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0489" w14:textId="4D5BBE52" w:rsidR="00B245C9" w:rsidRDefault="0075320E" w:rsidP="000E157C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923C47">
        <w:rPr>
          <w:b/>
          <w:sz w:val="22"/>
          <w:szCs w:val="22"/>
        </w:rPr>
        <w:t>«</w:t>
      </w:r>
      <w:r w:rsidR="00FE1BA6" w:rsidRPr="00923C47">
        <w:rPr>
          <w:b/>
          <w:sz w:val="22"/>
          <w:szCs w:val="22"/>
        </w:rPr>
        <w:t>0</w:t>
      </w:r>
      <w:r w:rsidR="00AE698A">
        <w:rPr>
          <w:b/>
          <w:sz w:val="22"/>
          <w:szCs w:val="22"/>
        </w:rPr>
        <w:t>9</w:t>
      </w:r>
      <w:r w:rsidR="005A5F8A" w:rsidRPr="00923C47">
        <w:rPr>
          <w:b/>
          <w:sz w:val="22"/>
          <w:szCs w:val="22"/>
        </w:rPr>
        <w:t xml:space="preserve">» </w:t>
      </w:r>
      <w:r w:rsidR="00FE1BA6" w:rsidRPr="00923C47">
        <w:rPr>
          <w:b/>
          <w:sz w:val="22"/>
          <w:szCs w:val="22"/>
        </w:rPr>
        <w:t>жовтня</w:t>
      </w:r>
      <w:r w:rsidR="005A5F8A" w:rsidRPr="00923C47">
        <w:rPr>
          <w:b/>
          <w:sz w:val="22"/>
          <w:szCs w:val="22"/>
        </w:rPr>
        <w:t xml:space="preserve"> 202</w:t>
      </w:r>
      <w:r w:rsidR="00FE1BA6" w:rsidRPr="00923C47">
        <w:rPr>
          <w:b/>
          <w:sz w:val="22"/>
          <w:szCs w:val="22"/>
        </w:rPr>
        <w:t>6</w:t>
      </w:r>
      <w:r w:rsidR="005A5F8A" w:rsidRPr="00923C47">
        <w:rPr>
          <w:b/>
          <w:sz w:val="22"/>
          <w:szCs w:val="22"/>
        </w:rPr>
        <w:t xml:space="preserve"> р</w:t>
      </w:r>
      <w:r w:rsidR="000E157C" w:rsidRPr="00923C47">
        <w:rPr>
          <w:b/>
          <w:sz w:val="22"/>
          <w:szCs w:val="22"/>
        </w:rPr>
        <w:t>.</w:t>
      </w:r>
    </w:p>
    <w:p w14:paraId="37A687FF" w14:textId="77777777" w:rsidR="000E157C" w:rsidRPr="005A5F8A" w:rsidRDefault="000E157C" w:rsidP="000E157C">
      <w:pPr>
        <w:tabs>
          <w:tab w:val="left" w:pos="840"/>
          <w:tab w:val="right" w:pos="9900"/>
        </w:tabs>
        <w:rPr>
          <w:b/>
          <w:sz w:val="22"/>
          <w:szCs w:val="22"/>
        </w:rPr>
      </w:pPr>
    </w:p>
    <w:p w14:paraId="2EC2BCCF" w14:textId="743908E7" w:rsidR="004C2787" w:rsidRPr="00FE1BA6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FE1BA6">
        <w:rPr>
          <w:b/>
          <w:bCs/>
          <w:sz w:val="22"/>
          <w:szCs w:val="22"/>
        </w:rPr>
        <w:t>_3413-3415</w:t>
      </w:r>
      <w:r w:rsidR="00FE1BA6">
        <w:rPr>
          <w:b/>
          <w:bCs/>
          <w:sz w:val="22"/>
          <w:szCs w:val="22"/>
          <w:lang w:val="en-US"/>
        </w:rPr>
        <w:t>MS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601F1852" w:rsidR="004C2787" w:rsidRPr="000B48D8" w:rsidRDefault="004C2787" w:rsidP="000E157C">
      <w:pPr>
        <w:ind w:right="-23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 xml:space="preserve">оголошує тендер на </w:t>
      </w:r>
      <w:r w:rsidR="00157544" w:rsidRPr="000B48D8">
        <w:rPr>
          <w:sz w:val="22"/>
          <w:szCs w:val="22"/>
        </w:rPr>
        <w:t xml:space="preserve">закупівлю </w:t>
      </w:r>
      <w:r w:rsidR="00AB2963">
        <w:rPr>
          <w:spacing w:val="-4"/>
          <w:sz w:val="22"/>
          <w:szCs w:val="22"/>
        </w:rPr>
        <w:t>о</w:t>
      </w:r>
      <w:r w:rsidR="00AB2963" w:rsidRPr="00AB2963">
        <w:rPr>
          <w:spacing w:val="-4"/>
          <w:sz w:val="22"/>
          <w:szCs w:val="22"/>
        </w:rPr>
        <w:t>бладнання для бригад швидкого реагування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674"/>
        <w:gridCol w:w="2792"/>
        <w:gridCol w:w="3211"/>
      </w:tblGrid>
      <w:tr w:rsidR="004C2787" w:rsidRPr="000B48D8" w14:paraId="56DE4E59" w14:textId="77777777" w:rsidTr="000E157C">
        <w:trPr>
          <w:trHeight w:val="275"/>
        </w:trPr>
        <w:tc>
          <w:tcPr>
            <w:tcW w:w="211" w:type="pct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1818" w:type="pct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1382" w:type="pct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1589" w:type="pct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1520C0" w:rsidRPr="000B48D8" w14:paraId="0F594BD0" w14:textId="77777777" w:rsidTr="000E157C">
        <w:trPr>
          <w:trHeight w:val="68"/>
        </w:trPr>
        <w:tc>
          <w:tcPr>
            <w:tcW w:w="211" w:type="pct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1818" w:type="pct"/>
            <w:vAlign w:val="center"/>
          </w:tcPr>
          <w:p w14:paraId="5D6D90EE" w14:textId="3CACAA8D" w:rsidR="001520C0" w:rsidRPr="000B48D8" w:rsidRDefault="00F201E1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Обладнання для загонів швидкого реагування</w:t>
            </w:r>
          </w:p>
        </w:tc>
        <w:tc>
          <w:tcPr>
            <w:tcW w:w="1382" w:type="pct"/>
            <w:vAlign w:val="center"/>
          </w:tcPr>
          <w:p w14:paraId="4F5DE3BC" w14:textId="757A97F2" w:rsidR="001520C0" w:rsidRPr="00A3721F" w:rsidRDefault="00CC3D85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F201E1">
              <w:rPr>
                <w:bCs/>
                <w:spacing w:val="-6"/>
                <w:sz w:val="22"/>
                <w:szCs w:val="22"/>
              </w:rPr>
              <w:t>2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589" w:type="pct"/>
            <w:vAlign w:val="center"/>
          </w:tcPr>
          <w:p w14:paraId="5FF68500" w14:textId="17417F10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F201E1">
              <w:rPr>
                <w:bCs/>
                <w:spacing w:val="-6"/>
                <w:sz w:val="22"/>
                <w:szCs w:val="22"/>
              </w:rPr>
              <w:t>2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</w:tbl>
    <w:p w14:paraId="6FBE12DF" w14:textId="46B44667" w:rsidR="00B82B06" w:rsidRPr="0000195C" w:rsidRDefault="00B82B06" w:rsidP="000E157C">
      <w:pPr>
        <w:ind w:right="54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="00F201E1">
        <w:rPr>
          <w:color w:val="000000"/>
          <w:sz w:val="20"/>
          <w:szCs w:val="20"/>
          <w:lang w:eastAsia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0E157C">
      <w:pPr>
        <w:ind w:right="54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3CE0411C" w:rsidR="00E62EFA" w:rsidRDefault="00E62EFA" w:rsidP="000E157C">
      <w:pPr>
        <w:ind w:right="54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F201E1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3A4D26F0" w14:textId="022EADBC" w:rsidR="00DE6B9A" w:rsidRPr="00C305C4" w:rsidRDefault="00DE6B9A" w:rsidP="000E157C">
      <w:pPr>
        <w:ind w:right="54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F201E1">
        <w:rPr>
          <w:i/>
          <w:iCs/>
          <w:color w:val="000000"/>
          <w:sz w:val="20"/>
          <w:szCs w:val="20"/>
          <w:lang w:eastAsia="uk-UA"/>
        </w:rPr>
        <w:t>****</w:t>
      </w:r>
      <w:r w:rsidR="00F201E1" w:rsidRPr="00F201E1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Pr="00F201E1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здійснювати закупівлі за окремими позиціями/лотами.</w:t>
      </w:r>
    </w:p>
    <w:p w14:paraId="5E67419E" w14:textId="77777777" w:rsidR="00DE6B9A" w:rsidRDefault="00DE6B9A" w:rsidP="000E157C">
      <w:pPr>
        <w:ind w:right="54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5B31D374" w14:textId="23364103" w:rsidR="005A5F8A" w:rsidRPr="002A4557" w:rsidRDefault="002A4557" w:rsidP="000E157C">
      <w:pPr>
        <w:spacing w:before="76" w:line="250" w:lineRule="exact"/>
        <w:ind w:right="54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Очікувана</w:t>
      </w:r>
      <w:r w:rsidR="00134436">
        <w:rPr>
          <w:b/>
          <w:sz w:val="22"/>
          <w:szCs w:val="22"/>
        </w:rPr>
        <w:t xml:space="preserve"> </w:t>
      </w:r>
      <w:r w:rsidR="00970B44">
        <w:rPr>
          <w:b/>
          <w:sz w:val="22"/>
          <w:szCs w:val="22"/>
        </w:rPr>
        <w:t>дата</w:t>
      </w:r>
      <w:r w:rsidR="005A5F8A" w:rsidRPr="005A5F8A">
        <w:rPr>
          <w:b/>
          <w:sz w:val="22"/>
          <w:szCs w:val="22"/>
        </w:rPr>
        <w:t xml:space="preserve"> поставки товарів: </w:t>
      </w:r>
      <w:r w:rsidR="004E7456" w:rsidRPr="004E7456">
        <w:rPr>
          <w:bCs/>
          <w:sz w:val="22"/>
          <w:szCs w:val="22"/>
        </w:rPr>
        <w:t xml:space="preserve">до </w:t>
      </w:r>
      <w:r w:rsidR="00F201E1">
        <w:rPr>
          <w:bCs/>
          <w:sz w:val="22"/>
          <w:szCs w:val="22"/>
        </w:rPr>
        <w:t>15</w:t>
      </w:r>
      <w:r w:rsidR="004E7456" w:rsidRPr="004E7456">
        <w:rPr>
          <w:bCs/>
          <w:sz w:val="22"/>
          <w:szCs w:val="22"/>
        </w:rPr>
        <w:t xml:space="preserve"> календарних днів з моменту укладення договору</w:t>
      </w:r>
      <w:r w:rsidR="00F201E1">
        <w:rPr>
          <w:bCs/>
          <w:sz w:val="22"/>
          <w:szCs w:val="22"/>
        </w:rPr>
        <w:t>.</w:t>
      </w:r>
    </w:p>
    <w:p w14:paraId="2189EAC6" w14:textId="4A431EC7" w:rsidR="000A7594" w:rsidRDefault="005A5F8A" w:rsidP="000E157C">
      <w:pPr>
        <w:spacing w:before="76" w:line="250" w:lineRule="exact"/>
        <w:ind w:right="54" w:firstLine="567"/>
        <w:jc w:val="both"/>
        <w:rPr>
          <w:b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A47601">
        <w:rPr>
          <w:sz w:val="22"/>
          <w:szCs w:val="22"/>
        </w:rPr>
        <w:t>д</w:t>
      </w:r>
      <w:r w:rsidR="00A47601" w:rsidRPr="00A67C49">
        <w:rPr>
          <w:sz w:val="22"/>
          <w:szCs w:val="22"/>
        </w:rPr>
        <w:t xml:space="preserve">оставка здійснюється силами та за рахунок Постачальника та включає </w:t>
      </w:r>
      <w:proofErr w:type="spellStart"/>
      <w:r w:rsidR="00A47601" w:rsidRPr="00A67C49">
        <w:rPr>
          <w:sz w:val="22"/>
          <w:szCs w:val="22"/>
        </w:rPr>
        <w:t>завантажувально</w:t>
      </w:r>
      <w:proofErr w:type="spellEnd"/>
      <w:r w:rsidR="00A47601" w:rsidRPr="00A67C49">
        <w:rPr>
          <w:sz w:val="22"/>
          <w:szCs w:val="22"/>
        </w:rPr>
        <w:t>-розвантажувальні роботи</w:t>
      </w:r>
      <w:r w:rsidR="00F201E1">
        <w:rPr>
          <w:sz w:val="22"/>
          <w:szCs w:val="22"/>
        </w:rPr>
        <w:t>: Киї</w:t>
      </w:r>
      <w:r w:rsidR="000E157C">
        <w:rPr>
          <w:sz w:val="22"/>
          <w:szCs w:val="22"/>
        </w:rPr>
        <w:t xml:space="preserve">вська обл., с. </w:t>
      </w:r>
      <w:proofErr w:type="spellStart"/>
      <w:r w:rsidR="000E157C">
        <w:rPr>
          <w:sz w:val="22"/>
          <w:szCs w:val="22"/>
        </w:rPr>
        <w:t>Мартусівка</w:t>
      </w:r>
      <w:proofErr w:type="spellEnd"/>
      <w:r w:rsidR="000E157C">
        <w:rPr>
          <w:sz w:val="22"/>
          <w:szCs w:val="22"/>
        </w:rPr>
        <w:t>.</w:t>
      </w:r>
      <w:r w:rsidR="001C3132">
        <w:rPr>
          <w:bCs/>
          <w:i/>
          <w:iCs/>
          <w:color w:val="747474"/>
          <w:sz w:val="22"/>
          <w:szCs w:val="22"/>
        </w:rPr>
        <w:t xml:space="preserve"> 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</w:t>
      </w:r>
      <w:proofErr w:type="spellStart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закупівель</w:t>
      </w:r>
      <w:proofErr w:type="spellEnd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992"/>
        <w:gridCol w:w="4547"/>
      </w:tblGrid>
      <w:tr w:rsidR="00BC13F3" w:rsidRPr="00F17497" w14:paraId="17D899A6" w14:textId="77777777" w:rsidTr="008F7345">
        <w:trPr>
          <w:trHeight w:val="806"/>
        </w:trPr>
        <w:tc>
          <w:tcPr>
            <w:tcW w:w="282" w:type="pct"/>
            <w:vAlign w:val="center"/>
          </w:tcPr>
          <w:p w14:paraId="50AE26AB" w14:textId="4677E03C" w:rsidR="00BC13F3" w:rsidRPr="000B48D8" w:rsidRDefault="00BC13F3" w:rsidP="002B3C2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2469" w:type="pct"/>
            <w:vAlign w:val="center"/>
          </w:tcPr>
          <w:p w14:paraId="67145797" w14:textId="355D8489" w:rsidR="00BC13F3" w:rsidRPr="000B48D8" w:rsidRDefault="00BC13F3" w:rsidP="002B3C24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2249" w:type="pct"/>
            <w:vAlign w:val="center"/>
          </w:tcPr>
          <w:p w14:paraId="127118FF" w14:textId="77777777" w:rsidR="00BC13F3" w:rsidRPr="000B48D8" w:rsidRDefault="00BC13F3" w:rsidP="002B3C24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8F7345">
        <w:trPr>
          <w:trHeight w:val="4118"/>
        </w:trPr>
        <w:tc>
          <w:tcPr>
            <w:tcW w:w="282" w:type="pct"/>
            <w:vAlign w:val="center"/>
          </w:tcPr>
          <w:p w14:paraId="29032B01" w14:textId="3B2105D5" w:rsidR="00BC13F3" w:rsidRPr="00BC13F3" w:rsidRDefault="00BC13F3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6B8B32D2" w14:textId="469DA657" w:rsidR="00BC13F3" w:rsidRPr="000B48D8" w:rsidRDefault="00BC13F3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2249" w:type="pct"/>
            <w:vAlign w:val="center"/>
          </w:tcPr>
          <w:p w14:paraId="562980FF" w14:textId="77777777" w:rsidR="00BC13F3" w:rsidRPr="000B48D8" w:rsidRDefault="00BC13F3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E15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Копії свідоцтва про державну реєстрацію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(для зареєстрованих до 07.05.2011 року, якщо їм не було видано Виписку) або </w:t>
            </w:r>
            <w:r w:rsidRPr="000E15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Виписку з Єдиного державного реєстру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юридичних осіб та фізичних осіб-підприємців, </w:t>
            </w:r>
            <w:r w:rsidRPr="000E15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Витяг з Єдиного державного реєстру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E15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Копії свідоцтва про реєстрацію платника податку на додану вартість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або </w:t>
            </w:r>
            <w:r w:rsidRPr="000E15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Витягу з реєстру платників єдиного податку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2B3C24">
        <w:trPr>
          <w:trHeight w:val="987"/>
        </w:trPr>
        <w:tc>
          <w:tcPr>
            <w:tcW w:w="282" w:type="pct"/>
            <w:vAlign w:val="center"/>
          </w:tcPr>
          <w:p w14:paraId="420F10FB" w14:textId="466DD824" w:rsidR="00BC13F3" w:rsidRPr="00BC13F3" w:rsidRDefault="00BC13F3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1F89CD6D" w14:textId="5CE21C7B" w:rsidR="00BC13F3" w:rsidRPr="000B48D8" w:rsidRDefault="000A576E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2E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022E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</w:p>
        </w:tc>
        <w:tc>
          <w:tcPr>
            <w:tcW w:w="2249" w:type="pct"/>
            <w:vAlign w:val="center"/>
          </w:tcPr>
          <w:p w14:paraId="7C067823" w14:textId="77777777" w:rsidR="00567039" w:rsidRPr="0037712F" w:rsidRDefault="00567039" w:rsidP="002B3C24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56DA49C5" w14:textId="41BF9D27" w:rsidR="00567039" w:rsidRPr="0037712F" w:rsidRDefault="00F01142" w:rsidP="002B3C24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1142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 та/або інший документ, що підтверджує відповідність продукції вимогам застосовних стандартів чи технічних регламентів </w:t>
            </w:r>
            <w:r w:rsidR="00567039"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0F4CE9E1" w14:textId="65724916" w:rsidR="00567039" w:rsidRPr="0037712F" w:rsidRDefault="00567039" w:rsidP="002B3C24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висновок державної санітарно-епідеміологічної експертизи</w:t>
            </w:r>
            <w:r w:rsidR="00F25E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25E89" w:rsidRPr="00F01142">
              <w:rPr>
                <w:rFonts w:ascii="Times New Roman" w:hAnsi="Times New Roman" w:cs="Times New Roman"/>
                <w:sz w:val="22"/>
                <w:szCs w:val="22"/>
              </w:rPr>
              <w:t>(за наявності та у випадках, передбачених чинним законодавством</w:t>
            </w:r>
            <w:r w:rsidR="00F25E89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, та/або </w:t>
            </w:r>
          </w:p>
          <w:p w14:paraId="14B51204" w14:textId="4211A365" w:rsidR="00567039" w:rsidRDefault="00567039" w:rsidP="002B3C24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>декларація виробника про відповідність</w:t>
            </w:r>
            <w:r w:rsidR="005A4A80">
              <w:rPr>
                <w:rFonts w:ascii="Times New Roman" w:hAnsi="Times New Roman" w:cs="Times New Roman"/>
                <w:sz w:val="22"/>
                <w:szCs w:val="22"/>
              </w:rPr>
              <w:t>, та/або</w:t>
            </w:r>
          </w:p>
          <w:p w14:paraId="32E562A7" w14:textId="240215A5" w:rsidR="00F01142" w:rsidRPr="005A4A80" w:rsidRDefault="00F01142" w:rsidP="005A4A80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1142">
              <w:rPr>
                <w:rFonts w:ascii="Times New Roman" w:hAnsi="Times New Roman" w:cs="Times New Roman"/>
                <w:sz w:val="22"/>
                <w:szCs w:val="22"/>
              </w:rPr>
              <w:t>паспорт якості (якісне посвідчення) виробника</w:t>
            </w:r>
            <w:r w:rsidR="005A4A80">
              <w:rPr>
                <w:rFonts w:ascii="Times New Roman" w:hAnsi="Times New Roman" w:cs="Times New Roman"/>
                <w:sz w:val="22"/>
                <w:szCs w:val="22"/>
              </w:rPr>
              <w:t>, та/або</w:t>
            </w:r>
          </w:p>
          <w:p w14:paraId="51CD1070" w14:textId="02B9745F" w:rsidR="00F01142" w:rsidRPr="0037712F" w:rsidRDefault="00F01142" w:rsidP="00F01142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1142">
              <w:rPr>
                <w:rFonts w:ascii="Times New Roman" w:hAnsi="Times New Roman" w:cs="Times New Roman"/>
                <w:sz w:val="22"/>
                <w:szCs w:val="22"/>
              </w:rPr>
              <w:t>інший документ виробника або уповноваженого органу, що підтверджує якість, безпечність та відповідність товару встановленим вимогам.</w:t>
            </w:r>
          </w:p>
          <w:p w14:paraId="0180DC8D" w14:textId="77777777" w:rsidR="00567039" w:rsidRPr="0037712F" w:rsidRDefault="00567039" w:rsidP="002B3C24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Кожна партія товару повинна супроводжуватися одним із зазначених документів, що підтверджує походження, якість та безпеку продукції.</w:t>
            </w:r>
          </w:p>
          <w:p w14:paraId="3A51187A" w14:textId="7F050F03" w:rsidR="00BC13F3" w:rsidRPr="00602D70" w:rsidRDefault="00BC13F3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**У разі, відсутності перелічених вище сертифікатів на момент подання заявки, учасник зобов’язується подати лист-гарантію про надання відповідних сертифікатів при поставці товару на відповідні партії товару.</w:t>
            </w:r>
          </w:p>
        </w:tc>
      </w:tr>
      <w:tr w:rsidR="00426BE2" w:rsidRPr="000B48D8" w14:paraId="440D73B1" w14:textId="77777777" w:rsidTr="002B3C24">
        <w:trPr>
          <w:trHeight w:val="843"/>
        </w:trPr>
        <w:tc>
          <w:tcPr>
            <w:tcW w:w="282" w:type="pct"/>
            <w:vAlign w:val="center"/>
          </w:tcPr>
          <w:p w14:paraId="0938F4C9" w14:textId="14113012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2120731E" w14:textId="011E79F2" w:rsidR="00426BE2" w:rsidRPr="000B48D8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2249" w:type="pct"/>
            <w:vAlign w:val="center"/>
          </w:tcPr>
          <w:p w14:paraId="74ED0609" w14:textId="3A810C0D" w:rsidR="00426BE2" w:rsidRPr="000B48D8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426BE2" w:rsidRPr="00557A29" w14:paraId="5CE83AE3" w14:textId="77777777" w:rsidTr="002B3C24">
        <w:trPr>
          <w:trHeight w:val="143"/>
        </w:trPr>
        <w:tc>
          <w:tcPr>
            <w:tcW w:w="282" w:type="pct"/>
            <w:vAlign w:val="center"/>
          </w:tcPr>
          <w:p w14:paraId="36F368E5" w14:textId="4ED0EDE5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6F5C7EA8" w14:textId="7E22EFFA" w:rsidR="00426BE2" w:rsidRPr="00557A29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2249" w:type="pct"/>
            <w:vAlign w:val="center"/>
          </w:tcPr>
          <w:p w14:paraId="4A73F0C3" w14:textId="17D77317" w:rsidR="00426BE2" w:rsidRPr="00557A29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>часника щодо відсутності заборгованості</w:t>
            </w:r>
          </w:p>
        </w:tc>
      </w:tr>
      <w:tr w:rsidR="00426BE2" w:rsidRPr="00557A29" w14:paraId="6927519E" w14:textId="77777777" w:rsidTr="002B3C24">
        <w:trPr>
          <w:trHeight w:val="143"/>
        </w:trPr>
        <w:tc>
          <w:tcPr>
            <w:tcW w:w="282" w:type="pct"/>
            <w:vMerge w:val="restart"/>
            <w:vAlign w:val="center"/>
          </w:tcPr>
          <w:p w14:paraId="7C1D8729" w14:textId="2AD2EFEF" w:rsidR="00426BE2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4B096979" w14:textId="2C6FABF9" w:rsidR="00426BE2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426BE2" w:rsidRPr="00224657" w:rsidRDefault="00426BE2" w:rsidP="002B3C24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426BE2" w:rsidRPr="00224657" w:rsidRDefault="00426BE2" w:rsidP="002B3C24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426BE2" w:rsidRPr="00224657" w:rsidRDefault="00426BE2" w:rsidP="002B3C24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426BE2" w:rsidRPr="00224657" w:rsidRDefault="00426BE2" w:rsidP="002B3C24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ій пропозиції товари походженням з Російської Федерації/Республіки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>Білорусь/Ісламської Республіки Іран, тимчасово окупованої території України.</w:t>
            </w:r>
          </w:p>
          <w:p w14:paraId="02F204C2" w14:textId="77777777" w:rsidR="00426BE2" w:rsidRPr="00224657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426BE2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2249" w:type="pct"/>
            <w:vMerge w:val="restart"/>
            <w:vAlign w:val="center"/>
          </w:tcPr>
          <w:p w14:paraId="401B0F50" w14:textId="6B05B422" w:rsidR="00426BE2" w:rsidRPr="005000CA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Лист-гарантія на бланку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426BE2" w:rsidRPr="00557A29" w14:paraId="3081FB7E" w14:textId="77777777" w:rsidTr="002B3C24">
        <w:trPr>
          <w:trHeight w:val="143"/>
        </w:trPr>
        <w:tc>
          <w:tcPr>
            <w:tcW w:w="282" w:type="pct"/>
            <w:vMerge/>
            <w:vAlign w:val="center"/>
          </w:tcPr>
          <w:p w14:paraId="3AACB38D" w14:textId="77777777" w:rsidR="00426BE2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433B2254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426BE2" w:rsidRPr="004365F3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426BE2" w:rsidRPr="00224657" w:rsidRDefault="00426BE2" w:rsidP="002B3C24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2249" w:type="pct"/>
            <w:vMerge/>
            <w:vAlign w:val="center"/>
          </w:tcPr>
          <w:p w14:paraId="1DF08DF0" w14:textId="77777777" w:rsidR="00426BE2" w:rsidRPr="00F04B6C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26BE2" w:rsidRPr="00557A29" w14:paraId="3C38AD03" w14:textId="77777777" w:rsidTr="002B3C24">
        <w:trPr>
          <w:trHeight w:val="143"/>
        </w:trPr>
        <w:tc>
          <w:tcPr>
            <w:tcW w:w="282" w:type="pct"/>
            <w:vMerge w:val="restart"/>
            <w:vAlign w:val="center"/>
          </w:tcPr>
          <w:p w14:paraId="21750242" w14:textId="1583E4BE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20E46B74" w14:textId="1968EDAE" w:rsidR="00426BE2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2249" w:type="pct"/>
            <w:vMerge w:val="restart"/>
            <w:vAlign w:val="center"/>
          </w:tcPr>
          <w:p w14:paraId="0F2E8719" w14:textId="77777777" w:rsidR="00426BE2" w:rsidRPr="005C1016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426BE2" w:rsidRPr="005C1016" w:rsidRDefault="00426BE2" w:rsidP="002B3C24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2243CC00" w:rsidR="00426BE2" w:rsidRPr="005000CA" w:rsidRDefault="00426BE2" w:rsidP="002B3C24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r w:rsidRPr="000E157C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тридцяти денної</w:t>
            </w: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426BE2" w:rsidRPr="00F17497" w14:paraId="53E40327" w14:textId="77777777" w:rsidTr="002B3C24">
        <w:trPr>
          <w:trHeight w:val="143"/>
        </w:trPr>
        <w:tc>
          <w:tcPr>
            <w:tcW w:w="282" w:type="pct"/>
            <w:vMerge/>
            <w:vAlign w:val="center"/>
          </w:tcPr>
          <w:p w14:paraId="7AB1B22B" w14:textId="2DC26BE5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0E0D0C3E" w14:textId="6972D964" w:rsidR="00426BE2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2249" w:type="pct"/>
            <w:vMerge/>
            <w:vAlign w:val="center"/>
          </w:tcPr>
          <w:p w14:paraId="259B5A4D" w14:textId="77777777" w:rsidR="00426BE2" w:rsidRPr="005000CA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26BE2" w:rsidRPr="00557A29" w14:paraId="5421F59D" w14:textId="77777777" w:rsidTr="002B3C24">
        <w:trPr>
          <w:trHeight w:val="143"/>
        </w:trPr>
        <w:tc>
          <w:tcPr>
            <w:tcW w:w="282" w:type="pct"/>
            <w:vMerge/>
            <w:vAlign w:val="center"/>
          </w:tcPr>
          <w:p w14:paraId="11DF52A2" w14:textId="13784AEF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3F71D2DD" w14:textId="2E1D67F8" w:rsidR="00426BE2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2249" w:type="pct"/>
            <w:vMerge/>
            <w:vAlign w:val="center"/>
          </w:tcPr>
          <w:p w14:paraId="0CB3431A" w14:textId="77777777" w:rsidR="00426BE2" w:rsidRPr="005000CA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26BE2" w:rsidRPr="00557A29" w14:paraId="446A1CED" w14:textId="77777777" w:rsidTr="002B3C24">
        <w:trPr>
          <w:trHeight w:val="143"/>
        </w:trPr>
        <w:tc>
          <w:tcPr>
            <w:tcW w:w="282" w:type="pct"/>
            <w:vMerge/>
            <w:vAlign w:val="center"/>
          </w:tcPr>
          <w:p w14:paraId="02D1126B" w14:textId="424ED324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29BC3F61" w14:textId="15605F40" w:rsidR="00426BE2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2249" w:type="pct"/>
            <w:vMerge/>
            <w:vAlign w:val="center"/>
          </w:tcPr>
          <w:p w14:paraId="35D84209" w14:textId="77777777" w:rsidR="00426BE2" w:rsidRPr="005000CA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26BE2" w:rsidRPr="00557A29" w14:paraId="6F5D5D0D" w14:textId="77777777" w:rsidTr="002B3C24">
        <w:trPr>
          <w:trHeight w:val="143"/>
        </w:trPr>
        <w:tc>
          <w:tcPr>
            <w:tcW w:w="282" w:type="pct"/>
            <w:vAlign w:val="center"/>
          </w:tcPr>
          <w:p w14:paraId="6CF3AEDA" w14:textId="0E51BBF8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5B87D422" w14:textId="0C3F5A00" w:rsidR="00426BE2" w:rsidRPr="00224657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2249" w:type="pct"/>
            <w:vAlign w:val="center"/>
          </w:tcPr>
          <w:p w14:paraId="04E20EC5" w14:textId="5A91B6D4" w:rsidR="00426BE2" w:rsidRPr="005000CA" w:rsidRDefault="00426BE2" w:rsidP="002B3C24">
            <w:pPr>
              <w:pStyle w:val="aa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426BE2" w:rsidRPr="00557A29" w14:paraId="40A6DB2D" w14:textId="77777777" w:rsidTr="002B3C24">
        <w:trPr>
          <w:trHeight w:val="347"/>
        </w:trPr>
        <w:tc>
          <w:tcPr>
            <w:tcW w:w="282" w:type="pct"/>
            <w:vAlign w:val="center"/>
          </w:tcPr>
          <w:p w14:paraId="169BCF85" w14:textId="3BB0DE5A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382F4261" w14:textId="5D5164FB" w:rsidR="00426BE2" w:rsidRPr="00557A29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2249" w:type="pct"/>
            <w:vAlign w:val="center"/>
          </w:tcPr>
          <w:p w14:paraId="081249D3" w14:textId="77777777" w:rsidR="00426BE2" w:rsidRPr="00251658" w:rsidRDefault="00426BE2" w:rsidP="002B3C24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426BE2" w:rsidRPr="00557A29" w14:paraId="02744697" w14:textId="77777777" w:rsidTr="002B3C24">
        <w:trPr>
          <w:trHeight w:val="1131"/>
        </w:trPr>
        <w:tc>
          <w:tcPr>
            <w:tcW w:w="282" w:type="pct"/>
            <w:vAlign w:val="center"/>
          </w:tcPr>
          <w:p w14:paraId="45A9D29B" w14:textId="11E2B725" w:rsidR="00426BE2" w:rsidRPr="00BC13F3" w:rsidRDefault="00426BE2" w:rsidP="002B3C24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69" w:type="pct"/>
            <w:vAlign w:val="center"/>
          </w:tcPr>
          <w:p w14:paraId="3B9F7E31" w14:textId="5F94CCAB" w:rsidR="00426BE2" w:rsidRPr="00557A29" w:rsidRDefault="00426BE2" w:rsidP="002B3C24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</w:t>
            </w:r>
            <w:r w:rsidRPr="00C43CEE">
              <w:rPr>
                <w:rFonts w:ascii="Times New Roman" w:hAnsi="Times New Roman" w:cs="Times New Roman"/>
                <w:sz w:val="22"/>
                <w:szCs w:val="22"/>
              </w:rPr>
              <w:t xml:space="preserve">за </w:t>
            </w:r>
            <w:r w:rsidRPr="0011328F">
              <w:rPr>
                <w:rFonts w:ascii="Times New Roman" w:hAnsi="Times New Roman" w:cs="Times New Roman"/>
                <w:sz w:val="22"/>
                <w:szCs w:val="22"/>
              </w:rPr>
              <w:t>2024 та 2025 роки</w:t>
            </w:r>
          </w:p>
        </w:tc>
        <w:tc>
          <w:tcPr>
            <w:tcW w:w="2249" w:type="pct"/>
            <w:vAlign w:val="center"/>
          </w:tcPr>
          <w:p w14:paraId="70B8F3F7" w14:textId="03622B2F" w:rsidR="00426BE2" w:rsidRPr="00251658" w:rsidRDefault="00426BE2" w:rsidP="002B3C24">
            <w:pPr>
              <w:pStyle w:val="aa"/>
              <w:numPr>
                <w:ilvl w:val="0"/>
                <w:numId w:val="3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8047E">
              <w:rPr>
                <w:rFonts w:ascii="Times New Roman" w:hAnsi="Times New Roman" w:cs="Times New Roman"/>
                <w:sz w:val="22"/>
                <w:szCs w:val="22"/>
              </w:rPr>
              <w:t xml:space="preserve">Подання балансів за </w:t>
            </w:r>
            <w:r w:rsidRPr="00B8047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2024 та 2025</w:t>
            </w:r>
            <w:r w:rsidRPr="00B8047E">
              <w:rPr>
                <w:rFonts w:ascii="Times New Roman" w:hAnsi="Times New Roman" w:cs="Times New Roman"/>
                <w:sz w:val="22"/>
                <w:szCs w:val="22"/>
              </w:rPr>
              <w:t xml:space="preserve"> рік з чітким зазначенням обороту компанії за ці роки (фінансова звітність + квитанція; для ФОП - Податкова декларація).</w:t>
            </w:r>
          </w:p>
        </w:tc>
      </w:tr>
    </w:tbl>
    <w:p w14:paraId="3AFB4444" w14:textId="77777777" w:rsidR="00B5019D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  <w:sectPr w:rsidR="00B5019D" w:rsidSect="000E157C">
          <w:headerReference w:type="default" r:id="rId11"/>
          <w:pgSz w:w="11906" w:h="16838"/>
          <w:pgMar w:top="284" w:right="707" w:bottom="993" w:left="1080" w:header="680" w:footer="680" w:gutter="0"/>
          <w:cols w:space="708"/>
          <w:docGrid w:linePitch="360"/>
        </w:sect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Pr="00FF09DA" w:rsidRDefault="006F482D" w:rsidP="00FF09DA">
      <w:pPr>
        <w:numPr>
          <w:ilvl w:val="1"/>
          <w:numId w:val="7"/>
        </w:numPr>
        <w:shd w:val="clear" w:color="auto" w:fill="FFFFFF"/>
        <w:tabs>
          <w:tab w:val="left" w:pos="851"/>
        </w:tabs>
        <w:ind w:left="0" w:firstLine="357"/>
        <w:jc w:val="both"/>
        <w:rPr>
          <w:rFonts w:eastAsia="Arial Unicode MS"/>
          <w:sz w:val="22"/>
          <w:szCs w:val="22"/>
        </w:rPr>
      </w:pPr>
      <w:r w:rsidRPr="00FF09DA">
        <w:rPr>
          <w:rFonts w:eastAsia="Arial Unicode MS"/>
          <w:sz w:val="22"/>
          <w:szCs w:val="22"/>
        </w:rPr>
        <w:t xml:space="preserve">Валютою </w:t>
      </w:r>
      <w:r w:rsidR="007927DF" w:rsidRPr="00FF09DA">
        <w:rPr>
          <w:sz w:val="22"/>
          <w:szCs w:val="22"/>
        </w:rPr>
        <w:t>цінов</w:t>
      </w:r>
      <w:r w:rsidRPr="00FF09DA">
        <w:rPr>
          <w:rFonts w:eastAsia="Arial Unicode MS"/>
          <w:sz w:val="22"/>
          <w:szCs w:val="22"/>
        </w:rPr>
        <w:t xml:space="preserve">ої пропозиції є </w:t>
      </w:r>
      <w:r w:rsidR="008574ED" w:rsidRPr="00FF09DA">
        <w:rPr>
          <w:rFonts w:eastAsia="Arial Unicode MS"/>
          <w:sz w:val="22"/>
          <w:szCs w:val="22"/>
        </w:rPr>
        <w:t xml:space="preserve">національна валюта України - </w:t>
      </w:r>
      <w:r w:rsidRPr="00FF09DA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FF09DA">
        <w:rPr>
          <w:rFonts w:eastAsia="Arial Unicode MS"/>
          <w:sz w:val="22"/>
          <w:szCs w:val="22"/>
        </w:rPr>
        <w:t xml:space="preserve">національній валюті України </w:t>
      </w:r>
      <w:r w:rsidRPr="00FF09DA">
        <w:rPr>
          <w:rFonts w:eastAsia="Arial Unicode MS"/>
          <w:sz w:val="22"/>
          <w:szCs w:val="22"/>
        </w:rPr>
        <w:t xml:space="preserve">на розрахунковий рахунок </w:t>
      </w:r>
      <w:r w:rsidR="001700D9" w:rsidRPr="00FF09DA">
        <w:rPr>
          <w:rFonts w:eastAsia="Arial Unicode MS"/>
          <w:sz w:val="22"/>
          <w:szCs w:val="22"/>
        </w:rPr>
        <w:t>П</w:t>
      </w:r>
      <w:r w:rsidRPr="00FF09DA">
        <w:rPr>
          <w:rFonts w:eastAsia="Arial Unicode MS"/>
          <w:sz w:val="22"/>
          <w:szCs w:val="22"/>
        </w:rPr>
        <w:t>остачальника</w:t>
      </w:r>
      <w:r w:rsidR="001700D9" w:rsidRPr="00FF09DA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FF09DA">
        <w:rPr>
          <w:rFonts w:eastAsia="Arial Unicode MS"/>
          <w:sz w:val="22"/>
          <w:szCs w:val="22"/>
        </w:rPr>
        <w:t>.</w:t>
      </w:r>
      <w:r w:rsidR="00C633BB" w:rsidRPr="00FF09DA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Pr="00FF09DA" w:rsidRDefault="00C633BB" w:rsidP="00FF09DA">
      <w:pPr>
        <w:numPr>
          <w:ilvl w:val="1"/>
          <w:numId w:val="7"/>
        </w:numPr>
        <w:shd w:val="clear" w:color="auto" w:fill="FFFFFF"/>
        <w:tabs>
          <w:tab w:val="left" w:pos="851"/>
        </w:tabs>
        <w:ind w:left="0" w:firstLine="357"/>
        <w:jc w:val="both"/>
        <w:rPr>
          <w:rFonts w:eastAsia="Arial Unicode MS"/>
          <w:sz w:val="22"/>
          <w:szCs w:val="22"/>
        </w:rPr>
      </w:pPr>
      <w:r w:rsidRPr="00FF09DA">
        <w:rPr>
          <w:rFonts w:eastAsia="Arial Unicode MS"/>
          <w:sz w:val="22"/>
          <w:szCs w:val="22"/>
        </w:rPr>
        <w:t xml:space="preserve">Ціна пропозиції має бути остаточною, </w:t>
      </w:r>
      <w:r w:rsidRPr="00FF09DA">
        <w:rPr>
          <w:rFonts w:eastAsia="Arial Unicode MS"/>
          <w:b/>
          <w:bCs/>
          <w:sz w:val="22"/>
          <w:szCs w:val="22"/>
        </w:rPr>
        <w:t>та не підлягати будь-яким коригуванням, пов'язаним зі змінами валютних курсів та іншими економічними факторами</w:t>
      </w:r>
      <w:r w:rsidRPr="00FF09DA">
        <w:rPr>
          <w:rFonts w:eastAsia="Arial Unicode MS"/>
          <w:sz w:val="22"/>
          <w:szCs w:val="22"/>
        </w:rPr>
        <w:t>.</w:t>
      </w:r>
    </w:p>
    <w:p w14:paraId="775CB556" w14:textId="65A3352E" w:rsidR="00AC1FFA" w:rsidRPr="00FF09DA" w:rsidRDefault="00AC1FFA" w:rsidP="00FF09DA">
      <w:pPr>
        <w:numPr>
          <w:ilvl w:val="1"/>
          <w:numId w:val="7"/>
        </w:numPr>
        <w:shd w:val="clear" w:color="auto" w:fill="FFFFFF"/>
        <w:tabs>
          <w:tab w:val="left" w:pos="851"/>
        </w:tabs>
        <w:ind w:left="0" w:firstLine="357"/>
        <w:jc w:val="both"/>
        <w:rPr>
          <w:rFonts w:eastAsia="Arial Unicode MS"/>
          <w:sz w:val="22"/>
          <w:szCs w:val="22"/>
        </w:rPr>
      </w:pPr>
      <w:r w:rsidRPr="00FF09DA">
        <w:rPr>
          <w:rFonts w:eastAsia="Arial Unicode MS"/>
          <w:sz w:val="22"/>
          <w:szCs w:val="22"/>
        </w:rPr>
        <w:t xml:space="preserve">Всі документи, </w:t>
      </w:r>
      <w:r w:rsidR="00413121" w:rsidRPr="00FF09DA">
        <w:rPr>
          <w:rFonts w:eastAsia="Arial Unicode MS"/>
          <w:sz w:val="22"/>
          <w:szCs w:val="22"/>
        </w:rPr>
        <w:t xml:space="preserve">що входять у склад </w:t>
      </w:r>
      <w:r w:rsidR="007927DF" w:rsidRPr="00FF09DA">
        <w:rPr>
          <w:sz w:val="22"/>
          <w:szCs w:val="22"/>
        </w:rPr>
        <w:t>цінов</w:t>
      </w:r>
      <w:r w:rsidR="00413121" w:rsidRPr="00FF09DA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FF09DA">
        <w:rPr>
          <w:rFonts w:eastAsia="Arial Unicode MS"/>
          <w:sz w:val="22"/>
          <w:szCs w:val="22"/>
        </w:rPr>
        <w:t xml:space="preserve">, </w:t>
      </w:r>
      <w:r w:rsidR="00413121" w:rsidRPr="00FF09DA">
        <w:rPr>
          <w:rFonts w:eastAsia="Arial Unicode MS"/>
          <w:sz w:val="22"/>
          <w:szCs w:val="22"/>
        </w:rPr>
        <w:t>надаються</w:t>
      </w:r>
      <w:r w:rsidRPr="00FF09DA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Pr="00FF09DA" w:rsidRDefault="00A63842" w:rsidP="00FF09DA">
      <w:pPr>
        <w:shd w:val="clear" w:color="auto" w:fill="FFFFFF"/>
        <w:tabs>
          <w:tab w:val="left" w:pos="993"/>
        </w:tabs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FF09DA">
        <w:rPr>
          <w:rFonts w:eastAsia="Arial Unicode MS"/>
          <w:sz w:val="22"/>
          <w:szCs w:val="22"/>
        </w:rPr>
        <w:t xml:space="preserve"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 </w:t>
      </w:r>
    </w:p>
    <w:p w14:paraId="698500F1" w14:textId="175B341B" w:rsidR="00A63842" w:rsidRPr="00FF09DA" w:rsidRDefault="00A63842" w:rsidP="00FF09DA">
      <w:pPr>
        <w:shd w:val="clear" w:color="auto" w:fill="FFFFFF"/>
        <w:tabs>
          <w:tab w:val="left" w:pos="993"/>
        </w:tabs>
        <w:ind w:firstLine="357"/>
        <w:jc w:val="both"/>
        <w:rPr>
          <w:rFonts w:eastAsia="Arial Unicode MS"/>
          <w:sz w:val="22"/>
          <w:szCs w:val="22"/>
        </w:rPr>
      </w:pPr>
      <w:r w:rsidRPr="00FF09DA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065B3DF2" w14:textId="3679DE00" w:rsidR="00686B69" w:rsidRPr="00FF09DA" w:rsidRDefault="00430C7A" w:rsidP="00FF09DA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FF09DA">
        <w:rPr>
          <w:rFonts w:eastAsia="Arial Unicode MS"/>
          <w:sz w:val="22"/>
          <w:szCs w:val="22"/>
        </w:rPr>
        <w:t xml:space="preserve"> </w:t>
      </w:r>
      <w:r w:rsidR="00A63842" w:rsidRPr="00FF09DA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ТЧХУ (Додаток №</w:t>
      </w:r>
      <w:r w:rsidR="00FF09DA" w:rsidRPr="00FF09DA">
        <w:rPr>
          <w:rFonts w:eastAsia="Arial Unicode MS"/>
          <w:sz w:val="22"/>
          <w:szCs w:val="22"/>
        </w:rPr>
        <w:t>3</w:t>
      </w:r>
      <w:r w:rsidR="00A63842" w:rsidRPr="00FF09DA">
        <w:rPr>
          <w:rFonts w:eastAsia="Arial Unicode MS"/>
          <w:sz w:val="22"/>
          <w:szCs w:val="22"/>
        </w:rPr>
        <w:t xml:space="preserve"> до Запиту).</w:t>
      </w:r>
    </w:p>
    <w:p w14:paraId="44CDCF31" w14:textId="7BE66A7D" w:rsidR="009140B6" w:rsidRPr="00FF09DA" w:rsidRDefault="00430C7A" w:rsidP="00FF09DA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FF09DA">
        <w:rPr>
          <w:rFonts w:eastAsia="Arial Unicode MS"/>
          <w:color w:val="EE0000"/>
          <w:sz w:val="22"/>
          <w:szCs w:val="22"/>
        </w:rPr>
        <w:t xml:space="preserve"> </w:t>
      </w:r>
      <w:r w:rsidR="005A5F8A" w:rsidRPr="00FF09DA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FF09DA">
        <w:rPr>
          <w:sz w:val="22"/>
          <w:szCs w:val="22"/>
        </w:rPr>
        <w:t xml:space="preserve">100% </w:t>
      </w:r>
      <w:r w:rsidR="008E0599" w:rsidRPr="00FF09DA">
        <w:rPr>
          <w:sz w:val="22"/>
          <w:szCs w:val="22"/>
        </w:rPr>
        <w:t>після</w:t>
      </w:r>
      <w:r w:rsidR="00D162F9" w:rsidRPr="00FF09DA">
        <w:rPr>
          <w:sz w:val="22"/>
          <w:szCs w:val="22"/>
        </w:rPr>
        <w:t>плати</w:t>
      </w:r>
      <w:r w:rsidR="004F0732" w:rsidRPr="00FF09DA">
        <w:rPr>
          <w:sz w:val="22"/>
          <w:szCs w:val="22"/>
        </w:rPr>
        <w:t xml:space="preserve"> протягом 5-ти робочих днів</w:t>
      </w:r>
      <w:r w:rsidR="005A5F8A" w:rsidRPr="00FF09DA">
        <w:rPr>
          <w:rFonts w:eastAsia="Arial Unicode MS"/>
          <w:sz w:val="22"/>
          <w:szCs w:val="22"/>
        </w:rPr>
        <w:t xml:space="preserve"> по факту </w:t>
      </w:r>
      <w:r w:rsidR="00A476ED" w:rsidRPr="00FF09DA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FF09DA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її в Додатку </w:t>
      </w:r>
      <w:r w:rsidR="00A63842" w:rsidRPr="00FF09DA">
        <w:rPr>
          <w:rFonts w:eastAsia="Arial Unicode MS"/>
          <w:sz w:val="22"/>
          <w:szCs w:val="22"/>
        </w:rPr>
        <w:t>№</w:t>
      </w:r>
      <w:r w:rsidR="00FF09DA" w:rsidRPr="00FF09DA">
        <w:rPr>
          <w:rFonts w:eastAsia="Arial Unicode MS"/>
          <w:sz w:val="22"/>
          <w:szCs w:val="22"/>
        </w:rPr>
        <w:t>2</w:t>
      </w:r>
      <w:r w:rsidR="005A5F8A" w:rsidRPr="00FF09DA">
        <w:rPr>
          <w:rFonts w:eastAsia="Arial Unicode MS"/>
          <w:sz w:val="22"/>
          <w:szCs w:val="22"/>
        </w:rPr>
        <w:t>.</w:t>
      </w:r>
      <w:r w:rsidR="00FD1BA5" w:rsidRPr="00FF09DA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FF09DA">
        <w:rPr>
          <w:rFonts w:eastAsia="Arial Unicode MS"/>
          <w:sz w:val="22"/>
          <w:szCs w:val="22"/>
        </w:rPr>
        <w:t>Згідно політик ТЧХУ передплата може застосовуватись лише як виключення та не може перевищувати 50% вартості.</w:t>
      </w:r>
    </w:p>
    <w:p w14:paraId="59124AB9" w14:textId="6EACC1A3" w:rsidR="00D07D87" w:rsidRPr="00FF09DA" w:rsidRDefault="00430C7A" w:rsidP="00FF09DA">
      <w:pPr>
        <w:pStyle w:val="af"/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FF09DA">
        <w:rPr>
          <w:sz w:val="22"/>
          <w:szCs w:val="22"/>
        </w:rPr>
        <w:t xml:space="preserve"> </w:t>
      </w:r>
      <w:r w:rsidR="00D07D87" w:rsidRPr="00FF09DA">
        <w:rPr>
          <w:sz w:val="22"/>
          <w:szCs w:val="22"/>
        </w:rPr>
        <w:t xml:space="preserve">Учасник повинен вказати торгову марку продукції, </w:t>
      </w:r>
      <w:r w:rsidR="00D07D87" w:rsidRPr="00FF09DA">
        <w:rPr>
          <w:color w:val="EE0000"/>
          <w:sz w:val="22"/>
          <w:szCs w:val="22"/>
        </w:rPr>
        <w:t xml:space="preserve">надати фото </w:t>
      </w:r>
      <w:r w:rsidR="00D07D87" w:rsidRPr="00FF09DA">
        <w:rPr>
          <w:sz w:val="22"/>
          <w:szCs w:val="22"/>
        </w:rPr>
        <w:t>запропонованого товару та відповідні сертифікати якості на кожен вид продукції (товару).</w:t>
      </w:r>
    </w:p>
    <w:p w14:paraId="0296C816" w14:textId="748D6EEA" w:rsidR="00870B2F" w:rsidRPr="00FF09DA" w:rsidRDefault="00E71D95" w:rsidP="00FF09DA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FF09DA">
        <w:rPr>
          <w:color w:val="000000"/>
          <w:sz w:val="22"/>
          <w:szCs w:val="22"/>
          <w:lang w:eastAsia="uk-UA"/>
        </w:rPr>
        <w:t xml:space="preserve"> </w:t>
      </w:r>
      <w:r w:rsidR="005A5F8A" w:rsidRPr="00FF09D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застосовується із виразом «або еквівалент». </w:t>
      </w:r>
    </w:p>
    <w:p w14:paraId="24ABB800" w14:textId="1845939A" w:rsidR="001C02E0" w:rsidRPr="00FF09DA" w:rsidRDefault="00E71D95" w:rsidP="00FF09DA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FF09DA">
        <w:rPr>
          <w:color w:val="000000"/>
          <w:sz w:val="22"/>
          <w:szCs w:val="22"/>
          <w:lang w:eastAsia="uk-UA"/>
        </w:rPr>
        <w:t xml:space="preserve"> </w:t>
      </w:r>
      <w:r w:rsidR="005A5F8A" w:rsidRPr="00FF09DA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4578B2F4" w14:textId="6B6382BF" w:rsidR="000B4D9B" w:rsidRPr="00FF09DA" w:rsidRDefault="000B4D9B" w:rsidP="00FF09DA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FF09DA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умовах.</w:t>
      </w:r>
    </w:p>
    <w:p w14:paraId="1D318514" w14:textId="3C99211B" w:rsidR="000B4D9B" w:rsidRPr="00FF09DA" w:rsidRDefault="00E71D95" w:rsidP="00FF09DA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FF09DA">
        <w:rPr>
          <w:color w:val="000000"/>
          <w:sz w:val="22"/>
          <w:szCs w:val="22"/>
          <w:lang w:eastAsia="uk-UA"/>
        </w:rPr>
        <w:t xml:space="preserve"> </w:t>
      </w:r>
      <w:r w:rsidR="000B4D9B" w:rsidRPr="00FF09DA">
        <w:rPr>
          <w:color w:val="000000"/>
          <w:sz w:val="22"/>
          <w:szCs w:val="22"/>
          <w:lang w:eastAsia="uk-UA"/>
        </w:rPr>
        <w:t xml:space="preserve">У разі відмінності пропозиції Учасника від технічного завдання (Додаток </w:t>
      </w:r>
      <w:r w:rsidR="00A63842" w:rsidRPr="00FF09DA">
        <w:rPr>
          <w:color w:val="000000"/>
          <w:sz w:val="22"/>
          <w:szCs w:val="22"/>
          <w:lang w:eastAsia="uk-UA"/>
        </w:rPr>
        <w:t>№</w:t>
      </w:r>
      <w:r w:rsidR="0010373A">
        <w:rPr>
          <w:color w:val="000000"/>
          <w:sz w:val="22"/>
          <w:szCs w:val="22"/>
          <w:lang w:eastAsia="uk-UA"/>
        </w:rPr>
        <w:t>2</w:t>
      </w:r>
      <w:r w:rsidR="000B4D9B" w:rsidRPr="00FF09D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FF09DA" w:rsidRDefault="00F5724C" w:rsidP="00FF09DA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FF09DA">
        <w:rPr>
          <w:sz w:val="22"/>
          <w:szCs w:val="22"/>
        </w:rPr>
        <w:t xml:space="preserve">Замовник залишає за собою право вимагати від </w:t>
      </w:r>
      <w:r w:rsidR="00084AA2" w:rsidRPr="00FF09DA">
        <w:rPr>
          <w:sz w:val="22"/>
          <w:szCs w:val="22"/>
        </w:rPr>
        <w:t>У</w:t>
      </w:r>
      <w:r w:rsidRPr="00FF09DA">
        <w:rPr>
          <w:sz w:val="22"/>
          <w:szCs w:val="22"/>
        </w:rPr>
        <w:t xml:space="preserve">часників </w:t>
      </w:r>
      <w:r w:rsidR="00084AA2" w:rsidRPr="00FF09DA">
        <w:rPr>
          <w:sz w:val="22"/>
          <w:szCs w:val="22"/>
        </w:rPr>
        <w:t>процедури закупівлі</w:t>
      </w:r>
      <w:r w:rsidRPr="00FF09DA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FF09DA">
        <w:rPr>
          <w:sz w:val="22"/>
          <w:szCs w:val="22"/>
        </w:rPr>
        <w:t>У</w:t>
      </w:r>
      <w:r w:rsidRPr="00FF09DA">
        <w:rPr>
          <w:sz w:val="22"/>
          <w:szCs w:val="22"/>
        </w:rPr>
        <w:t>часника дано</w:t>
      </w:r>
      <w:r w:rsidR="00AE62A5" w:rsidRPr="00FF09DA">
        <w:rPr>
          <w:sz w:val="22"/>
          <w:szCs w:val="22"/>
        </w:rPr>
        <w:t>ї процедури закупівлі</w:t>
      </w:r>
      <w:r w:rsidRPr="00FF09DA">
        <w:rPr>
          <w:sz w:val="22"/>
          <w:szCs w:val="22"/>
        </w:rPr>
        <w:t>.</w:t>
      </w:r>
    </w:p>
    <w:p w14:paraId="58A499B6" w14:textId="784B810D" w:rsidR="000B4D9B" w:rsidRPr="00FF09DA" w:rsidRDefault="00511A8B" w:rsidP="00FF09DA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FF09DA">
        <w:rPr>
          <w:sz w:val="22"/>
          <w:szCs w:val="22"/>
        </w:rPr>
        <w:t xml:space="preserve">Замовник залишає за собою право вносити зміни в </w:t>
      </w:r>
      <w:r w:rsidR="00DF6A60" w:rsidRPr="00FF09DA">
        <w:rPr>
          <w:sz w:val="22"/>
          <w:szCs w:val="22"/>
        </w:rPr>
        <w:t>тендерну</w:t>
      </w:r>
      <w:r w:rsidRPr="00FF09DA">
        <w:rPr>
          <w:sz w:val="22"/>
          <w:szCs w:val="22"/>
        </w:rPr>
        <w:t xml:space="preserve"> документацію</w:t>
      </w:r>
      <w:r w:rsidR="00774552" w:rsidRPr="00FF09DA">
        <w:rPr>
          <w:sz w:val="22"/>
          <w:szCs w:val="22"/>
        </w:rPr>
        <w:t xml:space="preserve"> </w:t>
      </w:r>
      <w:r w:rsidR="00A65D9E" w:rsidRPr="00FF09DA">
        <w:rPr>
          <w:sz w:val="22"/>
          <w:szCs w:val="22"/>
        </w:rPr>
        <w:t>в разі необхідності.</w:t>
      </w:r>
      <w:r w:rsidR="00774552" w:rsidRPr="00FF09DA">
        <w:rPr>
          <w:sz w:val="22"/>
          <w:szCs w:val="22"/>
        </w:rPr>
        <w:t xml:space="preserve"> </w:t>
      </w:r>
    </w:p>
    <w:p w14:paraId="41EB5483" w14:textId="77777777" w:rsidR="00A069E0" w:rsidRPr="00FF09DA" w:rsidRDefault="00A069E0" w:rsidP="00A10E49">
      <w:pPr>
        <w:numPr>
          <w:ilvl w:val="1"/>
          <w:numId w:val="7"/>
        </w:numPr>
        <w:tabs>
          <w:tab w:val="left" w:pos="993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FF09DA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FF09DA" w:rsidRDefault="003A6F76" w:rsidP="00A10E49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jc w:val="both"/>
        <w:rPr>
          <w:sz w:val="22"/>
          <w:szCs w:val="22"/>
        </w:rPr>
      </w:pPr>
      <w:r w:rsidRPr="00FF09DA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0D9E3B21" w14:textId="344146A1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A10E49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64DD43D8" w:rsidR="00564164" w:rsidRDefault="007927DF" w:rsidP="00A10E49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A10E49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A10E49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A10E49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Default="25B47B8B" w:rsidP="25B47B8B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2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14:paraId="5B03F1CE" w14:textId="7293B75A" w:rsidR="007545FF" w:rsidRPr="00F2661C" w:rsidRDefault="25B47B8B" w:rsidP="00DF60A1">
      <w:pPr>
        <w:ind w:right="-23" w:firstLine="357"/>
        <w:jc w:val="both"/>
        <w:rPr>
          <w:b/>
          <w:bCs/>
          <w:sz w:val="22"/>
          <w:szCs w:val="22"/>
        </w:rPr>
      </w:pPr>
      <w:r w:rsidRPr="00F2661C">
        <w:rPr>
          <w:b/>
          <w:bCs/>
          <w:sz w:val="22"/>
          <w:szCs w:val="22"/>
        </w:rPr>
        <w:t xml:space="preserve">до 18:00 </w:t>
      </w:r>
      <w:r w:rsidR="00DF60A1" w:rsidRPr="00F2661C">
        <w:rPr>
          <w:b/>
          <w:bCs/>
          <w:sz w:val="22"/>
          <w:szCs w:val="22"/>
        </w:rPr>
        <w:t>«</w:t>
      </w:r>
      <w:r w:rsidR="00B83B9C">
        <w:rPr>
          <w:b/>
          <w:bCs/>
          <w:sz w:val="22"/>
          <w:szCs w:val="22"/>
        </w:rPr>
        <w:t>26</w:t>
      </w:r>
      <w:r w:rsidR="00DF60A1" w:rsidRPr="00F2661C">
        <w:rPr>
          <w:b/>
          <w:bCs/>
          <w:sz w:val="22"/>
          <w:szCs w:val="22"/>
        </w:rPr>
        <w:t xml:space="preserve">» </w:t>
      </w:r>
      <w:r w:rsidR="00F2661C" w:rsidRPr="00F2661C">
        <w:rPr>
          <w:b/>
          <w:bCs/>
          <w:sz w:val="22"/>
          <w:szCs w:val="22"/>
        </w:rPr>
        <w:t>жовтня</w:t>
      </w:r>
      <w:r w:rsidR="00DF60A1" w:rsidRPr="00F2661C">
        <w:rPr>
          <w:b/>
          <w:bCs/>
          <w:sz w:val="22"/>
          <w:szCs w:val="22"/>
        </w:rPr>
        <w:t xml:space="preserve"> 202</w:t>
      </w:r>
      <w:r w:rsidR="00F2661C" w:rsidRPr="00F2661C">
        <w:rPr>
          <w:b/>
          <w:bCs/>
          <w:sz w:val="22"/>
          <w:szCs w:val="22"/>
        </w:rPr>
        <w:t>6</w:t>
      </w:r>
      <w:r w:rsidR="00DF60A1" w:rsidRPr="00F2661C">
        <w:rPr>
          <w:b/>
          <w:bCs/>
          <w:sz w:val="22"/>
          <w:szCs w:val="22"/>
        </w:rPr>
        <w:t xml:space="preserve"> року.</w:t>
      </w: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557A29" w:rsidRDefault="00AD6D3B" w:rsidP="006F07C6">
      <w:pPr>
        <w:ind w:firstLine="357"/>
        <w:jc w:val="both"/>
        <w:rPr>
          <w:sz w:val="22"/>
          <w:szCs w:val="22"/>
        </w:rPr>
      </w:pPr>
      <w:r w:rsidRPr="00557A29">
        <w:rPr>
          <w:b/>
          <w:sz w:val="22"/>
          <w:szCs w:val="22"/>
        </w:rPr>
        <w:t xml:space="preserve">КІНЦЕВИЙ ТЕРМІН ПРИЙМАННЯ </w:t>
      </w:r>
      <w:r w:rsidR="007927DF" w:rsidRPr="007927DF">
        <w:rPr>
          <w:b/>
          <w:sz w:val="22"/>
          <w:szCs w:val="22"/>
        </w:rPr>
        <w:t>ЦІНОВ</w:t>
      </w:r>
      <w:r w:rsidR="007927DF" w:rsidRPr="00557A29">
        <w:rPr>
          <w:b/>
          <w:sz w:val="22"/>
          <w:szCs w:val="22"/>
        </w:rPr>
        <w:t xml:space="preserve">ИХ </w:t>
      </w:r>
      <w:r w:rsidRPr="00557A29">
        <w:rPr>
          <w:b/>
          <w:sz w:val="22"/>
          <w:szCs w:val="22"/>
        </w:rPr>
        <w:t>ПРОПОЗИЦІЙ</w:t>
      </w:r>
      <w:r w:rsidRPr="00557A29">
        <w:rPr>
          <w:sz w:val="22"/>
          <w:szCs w:val="22"/>
        </w:rPr>
        <w:t xml:space="preserve"> від учасників: </w:t>
      </w:r>
    </w:p>
    <w:p w14:paraId="3E886E94" w14:textId="040A2FDB" w:rsidR="00AD6D3B" w:rsidRPr="00F2661C" w:rsidRDefault="00AD6D3B" w:rsidP="006F07C6">
      <w:pPr>
        <w:ind w:right="-23" w:firstLine="357"/>
        <w:jc w:val="both"/>
        <w:rPr>
          <w:sz w:val="22"/>
          <w:szCs w:val="22"/>
        </w:rPr>
      </w:pPr>
      <w:r w:rsidRPr="00F2661C">
        <w:rPr>
          <w:b/>
          <w:sz w:val="22"/>
          <w:szCs w:val="22"/>
        </w:rPr>
        <w:t xml:space="preserve"> «</w:t>
      </w:r>
      <w:r w:rsidR="00B83B9C">
        <w:rPr>
          <w:b/>
          <w:sz w:val="22"/>
          <w:szCs w:val="22"/>
        </w:rPr>
        <w:t>27</w:t>
      </w:r>
      <w:r w:rsidRPr="00F2661C">
        <w:rPr>
          <w:b/>
          <w:sz w:val="22"/>
          <w:szCs w:val="22"/>
        </w:rPr>
        <w:t xml:space="preserve">» </w:t>
      </w:r>
      <w:r w:rsidR="00F2661C" w:rsidRPr="00F2661C">
        <w:rPr>
          <w:b/>
          <w:sz w:val="22"/>
          <w:szCs w:val="22"/>
        </w:rPr>
        <w:t>жовтня</w:t>
      </w:r>
      <w:r w:rsidRPr="00F2661C">
        <w:rPr>
          <w:b/>
          <w:sz w:val="22"/>
          <w:szCs w:val="22"/>
        </w:rPr>
        <w:t xml:space="preserve"> 202</w:t>
      </w:r>
      <w:r w:rsidR="00F2661C" w:rsidRPr="00F2661C">
        <w:rPr>
          <w:b/>
          <w:sz w:val="22"/>
          <w:szCs w:val="22"/>
        </w:rPr>
        <w:t>6</w:t>
      </w:r>
      <w:r w:rsidRPr="00F2661C">
        <w:rPr>
          <w:b/>
          <w:sz w:val="22"/>
          <w:szCs w:val="22"/>
        </w:rPr>
        <w:t xml:space="preserve"> року</w:t>
      </w:r>
      <w:r w:rsidR="00352467" w:rsidRPr="00F2661C">
        <w:rPr>
          <w:b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3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557A29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7927DF" w:rsidRPr="007927DF">
        <w:rPr>
          <w:b/>
          <w:bCs/>
          <w:iCs/>
          <w:sz w:val="22"/>
          <w:szCs w:val="22"/>
        </w:rPr>
        <w:t>ЦІНОВ</w:t>
      </w:r>
      <w:r w:rsidRPr="00557A29">
        <w:rPr>
          <w:b/>
          <w:bCs/>
          <w:iCs/>
          <w:sz w:val="22"/>
          <w:szCs w:val="22"/>
        </w:rPr>
        <w:t>ИХ ПРОПОЗИЦІЙ УЧАСНИКІВ ВІДБУДЕТЬСЯ</w:t>
      </w:r>
      <w:r w:rsidRPr="00557A29">
        <w:rPr>
          <w:sz w:val="22"/>
          <w:szCs w:val="22"/>
        </w:rPr>
        <w:t>:</w:t>
      </w:r>
    </w:p>
    <w:p w14:paraId="77D92405" w14:textId="25D1A391" w:rsidR="002D164F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 </w:t>
      </w:r>
      <w:r w:rsidRPr="00F2661C">
        <w:rPr>
          <w:b/>
          <w:sz w:val="22"/>
          <w:szCs w:val="22"/>
        </w:rPr>
        <w:t>«</w:t>
      </w:r>
      <w:r w:rsidR="00B83B9C">
        <w:rPr>
          <w:b/>
          <w:sz w:val="22"/>
          <w:szCs w:val="22"/>
        </w:rPr>
        <w:t>28</w:t>
      </w:r>
      <w:r w:rsidRPr="00F2661C">
        <w:rPr>
          <w:b/>
          <w:sz w:val="22"/>
          <w:szCs w:val="22"/>
        </w:rPr>
        <w:t xml:space="preserve">» </w:t>
      </w:r>
      <w:r w:rsidR="00F2661C" w:rsidRPr="00F2661C">
        <w:rPr>
          <w:b/>
          <w:sz w:val="22"/>
          <w:szCs w:val="22"/>
        </w:rPr>
        <w:t xml:space="preserve">жовтня </w:t>
      </w:r>
      <w:r w:rsidRPr="00F2661C">
        <w:rPr>
          <w:b/>
          <w:sz w:val="22"/>
          <w:szCs w:val="22"/>
        </w:rPr>
        <w:t>202</w:t>
      </w:r>
      <w:r w:rsidR="00F2661C" w:rsidRPr="00F2661C">
        <w:rPr>
          <w:b/>
          <w:sz w:val="22"/>
          <w:szCs w:val="22"/>
        </w:rPr>
        <w:t>6</w:t>
      </w:r>
      <w:r w:rsidRPr="00F2661C">
        <w:rPr>
          <w:b/>
          <w:sz w:val="22"/>
          <w:szCs w:val="22"/>
        </w:rPr>
        <w:t xml:space="preserve"> року</w:t>
      </w:r>
      <w:r w:rsidRPr="00557A29">
        <w:rPr>
          <w:sz w:val="22"/>
          <w:szCs w:val="22"/>
        </w:rPr>
        <w:t xml:space="preserve"> об 11 год. 00 хв., за </w:t>
      </w:r>
      <w:proofErr w:type="spellStart"/>
      <w:r w:rsidRPr="00557A29">
        <w:rPr>
          <w:sz w:val="22"/>
          <w:szCs w:val="22"/>
        </w:rPr>
        <w:t>адресою</w:t>
      </w:r>
      <w:proofErr w:type="spellEnd"/>
      <w:r w:rsidRPr="00557A29">
        <w:rPr>
          <w:sz w:val="22"/>
          <w:szCs w:val="22"/>
        </w:rPr>
        <w:t xml:space="preserve">: </w:t>
      </w:r>
      <w:r w:rsidR="00F2661C">
        <w:rPr>
          <w:sz w:val="22"/>
          <w:szCs w:val="22"/>
        </w:rPr>
        <w:t xml:space="preserve">03150, </w:t>
      </w:r>
      <w:r w:rsidRPr="00093A7C">
        <w:rPr>
          <w:sz w:val="22"/>
          <w:szCs w:val="22"/>
        </w:rPr>
        <w:t>м. Київ, вул.</w:t>
      </w:r>
      <w:r>
        <w:rPr>
          <w:sz w:val="22"/>
          <w:szCs w:val="22"/>
        </w:rPr>
        <w:t xml:space="preserve"> Ділова,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59045E6E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4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F2661C" w:rsidRDefault="00D605E6" w:rsidP="00F2661C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F2661C">
        <w:rPr>
          <w:sz w:val="22"/>
          <w:szCs w:val="22"/>
        </w:rPr>
        <w:t xml:space="preserve"> </w:t>
      </w:r>
      <w:r w:rsidR="002D164F" w:rsidRPr="00F2661C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5" w:history="1">
        <w:r w:rsidR="002D164F" w:rsidRPr="00F2661C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F2661C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F2661C">
        <w:rPr>
          <w:sz w:val="22"/>
          <w:szCs w:val="22"/>
        </w:rPr>
        <w:t>розподілено</w:t>
      </w:r>
      <w:proofErr w:type="spellEnd"/>
      <w:r w:rsidR="002D164F" w:rsidRPr="00F2661C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F2661C" w:rsidRDefault="00D605E6" w:rsidP="00F2661C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F2661C">
        <w:rPr>
          <w:sz w:val="22"/>
          <w:szCs w:val="22"/>
        </w:rPr>
        <w:t xml:space="preserve"> </w:t>
      </w:r>
      <w:r w:rsidR="002D164F" w:rsidRPr="00F2661C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F2661C">
        <w:rPr>
          <w:sz w:val="22"/>
          <w:szCs w:val="22"/>
          <w:lang w:val="en-US"/>
        </w:rPr>
        <w:t>pdf</w:t>
      </w:r>
      <w:r w:rsidR="002D164F" w:rsidRPr="00F2661C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 w:rsidRPr="00F2661C">
        <w:rPr>
          <w:sz w:val="22"/>
          <w:szCs w:val="22"/>
        </w:rPr>
        <w:t>Цінов</w:t>
      </w:r>
      <w:r w:rsidR="002D164F" w:rsidRPr="00F2661C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F2661C" w:rsidRDefault="002D164F" w:rsidP="00F2661C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 w:rsidRPr="00F2661C">
        <w:rPr>
          <w:sz w:val="22"/>
          <w:szCs w:val="22"/>
        </w:rPr>
        <w:t xml:space="preserve"> Всі копії будь-яких документів, що включаються в </w:t>
      </w:r>
      <w:r w:rsidR="007927DF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 xml:space="preserve">у пропозицію, мають бути обов’язково завіреними підписом Учасника, а якщо Учасником є юридична особа, то печаткою (за наявності) та підписом уповноваженої особи. </w:t>
      </w:r>
    </w:p>
    <w:p w14:paraId="5DBE3DB5" w14:textId="77777777" w:rsidR="002D164F" w:rsidRPr="00F2661C" w:rsidRDefault="002D164F" w:rsidP="00F2661C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F2661C">
        <w:rPr>
          <w:sz w:val="22"/>
          <w:szCs w:val="22"/>
        </w:rPr>
        <w:t xml:space="preserve"> Надані копії документів мають бути розбірливими та якісними.</w:t>
      </w:r>
    </w:p>
    <w:p w14:paraId="66521FAB" w14:textId="2DF1A09F" w:rsidR="002D164F" w:rsidRPr="00F2661C" w:rsidRDefault="00D605E6" w:rsidP="00F2661C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 w:rsidRPr="00F2661C">
        <w:rPr>
          <w:b/>
          <w:bCs/>
          <w:sz w:val="22"/>
          <w:szCs w:val="22"/>
        </w:rPr>
        <w:t xml:space="preserve"> </w:t>
      </w:r>
      <w:r w:rsidR="002D164F" w:rsidRPr="00F2661C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F2661C">
        <w:rPr>
          <w:b/>
          <w:bCs/>
          <w:sz w:val="22"/>
          <w:szCs w:val="22"/>
        </w:rPr>
        <w:t>Google</w:t>
      </w:r>
      <w:proofErr w:type="spellEnd"/>
      <w:r w:rsidR="002D164F" w:rsidRPr="00F2661C">
        <w:rPr>
          <w:b/>
          <w:bCs/>
          <w:sz w:val="22"/>
          <w:szCs w:val="22"/>
        </w:rPr>
        <w:t xml:space="preserve"> </w:t>
      </w:r>
      <w:proofErr w:type="spellStart"/>
      <w:r w:rsidR="002D164F" w:rsidRPr="00F2661C">
        <w:rPr>
          <w:b/>
          <w:bCs/>
          <w:sz w:val="22"/>
          <w:szCs w:val="22"/>
        </w:rPr>
        <w:t>Drive</w:t>
      </w:r>
      <w:proofErr w:type="spellEnd"/>
      <w:r w:rsidR="002D164F" w:rsidRPr="00F2661C">
        <w:rPr>
          <w:b/>
          <w:bCs/>
          <w:sz w:val="22"/>
          <w:szCs w:val="22"/>
        </w:rPr>
        <w:t xml:space="preserve">, </w:t>
      </w:r>
      <w:proofErr w:type="spellStart"/>
      <w:r w:rsidR="002D164F" w:rsidRPr="00F2661C">
        <w:rPr>
          <w:b/>
          <w:bCs/>
          <w:sz w:val="22"/>
          <w:szCs w:val="22"/>
        </w:rPr>
        <w:t>Dropbox</w:t>
      </w:r>
      <w:proofErr w:type="spellEnd"/>
      <w:r w:rsidR="002D164F" w:rsidRPr="00F2661C">
        <w:rPr>
          <w:b/>
          <w:bCs/>
          <w:sz w:val="22"/>
          <w:szCs w:val="22"/>
        </w:rPr>
        <w:t xml:space="preserve"> тощо) </w:t>
      </w:r>
      <w:r w:rsidR="002D164F" w:rsidRPr="00F2661C">
        <w:rPr>
          <w:b/>
          <w:bCs/>
          <w:sz w:val="22"/>
          <w:szCs w:val="22"/>
          <w:u w:val="single"/>
        </w:rPr>
        <w:t>не допускається</w:t>
      </w:r>
      <w:r w:rsidR="002D164F" w:rsidRPr="00F2661C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F2661C" w:rsidRDefault="00D605E6" w:rsidP="00F2661C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F2661C">
        <w:rPr>
          <w:sz w:val="22"/>
          <w:szCs w:val="22"/>
        </w:rPr>
        <w:t xml:space="preserve"> </w:t>
      </w:r>
      <w:r w:rsidR="002D164F" w:rsidRPr="00F2661C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 w:rsidRPr="00F2661C">
        <w:rPr>
          <w:sz w:val="22"/>
          <w:szCs w:val="22"/>
        </w:rPr>
        <w:t>цінов</w:t>
      </w:r>
      <w:r w:rsidR="002D164F" w:rsidRPr="00F2661C">
        <w:rPr>
          <w:sz w:val="22"/>
          <w:szCs w:val="22"/>
        </w:rPr>
        <w:t>ій пропозиції несе Учасник.</w:t>
      </w:r>
    </w:p>
    <w:p w14:paraId="4A89CC7B" w14:textId="213DF472" w:rsidR="002D164F" w:rsidRPr="00F2661C" w:rsidRDefault="002D164F" w:rsidP="00F2661C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F2661C">
        <w:rPr>
          <w:sz w:val="22"/>
          <w:szCs w:val="22"/>
        </w:rPr>
        <w:t xml:space="preserve"> Строк дії </w:t>
      </w:r>
      <w:r w:rsidR="007927DF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>ої пропозиції повинен становити не менше</w:t>
      </w:r>
      <w:r w:rsidR="004A0AA3" w:rsidRPr="00F2661C">
        <w:rPr>
          <w:sz w:val="22"/>
          <w:szCs w:val="22"/>
        </w:rPr>
        <w:t xml:space="preserve"> </w:t>
      </w:r>
      <w:r w:rsidRPr="00F2661C">
        <w:rPr>
          <w:sz w:val="22"/>
          <w:szCs w:val="22"/>
        </w:rPr>
        <w:t xml:space="preserve">90 календарних днів з моменту подачі. До закінчення цього строку Замовник має право вимагати від учасників продовження строку дії </w:t>
      </w:r>
      <w:r w:rsidR="00512A88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>ою пропозиції.</w:t>
      </w:r>
    </w:p>
    <w:p w14:paraId="237670D0" w14:textId="07E30463" w:rsidR="002D164F" w:rsidRPr="00F2661C" w:rsidRDefault="002D164F" w:rsidP="00F2661C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F2661C">
        <w:rPr>
          <w:sz w:val="22"/>
          <w:szCs w:val="22"/>
        </w:rPr>
        <w:t xml:space="preserve"> В разі, якщо </w:t>
      </w:r>
      <w:r w:rsidR="00512A88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 xml:space="preserve">а пропозиція надійшла з </w:t>
      </w:r>
      <w:r w:rsidRPr="00F2661C">
        <w:rPr>
          <w:b/>
          <w:bCs/>
          <w:sz w:val="22"/>
          <w:szCs w:val="22"/>
          <w:u w:val="single"/>
        </w:rPr>
        <w:t>порушенням правил оформлення</w:t>
      </w:r>
      <w:r w:rsidRPr="00F2661C">
        <w:rPr>
          <w:sz w:val="22"/>
          <w:szCs w:val="22"/>
        </w:rPr>
        <w:t xml:space="preserve">, то така </w:t>
      </w:r>
      <w:r w:rsidR="00512A88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 xml:space="preserve">а </w:t>
      </w:r>
      <w:r w:rsidRPr="00F2661C">
        <w:rPr>
          <w:b/>
          <w:bCs/>
          <w:sz w:val="22"/>
          <w:szCs w:val="22"/>
          <w:u w:val="single"/>
        </w:rPr>
        <w:t>пропозиція не розглядається</w:t>
      </w:r>
      <w:r w:rsidRPr="00F2661C">
        <w:rPr>
          <w:sz w:val="22"/>
          <w:szCs w:val="22"/>
        </w:rPr>
        <w:t xml:space="preserve">. </w:t>
      </w:r>
    </w:p>
    <w:p w14:paraId="11D2A525" w14:textId="7633E358" w:rsidR="002D164F" w:rsidRPr="00F2661C" w:rsidRDefault="002D164F" w:rsidP="00F2661C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F2661C">
        <w:rPr>
          <w:sz w:val="22"/>
          <w:szCs w:val="22"/>
        </w:rPr>
        <w:t xml:space="preserve"> </w:t>
      </w:r>
      <w:r w:rsidRPr="00F2661C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F2661C">
        <w:rPr>
          <w:b/>
          <w:bCs/>
          <w:sz w:val="22"/>
          <w:szCs w:val="22"/>
          <w:u w:val="single"/>
        </w:rPr>
        <w:t>цінов</w:t>
      </w:r>
      <w:r w:rsidRPr="00F2661C">
        <w:rPr>
          <w:b/>
          <w:bCs/>
          <w:sz w:val="22"/>
          <w:szCs w:val="22"/>
          <w:u w:val="single"/>
        </w:rPr>
        <w:t>ою пропозицією</w:t>
      </w:r>
      <w:r w:rsidRPr="00F2661C">
        <w:rPr>
          <w:sz w:val="22"/>
          <w:szCs w:val="22"/>
        </w:rPr>
        <w:t xml:space="preserve">. </w:t>
      </w:r>
    </w:p>
    <w:p w14:paraId="59163E27" w14:textId="44D35107" w:rsidR="002D164F" w:rsidRDefault="002D164F" w:rsidP="00F2661C">
      <w:pPr>
        <w:jc w:val="both"/>
        <w:rPr>
          <w:b/>
          <w:color w:val="FF0000"/>
          <w:sz w:val="22"/>
          <w:szCs w:val="22"/>
        </w:rPr>
      </w:pPr>
      <w:r w:rsidRPr="00F2661C">
        <w:rPr>
          <w:sz w:val="22"/>
          <w:szCs w:val="22"/>
        </w:rPr>
        <w:t xml:space="preserve">У темі листа має бути зазначено: </w:t>
      </w:r>
      <w:r w:rsidRPr="00F2661C">
        <w:rPr>
          <w:b/>
          <w:color w:val="FF0000"/>
          <w:sz w:val="22"/>
          <w:szCs w:val="22"/>
        </w:rPr>
        <w:t>№ЗАЯВКИ+ІНІЦІАЛИ</w:t>
      </w:r>
      <w:r w:rsidRPr="00F2661C">
        <w:rPr>
          <w:b/>
          <w:bCs/>
          <w:color w:val="FF0000"/>
          <w:sz w:val="22"/>
          <w:szCs w:val="22"/>
        </w:rPr>
        <w:t>. НАЗВА УЧАСНИКА.</w:t>
      </w:r>
      <w:r w:rsidRPr="00F2661C">
        <w:rPr>
          <w:color w:val="FF0000"/>
          <w:sz w:val="22"/>
          <w:szCs w:val="22"/>
        </w:rPr>
        <w:t xml:space="preserve"> </w:t>
      </w:r>
      <w:r w:rsidRPr="00F2661C">
        <w:rPr>
          <w:b/>
          <w:color w:val="FF0000"/>
          <w:sz w:val="22"/>
          <w:szCs w:val="22"/>
        </w:rPr>
        <w:t>Предмет закупівлі</w:t>
      </w:r>
    </w:p>
    <w:p w14:paraId="455B4379" w14:textId="5D5EE113" w:rsidR="002D164F" w:rsidRPr="00F2661C" w:rsidRDefault="002D164F" w:rsidP="00F2661C">
      <w:pPr>
        <w:jc w:val="both"/>
        <w:rPr>
          <w:b/>
          <w:sz w:val="22"/>
          <w:szCs w:val="22"/>
        </w:rPr>
      </w:pPr>
      <w:r w:rsidRPr="00F2661C">
        <w:rPr>
          <w:bCs/>
          <w:sz w:val="22"/>
          <w:szCs w:val="22"/>
        </w:rPr>
        <w:t xml:space="preserve">У випадку, якщо розмір вкладень перевищує 25 </w:t>
      </w:r>
      <w:proofErr w:type="spellStart"/>
      <w:r w:rsidRPr="00F2661C">
        <w:rPr>
          <w:bCs/>
          <w:sz w:val="22"/>
          <w:szCs w:val="22"/>
        </w:rPr>
        <w:t>мб</w:t>
      </w:r>
      <w:proofErr w:type="spellEnd"/>
      <w:r w:rsidRPr="00F2661C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F2661C">
        <w:rPr>
          <w:b/>
          <w:sz w:val="22"/>
          <w:szCs w:val="22"/>
        </w:rPr>
        <w:t xml:space="preserve"> «</w:t>
      </w:r>
      <w:r w:rsidRPr="00F2661C">
        <w:rPr>
          <w:b/>
          <w:color w:val="FF0000"/>
          <w:sz w:val="22"/>
          <w:szCs w:val="22"/>
        </w:rPr>
        <w:t>№ЗАЯВКИ+ІНІЦІАЛИ</w:t>
      </w:r>
      <w:r w:rsidRPr="00F2661C">
        <w:rPr>
          <w:b/>
          <w:bCs/>
          <w:color w:val="FF0000"/>
          <w:sz w:val="22"/>
          <w:szCs w:val="22"/>
        </w:rPr>
        <w:t>. НАЗВА УЧАСНИКА.</w:t>
      </w:r>
      <w:r w:rsidRPr="00F2661C">
        <w:rPr>
          <w:color w:val="FF0000"/>
          <w:sz w:val="22"/>
          <w:szCs w:val="22"/>
        </w:rPr>
        <w:t xml:space="preserve"> </w:t>
      </w:r>
      <w:r w:rsidRPr="00F2661C">
        <w:rPr>
          <w:b/>
          <w:color w:val="FF0000"/>
          <w:sz w:val="22"/>
          <w:szCs w:val="22"/>
        </w:rPr>
        <w:t xml:space="preserve">Предмет </w:t>
      </w:r>
      <w:proofErr w:type="spellStart"/>
      <w:r w:rsidRPr="00F2661C">
        <w:rPr>
          <w:b/>
          <w:color w:val="FF0000"/>
          <w:sz w:val="22"/>
          <w:szCs w:val="22"/>
        </w:rPr>
        <w:t>закупівлі</w:t>
      </w:r>
      <w:r w:rsidRPr="00F2661C">
        <w:rPr>
          <w:b/>
          <w:sz w:val="22"/>
          <w:szCs w:val="22"/>
        </w:rPr>
        <w:t>_ЧАСТИНА</w:t>
      </w:r>
      <w:proofErr w:type="spellEnd"/>
      <w:r w:rsidRPr="00F2661C">
        <w:rPr>
          <w:b/>
          <w:sz w:val="22"/>
          <w:szCs w:val="22"/>
        </w:rPr>
        <w:t xml:space="preserve"> 1, ЧАСТИНА 2» і </w:t>
      </w:r>
      <w:proofErr w:type="spellStart"/>
      <w:r w:rsidRPr="00F2661C">
        <w:rPr>
          <w:b/>
          <w:sz w:val="22"/>
          <w:szCs w:val="22"/>
        </w:rPr>
        <w:t>т.д</w:t>
      </w:r>
      <w:proofErr w:type="spellEnd"/>
      <w:r w:rsidRPr="00F2661C">
        <w:rPr>
          <w:b/>
          <w:sz w:val="22"/>
          <w:szCs w:val="22"/>
        </w:rPr>
        <w:t xml:space="preserve">. </w:t>
      </w:r>
    </w:p>
    <w:p w14:paraId="5938429C" w14:textId="77777777" w:rsidR="002D164F" w:rsidRPr="00F2661C" w:rsidRDefault="002D164F" w:rsidP="00F2661C">
      <w:pPr>
        <w:ind w:firstLine="426"/>
        <w:jc w:val="both"/>
        <w:rPr>
          <w:b/>
          <w:color w:val="FF0000"/>
          <w:sz w:val="22"/>
          <w:szCs w:val="22"/>
        </w:rPr>
      </w:pPr>
      <w:r w:rsidRPr="00F2661C">
        <w:rPr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F2661C" w:rsidRDefault="002D164F" w:rsidP="00F2661C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F2661C">
        <w:rPr>
          <w:sz w:val="22"/>
          <w:szCs w:val="22"/>
        </w:rPr>
        <w:t xml:space="preserve">У разі, якщо </w:t>
      </w:r>
      <w:r w:rsidR="00B45AA3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 xml:space="preserve">их пропозицій, то лист з такою </w:t>
      </w:r>
      <w:r w:rsidR="00B45AA3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>ою пропозицією не розглядається.</w:t>
      </w:r>
    </w:p>
    <w:p w14:paraId="2EF8D2AA" w14:textId="1FF325B0" w:rsidR="002D164F" w:rsidRPr="00F2661C" w:rsidRDefault="002D164F" w:rsidP="00F2661C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F2661C">
        <w:rPr>
          <w:sz w:val="22"/>
          <w:szCs w:val="22"/>
        </w:rPr>
        <w:t xml:space="preserve">До участі у оцінці </w:t>
      </w:r>
      <w:r w:rsidR="00B45AA3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 xml:space="preserve">их пропозицій Тендерним Комітетом допускаються </w:t>
      </w:r>
      <w:r w:rsidR="00B45AA3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 xml:space="preserve">і пропозиції, які повністю відповідають </w:t>
      </w:r>
      <w:r w:rsidRPr="00F2661C">
        <w:rPr>
          <w:spacing w:val="-4"/>
          <w:sz w:val="22"/>
          <w:szCs w:val="22"/>
        </w:rPr>
        <w:t xml:space="preserve">умовам цього </w:t>
      </w:r>
      <w:r w:rsidR="00400DE5" w:rsidRPr="00F2661C">
        <w:rPr>
          <w:spacing w:val="-4"/>
          <w:sz w:val="22"/>
          <w:szCs w:val="22"/>
        </w:rPr>
        <w:t>Запиту</w:t>
      </w:r>
      <w:r w:rsidRPr="00F2661C">
        <w:rPr>
          <w:sz w:val="22"/>
          <w:szCs w:val="22"/>
        </w:rPr>
        <w:t xml:space="preserve">. </w:t>
      </w:r>
    </w:p>
    <w:p w14:paraId="1AB68DCA" w14:textId="0E8E906D" w:rsidR="002D164F" w:rsidRPr="00F2661C" w:rsidRDefault="002D164F" w:rsidP="00F2661C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F2661C">
        <w:rPr>
          <w:sz w:val="22"/>
          <w:szCs w:val="22"/>
        </w:rPr>
        <w:t xml:space="preserve">Витрати пов’язані з підготовкою та поданням </w:t>
      </w:r>
      <w:r w:rsidR="00B45AA3" w:rsidRPr="00F2661C">
        <w:rPr>
          <w:sz w:val="22"/>
          <w:szCs w:val="22"/>
        </w:rPr>
        <w:t>цінов</w:t>
      </w:r>
      <w:r w:rsidRPr="00F2661C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2A0C0E36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4E572AD" w:rsidR="00325A62" w:rsidRPr="00557A29" w:rsidRDefault="00234C9D" w:rsidP="005D565B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</w:p>
    <w:p w14:paraId="767F1DD4" w14:textId="4552DB86" w:rsidR="00325A62" w:rsidRPr="00E17D3E" w:rsidRDefault="00234C9D" w:rsidP="005D565B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5D565B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1743B05C" w14:textId="095A875C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6.4. Учасники погоджуються, що в межах даної процедури на закупівлю Замовник, керуючись положеннями: </w:t>
      </w:r>
      <w:hyperlink r:id="rId16" w:tooltip="Вихідна URL-адреса: https://www.ecfr.gov/current/title-2/subtitle-A/chapter-II/part-200/subpart-D/subject-group-ECFR45ddd4419ad436d/section-200.322. Клацніть або торкніться, якщо ви довіряєте цьому посиланню." w:history="1">
        <w:r w:rsidRPr="005D565B">
          <w:rPr>
            <w:rStyle w:val="ab"/>
            <w:i/>
            <w:iCs/>
            <w:noProof/>
            <w:sz w:val="22"/>
            <w:szCs w:val="22"/>
          </w:rPr>
          <w:t>2 CFR 200.322</w:t>
        </w:r>
      </w:hyperlink>
      <w:r w:rsidRPr="005D565B">
        <w:rPr>
          <w:noProof/>
          <w:sz w:val="22"/>
          <w:szCs w:val="22"/>
        </w:rPr>
        <w:t>, повинен, наскільки це практично можливо, відповідно до вимог цього Запиту та внутрішніх політик, вимог ТЧХУ надати перевагу щодо купівлі, придбання або використання товарів, продуктів або матеріалів, вироблених у Сполучених Штатах Америки (включаючи, але не обмежуючись, залізом, алюмінієм, сталлю, цементом та іншими виробленими виробами).</w:t>
      </w:r>
    </w:p>
    <w:p w14:paraId="1AD16927" w14:textId="1DD055D8" w:rsidR="003E6246" w:rsidRPr="005D565B" w:rsidRDefault="003E6246" w:rsidP="005D565B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6.5. Учасники погоджуються, що у межах даної процедури закупівлі, у разі перемоги та укладення договору, вони зобов'язуються вживати належних заходів для дотримання та забезпечення поширення (flow-down) федеральних стандартів Уряду США на всіх рівнях виконання, відповідно до вимог: </w:t>
      </w:r>
      <w:hyperlink r:id="rId17" w:tooltip="Вихідна URL-адреса: https://www.ecfr.gov/current/title-2/subtitle-A/chapter-II/part-200/subpart-D/subject-group-ECFR45ddd4419ad436d. Клацніть або торкніться, якщо ви довіряєте цьому посиланню." w:history="1">
        <w:r w:rsidRPr="005D565B">
          <w:rPr>
            <w:rStyle w:val="ab"/>
            <w:i/>
            <w:iCs/>
            <w:noProof/>
            <w:sz w:val="22"/>
            <w:szCs w:val="22"/>
          </w:rPr>
          <w:t>2 CFR 200.327</w:t>
        </w:r>
      </w:hyperlink>
      <w:r w:rsidRPr="005D565B">
        <w:rPr>
          <w:noProof/>
          <w:color w:val="242424"/>
          <w:sz w:val="22"/>
          <w:szCs w:val="22"/>
        </w:rPr>
        <w:t xml:space="preserve"> </w:t>
      </w:r>
      <w:hyperlink r:id="rId18" w:tooltip="Вихідна URL-адреса: https://www.ecfr.gov/current/title-2/subtitle-A/chapter-II/part-200/appendix-Appendix%20II%20to%20Part%20200. Клацніть або торкніться, якщо ви довіряєте цьому посиланню." w:history="1">
        <w:r w:rsidRPr="005D565B">
          <w:rPr>
            <w:rStyle w:val="ab"/>
            <w:i/>
            <w:iCs/>
            <w:noProof/>
            <w:sz w:val="22"/>
            <w:szCs w:val="22"/>
          </w:rPr>
          <w:t>Appendix II to Part 200</w:t>
        </w:r>
      </w:hyperlink>
      <w:r w:rsidRPr="005D565B">
        <w:rPr>
          <w:noProof/>
          <w:sz w:val="22"/>
          <w:szCs w:val="22"/>
        </w:rPr>
        <w:t xml:space="preserve">. Це включає, але не обмежується, вимогами щодо: боротьби з тероризмом; заборони іноземних безпілотних систем (ASDA); боротьби з торгівлею людьми (відповідно до Стандартних умов та положень щодо федеральних грантів, що розміщені за посиланням: </w:t>
      </w:r>
      <w:hyperlink r:id="rId19" w:history="1">
        <w:r w:rsidRPr="005D565B">
          <w:rPr>
            <w:rStyle w:val="ab"/>
            <w:noProof/>
            <w:sz w:val="22"/>
            <w:szCs w:val="22"/>
          </w:rPr>
          <w:t>Final FY26 - Standard Terms and Conditions for Federal Awards</w:t>
        </w:r>
      </w:hyperlink>
      <w:r w:rsidRPr="005D565B">
        <w:rPr>
          <w:noProof/>
          <w:sz w:val="22"/>
          <w:szCs w:val="22"/>
        </w:rPr>
        <w:t xml:space="preserve"> ), а саме:</w:t>
      </w:r>
    </w:p>
    <w:p w14:paraId="6EBBCBB1" w14:textId="5141AEC6" w:rsidR="003E6246" w:rsidRPr="005D565B" w:rsidRDefault="00C45927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>6.5.1</w:t>
      </w:r>
      <w:r w:rsidR="003E6246" w:rsidRPr="005D565B">
        <w:rPr>
          <w:noProof/>
          <w:sz w:val="22"/>
          <w:szCs w:val="22"/>
        </w:rPr>
        <w:t>. Заборона торгівлі людьми</w:t>
      </w:r>
    </w:p>
    <w:p w14:paraId="35822CED" w14:textId="4375BCCB" w:rsidR="003E6246" w:rsidRPr="005D565B" w:rsidRDefault="003E6246" w:rsidP="005D565B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Відповідно до Договору, що буде укладено за результатами закупівлі, Сторони, їх працівники (субпідрядники та їх працівники у разі залучення) не мають права: брати участь у тяжких формах торгівлі людьми; здійснювати залучення до комерційних сексуальних послуг; використовувати примусову працю під час виконання договору та за період з 18.03.2026 по 31.12.2026 року; здійснювати дії, що безпосередньо підтримують або сприяють торгівлі людьми. </w:t>
      </w:r>
    </w:p>
    <w:p w14:paraId="5E026207" w14:textId="7E1BD141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>Під діями, що безпосередньо підтримують або сприяють торгівлі людьми, слід вважати:</w:t>
      </w:r>
    </w:p>
    <w:p w14:paraId="1C778FE5" w14:textId="77777777" w:rsidR="003E6246" w:rsidRPr="005D565B" w:rsidRDefault="003E6246" w:rsidP="005D565B">
      <w:pPr>
        <w:contextualSpacing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Знищення, приховування, вилучення, конфіскацію або інше позбавлення співробітника доступу до його документів, що посвідчують особу або імміграційних документів; </w:t>
      </w:r>
    </w:p>
    <w:p w14:paraId="31D80681" w14:textId="77777777" w:rsidR="003E6246" w:rsidRPr="005D565B" w:rsidRDefault="003E6246" w:rsidP="005D565B">
      <w:pPr>
        <w:contextualSpacing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Ненадання працівнику зворотного транспорту або несплату витрат на зворотне транспортування з країни за межами Сполучених Штатів до країни, з якої працівника було прийнято на роботу, після закінчення трудових відносин, якщо цього вимагає сам працівник, окрім випадків, коли: </w:t>
      </w:r>
    </w:p>
    <w:p w14:paraId="477E5330" w14:textId="77777777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-звільнення від вимоги забезпечити або оплатити таке зворотне транспортування надано федеральним департаментом або агентством США, що надає або укладає грант або угоду про співпрацю; або </w:t>
      </w:r>
    </w:p>
    <w:p w14:paraId="544A277C" w14:textId="77777777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-працівник є жертвою торгівлі людьми, який шукає послуг для жертв або правового захисту в країні працевлаштування, або є свідком у справі про торгівлю людьми; </w:t>
      </w:r>
    </w:p>
    <w:p w14:paraId="3BD9B217" w14:textId="77777777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-запрошення особи з метою працевлаштування або пропозиція працевлаштування за допомогою суттєво неправдивих або шахрайських претензій, заяв або обіцянок щодо цього працевлаштування; </w:t>
      </w:r>
    </w:p>
    <w:p w14:paraId="2991E15E" w14:textId="77777777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-стягнення з найнятих працівників плати за працевлаштування або рекрутинг; </w:t>
      </w:r>
    </w:p>
    <w:p w14:paraId="5C7F91C9" w14:textId="77777777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-надання або організація житла, яке не відповідає житловим та безпековим стандартам країни перебування. </w:t>
      </w:r>
    </w:p>
    <w:p w14:paraId="2508C687" w14:textId="616D2598" w:rsidR="003E6246" w:rsidRPr="005D565B" w:rsidRDefault="00687A57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6.5.2. </w:t>
      </w:r>
      <w:r w:rsidR="003E6246" w:rsidRPr="005D565B">
        <w:rPr>
          <w:noProof/>
          <w:sz w:val="22"/>
          <w:szCs w:val="22"/>
        </w:rPr>
        <w:t>Боротьба з тероризмом</w:t>
      </w:r>
    </w:p>
    <w:p w14:paraId="5CB50235" w14:textId="7B05724D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>Законодавство США забороняє операції з особами та організаціями, пов'язаними з тероризмом, а також надання ресурсів і підтримки таким особам та організаціям, зокрема, як це визначено в 18 U.S.C. § 2331.</w:t>
      </w:r>
    </w:p>
    <w:p w14:paraId="27228AF0" w14:textId="334834C0" w:rsidR="003E6246" w:rsidRPr="005D565B" w:rsidRDefault="00687A57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6.5.3. </w:t>
      </w:r>
      <w:r w:rsidR="003E6246" w:rsidRPr="005D565B">
        <w:rPr>
          <w:noProof/>
          <w:sz w:val="22"/>
          <w:szCs w:val="22"/>
        </w:rPr>
        <w:t>Заборона іноземних безпілотних систем (ASDA)</w:t>
      </w:r>
    </w:p>
    <w:p w14:paraId="7338F14D" w14:textId="2C6EB495" w:rsidR="003E6246" w:rsidRPr="005D565B" w:rsidRDefault="003E6246" w:rsidP="005D565B">
      <w:pPr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>Товариство Червоного Хреста України підтверджує та інформує, що воно:</w:t>
      </w:r>
    </w:p>
    <w:p w14:paraId="6A8E0830" w14:textId="77777777" w:rsidR="003E6246" w:rsidRPr="005D565B" w:rsidRDefault="003E6246" w:rsidP="005D565B">
      <w:pPr>
        <w:pStyle w:val="af"/>
        <w:numPr>
          <w:ilvl w:val="1"/>
          <w:numId w:val="3"/>
        </w:numPr>
        <w:ind w:left="426" w:hanging="142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lastRenderedPageBreak/>
        <w:t xml:space="preserve">не постачає будь-яку заборонену FASC безпілотну авіаційну систему, яка включає безпілотні літальні апарати (тобто дрони) та пов'язані з ними елементи (розділи 1823 та 1826 Pub. L. 118-31, 41 U.S.C. 3901 примітка); </w:t>
      </w:r>
    </w:p>
    <w:p w14:paraId="65DD04F5" w14:textId="77777777" w:rsidR="003E6246" w:rsidRPr="005D565B" w:rsidRDefault="003E6246" w:rsidP="005D565B">
      <w:pPr>
        <w:pStyle w:val="af"/>
        <w:numPr>
          <w:ilvl w:val="1"/>
          <w:numId w:val="3"/>
        </w:numPr>
        <w:ind w:left="426" w:hanging="142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починаючи з 22 грудня 2025 року або пізніше, не експлуатує заборонену FASC безпілотну авіаційну систему для виконання угоди (розділ 1824 Pub. L. 118-31, 41 U.S.C. 3901 примітка); </w:t>
      </w:r>
    </w:p>
    <w:p w14:paraId="6B141DF1" w14:textId="77777777" w:rsidR="003E6246" w:rsidRPr="005D565B" w:rsidRDefault="003E6246" w:rsidP="005D565B">
      <w:pPr>
        <w:pStyle w:val="af"/>
        <w:numPr>
          <w:ilvl w:val="1"/>
          <w:numId w:val="3"/>
        </w:numPr>
        <w:ind w:left="426" w:hanging="142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починаючи з 22 грудня 2025 року або пізніше, не використовує федеральні кошти для придбання або експлуатації забороненої FASC системи безпілотних літальних апаратів (розділ 1825 Закону про американську безпілотну авіацію 118-31, 41 U.S.C. 3901, примітка). </w:t>
      </w:r>
    </w:p>
    <w:p w14:paraId="7DCD98D0" w14:textId="2EC79914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 xml:space="preserve">Товариство Червоного Хреста України, яке є Отримувачем гранту за відповідною грантовою угодою, зобов’язується до подання пропозиції або використання в межах виконання Договору, за цією закупівлею, будь-якої безпілотної авіаційної системи здійснювати перевірку в системі SAM </w:t>
      </w:r>
      <w:hyperlink r:id="rId20" w:history="1">
        <w:r w:rsidRPr="005D565B">
          <w:rPr>
            <w:rStyle w:val="ab"/>
            <w:noProof/>
            <w:color w:val="auto"/>
            <w:sz w:val="22"/>
            <w:szCs w:val="22"/>
          </w:rPr>
          <w:t>https://www.sam.gov</w:t>
        </w:r>
      </w:hyperlink>
      <w:r w:rsidRPr="005D565B">
        <w:rPr>
          <w:noProof/>
          <w:sz w:val="22"/>
          <w:szCs w:val="22"/>
        </w:rPr>
        <w:t xml:space="preserve"> щодо наявності виробників, постачальників або пов’язаних осіб у переліку іноземних суб’єктів, на який поширюється дія Закону про безпеку американських дронів (American Security Drone Act), що ведеться FASC.</w:t>
      </w:r>
    </w:p>
    <w:p w14:paraId="536C63EA" w14:textId="768BB935" w:rsidR="003E6246" w:rsidRPr="005D565B" w:rsidRDefault="003E6246" w:rsidP="005D565B">
      <w:pPr>
        <w:ind w:firstLine="357"/>
        <w:jc w:val="both"/>
        <w:rPr>
          <w:noProof/>
          <w:sz w:val="22"/>
          <w:szCs w:val="22"/>
        </w:rPr>
      </w:pPr>
      <w:r w:rsidRPr="005D565B">
        <w:rPr>
          <w:noProof/>
          <w:sz w:val="22"/>
          <w:szCs w:val="22"/>
        </w:rPr>
        <w:t>Товариство Червоного Хреста України гарантує, що будь-які роботи, витрати або інша діяльність, пов’язані з використанням безпілотних авіаційних систем, які підпадають під обмеження або заборони FASC,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виняткам, виключенням або рішенням про надання дозволу.</w:t>
      </w:r>
    </w:p>
    <w:p w14:paraId="406A697E" w14:textId="77777777" w:rsidR="00325A62" w:rsidRPr="00D90BDB" w:rsidRDefault="00325A62" w:rsidP="00D90BD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rPr>
          <w:b/>
          <w:spacing w:val="-4"/>
          <w:sz w:val="22"/>
          <w:szCs w:val="22"/>
        </w:rPr>
      </w:pPr>
    </w:p>
    <w:p w14:paraId="4D5DE302" w14:textId="741C7F3E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D565B" w:rsidRDefault="00234C9D" w:rsidP="005D565B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5D565B">
        <w:rPr>
          <w:sz w:val="22"/>
          <w:szCs w:val="22"/>
        </w:rPr>
        <w:t xml:space="preserve"> </w:t>
      </w:r>
      <w:r w:rsidR="00325A62" w:rsidRPr="005D565B">
        <w:rPr>
          <w:sz w:val="22"/>
          <w:szCs w:val="22"/>
        </w:rPr>
        <w:t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Pr="005D565B" w:rsidRDefault="00234C9D" w:rsidP="005D565B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5D565B">
        <w:rPr>
          <w:sz w:val="22"/>
          <w:szCs w:val="22"/>
        </w:rPr>
        <w:t xml:space="preserve"> </w:t>
      </w:r>
      <w:r w:rsidR="00325A62" w:rsidRPr="005D565B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 w:rsidRPr="005D565B">
        <w:rPr>
          <w:sz w:val="22"/>
          <w:szCs w:val="22"/>
        </w:rPr>
        <w:t xml:space="preserve"> </w:t>
      </w:r>
    </w:p>
    <w:p w14:paraId="74A96162" w14:textId="58B6EA12" w:rsidR="005616EC" w:rsidRPr="005D565B" w:rsidRDefault="00EB435F" w:rsidP="005D565B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5D565B">
        <w:rPr>
          <w:rFonts w:eastAsia="Arial Unicode MS"/>
          <w:sz w:val="22"/>
          <w:szCs w:val="22"/>
        </w:rPr>
        <w:t xml:space="preserve"> </w:t>
      </w:r>
      <w:r w:rsidR="005616EC" w:rsidRPr="005D565B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5D565B" w:rsidRDefault="00325A62" w:rsidP="005D565B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D565B">
        <w:rPr>
          <w:sz w:val="22"/>
          <w:szCs w:val="22"/>
        </w:rPr>
        <w:t xml:space="preserve">Учасник </w:t>
      </w:r>
      <w:r w:rsidR="009C1BC8" w:rsidRPr="005D565B">
        <w:rPr>
          <w:sz w:val="22"/>
          <w:szCs w:val="22"/>
        </w:rPr>
        <w:t>процедури закупівлі</w:t>
      </w:r>
      <w:r w:rsidRPr="005D565B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5D565B">
        <w:rPr>
          <w:sz w:val="22"/>
          <w:szCs w:val="22"/>
        </w:rPr>
        <w:t>Запиті</w:t>
      </w:r>
      <w:r w:rsidRPr="005D565B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5D565B">
        <w:rPr>
          <w:sz w:val="22"/>
          <w:szCs w:val="22"/>
        </w:rPr>
        <w:t>У</w:t>
      </w:r>
      <w:r w:rsidRPr="005D565B">
        <w:rPr>
          <w:sz w:val="22"/>
          <w:szCs w:val="22"/>
        </w:rPr>
        <w:t>часника.</w:t>
      </w:r>
    </w:p>
    <w:p w14:paraId="1EA43ADD" w14:textId="044A5108" w:rsidR="00D468CC" w:rsidRPr="005D565B" w:rsidRDefault="00D468CC" w:rsidP="005D565B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D565B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21" w:history="1">
        <w:r w:rsidR="00B22252" w:rsidRPr="005D565B">
          <w:rPr>
            <w:rStyle w:val="ab"/>
            <w:sz w:val="22"/>
            <w:szCs w:val="22"/>
          </w:rPr>
          <w:t>Інформаційна база – Товариство Червоного Хреста України (redcross.org.ua)</w:t>
        </w:r>
      </w:hyperlink>
      <w:r w:rsidRPr="005D565B">
        <w:rPr>
          <w:sz w:val="22"/>
          <w:szCs w:val="22"/>
        </w:rPr>
        <w:t>.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B22252" w:rsidRDefault="007545FF" w:rsidP="006B31EF">
      <w:pPr>
        <w:jc w:val="both"/>
        <w:rPr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50F47F07" w14:textId="77777777" w:rsidR="005D565B" w:rsidRDefault="00A6690A" w:rsidP="005D565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</w:p>
    <w:p w14:paraId="34FB84E5" w14:textId="7983D0F7" w:rsidR="00A6690A" w:rsidRPr="00BA79E0" w:rsidRDefault="00A6690A" w:rsidP="005D565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5D565B" w:rsidRDefault="006628A5" w:rsidP="005D565B">
      <w:pPr>
        <w:jc w:val="both"/>
        <w:rPr>
          <w:i/>
          <w:iCs/>
          <w:spacing w:val="-4"/>
          <w:sz w:val="22"/>
          <w:szCs w:val="22"/>
        </w:rPr>
      </w:pPr>
      <w:r w:rsidRPr="005D565B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5D565B">
        <w:rPr>
          <w:i/>
          <w:iCs/>
          <w:spacing w:val="-4"/>
          <w:sz w:val="22"/>
          <w:szCs w:val="22"/>
        </w:rPr>
        <w:t>цінов</w:t>
      </w:r>
      <w:r w:rsidRPr="005D565B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97C3A8C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</w:t>
      </w:r>
      <w:r w:rsidR="00945FDA" w:rsidRPr="00751467">
        <w:rPr>
          <w:spacing w:val="-4"/>
          <w:sz w:val="22"/>
          <w:szCs w:val="22"/>
        </w:rPr>
        <w:lastRenderedPageBreak/>
        <w:t xml:space="preserve">зобов'язаний надати заповнений </w:t>
      </w:r>
      <w:r w:rsidR="005A025B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5FF11987" w14:textId="77777777" w:rsidR="005D565B" w:rsidRPr="00557A29" w:rsidRDefault="005D565B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5C4FD2D4" w:rsidR="001E2973" w:rsidRDefault="004C2787" w:rsidP="006B31EF">
      <w:pPr>
        <w:pStyle w:val="af5"/>
        <w:ind w:firstLine="357"/>
        <w:rPr>
          <w:i/>
          <w:sz w:val="22"/>
          <w:szCs w:val="22"/>
        </w:rPr>
      </w:pPr>
      <w:r w:rsidRPr="005D565B">
        <w:rPr>
          <w:i/>
          <w:sz w:val="22"/>
          <w:szCs w:val="22"/>
        </w:rPr>
        <w:t>Голова тендерного комітету</w:t>
      </w:r>
      <w:r w:rsidRPr="005D565B">
        <w:rPr>
          <w:i/>
          <w:sz w:val="22"/>
          <w:szCs w:val="22"/>
        </w:rPr>
        <w:tab/>
      </w:r>
      <w:r w:rsidRPr="005D565B">
        <w:rPr>
          <w:i/>
          <w:sz w:val="22"/>
          <w:szCs w:val="22"/>
        </w:rPr>
        <w:tab/>
      </w:r>
      <w:r w:rsidR="009E6AC7" w:rsidRPr="005D565B">
        <w:rPr>
          <w:i/>
          <w:sz w:val="22"/>
          <w:szCs w:val="22"/>
        </w:rPr>
        <w:t xml:space="preserve">                                                            </w:t>
      </w:r>
      <w:r w:rsidRPr="005D565B">
        <w:rPr>
          <w:i/>
          <w:sz w:val="22"/>
          <w:szCs w:val="22"/>
        </w:rPr>
        <w:tab/>
      </w:r>
      <w:bookmarkStart w:id="2" w:name="_Hlk154479470"/>
      <w:proofErr w:type="spellStart"/>
      <w:r w:rsidR="005D565B" w:rsidRPr="005D565B">
        <w:rPr>
          <w:i/>
          <w:sz w:val="22"/>
          <w:szCs w:val="22"/>
        </w:rPr>
        <w:t>Ошовська</w:t>
      </w:r>
      <w:proofErr w:type="spellEnd"/>
      <w:r w:rsidR="005D565B" w:rsidRPr="005D565B">
        <w:rPr>
          <w:i/>
          <w:sz w:val="22"/>
          <w:szCs w:val="22"/>
        </w:rPr>
        <w:t xml:space="preserve"> Р.І.</w:t>
      </w:r>
    </w:p>
    <w:p w14:paraId="7109B224" w14:textId="77777777" w:rsidR="005D565B" w:rsidRDefault="005D565B" w:rsidP="006B31EF">
      <w:pPr>
        <w:pStyle w:val="af5"/>
        <w:ind w:firstLine="357"/>
        <w:rPr>
          <w:i/>
          <w:sz w:val="22"/>
          <w:szCs w:val="22"/>
        </w:rPr>
      </w:pPr>
    </w:p>
    <w:p w14:paraId="5FABF2DB" w14:textId="77777777" w:rsidR="005D565B" w:rsidRDefault="005D565B" w:rsidP="006B31EF">
      <w:pPr>
        <w:pStyle w:val="af5"/>
        <w:ind w:firstLine="357"/>
        <w:rPr>
          <w:i/>
          <w:sz w:val="22"/>
          <w:szCs w:val="22"/>
        </w:rPr>
      </w:pPr>
    </w:p>
    <w:p w14:paraId="0EA741CF" w14:textId="77777777" w:rsidR="005D565B" w:rsidRDefault="005D565B" w:rsidP="006B31EF">
      <w:pPr>
        <w:pStyle w:val="af5"/>
        <w:ind w:firstLine="357"/>
        <w:rPr>
          <w:i/>
          <w:sz w:val="22"/>
          <w:szCs w:val="22"/>
        </w:rPr>
        <w:sectPr w:rsidR="005D565B" w:rsidSect="000E157C">
          <w:pgSz w:w="11906" w:h="16838"/>
          <w:pgMar w:top="284" w:right="707" w:bottom="993" w:left="1080" w:header="680" w:footer="680" w:gutter="0"/>
          <w:cols w:space="708"/>
          <w:docGrid w:linePitch="360"/>
        </w:sectPr>
      </w:pPr>
    </w:p>
    <w:p w14:paraId="6AA2CB22" w14:textId="14E0C9B8" w:rsidR="000B129C" w:rsidRPr="00557A29" w:rsidRDefault="000B129C" w:rsidP="005F647E">
      <w:pPr>
        <w:jc w:val="right"/>
        <w:rPr>
          <w:sz w:val="22"/>
          <w:szCs w:val="22"/>
        </w:rPr>
      </w:pPr>
      <w:r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Pr="00557A29">
        <w:rPr>
          <w:b/>
          <w:bCs/>
          <w:sz w:val="22"/>
          <w:szCs w:val="22"/>
        </w:rPr>
        <w:t>1</w:t>
      </w:r>
      <w:r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</w:t>
      </w:r>
    </w:p>
    <w:p w14:paraId="66C8F9CE" w14:textId="4540CB96" w:rsidR="000B129C" w:rsidRPr="00557A29" w:rsidRDefault="005D565B" w:rsidP="005F647E">
      <w:pPr>
        <w:ind w:left="5664"/>
        <w:jc w:val="right"/>
        <w:rPr>
          <w:b/>
          <w:i/>
          <w:sz w:val="22"/>
          <w:szCs w:val="22"/>
        </w:rPr>
      </w:pPr>
      <w:r>
        <w:rPr>
          <w:sz w:val="22"/>
          <w:szCs w:val="22"/>
        </w:rPr>
        <w:t xml:space="preserve"> </w:t>
      </w:r>
      <w:r w:rsidR="00827556">
        <w:rPr>
          <w:sz w:val="22"/>
          <w:szCs w:val="22"/>
        </w:rPr>
        <w:tab/>
      </w:r>
      <w:r w:rsidR="000B129C" w:rsidRPr="00557A29">
        <w:rPr>
          <w:sz w:val="22"/>
          <w:szCs w:val="22"/>
        </w:rPr>
        <w:t xml:space="preserve">на закупівлю </w:t>
      </w:r>
      <w:bookmarkEnd w:id="2"/>
      <w:r>
        <w:rPr>
          <w:spacing w:val="-4"/>
          <w:sz w:val="22"/>
          <w:szCs w:val="22"/>
        </w:rPr>
        <w:t>обладнання для бригад швидкого реагування.</w:t>
      </w:r>
    </w:p>
    <w:p w14:paraId="47243791" w14:textId="77777777" w:rsidR="000B129C" w:rsidRPr="00557A29" w:rsidRDefault="000B129C" w:rsidP="005F647E">
      <w:pPr>
        <w:jc w:val="right"/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sectPr w:rsidR="00C67C6D" w:rsidRPr="00557A29" w:rsidSect="000E157C">
      <w:pgSz w:w="11906" w:h="16838"/>
      <w:pgMar w:top="284" w:right="707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5EE2C" w14:textId="77777777" w:rsidR="00BB1F85" w:rsidRDefault="00BB1F85" w:rsidP="00B948CF">
      <w:r>
        <w:separator/>
      </w:r>
    </w:p>
  </w:endnote>
  <w:endnote w:type="continuationSeparator" w:id="0">
    <w:p w14:paraId="5BE6D382" w14:textId="77777777" w:rsidR="00BB1F85" w:rsidRDefault="00BB1F85" w:rsidP="00B948CF">
      <w:r>
        <w:continuationSeparator/>
      </w:r>
    </w:p>
  </w:endnote>
  <w:endnote w:type="continuationNotice" w:id="1">
    <w:p w14:paraId="41E1E4AD" w14:textId="77777777" w:rsidR="00BB1F85" w:rsidRDefault="00BB1F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BA733" w14:textId="77777777" w:rsidR="00BB1F85" w:rsidRDefault="00BB1F85" w:rsidP="00B948CF">
      <w:r>
        <w:separator/>
      </w:r>
    </w:p>
  </w:footnote>
  <w:footnote w:type="continuationSeparator" w:id="0">
    <w:p w14:paraId="7E7ECBD7" w14:textId="77777777" w:rsidR="00BB1F85" w:rsidRDefault="00BB1F85" w:rsidP="00B948CF">
      <w:r>
        <w:continuationSeparator/>
      </w:r>
    </w:p>
  </w:footnote>
  <w:footnote w:type="continuationNotice" w:id="1">
    <w:p w14:paraId="10EF5E25" w14:textId="77777777" w:rsidR="00BB1F85" w:rsidRDefault="00BB1F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A2869098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3"/>
  </w:num>
  <w:num w:numId="5" w16cid:durableId="555745601">
    <w:abstractNumId w:val="27"/>
  </w:num>
  <w:num w:numId="6" w16cid:durableId="725567586">
    <w:abstractNumId w:val="28"/>
  </w:num>
  <w:num w:numId="7" w16cid:durableId="1595630758">
    <w:abstractNumId w:val="22"/>
  </w:num>
  <w:num w:numId="8" w16cid:durableId="336469480">
    <w:abstractNumId w:val="16"/>
  </w:num>
  <w:num w:numId="9" w16cid:durableId="1980643802">
    <w:abstractNumId w:val="19"/>
  </w:num>
  <w:num w:numId="10" w16cid:durableId="2041977314">
    <w:abstractNumId w:val="17"/>
  </w:num>
  <w:num w:numId="11" w16cid:durableId="1500076154">
    <w:abstractNumId w:val="13"/>
  </w:num>
  <w:num w:numId="12" w16cid:durableId="31619943">
    <w:abstractNumId w:val="29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0"/>
  </w:num>
  <w:num w:numId="17" w16cid:durableId="162472003">
    <w:abstractNumId w:val="26"/>
  </w:num>
  <w:num w:numId="18" w16cid:durableId="1934510745">
    <w:abstractNumId w:val="8"/>
  </w:num>
  <w:num w:numId="19" w16cid:durableId="166478804">
    <w:abstractNumId w:val="20"/>
  </w:num>
  <w:num w:numId="20" w16cid:durableId="697197521">
    <w:abstractNumId w:val="9"/>
  </w:num>
  <w:num w:numId="21" w16cid:durableId="1017654360">
    <w:abstractNumId w:val="25"/>
  </w:num>
  <w:num w:numId="22" w16cid:durableId="349528681">
    <w:abstractNumId w:val="15"/>
  </w:num>
  <w:num w:numId="23" w16cid:durableId="1376658265">
    <w:abstractNumId w:val="14"/>
  </w:num>
  <w:num w:numId="24" w16cid:durableId="16469997">
    <w:abstractNumId w:val="31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1"/>
  </w:num>
  <w:num w:numId="27" w16cid:durableId="98378289">
    <w:abstractNumId w:val="24"/>
  </w:num>
  <w:num w:numId="28" w16cid:durableId="633679338">
    <w:abstractNumId w:val="12"/>
  </w:num>
  <w:num w:numId="29" w16cid:durableId="923802013">
    <w:abstractNumId w:val="18"/>
  </w:num>
  <w:num w:numId="30" w16cid:durableId="338433906">
    <w:abstractNumId w:val="2"/>
  </w:num>
  <w:num w:numId="31" w16cid:durableId="2104493361">
    <w:abstractNumId w:val="7"/>
  </w:num>
  <w:num w:numId="32" w16cid:durableId="113124588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5EDB"/>
    <w:rsid w:val="00007D57"/>
    <w:rsid w:val="0001007C"/>
    <w:rsid w:val="00014296"/>
    <w:rsid w:val="0001544B"/>
    <w:rsid w:val="00016B72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4569"/>
    <w:rsid w:val="0003635E"/>
    <w:rsid w:val="000400A9"/>
    <w:rsid w:val="00040AFC"/>
    <w:rsid w:val="0004154F"/>
    <w:rsid w:val="000468BE"/>
    <w:rsid w:val="000508B1"/>
    <w:rsid w:val="00050974"/>
    <w:rsid w:val="000512C5"/>
    <w:rsid w:val="00052B37"/>
    <w:rsid w:val="000538A3"/>
    <w:rsid w:val="00054EDE"/>
    <w:rsid w:val="00054F61"/>
    <w:rsid w:val="000603C2"/>
    <w:rsid w:val="00062D25"/>
    <w:rsid w:val="00064B0C"/>
    <w:rsid w:val="0006683C"/>
    <w:rsid w:val="0006760E"/>
    <w:rsid w:val="00067AB9"/>
    <w:rsid w:val="00071DAD"/>
    <w:rsid w:val="000732F3"/>
    <w:rsid w:val="000735A3"/>
    <w:rsid w:val="00073AB7"/>
    <w:rsid w:val="00074E64"/>
    <w:rsid w:val="00077FB7"/>
    <w:rsid w:val="00081F27"/>
    <w:rsid w:val="00082584"/>
    <w:rsid w:val="00082C4A"/>
    <w:rsid w:val="000845B2"/>
    <w:rsid w:val="00084AA2"/>
    <w:rsid w:val="00084C66"/>
    <w:rsid w:val="00084F62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576E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CC7"/>
    <w:rsid w:val="000D6E8A"/>
    <w:rsid w:val="000D713E"/>
    <w:rsid w:val="000E094C"/>
    <w:rsid w:val="000E157C"/>
    <w:rsid w:val="000E5718"/>
    <w:rsid w:val="000E6310"/>
    <w:rsid w:val="000F003B"/>
    <w:rsid w:val="000F0120"/>
    <w:rsid w:val="000F0C0B"/>
    <w:rsid w:val="000F0CA4"/>
    <w:rsid w:val="000F17A7"/>
    <w:rsid w:val="000F4844"/>
    <w:rsid w:val="00100ACD"/>
    <w:rsid w:val="0010373A"/>
    <w:rsid w:val="00103801"/>
    <w:rsid w:val="00103C69"/>
    <w:rsid w:val="00104DD3"/>
    <w:rsid w:val="00105573"/>
    <w:rsid w:val="00105BC7"/>
    <w:rsid w:val="00107255"/>
    <w:rsid w:val="00107BD4"/>
    <w:rsid w:val="00107C16"/>
    <w:rsid w:val="00107DD1"/>
    <w:rsid w:val="00111840"/>
    <w:rsid w:val="0011328F"/>
    <w:rsid w:val="0011358C"/>
    <w:rsid w:val="00114C08"/>
    <w:rsid w:val="001216A2"/>
    <w:rsid w:val="00122C8C"/>
    <w:rsid w:val="0012328E"/>
    <w:rsid w:val="001237BA"/>
    <w:rsid w:val="00124A87"/>
    <w:rsid w:val="00125975"/>
    <w:rsid w:val="00126314"/>
    <w:rsid w:val="00126E28"/>
    <w:rsid w:val="00127905"/>
    <w:rsid w:val="00127F4C"/>
    <w:rsid w:val="00131745"/>
    <w:rsid w:val="00131B8B"/>
    <w:rsid w:val="0013219B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4A0A"/>
    <w:rsid w:val="001753C8"/>
    <w:rsid w:val="00175AC8"/>
    <w:rsid w:val="0017614A"/>
    <w:rsid w:val="0018192E"/>
    <w:rsid w:val="00182C9D"/>
    <w:rsid w:val="00182EA8"/>
    <w:rsid w:val="00183480"/>
    <w:rsid w:val="00183F60"/>
    <w:rsid w:val="00186D4A"/>
    <w:rsid w:val="00186F87"/>
    <w:rsid w:val="0018701A"/>
    <w:rsid w:val="00187871"/>
    <w:rsid w:val="00193D14"/>
    <w:rsid w:val="001968D7"/>
    <w:rsid w:val="00196C28"/>
    <w:rsid w:val="0019766B"/>
    <w:rsid w:val="001A070B"/>
    <w:rsid w:val="001A0901"/>
    <w:rsid w:val="001A6815"/>
    <w:rsid w:val="001B003C"/>
    <w:rsid w:val="001B3130"/>
    <w:rsid w:val="001B578D"/>
    <w:rsid w:val="001C02E0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D1C8D"/>
    <w:rsid w:val="001D4097"/>
    <w:rsid w:val="001D485E"/>
    <w:rsid w:val="001D48B5"/>
    <w:rsid w:val="001D4C28"/>
    <w:rsid w:val="001D550A"/>
    <w:rsid w:val="001D6544"/>
    <w:rsid w:val="001D7796"/>
    <w:rsid w:val="001E0547"/>
    <w:rsid w:val="001E14CF"/>
    <w:rsid w:val="001E2973"/>
    <w:rsid w:val="001E6A3D"/>
    <w:rsid w:val="001F0CD7"/>
    <w:rsid w:val="001F2090"/>
    <w:rsid w:val="001F3ACF"/>
    <w:rsid w:val="001F4F17"/>
    <w:rsid w:val="001F6A84"/>
    <w:rsid w:val="00202350"/>
    <w:rsid w:val="002024C7"/>
    <w:rsid w:val="00204A82"/>
    <w:rsid w:val="00204FE3"/>
    <w:rsid w:val="00210A42"/>
    <w:rsid w:val="00210CE8"/>
    <w:rsid w:val="002110F2"/>
    <w:rsid w:val="002113A3"/>
    <w:rsid w:val="00211859"/>
    <w:rsid w:val="00212D2C"/>
    <w:rsid w:val="002144F0"/>
    <w:rsid w:val="002174C2"/>
    <w:rsid w:val="00221748"/>
    <w:rsid w:val="00224657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36E4"/>
    <w:rsid w:val="00244614"/>
    <w:rsid w:val="002462AA"/>
    <w:rsid w:val="00250F0B"/>
    <w:rsid w:val="00251658"/>
    <w:rsid w:val="0025206D"/>
    <w:rsid w:val="0025239E"/>
    <w:rsid w:val="00260D7B"/>
    <w:rsid w:val="0026157F"/>
    <w:rsid w:val="00264552"/>
    <w:rsid w:val="00264A83"/>
    <w:rsid w:val="002661E2"/>
    <w:rsid w:val="00266926"/>
    <w:rsid w:val="00267116"/>
    <w:rsid w:val="00272D32"/>
    <w:rsid w:val="00274438"/>
    <w:rsid w:val="00274C4B"/>
    <w:rsid w:val="00286D45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A061E"/>
    <w:rsid w:val="002A4557"/>
    <w:rsid w:val="002A537E"/>
    <w:rsid w:val="002B1C36"/>
    <w:rsid w:val="002B2696"/>
    <w:rsid w:val="002B2A14"/>
    <w:rsid w:val="002B2FB5"/>
    <w:rsid w:val="002B3050"/>
    <w:rsid w:val="002B3C24"/>
    <w:rsid w:val="002B3C41"/>
    <w:rsid w:val="002B4F8B"/>
    <w:rsid w:val="002B6399"/>
    <w:rsid w:val="002C1D11"/>
    <w:rsid w:val="002C1FF0"/>
    <w:rsid w:val="002C4D8B"/>
    <w:rsid w:val="002D0177"/>
    <w:rsid w:val="002D164F"/>
    <w:rsid w:val="002D1932"/>
    <w:rsid w:val="002D322D"/>
    <w:rsid w:val="002D4687"/>
    <w:rsid w:val="002D65B5"/>
    <w:rsid w:val="002D65FA"/>
    <w:rsid w:val="002E0B38"/>
    <w:rsid w:val="002E29E8"/>
    <w:rsid w:val="002E3A4F"/>
    <w:rsid w:val="002E413A"/>
    <w:rsid w:val="002E49F3"/>
    <w:rsid w:val="002E77B4"/>
    <w:rsid w:val="002F2989"/>
    <w:rsid w:val="002F47DA"/>
    <w:rsid w:val="002F4A2D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4B50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11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68E2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5375"/>
    <w:rsid w:val="00365B12"/>
    <w:rsid w:val="0036722B"/>
    <w:rsid w:val="00370791"/>
    <w:rsid w:val="00370E6C"/>
    <w:rsid w:val="0037118A"/>
    <w:rsid w:val="0037241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C7973"/>
    <w:rsid w:val="003D0997"/>
    <w:rsid w:val="003D0E2E"/>
    <w:rsid w:val="003D1C17"/>
    <w:rsid w:val="003D2BDC"/>
    <w:rsid w:val="003D2D15"/>
    <w:rsid w:val="003D3198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246"/>
    <w:rsid w:val="003E6309"/>
    <w:rsid w:val="003E6C8C"/>
    <w:rsid w:val="003E768D"/>
    <w:rsid w:val="003F00FB"/>
    <w:rsid w:val="003F0522"/>
    <w:rsid w:val="003F20BE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3286"/>
    <w:rsid w:val="00415FCD"/>
    <w:rsid w:val="004171D2"/>
    <w:rsid w:val="004201EE"/>
    <w:rsid w:val="00424868"/>
    <w:rsid w:val="00426AAE"/>
    <w:rsid w:val="00426BE2"/>
    <w:rsid w:val="0042787A"/>
    <w:rsid w:val="00430C7A"/>
    <w:rsid w:val="0043127A"/>
    <w:rsid w:val="00431B23"/>
    <w:rsid w:val="00432C1B"/>
    <w:rsid w:val="004365F3"/>
    <w:rsid w:val="00436D18"/>
    <w:rsid w:val="00437323"/>
    <w:rsid w:val="00437541"/>
    <w:rsid w:val="00437D51"/>
    <w:rsid w:val="0044076C"/>
    <w:rsid w:val="00445CFE"/>
    <w:rsid w:val="004472F3"/>
    <w:rsid w:val="004501F2"/>
    <w:rsid w:val="00456E5A"/>
    <w:rsid w:val="0046488C"/>
    <w:rsid w:val="00465079"/>
    <w:rsid w:val="00466AD8"/>
    <w:rsid w:val="00467A47"/>
    <w:rsid w:val="00470478"/>
    <w:rsid w:val="0047143A"/>
    <w:rsid w:val="00472974"/>
    <w:rsid w:val="00472DDA"/>
    <w:rsid w:val="00475E61"/>
    <w:rsid w:val="00476809"/>
    <w:rsid w:val="00477C61"/>
    <w:rsid w:val="00481448"/>
    <w:rsid w:val="004834F6"/>
    <w:rsid w:val="00483A61"/>
    <w:rsid w:val="00484FB2"/>
    <w:rsid w:val="004857CB"/>
    <w:rsid w:val="004879FB"/>
    <w:rsid w:val="00487E1D"/>
    <w:rsid w:val="004906D8"/>
    <w:rsid w:val="00493668"/>
    <w:rsid w:val="00493857"/>
    <w:rsid w:val="00497CD9"/>
    <w:rsid w:val="00497CE2"/>
    <w:rsid w:val="004A06A2"/>
    <w:rsid w:val="004A0AA3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1544"/>
    <w:rsid w:val="004C2787"/>
    <w:rsid w:val="004C5D4F"/>
    <w:rsid w:val="004D12AF"/>
    <w:rsid w:val="004D15E6"/>
    <w:rsid w:val="004D3D53"/>
    <w:rsid w:val="004E374B"/>
    <w:rsid w:val="004E3E26"/>
    <w:rsid w:val="004E4B40"/>
    <w:rsid w:val="004E6887"/>
    <w:rsid w:val="004E7456"/>
    <w:rsid w:val="004E7458"/>
    <w:rsid w:val="004E7B60"/>
    <w:rsid w:val="004F0732"/>
    <w:rsid w:val="004F083E"/>
    <w:rsid w:val="004F2876"/>
    <w:rsid w:val="004F7F7D"/>
    <w:rsid w:val="005000CA"/>
    <w:rsid w:val="00502225"/>
    <w:rsid w:val="005033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46925"/>
    <w:rsid w:val="00550643"/>
    <w:rsid w:val="005515A5"/>
    <w:rsid w:val="0055168C"/>
    <w:rsid w:val="00556428"/>
    <w:rsid w:val="00556EAC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67039"/>
    <w:rsid w:val="00571608"/>
    <w:rsid w:val="00571E08"/>
    <w:rsid w:val="00577961"/>
    <w:rsid w:val="0058200F"/>
    <w:rsid w:val="00584CC6"/>
    <w:rsid w:val="00585B94"/>
    <w:rsid w:val="00587617"/>
    <w:rsid w:val="0058795C"/>
    <w:rsid w:val="0059286B"/>
    <w:rsid w:val="00593014"/>
    <w:rsid w:val="00593049"/>
    <w:rsid w:val="0059440E"/>
    <w:rsid w:val="00595AEF"/>
    <w:rsid w:val="005975CF"/>
    <w:rsid w:val="005A025B"/>
    <w:rsid w:val="005A2F73"/>
    <w:rsid w:val="005A4A80"/>
    <w:rsid w:val="005A5EA1"/>
    <w:rsid w:val="005A5F8A"/>
    <w:rsid w:val="005A67E2"/>
    <w:rsid w:val="005B1ED5"/>
    <w:rsid w:val="005B2451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1E1"/>
    <w:rsid w:val="005C6A83"/>
    <w:rsid w:val="005C732D"/>
    <w:rsid w:val="005D118A"/>
    <w:rsid w:val="005D1C87"/>
    <w:rsid w:val="005D40DA"/>
    <w:rsid w:val="005D4A11"/>
    <w:rsid w:val="005D565B"/>
    <w:rsid w:val="005D5893"/>
    <w:rsid w:val="005D60A6"/>
    <w:rsid w:val="005D7932"/>
    <w:rsid w:val="005E028D"/>
    <w:rsid w:val="005E4AA2"/>
    <w:rsid w:val="005E4B0D"/>
    <w:rsid w:val="005F1998"/>
    <w:rsid w:val="005F50D0"/>
    <w:rsid w:val="005F61DA"/>
    <w:rsid w:val="005F647E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577"/>
    <w:rsid w:val="006628A5"/>
    <w:rsid w:val="00663BFF"/>
    <w:rsid w:val="006650FA"/>
    <w:rsid w:val="0067076B"/>
    <w:rsid w:val="006708C0"/>
    <w:rsid w:val="00672DAC"/>
    <w:rsid w:val="00673C69"/>
    <w:rsid w:val="00677FF7"/>
    <w:rsid w:val="006815E8"/>
    <w:rsid w:val="00683043"/>
    <w:rsid w:val="00683C15"/>
    <w:rsid w:val="00684369"/>
    <w:rsid w:val="00685A73"/>
    <w:rsid w:val="00686B69"/>
    <w:rsid w:val="00686FE5"/>
    <w:rsid w:val="006876AF"/>
    <w:rsid w:val="00687A57"/>
    <w:rsid w:val="00687DF8"/>
    <w:rsid w:val="006908B5"/>
    <w:rsid w:val="0069223B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0FA1"/>
    <w:rsid w:val="006B18DF"/>
    <w:rsid w:val="006B31EF"/>
    <w:rsid w:val="006C1075"/>
    <w:rsid w:val="006C22B8"/>
    <w:rsid w:val="006C41C6"/>
    <w:rsid w:val="006C47F1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7996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694"/>
    <w:rsid w:val="00710153"/>
    <w:rsid w:val="0071419A"/>
    <w:rsid w:val="007164C2"/>
    <w:rsid w:val="0071706E"/>
    <w:rsid w:val="00720923"/>
    <w:rsid w:val="00720D3B"/>
    <w:rsid w:val="007238CE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76F"/>
    <w:rsid w:val="00777C00"/>
    <w:rsid w:val="0078096D"/>
    <w:rsid w:val="0078500B"/>
    <w:rsid w:val="00791CFC"/>
    <w:rsid w:val="007927DF"/>
    <w:rsid w:val="0079464B"/>
    <w:rsid w:val="00795575"/>
    <w:rsid w:val="00796129"/>
    <w:rsid w:val="0079687D"/>
    <w:rsid w:val="007970A2"/>
    <w:rsid w:val="007A1CB4"/>
    <w:rsid w:val="007B29F9"/>
    <w:rsid w:val="007C1E85"/>
    <w:rsid w:val="007C4F94"/>
    <w:rsid w:val="007C501A"/>
    <w:rsid w:val="007C6856"/>
    <w:rsid w:val="007C79D7"/>
    <w:rsid w:val="007D122F"/>
    <w:rsid w:val="007D1677"/>
    <w:rsid w:val="007D260E"/>
    <w:rsid w:val="007D2DB9"/>
    <w:rsid w:val="007D4479"/>
    <w:rsid w:val="007D4DC6"/>
    <w:rsid w:val="007D7CF2"/>
    <w:rsid w:val="007E0BA4"/>
    <w:rsid w:val="007E56A9"/>
    <w:rsid w:val="007F0904"/>
    <w:rsid w:val="007F2993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25D"/>
    <w:rsid w:val="00807B1B"/>
    <w:rsid w:val="00810AC8"/>
    <w:rsid w:val="00811232"/>
    <w:rsid w:val="00815104"/>
    <w:rsid w:val="0081680F"/>
    <w:rsid w:val="008241E5"/>
    <w:rsid w:val="00824457"/>
    <w:rsid w:val="00826FF1"/>
    <w:rsid w:val="00827556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3015"/>
    <w:rsid w:val="0084395C"/>
    <w:rsid w:val="00844C9D"/>
    <w:rsid w:val="0084564D"/>
    <w:rsid w:val="00845CD9"/>
    <w:rsid w:val="00851177"/>
    <w:rsid w:val="00855960"/>
    <w:rsid w:val="008574ED"/>
    <w:rsid w:val="00860B6F"/>
    <w:rsid w:val="00860E5D"/>
    <w:rsid w:val="00862F06"/>
    <w:rsid w:val="00863867"/>
    <w:rsid w:val="008638C7"/>
    <w:rsid w:val="0086519E"/>
    <w:rsid w:val="0086658F"/>
    <w:rsid w:val="00867D58"/>
    <w:rsid w:val="00867F24"/>
    <w:rsid w:val="00870B2F"/>
    <w:rsid w:val="00870DA1"/>
    <w:rsid w:val="00872D3A"/>
    <w:rsid w:val="00875E2E"/>
    <w:rsid w:val="00876108"/>
    <w:rsid w:val="008810A2"/>
    <w:rsid w:val="008838DD"/>
    <w:rsid w:val="00887059"/>
    <w:rsid w:val="00891401"/>
    <w:rsid w:val="008920EF"/>
    <w:rsid w:val="0089552A"/>
    <w:rsid w:val="0089629C"/>
    <w:rsid w:val="00896466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43B4"/>
    <w:rsid w:val="008B51EB"/>
    <w:rsid w:val="008B5EAF"/>
    <w:rsid w:val="008B5F03"/>
    <w:rsid w:val="008B6181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8F7345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6673"/>
    <w:rsid w:val="009209E4"/>
    <w:rsid w:val="00921787"/>
    <w:rsid w:val="009227E1"/>
    <w:rsid w:val="00923C47"/>
    <w:rsid w:val="00927320"/>
    <w:rsid w:val="00927976"/>
    <w:rsid w:val="00933A94"/>
    <w:rsid w:val="00934B94"/>
    <w:rsid w:val="00935955"/>
    <w:rsid w:val="00937440"/>
    <w:rsid w:val="00937CCC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4316"/>
    <w:rsid w:val="00955B3A"/>
    <w:rsid w:val="009563A3"/>
    <w:rsid w:val="00956993"/>
    <w:rsid w:val="00957AC1"/>
    <w:rsid w:val="00957B18"/>
    <w:rsid w:val="00957FBF"/>
    <w:rsid w:val="009616E9"/>
    <w:rsid w:val="0096230F"/>
    <w:rsid w:val="00962BD0"/>
    <w:rsid w:val="009642DB"/>
    <w:rsid w:val="00964EE7"/>
    <w:rsid w:val="00965F46"/>
    <w:rsid w:val="0096718D"/>
    <w:rsid w:val="009679C0"/>
    <w:rsid w:val="00970B44"/>
    <w:rsid w:val="00970C03"/>
    <w:rsid w:val="00971F17"/>
    <w:rsid w:val="00973B90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B30A6"/>
    <w:rsid w:val="009C07FC"/>
    <w:rsid w:val="009C1BC8"/>
    <w:rsid w:val="009C389A"/>
    <w:rsid w:val="009C3D48"/>
    <w:rsid w:val="009C4606"/>
    <w:rsid w:val="009D1787"/>
    <w:rsid w:val="009D7FCE"/>
    <w:rsid w:val="009E0868"/>
    <w:rsid w:val="009E16A6"/>
    <w:rsid w:val="009E37BB"/>
    <w:rsid w:val="009E5D2D"/>
    <w:rsid w:val="009E66A0"/>
    <w:rsid w:val="009E6AC7"/>
    <w:rsid w:val="009E6C62"/>
    <w:rsid w:val="009F1FAA"/>
    <w:rsid w:val="009F3F64"/>
    <w:rsid w:val="009F6928"/>
    <w:rsid w:val="009F76B8"/>
    <w:rsid w:val="00A05CEC"/>
    <w:rsid w:val="00A06937"/>
    <w:rsid w:val="00A069E0"/>
    <w:rsid w:val="00A07B0B"/>
    <w:rsid w:val="00A10E49"/>
    <w:rsid w:val="00A10E6F"/>
    <w:rsid w:val="00A116E6"/>
    <w:rsid w:val="00A12DE6"/>
    <w:rsid w:val="00A13694"/>
    <w:rsid w:val="00A217DF"/>
    <w:rsid w:val="00A2336D"/>
    <w:rsid w:val="00A24684"/>
    <w:rsid w:val="00A24900"/>
    <w:rsid w:val="00A25978"/>
    <w:rsid w:val="00A2636E"/>
    <w:rsid w:val="00A30BC3"/>
    <w:rsid w:val="00A33F5C"/>
    <w:rsid w:val="00A3563B"/>
    <w:rsid w:val="00A3721F"/>
    <w:rsid w:val="00A37570"/>
    <w:rsid w:val="00A41963"/>
    <w:rsid w:val="00A43A36"/>
    <w:rsid w:val="00A47601"/>
    <w:rsid w:val="00A476ED"/>
    <w:rsid w:val="00A507CB"/>
    <w:rsid w:val="00A514CD"/>
    <w:rsid w:val="00A52616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7CC9"/>
    <w:rsid w:val="00AB0427"/>
    <w:rsid w:val="00AB1E02"/>
    <w:rsid w:val="00AB2963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3D99"/>
    <w:rsid w:val="00AC740A"/>
    <w:rsid w:val="00AD0ED0"/>
    <w:rsid w:val="00AD29D5"/>
    <w:rsid w:val="00AD2A66"/>
    <w:rsid w:val="00AD2C14"/>
    <w:rsid w:val="00AD44EA"/>
    <w:rsid w:val="00AD6887"/>
    <w:rsid w:val="00AD6D3B"/>
    <w:rsid w:val="00AE0121"/>
    <w:rsid w:val="00AE0459"/>
    <w:rsid w:val="00AE1395"/>
    <w:rsid w:val="00AE30AE"/>
    <w:rsid w:val="00AE62A5"/>
    <w:rsid w:val="00AE698A"/>
    <w:rsid w:val="00AE7E9D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39E8"/>
    <w:rsid w:val="00B041C2"/>
    <w:rsid w:val="00B04FE0"/>
    <w:rsid w:val="00B05A2A"/>
    <w:rsid w:val="00B06396"/>
    <w:rsid w:val="00B0762A"/>
    <w:rsid w:val="00B11D8B"/>
    <w:rsid w:val="00B12D21"/>
    <w:rsid w:val="00B12EC7"/>
    <w:rsid w:val="00B1350E"/>
    <w:rsid w:val="00B14636"/>
    <w:rsid w:val="00B14ABB"/>
    <w:rsid w:val="00B207B4"/>
    <w:rsid w:val="00B22252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19D"/>
    <w:rsid w:val="00B50708"/>
    <w:rsid w:val="00B52BF4"/>
    <w:rsid w:val="00B534EA"/>
    <w:rsid w:val="00B53E68"/>
    <w:rsid w:val="00B54363"/>
    <w:rsid w:val="00B544B0"/>
    <w:rsid w:val="00B54AF6"/>
    <w:rsid w:val="00B6004E"/>
    <w:rsid w:val="00B620C7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047E"/>
    <w:rsid w:val="00B81075"/>
    <w:rsid w:val="00B81984"/>
    <w:rsid w:val="00B82B06"/>
    <w:rsid w:val="00B8341B"/>
    <w:rsid w:val="00B83B9C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1F85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49C1"/>
    <w:rsid w:val="00BD4A0A"/>
    <w:rsid w:val="00BD5468"/>
    <w:rsid w:val="00BD6500"/>
    <w:rsid w:val="00BE13D8"/>
    <w:rsid w:val="00BE1A6F"/>
    <w:rsid w:val="00BE360A"/>
    <w:rsid w:val="00BE3769"/>
    <w:rsid w:val="00BE37B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E17"/>
    <w:rsid w:val="00C0220F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927"/>
    <w:rsid w:val="00C45A23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67FF1"/>
    <w:rsid w:val="00C716B6"/>
    <w:rsid w:val="00C72D2A"/>
    <w:rsid w:val="00C74C57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533A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4FA7"/>
    <w:rsid w:val="00CD5018"/>
    <w:rsid w:val="00CD73BB"/>
    <w:rsid w:val="00CE09C3"/>
    <w:rsid w:val="00CE16D0"/>
    <w:rsid w:val="00CE1BC1"/>
    <w:rsid w:val="00CE4346"/>
    <w:rsid w:val="00CE529E"/>
    <w:rsid w:val="00CE579D"/>
    <w:rsid w:val="00CE5ACA"/>
    <w:rsid w:val="00CE7D6F"/>
    <w:rsid w:val="00CF1A6B"/>
    <w:rsid w:val="00CF1F98"/>
    <w:rsid w:val="00CF2EC8"/>
    <w:rsid w:val="00CF420B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62F9"/>
    <w:rsid w:val="00D208FB"/>
    <w:rsid w:val="00D2108A"/>
    <w:rsid w:val="00D22EAB"/>
    <w:rsid w:val="00D24221"/>
    <w:rsid w:val="00D2463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2D7"/>
    <w:rsid w:val="00D53A08"/>
    <w:rsid w:val="00D53C41"/>
    <w:rsid w:val="00D5433C"/>
    <w:rsid w:val="00D54804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15B4"/>
    <w:rsid w:val="00D74B3D"/>
    <w:rsid w:val="00D7523D"/>
    <w:rsid w:val="00D7592C"/>
    <w:rsid w:val="00D80785"/>
    <w:rsid w:val="00D819E3"/>
    <w:rsid w:val="00D85CEB"/>
    <w:rsid w:val="00D85EBE"/>
    <w:rsid w:val="00D85EFB"/>
    <w:rsid w:val="00D9088D"/>
    <w:rsid w:val="00D90BDB"/>
    <w:rsid w:val="00D90EC8"/>
    <w:rsid w:val="00D91D61"/>
    <w:rsid w:val="00D93712"/>
    <w:rsid w:val="00D9377A"/>
    <w:rsid w:val="00DA135B"/>
    <w:rsid w:val="00DA1CB3"/>
    <w:rsid w:val="00DA2072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4B2B"/>
    <w:rsid w:val="00DE61D0"/>
    <w:rsid w:val="00DE6B9A"/>
    <w:rsid w:val="00DF5B52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60CB"/>
    <w:rsid w:val="00E26A90"/>
    <w:rsid w:val="00E27238"/>
    <w:rsid w:val="00E344E4"/>
    <w:rsid w:val="00E370BE"/>
    <w:rsid w:val="00E40717"/>
    <w:rsid w:val="00E4335D"/>
    <w:rsid w:val="00E44888"/>
    <w:rsid w:val="00E44DA4"/>
    <w:rsid w:val="00E45C60"/>
    <w:rsid w:val="00E45E30"/>
    <w:rsid w:val="00E46B58"/>
    <w:rsid w:val="00E54691"/>
    <w:rsid w:val="00E54AED"/>
    <w:rsid w:val="00E54D94"/>
    <w:rsid w:val="00E57884"/>
    <w:rsid w:val="00E603E1"/>
    <w:rsid w:val="00E61643"/>
    <w:rsid w:val="00E62EFA"/>
    <w:rsid w:val="00E6534A"/>
    <w:rsid w:val="00E65819"/>
    <w:rsid w:val="00E65957"/>
    <w:rsid w:val="00E65C2A"/>
    <w:rsid w:val="00E712CD"/>
    <w:rsid w:val="00E71D95"/>
    <w:rsid w:val="00E74FDE"/>
    <w:rsid w:val="00E7719B"/>
    <w:rsid w:val="00E80CD5"/>
    <w:rsid w:val="00E8154A"/>
    <w:rsid w:val="00E81927"/>
    <w:rsid w:val="00E84553"/>
    <w:rsid w:val="00E85575"/>
    <w:rsid w:val="00E85CD2"/>
    <w:rsid w:val="00E92E46"/>
    <w:rsid w:val="00E944CA"/>
    <w:rsid w:val="00E94B37"/>
    <w:rsid w:val="00E96882"/>
    <w:rsid w:val="00EA1E99"/>
    <w:rsid w:val="00EA30DD"/>
    <w:rsid w:val="00EA4268"/>
    <w:rsid w:val="00EA4F63"/>
    <w:rsid w:val="00EA67E2"/>
    <w:rsid w:val="00EA6CAF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F48"/>
    <w:rsid w:val="00EC3E28"/>
    <w:rsid w:val="00EC41B1"/>
    <w:rsid w:val="00EC49FC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393"/>
    <w:rsid w:val="00EE3959"/>
    <w:rsid w:val="00EE3C9C"/>
    <w:rsid w:val="00EE47D6"/>
    <w:rsid w:val="00EF018C"/>
    <w:rsid w:val="00EF3514"/>
    <w:rsid w:val="00EF39FE"/>
    <w:rsid w:val="00EF3C6E"/>
    <w:rsid w:val="00EF4D99"/>
    <w:rsid w:val="00EF7BA2"/>
    <w:rsid w:val="00F00F55"/>
    <w:rsid w:val="00F01142"/>
    <w:rsid w:val="00F0201C"/>
    <w:rsid w:val="00F040AD"/>
    <w:rsid w:val="00F04B6C"/>
    <w:rsid w:val="00F04D0D"/>
    <w:rsid w:val="00F04E96"/>
    <w:rsid w:val="00F07293"/>
    <w:rsid w:val="00F10CE2"/>
    <w:rsid w:val="00F11549"/>
    <w:rsid w:val="00F13E74"/>
    <w:rsid w:val="00F14814"/>
    <w:rsid w:val="00F14995"/>
    <w:rsid w:val="00F15ABF"/>
    <w:rsid w:val="00F15BCA"/>
    <w:rsid w:val="00F1660B"/>
    <w:rsid w:val="00F16DD8"/>
    <w:rsid w:val="00F17497"/>
    <w:rsid w:val="00F201E1"/>
    <w:rsid w:val="00F203A1"/>
    <w:rsid w:val="00F214CD"/>
    <w:rsid w:val="00F229E2"/>
    <w:rsid w:val="00F25E89"/>
    <w:rsid w:val="00F2661C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598"/>
    <w:rsid w:val="00F709A0"/>
    <w:rsid w:val="00F715FD"/>
    <w:rsid w:val="00F721F3"/>
    <w:rsid w:val="00F73140"/>
    <w:rsid w:val="00F73A33"/>
    <w:rsid w:val="00F75F0B"/>
    <w:rsid w:val="00F7649E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3469"/>
    <w:rsid w:val="00FB45BC"/>
    <w:rsid w:val="00FB7913"/>
    <w:rsid w:val="00FC0207"/>
    <w:rsid w:val="00FC46AD"/>
    <w:rsid w:val="00FD0733"/>
    <w:rsid w:val="00FD073F"/>
    <w:rsid w:val="00FD0AFA"/>
    <w:rsid w:val="00FD1B74"/>
    <w:rsid w:val="00FD1BA5"/>
    <w:rsid w:val="00FD2732"/>
    <w:rsid w:val="00FD46EF"/>
    <w:rsid w:val="00FD5FDB"/>
    <w:rsid w:val="00FD63AC"/>
    <w:rsid w:val="00FE014A"/>
    <w:rsid w:val="00FE1BA6"/>
    <w:rsid w:val="00FE32BD"/>
    <w:rsid w:val="00FE470C"/>
    <w:rsid w:val="00FE7115"/>
    <w:rsid w:val="00FF03D8"/>
    <w:rsid w:val="00FF09DA"/>
    <w:rsid w:val="00FF168E"/>
    <w:rsid w:val="00FF361D"/>
    <w:rsid w:val="00FF5362"/>
    <w:rsid w:val="00FF536B"/>
    <w:rsid w:val="0935853B"/>
    <w:rsid w:val="25B47B8B"/>
    <w:rsid w:val="38B7586F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AD94ECB-E5B9-4B0C-A755-39AD76B9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.committee@redcross.org.ua" TargetMode="External"/><Relationship Id="rId18" Type="http://schemas.openxmlformats.org/officeDocument/2006/relationships/hyperlink" Target="https://eur01.safelinks.protection.outlook.com/?url=https%3A%2F%2Fwww.ecfr.gov%2Fcurrent%2Ftitle-2%2Fsubtitle-A%2Fchapter-II%2Fpart-200%2Fappendix-Appendix%2520II%2520to%2520Part%2520200&amp;data=05%7C02%7Czakupivli2.nc%40redcross.org.ua%7C771f9824d6fa41187a7f08de9ebae868%7Cccc765de099049d4a80f294e28a1f923%7C0%7C0%7C639122723223518694%7CUnknown%7CTWFpbGZsb3d8eyJFbXB0eU1hcGkiOnRydWUsIlYiOiIwLjAuMDAwMCIsIlAiOiJXaW4zMiIsIkFOIjoiTWFpbCIsIldUIjoyfQ%3D%3D%7C0%7C%7C%7C&amp;sdata=s9wz%2FiuPEho0dT8s4tDxHRFww8Deh6bDQeKnb6iG3yY%3D&amp;reserved=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redcross.org.ua/information/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tender@redcross.org.ua" TargetMode="External"/><Relationship Id="rId17" Type="http://schemas.openxmlformats.org/officeDocument/2006/relationships/hyperlink" Target="https://eur01.safelinks.protection.outlook.com/?url=https%3A%2F%2Fwww.ecfr.gov%2Fcurrent%2Ftitle-2%2Fsubtitle-A%2Fchapter-II%2Fpart-200%2Fsubpart-D%2Fsubject-group-ECFR45ddd4419ad436d&amp;data=05%7C02%7Czakupivli2.nc%40redcross.org.ua%7C771f9824d6fa41187a7f08de9ebae868%7Cccc765de099049d4a80f294e28a1f923%7C0%7C0%7C639122723223483416%7CUnknown%7CTWFpbGZsb3d8eyJFbXB0eU1hcGkiOnRydWUsIlYiOiIwLjAuMDAwMCIsIlAiOiJXaW4zMiIsIkFOIjoiTWFpbCIsIldUIjoyfQ%3D%3D%7C0%7C%7C%7C&amp;sdata=3bL77VCa2j1zXhiM8%2BNbd1TPUi4KFOo1hFMzjPUP7Kk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01.safelinks.protection.outlook.com/?url=https%3A%2F%2Fwww.ecfr.gov%2Fcurrent%2Ftitle-2%2Fsubtitle-A%2Fchapter-II%2Fpart-200%2Fsubpart-D%2Fsubject-group-ECFR45ddd4419ad436d%2Fsection-200.322&amp;data=05%7C02%7Czakupivli2.nc%40redcross.org.ua%7C771f9824d6fa41187a7f08de9ebae868%7Cccc765de099049d4a80f294e28a1f923%7C0%7C0%7C639122723223358954%7CUnknown%7CTWFpbGZsb3d8eyJFbXB0eU1hcGkiOnRydWUsIlYiOiIwLjAuMDAwMCIsIlAiOiJXaW4zMiIsIkFOIjoiTWFpbCIsIldUIjoyfQ%3D%3D%7C0%7C%7C%7C&amp;sdata=Au%2Bks6za7yzZLNRD8PXFqbSMePlTEEjOWo%2FRPQSsnCI%3D&amp;reserved=0" TargetMode="External"/><Relationship Id="rId20" Type="http://schemas.openxmlformats.org/officeDocument/2006/relationships/hyperlink" Target="https://eur01.safelinks.protection.outlook.com/?url=https%3A%2F%2Fwww.sam.gov%2F&amp;data=05%7C02%7Czakupivli2.nc%40redcross.org.ua%7C771f9824d6fa41187a7f08de9ebae868%7Cccc765de099049d4a80f294e28a1f923%7C0%7C0%7C639122723223573646%7CUnknown%7CTWFpbGZsb3d8eyJFbXB0eU1hcGkiOnRydWUsIlYiOiIwLjAuMDAwMCIsIlAiOiJXaW4zMiIsIkFOIjoiTWFpbCIsIldUIjoyfQ%3D%3D%7C0%7C%7C%7C&amp;sdata=IMrN10gjLJo%2FYCkCYHwSVWX2h94LJWix9YBSshzs5Wo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tender.committee@redcross.org.ua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state.gov/wp-content/uploads/2026/02/Final-FY26-Standard-Terms-and-Conditions-for-Federal-Awards-FINAL-HRC1259439-Accessible-2.6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@redcross.org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9201B780-B0F9-4B83-80C6-493088E9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9</Pages>
  <Words>19300</Words>
  <Characters>11002</Characters>
  <Application>Microsoft Office Word</Application>
  <DocSecurity>0</DocSecurity>
  <Lines>91</Lines>
  <Paragraphs>60</Paragraphs>
  <ScaleCrop>false</ScaleCrop>
  <Company>AUN of PLWH</Company>
  <LinksUpToDate>false</LinksUpToDate>
  <CharactersWithSpaces>30242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198</cp:revision>
  <cp:lastPrinted>2025-11-08T20:34:00Z</cp:lastPrinted>
  <dcterms:created xsi:type="dcterms:W3CDTF">2024-10-31T15:42:00Z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