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1D3E0" w14:textId="77777777" w:rsidR="000174C5" w:rsidRPr="00B600F1" w:rsidRDefault="000174C5" w:rsidP="00F6683E">
      <w:pPr>
        <w:pStyle w:val="a3"/>
        <w:tabs>
          <w:tab w:val="left" w:pos="1134"/>
        </w:tabs>
        <w:spacing w:before="258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8A1D3E1" w14:textId="6806CC47" w:rsidR="000174C5" w:rsidRPr="004874ED" w:rsidRDefault="004874ED" w:rsidP="00F6683E">
      <w:pPr>
        <w:pStyle w:val="1"/>
        <w:spacing w:line="276" w:lineRule="auto"/>
        <w:ind w:left="0"/>
        <w:jc w:val="center"/>
        <w:rPr>
          <w:rFonts w:ascii="Times New Roman" w:hAnsi="Times New Roman" w:cs="Times New Roman"/>
          <w:bCs w:val="0"/>
          <w:sz w:val="22"/>
          <w:szCs w:val="22"/>
        </w:rPr>
      </w:pPr>
      <w:r w:rsidRPr="004874ED">
        <w:rPr>
          <w:rFonts w:ascii="Times New Roman" w:hAnsi="Times New Roman" w:cs="Times New Roman"/>
          <w:bCs w:val="0"/>
          <w:w w:val="90"/>
          <w:sz w:val="22"/>
          <w:szCs w:val="22"/>
        </w:rPr>
        <w:t xml:space="preserve">СТАНДАРТНЕ ТЕХНІЧНЕ ЗАВДАННЯ ДЛЯ ЩОРІЧНОГО </w:t>
      </w:r>
      <w:r w:rsidRPr="004874ED">
        <w:rPr>
          <w:rFonts w:ascii="Times New Roman" w:hAnsi="Times New Roman" w:cs="Times New Roman"/>
          <w:bCs w:val="0"/>
          <w:spacing w:val="-6"/>
          <w:sz w:val="22"/>
          <w:szCs w:val="22"/>
        </w:rPr>
        <w:t>АУДИТУ</w:t>
      </w:r>
      <w:r w:rsidRPr="004874ED">
        <w:rPr>
          <w:rFonts w:ascii="Times New Roman" w:hAnsi="Times New Roman" w:cs="Times New Roman"/>
          <w:bCs w:val="0"/>
          <w:spacing w:val="-24"/>
          <w:sz w:val="22"/>
          <w:szCs w:val="22"/>
        </w:rPr>
        <w:t xml:space="preserve"> </w:t>
      </w:r>
      <w:r w:rsidRPr="004874ED">
        <w:rPr>
          <w:rFonts w:ascii="Times New Roman" w:hAnsi="Times New Roman" w:cs="Times New Roman"/>
          <w:bCs w:val="0"/>
          <w:spacing w:val="-6"/>
          <w:sz w:val="22"/>
          <w:szCs w:val="22"/>
        </w:rPr>
        <w:t>ПІДТРИМКИ</w:t>
      </w:r>
      <w:r w:rsidRPr="004874ED">
        <w:rPr>
          <w:rFonts w:ascii="Times New Roman" w:hAnsi="Times New Roman" w:cs="Times New Roman"/>
          <w:bCs w:val="0"/>
          <w:spacing w:val="-24"/>
          <w:sz w:val="22"/>
          <w:szCs w:val="22"/>
        </w:rPr>
        <w:t xml:space="preserve"> </w:t>
      </w:r>
      <w:r w:rsidRPr="004874ED">
        <w:rPr>
          <w:rFonts w:ascii="Times New Roman" w:hAnsi="Times New Roman" w:cs="Times New Roman"/>
          <w:bCs w:val="0"/>
          <w:spacing w:val="-6"/>
          <w:sz w:val="22"/>
          <w:szCs w:val="22"/>
        </w:rPr>
        <w:t>ПРОЕКТІВ,</w:t>
      </w:r>
      <w:r w:rsidRPr="004874ED">
        <w:rPr>
          <w:rFonts w:ascii="Times New Roman" w:hAnsi="Times New Roman" w:cs="Times New Roman"/>
          <w:bCs w:val="0"/>
          <w:spacing w:val="-24"/>
          <w:sz w:val="22"/>
          <w:szCs w:val="22"/>
        </w:rPr>
        <w:t xml:space="preserve"> </w:t>
      </w:r>
      <w:r w:rsidRPr="004874ED">
        <w:rPr>
          <w:rFonts w:ascii="Times New Roman" w:hAnsi="Times New Roman" w:cs="Times New Roman"/>
          <w:bCs w:val="0"/>
          <w:spacing w:val="-6"/>
          <w:sz w:val="22"/>
          <w:szCs w:val="22"/>
        </w:rPr>
        <w:t>ВКЛЮЧАЮЧИ</w:t>
      </w:r>
      <w:r w:rsidRPr="004874ED">
        <w:rPr>
          <w:rFonts w:ascii="Times New Roman" w:hAnsi="Times New Roman" w:cs="Times New Roman"/>
          <w:bCs w:val="0"/>
          <w:spacing w:val="-24"/>
          <w:sz w:val="22"/>
          <w:szCs w:val="22"/>
        </w:rPr>
        <w:t xml:space="preserve"> </w:t>
      </w:r>
      <w:r w:rsidRPr="004874ED">
        <w:rPr>
          <w:rFonts w:ascii="Times New Roman" w:hAnsi="Times New Roman" w:cs="Times New Roman"/>
          <w:bCs w:val="0"/>
          <w:spacing w:val="-6"/>
          <w:sz w:val="22"/>
          <w:szCs w:val="22"/>
        </w:rPr>
        <w:t xml:space="preserve">ISRS </w:t>
      </w:r>
      <w:r w:rsidRPr="004874ED">
        <w:rPr>
          <w:rFonts w:ascii="Times New Roman" w:hAnsi="Times New Roman" w:cs="Times New Roman"/>
          <w:bCs w:val="0"/>
          <w:spacing w:val="-4"/>
          <w:sz w:val="22"/>
          <w:szCs w:val="22"/>
        </w:rPr>
        <w:t>4400</w:t>
      </w:r>
    </w:p>
    <w:p w14:paraId="48A1D3E2" w14:textId="77777777" w:rsidR="000174C5" w:rsidRPr="00B600F1" w:rsidRDefault="007632DB" w:rsidP="00F6683E">
      <w:pPr>
        <w:pStyle w:val="2"/>
        <w:spacing w:line="276" w:lineRule="auto"/>
        <w:ind w:left="142" w:firstLine="0"/>
        <w:jc w:val="both"/>
        <w:rPr>
          <w:rFonts w:ascii="Times New Roman" w:hAnsi="Times New Roman" w:cs="Times New Roman"/>
          <w:bCs w:val="0"/>
          <w:sz w:val="22"/>
          <w:szCs w:val="22"/>
        </w:rPr>
      </w:pPr>
      <w:r w:rsidRPr="00B600F1">
        <w:rPr>
          <w:rFonts w:ascii="Times New Roman" w:hAnsi="Times New Roman" w:cs="Times New Roman"/>
          <w:bCs w:val="0"/>
          <w:spacing w:val="-2"/>
          <w:sz w:val="22"/>
          <w:szCs w:val="22"/>
        </w:rPr>
        <w:t>Вступ</w:t>
      </w:r>
    </w:p>
    <w:p w14:paraId="48A1D3E3" w14:textId="4DA01EDF" w:rsidR="000174C5" w:rsidRPr="00B600F1" w:rsidRDefault="007632DB" w:rsidP="00F6683E">
      <w:pPr>
        <w:pStyle w:val="a3"/>
        <w:spacing w:before="324" w:after="240" w:line="276" w:lineRule="auto"/>
        <w:ind w:right="82"/>
        <w:jc w:val="both"/>
        <w:rPr>
          <w:rFonts w:ascii="Times New Roman" w:hAnsi="Times New Roman" w:cs="Times New Roman"/>
          <w:sz w:val="22"/>
          <w:szCs w:val="22"/>
        </w:rPr>
      </w:pPr>
      <w:r w:rsidRPr="00B600F1">
        <w:rPr>
          <w:rFonts w:ascii="Times New Roman" w:hAnsi="Times New Roman" w:cs="Times New Roman"/>
          <w:sz w:val="22"/>
          <w:szCs w:val="22"/>
        </w:rPr>
        <w:t>Товариство Червоного Хреста України бажає залучити аудиторську фірму для проведення аудиту проекту «Стійкість, відновлення та реабілітація», як це перед</w:t>
      </w:r>
      <w:r w:rsidR="00B600F1" w:rsidRPr="00B600F1">
        <w:rPr>
          <w:rFonts w:ascii="Times New Roman" w:hAnsi="Times New Roman" w:cs="Times New Roman"/>
          <w:sz w:val="22"/>
          <w:szCs w:val="22"/>
        </w:rPr>
        <w:t>б</w:t>
      </w:r>
      <w:r w:rsidRPr="00B600F1">
        <w:rPr>
          <w:rFonts w:ascii="Times New Roman" w:hAnsi="Times New Roman" w:cs="Times New Roman"/>
          <w:sz w:val="22"/>
          <w:szCs w:val="22"/>
        </w:rPr>
        <w:t>ачено угодою між Товариством Червоного Хреста України та Шведським Червоним Хрестом. Аудит проводитиметься відповідно до міжнародних стандартів аудиту (ISA), виданих IAASB</w:t>
      </w:r>
      <w:r w:rsidR="002810E3">
        <w:rPr>
          <w:rFonts w:ascii="Times New Roman" w:hAnsi="Times New Roman" w:cs="Times New Roman"/>
          <w:sz w:val="22"/>
          <w:szCs w:val="22"/>
        </w:rPr>
        <w:t xml:space="preserve"> (</w:t>
      </w:r>
      <w:r w:rsidR="002810E3" w:rsidRPr="00B600F1">
        <w:rPr>
          <w:rFonts w:ascii="Times New Roman" w:hAnsi="Times New Roman" w:cs="Times New Roman"/>
          <w:sz w:val="22"/>
          <w:szCs w:val="22"/>
        </w:rPr>
        <w:t>Рада</w:t>
      </w:r>
      <w:r w:rsidR="002810E3" w:rsidRPr="00B600F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2810E3" w:rsidRPr="00B600F1">
        <w:rPr>
          <w:rFonts w:ascii="Times New Roman" w:hAnsi="Times New Roman" w:cs="Times New Roman"/>
          <w:sz w:val="22"/>
          <w:szCs w:val="22"/>
        </w:rPr>
        <w:t>з</w:t>
      </w:r>
      <w:r w:rsidR="002810E3" w:rsidRPr="00B600F1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2810E3" w:rsidRPr="00B600F1">
        <w:rPr>
          <w:rFonts w:ascii="Times New Roman" w:hAnsi="Times New Roman" w:cs="Times New Roman"/>
          <w:sz w:val="22"/>
          <w:szCs w:val="22"/>
        </w:rPr>
        <w:t>міжнародних</w:t>
      </w:r>
      <w:r w:rsidR="002810E3" w:rsidRPr="00B600F1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2810E3" w:rsidRPr="00B600F1">
        <w:rPr>
          <w:rFonts w:ascii="Times New Roman" w:hAnsi="Times New Roman" w:cs="Times New Roman"/>
          <w:sz w:val="22"/>
          <w:szCs w:val="22"/>
        </w:rPr>
        <w:t>стандартів</w:t>
      </w:r>
      <w:r w:rsidR="002810E3" w:rsidRPr="00B600F1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2810E3" w:rsidRPr="00B600F1">
        <w:rPr>
          <w:rFonts w:ascii="Times New Roman" w:hAnsi="Times New Roman" w:cs="Times New Roman"/>
          <w:sz w:val="22"/>
          <w:szCs w:val="22"/>
        </w:rPr>
        <w:t>аудиту</w:t>
      </w:r>
      <w:r w:rsidR="002810E3" w:rsidRPr="00B600F1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2810E3" w:rsidRPr="00B600F1">
        <w:rPr>
          <w:rFonts w:ascii="Times New Roman" w:hAnsi="Times New Roman" w:cs="Times New Roman"/>
          <w:sz w:val="22"/>
          <w:szCs w:val="22"/>
        </w:rPr>
        <w:t>та</w:t>
      </w:r>
      <w:r w:rsidR="002810E3" w:rsidRPr="00B600F1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2810E3" w:rsidRPr="00B600F1">
        <w:rPr>
          <w:rFonts w:ascii="Times New Roman" w:hAnsi="Times New Roman" w:cs="Times New Roman"/>
          <w:sz w:val="22"/>
          <w:szCs w:val="22"/>
        </w:rPr>
        <w:t>надання</w:t>
      </w:r>
      <w:r w:rsidR="002810E3" w:rsidRPr="00B600F1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2810E3" w:rsidRPr="00B600F1">
        <w:rPr>
          <w:rFonts w:ascii="Times New Roman" w:hAnsi="Times New Roman" w:cs="Times New Roman"/>
          <w:sz w:val="22"/>
          <w:szCs w:val="22"/>
        </w:rPr>
        <w:t>впевненості</w:t>
      </w:r>
      <w:r w:rsidR="002810E3">
        <w:rPr>
          <w:rFonts w:ascii="Times New Roman" w:hAnsi="Times New Roman" w:cs="Times New Roman"/>
          <w:sz w:val="22"/>
          <w:szCs w:val="22"/>
        </w:rPr>
        <w:t>)</w:t>
      </w:r>
      <w:r w:rsidRPr="00B600F1">
        <w:rPr>
          <w:rFonts w:ascii="Times New Roman" w:hAnsi="Times New Roman" w:cs="Times New Roman"/>
          <w:sz w:val="22"/>
          <w:szCs w:val="22"/>
        </w:rPr>
        <w:t>.</w:t>
      </w:r>
      <w:r w:rsidR="00A60FA5">
        <w:rPr>
          <w:rFonts w:ascii="Times New Roman" w:hAnsi="Times New Roman" w:cs="Times New Roman"/>
          <w:sz w:val="22"/>
          <w:szCs w:val="22"/>
        </w:rPr>
        <w:t xml:space="preserve"> </w:t>
      </w:r>
      <w:hyperlink w:anchor="_bookmark0" w:history="1">
        <w:r w:rsidRPr="00B600F1">
          <w:rPr>
            <w:rFonts w:ascii="Times New Roman" w:hAnsi="Times New Roman" w:cs="Times New Roman"/>
            <w:sz w:val="22"/>
            <w:szCs w:val="22"/>
          </w:rPr>
          <w:t>Крім</w:t>
        </w:r>
      </w:hyperlink>
      <w:r w:rsidRPr="00B600F1">
        <w:rPr>
          <w:rFonts w:ascii="Times New Roman" w:hAnsi="Times New Roman" w:cs="Times New Roman"/>
          <w:sz w:val="22"/>
          <w:szCs w:val="22"/>
        </w:rPr>
        <w:t xml:space="preserve"> того, має бути виконано завдання відповідно до Міжнародних стандартів супутніх послуг (ISRS) 4400</w:t>
      </w:r>
      <w:r w:rsidR="002810E3">
        <w:rPr>
          <w:rFonts w:ascii="Times New Roman" w:hAnsi="Times New Roman" w:cs="Times New Roman"/>
          <w:sz w:val="22"/>
          <w:szCs w:val="22"/>
        </w:rPr>
        <w:t xml:space="preserve">. </w:t>
      </w:r>
      <w:r w:rsidRPr="00B600F1">
        <w:rPr>
          <w:rFonts w:ascii="Times New Roman" w:hAnsi="Times New Roman" w:cs="Times New Roman"/>
          <w:sz w:val="22"/>
          <w:szCs w:val="22"/>
        </w:rPr>
        <w:t>Аудит та додаткове завдання мають бути виконані зовнішнім, незалежним та кваліфікованим аудитором.</w:t>
      </w:r>
    </w:p>
    <w:p w14:paraId="48A1D3E4" w14:textId="77777777" w:rsidR="000174C5" w:rsidRPr="002810E3" w:rsidRDefault="007632DB" w:rsidP="00F6683E">
      <w:pPr>
        <w:pStyle w:val="2"/>
        <w:numPr>
          <w:ilvl w:val="0"/>
          <w:numId w:val="1"/>
        </w:numPr>
        <w:spacing w:before="486" w:line="276" w:lineRule="auto"/>
        <w:ind w:left="0" w:firstLine="426"/>
        <w:jc w:val="both"/>
        <w:rPr>
          <w:rFonts w:ascii="Times New Roman" w:hAnsi="Times New Roman" w:cs="Times New Roman"/>
          <w:bCs w:val="0"/>
          <w:sz w:val="22"/>
          <w:szCs w:val="22"/>
        </w:rPr>
      </w:pPr>
      <w:r w:rsidRPr="002810E3">
        <w:rPr>
          <w:rFonts w:ascii="Times New Roman" w:hAnsi="Times New Roman" w:cs="Times New Roman"/>
          <w:bCs w:val="0"/>
          <w:w w:val="90"/>
          <w:sz w:val="22"/>
          <w:szCs w:val="22"/>
        </w:rPr>
        <w:t>Цілі</w:t>
      </w:r>
      <w:r w:rsidRPr="002810E3">
        <w:rPr>
          <w:rFonts w:ascii="Times New Roman" w:hAnsi="Times New Roman" w:cs="Times New Roman"/>
          <w:bCs w:val="0"/>
          <w:spacing w:val="-4"/>
          <w:w w:val="90"/>
          <w:sz w:val="22"/>
          <w:szCs w:val="22"/>
        </w:rPr>
        <w:t xml:space="preserve"> </w:t>
      </w:r>
      <w:r w:rsidRPr="002810E3">
        <w:rPr>
          <w:rFonts w:ascii="Times New Roman" w:hAnsi="Times New Roman" w:cs="Times New Roman"/>
          <w:bCs w:val="0"/>
          <w:w w:val="90"/>
          <w:sz w:val="22"/>
          <w:szCs w:val="22"/>
        </w:rPr>
        <w:t>та</w:t>
      </w:r>
      <w:r w:rsidRPr="002810E3">
        <w:rPr>
          <w:rFonts w:ascii="Times New Roman" w:hAnsi="Times New Roman" w:cs="Times New Roman"/>
          <w:bCs w:val="0"/>
          <w:spacing w:val="-4"/>
          <w:w w:val="90"/>
          <w:sz w:val="22"/>
          <w:szCs w:val="22"/>
        </w:rPr>
        <w:t xml:space="preserve"> </w:t>
      </w:r>
      <w:r w:rsidRPr="002810E3">
        <w:rPr>
          <w:rFonts w:ascii="Times New Roman" w:hAnsi="Times New Roman" w:cs="Times New Roman"/>
          <w:bCs w:val="0"/>
          <w:w w:val="90"/>
          <w:sz w:val="22"/>
          <w:szCs w:val="22"/>
        </w:rPr>
        <w:t>обсяг</w:t>
      </w:r>
      <w:r w:rsidRPr="002810E3">
        <w:rPr>
          <w:rFonts w:ascii="Times New Roman" w:hAnsi="Times New Roman" w:cs="Times New Roman"/>
          <w:bCs w:val="0"/>
          <w:spacing w:val="-3"/>
          <w:w w:val="90"/>
          <w:sz w:val="22"/>
          <w:szCs w:val="22"/>
        </w:rPr>
        <w:t xml:space="preserve"> </w:t>
      </w:r>
      <w:r w:rsidRPr="002810E3">
        <w:rPr>
          <w:rFonts w:ascii="Times New Roman" w:hAnsi="Times New Roman" w:cs="Times New Roman"/>
          <w:bCs w:val="0"/>
          <w:spacing w:val="-2"/>
          <w:w w:val="90"/>
          <w:sz w:val="22"/>
          <w:szCs w:val="22"/>
        </w:rPr>
        <w:t>аудиту</w:t>
      </w:r>
    </w:p>
    <w:p w14:paraId="48A1D3EB" w14:textId="3B8C3D98" w:rsidR="000174C5" w:rsidRPr="00B600F1" w:rsidRDefault="007632DB" w:rsidP="00F6683E">
      <w:pPr>
        <w:spacing w:before="324" w:line="276" w:lineRule="auto"/>
        <w:ind w:right="116"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Метою є проведення аудиту фінансового звіту за період з 01.12.2024 по 30.09.2026 та висловлення аудиторського висновку відповідно до ISA, застосовуючи ISA 800/ ISA 805, щодо того, чи відповідає фінансовий звіт проекту «Стійкість, відновлення та реабілітація» бухгалтерським записам Товариства Червоного Хреста України та вимогам Шведського Червоного Хреста до фінансової звітності, як це</w:t>
      </w:r>
      <w:r w:rsidRPr="00B600F1">
        <w:rPr>
          <w:rFonts w:ascii="Times New Roman" w:hAnsi="Times New Roman" w:cs="Times New Roman"/>
          <w:spacing w:val="40"/>
        </w:rPr>
        <w:t xml:space="preserve"> </w:t>
      </w:r>
      <w:r w:rsidRPr="00B600F1">
        <w:rPr>
          <w:rFonts w:ascii="Times New Roman" w:hAnsi="Times New Roman" w:cs="Times New Roman"/>
        </w:rPr>
        <w:t>передбачено угодою, включаючи додатки, між Шведським Червоним Хрестом та Товариством Червоного Хреста України (Угода).</w:t>
      </w:r>
    </w:p>
    <w:p w14:paraId="48A1D3EF" w14:textId="0D0FA07B" w:rsidR="000174C5" w:rsidRPr="0004220F" w:rsidRDefault="0004220F" w:rsidP="00F6683E">
      <w:pPr>
        <w:pStyle w:val="3"/>
        <w:numPr>
          <w:ilvl w:val="0"/>
          <w:numId w:val="1"/>
        </w:numPr>
        <w:tabs>
          <w:tab w:val="left" w:pos="426"/>
        </w:tabs>
        <w:spacing w:before="561" w:line="276" w:lineRule="auto"/>
        <w:ind w:left="0" w:firstLine="426"/>
        <w:jc w:val="both"/>
        <w:rPr>
          <w:rFonts w:ascii="Times New Roman" w:hAnsi="Times New Roman" w:cs="Times New Roman"/>
          <w:bCs w:val="0"/>
          <w:w w:val="90"/>
          <w:sz w:val="22"/>
          <w:szCs w:val="22"/>
        </w:rPr>
      </w:pPr>
      <w:bookmarkStart w:id="0" w:name="_bookmark0"/>
      <w:bookmarkEnd w:id="0"/>
      <w:r>
        <w:rPr>
          <w:rFonts w:ascii="Times New Roman" w:hAnsi="Times New Roman" w:cs="Times New Roman"/>
          <w:bCs w:val="0"/>
          <w:w w:val="90"/>
          <w:sz w:val="22"/>
          <w:szCs w:val="22"/>
        </w:rPr>
        <w:t xml:space="preserve"> </w:t>
      </w:r>
      <w:r w:rsidR="00AC1AF8">
        <w:rPr>
          <w:rFonts w:ascii="Times New Roman" w:hAnsi="Times New Roman" w:cs="Times New Roman"/>
          <w:bCs w:val="0"/>
          <w:w w:val="90"/>
          <w:sz w:val="22"/>
          <w:szCs w:val="22"/>
        </w:rPr>
        <w:tab/>
      </w:r>
      <w:r w:rsidR="007632DB" w:rsidRPr="0004220F">
        <w:rPr>
          <w:rFonts w:ascii="Times New Roman" w:hAnsi="Times New Roman" w:cs="Times New Roman"/>
          <w:bCs w:val="0"/>
          <w:w w:val="90"/>
          <w:sz w:val="22"/>
          <w:szCs w:val="22"/>
        </w:rPr>
        <w:t>Додаткове завдання; згідно з узгодженими процедурами</w:t>
      </w:r>
      <w:r w:rsidR="007632DB" w:rsidRPr="0004220F">
        <w:rPr>
          <w:rFonts w:ascii="Times New Roman" w:hAnsi="Times New Roman" w:cs="Times New Roman"/>
          <w:bCs w:val="0"/>
          <w:spacing w:val="40"/>
          <w:sz w:val="22"/>
          <w:szCs w:val="22"/>
        </w:rPr>
        <w:t xml:space="preserve"> </w:t>
      </w:r>
      <w:r w:rsidR="007632DB" w:rsidRPr="0004220F">
        <w:rPr>
          <w:rFonts w:ascii="Times New Roman" w:hAnsi="Times New Roman" w:cs="Times New Roman"/>
          <w:bCs w:val="0"/>
          <w:w w:val="90"/>
          <w:sz w:val="22"/>
          <w:szCs w:val="22"/>
        </w:rPr>
        <w:t>ISRS</w:t>
      </w:r>
      <w:r>
        <w:rPr>
          <w:rFonts w:ascii="Times New Roman" w:hAnsi="Times New Roman" w:cs="Times New Roman"/>
          <w:bCs w:val="0"/>
          <w:w w:val="90"/>
          <w:sz w:val="22"/>
          <w:szCs w:val="22"/>
        </w:rPr>
        <w:t xml:space="preserve"> </w:t>
      </w:r>
      <w:r w:rsidR="007632DB" w:rsidRPr="0004220F">
        <w:rPr>
          <w:rFonts w:ascii="Times New Roman" w:hAnsi="Times New Roman" w:cs="Times New Roman"/>
          <w:bCs w:val="0"/>
          <w:w w:val="90"/>
          <w:sz w:val="22"/>
          <w:szCs w:val="22"/>
        </w:rPr>
        <w:t>4400</w:t>
      </w:r>
      <w:r w:rsidR="00AC1AF8">
        <w:rPr>
          <w:rFonts w:ascii="Times New Roman" w:hAnsi="Times New Roman" w:cs="Times New Roman"/>
          <w:bCs w:val="0"/>
          <w:w w:val="90"/>
          <w:sz w:val="22"/>
          <w:szCs w:val="22"/>
        </w:rPr>
        <w:t xml:space="preserve">, </w:t>
      </w:r>
      <w:r w:rsidR="007632DB" w:rsidRPr="0004220F">
        <w:rPr>
          <w:rFonts w:ascii="Times New Roman" w:hAnsi="Times New Roman" w:cs="Times New Roman"/>
          <w:bCs w:val="0"/>
          <w:w w:val="90"/>
          <w:sz w:val="22"/>
          <w:szCs w:val="22"/>
        </w:rPr>
        <w:t>переглянути наступні сфери</w:t>
      </w:r>
      <w:r>
        <w:rPr>
          <w:rFonts w:ascii="Times New Roman" w:hAnsi="Times New Roman" w:cs="Times New Roman"/>
          <w:bCs w:val="0"/>
          <w:w w:val="90"/>
          <w:sz w:val="22"/>
          <w:szCs w:val="22"/>
        </w:rPr>
        <w:t xml:space="preserve"> </w:t>
      </w:r>
      <w:r w:rsidR="007632DB" w:rsidRPr="0004220F">
        <w:rPr>
          <w:rFonts w:ascii="Times New Roman" w:hAnsi="Times New Roman" w:cs="Times New Roman"/>
          <w:bCs w:val="0"/>
          <w:w w:val="90"/>
          <w:sz w:val="22"/>
          <w:szCs w:val="22"/>
        </w:rPr>
        <w:t>відповідно до наведеного нижче технічного завдання</w:t>
      </w:r>
    </w:p>
    <w:p w14:paraId="48A1D3F0" w14:textId="77777777" w:rsidR="000174C5" w:rsidRPr="00B600F1" w:rsidRDefault="000174C5" w:rsidP="00F6683E">
      <w:pPr>
        <w:pStyle w:val="a3"/>
        <w:spacing w:before="32"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8A1D3F1" w14:textId="77777777" w:rsidR="000174C5" w:rsidRPr="00B600F1" w:rsidRDefault="007632DB" w:rsidP="00F6683E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Обов'язкові</w:t>
      </w:r>
      <w:r w:rsidRPr="00B600F1">
        <w:rPr>
          <w:rFonts w:ascii="Times New Roman" w:hAnsi="Times New Roman" w:cs="Times New Roman"/>
          <w:spacing w:val="4"/>
        </w:rPr>
        <w:t xml:space="preserve"> </w:t>
      </w:r>
      <w:r w:rsidRPr="00B600F1">
        <w:rPr>
          <w:rFonts w:ascii="Times New Roman" w:hAnsi="Times New Roman" w:cs="Times New Roman"/>
        </w:rPr>
        <w:t>процедури,</w:t>
      </w:r>
      <w:r w:rsidRPr="00B600F1">
        <w:rPr>
          <w:rFonts w:ascii="Times New Roman" w:hAnsi="Times New Roman" w:cs="Times New Roman"/>
          <w:spacing w:val="4"/>
        </w:rPr>
        <w:t xml:space="preserve"> </w:t>
      </w:r>
      <w:r w:rsidRPr="00B600F1">
        <w:rPr>
          <w:rFonts w:ascii="Times New Roman" w:hAnsi="Times New Roman" w:cs="Times New Roman"/>
        </w:rPr>
        <w:t>які</w:t>
      </w:r>
      <w:r w:rsidRPr="00B600F1">
        <w:rPr>
          <w:rFonts w:ascii="Times New Roman" w:hAnsi="Times New Roman" w:cs="Times New Roman"/>
          <w:spacing w:val="4"/>
        </w:rPr>
        <w:t xml:space="preserve"> </w:t>
      </w:r>
      <w:r w:rsidRPr="00B600F1">
        <w:rPr>
          <w:rFonts w:ascii="Times New Roman" w:hAnsi="Times New Roman" w:cs="Times New Roman"/>
        </w:rPr>
        <w:t>мають</w:t>
      </w:r>
      <w:r w:rsidRPr="00B600F1">
        <w:rPr>
          <w:rFonts w:ascii="Times New Roman" w:hAnsi="Times New Roman" w:cs="Times New Roman"/>
          <w:spacing w:val="4"/>
        </w:rPr>
        <w:t xml:space="preserve"> </w:t>
      </w:r>
      <w:r w:rsidRPr="00B600F1">
        <w:rPr>
          <w:rFonts w:ascii="Times New Roman" w:hAnsi="Times New Roman" w:cs="Times New Roman"/>
        </w:rPr>
        <w:t>бути</w:t>
      </w:r>
      <w:r w:rsidRPr="00B600F1">
        <w:rPr>
          <w:rFonts w:ascii="Times New Roman" w:hAnsi="Times New Roman" w:cs="Times New Roman"/>
          <w:spacing w:val="4"/>
        </w:rPr>
        <w:t xml:space="preserve"> </w:t>
      </w:r>
      <w:r w:rsidRPr="00B600F1">
        <w:rPr>
          <w:rFonts w:ascii="Times New Roman" w:hAnsi="Times New Roman" w:cs="Times New Roman"/>
          <w:spacing w:val="-2"/>
        </w:rPr>
        <w:t>включені:</w:t>
      </w:r>
    </w:p>
    <w:p w14:paraId="48A1D3F2" w14:textId="10DA1DAE" w:rsidR="000174C5" w:rsidRPr="00924C39" w:rsidRDefault="007632DB" w:rsidP="00F6683E">
      <w:pPr>
        <w:spacing w:before="167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Зверніть увагу, чи структурований фінансовий звіт таким чином, щоб його можна було безпосередньо порівняти з останнім затвердженим бюджетом</w:t>
      </w:r>
      <w:r w:rsidR="00924C39" w:rsidRPr="007E180E">
        <w:rPr>
          <w:rFonts w:ascii="Times New Roman" w:hAnsi="Times New Roman" w:cs="Times New Roman"/>
          <w:i/>
          <w:iCs/>
        </w:rPr>
        <w:t>(Бюджет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додається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до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угоди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зі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Шведським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Червоним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Хрестом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як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додаток,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і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будь-які</w:t>
      </w:r>
      <w:r w:rsidR="00924C39" w:rsidRPr="007E180E">
        <w:rPr>
          <w:rFonts w:ascii="Times New Roman" w:hAnsi="Times New Roman" w:cs="Times New Roman"/>
          <w:i/>
          <w:iCs/>
          <w:spacing w:val="-1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оновлення</w:t>
      </w:r>
      <w:r w:rsidR="00924C39" w:rsidRPr="007E180E">
        <w:rPr>
          <w:rFonts w:ascii="Times New Roman" w:hAnsi="Times New Roman" w:cs="Times New Roman"/>
          <w:i/>
          <w:iCs/>
          <w:spacing w:val="40"/>
        </w:rPr>
        <w:t xml:space="preserve"> </w:t>
      </w:r>
      <w:r w:rsidR="00924C39" w:rsidRPr="007E180E">
        <w:rPr>
          <w:rFonts w:ascii="Times New Roman" w:hAnsi="Times New Roman" w:cs="Times New Roman"/>
          <w:i/>
          <w:iCs/>
        </w:rPr>
        <w:t>повинні бути підтверджені письмовим схваленням Шведського Червоного Хреста)</w:t>
      </w:r>
      <w:r w:rsidR="00924C39" w:rsidRPr="00924C39">
        <w:rPr>
          <w:rFonts w:ascii="Times New Roman" w:hAnsi="Times New Roman" w:cs="Times New Roman"/>
        </w:rPr>
        <w:t xml:space="preserve"> </w:t>
      </w:r>
    </w:p>
    <w:p w14:paraId="48A1D3F3" w14:textId="3B1336F8" w:rsidR="000174C5" w:rsidRPr="00B600F1" w:rsidRDefault="00AC1AF8" w:rsidP="00F6683E">
      <w:pPr>
        <w:pStyle w:val="a4"/>
        <w:numPr>
          <w:ilvl w:val="1"/>
          <w:numId w:val="1"/>
        </w:numPr>
        <w:tabs>
          <w:tab w:val="left" w:pos="567"/>
        </w:tabs>
        <w:spacing w:line="276" w:lineRule="auto"/>
        <w:ind w:left="0" w:right="392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Перевірте</w:t>
      </w:r>
      <w:r w:rsidR="007632DB" w:rsidRPr="00B600F1">
        <w:rPr>
          <w:rFonts w:ascii="Times New Roman" w:hAnsi="Times New Roman" w:cs="Times New Roman"/>
        </w:rPr>
        <w:t xml:space="preserve">, чи містить фінансовий звіт інформацію </w:t>
      </w:r>
      <w:r w:rsidR="007632DB" w:rsidRPr="00B600F1">
        <w:rPr>
          <w:rFonts w:ascii="Times New Roman" w:hAnsi="Times New Roman" w:cs="Times New Roman"/>
          <w:spacing w:val="-2"/>
        </w:rPr>
        <w:t>щодо:</w:t>
      </w:r>
    </w:p>
    <w:p w14:paraId="48A1D3F4" w14:textId="77777777" w:rsidR="000174C5" w:rsidRPr="00B600F1" w:rsidRDefault="007632DB" w:rsidP="00F6683E">
      <w:pPr>
        <w:pStyle w:val="a4"/>
        <w:numPr>
          <w:ilvl w:val="2"/>
          <w:numId w:val="1"/>
        </w:numPr>
        <w:tabs>
          <w:tab w:val="left" w:pos="567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Фінансовий результат за кожним рядком бюджету (як доходи, так і витрати) за звітний період та колонки для сукупної інформації щодо попередніх періодів за чинною угодою.</w:t>
      </w:r>
    </w:p>
    <w:p w14:paraId="48A1D3F5" w14:textId="3ADCEC5F" w:rsidR="000174C5" w:rsidRPr="007E180E" w:rsidRDefault="007632DB" w:rsidP="00F6683E">
      <w:pPr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Якщо це можливо, порівняйте, чи початковий баланс</w:t>
      </w:r>
      <w:r w:rsidR="00B60A98">
        <w:rPr>
          <w:rFonts w:ascii="Times New Roman" w:hAnsi="Times New Roman" w:cs="Times New Roman"/>
        </w:rPr>
        <w:t xml:space="preserve"> рахунку</w:t>
      </w:r>
      <w:r w:rsidRPr="00B600F1">
        <w:rPr>
          <w:rFonts w:ascii="Times New Roman" w:hAnsi="Times New Roman" w:cs="Times New Roman"/>
        </w:rPr>
        <w:t xml:space="preserve"> </w:t>
      </w:r>
      <w:hyperlink w:anchor="_bookmark2" w:history="1">
        <w:r w:rsidR="00AC1AF8">
          <w:rPr>
            <w:rFonts w:ascii="Times New Roman" w:hAnsi="Times New Roman" w:cs="Times New Roman"/>
          </w:rPr>
          <w:t>проекту</w:t>
        </w:r>
      </w:hyperlink>
      <w:r w:rsidR="00AC1AF8">
        <w:rPr>
          <w:rFonts w:ascii="Times New Roman" w:hAnsi="Times New Roman" w:cs="Times New Roman"/>
        </w:rPr>
        <w:t xml:space="preserve"> </w:t>
      </w:r>
      <w:r w:rsidRPr="00B600F1">
        <w:rPr>
          <w:rFonts w:ascii="Times New Roman" w:hAnsi="Times New Roman" w:cs="Times New Roman"/>
        </w:rPr>
        <w:t>за звітний період збігається із заявленим залишком</w:t>
      </w:r>
      <w:r w:rsidR="00B60A98">
        <w:rPr>
          <w:rFonts w:ascii="Times New Roman" w:hAnsi="Times New Roman" w:cs="Times New Roman"/>
        </w:rPr>
        <w:t xml:space="preserve"> рахунку</w:t>
      </w:r>
      <w:r w:rsidRPr="00B600F1">
        <w:rPr>
          <w:rFonts w:ascii="Times New Roman" w:hAnsi="Times New Roman" w:cs="Times New Roman"/>
        </w:rPr>
        <w:t xml:space="preserve"> </w:t>
      </w:r>
      <w:r w:rsidR="00AC1AF8">
        <w:rPr>
          <w:rFonts w:ascii="Times New Roman" w:hAnsi="Times New Roman" w:cs="Times New Roman"/>
        </w:rPr>
        <w:t>проекту</w:t>
      </w:r>
      <w:r w:rsidRPr="00B600F1">
        <w:rPr>
          <w:rFonts w:ascii="Times New Roman" w:hAnsi="Times New Roman" w:cs="Times New Roman"/>
        </w:rPr>
        <w:t xml:space="preserve"> на кінець попереднього звітного періоду</w:t>
      </w:r>
      <w:r w:rsidR="007E180E" w:rsidRPr="007E180E">
        <w:rPr>
          <w:rFonts w:ascii="Times New Roman" w:hAnsi="Times New Roman" w:cs="Times New Roman"/>
          <w:i/>
          <w:iCs/>
        </w:rPr>
        <w:t>(Тобто</w:t>
      </w:r>
      <w:r w:rsidR="007E180E" w:rsidRPr="007E180E">
        <w:rPr>
          <w:rFonts w:ascii="Times New Roman" w:hAnsi="Times New Roman" w:cs="Times New Roman"/>
          <w:i/>
          <w:iCs/>
          <w:spacing w:val="4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</w:rPr>
        <w:t>кошти,</w:t>
      </w:r>
      <w:r w:rsidR="007E180E" w:rsidRPr="007E180E">
        <w:rPr>
          <w:rFonts w:ascii="Times New Roman" w:hAnsi="Times New Roman" w:cs="Times New Roman"/>
          <w:i/>
          <w:iCs/>
          <w:spacing w:val="4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</w:rPr>
        <w:t>що</w:t>
      </w:r>
      <w:r w:rsidR="007E180E" w:rsidRPr="007E180E">
        <w:rPr>
          <w:rFonts w:ascii="Times New Roman" w:hAnsi="Times New Roman" w:cs="Times New Roman"/>
          <w:i/>
          <w:iCs/>
          <w:spacing w:val="5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</w:rPr>
        <w:t>залишилися</w:t>
      </w:r>
      <w:r w:rsidR="007E180E" w:rsidRPr="007E180E">
        <w:rPr>
          <w:rFonts w:ascii="Times New Roman" w:hAnsi="Times New Roman" w:cs="Times New Roman"/>
          <w:i/>
          <w:iCs/>
          <w:spacing w:val="4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</w:rPr>
        <w:t>від</w:t>
      </w:r>
      <w:r w:rsidR="007E180E" w:rsidRPr="007E180E">
        <w:rPr>
          <w:rFonts w:ascii="Times New Roman" w:hAnsi="Times New Roman" w:cs="Times New Roman"/>
          <w:i/>
          <w:iCs/>
          <w:spacing w:val="4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</w:rPr>
        <w:t>виплат,</w:t>
      </w:r>
      <w:r w:rsidR="007E180E" w:rsidRPr="007E180E">
        <w:rPr>
          <w:rFonts w:ascii="Times New Roman" w:hAnsi="Times New Roman" w:cs="Times New Roman"/>
          <w:i/>
          <w:iCs/>
          <w:spacing w:val="5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</w:rPr>
        <w:t>здійснених</w:t>
      </w:r>
      <w:r w:rsidR="007E180E" w:rsidRPr="007E180E">
        <w:rPr>
          <w:rFonts w:ascii="Times New Roman" w:hAnsi="Times New Roman" w:cs="Times New Roman"/>
          <w:i/>
          <w:iCs/>
          <w:spacing w:val="4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</w:rPr>
        <w:t>протягом</w:t>
      </w:r>
      <w:r w:rsidR="007E180E" w:rsidRPr="007E180E">
        <w:rPr>
          <w:rFonts w:ascii="Times New Roman" w:hAnsi="Times New Roman" w:cs="Times New Roman"/>
          <w:i/>
          <w:iCs/>
          <w:spacing w:val="5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</w:rPr>
        <w:t>попереднього/их</w:t>
      </w:r>
      <w:r w:rsidR="007E180E" w:rsidRPr="007E180E">
        <w:rPr>
          <w:rFonts w:ascii="Times New Roman" w:hAnsi="Times New Roman" w:cs="Times New Roman"/>
          <w:i/>
          <w:iCs/>
          <w:spacing w:val="4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</w:rPr>
        <w:t>звітного/их</w:t>
      </w:r>
      <w:r w:rsidR="007E180E" w:rsidRPr="007E180E">
        <w:rPr>
          <w:rFonts w:ascii="Times New Roman" w:hAnsi="Times New Roman" w:cs="Times New Roman"/>
          <w:i/>
          <w:iCs/>
          <w:spacing w:val="4"/>
        </w:rPr>
        <w:t xml:space="preserve"> </w:t>
      </w:r>
      <w:r w:rsidR="007E180E" w:rsidRPr="007E180E">
        <w:rPr>
          <w:rFonts w:ascii="Times New Roman" w:hAnsi="Times New Roman" w:cs="Times New Roman"/>
          <w:i/>
          <w:iCs/>
          <w:spacing w:val="-2"/>
        </w:rPr>
        <w:t>періоду/ів</w:t>
      </w:r>
      <w:r w:rsidRPr="007E180E">
        <w:rPr>
          <w:rFonts w:ascii="Times New Roman" w:hAnsi="Times New Roman" w:cs="Times New Roman"/>
          <w:i/>
          <w:iCs/>
        </w:rPr>
        <w:t>.</w:t>
      </w:r>
      <w:r w:rsidR="007E180E" w:rsidRPr="007E180E">
        <w:rPr>
          <w:rFonts w:ascii="Times New Roman" w:hAnsi="Times New Roman" w:cs="Times New Roman"/>
          <w:i/>
          <w:iCs/>
        </w:rPr>
        <w:t>)</w:t>
      </w:r>
    </w:p>
    <w:p w14:paraId="48A1D3F6" w14:textId="77777777" w:rsidR="000174C5" w:rsidRPr="00B600F1" w:rsidRDefault="007632DB" w:rsidP="00F6683E">
      <w:pPr>
        <w:pStyle w:val="a4"/>
        <w:numPr>
          <w:ilvl w:val="2"/>
          <w:numId w:val="1"/>
        </w:numPr>
        <w:tabs>
          <w:tab w:val="left" w:pos="567"/>
        </w:tabs>
        <w:spacing w:before="123" w:line="276" w:lineRule="auto"/>
        <w:ind w:left="0"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Розкриття інформації про прибутки/збитки від курсової різниці. Зробіть запит та підтвердьте, чи включає розкриття інформацію весь ланцюжок обміну валюти від виплати Шведським Червоним Хрестом до виконання проекту в рамках організації в місцевій валюті, якщо це можливо.</w:t>
      </w:r>
    </w:p>
    <w:p w14:paraId="48A1D3F7" w14:textId="77777777" w:rsidR="000174C5" w:rsidRPr="00B600F1" w:rsidRDefault="007632DB" w:rsidP="00F6683E">
      <w:pPr>
        <w:spacing w:before="120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г) Пояснювальні примітки (наприклад, принципи бухгалтерського обліку, застосовані до фінансового звіту).</w:t>
      </w:r>
    </w:p>
    <w:p w14:paraId="48A1D3F8" w14:textId="77777777" w:rsidR="000174C5" w:rsidRPr="00B600F1" w:rsidRDefault="007632DB" w:rsidP="00F6683E">
      <w:pPr>
        <w:spacing w:before="120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e) Сума коштів, що була перенаправлена</w:t>
      </w:r>
      <w:r w:rsidRPr="00B600F1">
        <w:rPr>
          <w:rFonts w:ascii="Times New Roman" w:hAnsi="Times New Roman" w:cs="Times New Roman"/>
          <w:spacing w:val="80"/>
        </w:rPr>
        <w:t xml:space="preserve"> </w:t>
      </w:r>
      <w:r w:rsidRPr="00B600F1">
        <w:rPr>
          <w:rFonts w:ascii="Times New Roman" w:hAnsi="Times New Roman" w:cs="Times New Roman"/>
        </w:rPr>
        <w:t xml:space="preserve">партнерам-виконавцям, якщо це </w:t>
      </w:r>
      <w:r w:rsidRPr="00B600F1">
        <w:rPr>
          <w:rFonts w:ascii="Times New Roman" w:hAnsi="Times New Roman" w:cs="Times New Roman"/>
          <w:spacing w:val="-2"/>
        </w:rPr>
        <w:t>можливо.</w:t>
      </w:r>
    </w:p>
    <w:p w14:paraId="48A1D3F9" w14:textId="77777777" w:rsidR="000174C5" w:rsidRPr="00B600F1" w:rsidRDefault="007632DB" w:rsidP="00F6683E">
      <w:pPr>
        <w:pStyle w:val="a4"/>
        <w:numPr>
          <w:ilvl w:val="1"/>
          <w:numId w:val="1"/>
        </w:numPr>
        <w:tabs>
          <w:tab w:val="left" w:pos="2431"/>
          <w:tab w:val="left" w:pos="2551"/>
        </w:tabs>
        <w:spacing w:before="91" w:line="276" w:lineRule="auto"/>
        <w:ind w:left="0" w:right="257"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а) Здійснити запит та перевірити, з якою частотою витрати на заробітну плату протягом звітного періоду</w:t>
      </w:r>
      <w:r w:rsidRPr="00B600F1">
        <w:rPr>
          <w:rFonts w:ascii="Times New Roman" w:hAnsi="Times New Roman" w:cs="Times New Roman"/>
          <w:spacing w:val="40"/>
        </w:rPr>
        <w:t xml:space="preserve"> </w:t>
      </w:r>
      <w:r w:rsidRPr="00B600F1">
        <w:rPr>
          <w:rFonts w:ascii="Times New Roman" w:hAnsi="Times New Roman" w:cs="Times New Roman"/>
        </w:rPr>
        <w:t>списуються на рахунок проекту.</w:t>
      </w:r>
    </w:p>
    <w:p w14:paraId="48A1D3FA" w14:textId="77777777" w:rsidR="000174C5" w:rsidRPr="00B600F1" w:rsidRDefault="007632DB" w:rsidP="00F6683E">
      <w:pPr>
        <w:pStyle w:val="4"/>
        <w:spacing w:line="276" w:lineRule="auto"/>
        <w:ind w:left="0" w:firstLine="567"/>
        <w:jc w:val="both"/>
        <w:rPr>
          <w:rFonts w:ascii="Times New Roman" w:hAnsi="Times New Roman" w:cs="Times New Roman"/>
          <w:i w:val="0"/>
          <w:sz w:val="22"/>
          <w:szCs w:val="22"/>
        </w:rPr>
      </w:pPr>
      <w:r w:rsidRPr="00B600F1">
        <w:rPr>
          <w:rFonts w:ascii="Times New Roman" w:hAnsi="Times New Roman" w:cs="Times New Roman"/>
          <w:spacing w:val="-2"/>
          <w:sz w:val="22"/>
          <w:szCs w:val="22"/>
        </w:rPr>
        <w:t>Виберіть</w:t>
      </w:r>
      <w:r w:rsidRPr="00B600F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2"/>
          <w:sz w:val="22"/>
          <w:szCs w:val="22"/>
        </w:rPr>
        <w:t>вибірку</w:t>
      </w:r>
      <w:r w:rsidRPr="00B600F1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2"/>
          <w:sz w:val="22"/>
          <w:szCs w:val="22"/>
        </w:rPr>
        <w:t>з</w:t>
      </w:r>
      <w:r w:rsidRPr="00B600F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2"/>
          <w:sz w:val="22"/>
          <w:szCs w:val="22"/>
        </w:rPr>
        <w:t>трьох</w:t>
      </w:r>
      <w:r w:rsidRPr="00B600F1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2"/>
          <w:sz w:val="22"/>
          <w:szCs w:val="22"/>
        </w:rPr>
        <w:t>осіб</w:t>
      </w:r>
      <w:r w:rsidRPr="00B600F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B600F1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2"/>
          <w:sz w:val="22"/>
          <w:szCs w:val="22"/>
        </w:rPr>
        <w:t>три</w:t>
      </w:r>
      <w:r w:rsidRPr="00B600F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2"/>
          <w:sz w:val="22"/>
          <w:szCs w:val="22"/>
        </w:rPr>
        <w:t>різні</w:t>
      </w:r>
      <w:r w:rsidRPr="00B600F1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2"/>
          <w:sz w:val="22"/>
          <w:szCs w:val="22"/>
        </w:rPr>
        <w:t>місяці</w:t>
      </w:r>
      <w:r w:rsidRPr="00B600F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5"/>
          <w:sz w:val="22"/>
          <w:szCs w:val="22"/>
        </w:rPr>
        <w:t>та</w:t>
      </w:r>
      <w:r w:rsidRPr="00B600F1">
        <w:rPr>
          <w:rFonts w:ascii="Times New Roman" w:hAnsi="Times New Roman" w:cs="Times New Roman"/>
          <w:i w:val="0"/>
          <w:spacing w:val="-5"/>
          <w:sz w:val="22"/>
          <w:szCs w:val="22"/>
        </w:rPr>
        <w:t>:</w:t>
      </w:r>
    </w:p>
    <w:p w14:paraId="49210FEF" w14:textId="77777777" w:rsidR="00DF2A89" w:rsidRPr="00DF2A89" w:rsidRDefault="007632DB" w:rsidP="00F6683E">
      <w:pPr>
        <w:spacing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 w:rsidRPr="00B600F1">
        <w:rPr>
          <w:rFonts w:ascii="Times New Roman" w:hAnsi="Times New Roman" w:cs="Times New Roman"/>
        </w:rPr>
        <w:t>б)Здійсн</w:t>
      </w:r>
      <w:r w:rsidR="00B60A98">
        <w:rPr>
          <w:rFonts w:ascii="Times New Roman" w:hAnsi="Times New Roman" w:cs="Times New Roman"/>
        </w:rPr>
        <w:t>іть</w:t>
      </w:r>
      <w:r w:rsidRPr="00B600F1">
        <w:rPr>
          <w:rFonts w:ascii="Times New Roman" w:hAnsi="Times New Roman" w:cs="Times New Roman"/>
          <w:spacing w:val="8"/>
        </w:rPr>
        <w:t xml:space="preserve"> </w:t>
      </w:r>
      <w:r w:rsidRPr="00B600F1">
        <w:rPr>
          <w:rFonts w:ascii="Times New Roman" w:hAnsi="Times New Roman" w:cs="Times New Roman"/>
        </w:rPr>
        <w:t>запит</w:t>
      </w:r>
      <w:r w:rsidRPr="00B600F1">
        <w:rPr>
          <w:rFonts w:ascii="Times New Roman" w:hAnsi="Times New Roman" w:cs="Times New Roman"/>
          <w:spacing w:val="9"/>
        </w:rPr>
        <w:t xml:space="preserve"> </w:t>
      </w:r>
      <w:r w:rsidRPr="00B600F1">
        <w:rPr>
          <w:rFonts w:ascii="Times New Roman" w:hAnsi="Times New Roman" w:cs="Times New Roman"/>
        </w:rPr>
        <w:t>та</w:t>
      </w:r>
      <w:r w:rsidRPr="00B600F1">
        <w:rPr>
          <w:rFonts w:ascii="Times New Roman" w:hAnsi="Times New Roman" w:cs="Times New Roman"/>
          <w:spacing w:val="8"/>
        </w:rPr>
        <w:t xml:space="preserve"> </w:t>
      </w:r>
      <w:r w:rsidRPr="00B600F1">
        <w:rPr>
          <w:rFonts w:ascii="Times New Roman" w:hAnsi="Times New Roman" w:cs="Times New Roman"/>
        </w:rPr>
        <w:t>перевір</w:t>
      </w:r>
      <w:r w:rsidR="00B60A98">
        <w:rPr>
          <w:rFonts w:ascii="Times New Roman" w:hAnsi="Times New Roman" w:cs="Times New Roman"/>
        </w:rPr>
        <w:t>те</w:t>
      </w:r>
      <w:r w:rsidRPr="00B600F1">
        <w:rPr>
          <w:rFonts w:ascii="Times New Roman" w:hAnsi="Times New Roman" w:cs="Times New Roman"/>
          <w:spacing w:val="9"/>
        </w:rPr>
        <w:t xml:space="preserve"> </w:t>
      </w:r>
      <w:r w:rsidRPr="00B600F1">
        <w:rPr>
          <w:rFonts w:ascii="Times New Roman" w:hAnsi="Times New Roman" w:cs="Times New Roman"/>
        </w:rPr>
        <w:t>наявність</w:t>
      </w:r>
      <w:r w:rsidRPr="00B600F1">
        <w:rPr>
          <w:rFonts w:ascii="Times New Roman" w:hAnsi="Times New Roman" w:cs="Times New Roman"/>
          <w:spacing w:val="8"/>
        </w:rPr>
        <w:t xml:space="preserve"> </w:t>
      </w:r>
      <w:r w:rsidRPr="00B600F1">
        <w:rPr>
          <w:rFonts w:ascii="Times New Roman" w:hAnsi="Times New Roman" w:cs="Times New Roman"/>
        </w:rPr>
        <w:t>підтверджуючих</w:t>
      </w:r>
      <w:r w:rsidRPr="00B600F1">
        <w:rPr>
          <w:rFonts w:ascii="Times New Roman" w:hAnsi="Times New Roman" w:cs="Times New Roman"/>
          <w:spacing w:val="9"/>
        </w:rPr>
        <w:t xml:space="preserve"> </w:t>
      </w:r>
      <w:r w:rsidRPr="00B600F1">
        <w:rPr>
          <w:rFonts w:ascii="Times New Roman" w:hAnsi="Times New Roman" w:cs="Times New Roman"/>
        </w:rPr>
        <w:t>документі</w:t>
      </w:r>
      <w:r w:rsidR="00B60A98">
        <w:rPr>
          <w:rFonts w:ascii="Times New Roman" w:hAnsi="Times New Roman" w:cs="Times New Roman"/>
        </w:rPr>
        <w:t xml:space="preserve">в </w:t>
      </w:r>
      <w:r w:rsidRPr="00B600F1">
        <w:rPr>
          <w:rFonts w:ascii="Times New Roman" w:hAnsi="Times New Roman" w:cs="Times New Roman"/>
        </w:rPr>
        <w:t>за</w:t>
      </w:r>
      <w:r w:rsidRPr="00B600F1">
        <w:rPr>
          <w:rFonts w:ascii="Times New Roman" w:hAnsi="Times New Roman" w:cs="Times New Roman"/>
          <w:spacing w:val="8"/>
        </w:rPr>
        <w:t xml:space="preserve"> </w:t>
      </w:r>
      <w:r w:rsidRPr="00B600F1">
        <w:rPr>
          <w:rFonts w:ascii="Times New Roman" w:hAnsi="Times New Roman" w:cs="Times New Roman"/>
        </w:rPr>
        <w:t>дебетовані</w:t>
      </w:r>
      <w:r w:rsidRPr="00B600F1">
        <w:rPr>
          <w:rFonts w:ascii="Times New Roman" w:hAnsi="Times New Roman" w:cs="Times New Roman"/>
          <w:spacing w:val="9"/>
        </w:rPr>
        <w:t xml:space="preserve"> </w:t>
      </w:r>
      <w:hyperlink w:anchor="_bookmark3" w:history="1">
        <w:r w:rsidRPr="00B600F1">
          <w:rPr>
            <w:rFonts w:ascii="Times New Roman" w:hAnsi="Times New Roman" w:cs="Times New Roman"/>
          </w:rPr>
          <w:t>витрати</w:t>
        </w:r>
      </w:hyperlink>
      <w:r w:rsidRPr="00B600F1">
        <w:rPr>
          <w:rFonts w:ascii="Times New Roman" w:hAnsi="Times New Roman" w:cs="Times New Roman"/>
          <w:spacing w:val="9"/>
        </w:rPr>
        <w:t xml:space="preserve"> </w:t>
      </w:r>
      <w:r w:rsidRPr="00B600F1">
        <w:rPr>
          <w:rFonts w:ascii="Times New Roman" w:hAnsi="Times New Roman" w:cs="Times New Roman"/>
          <w:spacing w:val="-5"/>
        </w:rPr>
        <w:t>на</w:t>
      </w:r>
      <w:r w:rsidR="00B60A98">
        <w:rPr>
          <w:rFonts w:ascii="Times New Roman" w:hAnsi="Times New Roman" w:cs="Times New Roman"/>
        </w:rPr>
        <w:t xml:space="preserve"> </w:t>
      </w:r>
      <w:r w:rsidRPr="00B600F1">
        <w:rPr>
          <w:rFonts w:ascii="Times New Roman" w:hAnsi="Times New Roman" w:cs="Times New Roman"/>
        </w:rPr>
        <w:t>заробітну</w:t>
      </w:r>
      <w:r w:rsidRPr="00B600F1">
        <w:rPr>
          <w:rFonts w:ascii="Times New Roman" w:hAnsi="Times New Roman" w:cs="Times New Roman"/>
          <w:spacing w:val="7"/>
        </w:rPr>
        <w:t xml:space="preserve"> </w:t>
      </w:r>
      <w:r w:rsidRPr="00B600F1">
        <w:rPr>
          <w:rFonts w:ascii="Times New Roman" w:hAnsi="Times New Roman" w:cs="Times New Roman"/>
          <w:spacing w:val="-2"/>
        </w:rPr>
        <w:t>плату</w:t>
      </w:r>
      <w:r w:rsidR="00DF2A89" w:rsidRPr="00DF2A89">
        <w:rPr>
          <w:rFonts w:ascii="Times New Roman" w:hAnsi="Times New Roman" w:cs="Times New Roman"/>
          <w:i/>
          <w:iCs/>
          <w:spacing w:val="-2"/>
        </w:rPr>
        <w:t>(</w:t>
      </w:r>
      <w:r w:rsidR="00DF2A89" w:rsidRPr="00DF2A89">
        <w:rPr>
          <w:rFonts w:ascii="Times New Roman" w:hAnsi="Times New Roman" w:cs="Times New Roman"/>
          <w:i/>
          <w:iCs/>
        </w:rPr>
        <w:t>Витрати</w:t>
      </w:r>
      <w:r w:rsidR="00DF2A89" w:rsidRPr="00DF2A89">
        <w:rPr>
          <w:rFonts w:ascii="Times New Roman" w:hAnsi="Times New Roman" w:cs="Times New Roman"/>
          <w:i/>
          <w:iCs/>
          <w:spacing w:val="1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на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заробітну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плату,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що</w:t>
      </w:r>
      <w:r w:rsidR="00DF2A89" w:rsidRPr="00DF2A89">
        <w:rPr>
          <w:rFonts w:ascii="Times New Roman" w:hAnsi="Times New Roman" w:cs="Times New Roman"/>
          <w:i/>
          <w:iCs/>
          <w:spacing w:val="1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списуються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на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дебетові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рахунки,</w:t>
      </w:r>
      <w:r w:rsidR="00DF2A89" w:rsidRPr="00DF2A89">
        <w:rPr>
          <w:rFonts w:ascii="Times New Roman" w:hAnsi="Times New Roman" w:cs="Times New Roman"/>
          <w:i/>
          <w:iCs/>
          <w:spacing w:val="1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слід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підтверджувати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підтверджуючими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документами,</w:t>
      </w:r>
      <w:r w:rsidR="00DF2A89" w:rsidRPr="00DF2A89">
        <w:rPr>
          <w:rFonts w:ascii="Times New Roman" w:hAnsi="Times New Roman" w:cs="Times New Roman"/>
          <w:i/>
          <w:iCs/>
          <w:spacing w:val="1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</w:rPr>
        <w:t>такими</w:t>
      </w:r>
      <w:r w:rsidR="00DF2A89" w:rsidRPr="00DF2A89">
        <w:rPr>
          <w:rFonts w:ascii="Times New Roman" w:hAnsi="Times New Roman" w:cs="Times New Roman"/>
          <w:i/>
          <w:iCs/>
          <w:spacing w:val="2"/>
        </w:rPr>
        <w:t xml:space="preserve"> </w:t>
      </w:r>
      <w:r w:rsidR="00DF2A89" w:rsidRPr="00DF2A89">
        <w:rPr>
          <w:rFonts w:ascii="Times New Roman" w:hAnsi="Times New Roman" w:cs="Times New Roman"/>
          <w:i/>
          <w:iCs/>
          <w:spacing w:val="-5"/>
        </w:rPr>
        <w:t>як</w:t>
      </w:r>
    </w:p>
    <w:p w14:paraId="48A1D3FC" w14:textId="666333FD" w:rsidR="000174C5" w:rsidRPr="00DF2A89" w:rsidRDefault="00DF2A89" w:rsidP="00F6683E">
      <w:pPr>
        <w:spacing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 w:rsidRPr="00DF2A89">
        <w:rPr>
          <w:rFonts w:ascii="Times New Roman" w:hAnsi="Times New Roman" w:cs="Times New Roman"/>
          <w:i/>
          <w:iCs/>
        </w:rPr>
        <w:lastRenderedPageBreak/>
        <w:t xml:space="preserve">трудові </w:t>
      </w:r>
      <w:r w:rsidRPr="00DF2A89">
        <w:rPr>
          <w:rFonts w:ascii="Times New Roman" w:hAnsi="Times New Roman" w:cs="Times New Roman"/>
          <w:i/>
          <w:iCs/>
          <w:spacing w:val="-2"/>
        </w:rPr>
        <w:t>договори.</w:t>
      </w:r>
      <w:r w:rsidRPr="00DF2A89">
        <w:rPr>
          <w:rFonts w:ascii="Times New Roman" w:hAnsi="Times New Roman" w:cs="Times New Roman"/>
          <w:i/>
          <w:iCs/>
        </w:rPr>
        <w:t>)</w:t>
      </w:r>
    </w:p>
    <w:p w14:paraId="48A1D3FD" w14:textId="2D95522A" w:rsidR="000174C5" w:rsidRPr="00B600F1" w:rsidRDefault="007632DB" w:rsidP="00F6683E">
      <w:pPr>
        <w:spacing w:before="72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в)Здійсн</w:t>
      </w:r>
      <w:r w:rsidR="00B60A98">
        <w:rPr>
          <w:rFonts w:ascii="Times New Roman" w:hAnsi="Times New Roman" w:cs="Times New Roman"/>
        </w:rPr>
        <w:t>іть</w:t>
      </w:r>
      <w:r w:rsidRPr="00B600F1">
        <w:rPr>
          <w:rFonts w:ascii="Times New Roman" w:hAnsi="Times New Roman" w:cs="Times New Roman"/>
        </w:rPr>
        <w:t xml:space="preserve"> перевірку та запит на наявність документів, підтверджених менеджером, щодо фактично відпрацьованого часу. Здійсн</w:t>
      </w:r>
      <w:r w:rsidR="00B60A98">
        <w:rPr>
          <w:rFonts w:ascii="Times New Roman" w:hAnsi="Times New Roman" w:cs="Times New Roman"/>
        </w:rPr>
        <w:t>іть</w:t>
      </w:r>
      <w:r w:rsidRPr="00B600F1">
        <w:rPr>
          <w:rFonts w:ascii="Times New Roman" w:hAnsi="Times New Roman" w:cs="Times New Roman"/>
        </w:rPr>
        <w:t xml:space="preserve"> перевірку, з якою</w:t>
      </w:r>
      <w:r w:rsidRPr="00B600F1">
        <w:rPr>
          <w:rFonts w:ascii="Times New Roman" w:hAnsi="Times New Roman" w:cs="Times New Roman"/>
          <w:spacing w:val="40"/>
        </w:rPr>
        <w:t xml:space="preserve"> </w:t>
      </w:r>
      <w:r w:rsidRPr="00B600F1">
        <w:rPr>
          <w:rFonts w:ascii="Times New Roman" w:hAnsi="Times New Roman" w:cs="Times New Roman"/>
        </w:rPr>
        <w:t>періодичністю проводиться звірка між дебетованим часом та фактично відпрацьованим часом.</w:t>
      </w:r>
    </w:p>
    <w:p w14:paraId="48A1D405" w14:textId="0A0A22B1" w:rsidR="000174C5" w:rsidRPr="00B600F1" w:rsidRDefault="007632DB" w:rsidP="00F6683E">
      <w:pPr>
        <w:spacing w:before="1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 xml:space="preserve">г)Перевірити, чи дотримується Товариство Червоного Хреста України чинного податкового законодавства щодо податку на доходи фізичних осіб </w:t>
      </w:r>
      <w:r w:rsidR="00DF2A89">
        <w:rPr>
          <w:rFonts w:ascii="Times New Roman" w:hAnsi="Times New Roman" w:cs="Times New Roman"/>
        </w:rPr>
        <w:t>та</w:t>
      </w:r>
      <w:r w:rsidRPr="00B600F1">
        <w:rPr>
          <w:rFonts w:ascii="Times New Roman" w:hAnsi="Times New Roman" w:cs="Times New Roman"/>
        </w:rPr>
        <w:t xml:space="preserve"> внески на </w:t>
      </w:r>
      <w:hyperlink w:anchor="_bookmark4" w:history="1">
        <w:r w:rsidRPr="00B600F1">
          <w:rPr>
            <w:rFonts w:ascii="Times New Roman" w:hAnsi="Times New Roman" w:cs="Times New Roman"/>
          </w:rPr>
          <w:t>соціальне</w:t>
        </w:r>
      </w:hyperlink>
      <w:r w:rsidRPr="00B600F1">
        <w:rPr>
          <w:rFonts w:ascii="Times New Roman" w:hAnsi="Times New Roman" w:cs="Times New Roman"/>
        </w:rPr>
        <w:t xml:space="preserve"> </w:t>
      </w:r>
      <w:r w:rsidRPr="00B600F1">
        <w:rPr>
          <w:rFonts w:ascii="Times New Roman" w:hAnsi="Times New Roman" w:cs="Times New Roman"/>
          <w:spacing w:val="-2"/>
        </w:rPr>
        <w:t>страхування.</w:t>
      </w:r>
    </w:p>
    <w:p w14:paraId="48A1D406" w14:textId="77777777" w:rsidR="000174C5" w:rsidRPr="00B600F1" w:rsidRDefault="007632DB" w:rsidP="00F6683E">
      <w:pPr>
        <w:pStyle w:val="a4"/>
        <w:numPr>
          <w:ilvl w:val="1"/>
          <w:numId w:val="1"/>
        </w:numPr>
        <w:tabs>
          <w:tab w:val="left" w:pos="2432"/>
          <w:tab w:val="left" w:pos="2551"/>
        </w:tabs>
        <w:spacing w:before="101" w:line="276" w:lineRule="auto"/>
        <w:ind w:left="0"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Перевірити та підтвердити, що Товариство Червоного Хреста України проводить перевірку</w:t>
      </w:r>
      <w:r w:rsidRPr="00B600F1">
        <w:rPr>
          <w:rFonts w:ascii="Times New Roman" w:hAnsi="Times New Roman" w:cs="Times New Roman"/>
          <w:spacing w:val="40"/>
        </w:rPr>
        <w:t xml:space="preserve"> </w:t>
      </w:r>
      <w:r w:rsidRPr="00B600F1">
        <w:rPr>
          <w:rFonts w:ascii="Times New Roman" w:hAnsi="Times New Roman" w:cs="Times New Roman"/>
        </w:rPr>
        <w:t>інтелектуальних власників та/або постачальників, щоб переконатися, що такі сторони не підпадають</w:t>
      </w:r>
      <w:r w:rsidRPr="00B600F1">
        <w:rPr>
          <w:rFonts w:ascii="Times New Roman" w:hAnsi="Times New Roman" w:cs="Times New Roman"/>
          <w:spacing w:val="40"/>
        </w:rPr>
        <w:t xml:space="preserve"> </w:t>
      </w:r>
      <w:r w:rsidRPr="00B600F1">
        <w:rPr>
          <w:rFonts w:ascii="Times New Roman" w:hAnsi="Times New Roman" w:cs="Times New Roman"/>
        </w:rPr>
        <w:t>під список осіб, груп та організацій, на які поширюються фінансові санкції Європейського Союзу</w:t>
      </w:r>
      <w:r w:rsidRPr="00B600F1">
        <w:rPr>
          <w:rFonts w:ascii="Times New Roman" w:hAnsi="Times New Roman" w:cs="Times New Roman"/>
          <w:spacing w:val="40"/>
        </w:rPr>
        <w:t xml:space="preserve"> </w:t>
      </w:r>
      <w:r w:rsidRPr="00B600F1">
        <w:rPr>
          <w:rFonts w:ascii="Times New Roman" w:hAnsi="Times New Roman" w:cs="Times New Roman"/>
        </w:rPr>
        <w:t>(Санкційний список ЄС). Запитати, чи були якісь повідомлення про результати процесу перевірки, і</w:t>
      </w:r>
      <w:r w:rsidRPr="00B600F1">
        <w:rPr>
          <w:rFonts w:ascii="Times New Roman" w:hAnsi="Times New Roman" w:cs="Times New Roman"/>
          <w:spacing w:val="40"/>
        </w:rPr>
        <w:t xml:space="preserve"> </w:t>
      </w:r>
      <w:r w:rsidRPr="00B600F1">
        <w:rPr>
          <w:rFonts w:ascii="Times New Roman" w:hAnsi="Times New Roman" w:cs="Times New Roman"/>
        </w:rPr>
        <w:t>якщо так, повідомити про такі висновки.</w:t>
      </w:r>
    </w:p>
    <w:p w14:paraId="48A1D407" w14:textId="77777777" w:rsidR="000174C5" w:rsidRPr="00B600F1" w:rsidRDefault="007632DB" w:rsidP="00F6683E">
      <w:pPr>
        <w:pStyle w:val="a4"/>
        <w:numPr>
          <w:ilvl w:val="1"/>
          <w:numId w:val="1"/>
        </w:numPr>
        <w:tabs>
          <w:tab w:val="left" w:pos="2454"/>
          <w:tab w:val="left" w:pos="2551"/>
        </w:tabs>
        <w:spacing w:before="97" w:line="276" w:lineRule="auto"/>
        <w:ind w:left="0"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а) Перевірити та підтвердити, що невикористаний залишок коштів (згідно з фінансовим звітом) на кінець фінансового року відповідає інформації, наданій у системі бухгалтерського обліку та/або на банківському рахунку.</w:t>
      </w:r>
    </w:p>
    <w:p w14:paraId="48A1D408" w14:textId="0764BA28" w:rsidR="000174C5" w:rsidRPr="00B600F1" w:rsidRDefault="007632DB" w:rsidP="00F6683E">
      <w:pPr>
        <w:spacing w:before="119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  <w:spacing w:val="-2"/>
        </w:rPr>
        <w:t>б)Перевірити та підтвердити невикористаний залишок коштів</w:t>
      </w:r>
      <w:r w:rsidRPr="00B600F1">
        <w:rPr>
          <w:rFonts w:ascii="Times New Roman" w:hAnsi="Times New Roman" w:cs="Times New Roman"/>
          <w:spacing w:val="40"/>
        </w:rPr>
        <w:t xml:space="preserve"> </w:t>
      </w:r>
      <w:r w:rsidRPr="00B600F1">
        <w:rPr>
          <w:rFonts w:ascii="Times New Roman" w:hAnsi="Times New Roman" w:cs="Times New Roman"/>
        </w:rPr>
        <w:t>(включаючи прибутки від курсової різниці) у фінансовому звіті та підтвердити суму, яка має бути</w:t>
      </w:r>
      <w:r w:rsidRPr="00B600F1">
        <w:rPr>
          <w:rFonts w:ascii="Times New Roman" w:hAnsi="Times New Roman" w:cs="Times New Roman"/>
          <w:spacing w:val="40"/>
        </w:rPr>
        <w:t xml:space="preserve"> </w:t>
      </w:r>
      <w:r w:rsidRPr="00B600F1">
        <w:rPr>
          <w:rFonts w:ascii="Times New Roman" w:hAnsi="Times New Roman" w:cs="Times New Roman"/>
        </w:rPr>
        <w:t>повернена Шведському Червоному Хресту.</w:t>
      </w:r>
    </w:p>
    <w:p w14:paraId="48A1D409" w14:textId="77777777" w:rsidR="000174C5" w:rsidRPr="00B600F1" w:rsidRDefault="007632DB" w:rsidP="00F6683E">
      <w:pPr>
        <w:pStyle w:val="a4"/>
        <w:numPr>
          <w:ilvl w:val="1"/>
          <w:numId w:val="1"/>
        </w:numPr>
        <w:tabs>
          <w:tab w:val="left" w:pos="2465"/>
          <w:tab w:val="left" w:pos="2551"/>
        </w:tabs>
        <w:spacing w:before="118" w:line="276" w:lineRule="auto"/>
        <w:ind w:left="0"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Перевірте, чи фінансовий звіт підписаний уповноваженою особою від Товариства Червоного Хреста України.</w:t>
      </w:r>
    </w:p>
    <w:p w14:paraId="48A1D40A" w14:textId="77777777" w:rsidR="000174C5" w:rsidRPr="002472D1" w:rsidRDefault="007632DB" w:rsidP="00F6683E">
      <w:pPr>
        <w:pStyle w:val="2"/>
        <w:numPr>
          <w:ilvl w:val="0"/>
          <w:numId w:val="1"/>
        </w:numPr>
        <w:tabs>
          <w:tab w:val="left" w:pos="2780"/>
        </w:tabs>
        <w:spacing w:before="245" w:line="276" w:lineRule="auto"/>
        <w:ind w:left="0" w:firstLine="567"/>
        <w:jc w:val="both"/>
        <w:rPr>
          <w:rFonts w:ascii="Times New Roman" w:hAnsi="Times New Roman" w:cs="Times New Roman"/>
          <w:bCs w:val="0"/>
          <w:sz w:val="22"/>
          <w:szCs w:val="22"/>
        </w:rPr>
      </w:pPr>
      <w:r w:rsidRPr="002472D1">
        <w:rPr>
          <w:rFonts w:ascii="Times New Roman" w:hAnsi="Times New Roman" w:cs="Times New Roman"/>
          <w:bCs w:val="0"/>
          <w:spacing w:val="-2"/>
          <w:sz w:val="22"/>
          <w:szCs w:val="22"/>
        </w:rPr>
        <w:t>Звітність</w:t>
      </w:r>
    </w:p>
    <w:p w14:paraId="48A1D40B" w14:textId="0035AF8A" w:rsidR="000174C5" w:rsidRPr="00B600F1" w:rsidRDefault="007632DB" w:rsidP="00F6683E">
      <w:pPr>
        <w:spacing w:before="324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Звіт має бути підписаний відповідальним аудитором (не лише аудиторською фірмою) та має містити посаду відповідального аудитора.</w:t>
      </w:r>
    </w:p>
    <w:p w14:paraId="48A1D40C" w14:textId="77777777" w:rsidR="000174C5" w:rsidRPr="00B600F1" w:rsidRDefault="007632DB" w:rsidP="00F6683E">
      <w:pPr>
        <w:pStyle w:val="4"/>
        <w:spacing w:before="50" w:line="276" w:lineRule="auto"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0F1">
        <w:rPr>
          <w:rFonts w:ascii="Times New Roman" w:hAnsi="Times New Roman" w:cs="Times New Roman"/>
          <w:spacing w:val="-6"/>
          <w:sz w:val="22"/>
          <w:szCs w:val="22"/>
        </w:rPr>
        <w:t>Звітування</w:t>
      </w:r>
      <w:r w:rsidRPr="00B600F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6"/>
          <w:sz w:val="22"/>
          <w:szCs w:val="22"/>
        </w:rPr>
        <w:t>за</w:t>
      </w:r>
      <w:r w:rsidRPr="00B600F1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6"/>
          <w:sz w:val="22"/>
          <w:szCs w:val="22"/>
        </w:rPr>
        <w:t>завданням</w:t>
      </w:r>
      <w:r w:rsidRPr="00B600F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6"/>
          <w:sz w:val="22"/>
          <w:szCs w:val="22"/>
        </w:rPr>
        <w:t>ISA</w:t>
      </w:r>
    </w:p>
    <w:p w14:paraId="48A1D40D" w14:textId="77777777" w:rsidR="000174C5" w:rsidRPr="00B600F1" w:rsidRDefault="007632DB" w:rsidP="00F6683E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0F1">
        <w:rPr>
          <w:rFonts w:ascii="Times New Roman" w:hAnsi="Times New Roman" w:cs="Times New Roman"/>
          <w:sz w:val="22"/>
          <w:szCs w:val="22"/>
        </w:rPr>
        <w:t>Звіт аудитора повинен включати звіт незалежного аудитора відповідно до формату, зазначеного у стандарті ISA 800/805, а думка аудитора має бути чітко викладена. Фінансовий звіт, який був предметом аудиту, має бути доданий до аудиторського звіту.</w:t>
      </w:r>
    </w:p>
    <w:p w14:paraId="48A1D40E" w14:textId="18A365EE" w:rsidR="000174C5" w:rsidRPr="00B600F1" w:rsidRDefault="007632DB" w:rsidP="00F6683E">
      <w:pPr>
        <w:spacing w:before="299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Звітність також повинна містити лист керівництва, в якому розкриваються всі аудиторські висновки, а також недоліки, виявлені під час процесу аудиту. Аудитор повинен надати рекомендації щодо усунення виявлених недоліків.</w:t>
      </w:r>
    </w:p>
    <w:p w14:paraId="48A1D40F" w14:textId="77777777" w:rsidR="000174C5" w:rsidRPr="00B600F1" w:rsidRDefault="007632DB" w:rsidP="00F6683E">
      <w:pPr>
        <w:spacing w:before="9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Рекомендації повинні бути представлені в порядку пріоритетності та з класифікацією ризиків.</w:t>
      </w:r>
    </w:p>
    <w:p w14:paraId="074C5413" w14:textId="77777777" w:rsidR="0046640C" w:rsidRDefault="007632DB" w:rsidP="00F6683E">
      <w:pPr>
        <w:spacing w:before="304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Заходи, вжиті партнером зі співробітництва для усунення недоліків, виявлених під час попередніх аудитів, також мають бути представлені в листі керівництву. Якщо попередній аудит не мав жодних висновків або недоліків, які потребують подальшого втручання, роз'яснення цього має бути розкрито в аудиторському звіті.</w:t>
      </w:r>
    </w:p>
    <w:p w14:paraId="48A1D415" w14:textId="320BBC87" w:rsidR="000174C5" w:rsidRPr="00B600F1" w:rsidRDefault="007632DB" w:rsidP="00F6683E">
      <w:pPr>
        <w:spacing w:before="304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Якщо аудитор оцінює, що під час аудиту не було виявлено жодних висновків або недоліків, які б призвели до листа керівництву, пояснення цієї оцінки</w:t>
      </w:r>
      <w:r w:rsidRPr="00B600F1">
        <w:rPr>
          <w:rFonts w:ascii="Times New Roman" w:hAnsi="Times New Roman" w:cs="Times New Roman"/>
          <w:spacing w:val="80"/>
        </w:rPr>
        <w:t xml:space="preserve"> </w:t>
      </w:r>
      <w:r w:rsidRPr="00B600F1">
        <w:rPr>
          <w:rFonts w:ascii="Times New Roman" w:hAnsi="Times New Roman" w:cs="Times New Roman"/>
        </w:rPr>
        <w:t>має бути розкрите в аудиторському звіті.</w:t>
      </w:r>
    </w:p>
    <w:p w14:paraId="48A1D416" w14:textId="72DE3B29" w:rsidR="000174C5" w:rsidRPr="0098347A" w:rsidRDefault="007632DB" w:rsidP="00F6683E">
      <w:pPr>
        <w:spacing w:before="100" w:line="276" w:lineRule="auto"/>
        <w:ind w:firstLine="567"/>
        <w:jc w:val="both"/>
        <w:rPr>
          <w:rFonts w:ascii="Times New Roman" w:hAnsi="Times New Roman" w:cs="Times New Roman"/>
          <w:i/>
          <w:lang w:val="ru-RU"/>
        </w:rPr>
      </w:pPr>
      <w:r w:rsidRPr="00B600F1">
        <w:rPr>
          <w:rFonts w:ascii="Times New Roman" w:hAnsi="Times New Roman" w:cs="Times New Roman"/>
          <w:i/>
          <w:spacing w:val="-4"/>
        </w:rPr>
        <w:t>Звітність</w:t>
      </w:r>
      <w:r w:rsidRPr="00B600F1">
        <w:rPr>
          <w:rFonts w:ascii="Times New Roman" w:hAnsi="Times New Roman" w:cs="Times New Roman"/>
          <w:i/>
          <w:spacing w:val="-9"/>
        </w:rPr>
        <w:t xml:space="preserve"> </w:t>
      </w:r>
      <w:r w:rsidRPr="00B600F1">
        <w:rPr>
          <w:rFonts w:ascii="Times New Roman" w:hAnsi="Times New Roman" w:cs="Times New Roman"/>
          <w:i/>
          <w:spacing w:val="-4"/>
        </w:rPr>
        <w:t>за</w:t>
      </w:r>
      <w:r w:rsidRPr="00B600F1">
        <w:rPr>
          <w:rFonts w:ascii="Times New Roman" w:hAnsi="Times New Roman" w:cs="Times New Roman"/>
          <w:i/>
          <w:spacing w:val="-8"/>
        </w:rPr>
        <w:t xml:space="preserve"> </w:t>
      </w:r>
      <w:r w:rsidRPr="00B600F1">
        <w:rPr>
          <w:rFonts w:ascii="Times New Roman" w:hAnsi="Times New Roman" w:cs="Times New Roman"/>
          <w:i/>
          <w:spacing w:val="-4"/>
        </w:rPr>
        <w:t>завданням</w:t>
      </w:r>
      <w:r w:rsidRPr="00B600F1">
        <w:rPr>
          <w:rFonts w:ascii="Times New Roman" w:hAnsi="Times New Roman" w:cs="Times New Roman"/>
          <w:i/>
          <w:spacing w:val="-9"/>
        </w:rPr>
        <w:t xml:space="preserve"> </w:t>
      </w:r>
      <w:r w:rsidRPr="00B600F1">
        <w:rPr>
          <w:rFonts w:ascii="Times New Roman" w:hAnsi="Times New Roman" w:cs="Times New Roman"/>
          <w:i/>
          <w:spacing w:val="-4"/>
        </w:rPr>
        <w:t>ISRS</w:t>
      </w:r>
      <w:r w:rsidRPr="00B600F1">
        <w:rPr>
          <w:rFonts w:ascii="Times New Roman" w:hAnsi="Times New Roman" w:cs="Times New Roman"/>
          <w:i/>
          <w:spacing w:val="-8"/>
        </w:rPr>
        <w:t xml:space="preserve"> </w:t>
      </w:r>
      <w:r w:rsidRPr="00B600F1">
        <w:rPr>
          <w:rFonts w:ascii="Times New Roman" w:hAnsi="Times New Roman" w:cs="Times New Roman"/>
          <w:i/>
          <w:spacing w:val="-4"/>
        </w:rPr>
        <w:t>4400</w:t>
      </w:r>
      <w:r w:rsidRPr="00B600F1">
        <w:rPr>
          <w:rFonts w:ascii="Times New Roman" w:hAnsi="Times New Roman" w:cs="Times New Roman"/>
          <w:i/>
          <w:spacing w:val="-9"/>
        </w:rPr>
        <w:t xml:space="preserve"> </w:t>
      </w:r>
    </w:p>
    <w:p w14:paraId="48A1D417" w14:textId="77777777" w:rsidR="000174C5" w:rsidRPr="00B600F1" w:rsidRDefault="007632DB" w:rsidP="00F6683E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Додаткове</w:t>
      </w:r>
      <w:r w:rsidRPr="00B600F1">
        <w:rPr>
          <w:rFonts w:ascii="Times New Roman" w:hAnsi="Times New Roman" w:cs="Times New Roman"/>
          <w:spacing w:val="-1"/>
        </w:rPr>
        <w:t xml:space="preserve"> </w:t>
      </w:r>
      <w:r w:rsidRPr="00B600F1">
        <w:rPr>
          <w:rFonts w:ascii="Times New Roman" w:hAnsi="Times New Roman" w:cs="Times New Roman"/>
        </w:rPr>
        <w:t>завдання</w:t>
      </w:r>
      <w:r w:rsidRPr="00B600F1">
        <w:rPr>
          <w:rFonts w:ascii="Times New Roman" w:hAnsi="Times New Roman" w:cs="Times New Roman"/>
          <w:spacing w:val="-1"/>
        </w:rPr>
        <w:t xml:space="preserve"> </w:t>
      </w:r>
      <w:r w:rsidRPr="00B600F1">
        <w:rPr>
          <w:rFonts w:ascii="Times New Roman" w:hAnsi="Times New Roman" w:cs="Times New Roman"/>
        </w:rPr>
        <w:t>відповідно</w:t>
      </w:r>
      <w:r w:rsidRPr="00B600F1">
        <w:rPr>
          <w:rFonts w:ascii="Times New Roman" w:hAnsi="Times New Roman" w:cs="Times New Roman"/>
          <w:spacing w:val="-1"/>
        </w:rPr>
        <w:t xml:space="preserve"> </w:t>
      </w:r>
      <w:r w:rsidRPr="00B600F1">
        <w:rPr>
          <w:rFonts w:ascii="Times New Roman" w:hAnsi="Times New Roman" w:cs="Times New Roman"/>
        </w:rPr>
        <w:t>до</w:t>
      </w:r>
      <w:r w:rsidRPr="00B600F1">
        <w:rPr>
          <w:rFonts w:ascii="Times New Roman" w:hAnsi="Times New Roman" w:cs="Times New Roman"/>
          <w:spacing w:val="-1"/>
        </w:rPr>
        <w:t xml:space="preserve"> </w:t>
      </w:r>
      <w:r w:rsidRPr="00B600F1">
        <w:rPr>
          <w:rFonts w:ascii="Times New Roman" w:hAnsi="Times New Roman" w:cs="Times New Roman"/>
        </w:rPr>
        <w:t>узгоджених процедур</w:t>
      </w:r>
      <w:r w:rsidRPr="00B600F1">
        <w:rPr>
          <w:rFonts w:ascii="Times New Roman" w:hAnsi="Times New Roman" w:cs="Times New Roman"/>
          <w:spacing w:val="-1"/>
        </w:rPr>
        <w:t xml:space="preserve"> </w:t>
      </w:r>
      <w:r w:rsidRPr="00B600F1">
        <w:rPr>
          <w:rFonts w:ascii="Times New Roman" w:hAnsi="Times New Roman" w:cs="Times New Roman"/>
        </w:rPr>
        <w:t>ISRS</w:t>
      </w:r>
      <w:r w:rsidRPr="00B600F1">
        <w:rPr>
          <w:rFonts w:ascii="Times New Roman" w:hAnsi="Times New Roman" w:cs="Times New Roman"/>
          <w:spacing w:val="-1"/>
        </w:rPr>
        <w:t xml:space="preserve"> </w:t>
      </w:r>
      <w:r w:rsidRPr="00B600F1">
        <w:rPr>
          <w:rFonts w:ascii="Times New Roman" w:hAnsi="Times New Roman" w:cs="Times New Roman"/>
          <w:spacing w:val="-4"/>
        </w:rPr>
        <w:t>4400</w:t>
      </w:r>
    </w:p>
    <w:p w14:paraId="48A1D418" w14:textId="5290967E" w:rsidR="000174C5" w:rsidRPr="00B600F1" w:rsidRDefault="007632DB" w:rsidP="00F6683E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згідно з розділом II має бути відображено окремо у «Звіті про узгоджені процедури».</w:t>
      </w:r>
    </w:p>
    <w:p w14:paraId="48A1D419" w14:textId="0F5EA087" w:rsidR="000174C5" w:rsidRPr="004874ED" w:rsidRDefault="007632DB" w:rsidP="00F6683E">
      <w:pPr>
        <w:spacing w:before="2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Виконані процедури слід описати, а результати повідомити відповідно до вимог Міжнародного стандарту супутніх послуг 4400</w:t>
      </w:r>
      <w:r w:rsidR="004874ED" w:rsidRPr="004874ED">
        <w:rPr>
          <w:rFonts w:ascii="Times New Roman" w:hAnsi="Times New Roman" w:cs="Times New Roman"/>
        </w:rPr>
        <w:t>.</w:t>
      </w:r>
    </w:p>
    <w:p w14:paraId="48A1D41A" w14:textId="55438821" w:rsidR="000174C5" w:rsidRPr="004874ED" w:rsidRDefault="007632DB" w:rsidP="00F6683E">
      <w:pPr>
        <w:spacing w:before="307" w:line="276" w:lineRule="auto"/>
        <w:ind w:firstLine="567"/>
        <w:jc w:val="both"/>
        <w:rPr>
          <w:rFonts w:ascii="Times New Roman" w:hAnsi="Times New Roman" w:cs="Times New Roman"/>
        </w:rPr>
      </w:pPr>
      <w:r w:rsidRPr="00B600F1">
        <w:rPr>
          <w:rFonts w:ascii="Times New Roman" w:hAnsi="Times New Roman" w:cs="Times New Roman"/>
        </w:rPr>
        <w:t>Звіти (ISA800/805, ISRS 4400 та ML/MR) мають бути подані англійською та українською мовами</w:t>
      </w:r>
      <w:r w:rsidR="004874ED" w:rsidRPr="004874ED">
        <w:rPr>
          <w:rFonts w:ascii="Times New Roman" w:hAnsi="Times New Roman" w:cs="Times New Roman"/>
        </w:rPr>
        <w:t>.</w:t>
      </w:r>
    </w:p>
    <w:p w14:paraId="48A1D41B" w14:textId="77777777" w:rsidR="000174C5" w:rsidRPr="00B600F1" w:rsidRDefault="007632DB" w:rsidP="00F6683E">
      <w:pPr>
        <w:pStyle w:val="a3"/>
        <w:spacing w:before="100"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0F1">
        <w:rPr>
          <w:rFonts w:ascii="Times New Roman" w:hAnsi="Times New Roman" w:cs="Times New Roman"/>
          <w:sz w:val="22"/>
          <w:szCs w:val="22"/>
        </w:rPr>
        <w:t>За</w:t>
      </w:r>
      <w:r w:rsidRPr="00B600F1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z w:val="22"/>
          <w:szCs w:val="22"/>
        </w:rPr>
        <w:t>потреби,</w:t>
      </w:r>
      <w:r w:rsidRPr="00B600F1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z w:val="22"/>
          <w:szCs w:val="22"/>
        </w:rPr>
        <w:t>розмір</w:t>
      </w:r>
      <w:r w:rsidRPr="00B600F1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z w:val="22"/>
          <w:szCs w:val="22"/>
        </w:rPr>
        <w:t>вибірки</w:t>
      </w:r>
      <w:r w:rsidRPr="00B600F1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z w:val="22"/>
          <w:szCs w:val="22"/>
        </w:rPr>
        <w:t>має</w:t>
      </w:r>
      <w:r w:rsidRPr="00B600F1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z w:val="22"/>
          <w:szCs w:val="22"/>
        </w:rPr>
        <w:t>бути</w:t>
      </w:r>
      <w:r w:rsidRPr="00B600F1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z w:val="22"/>
          <w:szCs w:val="22"/>
        </w:rPr>
        <w:t>зазначений</w:t>
      </w:r>
      <w:r w:rsidRPr="00B600F1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z w:val="22"/>
          <w:szCs w:val="22"/>
        </w:rPr>
        <w:t>у</w:t>
      </w:r>
      <w:r w:rsidRPr="00B600F1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B600F1">
        <w:rPr>
          <w:rFonts w:ascii="Times New Roman" w:hAnsi="Times New Roman" w:cs="Times New Roman"/>
          <w:spacing w:val="-2"/>
          <w:sz w:val="22"/>
          <w:szCs w:val="22"/>
        </w:rPr>
        <w:t>звіті.</w:t>
      </w:r>
    </w:p>
    <w:sectPr w:rsidR="000174C5" w:rsidRPr="00B600F1" w:rsidSect="00E86877">
      <w:headerReference w:type="default" r:id="rId11"/>
      <w:pgSz w:w="11910" w:h="16840"/>
      <w:pgMar w:top="960" w:right="570" w:bottom="280" w:left="1134" w:header="76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03C6" w14:textId="77777777" w:rsidR="00417AB3" w:rsidRDefault="00417AB3">
      <w:r>
        <w:separator/>
      </w:r>
    </w:p>
  </w:endnote>
  <w:endnote w:type="continuationSeparator" w:id="0">
    <w:p w14:paraId="5042A6FD" w14:textId="77777777" w:rsidR="00417AB3" w:rsidRDefault="00417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ans Serif Collection">
    <w:panose1 w:val="020B0502040504020204"/>
    <w:charset w:val="CC"/>
    <w:family w:val="swiss"/>
    <w:pitch w:val="variable"/>
    <w:sig w:usb0="E057A3FF" w:usb1="4200605F" w:usb2="29100029" w:usb3="00000000" w:csb0="000001D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8BD70" w14:textId="77777777" w:rsidR="00417AB3" w:rsidRDefault="00417AB3">
      <w:r>
        <w:separator/>
      </w:r>
    </w:p>
  </w:footnote>
  <w:footnote w:type="continuationSeparator" w:id="0">
    <w:p w14:paraId="48E4DAE8" w14:textId="77777777" w:rsidR="00417AB3" w:rsidRDefault="00417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D424" w14:textId="77777777" w:rsidR="000174C5" w:rsidRDefault="007632D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48A1D425" wp14:editId="17D05C36">
              <wp:simplePos x="0" y="0"/>
              <wp:positionH relativeFrom="page">
                <wp:posOffset>5770417</wp:posOffset>
              </wp:positionH>
              <wp:positionV relativeFrom="page">
                <wp:posOffset>180109</wp:posOffset>
              </wp:positionV>
              <wp:extent cx="1323109" cy="3948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3109" cy="394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13B31A" w14:textId="77777777" w:rsidR="00E86877" w:rsidRPr="00F6683E" w:rsidRDefault="0098347A" w:rsidP="00E86877">
                          <w:pPr>
                            <w:spacing w:line="231" w:lineRule="exact"/>
                            <w:ind w:left="20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Cs w:val="36"/>
                            </w:rPr>
                          </w:pPr>
                          <w:r w:rsidRPr="00F6683E">
                            <w:rPr>
                              <w:rFonts w:ascii="Times New Roman" w:hAnsi="Times New Roman" w:cs="Times New Roman"/>
                              <w:b/>
                              <w:bCs/>
                              <w:szCs w:val="36"/>
                            </w:rPr>
                            <w:t>Додаток 3</w:t>
                          </w:r>
                        </w:p>
                        <w:p w14:paraId="48A1D427" w14:textId="2F6E2F27" w:rsidR="000174C5" w:rsidRPr="00F6683E" w:rsidRDefault="00E86877" w:rsidP="00E86877">
                          <w:pPr>
                            <w:spacing w:line="231" w:lineRule="exact"/>
                            <w:ind w:left="20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Cs w:val="36"/>
                            </w:rPr>
                          </w:pPr>
                          <w:r w:rsidRPr="00F6683E">
                            <w:rPr>
                              <w:rFonts w:ascii="Times New Roman" w:hAnsi="Times New Roman" w:cs="Times New Roman"/>
                              <w:b/>
                              <w:bCs/>
                              <w:szCs w:val="36"/>
                            </w:rPr>
                            <w:t>до Запиту 3408ОК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A1D42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54.35pt;margin-top:14.2pt;width:104.2pt;height:31.1pt;z-index:-1578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" filled="f" stroked="f">
              <v:textbox inset="0,0,0,0">
                <w:txbxContent>
                  <w:p w14:paraId="3113B31A" w14:textId="77777777" w:rsidR="00E86877" w:rsidRPr="00F6683E" w:rsidRDefault="0098347A" w:rsidP="00E86877">
                    <w:pPr>
                      <w:spacing w:line="231" w:lineRule="exact"/>
                      <w:ind w:left="20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Cs w:val="36"/>
                      </w:rPr>
                    </w:pPr>
                    <w:r w:rsidRPr="00F6683E">
                      <w:rPr>
                        <w:rFonts w:ascii="Times New Roman" w:hAnsi="Times New Roman" w:cs="Times New Roman"/>
                        <w:b/>
                        <w:bCs/>
                        <w:szCs w:val="36"/>
                      </w:rPr>
                      <w:t>Додаток 3</w:t>
                    </w:r>
                  </w:p>
                  <w:p w14:paraId="48A1D427" w14:textId="2F6E2F27" w:rsidR="000174C5" w:rsidRPr="00F6683E" w:rsidRDefault="00E86877" w:rsidP="00E86877">
                    <w:pPr>
                      <w:spacing w:line="231" w:lineRule="exact"/>
                      <w:ind w:left="20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Cs w:val="36"/>
                      </w:rPr>
                    </w:pPr>
                    <w:r w:rsidRPr="00F6683E">
                      <w:rPr>
                        <w:rFonts w:ascii="Times New Roman" w:hAnsi="Times New Roman" w:cs="Times New Roman"/>
                        <w:b/>
                        <w:bCs/>
                        <w:szCs w:val="36"/>
                      </w:rPr>
                      <w:t>до Запиту 3408ОК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40B0"/>
    <w:multiLevelType w:val="hybridMultilevel"/>
    <w:tmpl w:val="D37A8BE2"/>
    <w:lvl w:ilvl="0" w:tplc="BE3A2DB8">
      <w:start w:val="1"/>
      <w:numFmt w:val="upperRoman"/>
      <w:lvlText w:val="%1."/>
      <w:lvlJc w:val="left"/>
      <w:pPr>
        <w:ind w:left="2548" w:hanging="281"/>
      </w:pPr>
      <w:rPr>
        <w:rFonts w:hint="default"/>
        <w:spacing w:val="0"/>
        <w:w w:val="93"/>
        <w:lang w:val="uk-UA" w:eastAsia="en-US" w:bidi="ar-SA"/>
      </w:rPr>
    </w:lvl>
    <w:lvl w:ilvl="1" w:tplc="6380C262">
      <w:start w:val="1"/>
      <w:numFmt w:val="decimal"/>
      <w:lvlText w:val="%2."/>
      <w:lvlJc w:val="left"/>
      <w:pPr>
        <w:ind w:left="2551" w:hanging="176"/>
      </w:pPr>
      <w:rPr>
        <w:rFonts w:hint="default"/>
        <w:spacing w:val="0"/>
        <w:w w:val="100"/>
        <w:lang w:val="uk-UA" w:eastAsia="en-US" w:bidi="ar-SA"/>
      </w:rPr>
    </w:lvl>
    <w:lvl w:ilvl="2" w:tplc="AA6C6982">
      <w:start w:val="1"/>
      <w:numFmt w:val="lowerLetter"/>
      <w:lvlText w:val="%3)"/>
      <w:lvlJc w:val="left"/>
      <w:pPr>
        <w:ind w:left="2988" w:hanging="225"/>
      </w:pPr>
      <w:rPr>
        <w:rFonts w:hint="default"/>
        <w:spacing w:val="0"/>
        <w:w w:val="100"/>
        <w:lang w:val="uk-UA" w:eastAsia="en-US" w:bidi="ar-SA"/>
      </w:rPr>
    </w:lvl>
    <w:lvl w:ilvl="3" w:tplc="1F9872E6">
      <w:numFmt w:val="bullet"/>
      <w:lvlText w:val="•"/>
      <w:lvlJc w:val="left"/>
      <w:pPr>
        <w:ind w:left="3918" w:hanging="225"/>
      </w:pPr>
      <w:rPr>
        <w:rFonts w:hint="default"/>
        <w:lang w:val="uk-UA" w:eastAsia="en-US" w:bidi="ar-SA"/>
      </w:rPr>
    </w:lvl>
    <w:lvl w:ilvl="4" w:tplc="6B58A5D8">
      <w:numFmt w:val="bullet"/>
      <w:lvlText w:val="•"/>
      <w:lvlJc w:val="left"/>
      <w:pPr>
        <w:ind w:left="4857" w:hanging="225"/>
      </w:pPr>
      <w:rPr>
        <w:rFonts w:hint="default"/>
        <w:lang w:val="uk-UA" w:eastAsia="en-US" w:bidi="ar-SA"/>
      </w:rPr>
    </w:lvl>
    <w:lvl w:ilvl="5" w:tplc="EB223778">
      <w:numFmt w:val="bullet"/>
      <w:lvlText w:val="•"/>
      <w:lvlJc w:val="left"/>
      <w:pPr>
        <w:ind w:left="5796" w:hanging="225"/>
      </w:pPr>
      <w:rPr>
        <w:rFonts w:hint="default"/>
        <w:lang w:val="uk-UA" w:eastAsia="en-US" w:bidi="ar-SA"/>
      </w:rPr>
    </w:lvl>
    <w:lvl w:ilvl="6" w:tplc="7EB218CE">
      <w:numFmt w:val="bullet"/>
      <w:lvlText w:val="•"/>
      <w:lvlJc w:val="left"/>
      <w:pPr>
        <w:ind w:left="6734" w:hanging="225"/>
      </w:pPr>
      <w:rPr>
        <w:rFonts w:hint="default"/>
        <w:lang w:val="uk-UA" w:eastAsia="en-US" w:bidi="ar-SA"/>
      </w:rPr>
    </w:lvl>
    <w:lvl w:ilvl="7" w:tplc="1D26B89A">
      <w:numFmt w:val="bullet"/>
      <w:lvlText w:val="•"/>
      <w:lvlJc w:val="left"/>
      <w:pPr>
        <w:ind w:left="7673" w:hanging="225"/>
      </w:pPr>
      <w:rPr>
        <w:rFonts w:hint="default"/>
        <w:lang w:val="uk-UA" w:eastAsia="en-US" w:bidi="ar-SA"/>
      </w:rPr>
    </w:lvl>
    <w:lvl w:ilvl="8" w:tplc="6B6454DA">
      <w:numFmt w:val="bullet"/>
      <w:lvlText w:val="•"/>
      <w:lvlJc w:val="left"/>
      <w:pPr>
        <w:ind w:left="8612" w:hanging="225"/>
      </w:pPr>
      <w:rPr>
        <w:rFonts w:hint="default"/>
        <w:lang w:val="uk-UA" w:eastAsia="en-US" w:bidi="ar-SA"/>
      </w:rPr>
    </w:lvl>
  </w:abstractNum>
  <w:num w:numId="1" w16cid:durableId="180226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4C5"/>
    <w:rsid w:val="000174C5"/>
    <w:rsid w:val="0004220F"/>
    <w:rsid w:val="001B36D0"/>
    <w:rsid w:val="001F6BF6"/>
    <w:rsid w:val="002472D1"/>
    <w:rsid w:val="002810E3"/>
    <w:rsid w:val="003B245E"/>
    <w:rsid w:val="00417AB3"/>
    <w:rsid w:val="0046640C"/>
    <w:rsid w:val="004874ED"/>
    <w:rsid w:val="006A4327"/>
    <w:rsid w:val="006F32DB"/>
    <w:rsid w:val="00714278"/>
    <w:rsid w:val="007632DB"/>
    <w:rsid w:val="007C1D47"/>
    <w:rsid w:val="007E180E"/>
    <w:rsid w:val="00924C39"/>
    <w:rsid w:val="0098347A"/>
    <w:rsid w:val="00A17CEC"/>
    <w:rsid w:val="00A42C03"/>
    <w:rsid w:val="00A60FA5"/>
    <w:rsid w:val="00AC1AF8"/>
    <w:rsid w:val="00B600F1"/>
    <w:rsid w:val="00B60A98"/>
    <w:rsid w:val="00BF1F0D"/>
    <w:rsid w:val="00C11752"/>
    <w:rsid w:val="00D9047E"/>
    <w:rsid w:val="00DF2A89"/>
    <w:rsid w:val="00E86877"/>
    <w:rsid w:val="00F6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1D3DE"/>
  <w15:docId w15:val="{50A29A36-765C-44D4-8A63-9F17A4FD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A89"/>
    <w:rPr>
      <w:rFonts w:ascii="Sans Serif Collection" w:eastAsia="Sans Serif Collection" w:hAnsi="Sans Serif Collection" w:cs="Sans Serif Collection"/>
      <w:lang w:val="uk-UA"/>
    </w:rPr>
  </w:style>
  <w:style w:type="paragraph" w:styleId="1">
    <w:name w:val="heading 1"/>
    <w:basedOn w:val="a"/>
    <w:uiPriority w:val="9"/>
    <w:qFormat/>
    <w:pPr>
      <w:ind w:left="2268"/>
      <w:outlineLvl w:val="0"/>
    </w:pPr>
    <w:rPr>
      <w:rFonts w:ascii="Arial Black" w:eastAsia="Arial Black" w:hAnsi="Arial Black" w:cs="Arial Black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228"/>
      <w:ind w:left="2268" w:hanging="512"/>
      <w:outlineLvl w:val="1"/>
    </w:pPr>
    <w:rPr>
      <w:rFonts w:ascii="Arial Black" w:eastAsia="Arial Black" w:hAnsi="Arial Black" w:cs="Arial Black"/>
      <w:b/>
      <w:bCs/>
      <w:sz w:val="30"/>
      <w:szCs w:val="30"/>
    </w:rPr>
  </w:style>
  <w:style w:type="paragraph" w:styleId="3">
    <w:name w:val="heading 3"/>
    <w:basedOn w:val="a"/>
    <w:uiPriority w:val="9"/>
    <w:unhideWhenUsed/>
    <w:qFormat/>
    <w:pPr>
      <w:ind w:left="2834" w:hanging="567"/>
      <w:outlineLvl w:val="2"/>
    </w:pPr>
    <w:rPr>
      <w:rFonts w:ascii="Arial Black" w:eastAsia="Arial Black" w:hAnsi="Arial Black" w:cs="Arial Black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line="460" w:lineRule="exact"/>
      <w:ind w:left="2268"/>
      <w:outlineLvl w:val="3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spacing w:before="122"/>
      <w:ind w:left="2551" w:hanging="284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B36D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B36D0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8347A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98347A"/>
    <w:rPr>
      <w:rFonts w:ascii="Sans Serif Collection" w:eastAsia="Sans Serif Collection" w:hAnsi="Sans Serif Collection" w:cs="Sans Serif Collection"/>
      <w:lang w:val="uk-UA"/>
    </w:rPr>
  </w:style>
  <w:style w:type="paragraph" w:styleId="a9">
    <w:name w:val="footer"/>
    <w:basedOn w:val="a"/>
    <w:link w:val="aa"/>
    <w:uiPriority w:val="99"/>
    <w:unhideWhenUsed/>
    <w:rsid w:val="0098347A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98347A"/>
    <w:rPr>
      <w:rFonts w:ascii="Sans Serif Collection" w:eastAsia="Sans Serif Collection" w:hAnsi="Sans Serif Collection" w:cs="Sans Serif Collectio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C8885-6641-4E7A-8E25-4D2917C04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DF50F6-F377-4169-B8F5-3371F08A0FD0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3.xml><?xml version="1.0" encoding="utf-8"?>
<ds:datastoreItem xmlns:ds="http://schemas.openxmlformats.org/officeDocument/2006/customXml" ds:itemID="{4BAA4248-658B-4E23-98B9-5C5B119FBA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79F8A3-7FAC-4ACB-ADB9-3FAF6634D3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043f0b-c72b-4efa-8055-8e4fc3f4cca1}" enabled="0" method="" siteId="{62043f0b-c72b-4efa-8055-8e4fc3f4cca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3966</Words>
  <Characters>2261</Characters>
  <Application>Microsoft Office Word</Application>
  <DocSecurity>0</DocSecurity>
  <Lines>18</Lines>
  <Paragraphs>12</Paragraphs>
  <ScaleCrop>false</ScaleCrop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 Bergqvist</dc:creator>
  <cp:lastModifiedBy>Олена Хмелюк</cp:lastModifiedBy>
  <cp:revision>26</cp:revision>
  <dcterms:created xsi:type="dcterms:W3CDTF">2026-09-23T09:00:00Z</dcterms:created>
  <dcterms:modified xsi:type="dcterms:W3CDTF">2026-10-05T12:21:00Z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för Microsoft 365</vt:lpwstr>
  </property>
  <property fmtid="{D5CDD505-2E9C-101B-9397-08002B2CF9AE}" pid="6" name="ContentTypeId">
    <vt:lpwstr>0x010100762489ABE522A1449B0D30ED8D5C2137</vt:lpwstr>
  </property>
  <property fmtid="{D5CDD505-2E9C-101B-9397-08002B2CF9AE}" pid="7" name="MediaServiceImageTags">
    <vt:lpwstr/>
  </property>
</Properties>
</file>