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58A9EFE2"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9511BB">
        <w:rPr>
          <w:b/>
          <w:bCs/>
          <w:sz w:val="22"/>
          <w:szCs w:val="22"/>
        </w:rPr>
        <w:t>«</w:t>
      </w:r>
      <w:r w:rsidR="00F23621" w:rsidRPr="009511BB">
        <w:rPr>
          <w:b/>
          <w:bCs/>
          <w:sz w:val="22"/>
          <w:szCs w:val="22"/>
          <w:lang w:val="uk-UA"/>
        </w:rPr>
        <w:t>16</w:t>
      </w:r>
      <w:r w:rsidRPr="009511BB">
        <w:rPr>
          <w:b/>
          <w:bCs/>
          <w:sz w:val="22"/>
          <w:szCs w:val="22"/>
        </w:rPr>
        <w:t xml:space="preserve">» </w:t>
      </w:r>
      <w:r w:rsidR="00F23621" w:rsidRPr="009511BB">
        <w:rPr>
          <w:b/>
          <w:bCs/>
          <w:sz w:val="22"/>
          <w:szCs w:val="22"/>
          <w:lang w:val="uk-UA"/>
        </w:rPr>
        <w:t>вересня</w:t>
      </w:r>
      <w:r w:rsidRPr="009511BB">
        <w:rPr>
          <w:b/>
          <w:bCs/>
          <w:sz w:val="22"/>
          <w:szCs w:val="22"/>
        </w:rPr>
        <w:t xml:space="preserve"> 202</w:t>
      </w:r>
      <w:r w:rsidR="00273CC8" w:rsidRPr="009511BB">
        <w:rPr>
          <w:b/>
          <w:bCs/>
          <w:sz w:val="22"/>
          <w:szCs w:val="22"/>
          <w:lang w:val="uk-UA"/>
        </w:rPr>
        <w:t>6</w:t>
      </w:r>
      <w:r w:rsidRPr="009511BB">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15706BF6" w:rsidR="00203564" w:rsidRPr="00DE2F62"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ED14BF" w:rsidRPr="00ED14BF">
        <w:rPr>
          <w:b/>
          <w:sz w:val="22"/>
          <w:szCs w:val="22"/>
          <w:lang w:val="uk-UA"/>
        </w:rPr>
        <w:t>33</w:t>
      </w:r>
      <w:r w:rsidR="00651B37">
        <w:rPr>
          <w:b/>
          <w:sz w:val="22"/>
          <w:szCs w:val="22"/>
          <w:lang w:val="uk-UA"/>
        </w:rPr>
        <w:t>41</w:t>
      </w:r>
      <w:r w:rsidR="00ED14BF" w:rsidRPr="00ED14BF">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5AC5E912"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DE2F62">
        <w:rPr>
          <w:sz w:val="22"/>
          <w:szCs w:val="22"/>
          <w:lang w:val="uk-UA"/>
        </w:rPr>
        <w:t xml:space="preserve"> меблів</w:t>
      </w:r>
      <w:r w:rsidR="002626A0">
        <w:rPr>
          <w:sz w:val="22"/>
          <w:szCs w:val="22"/>
          <w:lang w:val="uk-UA"/>
        </w:rPr>
        <w:t xml:space="preserve"> для офісу</w:t>
      </w:r>
      <w:r w:rsidR="006D0A0B" w:rsidRPr="00E43961">
        <w:rPr>
          <w:color w:val="0963A9"/>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257"/>
        <w:gridCol w:w="1862"/>
        <w:gridCol w:w="3224"/>
      </w:tblGrid>
      <w:tr w:rsidR="00A206D9" w:rsidRPr="00E43961" w14:paraId="428F6868" w14:textId="77777777" w:rsidTr="00DE2F62">
        <w:trPr>
          <w:trHeight w:val="237"/>
        </w:trPr>
        <w:tc>
          <w:tcPr>
            <w:tcW w:w="979"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282"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868"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243"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E12657" w:rsidRPr="00E43961" w14:paraId="71C46B11" w14:textId="77777777" w:rsidTr="00E65318">
        <w:trPr>
          <w:trHeight w:val="549"/>
        </w:trPr>
        <w:tc>
          <w:tcPr>
            <w:tcW w:w="979" w:type="dxa"/>
            <w:tcBorders>
              <w:top w:val="single" w:sz="4" w:space="0" w:color="auto"/>
              <w:left w:val="single" w:sz="4" w:space="0" w:color="auto"/>
              <w:bottom w:val="single" w:sz="4" w:space="0" w:color="auto"/>
              <w:right w:val="single" w:sz="4" w:space="0" w:color="auto"/>
            </w:tcBorders>
            <w:vAlign w:val="center"/>
          </w:tcPr>
          <w:p w14:paraId="12A5420A" w14:textId="60C4757F" w:rsidR="00E12657" w:rsidRPr="00794371" w:rsidRDefault="00E12657" w:rsidP="00306699">
            <w:pPr>
              <w:jc w:val="center"/>
              <w:rPr>
                <w:b/>
                <w:sz w:val="22"/>
                <w:szCs w:val="22"/>
                <w:lang w:val="uk-UA"/>
              </w:rPr>
            </w:pPr>
            <w:r w:rsidRPr="00794371">
              <w:rPr>
                <w:b/>
                <w:sz w:val="22"/>
                <w:szCs w:val="22"/>
                <w:lang w:val="uk-UA"/>
              </w:rPr>
              <w:t>ЛОТ№1</w:t>
            </w:r>
          </w:p>
        </w:tc>
        <w:tc>
          <w:tcPr>
            <w:tcW w:w="4282" w:type="dxa"/>
            <w:tcBorders>
              <w:top w:val="single" w:sz="4" w:space="0" w:color="auto"/>
              <w:left w:val="single" w:sz="4" w:space="0" w:color="auto"/>
              <w:bottom w:val="single" w:sz="4" w:space="0" w:color="auto"/>
              <w:right w:val="single" w:sz="4" w:space="0" w:color="auto"/>
            </w:tcBorders>
            <w:vAlign w:val="center"/>
          </w:tcPr>
          <w:p w14:paraId="68E32E75" w14:textId="71662DAB" w:rsidR="00E12657" w:rsidRPr="00E43961" w:rsidRDefault="00E12657" w:rsidP="00A841AA">
            <w:pPr>
              <w:rPr>
                <w:bCs/>
                <w:sz w:val="22"/>
                <w:szCs w:val="22"/>
                <w:lang w:val="uk-UA"/>
              </w:rPr>
            </w:pPr>
            <w:r>
              <w:rPr>
                <w:bCs/>
                <w:sz w:val="22"/>
                <w:szCs w:val="22"/>
                <w:lang w:val="uk-UA"/>
              </w:rPr>
              <w:t>Офісне крісло</w:t>
            </w:r>
          </w:p>
        </w:tc>
        <w:tc>
          <w:tcPr>
            <w:tcW w:w="1868" w:type="dxa"/>
            <w:vMerge w:val="restart"/>
            <w:tcBorders>
              <w:top w:val="single" w:sz="4" w:space="0" w:color="auto"/>
              <w:left w:val="single" w:sz="4" w:space="0" w:color="auto"/>
              <w:right w:val="single" w:sz="4" w:space="0" w:color="auto"/>
            </w:tcBorders>
            <w:vAlign w:val="center"/>
          </w:tcPr>
          <w:p w14:paraId="5D5815E4" w14:textId="7CD2CDD1" w:rsidR="00E12657" w:rsidRPr="00E43961" w:rsidRDefault="00E12657" w:rsidP="000326A8">
            <w:pPr>
              <w:jc w:val="center"/>
              <w:rPr>
                <w:sz w:val="22"/>
                <w:szCs w:val="22"/>
                <w:lang w:val="uk-UA"/>
              </w:rPr>
            </w:pPr>
            <w:r w:rsidRPr="00E43961">
              <w:rPr>
                <w:bCs/>
                <w:spacing w:val="-6"/>
                <w:sz w:val="22"/>
                <w:szCs w:val="22"/>
                <w:lang w:val="uk-UA"/>
              </w:rPr>
              <w:t>Інформація вказана в Додатку №</w:t>
            </w:r>
            <w:r>
              <w:rPr>
                <w:bCs/>
                <w:spacing w:val="-6"/>
                <w:sz w:val="22"/>
                <w:szCs w:val="22"/>
                <w:lang w:val="uk-UA"/>
              </w:rPr>
              <w:t xml:space="preserve">1 </w:t>
            </w:r>
            <w:r w:rsidRPr="00E43961">
              <w:rPr>
                <w:bCs/>
                <w:spacing w:val="-6"/>
                <w:sz w:val="22"/>
                <w:szCs w:val="22"/>
                <w:lang w:val="uk-UA"/>
              </w:rPr>
              <w:t>до Запиту</w:t>
            </w:r>
          </w:p>
        </w:tc>
        <w:tc>
          <w:tcPr>
            <w:tcW w:w="3243" w:type="dxa"/>
            <w:vMerge w:val="restart"/>
            <w:tcBorders>
              <w:top w:val="single" w:sz="4" w:space="0" w:color="auto"/>
              <w:left w:val="single" w:sz="4" w:space="0" w:color="auto"/>
              <w:right w:val="single" w:sz="4" w:space="0" w:color="auto"/>
            </w:tcBorders>
            <w:vAlign w:val="center"/>
          </w:tcPr>
          <w:p w14:paraId="174CA0E0" w14:textId="52F10AA6" w:rsidR="00E12657" w:rsidRPr="00E43961" w:rsidRDefault="00E12657" w:rsidP="006D0A0B">
            <w:pPr>
              <w:jc w:val="center"/>
              <w:rPr>
                <w:bCs/>
                <w:sz w:val="22"/>
                <w:szCs w:val="22"/>
                <w:lang w:val="uk-UA"/>
              </w:rPr>
            </w:pPr>
            <w:r w:rsidRPr="00E43961">
              <w:rPr>
                <w:bCs/>
                <w:sz w:val="22"/>
                <w:szCs w:val="22"/>
                <w:lang w:val="uk-UA"/>
              </w:rPr>
              <w:t>Деталі в Додатку №</w:t>
            </w:r>
            <w:r w:rsidR="006526D8">
              <w:rPr>
                <w:bCs/>
                <w:sz w:val="22"/>
                <w:szCs w:val="22"/>
                <w:lang w:val="uk-UA"/>
              </w:rPr>
              <w:t>1</w:t>
            </w:r>
            <w:r w:rsidRPr="00E43961">
              <w:rPr>
                <w:bCs/>
                <w:sz w:val="22"/>
                <w:szCs w:val="22"/>
                <w:lang w:val="uk-UA"/>
              </w:rPr>
              <w:t xml:space="preserve"> до Запиту</w:t>
            </w:r>
          </w:p>
        </w:tc>
      </w:tr>
      <w:tr w:rsidR="00E12657" w:rsidRPr="00E43961" w14:paraId="2F0B96A6" w14:textId="77777777" w:rsidTr="00E65318">
        <w:trPr>
          <w:trHeight w:val="549"/>
        </w:trPr>
        <w:tc>
          <w:tcPr>
            <w:tcW w:w="979" w:type="dxa"/>
            <w:tcBorders>
              <w:top w:val="single" w:sz="4" w:space="0" w:color="auto"/>
              <w:left w:val="single" w:sz="4" w:space="0" w:color="auto"/>
              <w:bottom w:val="single" w:sz="4" w:space="0" w:color="auto"/>
              <w:right w:val="single" w:sz="4" w:space="0" w:color="auto"/>
            </w:tcBorders>
            <w:vAlign w:val="center"/>
          </w:tcPr>
          <w:p w14:paraId="08603324" w14:textId="6BDC7D33" w:rsidR="00E12657" w:rsidRPr="00794371" w:rsidRDefault="00E12657" w:rsidP="00306699">
            <w:pPr>
              <w:jc w:val="center"/>
              <w:rPr>
                <w:b/>
                <w:sz w:val="22"/>
                <w:szCs w:val="22"/>
                <w:lang w:val="uk-UA"/>
              </w:rPr>
            </w:pPr>
            <w:r w:rsidRPr="00794371">
              <w:rPr>
                <w:b/>
                <w:sz w:val="22"/>
                <w:szCs w:val="22"/>
                <w:lang w:val="uk-UA"/>
              </w:rPr>
              <w:t>ЛОТ№2</w:t>
            </w:r>
          </w:p>
        </w:tc>
        <w:tc>
          <w:tcPr>
            <w:tcW w:w="4282" w:type="dxa"/>
            <w:tcBorders>
              <w:top w:val="single" w:sz="4" w:space="0" w:color="auto"/>
              <w:left w:val="single" w:sz="4" w:space="0" w:color="auto"/>
              <w:bottom w:val="single" w:sz="4" w:space="0" w:color="auto"/>
              <w:right w:val="single" w:sz="4" w:space="0" w:color="auto"/>
            </w:tcBorders>
            <w:vAlign w:val="center"/>
          </w:tcPr>
          <w:p w14:paraId="6D96AA6A" w14:textId="593EDC95" w:rsidR="00E12657" w:rsidRPr="00E43961" w:rsidRDefault="00E12657" w:rsidP="00A841AA">
            <w:pPr>
              <w:rPr>
                <w:bCs/>
                <w:sz w:val="22"/>
                <w:szCs w:val="22"/>
                <w:lang w:val="uk-UA"/>
              </w:rPr>
            </w:pPr>
            <w:r>
              <w:rPr>
                <w:bCs/>
                <w:sz w:val="22"/>
                <w:szCs w:val="22"/>
                <w:lang w:val="uk-UA"/>
              </w:rPr>
              <w:t>Диван</w:t>
            </w:r>
          </w:p>
        </w:tc>
        <w:tc>
          <w:tcPr>
            <w:tcW w:w="1868" w:type="dxa"/>
            <w:vMerge/>
            <w:tcBorders>
              <w:left w:val="single" w:sz="4" w:space="0" w:color="auto"/>
              <w:right w:val="single" w:sz="4" w:space="0" w:color="auto"/>
            </w:tcBorders>
            <w:vAlign w:val="center"/>
          </w:tcPr>
          <w:p w14:paraId="4814A981" w14:textId="77777777" w:rsidR="00E12657" w:rsidRPr="00E43961" w:rsidRDefault="00E12657" w:rsidP="000326A8">
            <w:pPr>
              <w:jc w:val="center"/>
              <w:rPr>
                <w:bCs/>
                <w:spacing w:val="-6"/>
                <w:sz w:val="22"/>
                <w:szCs w:val="22"/>
                <w:lang w:val="uk-UA"/>
              </w:rPr>
            </w:pPr>
          </w:p>
        </w:tc>
        <w:tc>
          <w:tcPr>
            <w:tcW w:w="3243" w:type="dxa"/>
            <w:vMerge/>
            <w:tcBorders>
              <w:left w:val="single" w:sz="4" w:space="0" w:color="auto"/>
              <w:right w:val="single" w:sz="4" w:space="0" w:color="auto"/>
            </w:tcBorders>
            <w:vAlign w:val="center"/>
          </w:tcPr>
          <w:p w14:paraId="5BB7A396" w14:textId="77777777" w:rsidR="00E12657" w:rsidRPr="00E43961" w:rsidRDefault="00E12657" w:rsidP="006D0A0B">
            <w:pPr>
              <w:jc w:val="center"/>
              <w:rPr>
                <w:bCs/>
                <w:sz w:val="22"/>
                <w:szCs w:val="22"/>
                <w:lang w:val="uk-UA"/>
              </w:rPr>
            </w:pPr>
          </w:p>
        </w:tc>
      </w:tr>
      <w:tr w:rsidR="00E12657" w:rsidRPr="00E43961" w14:paraId="66DF7E82" w14:textId="77777777" w:rsidTr="00E65318">
        <w:trPr>
          <w:trHeight w:val="549"/>
        </w:trPr>
        <w:tc>
          <w:tcPr>
            <w:tcW w:w="979" w:type="dxa"/>
            <w:tcBorders>
              <w:top w:val="single" w:sz="4" w:space="0" w:color="auto"/>
              <w:left w:val="single" w:sz="4" w:space="0" w:color="auto"/>
              <w:bottom w:val="single" w:sz="4" w:space="0" w:color="auto"/>
              <w:right w:val="single" w:sz="4" w:space="0" w:color="auto"/>
            </w:tcBorders>
            <w:vAlign w:val="center"/>
          </w:tcPr>
          <w:p w14:paraId="4CCEA7C7" w14:textId="488C67B3" w:rsidR="00E12657" w:rsidRPr="00794371" w:rsidRDefault="00E12657" w:rsidP="00306699">
            <w:pPr>
              <w:jc w:val="center"/>
              <w:rPr>
                <w:b/>
                <w:sz w:val="22"/>
                <w:szCs w:val="22"/>
                <w:lang w:val="uk-UA"/>
              </w:rPr>
            </w:pPr>
            <w:r w:rsidRPr="00794371">
              <w:rPr>
                <w:b/>
                <w:sz w:val="22"/>
                <w:szCs w:val="22"/>
                <w:lang w:val="uk-UA"/>
              </w:rPr>
              <w:t>ЛОТ№3</w:t>
            </w:r>
          </w:p>
        </w:tc>
        <w:tc>
          <w:tcPr>
            <w:tcW w:w="4282" w:type="dxa"/>
            <w:tcBorders>
              <w:top w:val="single" w:sz="4" w:space="0" w:color="auto"/>
              <w:left w:val="single" w:sz="4" w:space="0" w:color="auto"/>
              <w:bottom w:val="single" w:sz="4" w:space="0" w:color="auto"/>
              <w:right w:val="single" w:sz="4" w:space="0" w:color="auto"/>
            </w:tcBorders>
            <w:vAlign w:val="center"/>
          </w:tcPr>
          <w:p w14:paraId="2F076897" w14:textId="2A599A38" w:rsidR="00E12657" w:rsidRPr="00E43961" w:rsidRDefault="00E12657" w:rsidP="00A841AA">
            <w:pPr>
              <w:rPr>
                <w:bCs/>
                <w:sz w:val="22"/>
                <w:szCs w:val="22"/>
                <w:lang w:val="uk-UA"/>
              </w:rPr>
            </w:pPr>
            <w:r>
              <w:rPr>
                <w:bCs/>
                <w:sz w:val="22"/>
                <w:szCs w:val="22"/>
                <w:lang w:val="uk-UA"/>
              </w:rPr>
              <w:t>Стіл журнальний</w:t>
            </w:r>
          </w:p>
        </w:tc>
        <w:tc>
          <w:tcPr>
            <w:tcW w:w="1868" w:type="dxa"/>
            <w:vMerge/>
            <w:tcBorders>
              <w:left w:val="single" w:sz="4" w:space="0" w:color="auto"/>
              <w:right w:val="single" w:sz="4" w:space="0" w:color="auto"/>
            </w:tcBorders>
            <w:vAlign w:val="center"/>
          </w:tcPr>
          <w:p w14:paraId="4A4446E4" w14:textId="77777777" w:rsidR="00E12657" w:rsidRPr="00E43961" w:rsidRDefault="00E12657" w:rsidP="000326A8">
            <w:pPr>
              <w:jc w:val="center"/>
              <w:rPr>
                <w:bCs/>
                <w:spacing w:val="-6"/>
                <w:sz w:val="22"/>
                <w:szCs w:val="22"/>
                <w:lang w:val="uk-UA"/>
              </w:rPr>
            </w:pPr>
          </w:p>
        </w:tc>
        <w:tc>
          <w:tcPr>
            <w:tcW w:w="3243" w:type="dxa"/>
            <w:vMerge/>
            <w:tcBorders>
              <w:left w:val="single" w:sz="4" w:space="0" w:color="auto"/>
              <w:right w:val="single" w:sz="4" w:space="0" w:color="auto"/>
            </w:tcBorders>
            <w:vAlign w:val="center"/>
          </w:tcPr>
          <w:p w14:paraId="38607118" w14:textId="77777777" w:rsidR="00E12657" w:rsidRPr="00E43961" w:rsidRDefault="00E12657" w:rsidP="006D0A0B">
            <w:pPr>
              <w:jc w:val="center"/>
              <w:rPr>
                <w:bCs/>
                <w:sz w:val="22"/>
                <w:szCs w:val="22"/>
                <w:lang w:val="uk-UA"/>
              </w:rPr>
            </w:pPr>
          </w:p>
        </w:tc>
      </w:tr>
      <w:tr w:rsidR="00E12657" w:rsidRPr="00E43961" w14:paraId="0E9DA021" w14:textId="77777777" w:rsidTr="00E65318">
        <w:trPr>
          <w:trHeight w:val="549"/>
        </w:trPr>
        <w:tc>
          <w:tcPr>
            <w:tcW w:w="979" w:type="dxa"/>
            <w:tcBorders>
              <w:top w:val="single" w:sz="4" w:space="0" w:color="auto"/>
              <w:left w:val="single" w:sz="4" w:space="0" w:color="auto"/>
              <w:bottom w:val="single" w:sz="4" w:space="0" w:color="auto"/>
              <w:right w:val="single" w:sz="4" w:space="0" w:color="auto"/>
            </w:tcBorders>
            <w:vAlign w:val="center"/>
          </w:tcPr>
          <w:p w14:paraId="2EC3540C" w14:textId="27545A0C" w:rsidR="00E12657" w:rsidRPr="00794371" w:rsidRDefault="00E12657" w:rsidP="00306699">
            <w:pPr>
              <w:jc w:val="center"/>
              <w:rPr>
                <w:b/>
                <w:sz w:val="22"/>
                <w:szCs w:val="22"/>
                <w:lang w:val="uk-UA"/>
              </w:rPr>
            </w:pPr>
            <w:r w:rsidRPr="00794371">
              <w:rPr>
                <w:b/>
                <w:sz w:val="22"/>
                <w:szCs w:val="22"/>
                <w:lang w:val="uk-UA"/>
              </w:rPr>
              <w:t>ЛОТ№4</w:t>
            </w:r>
          </w:p>
        </w:tc>
        <w:tc>
          <w:tcPr>
            <w:tcW w:w="4282" w:type="dxa"/>
            <w:tcBorders>
              <w:top w:val="single" w:sz="4" w:space="0" w:color="auto"/>
              <w:left w:val="single" w:sz="4" w:space="0" w:color="auto"/>
              <w:bottom w:val="single" w:sz="4" w:space="0" w:color="auto"/>
              <w:right w:val="single" w:sz="4" w:space="0" w:color="auto"/>
            </w:tcBorders>
            <w:vAlign w:val="center"/>
          </w:tcPr>
          <w:p w14:paraId="167C2DB9" w14:textId="57891FB4" w:rsidR="00E12657" w:rsidRPr="00E43961" w:rsidRDefault="00E12657" w:rsidP="00A841AA">
            <w:pPr>
              <w:rPr>
                <w:bCs/>
                <w:sz w:val="22"/>
                <w:szCs w:val="22"/>
                <w:lang w:val="uk-UA"/>
              </w:rPr>
            </w:pPr>
            <w:r>
              <w:rPr>
                <w:bCs/>
                <w:sz w:val="22"/>
                <w:szCs w:val="22"/>
                <w:lang w:val="uk-UA"/>
              </w:rPr>
              <w:t>Аксесуари</w:t>
            </w:r>
          </w:p>
        </w:tc>
        <w:tc>
          <w:tcPr>
            <w:tcW w:w="1868" w:type="dxa"/>
            <w:vMerge/>
            <w:tcBorders>
              <w:left w:val="single" w:sz="4" w:space="0" w:color="auto"/>
              <w:right w:val="single" w:sz="4" w:space="0" w:color="auto"/>
            </w:tcBorders>
            <w:vAlign w:val="center"/>
          </w:tcPr>
          <w:p w14:paraId="34F2D21F" w14:textId="77777777" w:rsidR="00E12657" w:rsidRPr="00E43961" w:rsidRDefault="00E12657" w:rsidP="000326A8">
            <w:pPr>
              <w:jc w:val="center"/>
              <w:rPr>
                <w:bCs/>
                <w:spacing w:val="-6"/>
                <w:sz w:val="22"/>
                <w:szCs w:val="22"/>
                <w:lang w:val="uk-UA"/>
              </w:rPr>
            </w:pPr>
          </w:p>
        </w:tc>
        <w:tc>
          <w:tcPr>
            <w:tcW w:w="3243" w:type="dxa"/>
            <w:vMerge/>
            <w:tcBorders>
              <w:left w:val="single" w:sz="4" w:space="0" w:color="auto"/>
              <w:right w:val="single" w:sz="4" w:space="0" w:color="auto"/>
            </w:tcBorders>
            <w:vAlign w:val="center"/>
          </w:tcPr>
          <w:p w14:paraId="6273C6C7" w14:textId="77777777" w:rsidR="00E12657" w:rsidRPr="00E43961" w:rsidRDefault="00E12657" w:rsidP="006D0A0B">
            <w:pPr>
              <w:jc w:val="center"/>
              <w:rPr>
                <w:bCs/>
                <w:sz w:val="22"/>
                <w:szCs w:val="22"/>
                <w:lang w:val="uk-UA"/>
              </w:rPr>
            </w:pPr>
          </w:p>
        </w:tc>
      </w:tr>
      <w:tr w:rsidR="00E12657" w:rsidRPr="00E43961" w14:paraId="79C13728" w14:textId="77777777" w:rsidTr="00E65318">
        <w:trPr>
          <w:trHeight w:val="549"/>
        </w:trPr>
        <w:tc>
          <w:tcPr>
            <w:tcW w:w="979" w:type="dxa"/>
            <w:tcBorders>
              <w:top w:val="single" w:sz="4" w:space="0" w:color="auto"/>
              <w:left w:val="single" w:sz="4" w:space="0" w:color="auto"/>
              <w:bottom w:val="single" w:sz="4" w:space="0" w:color="auto"/>
              <w:right w:val="single" w:sz="4" w:space="0" w:color="auto"/>
            </w:tcBorders>
            <w:vAlign w:val="center"/>
          </w:tcPr>
          <w:p w14:paraId="289D4944" w14:textId="4602AE7E" w:rsidR="00E12657" w:rsidRPr="00794371" w:rsidRDefault="00E12657" w:rsidP="00306699">
            <w:pPr>
              <w:jc w:val="center"/>
              <w:rPr>
                <w:b/>
                <w:sz w:val="22"/>
                <w:szCs w:val="22"/>
                <w:lang w:val="uk-UA"/>
              </w:rPr>
            </w:pPr>
            <w:r w:rsidRPr="00794371">
              <w:rPr>
                <w:b/>
                <w:sz w:val="22"/>
                <w:szCs w:val="22"/>
                <w:lang w:val="uk-UA"/>
              </w:rPr>
              <w:t>ЛОТ№5</w:t>
            </w:r>
          </w:p>
        </w:tc>
        <w:tc>
          <w:tcPr>
            <w:tcW w:w="4282" w:type="dxa"/>
            <w:tcBorders>
              <w:top w:val="single" w:sz="4" w:space="0" w:color="auto"/>
              <w:left w:val="single" w:sz="4" w:space="0" w:color="auto"/>
              <w:bottom w:val="single" w:sz="4" w:space="0" w:color="auto"/>
              <w:right w:val="single" w:sz="4" w:space="0" w:color="auto"/>
            </w:tcBorders>
            <w:vAlign w:val="center"/>
          </w:tcPr>
          <w:p w14:paraId="351085E1" w14:textId="7EFBA40C" w:rsidR="00E12657" w:rsidRPr="00E43961" w:rsidRDefault="00E12657" w:rsidP="00A841AA">
            <w:pPr>
              <w:rPr>
                <w:bCs/>
                <w:sz w:val="22"/>
                <w:szCs w:val="22"/>
                <w:lang w:val="uk-UA"/>
              </w:rPr>
            </w:pPr>
            <w:r>
              <w:rPr>
                <w:bCs/>
                <w:sz w:val="22"/>
                <w:szCs w:val="22"/>
                <w:lang w:val="uk-UA"/>
              </w:rPr>
              <w:t>Стіл переговорний</w:t>
            </w:r>
          </w:p>
        </w:tc>
        <w:tc>
          <w:tcPr>
            <w:tcW w:w="1868" w:type="dxa"/>
            <w:vMerge/>
            <w:tcBorders>
              <w:left w:val="single" w:sz="4" w:space="0" w:color="auto"/>
              <w:bottom w:val="single" w:sz="4" w:space="0" w:color="auto"/>
              <w:right w:val="single" w:sz="4" w:space="0" w:color="auto"/>
            </w:tcBorders>
            <w:vAlign w:val="center"/>
          </w:tcPr>
          <w:p w14:paraId="55ECC9DA" w14:textId="77777777" w:rsidR="00E12657" w:rsidRPr="00E43961" w:rsidRDefault="00E12657" w:rsidP="000326A8">
            <w:pPr>
              <w:jc w:val="center"/>
              <w:rPr>
                <w:bCs/>
                <w:spacing w:val="-6"/>
                <w:sz w:val="22"/>
                <w:szCs w:val="22"/>
                <w:lang w:val="uk-UA"/>
              </w:rPr>
            </w:pPr>
          </w:p>
        </w:tc>
        <w:tc>
          <w:tcPr>
            <w:tcW w:w="3243" w:type="dxa"/>
            <w:vMerge/>
            <w:tcBorders>
              <w:left w:val="single" w:sz="4" w:space="0" w:color="auto"/>
              <w:right w:val="single" w:sz="4" w:space="0" w:color="auto"/>
            </w:tcBorders>
            <w:vAlign w:val="center"/>
          </w:tcPr>
          <w:p w14:paraId="7808841D" w14:textId="77777777" w:rsidR="00E12657" w:rsidRPr="00E43961" w:rsidRDefault="00E12657" w:rsidP="006D0A0B">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30431249"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DF26FF">
        <w:rPr>
          <w:bCs/>
          <w:sz w:val="22"/>
          <w:szCs w:val="22"/>
          <w:lang w:val="uk-UA"/>
        </w:rPr>
        <w:t>30</w:t>
      </w:r>
      <w:r w:rsidR="008255D0" w:rsidRPr="00E43961">
        <w:rPr>
          <w:bCs/>
          <w:sz w:val="22"/>
          <w:szCs w:val="22"/>
          <w:lang w:val="uk-UA"/>
        </w:rPr>
        <w:t xml:space="preserve"> календарних днів з моменту укладення договору</w:t>
      </w:r>
      <w:r w:rsidR="004B04BC">
        <w:rPr>
          <w:b/>
          <w:sz w:val="22"/>
          <w:szCs w:val="22"/>
          <w:lang w:val="uk-UA"/>
        </w:rPr>
        <w:t>.</w:t>
      </w:r>
    </w:p>
    <w:p w14:paraId="3FA70CD0" w14:textId="4D98C0A5" w:rsidR="00E95E3E" w:rsidRPr="00316A8C" w:rsidRDefault="00A17356" w:rsidP="00A17356">
      <w:pPr>
        <w:spacing w:before="76" w:line="250" w:lineRule="exact"/>
        <w:ind w:right="-23" w:firstLine="567"/>
        <w:jc w:val="both"/>
        <w:rPr>
          <w:bCs/>
          <w:color w:val="000000" w:themeColor="text1"/>
          <w:sz w:val="22"/>
          <w:szCs w:val="22"/>
          <w:lang w:val="uk-UA"/>
        </w:rPr>
      </w:pPr>
      <w:r w:rsidRPr="00E43961">
        <w:rPr>
          <w:b/>
          <w:sz w:val="22"/>
          <w:szCs w:val="22"/>
          <w:lang w:val="uk-UA"/>
        </w:rPr>
        <w:t>Місце поставки товарів:</w:t>
      </w:r>
      <w:r w:rsidR="00316A8C">
        <w:rPr>
          <w:b/>
          <w:sz w:val="22"/>
          <w:szCs w:val="22"/>
          <w:lang w:val="uk-UA"/>
        </w:rPr>
        <w:t xml:space="preserve"> </w:t>
      </w:r>
      <w:proofErr w:type="spellStart"/>
      <w:r w:rsidR="00316A8C">
        <w:rPr>
          <w:b/>
          <w:sz w:val="22"/>
          <w:szCs w:val="22"/>
          <w:lang w:val="uk-UA"/>
        </w:rPr>
        <w:t>м.</w:t>
      </w:r>
      <w:r w:rsidR="00316A8C" w:rsidRPr="00316A8C">
        <w:rPr>
          <w:b/>
          <w:sz w:val="22"/>
          <w:szCs w:val="22"/>
          <w:lang w:val="uk-UA"/>
        </w:rPr>
        <w:t>Одеса</w:t>
      </w:r>
      <w:proofErr w:type="spellEnd"/>
      <w:r w:rsidRPr="00316A8C">
        <w:rPr>
          <w:b/>
          <w:sz w:val="22"/>
          <w:szCs w:val="22"/>
          <w:lang w:val="uk-UA"/>
        </w:rPr>
        <w:t xml:space="preserve"> </w:t>
      </w:r>
      <w:r w:rsidR="00316A8C" w:rsidRPr="00316A8C">
        <w:rPr>
          <w:bCs/>
          <w:sz w:val="22"/>
          <w:szCs w:val="22"/>
          <w:lang w:val="uk-UA"/>
        </w:rPr>
        <w:t>(</w:t>
      </w:r>
      <w:r w:rsidR="00372955" w:rsidRPr="00316A8C">
        <w:rPr>
          <w:bCs/>
          <w:color w:val="000000" w:themeColor="text1"/>
          <w:sz w:val="22"/>
          <w:szCs w:val="22"/>
          <w:lang w:val="uk-UA"/>
        </w:rPr>
        <w:t>точна адреса буде надана переможцю закупівлі під час підписання договору</w:t>
      </w:r>
      <w:r w:rsidR="00316A8C">
        <w:rPr>
          <w:bCs/>
          <w:color w:val="000000" w:themeColor="text1"/>
          <w:sz w:val="22"/>
          <w:szCs w:val="22"/>
          <w:lang w:val="uk-UA"/>
        </w:rPr>
        <w:t>)</w:t>
      </w:r>
      <w:r w:rsidR="00316A8C" w:rsidRPr="00316A8C">
        <w:rPr>
          <w:bCs/>
          <w:color w:val="000000" w:themeColor="text1"/>
          <w:sz w:val="22"/>
          <w:szCs w:val="22"/>
          <w:lang w:val="uk-UA"/>
        </w:rPr>
        <w:t>.</w:t>
      </w:r>
    </w:p>
    <w:p w14:paraId="7E1DBC81" w14:textId="77777777" w:rsidR="00A17356" w:rsidRPr="00316A8C" w:rsidRDefault="00A17356" w:rsidP="00A17356">
      <w:pPr>
        <w:spacing w:line="250" w:lineRule="exact"/>
        <w:ind w:right="-23" w:firstLine="567"/>
        <w:jc w:val="both"/>
        <w:rPr>
          <w:bCs/>
          <w:color w:val="000000" w:themeColor="text1"/>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F23621"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F23621"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73F4CCAC"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6CD94F79" w:rsidR="00C7577B" w:rsidRPr="00E43961" w:rsidRDefault="00C7577B" w:rsidP="008A1D19">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lastRenderedPageBreak/>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F23621"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пропонує в ціновій пропозиції товари походженням з Російської </w:t>
            </w:r>
            <w:r w:rsidRPr="00E43961">
              <w:rPr>
                <w:rFonts w:ascii="Times New Roman" w:hAnsi="Times New Roman" w:cs="Times New Roman"/>
                <w:bCs/>
                <w:sz w:val="22"/>
                <w:szCs w:val="22"/>
                <w:lang w:val="uk-UA" w:eastAsia="uk-UA"/>
              </w:rPr>
              <w:lastRenderedPageBreak/>
              <w:t>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65607FCA"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8A1D19">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9FB6AFC"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Додатку №__.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1C972968"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057726A1"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2755A911"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1523D3">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50B787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2E3443E0"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1523D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17C7EE37"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F23621">
        <w:rPr>
          <w:color w:val="000000" w:themeColor="text1"/>
          <w:sz w:val="22"/>
          <w:szCs w:val="22"/>
          <w:highlight w:val="yellow"/>
          <w:lang w:val="uk-UA" w:eastAsia="uk-UA"/>
        </w:rPr>
        <w:t>18.09</w:t>
      </w:r>
      <w:r w:rsidRPr="214B7DDD">
        <w:rPr>
          <w:color w:val="000000" w:themeColor="text1"/>
          <w:sz w:val="22"/>
          <w:szCs w:val="22"/>
          <w:highlight w:val="yellow"/>
          <w:lang w:eastAsia="uk-UA"/>
        </w:rPr>
        <w:t>.202</w:t>
      </w:r>
      <w:r w:rsidR="009511BB">
        <w:rPr>
          <w:color w:val="000000" w:themeColor="text1"/>
          <w:sz w:val="22"/>
          <w:szCs w:val="22"/>
          <w:highlight w:val="yellow"/>
          <w:lang w:val="uk-UA" w:eastAsia="uk-UA"/>
        </w:rPr>
        <w:t xml:space="preserve">6 </w:t>
      </w:r>
      <w:r w:rsidRPr="214B7DDD">
        <w:rPr>
          <w:color w:val="000000" w:themeColor="text1"/>
          <w:sz w:val="22"/>
          <w:szCs w:val="22"/>
          <w:highlight w:val="yellow"/>
          <w:lang w:eastAsia="uk-UA"/>
        </w:rPr>
        <w:t>р</w:t>
      </w:r>
      <w:r w:rsidRPr="214B7DDD">
        <w:rPr>
          <w:b/>
          <w:bCs/>
          <w:color w:val="000000" w:themeColor="text1"/>
          <w:sz w:val="22"/>
          <w:szCs w:val="22"/>
          <w:highlight w:val="yellow"/>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23A0E090"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9511BB">
        <w:rPr>
          <w:b/>
          <w:bCs/>
          <w:color w:val="000000" w:themeColor="text1"/>
          <w:sz w:val="22"/>
          <w:szCs w:val="22"/>
          <w:highlight w:val="yellow"/>
          <w:lang w:eastAsia="uk-UA"/>
        </w:rPr>
        <w:t xml:space="preserve">до </w:t>
      </w:r>
      <w:r w:rsidR="009511BB" w:rsidRPr="009511BB">
        <w:rPr>
          <w:b/>
          <w:bCs/>
          <w:color w:val="000000" w:themeColor="text1"/>
          <w:sz w:val="22"/>
          <w:szCs w:val="22"/>
          <w:highlight w:val="yellow"/>
          <w:lang w:val="uk-UA" w:eastAsia="uk-UA"/>
        </w:rPr>
        <w:t>21.09.2026</w:t>
      </w:r>
      <w:r w:rsidRPr="009511BB">
        <w:rPr>
          <w:b/>
          <w:bCs/>
          <w:color w:val="000000" w:themeColor="text1"/>
          <w:sz w:val="22"/>
          <w:szCs w:val="22"/>
          <w:highlight w:val="yellow"/>
          <w:lang w:eastAsia="uk-UA"/>
        </w:rPr>
        <w:t xml:space="preserve"> року до 18:00</w:t>
      </w:r>
      <w:r w:rsidRPr="009511BB">
        <w:rPr>
          <w:color w:val="000000" w:themeColor="text1"/>
          <w:sz w:val="22"/>
          <w:szCs w:val="22"/>
          <w:highlight w:val="yellow"/>
          <w:lang w:eastAsia="uk-UA"/>
        </w:rPr>
        <w:t>.</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6D77144F"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2E45EC">
        <w:rPr>
          <w:bCs/>
          <w:sz w:val="22"/>
          <w:szCs w:val="22"/>
          <w:highlight w:val="yellow"/>
          <w:lang w:val="uk-UA"/>
        </w:rPr>
        <w:t>№</w:t>
      </w:r>
      <w:r w:rsidR="00B45315" w:rsidRPr="002E45EC">
        <w:rPr>
          <w:bCs/>
          <w:sz w:val="22"/>
          <w:szCs w:val="22"/>
          <w:highlight w:val="yellow"/>
          <w:lang w:val="uk-UA"/>
        </w:rPr>
        <w:t>33</w:t>
      </w:r>
      <w:r w:rsidR="00794371">
        <w:rPr>
          <w:bCs/>
          <w:sz w:val="22"/>
          <w:szCs w:val="22"/>
          <w:highlight w:val="yellow"/>
          <w:lang w:val="uk-UA"/>
        </w:rPr>
        <w:t>41</w:t>
      </w:r>
      <w:r w:rsidR="002E45EC" w:rsidRPr="002E45EC">
        <w:rPr>
          <w:bCs/>
          <w:sz w:val="22"/>
          <w:szCs w:val="22"/>
          <w:highlight w:val="yellow"/>
          <w:lang w:val="en-US"/>
        </w:rPr>
        <w:t>NP</w:t>
      </w:r>
      <w:r w:rsidR="004A7165" w:rsidRPr="002E45EC">
        <w:rPr>
          <w:bCs/>
          <w:i/>
          <w:iCs/>
          <w:color w:val="747474"/>
          <w:sz w:val="22"/>
          <w:szCs w:val="22"/>
          <w:highlight w:val="yellow"/>
          <w:lang w:val="uk-UA"/>
        </w:rPr>
        <w:t>_</w:t>
      </w:r>
      <w:r w:rsidRPr="002E45EC">
        <w:rPr>
          <w:sz w:val="22"/>
          <w:szCs w:val="22"/>
          <w:highlight w:val="yellow"/>
          <w:lang w:val="uk-UA"/>
        </w:rPr>
        <w:t>Конкурс на  місцеву закупівлю</w:t>
      </w:r>
      <w:r w:rsidR="002E45EC" w:rsidRPr="002E45EC">
        <w:rPr>
          <w:sz w:val="22"/>
          <w:szCs w:val="22"/>
          <w:highlight w:val="yellow"/>
        </w:rPr>
        <w:t xml:space="preserve"> </w:t>
      </w:r>
      <w:r w:rsidR="002E45EC" w:rsidRPr="002E45EC">
        <w:rPr>
          <w:sz w:val="22"/>
          <w:szCs w:val="22"/>
          <w:highlight w:val="yellow"/>
          <w:lang w:val="uk-UA"/>
        </w:rPr>
        <w:t>меблів</w:t>
      </w:r>
      <w:r w:rsidR="009511BB">
        <w:rPr>
          <w:sz w:val="22"/>
          <w:szCs w:val="22"/>
          <w:highlight w:val="yellow"/>
          <w:lang w:val="uk-UA"/>
        </w:rPr>
        <w:t xml:space="preserve"> для офісу</w:t>
      </w:r>
      <w:r w:rsidR="006D0A0B" w:rsidRPr="002E45EC">
        <w:rPr>
          <w:color w:val="0963A9"/>
          <w:sz w:val="22"/>
          <w:szCs w:val="22"/>
          <w:highlight w:val="yellow"/>
          <w:lang w:val="uk-UA"/>
        </w:rPr>
        <w:t>.</w:t>
      </w:r>
      <w:r w:rsidRPr="00E43961">
        <w:rPr>
          <w:color w:val="FF0000"/>
          <w:sz w:val="22"/>
          <w:szCs w:val="22"/>
          <w:lang w:val="uk-UA"/>
        </w:rPr>
        <w:t xml:space="preserve"> </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lastRenderedPageBreak/>
        <w:t xml:space="preserve"> VII. </w:t>
      </w:r>
      <w:r w:rsidR="002A13C5" w:rsidRPr="00E43961">
        <w:rPr>
          <w:b/>
          <w:spacing w:val="-4"/>
          <w:sz w:val="22"/>
          <w:szCs w:val="22"/>
          <w:lang w:val="uk-UA"/>
        </w:rPr>
        <w:t>Методика обрання переможця процедури місцевої закупівлі.</w:t>
      </w:r>
    </w:p>
    <w:p w14:paraId="4E94FBC6" w14:textId="6EE153F3" w:rsidR="00142094" w:rsidRPr="00E43961" w:rsidRDefault="002A13C5" w:rsidP="002E45EC">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2586DAEE" w:rsidR="00586326" w:rsidRPr="00E43961" w:rsidRDefault="00586326" w:rsidP="002E45EC">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A6FD5" w14:textId="77777777" w:rsidR="00AD24D8" w:rsidRDefault="00AD24D8" w:rsidP="00B948CF">
      <w:r>
        <w:separator/>
      </w:r>
    </w:p>
  </w:endnote>
  <w:endnote w:type="continuationSeparator" w:id="0">
    <w:p w14:paraId="633DC37B" w14:textId="77777777" w:rsidR="00AD24D8" w:rsidRDefault="00AD24D8" w:rsidP="00B948CF">
      <w:r>
        <w:continuationSeparator/>
      </w:r>
    </w:p>
  </w:endnote>
  <w:endnote w:type="continuationNotice" w:id="1">
    <w:p w14:paraId="205A7309" w14:textId="77777777" w:rsidR="00AD24D8" w:rsidRDefault="00AD24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AC4BE" w14:textId="77777777" w:rsidR="00AD24D8" w:rsidRDefault="00AD24D8" w:rsidP="00B948CF">
      <w:r>
        <w:separator/>
      </w:r>
    </w:p>
  </w:footnote>
  <w:footnote w:type="continuationSeparator" w:id="0">
    <w:p w14:paraId="2027375D" w14:textId="77777777" w:rsidR="00AD24D8" w:rsidRDefault="00AD24D8" w:rsidP="00B948CF">
      <w:r>
        <w:continuationSeparator/>
      </w:r>
    </w:p>
  </w:footnote>
  <w:footnote w:type="continuationNotice" w:id="1">
    <w:p w14:paraId="26498042" w14:textId="77777777" w:rsidR="00AD24D8" w:rsidRDefault="00AD24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2E6"/>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27B7"/>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3D3"/>
    <w:rsid w:val="00152506"/>
    <w:rsid w:val="00155E07"/>
    <w:rsid w:val="001564A5"/>
    <w:rsid w:val="001576EA"/>
    <w:rsid w:val="00157B1D"/>
    <w:rsid w:val="00157CF5"/>
    <w:rsid w:val="00161D6A"/>
    <w:rsid w:val="00164EE2"/>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6A0"/>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C6DF8"/>
    <w:rsid w:val="002D1932"/>
    <w:rsid w:val="002D4687"/>
    <w:rsid w:val="002D4B91"/>
    <w:rsid w:val="002D5944"/>
    <w:rsid w:val="002D5FDD"/>
    <w:rsid w:val="002D65B5"/>
    <w:rsid w:val="002D65FA"/>
    <w:rsid w:val="002E02D0"/>
    <w:rsid w:val="002E0465"/>
    <w:rsid w:val="002E3827"/>
    <w:rsid w:val="002E413A"/>
    <w:rsid w:val="002E45EC"/>
    <w:rsid w:val="002F0376"/>
    <w:rsid w:val="002F17B5"/>
    <w:rsid w:val="002F47D1"/>
    <w:rsid w:val="002F4A2D"/>
    <w:rsid w:val="00302684"/>
    <w:rsid w:val="00303FBA"/>
    <w:rsid w:val="00306279"/>
    <w:rsid w:val="003065CB"/>
    <w:rsid w:val="00306699"/>
    <w:rsid w:val="0031479A"/>
    <w:rsid w:val="00315A77"/>
    <w:rsid w:val="00316A8C"/>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4ABA"/>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04BC"/>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218E"/>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1B8C"/>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1B37"/>
    <w:rsid w:val="006526D8"/>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4371"/>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7207F"/>
    <w:rsid w:val="00872B46"/>
    <w:rsid w:val="008739A5"/>
    <w:rsid w:val="0087486F"/>
    <w:rsid w:val="00874C15"/>
    <w:rsid w:val="008838DD"/>
    <w:rsid w:val="00883C1A"/>
    <w:rsid w:val="00883CDA"/>
    <w:rsid w:val="00887059"/>
    <w:rsid w:val="00891401"/>
    <w:rsid w:val="00894AF7"/>
    <w:rsid w:val="008A1D19"/>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1E7F"/>
    <w:rsid w:val="0091225D"/>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1BB"/>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3FD8"/>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4D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5315"/>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9F8"/>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1A6E"/>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E2F62"/>
    <w:rsid w:val="00DF045A"/>
    <w:rsid w:val="00DF26FF"/>
    <w:rsid w:val="00DF671B"/>
    <w:rsid w:val="00DF7B8C"/>
    <w:rsid w:val="00E02609"/>
    <w:rsid w:val="00E0333D"/>
    <w:rsid w:val="00E0386B"/>
    <w:rsid w:val="00E05427"/>
    <w:rsid w:val="00E05B18"/>
    <w:rsid w:val="00E0693B"/>
    <w:rsid w:val="00E11208"/>
    <w:rsid w:val="00E12657"/>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14BF"/>
    <w:rsid w:val="00ED3326"/>
    <w:rsid w:val="00ED7589"/>
    <w:rsid w:val="00ED7B61"/>
    <w:rsid w:val="00EE13D1"/>
    <w:rsid w:val="00EE2761"/>
    <w:rsid w:val="00EE32F7"/>
    <w:rsid w:val="00EE3959"/>
    <w:rsid w:val="00EE4888"/>
    <w:rsid w:val="00EE6D5B"/>
    <w:rsid w:val="00EF018C"/>
    <w:rsid w:val="00EF3C6E"/>
    <w:rsid w:val="00EF49D3"/>
    <w:rsid w:val="00EF63F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3621"/>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5</Pages>
  <Words>10252</Words>
  <Characters>5845</Characters>
  <Application>Microsoft Office Word</Application>
  <DocSecurity>0</DocSecurity>
  <Lines>48</Lines>
  <Paragraphs>32</Paragraphs>
  <ScaleCrop>false</ScaleCrop>
  <Company>AUN of PLWH</Company>
  <LinksUpToDate>false</LinksUpToDate>
  <CharactersWithSpaces>16065</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Petrushenko</cp:lastModifiedBy>
  <cp:revision>160</cp:revision>
  <cp:lastPrinted>2023-07-06T09:44:00Z</cp:lastPrinted>
  <dcterms:created xsi:type="dcterms:W3CDTF">2024-10-30T12:29:00Z</dcterms:created>
  <dcterms:modified xsi:type="dcterms:W3CDTF">2026-09-16T09:34:00Z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