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5B4278CA"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9776A0">
        <w:rPr>
          <w:b/>
          <w:bCs/>
          <w:sz w:val="22"/>
          <w:szCs w:val="22"/>
        </w:rPr>
        <w:t>«</w:t>
      </w:r>
      <w:r w:rsidR="004B1A15" w:rsidRPr="009776A0">
        <w:rPr>
          <w:b/>
          <w:bCs/>
          <w:sz w:val="22"/>
          <w:szCs w:val="22"/>
          <w:lang w:val="uk-UA"/>
        </w:rPr>
        <w:t>20</w:t>
      </w:r>
      <w:r w:rsidRPr="009776A0">
        <w:rPr>
          <w:b/>
          <w:bCs/>
          <w:sz w:val="22"/>
          <w:szCs w:val="22"/>
        </w:rPr>
        <w:t xml:space="preserve">» </w:t>
      </w:r>
      <w:r w:rsidR="00AF633C" w:rsidRPr="009776A0">
        <w:rPr>
          <w:b/>
          <w:bCs/>
          <w:sz w:val="22"/>
          <w:szCs w:val="22"/>
          <w:lang w:val="uk-UA"/>
        </w:rPr>
        <w:t>серпня</w:t>
      </w:r>
      <w:r w:rsidRPr="009776A0">
        <w:rPr>
          <w:b/>
          <w:bCs/>
          <w:sz w:val="22"/>
          <w:szCs w:val="22"/>
        </w:rPr>
        <w:t xml:space="preserve"> 202</w:t>
      </w:r>
      <w:r w:rsidR="00273CC8" w:rsidRPr="009776A0">
        <w:rPr>
          <w:b/>
          <w:bCs/>
          <w:sz w:val="22"/>
          <w:szCs w:val="22"/>
          <w:lang w:val="uk-UA"/>
        </w:rPr>
        <w:t>6</w:t>
      </w:r>
      <w:r w:rsidRPr="009776A0">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44D5D315" w:rsidR="00203564" w:rsidRPr="00DE78E3"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712771">
        <w:rPr>
          <w:b/>
          <w:sz w:val="22"/>
          <w:szCs w:val="22"/>
          <w:lang w:val="uk-UA"/>
        </w:rPr>
        <w:t>3262</w:t>
      </w:r>
      <w:r w:rsidR="00712771">
        <w:rPr>
          <w:b/>
          <w:sz w:val="22"/>
          <w:szCs w:val="22"/>
          <w:lang w:val="en-US"/>
        </w:rPr>
        <w:t>OR</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8D04A1C"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566A75" w:rsidRPr="00411124">
        <w:rPr>
          <w:color w:val="000000" w:themeColor="text1"/>
          <w:sz w:val="22"/>
          <w:szCs w:val="22"/>
          <w:lang w:val="uk-UA"/>
        </w:rPr>
        <w:t>інформаційно-стендової продукції для облаштування просторів безпеки</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524"/>
        <w:gridCol w:w="1418"/>
        <w:gridCol w:w="2722"/>
      </w:tblGrid>
      <w:tr w:rsidR="00A206D9" w:rsidRPr="00E43961" w14:paraId="428F6868" w14:textId="77777777" w:rsidTr="00511726">
        <w:trPr>
          <w:trHeight w:val="237"/>
        </w:trPr>
        <w:tc>
          <w:tcPr>
            <w:tcW w:w="708" w:type="dxa"/>
            <w:tcBorders>
              <w:top w:val="single" w:sz="4" w:space="0" w:color="auto"/>
              <w:left w:val="single" w:sz="4" w:space="0" w:color="auto"/>
              <w:bottom w:val="single" w:sz="4" w:space="0" w:color="auto"/>
              <w:right w:val="single" w:sz="4" w:space="0" w:color="auto"/>
            </w:tcBorders>
            <w:hideMark/>
          </w:tcPr>
          <w:p w14:paraId="342BC441" w14:textId="77777777" w:rsidR="00A206D9" w:rsidRDefault="00A206D9" w:rsidP="00B10378">
            <w:pPr>
              <w:jc w:val="center"/>
              <w:rPr>
                <w:b/>
                <w:sz w:val="22"/>
                <w:szCs w:val="22"/>
                <w:lang w:val="uk-UA"/>
              </w:rPr>
            </w:pPr>
            <w:r w:rsidRPr="00E43961">
              <w:rPr>
                <w:b/>
                <w:sz w:val="22"/>
                <w:szCs w:val="22"/>
                <w:lang w:val="uk-UA"/>
              </w:rPr>
              <w:t>№</w:t>
            </w:r>
          </w:p>
          <w:p w14:paraId="78F53551" w14:textId="13F7B81B" w:rsidR="00ED6503" w:rsidRPr="00E43961" w:rsidRDefault="00ED6503" w:rsidP="00B10378">
            <w:pPr>
              <w:jc w:val="center"/>
              <w:rPr>
                <w:b/>
                <w:sz w:val="22"/>
                <w:szCs w:val="22"/>
                <w:lang w:val="uk-UA"/>
              </w:rPr>
            </w:pPr>
            <w:r>
              <w:rPr>
                <w:b/>
                <w:sz w:val="22"/>
                <w:szCs w:val="22"/>
                <w:lang w:val="uk-UA"/>
              </w:rPr>
              <w:t>Лоту</w:t>
            </w:r>
          </w:p>
        </w:tc>
        <w:tc>
          <w:tcPr>
            <w:tcW w:w="5524"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418" w:type="dxa"/>
            <w:tcBorders>
              <w:top w:val="single" w:sz="4" w:space="0" w:color="auto"/>
              <w:left w:val="single" w:sz="4" w:space="0" w:color="auto"/>
              <w:bottom w:val="single" w:sz="4" w:space="0" w:color="auto"/>
              <w:right w:val="single" w:sz="4" w:space="0" w:color="auto"/>
            </w:tcBorders>
            <w:hideMark/>
          </w:tcPr>
          <w:p w14:paraId="2CD79912" w14:textId="464E13DA" w:rsidR="00A206D9" w:rsidRPr="00E43961" w:rsidRDefault="00A206D9" w:rsidP="00B10378">
            <w:pPr>
              <w:jc w:val="center"/>
              <w:rPr>
                <w:b/>
                <w:sz w:val="22"/>
                <w:szCs w:val="22"/>
                <w:lang w:val="uk-UA"/>
              </w:rPr>
            </w:pPr>
            <w:r w:rsidRPr="00E43961">
              <w:rPr>
                <w:b/>
                <w:sz w:val="22"/>
                <w:szCs w:val="22"/>
                <w:lang w:val="uk-UA"/>
              </w:rPr>
              <w:t>Кількість</w:t>
            </w:r>
            <w:r w:rsidR="00511726">
              <w:rPr>
                <w:b/>
                <w:sz w:val="22"/>
                <w:szCs w:val="22"/>
                <w:lang w:val="uk-UA"/>
              </w:rPr>
              <w:t>, штук</w:t>
            </w:r>
          </w:p>
        </w:tc>
        <w:tc>
          <w:tcPr>
            <w:tcW w:w="2722"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D71653" w:rsidRPr="00E43961" w14:paraId="71C46B11" w14:textId="77777777" w:rsidTr="00511726">
        <w:trPr>
          <w:trHeight w:val="604"/>
        </w:trPr>
        <w:tc>
          <w:tcPr>
            <w:tcW w:w="708" w:type="dxa"/>
            <w:tcBorders>
              <w:top w:val="single" w:sz="4" w:space="0" w:color="auto"/>
              <w:left w:val="single" w:sz="4" w:space="0" w:color="auto"/>
              <w:right w:val="single" w:sz="4" w:space="0" w:color="auto"/>
            </w:tcBorders>
            <w:vAlign w:val="center"/>
          </w:tcPr>
          <w:p w14:paraId="12A5420A" w14:textId="17F83660" w:rsidR="00D71653" w:rsidRPr="007C5EF0" w:rsidRDefault="005D4310" w:rsidP="00306699">
            <w:pPr>
              <w:jc w:val="center"/>
              <w:rPr>
                <w:b/>
                <w:sz w:val="22"/>
                <w:szCs w:val="22"/>
                <w:lang w:val="uk-UA"/>
              </w:rPr>
            </w:pPr>
            <w:r w:rsidRPr="007C5EF0">
              <w:rPr>
                <w:b/>
                <w:sz w:val="22"/>
                <w:szCs w:val="22"/>
                <w:lang w:val="uk-UA"/>
              </w:rPr>
              <w:t xml:space="preserve">Лот </w:t>
            </w:r>
            <w:r w:rsidR="00D71653" w:rsidRPr="007C5EF0">
              <w:rPr>
                <w:b/>
                <w:sz w:val="22"/>
                <w:szCs w:val="22"/>
                <w:lang w:val="uk-UA"/>
              </w:rPr>
              <w:t>1</w:t>
            </w:r>
          </w:p>
        </w:tc>
        <w:tc>
          <w:tcPr>
            <w:tcW w:w="5524" w:type="dxa"/>
            <w:tcBorders>
              <w:top w:val="single" w:sz="4" w:space="0" w:color="auto"/>
              <w:left w:val="single" w:sz="4" w:space="0" w:color="auto"/>
              <w:right w:val="single" w:sz="4" w:space="0" w:color="auto"/>
            </w:tcBorders>
            <w:vAlign w:val="center"/>
          </w:tcPr>
          <w:p w14:paraId="68E32E75" w14:textId="039FF249" w:rsidR="00D71653" w:rsidRPr="007C5EF0" w:rsidRDefault="001E2255" w:rsidP="007C5EF0">
            <w:pPr>
              <w:pStyle w:val="af1"/>
              <w:numPr>
                <w:ilvl w:val="1"/>
                <w:numId w:val="18"/>
              </w:numPr>
              <w:rPr>
                <w:bCs/>
                <w:sz w:val="22"/>
                <w:szCs w:val="22"/>
                <w:lang w:val="uk-UA"/>
              </w:rPr>
            </w:pPr>
            <w:r w:rsidRPr="007C5EF0">
              <w:rPr>
                <w:bCs/>
                <w:sz w:val="22"/>
                <w:szCs w:val="22"/>
                <w:lang w:val="uk-UA"/>
              </w:rPr>
              <w:t>Мобільний стенд типу "Рол-</w:t>
            </w:r>
            <w:proofErr w:type="spellStart"/>
            <w:r w:rsidRPr="007C5EF0">
              <w:rPr>
                <w:bCs/>
                <w:sz w:val="22"/>
                <w:szCs w:val="22"/>
                <w:lang w:val="uk-UA"/>
              </w:rPr>
              <w:t>ап</w:t>
            </w:r>
            <w:proofErr w:type="spellEnd"/>
            <w:r w:rsidRPr="007C5EF0">
              <w:rPr>
                <w:bCs/>
                <w:sz w:val="22"/>
                <w:szCs w:val="22"/>
                <w:lang w:val="uk-UA"/>
              </w:rPr>
              <w:t>"</w:t>
            </w:r>
          </w:p>
        </w:tc>
        <w:tc>
          <w:tcPr>
            <w:tcW w:w="1418" w:type="dxa"/>
            <w:tcBorders>
              <w:top w:val="single" w:sz="4" w:space="0" w:color="auto"/>
              <w:left w:val="single" w:sz="4" w:space="0" w:color="auto"/>
              <w:right w:val="single" w:sz="4" w:space="0" w:color="auto"/>
            </w:tcBorders>
            <w:vAlign w:val="center"/>
          </w:tcPr>
          <w:p w14:paraId="5D5815E4" w14:textId="672735A2" w:rsidR="00D71653" w:rsidRPr="00E43961" w:rsidRDefault="00511726" w:rsidP="000326A8">
            <w:pPr>
              <w:jc w:val="center"/>
              <w:rPr>
                <w:sz w:val="22"/>
                <w:szCs w:val="22"/>
                <w:lang w:val="uk-UA"/>
              </w:rPr>
            </w:pPr>
            <w:r>
              <w:rPr>
                <w:sz w:val="22"/>
                <w:szCs w:val="22"/>
                <w:lang w:val="uk-UA"/>
              </w:rPr>
              <w:t>24</w:t>
            </w:r>
          </w:p>
        </w:tc>
        <w:tc>
          <w:tcPr>
            <w:tcW w:w="2722" w:type="dxa"/>
            <w:vMerge w:val="restart"/>
            <w:tcBorders>
              <w:top w:val="single" w:sz="4" w:space="0" w:color="auto"/>
              <w:left w:val="single" w:sz="4" w:space="0" w:color="auto"/>
              <w:right w:val="single" w:sz="4" w:space="0" w:color="auto"/>
            </w:tcBorders>
            <w:vAlign w:val="center"/>
          </w:tcPr>
          <w:p w14:paraId="174CA0E0" w14:textId="5C911F7B" w:rsidR="00D71653" w:rsidRPr="00E43961" w:rsidRDefault="00D71653" w:rsidP="006D0A0B">
            <w:pPr>
              <w:jc w:val="center"/>
              <w:rPr>
                <w:bCs/>
                <w:sz w:val="22"/>
                <w:szCs w:val="22"/>
                <w:lang w:val="uk-UA"/>
              </w:rPr>
            </w:pPr>
            <w:r w:rsidRPr="00E43961">
              <w:rPr>
                <w:bCs/>
                <w:sz w:val="22"/>
                <w:szCs w:val="22"/>
                <w:lang w:val="uk-UA"/>
              </w:rPr>
              <w:t>Деталі в Додатку №</w:t>
            </w:r>
            <w:r w:rsidR="00F5049E" w:rsidRPr="00F5049E">
              <w:rPr>
                <w:bCs/>
                <w:sz w:val="22"/>
                <w:szCs w:val="22"/>
              </w:rPr>
              <w:t>2</w:t>
            </w:r>
            <w:r w:rsidRPr="00DC31A6">
              <w:rPr>
                <w:bCs/>
                <w:sz w:val="22"/>
                <w:szCs w:val="22"/>
              </w:rPr>
              <w:t xml:space="preserve"> </w:t>
            </w:r>
            <w:r>
              <w:rPr>
                <w:bCs/>
                <w:sz w:val="22"/>
                <w:szCs w:val="22"/>
                <w:lang w:val="uk-UA"/>
              </w:rPr>
              <w:t>та</w:t>
            </w:r>
            <w:r w:rsidRPr="00E43961">
              <w:rPr>
                <w:bCs/>
                <w:sz w:val="22"/>
                <w:szCs w:val="22"/>
                <w:lang w:val="uk-UA"/>
              </w:rPr>
              <w:t xml:space="preserve"> Додатку №</w:t>
            </w:r>
            <w:r w:rsidR="00F5049E" w:rsidRPr="00A9089B">
              <w:rPr>
                <w:bCs/>
                <w:sz w:val="22"/>
                <w:szCs w:val="22"/>
              </w:rPr>
              <w:t>3</w:t>
            </w:r>
            <w:r w:rsidRPr="00E43961">
              <w:rPr>
                <w:bCs/>
                <w:sz w:val="22"/>
                <w:szCs w:val="22"/>
                <w:lang w:val="uk-UA"/>
              </w:rPr>
              <w:t xml:space="preserve"> до Запиту</w:t>
            </w:r>
          </w:p>
        </w:tc>
      </w:tr>
      <w:tr w:rsidR="00D71653" w:rsidRPr="00E43961" w14:paraId="6838D2B6" w14:textId="77777777" w:rsidTr="00511726">
        <w:trPr>
          <w:trHeight w:val="549"/>
        </w:trPr>
        <w:tc>
          <w:tcPr>
            <w:tcW w:w="708" w:type="dxa"/>
            <w:vMerge w:val="restart"/>
            <w:tcBorders>
              <w:top w:val="single" w:sz="4" w:space="0" w:color="auto"/>
              <w:left w:val="single" w:sz="4" w:space="0" w:color="auto"/>
              <w:right w:val="single" w:sz="4" w:space="0" w:color="auto"/>
            </w:tcBorders>
            <w:vAlign w:val="center"/>
          </w:tcPr>
          <w:p w14:paraId="1BB4E333" w14:textId="12282CE6" w:rsidR="00D71653" w:rsidRPr="007C5EF0" w:rsidRDefault="005D4310" w:rsidP="00306699">
            <w:pPr>
              <w:jc w:val="center"/>
              <w:rPr>
                <w:b/>
                <w:sz w:val="22"/>
                <w:szCs w:val="22"/>
                <w:lang w:val="uk-UA"/>
              </w:rPr>
            </w:pPr>
            <w:r w:rsidRPr="007C5EF0">
              <w:rPr>
                <w:b/>
                <w:sz w:val="22"/>
                <w:szCs w:val="22"/>
                <w:lang w:val="uk-UA"/>
              </w:rPr>
              <w:t xml:space="preserve">Лот </w:t>
            </w:r>
            <w:r w:rsidR="00D71653" w:rsidRPr="007C5EF0">
              <w:rPr>
                <w:b/>
                <w:sz w:val="22"/>
                <w:szCs w:val="22"/>
                <w:lang w:val="uk-UA"/>
              </w:rPr>
              <w:t>2</w:t>
            </w:r>
          </w:p>
        </w:tc>
        <w:tc>
          <w:tcPr>
            <w:tcW w:w="5524" w:type="dxa"/>
            <w:tcBorders>
              <w:top w:val="single" w:sz="4" w:space="0" w:color="auto"/>
              <w:left w:val="single" w:sz="4" w:space="0" w:color="auto"/>
              <w:bottom w:val="single" w:sz="4" w:space="0" w:color="auto"/>
              <w:right w:val="single" w:sz="4" w:space="0" w:color="auto"/>
            </w:tcBorders>
            <w:vAlign w:val="center"/>
          </w:tcPr>
          <w:p w14:paraId="057CDC58" w14:textId="08D00384" w:rsidR="00D71653" w:rsidRPr="007C5EF0" w:rsidRDefault="00790078" w:rsidP="007C5EF0">
            <w:pPr>
              <w:pStyle w:val="af1"/>
              <w:numPr>
                <w:ilvl w:val="1"/>
                <w:numId w:val="19"/>
              </w:numPr>
              <w:rPr>
                <w:bCs/>
                <w:sz w:val="22"/>
                <w:szCs w:val="22"/>
                <w:lang w:val="uk-UA"/>
              </w:rPr>
            </w:pPr>
            <w:r w:rsidRPr="007C5EF0">
              <w:rPr>
                <w:bCs/>
                <w:sz w:val="22"/>
                <w:szCs w:val="22"/>
                <w:lang w:val="uk-UA"/>
              </w:rPr>
              <w:t>Вивіска з логотипами</w:t>
            </w:r>
          </w:p>
        </w:tc>
        <w:tc>
          <w:tcPr>
            <w:tcW w:w="1418" w:type="dxa"/>
            <w:tcBorders>
              <w:left w:val="single" w:sz="4" w:space="0" w:color="auto"/>
              <w:right w:val="single" w:sz="4" w:space="0" w:color="auto"/>
            </w:tcBorders>
            <w:vAlign w:val="center"/>
          </w:tcPr>
          <w:p w14:paraId="221DD404" w14:textId="7B15F25E" w:rsidR="00D71653" w:rsidRPr="00E43961" w:rsidRDefault="00511726" w:rsidP="000326A8">
            <w:pPr>
              <w:jc w:val="center"/>
              <w:rPr>
                <w:bCs/>
                <w:spacing w:val="-6"/>
                <w:sz w:val="22"/>
                <w:szCs w:val="22"/>
                <w:lang w:val="uk-UA"/>
              </w:rPr>
            </w:pPr>
            <w:r>
              <w:rPr>
                <w:bCs/>
                <w:spacing w:val="-6"/>
                <w:sz w:val="22"/>
                <w:szCs w:val="22"/>
                <w:lang w:val="uk-UA"/>
              </w:rPr>
              <w:t>24</w:t>
            </w:r>
          </w:p>
        </w:tc>
        <w:tc>
          <w:tcPr>
            <w:tcW w:w="2722" w:type="dxa"/>
            <w:vMerge/>
            <w:tcBorders>
              <w:left w:val="single" w:sz="4" w:space="0" w:color="auto"/>
              <w:right w:val="single" w:sz="4" w:space="0" w:color="auto"/>
            </w:tcBorders>
            <w:vAlign w:val="center"/>
          </w:tcPr>
          <w:p w14:paraId="6D5B7232" w14:textId="77777777" w:rsidR="00D71653" w:rsidRPr="00E43961" w:rsidRDefault="00D71653" w:rsidP="006D0A0B">
            <w:pPr>
              <w:jc w:val="center"/>
              <w:rPr>
                <w:bCs/>
                <w:sz w:val="22"/>
                <w:szCs w:val="22"/>
                <w:lang w:val="uk-UA"/>
              </w:rPr>
            </w:pPr>
          </w:p>
        </w:tc>
      </w:tr>
      <w:tr w:rsidR="00D71653" w:rsidRPr="00E43961" w14:paraId="6F9E2F79" w14:textId="77777777" w:rsidTr="00511726">
        <w:trPr>
          <w:trHeight w:val="549"/>
        </w:trPr>
        <w:tc>
          <w:tcPr>
            <w:tcW w:w="708" w:type="dxa"/>
            <w:vMerge/>
            <w:tcBorders>
              <w:left w:val="single" w:sz="4" w:space="0" w:color="auto"/>
              <w:bottom w:val="single" w:sz="4" w:space="0" w:color="auto"/>
              <w:right w:val="single" w:sz="4" w:space="0" w:color="auto"/>
            </w:tcBorders>
            <w:vAlign w:val="center"/>
          </w:tcPr>
          <w:p w14:paraId="41DBDB57" w14:textId="77777777" w:rsidR="00D71653" w:rsidRDefault="00D71653" w:rsidP="00306699">
            <w:pPr>
              <w:jc w:val="center"/>
              <w:rPr>
                <w:bCs/>
                <w:sz w:val="22"/>
                <w:szCs w:val="22"/>
                <w:lang w:val="uk-UA"/>
              </w:rPr>
            </w:pPr>
          </w:p>
        </w:tc>
        <w:tc>
          <w:tcPr>
            <w:tcW w:w="5524" w:type="dxa"/>
            <w:tcBorders>
              <w:top w:val="single" w:sz="4" w:space="0" w:color="auto"/>
              <w:left w:val="single" w:sz="4" w:space="0" w:color="auto"/>
              <w:bottom w:val="single" w:sz="4" w:space="0" w:color="auto"/>
              <w:right w:val="single" w:sz="4" w:space="0" w:color="auto"/>
            </w:tcBorders>
            <w:vAlign w:val="center"/>
          </w:tcPr>
          <w:p w14:paraId="2A7A6389" w14:textId="1ACE28B9" w:rsidR="00D71653" w:rsidRPr="007C5EF0" w:rsidRDefault="00B12DC2" w:rsidP="007C5EF0">
            <w:pPr>
              <w:pStyle w:val="af1"/>
              <w:numPr>
                <w:ilvl w:val="1"/>
                <w:numId w:val="19"/>
              </w:numPr>
              <w:rPr>
                <w:bCs/>
                <w:sz w:val="22"/>
                <w:szCs w:val="22"/>
                <w:lang w:val="uk-UA"/>
              </w:rPr>
            </w:pPr>
            <w:r w:rsidRPr="007C5EF0">
              <w:rPr>
                <w:spacing w:val="-6"/>
                <w:sz w:val="22"/>
                <w:szCs w:val="22"/>
                <w:lang w:val="uk-UA"/>
              </w:rPr>
              <w:t>Інформаційний стенд «Куточок з мінної безпеки»</w:t>
            </w:r>
          </w:p>
        </w:tc>
        <w:tc>
          <w:tcPr>
            <w:tcW w:w="1418" w:type="dxa"/>
            <w:tcBorders>
              <w:left w:val="single" w:sz="4" w:space="0" w:color="auto"/>
              <w:bottom w:val="single" w:sz="4" w:space="0" w:color="auto"/>
              <w:right w:val="single" w:sz="4" w:space="0" w:color="auto"/>
            </w:tcBorders>
            <w:vAlign w:val="center"/>
          </w:tcPr>
          <w:p w14:paraId="34494AD3" w14:textId="5D2EC47B" w:rsidR="00D71653" w:rsidRPr="00E43961" w:rsidRDefault="00511726" w:rsidP="000326A8">
            <w:pPr>
              <w:jc w:val="center"/>
              <w:rPr>
                <w:bCs/>
                <w:spacing w:val="-6"/>
                <w:sz w:val="22"/>
                <w:szCs w:val="22"/>
                <w:lang w:val="uk-UA"/>
              </w:rPr>
            </w:pPr>
            <w:r>
              <w:rPr>
                <w:bCs/>
                <w:spacing w:val="-6"/>
                <w:sz w:val="22"/>
                <w:szCs w:val="22"/>
                <w:lang w:val="uk-UA"/>
              </w:rPr>
              <w:t>24</w:t>
            </w:r>
          </w:p>
        </w:tc>
        <w:tc>
          <w:tcPr>
            <w:tcW w:w="2722" w:type="dxa"/>
            <w:vMerge/>
            <w:tcBorders>
              <w:left w:val="single" w:sz="4" w:space="0" w:color="auto"/>
              <w:bottom w:val="single" w:sz="4" w:space="0" w:color="auto"/>
              <w:right w:val="single" w:sz="4" w:space="0" w:color="auto"/>
            </w:tcBorders>
            <w:vAlign w:val="center"/>
          </w:tcPr>
          <w:p w14:paraId="7AC84223" w14:textId="77777777" w:rsidR="00D71653" w:rsidRPr="00E43961" w:rsidRDefault="00D71653"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6C16F326" w14:textId="0B532256" w:rsidR="00AC5B45" w:rsidRPr="00AC5B45" w:rsidRDefault="00AC5B45" w:rsidP="00AC5B45">
      <w:pPr>
        <w:ind w:right="-88" w:firstLine="567"/>
        <w:jc w:val="both"/>
        <w:textAlignment w:val="baseline"/>
        <w:rPr>
          <w:i/>
          <w:iCs/>
          <w:color w:val="000000"/>
          <w:sz w:val="20"/>
          <w:szCs w:val="20"/>
          <w:lang w:val="uk-UA" w:eastAsia="uk-UA"/>
        </w:rPr>
      </w:pPr>
      <w:r w:rsidRPr="00AC5B45">
        <w:rPr>
          <w:i/>
          <w:iCs/>
          <w:color w:val="000000"/>
          <w:sz w:val="20"/>
          <w:szCs w:val="20"/>
          <w:lang w:val="uk-UA" w:eastAsia="uk-UA"/>
        </w:rPr>
        <w:t>****Товариство Червоного Хреста України здійснює закупівлю о</w:t>
      </w:r>
      <w:r>
        <w:rPr>
          <w:i/>
          <w:iCs/>
          <w:color w:val="000000"/>
          <w:sz w:val="20"/>
          <w:szCs w:val="20"/>
          <w:lang w:val="uk-UA" w:eastAsia="uk-UA"/>
        </w:rPr>
        <w:t>кремими</w:t>
      </w:r>
      <w:r w:rsidRPr="00AC5B45">
        <w:rPr>
          <w:i/>
          <w:iCs/>
          <w:color w:val="000000"/>
          <w:sz w:val="20"/>
          <w:szCs w:val="20"/>
          <w:lang w:val="uk-UA" w:eastAsia="uk-UA"/>
        </w:rPr>
        <w:t xml:space="preserve"> лот</w:t>
      </w:r>
      <w:r>
        <w:rPr>
          <w:i/>
          <w:iCs/>
          <w:color w:val="000000"/>
          <w:sz w:val="20"/>
          <w:szCs w:val="20"/>
          <w:lang w:val="uk-UA" w:eastAsia="uk-UA"/>
        </w:rPr>
        <w:t>а</w:t>
      </w:r>
      <w:r w:rsidRPr="00AC5B45">
        <w:rPr>
          <w:i/>
          <w:iCs/>
          <w:color w:val="000000"/>
          <w:sz w:val="20"/>
          <w:szCs w:val="20"/>
          <w:lang w:val="uk-UA" w:eastAsia="uk-UA"/>
        </w:rPr>
        <w:t>м</w:t>
      </w:r>
      <w:r>
        <w:rPr>
          <w:i/>
          <w:iCs/>
          <w:color w:val="000000"/>
          <w:sz w:val="20"/>
          <w:szCs w:val="20"/>
          <w:lang w:val="uk-UA" w:eastAsia="uk-UA"/>
        </w:rPr>
        <w:t>и</w:t>
      </w:r>
      <w:r w:rsidRPr="00AC5B45">
        <w:rPr>
          <w:i/>
          <w:iCs/>
          <w:color w:val="000000"/>
          <w:sz w:val="20"/>
          <w:szCs w:val="20"/>
          <w:lang w:val="uk-UA" w:eastAsia="uk-UA"/>
        </w:rPr>
        <w:t>.</w:t>
      </w:r>
    </w:p>
    <w:p w14:paraId="0E0EE294" w14:textId="77777777" w:rsidR="00AC5B45" w:rsidRPr="00AC5B45" w:rsidRDefault="00AC5B45" w:rsidP="00086D6A">
      <w:pPr>
        <w:ind w:firstLine="567"/>
        <w:jc w:val="both"/>
        <w:textAlignment w:val="baseline"/>
        <w:rPr>
          <w:i/>
          <w:iCs/>
          <w:color w:val="000000"/>
          <w:sz w:val="20"/>
          <w:szCs w:val="20"/>
          <w:lang w:eastAsia="uk-UA"/>
        </w:rPr>
      </w:pPr>
    </w:p>
    <w:p w14:paraId="665C7A60" w14:textId="00E7AFBD"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DD290C">
        <w:rPr>
          <w:bCs/>
          <w:sz w:val="22"/>
          <w:szCs w:val="22"/>
          <w:lang w:val="uk-UA"/>
        </w:rPr>
        <w:t>30</w:t>
      </w:r>
      <w:r w:rsidR="008255D0" w:rsidRPr="00E43961">
        <w:rPr>
          <w:bCs/>
          <w:sz w:val="22"/>
          <w:szCs w:val="22"/>
          <w:lang w:val="uk-UA"/>
        </w:rPr>
        <w:t xml:space="preserve"> календарних днів з моменту укладення договору</w:t>
      </w:r>
      <w:r w:rsidR="00A77678">
        <w:rPr>
          <w:b/>
          <w:sz w:val="22"/>
          <w:szCs w:val="22"/>
          <w:lang w:val="uk-UA"/>
        </w:rPr>
        <w:t>.</w:t>
      </w:r>
    </w:p>
    <w:p w14:paraId="3FA70CD0" w14:textId="346CA864" w:rsidR="00E95E3E" w:rsidRPr="00CB3824" w:rsidRDefault="00A17356" w:rsidP="00A17356">
      <w:pPr>
        <w:spacing w:before="76" w:line="250" w:lineRule="exact"/>
        <w:ind w:right="-23" w:firstLine="567"/>
        <w:jc w:val="both"/>
        <w:rPr>
          <w:bCs/>
          <w:sz w:val="22"/>
          <w:szCs w:val="22"/>
          <w:lang w:val="uk-UA"/>
        </w:rPr>
      </w:pPr>
      <w:r w:rsidRPr="00E43961">
        <w:rPr>
          <w:b/>
          <w:sz w:val="22"/>
          <w:szCs w:val="22"/>
          <w:lang w:val="uk-UA"/>
        </w:rPr>
        <w:t>Місце поставки товарів:</w:t>
      </w:r>
      <w:r w:rsidR="00CB3824">
        <w:rPr>
          <w:b/>
          <w:sz w:val="22"/>
          <w:szCs w:val="22"/>
          <w:lang w:val="uk-UA"/>
        </w:rPr>
        <w:t xml:space="preserve"> </w:t>
      </w:r>
      <w:r w:rsidR="00CB3824">
        <w:rPr>
          <w:bCs/>
          <w:color w:val="000000" w:themeColor="text1"/>
          <w:sz w:val="22"/>
          <w:szCs w:val="22"/>
        </w:rPr>
        <w:t>п</w:t>
      </w:r>
      <w:r w:rsidR="00CB3824" w:rsidRPr="00741BC4">
        <w:rPr>
          <w:bCs/>
          <w:color w:val="000000" w:themeColor="text1"/>
          <w:sz w:val="22"/>
          <w:szCs w:val="22"/>
        </w:rPr>
        <w:t xml:space="preserve">оставка </w:t>
      </w:r>
      <w:r w:rsidR="00CB3824" w:rsidRPr="00CB3824">
        <w:rPr>
          <w:bCs/>
          <w:color w:val="000000" w:themeColor="text1"/>
          <w:sz w:val="22"/>
          <w:szCs w:val="22"/>
          <w:lang w:val="uk-UA"/>
        </w:rPr>
        <w:t xml:space="preserve">товару здійснюється </w:t>
      </w:r>
      <w:r w:rsidR="00CB3824" w:rsidRPr="00CB3824">
        <w:rPr>
          <w:sz w:val="22"/>
          <w:szCs w:val="22"/>
          <w:lang w:val="uk-UA"/>
        </w:rPr>
        <w:t xml:space="preserve">силами та за рахунок Постачальника та включає </w:t>
      </w:r>
      <w:proofErr w:type="spellStart"/>
      <w:r w:rsidR="00CB3824" w:rsidRPr="00CB3824">
        <w:rPr>
          <w:sz w:val="22"/>
          <w:szCs w:val="22"/>
          <w:lang w:val="uk-UA"/>
        </w:rPr>
        <w:t>завантажувально</w:t>
      </w:r>
      <w:proofErr w:type="spellEnd"/>
      <w:r w:rsidR="00CB3824" w:rsidRPr="00CB3824">
        <w:rPr>
          <w:sz w:val="22"/>
          <w:szCs w:val="22"/>
          <w:lang w:val="uk-UA"/>
        </w:rPr>
        <w:t>-розвантажувальні роботи</w:t>
      </w:r>
      <w:r w:rsidR="00CB3824" w:rsidRPr="00CB3824">
        <w:rPr>
          <w:bCs/>
          <w:color w:val="000000" w:themeColor="text1"/>
          <w:sz w:val="22"/>
          <w:szCs w:val="22"/>
          <w:lang w:val="uk-UA"/>
        </w:rPr>
        <w:t xml:space="preserve"> відповідно до розподілу, визначеного у </w:t>
      </w:r>
      <w:r w:rsidR="00CB3824" w:rsidRPr="00CB3824">
        <w:rPr>
          <w:b/>
          <w:i/>
          <w:iCs/>
          <w:color w:val="000000" w:themeColor="text1"/>
          <w:sz w:val="22"/>
          <w:szCs w:val="22"/>
          <w:lang w:val="uk-UA"/>
        </w:rPr>
        <w:t>Додатку №</w:t>
      </w:r>
      <w:r w:rsidR="00A9089B" w:rsidRPr="00A9089B">
        <w:rPr>
          <w:b/>
          <w:i/>
          <w:iCs/>
          <w:color w:val="000000" w:themeColor="text1"/>
          <w:sz w:val="22"/>
          <w:szCs w:val="22"/>
        </w:rPr>
        <w:t>3</w:t>
      </w:r>
      <w:r w:rsidR="00CB3824" w:rsidRPr="00CB3824">
        <w:rPr>
          <w:b/>
          <w:i/>
          <w:iCs/>
          <w:color w:val="000000" w:themeColor="text1"/>
          <w:sz w:val="22"/>
          <w:szCs w:val="22"/>
          <w:lang w:val="uk-UA"/>
        </w:rPr>
        <w:t>.</w:t>
      </w:r>
      <w:r w:rsidRPr="00CB3824">
        <w:rPr>
          <w:b/>
          <w:sz w:val="22"/>
          <w:szCs w:val="22"/>
          <w:lang w:val="uk-UA"/>
        </w:rPr>
        <w:t xml:space="preserve"> </w:t>
      </w:r>
    </w:p>
    <w:p w14:paraId="7E1DBC81" w14:textId="77777777" w:rsidR="00A17356" w:rsidRPr="00CB3824"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DE78E3"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218232E4" w14:textId="77777777" w:rsidTr="00A70DF3">
        <w:trPr>
          <w:trHeight w:val="692"/>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61E7CE56" w:rsidR="00C7577B" w:rsidRPr="00DE3A90" w:rsidRDefault="00BC7E5F" w:rsidP="00CE0685">
            <w:pPr>
              <w:pStyle w:val="ac"/>
              <w:spacing w:before="0" w:beforeAutospacing="0" w:after="0" w:afterAutospacing="0"/>
              <w:rPr>
                <w:rFonts w:ascii="Times New Roman" w:hAnsi="Times New Roman" w:cs="Times New Roman"/>
                <w:b/>
                <w:bCs/>
                <w:sz w:val="22"/>
                <w:szCs w:val="22"/>
                <w:lang w:val="uk-UA"/>
              </w:rPr>
            </w:pPr>
            <w:r w:rsidRPr="00DE3A90">
              <w:rPr>
                <w:rFonts w:ascii="Times New Roman" w:hAnsi="Times New Roman" w:cs="Times New Roman"/>
                <w:sz w:val="22"/>
                <w:szCs w:val="22"/>
                <w:lang w:val="uk-UA"/>
              </w:rPr>
              <w:t xml:space="preserve">Вимоги до документів, що підтверджують </w:t>
            </w:r>
            <w:r w:rsidRPr="00DE3A90">
              <w:rPr>
                <w:rFonts w:ascii="Times New Roman" w:hAnsi="Times New Roman" w:cs="Times New Roman"/>
                <w:b/>
                <w:bCs/>
                <w:sz w:val="22"/>
                <w:szCs w:val="22"/>
                <w:lang w:val="uk-UA"/>
              </w:rPr>
              <w:t xml:space="preserve">якість товару </w:t>
            </w:r>
          </w:p>
        </w:tc>
        <w:tc>
          <w:tcPr>
            <w:tcW w:w="5181" w:type="dxa"/>
          </w:tcPr>
          <w:p w14:paraId="3C683869" w14:textId="0DAD837C" w:rsidR="00110C56" w:rsidRPr="00110C56" w:rsidRDefault="00110C56" w:rsidP="00110C56">
            <w:pPr>
              <w:pStyle w:val="ac"/>
              <w:spacing w:before="0" w:beforeAutospacing="0" w:after="0" w:afterAutospacing="0"/>
              <w:ind w:left="357"/>
              <w:jc w:val="both"/>
              <w:rPr>
                <w:rFonts w:ascii="Times New Roman" w:hAnsi="Times New Roman" w:cs="Times New Roman"/>
                <w:b/>
                <w:bCs/>
                <w:i/>
                <w:iCs/>
                <w:sz w:val="22"/>
                <w:szCs w:val="22"/>
                <w:lang w:val="uk-UA"/>
              </w:rPr>
            </w:pPr>
            <w:r w:rsidRPr="00110C56">
              <w:rPr>
                <w:rFonts w:ascii="Times New Roman" w:hAnsi="Times New Roman" w:cs="Times New Roman"/>
                <w:b/>
                <w:bCs/>
                <w:i/>
                <w:iCs/>
                <w:sz w:val="22"/>
                <w:szCs w:val="22"/>
                <w:lang w:val="uk-UA"/>
              </w:rPr>
              <w:t>ЛОТ №2</w:t>
            </w:r>
          </w:p>
          <w:p w14:paraId="3770E32D" w14:textId="00C80F6B" w:rsidR="00776EB6" w:rsidRDefault="00196493" w:rsidP="00776EB6">
            <w:pPr>
              <w:pStyle w:val="ac"/>
              <w:spacing w:before="0" w:beforeAutospacing="0" w:after="0" w:afterAutospacing="0"/>
              <w:jc w:val="both"/>
              <w:rPr>
                <w:rFonts w:ascii="Times New Roman" w:hAnsi="Times New Roman" w:cs="Times New Roman"/>
                <w:sz w:val="22"/>
                <w:szCs w:val="22"/>
                <w:lang w:val="uk-UA"/>
              </w:rPr>
            </w:pPr>
            <w:r w:rsidRPr="00196493">
              <w:rPr>
                <w:rFonts w:ascii="Times New Roman" w:hAnsi="Times New Roman" w:cs="Times New Roman"/>
                <w:b/>
                <w:bCs/>
                <w:i/>
                <w:iCs/>
                <w:sz w:val="22"/>
                <w:szCs w:val="22"/>
                <w:lang w:val="uk-UA"/>
              </w:rPr>
              <w:t>Позиція 2.1.</w:t>
            </w:r>
            <w:r>
              <w:rPr>
                <w:rFonts w:ascii="Times New Roman" w:hAnsi="Times New Roman" w:cs="Times New Roman"/>
                <w:sz w:val="22"/>
                <w:szCs w:val="22"/>
                <w:lang w:val="uk-UA"/>
              </w:rPr>
              <w:t xml:space="preserve"> </w:t>
            </w:r>
          </w:p>
          <w:p w14:paraId="449815E3" w14:textId="6BCB5B3C" w:rsidR="00196493" w:rsidRPr="00A70DF3" w:rsidRDefault="00A70DF3" w:rsidP="00110C56">
            <w:pPr>
              <w:pStyle w:val="ac"/>
              <w:numPr>
                <w:ilvl w:val="0"/>
                <w:numId w:val="2"/>
              </w:numPr>
              <w:spacing w:before="0" w:beforeAutospacing="0" w:after="0" w:afterAutospacing="0"/>
              <w:ind w:left="0" w:firstLine="357"/>
              <w:jc w:val="both"/>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r w:rsidR="00110C56" w:rsidRPr="00A70DF3">
              <w:rPr>
                <w:rFonts w:ascii="Times New Roman" w:hAnsi="Times New Roman" w:cs="Times New Roman"/>
                <w:i/>
                <w:iCs/>
                <w:sz w:val="22"/>
                <w:szCs w:val="22"/>
                <w:lang w:val="uk-UA"/>
              </w:rPr>
              <w:t>Учасник повинен надати технічний опис матеріалу з посиланням на виробника або сертифікат/паспорт матеріалу</w:t>
            </w:r>
            <w:r w:rsidR="00196493" w:rsidRPr="00A70DF3">
              <w:rPr>
                <w:rFonts w:ascii="Times New Roman" w:hAnsi="Times New Roman" w:cs="Times New Roman"/>
                <w:i/>
                <w:iCs/>
                <w:sz w:val="22"/>
                <w:szCs w:val="22"/>
                <w:lang w:val="uk-UA"/>
              </w:rPr>
              <w:t>;</w:t>
            </w:r>
          </w:p>
          <w:p w14:paraId="062F9337" w14:textId="22BB21BA" w:rsidR="00776EB6" w:rsidRDefault="00776EB6" w:rsidP="00776EB6">
            <w:pPr>
              <w:pStyle w:val="ac"/>
              <w:spacing w:before="0" w:beforeAutospacing="0" w:after="0" w:afterAutospacing="0"/>
              <w:jc w:val="both"/>
              <w:rPr>
                <w:rFonts w:ascii="Times New Roman" w:hAnsi="Times New Roman" w:cs="Times New Roman"/>
                <w:sz w:val="22"/>
                <w:szCs w:val="22"/>
                <w:lang w:val="uk-UA"/>
              </w:rPr>
            </w:pPr>
            <w:r w:rsidRPr="00196493">
              <w:rPr>
                <w:rFonts w:ascii="Times New Roman" w:hAnsi="Times New Roman" w:cs="Times New Roman"/>
                <w:b/>
                <w:bCs/>
                <w:i/>
                <w:iCs/>
                <w:sz w:val="22"/>
                <w:szCs w:val="22"/>
                <w:lang w:val="uk-UA"/>
              </w:rPr>
              <w:t>Позиція 2.</w:t>
            </w:r>
            <w:r>
              <w:rPr>
                <w:rFonts w:ascii="Times New Roman" w:hAnsi="Times New Roman" w:cs="Times New Roman"/>
                <w:b/>
                <w:bCs/>
                <w:i/>
                <w:iCs/>
                <w:sz w:val="22"/>
                <w:szCs w:val="22"/>
                <w:lang w:val="uk-UA"/>
              </w:rPr>
              <w:t>2</w:t>
            </w:r>
            <w:r w:rsidRPr="00196493">
              <w:rPr>
                <w:rFonts w:ascii="Times New Roman" w:hAnsi="Times New Roman" w:cs="Times New Roman"/>
                <w:b/>
                <w:bCs/>
                <w:i/>
                <w:iCs/>
                <w:sz w:val="22"/>
                <w:szCs w:val="22"/>
                <w:lang w:val="uk-UA"/>
              </w:rPr>
              <w:t>.</w:t>
            </w:r>
            <w:r>
              <w:rPr>
                <w:rFonts w:ascii="Times New Roman" w:hAnsi="Times New Roman" w:cs="Times New Roman"/>
                <w:sz w:val="22"/>
                <w:szCs w:val="22"/>
                <w:lang w:val="uk-UA"/>
              </w:rPr>
              <w:t xml:space="preserve"> </w:t>
            </w:r>
          </w:p>
          <w:p w14:paraId="0179F308" w14:textId="77777777" w:rsidR="00A70DF3" w:rsidRDefault="00A70DF3" w:rsidP="00A70DF3">
            <w:pPr>
              <w:pStyle w:val="ac"/>
              <w:numPr>
                <w:ilvl w:val="0"/>
                <w:numId w:val="2"/>
              </w:numPr>
              <w:spacing w:before="0" w:beforeAutospacing="0" w:after="0" w:afterAutospacing="0"/>
              <w:ind w:left="0" w:firstLine="295"/>
              <w:jc w:val="both"/>
              <w:rPr>
                <w:rFonts w:ascii="Times New Roman" w:hAnsi="Times New Roman" w:cs="Times New Roman"/>
                <w:i/>
                <w:iCs/>
                <w:sz w:val="22"/>
                <w:szCs w:val="22"/>
                <w:lang w:val="uk-UA"/>
              </w:rPr>
            </w:pPr>
            <w:r w:rsidRPr="00A70DF3">
              <w:rPr>
                <w:rFonts w:ascii="Times New Roman" w:hAnsi="Times New Roman" w:cs="Times New Roman"/>
                <w:i/>
                <w:iCs/>
                <w:sz w:val="22"/>
                <w:szCs w:val="22"/>
                <w:lang w:val="uk-UA"/>
              </w:rPr>
              <w:t xml:space="preserve"> </w:t>
            </w:r>
            <w:r w:rsidR="00364205" w:rsidRPr="00D33EF3">
              <w:rPr>
                <w:rFonts w:ascii="Times New Roman" w:hAnsi="Times New Roman" w:cs="Times New Roman"/>
                <w:b/>
                <w:bCs/>
                <w:i/>
                <w:iCs/>
                <w:sz w:val="22"/>
                <w:szCs w:val="22"/>
                <w:lang w:val="uk-UA"/>
              </w:rPr>
              <w:t>Копія чинного висновку санітарно-епідеміологічної експертизи</w:t>
            </w:r>
            <w:r w:rsidR="00364205" w:rsidRPr="00A70DF3">
              <w:rPr>
                <w:rFonts w:ascii="Times New Roman" w:hAnsi="Times New Roman" w:cs="Times New Roman"/>
                <w:i/>
                <w:iCs/>
                <w:sz w:val="22"/>
                <w:szCs w:val="22"/>
                <w:lang w:val="uk-UA"/>
              </w:rPr>
              <w:t xml:space="preserve"> на алюмінієву композитну панель та/або чорнила, що використовуються для друку.</w:t>
            </w:r>
          </w:p>
          <w:p w14:paraId="0C869155" w14:textId="01BA7695" w:rsidR="00C7577B" w:rsidRPr="003065E5" w:rsidRDefault="00A70DF3" w:rsidP="003065E5">
            <w:pPr>
              <w:pStyle w:val="ac"/>
              <w:numPr>
                <w:ilvl w:val="0"/>
                <w:numId w:val="2"/>
              </w:numPr>
              <w:spacing w:before="0" w:beforeAutospacing="0" w:after="0" w:afterAutospacing="0"/>
              <w:ind w:left="0" w:firstLine="295"/>
              <w:jc w:val="both"/>
              <w:rPr>
                <w:rFonts w:ascii="Times New Roman" w:hAnsi="Times New Roman" w:cs="Times New Roman"/>
                <w:i/>
                <w:iCs/>
                <w:sz w:val="22"/>
                <w:szCs w:val="22"/>
                <w:lang w:val="uk-UA"/>
              </w:rPr>
            </w:pPr>
            <w:r w:rsidRPr="00A70DF3">
              <w:rPr>
                <w:rFonts w:ascii="Times New Roman" w:hAnsi="Times New Roman" w:cs="Times New Roman"/>
                <w:i/>
                <w:iCs/>
                <w:sz w:val="22"/>
                <w:szCs w:val="22"/>
                <w:lang w:val="uk-UA"/>
              </w:rPr>
              <w:t xml:space="preserve"> </w:t>
            </w:r>
            <w:r w:rsidR="00364205" w:rsidRPr="00D33EF3">
              <w:rPr>
                <w:rFonts w:ascii="Times New Roman" w:hAnsi="Times New Roman" w:cs="Times New Roman"/>
                <w:b/>
                <w:bCs/>
                <w:i/>
                <w:iCs/>
                <w:sz w:val="22"/>
                <w:szCs w:val="22"/>
                <w:lang w:val="uk-UA"/>
              </w:rPr>
              <w:t xml:space="preserve">Паспорт або технічна специфікація виробника </w:t>
            </w:r>
            <w:r w:rsidR="00364205" w:rsidRPr="00D33EF3">
              <w:rPr>
                <w:rFonts w:ascii="Times New Roman" w:hAnsi="Times New Roman" w:cs="Times New Roman"/>
                <w:i/>
                <w:iCs/>
                <w:sz w:val="22"/>
                <w:szCs w:val="22"/>
                <w:lang w:val="uk-UA"/>
              </w:rPr>
              <w:t>на алюмінієву композитну панель</w:t>
            </w:r>
            <w:r w:rsidR="00364205" w:rsidRPr="00A70DF3">
              <w:rPr>
                <w:rFonts w:ascii="Times New Roman" w:hAnsi="Times New Roman" w:cs="Times New Roman"/>
                <w:i/>
                <w:iCs/>
                <w:sz w:val="22"/>
                <w:szCs w:val="22"/>
                <w:lang w:val="uk-UA"/>
              </w:rPr>
              <w:t>, що підтверджує заявлені технічні характеристики матеріалу.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DE78E3"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r w:rsidR="001F555E" w:rsidRPr="00E43961" w14:paraId="4BC630C2" w14:textId="77777777" w:rsidTr="00B46FB4">
        <w:trPr>
          <w:trHeight w:val="76"/>
        </w:trPr>
        <w:tc>
          <w:tcPr>
            <w:tcW w:w="601" w:type="dxa"/>
          </w:tcPr>
          <w:p w14:paraId="1ECB3FD6" w14:textId="77777777" w:rsidR="001F555E" w:rsidRPr="00E43961" w:rsidRDefault="001F555E"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65CC3CA" w14:textId="2B9DEEE9" w:rsidR="001F555E" w:rsidRPr="00C25B17" w:rsidRDefault="00463953" w:rsidP="00AD2398">
            <w:pPr>
              <w:pStyle w:val="ac"/>
              <w:spacing w:before="0" w:beforeAutospacing="0" w:after="0" w:afterAutospacing="0"/>
              <w:rPr>
                <w:rFonts w:ascii="Times New Roman" w:hAnsi="Times New Roman" w:cs="Times New Roman"/>
                <w:sz w:val="22"/>
                <w:szCs w:val="22"/>
                <w:lang w:val="uk-UA"/>
              </w:rPr>
            </w:pPr>
            <w:r w:rsidRPr="00C25B17">
              <w:rPr>
                <w:rFonts w:ascii="Times New Roman" w:hAnsi="Times New Roman" w:cs="Times New Roman"/>
                <w:sz w:val="22"/>
                <w:szCs w:val="22"/>
                <w:lang w:val="uk-UA"/>
              </w:rPr>
              <w:t>Декларація відповідності</w:t>
            </w:r>
          </w:p>
        </w:tc>
        <w:tc>
          <w:tcPr>
            <w:tcW w:w="5181" w:type="dxa"/>
          </w:tcPr>
          <w:p w14:paraId="5FD00E6C" w14:textId="4F3AAA11" w:rsidR="001F555E" w:rsidRPr="00E43961" w:rsidRDefault="00C25B17"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C25B17">
              <w:rPr>
                <w:rFonts w:ascii="Times New Roman" w:hAnsi="Times New Roman" w:cs="Times New Roman"/>
                <w:sz w:val="22"/>
                <w:szCs w:val="22"/>
                <w:lang w:val="uk-UA"/>
              </w:rPr>
              <w:t>Заповнений та підписаний Документ згідно Додатку</w:t>
            </w:r>
            <w:r w:rsidRPr="00E7528E">
              <w:rPr>
                <w:rFonts w:ascii="Times New Roman" w:hAnsi="Times New Roman" w:cs="Times New Roman"/>
                <w:sz w:val="22"/>
                <w:szCs w:val="22"/>
              </w:rPr>
              <w:t xml:space="preserve"> №</w:t>
            </w:r>
            <w:r w:rsidR="00A9089B" w:rsidRPr="00A9089B">
              <w:rPr>
                <w:rFonts w:ascii="Times New Roman" w:hAnsi="Times New Roman" w:cs="Times New Roman"/>
                <w:sz w:val="22"/>
                <w:szCs w:val="22"/>
              </w:rPr>
              <w:t>1</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06A97FD"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1F555E" w:rsidRPr="001F555E">
        <w:rPr>
          <w:rFonts w:ascii="Times New Roman" w:hAnsi="Times New Roman" w:cs="Times New Roman"/>
          <w:sz w:val="22"/>
          <w:szCs w:val="22"/>
          <w:lang w:val="uk-UA"/>
        </w:rPr>
        <w:t>4</w:t>
      </w:r>
      <w:r w:rsidR="00AC36C7" w:rsidRPr="00E43961">
        <w:rPr>
          <w:rFonts w:ascii="Times New Roman" w:hAnsi="Times New Roman" w:cs="Times New Roman"/>
          <w:sz w:val="22"/>
          <w:szCs w:val="22"/>
          <w:lang w:val="uk-UA"/>
        </w:rPr>
        <w:t xml:space="preserve"> до Запиту).</w:t>
      </w:r>
    </w:p>
    <w:p w14:paraId="75210089" w14:textId="16FE493A"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A9089B" w:rsidRPr="00A9089B">
        <w:rPr>
          <w:rFonts w:ascii="Times New Roman" w:hAnsi="Times New Roman" w:cs="Times New Roman"/>
          <w:sz w:val="22"/>
          <w:szCs w:val="22"/>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4E5091D4" w:rsidR="004859A4" w:rsidRPr="005E681B" w:rsidRDefault="00EC23EA" w:rsidP="009A762A">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5E681B">
        <w:rPr>
          <w:rFonts w:ascii="Times New Roman" w:hAnsi="Times New Roman" w:cs="Times New Roman"/>
          <w:color w:val="000000" w:themeColor="text1"/>
          <w:sz w:val="22"/>
          <w:szCs w:val="22"/>
          <w:lang w:val="uk-UA"/>
        </w:rPr>
        <w:t xml:space="preserve"> </w:t>
      </w:r>
      <w:r w:rsidR="004859A4" w:rsidRPr="005E681B">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03F74DF5"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6059A55F" w:rsidR="004859A4"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A9089B" w:rsidRPr="00A9089B">
        <w:rPr>
          <w:rFonts w:ascii="Times New Roman" w:hAnsi="Times New Roman" w:cs="Times New Roman"/>
          <w:sz w:val="22"/>
          <w:szCs w:val="22"/>
        </w:rPr>
        <w:t>2</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275A8850" w14:textId="01DCEEF4" w:rsidR="00190354" w:rsidRPr="000B6B26" w:rsidRDefault="00190354" w:rsidP="00190354">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0B6B26">
        <w:rPr>
          <w:rFonts w:ascii="Times New Roman" w:hAnsi="Times New Roman" w:cs="Times New Roman"/>
          <w:b/>
          <w:bCs/>
          <w:color w:val="000000" w:themeColor="text1"/>
          <w:sz w:val="22"/>
          <w:szCs w:val="22"/>
          <w:lang w:val="uk-UA" w:eastAsia="uk-UA"/>
        </w:rPr>
        <w:t xml:space="preserve"> Зображення на </w:t>
      </w:r>
      <w:proofErr w:type="spellStart"/>
      <w:r w:rsidRPr="000B6B26">
        <w:rPr>
          <w:rFonts w:ascii="Times New Roman" w:hAnsi="Times New Roman" w:cs="Times New Roman"/>
          <w:b/>
          <w:bCs/>
          <w:color w:val="000000" w:themeColor="text1"/>
          <w:sz w:val="22"/>
          <w:szCs w:val="22"/>
          <w:lang w:val="uk-UA" w:eastAsia="uk-UA"/>
        </w:rPr>
        <w:t>брендованих</w:t>
      </w:r>
      <w:proofErr w:type="spellEnd"/>
      <w:r w:rsidRPr="000B6B26">
        <w:rPr>
          <w:rFonts w:ascii="Times New Roman" w:hAnsi="Times New Roman" w:cs="Times New Roman"/>
          <w:b/>
          <w:bCs/>
          <w:color w:val="000000" w:themeColor="text1"/>
          <w:sz w:val="22"/>
          <w:szCs w:val="22"/>
          <w:lang w:val="uk-UA" w:eastAsia="uk-UA"/>
        </w:rPr>
        <w:t xml:space="preserve"> виробах </w:t>
      </w:r>
      <w:r w:rsidR="005C65A9" w:rsidRPr="000B6B26">
        <w:rPr>
          <w:rFonts w:ascii="Times New Roman" w:hAnsi="Times New Roman" w:cs="Times New Roman"/>
          <w:b/>
          <w:bCs/>
          <w:color w:val="000000" w:themeColor="text1"/>
          <w:sz w:val="22"/>
          <w:szCs w:val="22"/>
          <w:lang w:val="uk-UA" w:eastAsia="uk-UA"/>
        </w:rPr>
        <w:t>повинні суворо</w:t>
      </w:r>
      <w:r w:rsidRPr="000B6B26">
        <w:rPr>
          <w:rFonts w:ascii="Times New Roman" w:hAnsi="Times New Roman" w:cs="Times New Roman"/>
          <w:b/>
          <w:bCs/>
          <w:color w:val="000000" w:themeColor="text1"/>
          <w:sz w:val="22"/>
          <w:szCs w:val="22"/>
          <w:lang w:val="uk-UA" w:eastAsia="uk-UA"/>
        </w:rPr>
        <w:t xml:space="preserve"> відповідати затвердженим дизайн-макетам/візуалізаціям за кольором, </w:t>
      </w:r>
      <w:r w:rsidR="003D4C65" w:rsidRPr="000B6B26">
        <w:rPr>
          <w:rFonts w:ascii="Times New Roman" w:hAnsi="Times New Roman" w:cs="Times New Roman"/>
          <w:b/>
          <w:bCs/>
          <w:color w:val="000000" w:themeColor="text1"/>
          <w:sz w:val="22"/>
          <w:szCs w:val="22"/>
          <w:lang w:val="uk-UA" w:eastAsia="uk-UA"/>
        </w:rPr>
        <w:t>пропорціями, розташуванням елементів та змістом</w:t>
      </w:r>
      <w:r w:rsidRPr="000B6B26">
        <w:rPr>
          <w:rFonts w:ascii="Times New Roman" w:hAnsi="Times New Roman" w:cs="Times New Roman"/>
          <w:b/>
          <w:bCs/>
          <w:color w:val="000000" w:themeColor="text1"/>
          <w:sz w:val="22"/>
          <w:szCs w:val="22"/>
          <w:lang w:val="uk-UA" w:eastAsia="uk-UA"/>
        </w:rPr>
        <w:t>.</w:t>
      </w:r>
    </w:p>
    <w:p w14:paraId="572C2640" w14:textId="77777777" w:rsidR="00190354" w:rsidRPr="000B6B26" w:rsidRDefault="00190354" w:rsidP="00190354">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0B6B26">
        <w:rPr>
          <w:rFonts w:ascii="Times New Roman" w:hAnsi="Times New Roman" w:cs="Times New Roman"/>
          <w:b/>
          <w:bCs/>
          <w:sz w:val="22"/>
          <w:szCs w:val="22"/>
          <w:lang w:val="uk-UA"/>
        </w:rPr>
        <w:t xml:space="preserve"> Перед початком </w:t>
      </w:r>
      <w:proofErr w:type="spellStart"/>
      <w:r w:rsidRPr="000B6B26">
        <w:rPr>
          <w:rFonts w:ascii="Times New Roman" w:hAnsi="Times New Roman" w:cs="Times New Roman"/>
          <w:b/>
          <w:bCs/>
          <w:sz w:val="22"/>
          <w:szCs w:val="22"/>
          <w:lang w:val="uk-UA"/>
        </w:rPr>
        <w:t>брендування</w:t>
      </w:r>
      <w:proofErr w:type="spellEnd"/>
      <w:r w:rsidRPr="000B6B26">
        <w:rPr>
          <w:rFonts w:ascii="Times New Roman" w:hAnsi="Times New Roman" w:cs="Times New Roman"/>
          <w:b/>
          <w:bCs/>
          <w:sz w:val="22"/>
          <w:szCs w:val="22"/>
          <w:lang w:val="uk-UA"/>
        </w:rPr>
        <w:t xml:space="preserve"> продукції Замовник надає Учаснику макети продукції для друку. Учасник зобов’язаний перевірити надані макети на відповідність усім вимогам. У разі виявлення </w:t>
      </w:r>
      <w:proofErr w:type="spellStart"/>
      <w:r w:rsidRPr="000B6B26">
        <w:rPr>
          <w:rFonts w:ascii="Times New Roman" w:hAnsi="Times New Roman" w:cs="Times New Roman"/>
          <w:b/>
          <w:bCs/>
          <w:sz w:val="22"/>
          <w:szCs w:val="22"/>
          <w:lang w:val="uk-UA"/>
        </w:rPr>
        <w:t>невідповідностей</w:t>
      </w:r>
      <w:proofErr w:type="spellEnd"/>
      <w:r w:rsidRPr="000B6B26">
        <w:rPr>
          <w:rFonts w:ascii="Times New Roman" w:hAnsi="Times New Roman" w:cs="Times New Roman"/>
          <w:b/>
          <w:bCs/>
          <w:sz w:val="22"/>
          <w:szCs w:val="22"/>
          <w:lang w:val="uk-UA"/>
        </w:rPr>
        <w:t xml:space="preserve">, Учасник повинен невідкладно повідомити про них Замовника. Подальше погодження макетів здійснюється після усунення виявлених </w:t>
      </w:r>
      <w:proofErr w:type="spellStart"/>
      <w:r w:rsidRPr="000B6B26">
        <w:rPr>
          <w:rFonts w:ascii="Times New Roman" w:hAnsi="Times New Roman" w:cs="Times New Roman"/>
          <w:b/>
          <w:bCs/>
          <w:sz w:val="22"/>
          <w:szCs w:val="22"/>
          <w:lang w:val="uk-UA"/>
        </w:rPr>
        <w:t>невідповідностей</w:t>
      </w:r>
      <w:proofErr w:type="spellEnd"/>
      <w:r w:rsidRPr="000B6B26">
        <w:rPr>
          <w:rFonts w:ascii="Times New Roman" w:hAnsi="Times New Roman" w:cs="Times New Roman"/>
          <w:b/>
          <w:bCs/>
          <w:sz w:val="22"/>
          <w:szCs w:val="22"/>
          <w:lang w:val="uk-UA"/>
        </w:rPr>
        <w:t xml:space="preserve"> або внесення необхідних змін із боку Замовника. Виробництво без письмового погодження макетів та перших зразків </w:t>
      </w:r>
      <w:proofErr w:type="spellStart"/>
      <w:r w:rsidRPr="000B6B26">
        <w:rPr>
          <w:rFonts w:ascii="Times New Roman" w:hAnsi="Times New Roman" w:cs="Times New Roman"/>
          <w:b/>
          <w:bCs/>
          <w:sz w:val="22"/>
          <w:szCs w:val="22"/>
          <w:lang w:val="uk-UA"/>
        </w:rPr>
        <w:t>брендованої</w:t>
      </w:r>
      <w:proofErr w:type="spellEnd"/>
      <w:r w:rsidRPr="000B6B26">
        <w:rPr>
          <w:rFonts w:ascii="Times New Roman" w:hAnsi="Times New Roman" w:cs="Times New Roman"/>
          <w:b/>
          <w:bCs/>
          <w:sz w:val="22"/>
          <w:szCs w:val="22"/>
          <w:lang w:val="uk-UA"/>
        </w:rPr>
        <w:t xml:space="preserve"> продукції Замовником є неприпустимим та вважатиметься порушенням умов. </w:t>
      </w:r>
    </w:p>
    <w:p w14:paraId="189E8207" w14:textId="550B3D09" w:rsidR="0021754E" w:rsidRPr="000B6B26" w:rsidRDefault="000B6B26" w:rsidP="0021754E">
      <w:pPr>
        <w:pStyle w:val="ac"/>
        <w:numPr>
          <w:ilvl w:val="2"/>
          <w:numId w:val="3"/>
        </w:numPr>
        <w:spacing w:before="0" w:beforeAutospacing="0" w:after="0" w:afterAutospacing="0"/>
        <w:ind w:left="0" w:firstLine="357"/>
        <w:contextualSpacing/>
        <w:jc w:val="both"/>
        <w:rPr>
          <w:rFonts w:ascii="Times New Roman" w:hAnsi="Times New Roman" w:cs="Times New Roman"/>
          <w:b/>
          <w:bCs/>
          <w:color w:val="000000" w:themeColor="text1"/>
          <w:sz w:val="22"/>
          <w:szCs w:val="22"/>
          <w:lang w:val="uk-UA" w:eastAsia="uk-UA"/>
        </w:rPr>
      </w:pPr>
      <w:r>
        <w:rPr>
          <w:rFonts w:ascii="Times New Roman" w:hAnsi="Times New Roman" w:cs="Times New Roman"/>
          <w:b/>
          <w:bCs/>
          <w:color w:val="000000" w:themeColor="text1"/>
          <w:sz w:val="22"/>
          <w:szCs w:val="22"/>
          <w:lang w:val="uk-UA" w:eastAsia="uk-UA"/>
        </w:rPr>
        <w:t xml:space="preserve"> </w:t>
      </w:r>
      <w:r w:rsidR="0021754E" w:rsidRPr="000B6B26">
        <w:rPr>
          <w:rFonts w:ascii="Times New Roman" w:hAnsi="Times New Roman" w:cs="Times New Roman"/>
          <w:b/>
          <w:bCs/>
          <w:color w:val="000000" w:themeColor="text1"/>
          <w:sz w:val="22"/>
          <w:szCs w:val="22"/>
          <w:lang w:val="uk-UA" w:eastAsia="uk-UA"/>
        </w:rPr>
        <w:t>Логотип застосовується згідно з візуальними стандартами організації. Розміщення елементів логотипу (емблеми, тексту, крапки тощо) є фіксованим і не підлягає зміні. Забороняється будь-яка модифікація логотипу: зміна порядку елементів, кольорів, пропорцій, розмірів, шрифтів чи відступів. Тексти та піктограми повинні бути чіткими та читабельними з відстані не менше 2-3 метрів.</w:t>
      </w:r>
    </w:p>
    <w:p w14:paraId="13EF1632" w14:textId="2B3170A4" w:rsidR="0021754E" w:rsidRPr="000B6B26" w:rsidRDefault="000B6B26" w:rsidP="0021754E">
      <w:pPr>
        <w:pStyle w:val="ac"/>
        <w:numPr>
          <w:ilvl w:val="2"/>
          <w:numId w:val="3"/>
        </w:numPr>
        <w:spacing w:before="0" w:beforeAutospacing="0" w:after="0" w:afterAutospacing="0"/>
        <w:ind w:left="0" w:firstLine="357"/>
        <w:contextualSpacing/>
        <w:jc w:val="both"/>
        <w:rPr>
          <w:rFonts w:ascii="Times New Roman" w:hAnsi="Times New Roman" w:cs="Times New Roman"/>
          <w:b/>
          <w:bCs/>
          <w:color w:val="000000" w:themeColor="text1"/>
          <w:sz w:val="22"/>
          <w:szCs w:val="22"/>
          <w:lang w:val="uk-UA" w:eastAsia="uk-UA"/>
        </w:rPr>
      </w:pPr>
      <w:r>
        <w:rPr>
          <w:rFonts w:ascii="Times New Roman" w:hAnsi="Times New Roman" w:cs="Times New Roman"/>
          <w:b/>
          <w:bCs/>
          <w:color w:val="000000" w:themeColor="text1"/>
          <w:sz w:val="22"/>
          <w:szCs w:val="22"/>
          <w:lang w:val="uk-UA" w:eastAsia="uk-UA"/>
        </w:rPr>
        <w:t xml:space="preserve"> </w:t>
      </w:r>
      <w:r w:rsidR="0021754E" w:rsidRPr="000B6B26">
        <w:rPr>
          <w:rFonts w:ascii="Times New Roman" w:hAnsi="Times New Roman" w:cs="Times New Roman"/>
          <w:b/>
          <w:bCs/>
          <w:color w:val="000000" w:themeColor="text1"/>
          <w:sz w:val="22"/>
          <w:szCs w:val="22"/>
          <w:lang w:val="uk-UA" w:eastAsia="uk-UA"/>
        </w:rPr>
        <w:t>Неналежне виконання нанесення (зміщення, спотворення кольору, невірне масштабування, розмиття друку тощо) вважається порушенням умов постачання, є відповідальністю Виконавця та підлягає обов’язковій переробці за його рахунок.</w:t>
      </w:r>
    </w:p>
    <w:p w14:paraId="714CF649" w14:textId="4B63D437" w:rsidR="005C65A9" w:rsidRPr="003E078D" w:rsidRDefault="000B6B26" w:rsidP="003E078D">
      <w:pPr>
        <w:pStyle w:val="ac"/>
        <w:numPr>
          <w:ilvl w:val="2"/>
          <w:numId w:val="3"/>
        </w:numPr>
        <w:spacing w:before="0" w:beforeAutospacing="0" w:after="0" w:afterAutospacing="0"/>
        <w:ind w:left="0" w:firstLine="357"/>
        <w:contextualSpacing/>
        <w:jc w:val="both"/>
        <w:rPr>
          <w:rFonts w:ascii="Times New Roman" w:hAnsi="Times New Roman" w:cs="Times New Roman"/>
          <w:b/>
          <w:bCs/>
          <w:color w:val="000000" w:themeColor="text1"/>
          <w:sz w:val="22"/>
          <w:szCs w:val="22"/>
          <w:lang w:val="uk-UA" w:eastAsia="uk-UA"/>
        </w:rPr>
      </w:pPr>
      <w:r>
        <w:rPr>
          <w:rFonts w:ascii="Times New Roman" w:hAnsi="Times New Roman" w:cs="Times New Roman"/>
          <w:b/>
          <w:bCs/>
          <w:color w:val="000000" w:themeColor="text1"/>
          <w:sz w:val="22"/>
          <w:szCs w:val="22"/>
          <w:lang w:val="uk-UA" w:eastAsia="uk-UA"/>
        </w:rPr>
        <w:t xml:space="preserve"> </w:t>
      </w:r>
      <w:r w:rsidR="0021754E" w:rsidRPr="000B6B26">
        <w:rPr>
          <w:rFonts w:ascii="Times New Roman" w:hAnsi="Times New Roman" w:cs="Times New Roman"/>
          <w:b/>
          <w:bCs/>
          <w:color w:val="000000" w:themeColor="text1"/>
          <w:sz w:val="22"/>
          <w:szCs w:val="22"/>
          <w:lang w:val="uk-UA" w:eastAsia="uk-UA"/>
        </w:rPr>
        <w:t>Учасник гарантує, що у разі постачання неякісної продукції (дефекти друку, пошкодження виробів, невідповідність кольорів чи матеріалів затвердженим зразкам) він забезпечує її заміну за власний рахунок не пізніше ніж протягом 5 робочих днів після отримання повернутого Товару від Замовника.</w:t>
      </w:r>
    </w:p>
    <w:p w14:paraId="154907B3" w14:textId="77777777" w:rsidR="001835FA" w:rsidRPr="001835FA" w:rsidRDefault="001835FA" w:rsidP="001835FA">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835FA">
        <w:rPr>
          <w:rFonts w:ascii="Times New Roman" w:hAnsi="Times New Roman" w:cs="Times New Roman"/>
          <w:sz w:val="22"/>
          <w:szCs w:val="22"/>
          <w:lang w:val="uk-UA"/>
        </w:rPr>
        <w:t xml:space="preserve">Учасник гарантує повноту і цілісність друкованих матеріалів. </w:t>
      </w:r>
    </w:p>
    <w:p w14:paraId="51FC5A7C" w14:textId="31400E7A" w:rsidR="005E681B" w:rsidRPr="001835FA" w:rsidRDefault="001835FA" w:rsidP="001835FA">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835FA">
        <w:rPr>
          <w:rFonts w:ascii="Times New Roman" w:hAnsi="Times New Roman" w:cs="Times New Roman"/>
          <w:b/>
          <w:bCs/>
          <w:sz w:val="22"/>
          <w:szCs w:val="22"/>
          <w:lang w:val="uk-UA"/>
        </w:rPr>
        <w:t>Учасник зобов’язаний забезпечити належну індивідуальну та групову упаковки Товару, аби уникнути пошкодження, забруднення або деформації під час транспортування та зберігання. Кожен банер з конструкцією має бути запакованим в картонну коробку.</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0018FA69"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lastRenderedPageBreak/>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C5C0550" w:rsidR="005F47C8" w:rsidRPr="00055510"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у формі Додатку </w:t>
      </w:r>
      <w:r w:rsidR="000F7C6A" w:rsidRPr="00E43961">
        <w:rPr>
          <w:sz w:val="22"/>
          <w:szCs w:val="22"/>
          <w:lang w:val="uk-UA"/>
        </w:rPr>
        <w:t>№</w:t>
      </w:r>
      <w:r w:rsidR="00A9089B" w:rsidRPr="00055510">
        <w:rPr>
          <w:sz w:val="22"/>
          <w:szCs w:val="22"/>
        </w:rPr>
        <w:t>2</w:t>
      </w:r>
      <w:r w:rsidRPr="00E43961">
        <w:rPr>
          <w:sz w:val="22"/>
          <w:szCs w:val="22"/>
          <w:lang w:val="uk-UA"/>
        </w:rPr>
        <w:t xml:space="preserve"> до цього Запиту;</w:t>
      </w:r>
    </w:p>
    <w:p w14:paraId="0365F0FE" w14:textId="6FBD8062" w:rsidR="00055510" w:rsidRPr="008F2F09" w:rsidRDefault="008F2F09" w:rsidP="00066257">
      <w:pPr>
        <w:numPr>
          <w:ilvl w:val="0"/>
          <w:numId w:val="9"/>
        </w:numPr>
        <w:ind w:left="0" w:firstLine="357"/>
        <w:contextualSpacing/>
        <w:jc w:val="both"/>
        <w:rPr>
          <w:sz w:val="22"/>
          <w:szCs w:val="22"/>
          <w:lang w:val="uk-UA"/>
        </w:rPr>
      </w:pPr>
      <w:r w:rsidRPr="008F2F09">
        <w:rPr>
          <w:sz w:val="22"/>
          <w:szCs w:val="22"/>
        </w:rPr>
        <w:t xml:space="preserve"> </w:t>
      </w:r>
      <w:r w:rsidRPr="008F2F09">
        <w:rPr>
          <w:sz w:val="22"/>
          <w:szCs w:val="22"/>
          <w:lang w:val="uk-UA"/>
        </w:rPr>
        <w:t>Декларація про відповідність у формі Додатку №</w:t>
      </w:r>
      <w:r w:rsidRPr="008F2F09">
        <w:rPr>
          <w:sz w:val="22"/>
          <w:szCs w:val="22"/>
        </w:rPr>
        <w:t>1</w:t>
      </w:r>
      <w:r w:rsidRPr="008F2F09">
        <w:rPr>
          <w:sz w:val="22"/>
          <w:szCs w:val="22"/>
          <w:lang w:val="uk-UA"/>
        </w:rPr>
        <w:t xml:space="preserve"> до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56D3BC89"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060598" w:rsidRDefault="005F47C8" w:rsidP="005F47C8">
      <w:pPr>
        <w:contextualSpacing/>
        <w:jc w:val="both"/>
        <w:rPr>
          <w:sz w:val="22"/>
          <w:szCs w:val="22"/>
          <w:lang w:val="uk-UA"/>
        </w:rPr>
      </w:pPr>
    </w:p>
    <w:p w14:paraId="5E433C13" w14:textId="314C70FD" w:rsidR="00F03751" w:rsidRPr="00346DFD" w:rsidRDefault="00F03751" w:rsidP="214B7DDD">
      <w:pPr>
        <w:ind w:firstLine="357"/>
        <w:jc w:val="both"/>
        <w:textAlignment w:val="baseline"/>
        <w:rPr>
          <w:sz w:val="22"/>
          <w:szCs w:val="22"/>
          <w:lang w:val="uk-UA" w:eastAsia="uk-UA"/>
        </w:rPr>
      </w:pPr>
      <w:r w:rsidRPr="00060598">
        <w:rPr>
          <w:color w:val="000000" w:themeColor="text1"/>
          <w:sz w:val="22"/>
          <w:szCs w:val="22"/>
          <w:lang w:val="uk-UA" w:eastAsia="uk-UA"/>
        </w:rPr>
        <w:t xml:space="preserve">Запитання щодо цінової пропозиції надсилайте на електронну пошту: </w:t>
      </w:r>
      <w:hyperlink r:id="rId11">
        <w:r w:rsidR="2683086C" w:rsidRPr="00060598">
          <w:rPr>
            <w:rStyle w:val="ad"/>
            <w:sz w:val="22"/>
            <w:szCs w:val="22"/>
            <w:lang w:val="uk-UA" w:eastAsia="uk-UA"/>
          </w:rPr>
          <w:t>tender@redcross.org.ua</w:t>
        </w:r>
      </w:hyperlink>
      <w:r w:rsidRPr="00060598">
        <w:rPr>
          <w:color w:val="000000" w:themeColor="text1"/>
          <w:sz w:val="22"/>
          <w:szCs w:val="22"/>
          <w:lang w:val="uk-UA" w:eastAsia="uk-UA"/>
        </w:rPr>
        <w:t xml:space="preserve"> до  </w:t>
      </w:r>
      <w:r w:rsidR="004D4436" w:rsidRPr="00346DFD">
        <w:rPr>
          <w:color w:val="000000" w:themeColor="text1"/>
          <w:sz w:val="22"/>
          <w:szCs w:val="22"/>
          <w:lang w:val="uk-UA" w:eastAsia="uk-UA"/>
        </w:rPr>
        <w:t>2</w:t>
      </w:r>
      <w:r w:rsidR="00747A8F" w:rsidRPr="00346DFD">
        <w:rPr>
          <w:color w:val="000000" w:themeColor="text1"/>
          <w:sz w:val="22"/>
          <w:szCs w:val="22"/>
          <w:lang w:val="uk-UA" w:eastAsia="uk-UA"/>
        </w:rPr>
        <w:t>4</w:t>
      </w:r>
      <w:r w:rsidRPr="00346DFD">
        <w:rPr>
          <w:color w:val="000000" w:themeColor="text1"/>
          <w:sz w:val="22"/>
          <w:szCs w:val="22"/>
          <w:lang w:val="uk-UA" w:eastAsia="uk-UA"/>
        </w:rPr>
        <w:t>.</w:t>
      </w:r>
      <w:r w:rsidR="00747A8F" w:rsidRPr="00346DFD">
        <w:rPr>
          <w:color w:val="000000" w:themeColor="text1"/>
          <w:sz w:val="22"/>
          <w:szCs w:val="22"/>
          <w:lang w:val="uk-UA" w:eastAsia="uk-UA"/>
        </w:rPr>
        <w:t>08</w:t>
      </w:r>
      <w:r w:rsidRPr="00346DFD">
        <w:rPr>
          <w:color w:val="000000" w:themeColor="text1"/>
          <w:sz w:val="22"/>
          <w:szCs w:val="22"/>
          <w:lang w:val="uk-UA" w:eastAsia="uk-UA"/>
        </w:rPr>
        <w:t>.202</w:t>
      </w:r>
      <w:r w:rsidR="00747A8F" w:rsidRPr="00346DFD">
        <w:rPr>
          <w:color w:val="000000" w:themeColor="text1"/>
          <w:sz w:val="22"/>
          <w:szCs w:val="22"/>
          <w:lang w:val="uk-UA" w:eastAsia="uk-UA"/>
        </w:rPr>
        <w:t>6</w:t>
      </w:r>
      <w:r w:rsidRPr="00346DFD">
        <w:rPr>
          <w:color w:val="000000" w:themeColor="text1"/>
          <w:sz w:val="22"/>
          <w:szCs w:val="22"/>
          <w:lang w:val="uk-UA" w:eastAsia="uk-UA"/>
        </w:rPr>
        <w:t>р</w:t>
      </w:r>
      <w:r w:rsidRPr="00346DFD">
        <w:rPr>
          <w:b/>
          <w:bCs/>
          <w:color w:val="000000" w:themeColor="text1"/>
          <w:sz w:val="22"/>
          <w:szCs w:val="22"/>
          <w:lang w:val="uk-UA" w:eastAsia="uk-UA"/>
        </w:rPr>
        <w:t>.</w:t>
      </w:r>
      <w:r w:rsidRPr="00346DFD">
        <w:rPr>
          <w:color w:val="000000" w:themeColor="text1"/>
          <w:sz w:val="22"/>
          <w:szCs w:val="22"/>
          <w:lang w:val="uk-UA" w:eastAsia="uk-UA"/>
        </w:rPr>
        <w:t> </w:t>
      </w:r>
    </w:p>
    <w:p w14:paraId="54649286" w14:textId="77777777" w:rsidR="00D26CFC" w:rsidRPr="00346DFD" w:rsidRDefault="00D26CFC" w:rsidP="00CC0B16">
      <w:pPr>
        <w:ind w:firstLine="357"/>
        <w:jc w:val="both"/>
        <w:textAlignment w:val="baseline"/>
        <w:rPr>
          <w:b/>
          <w:bCs/>
          <w:color w:val="000000"/>
          <w:sz w:val="22"/>
          <w:szCs w:val="22"/>
          <w:lang w:val="uk-UA" w:eastAsia="uk-UA"/>
        </w:rPr>
      </w:pPr>
    </w:p>
    <w:p w14:paraId="3155EE8E" w14:textId="20AB9912" w:rsidR="00F03751" w:rsidRPr="00060598" w:rsidRDefault="00F03751" w:rsidP="214B7DDD">
      <w:pPr>
        <w:ind w:firstLine="357"/>
        <w:jc w:val="both"/>
        <w:textAlignment w:val="baseline"/>
        <w:rPr>
          <w:sz w:val="22"/>
          <w:szCs w:val="22"/>
          <w:lang w:val="uk-UA" w:eastAsia="uk-UA"/>
        </w:rPr>
      </w:pPr>
      <w:r w:rsidRPr="00346DFD">
        <w:rPr>
          <w:b/>
          <w:bCs/>
          <w:color w:val="000000" w:themeColor="text1"/>
          <w:sz w:val="22"/>
          <w:szCs w:val="22"/>
          <w:lang w:val="uk-UA" w:eastAsia="uk-UA"/>
        </w:rPr>
        <w:t>Цінові пропозиції приймаються на електронну пошту:</w:t>
      </w:r>
      <w:r w:rsidRPr="00346DFD">
        <w:rPr>
          <w:color w:val="000000" w:themeColor="text1"/>
          <w:sz w:val="22"/>
          <w:szCs w:val="22"/>
          <w:lang w:val="uk-UA" w:eastAsia="uk-UA"/>
        </w:rPr>
        <w:t xml:space="preserve"> </w:t>
      </w:r>
      <w:hyperlink r:id="rId12">
        <w:r w:rsidR="2683086C" w:rsidRPr="00346DFD">
          <w:rPr>
            <w:rStyle w:val="ad"/>
            <w:sz w:val="22"/>
            <w:szCs w:val="22"/>
            <w:lang w:val="uk-UA" w:eastAsia="uk-UA"/>
          </w:rPr>
          <w:t>tender@redcross.org.ua</w:t>
        </w:r>
      </w:hyperlink>
      <w:r w:rsidRPr="00346DFD">
        <w:rPr>
          <w:color w:val="000000" w:themeColor="text1"/>
          <w:sz w:val="22"/>
          <w:szCs w:val="22"/>
          <w:lang w:val="uk-UA" w:eastAsia="uk-UA"/>
        </w:rPr>
        <w:t xml:space="preserve">  </w:t>
      </w:r>
      <w:r w:rsidRPr="00346DFD">
        <w:rPr>
          <w:b/>
          <w:bCs/>
          <w:color w:val="000000" w:themeColor="text1"/>
          <w:sz w:val="22"/>
          <w:szCs w:val="22"/>
          <w:lang w:val="uk-UA" w:eastAsia="uk-UA"/>
        </w:rPr>
        <w:t xml:space="preserve">до </w:t>
      </w:r>
      <w:r w:rsidR="00747A8F" w:rsidRPr="00346DFD">
        <w:rPr>
          <w:b/>
          <w:bCs/>
          <w:color w:val="000000" w:themeColor="text1"/>
          <w:sz w:val="22"/>
          <w:szCs w:val="22"/>
          <w:lang w:val="uk-UA" w:eastAsia="uk-UA"/>
        </w:rPr>
        <w:t>25</w:t>
      </w:r>
      <w:r w:rsidRPr="00346DFD">
        <w:rPr>
          <w:b/>
          <w:bCs/>
          <w:color w:val="000000" w:themeColor="text1"/>
          <w:sz w:val="22"/>
          <w:szCs w:val="22"/>
          <w:lang w:val="uk-UA" w:eastAsia="uk-UA"/>
        </w:rPr>
        <w:t>.</w:t>
      </w:r>
      <w:r w:rsidR="00747A8F" w:rsidRPr="00346DFD">
        <w:rPr>
          <w:b/>
          <w:bCs/>
          <w:color w:val="000000" w:themeColor="text1"/>
          <w:sz w:val="22"/>
          <w:szCs w:val="22"/>
          <w:lang w:val="uk-UA" w:eastAsia="uk-UA"/>
        </w:rPr>
        <w:t>08</w:t>
      </w:r>
      <w:r w:rsidRPr="00346DFD">
        <w:rPr>
          <w:b/>
          <w:bCs/>
          <w:color w:val="000000" w:themeColor="text1"/>
          <w:sz w:val="22"/>
          <w:szCs w:val="22"/>
          <w:lang w:val="uk-UA" w:eastAsia="uk-UA"/>
        </w:rPr>
        <w:t>.202</w:t>
      </w:r>
      <w:r w:rsidR="00747A8F" w:rsidRPr="00346DFD">
        <w:rPr>
          <w:b/>
          <w:bCs/>
          <w:color w:val="000000" w:themeColor="text1"/>
          <w:sz w:val="22"/>
          <w:szCs w:val="22"/>
          <w:lang w:val="uk-UA" w:eastAsia="uk-UA"/>
        </w:rPr>
        <w:t>6</w:t>
      </w:r>
      <w:r w:rsidRPr="00060598">
        <w:rPr>
          <w:b/>
          <w:bCs/>
          <w:color w:val="000000" w:themeColor="text1"/>
          <w:sz w:val="22"/>
          <w:szCs w:val="22"/>
          <w:lang w:val="uk-UA" w:eastAsia="uk-UA"/>
        </w:rPr>
        <w:t xml:space="preserve"> року до 18:00</w:t>
      </w:r>
      <w:r w:rsidRPr="00060598">
        <w:rPr>
          <w:color w:val="000000" w:themeColor="text1"/>
          <w:sz w:val="22"/>
          <w:szCs w:val="22"/>
          <w:lang w:val="uk-UA" w:eastAsia="uk-UA"/>
        </w:rPr>
        <w:t>. </w:t>
      </w:r>
    </w:p>
    <w:p w14:paraId="48AD8930" w14:textId="77777777" w:rsidR="00F03751" w:rsidRPr="00060598" w:rsidRDefault="00F03751" w:rsidP="00CC0B16">
      <w:pPr>
        <w:ind w:firstLine="357"/>
        <w:contextualSpacing/>
        <w:jc w:val="both"/>
        <w:rPr>
          <w:sz w:val="22"/>
          <w:szCs w:val="22"/>
          <w:lang w:val="uk-UA"/>
        </w:rPr>
      </w:pPr>
    </w:p>
    <w:p w14:paraId="1FBF6C2F" w14:textId="77777777" w:rsidR="005E7911" w:rsidRPr="00060598" w:rsidRDefault="003F16E7" w:rsidP="00CC0B16">
      <w:pPr>
        <w:ind w:firstLine="357"/>
        <w:jc w:val="both"/>
        <w:rPr>
          <w:sz w:val="22"/>
          <w:szCs w:val="22"/>
          <w:lang w:val="uk-UA"/>
        </w:rPr>
      </w:pPr>
      <w:r w:rsidRPr="00060598">
        <w:rPr>
          <w:sz w:val="22"/>
          <w:szCs w:val="22"/>
          <w:lang w:val="uk-UA"/>
        </w:rPr>
        <w:t xml:space="preserve">Учасники, </w:t>
      </w:r>
      <w:r w:rsidR="000C75F4" w:rsidRPr="00060598">
        <w:rPr>
          <w:sz w:val="22"/>
          <w:szCs w:val="22"/>
          <w:lang w:val="uk-UA"/>
        </w:rPr>
        <w:t>які</w:t>
      </w:r>
      <w:r w:rsidRPr="00060598">
        <w:rPr>
          <w:sz w:val="22"/>
          <w:szCs w:val="22"/>
          <w:lang w:val="uk-UA"/>
        </w:rPr>
        <w:t xml:space="preserve"> виявили бажання прийняти участь </w:t>
      </w:r>
      <w:r w:rsidR="000C75F4" w:rsidRPr="00060598">
        <w:rPr>
          <w:sz w:val="22"/>
          <w:szCs w:val="22"/>
          <w:lang w:val="uk-UA"/>
        </w:rPr>
        <w:t>в</w:t>
      </w:r>
      <w:r w:rsidRPr="00060598">
        <w:rPr>
          <w:sz w:val="22"/>
          <w:szCs w:val="22"/>
          <w:lang w:val="uk-UA"/>
        </w:rPr>
        <w:t xml:space="preserve"> конкурсі, в обов’язковому порядку </w:t>
      </w:r>
      <w:r w:rsidRPr="00060598">
        <w:rPr>
          <w:b/>
          <w:bCs/>
          <w:sz w:val="22"/>
          <w:szCs w:val="22"/>
          <w:lang w:val="uk-UA"/>
        </w:rPr>
        <w:t>повинні зазначати предмет закупівлі в темі електронного листа при наданні своєї цінової пропозиції.</w:t>
      </w:r>
      <w:r w:rsidRPr="00060598">
        <w:rPr>
          <w:sz w:val="22"/>
          <w:szCs w:val="22"/>
          <w:lang w:val="uk-UA"/>
        </w:rPr>
        <w:t xml:space="preserve"> </w:t>
      </w:r>
    </w:p>
    <w:p w14:paraId="4474DAD7" w14:textId="218C86E5" w:rsidR="003F16E7" w:rsidRPr="00060598" w:rsidRDefault="003F16E7" w:rsidP="00CC0B16">
      <w:pPr>
        <w:ind w:firstLine="357"/>
        <w:jc w:val="both"/>
        <w:rPr>
          <w:sz w:val="22"/>
          <w:szCs w:val="22"/>
          <w:lang w:val="uk-UA" w:eastAsia="en-US"/>
        </w:rPr>
      </w:pPr>
      <w:r w:rsidRPr="00060598">
        <w:rPr>
          <w:i/>
          <w:iCs/>
          <w:sz w:val="22"/>
          <w:szCs w:val="22"/>
          <w:lang w:val="uk-UA"/>
        </w:rPr>
        <w:t>Наприклад:</w:t>
      </w:r>
      <w:r w:rsidRPr="00060598">
        <w:rPr>
          <w:sz w:val="22"/>
          <w:szCs w:val="22"/>
          <w:lang w:val="uk-UA"/>
        </w:rPr>
        <w:t xml:space="preserve"> </w:t>
      </w:r>
      <w:r w:rsidR="004A7165" w:rsidRPr="005269D4">
        <w:rPr>
          <w:bCs/>
          <w:color w:val="EE0000"/>
          <w:sz w:val="22"/>
          <w:szCs w:val="22"/>
          <w:lang w:val="uk-UA"/>
        </w:rPr>
        <w:t>№</w:t>
      </w:r>
      <w:r w:rsidR="00644D3B" w:rsidRPr="005269D4">
        <w:rPr>
          <w:bCs/>
          <w:color w:val="EE0000"/>
          <w:sz w:val="22"/>
          <w:szCs w:val="22"/>
          <w:lang w:val="uk-UA"/>
        </w:rPr>
        <w:t>3262</w:t>
      </w:r>
      <w:r w:rsidR="005269D4" w:rsidRPr="005269D4">
        <w:rPr>
          <w:bCs/>
          <w:color w:val="EE0000"/>
          <w:sz w:val="22"/>
          <w:szCs w:val="22"/>
          <w:lang w:val="en-US"/>
        </w:rPr>
        <w:t>OR</w:t>
      </w:r>
      <w:r w:rsidR="004A7165" w:rsidRPr="005269D4">
        <w:rPr>
          <w:bCs/>
          <w:i/>
          <w:iCs/>
          <w:color w:val="EE0000"/>
          <w:sz w:val="22"/>
          <w:szCs w:val="22"/>
          <w:lang w:val="uk-UA"/>
        </w:rPr>
        <w:t>_</w:t>
      </w:r>
      <w:r w:rsidRPr="005269D4">
        <w:rPr>
          <w:color w:val="EE0000"/>
          <w:sz w:val="22"/>
          <w:szCs w:val="22"/>
          <w:lang w:val="uk-UA"/>
        </w:rPr>
        <w:t>Конкурс на місцеву закупівлю</w:t>
      </w:r>
      <w:r w:rsidRPr="005269D4">
        <w:rPr>
          <w:bCs/>
          <w:color w:val="EE0000"/>
          <w:lang w:val="uk-UA"/>
        </w:rPr>
        <w:t xml:space="preserve"> </w:t>
      </w:r>
      <w:r w:rsidR="005269D4" w:rsidRPr="005269D4">
        <w:rPr>
          <w:color w:val="EE0000"/>
          <w:sz w:val="22"/>
          <w:szCs w:val="22"/>
          <w:lang w:val="uk-UA"/>
        </w:rPr>
        <w:t>інформаційно-стендової продукції для облаштування просторів безпеки</w:t>
      </w:r>
      <w:r w:rsidRPr="005269D4">
        <w:rPr>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lastRenderedPageBreak/>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646665ED" w:rsidR="00142094" w:rsidRPr="00E43961" w:rsidRDefault="002A13C5" w:rsidP="005269D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5269D4"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6E6ED1C8" w14:textId="2F1F95F7" w:rsidR="00F5049E" w:rsidRPr="00F5049E" w:rsidRDefault="00992F46" w:rsidP="00F5049E">
      <w:pPr>
        <w:ind w:left="6804" w:hanging="7088"/>
        <w:jc w:val="right"/>
        <w:rPr>
          <w:sz w:val="22"/>
          <w:szCs w:val="22"/>
          <w:lang w:val="uk-UA"/>
        </w:rPr>
      </w:pPr>
      <w:r w:rsidRPr="00E43961">
        <w:rPr>
          <w:b/>
          <w:bCs/>
          <w:sz w:val="22"/>
          <w:szCs w:val="22"/>
          <w:lang w:val="uk-UA"/>
        </w:rPr>
        <w:br w:type="page"/>
      </w:r>
      <w:r w:rsidR="00F5049E" w:rsidRPr="00F5049E">
        <w:rPr>
          <w:b/>
          <w:bCs/>
          <w:sz w:val="22"/>
          <w:szCs w:val="22"/>
          <w:lang w:val="uk-UA"/>
        </w:rPr>
        <w:lastRenderedPageBreak/>
        <w:t>Додаток №</w:t>
      </w:r>
      <w:r w:rsidR="008F2F09" w:rsidRPr="00DE78E3">
        <w:rPr>
          <w:b/>
          <w:bCs/>
          <w:sz w:val="22"/>
          <w:szCs w:val="22"/>
          <w:lang w:val="uk-UA"/>
        </w:rPr>
        <w:t>1</w:t>
      </w:r>
      <w:r w:rsidR="00F5049E" w:rsidRPr="00F5049E">
        <w:rPr>
          <w:sz w:val="22"/>
          <w:szCs w:val="22"/>
          <w:lang w:val="uk-UA"/>
        </w:rPr>
        <w:t xml:space="preserve"> </w:t>
      </w:r>
    </w:p>
    <w:p w14:paraId="2C72E1D0" w14:textId="77777777" w:rsidR="00F5049E" w:rsidRPr="00F5049E" w:rsidRDefault="00F5049E" w:rsidP="00F5049E">
      <w:pPr>
        <w:ind w:left="6804" w:hanging="7088"/>
        <w:jc w:val="right"/>
        <w:rPr>
          <w:b/>
          <w:i/>
          <w:sz w:val="22"/>
          <w:szCs w:val="22"/>
          <w:lang w:val="uk-UA"/>
        </w:rPr>
      </w:pPr>
    </w:p>
    <w:p w14:paraId="4E4DC1A7" w14:textId="77777777" w:rsidR="00F5049E" w:rsidRPr="00F5049E" w:rsidRDefault="00F5049E" w:rsidP="00F5049E">
      <w:pPr>
        <w:jc w:val="center"/>
        <w:rPr>
          <w:sz w:val="22"/>
          <w:szCs w:val="22"/>
          <w:lang w:val="uk-UA"/>
        </w:rPr>
      </w:pPr>
      <w:r w:rsidRPr="00F5049E">
        <w:rPr>
          <w:b/>
          <w:bCs/>
          <w:color w:val="000000"/>
          <w:sz w:val="22"/>
          <w:szCs w:val="22"/>
          <w:lang w:val="uk-UA" w:eastAsia="uk-UA"/>
        </w:rPr>
        <w:t>Декларація відповідності</w:t>
      </w:r>
    </w:p>
    <w:p w14:paraId="180AFC63" w14:textId="77777777" w:rsidR="00F5049E" w:rsidRPr="00F5049E" w:rsidRDefault="00F5049E" w:rsidP="00F5049E">
      <w:pPr>
        <w:jc w:val="center"/>
        <w:rPr>
          <w:sz w:val="22"/>
          <w:szCs w:val="22"/>
          <w:lang w:val="uk-UA"/>
        </w:rPr>
      </w:pPr>
      <w:r w:rsidRPr="00F5049E">
        <w:rPr>
          <w:color w:val="000000"/>
          <w:sz w:val="22"/>
          <w:szCs w:val="22"/>
          <w:lang w:val="uk-UA" w:eastAsia="uk-UA"/>
        </w:rPr>
        <w:t>- відповідно до процедур закупівель для гуманітарної діяльності –</w:t>
      </w:r>
    </w:p>
    <w:p w14:paraId="788117D6" w14:textId="77777777" w:rsidR="00F5049E" w:rsidRPr="00F5049E" w:rsidRDefault="00F5049E" w:rsidP="00F5049E">
      <w:pPr>
        <w:rPr>
          <w:sz w:val="22"/>
          <w:szCs w:val="22"/>
          <w:lang w:val="uk-UA"/>
        </w:rPr>
      </w:pPr>
      <w:r w:rsidRPr="00F5049E">
        <w:rPr>
          <w:color w:val="000000"/>
          <w:sz w:val="22"/>
          <w:szCs w:val="22"/>
          <w:lang w:val="uk-UA" w:eastAsia="uk-UA"/>
        </w:rPr>
        <w:t>Кандидат __________________________________________________________________________</w:t>
      </w:r>
    </w:p>
    <w:p w14:paraId="0B7C5D96" w14:textId="77777777" w:rsidR="00F5049E" w:rsidRPr="00F5049E" w:rsidRDefault="00F5049E" w:rsidP="00F5049E">
      <w:pPr>
        <w:rPr>
          <w:sz w:val="22"/>
          <w:szCs w:val="22"/>
          <w:lang w:val="uk-UA"/>
        </w:rPr>
      </w:pPr>
      <w:r w:rsidRPr="00F5049E">
        <w:rPr>
          <w:color w:val="000000"/>
          <w:sz w:val="22"/>
          <w:szCs w:val="22"/>
          <w:lang w:val="uk-UA" w:eastAsia="uk-UA"/>
        </w:rPr>
        <w:t>                 </w:t>
      </w:r>
      <w:r w:rsidRPr="00F5049E">
        <w:rPr>
          <w:i/>
          <w:iCs/>
          <w:color w:val="000000"/>
          <w:sz w:val="22"/>
          <w:szCs w:val="22"/>
          <w:lang w:val="uk-UA" w:eastAsia="uk-UA"/>
        </w:rPr>
        <w:t>назва/компанія </w:t>
      </w:r>
      <w:r w:rsidRPr="00F5049E">
        <w:rPr>
          <w:color w:val="000000"/>
          <w:sz w:val="22"/>
          <w:szCs w:val="22"/>
          <w:lang w:val="uk-UA" w:eastAsia="uk-UA"/>
        </w:rPr>
        <w:t>                 </w:t>
      </w:r>
    </w:p>
    <w:p w14:paraId="3D1F0C40" w14:textId="77777777" w:rsidR="00F5049E" w:rsidRPr="00F5049E" w:rsidRDefault="00F5049E" w:rsidP="00F5049E">
      <w:pPr>
        <w:rPr>
          <w:sz w:val="22"/>
          <w:szCs w:val="22"/>
          <w:lang w:val="uk-UA"/>
        </w:rPr>
      </w:pPr>
      <w:r w:rsidRPr="00F5049E">
        <w:rPr>
          <w:color w:val="000000"/>
          <w:sz w:val="22"/>
          <w:szCs w:val="22"/>
          <w:lang w:val="uk-UA" w:eastAsia="uk-UA"/>
        </w:rPr>
        <w:t>                 __________________________________________________________________________</w:t>
      </w:r>
    </w:p>
    <w:p w14:paraId="6B25B509" w14:textId="77777777" w:rsidR="00F5049E" w:rsidRPr="00F5049E" w:rsidRDefault="00F5049E" w:rsidP="00F5049E">
      <w:pPr>
        <w:rPr>
          <w:sz w:val="22"/>
          <w:szCs w:val="22"/>
          <w:lang w:val="uk-UA"/>
        </w:rPr>
      </w:pPr>
      <w:r w:rsidRPr="00F5049E">
        <w:rPr>
          <w:color w:val="000000"/>
          <w:sz w:val="22"/>
          <w:szCs w:val="22"/>
          <w:lang w:val="uk-UA" w:eastAsia="uk-UA"/>
        </w:rPr>
        <w:t>                          </w:t>
      </w:r>
      <w:r w:rsidRPr="00F5049E">
        <w:rPr>
          <w:i/>
          <w:iCs/>
          <w:color w:val="000000"/>
          <w:sz w:val="22"/>
          <w:szCs w:val="22"/>
          <w:lang w:val="uk-UA" w:eastAsia="uk-UA"/>
        </w:rPr>
        <w:t>адреса</w:t>
      </w:r>
    </w:p>
    <w:p w14:paraId="209F068B" w14:textId="77777777" w:rsidR="00F5049E" w:rsidRPr="00F5049E" w:rsidRDefault="00F5049E" w:rsidP="00F5049E">
      <w:pPr>
        <w:rPr>
          <w:sz w:val="22"/>
          <w:szCs w:val="22"/>
          <w:lang w:val="uk-UA"/>
        </w:rPr>
      </w:pPr>
      <w:r w:rsidRPr="00F5049E">
        <w:rPr>
          <w:color w:val="000000"/>
          <w:sz w:val="22"/>
          <w:szCs w:val="22"/>
          <w:lang w:val="uk-UA" w:eastAsia="uk-UA"/>
        </w:rPr>
        <w:t>в особі      _________________________________________________________________________</w:t>
      </w:r>
    </w:p>
    <w:p w14:paraId="0FCAC81C" w14:textId="77777777" w:rsidR="00F5049E" w:rsidRPr="00F5049E" w:rsidRDefault="00F5049E" w:rsidP="00F5049E">
      <w:pPr>
        <w:ind w:left="720" w:firstLine="720"/>
        <w:rPr>
          <w:sz w:val="22"/>
          <w:szCs w:val="22"/>
          <w:lang w:val="uk-UA"/>
        </w:rPr>
      </w:pPr>
      <w:r w:rsidRPr="00F5049E">
        <w:rPr>
          <w:i/>
          <w:iCs/>
          <w:color w:val="000000"/>
          <w:sz w:val="22"/>
          <w:szCs w:val="22"/>
          <w:lang w:val="uk-UA" w:eastAsia="uk-UA"/>
        </w:rPr>
        <w:t>повне ім’я представника</w:t>
      </w:r>
    </w:p>
    <w:p w14:paraId="716B83D4" w14:textId="77777777" w:rsidR="00F5049E" w:rsidRPr="00F5049E" w:rsidRDefault="00F5049E" w:rsidP="00F5049E">
      <w:pPr>
        <w:rPr>
          <w:sz w:val="22"/>
          <w:szCs w:val="22"/>
          <w:lang w:val="uk-UA"/>
        </w:rPr>
      </w:pPr>
      <w:r w:rsidRPr="00F5049E">
        <w:rPr>
          <w:color w:val="000000"/>
          <w:sz w:val="22"/>
          <w:szCs w:val="22"/>
          <w:lang w:val="uk-UA" w:eastAsia="uk-UA"/>
        </w:rPr>
        <w:t>                   _________________________________________________________________________</w:t>
      </w:r>
    </w:p>
    <w:p w14:paraId="44AD5BEB" w14:textId="77777777" w:rsidR="00F5049E" w:rsidRPr="00F5049E" w:rsidRDefault="00F5049E" w:rsidP="00F5049E">
      <w:pPr>
        <w:ind w:left="720" w:firstLine="720"/>
        <w:rPr>
          <w:sz w:val="22"/>
          <w:szCs w:val="22"/>
          <w:lang w:val="uk-UA"/>
        </w:rPr>
      </w:pPr>
      <w:r w:rsidRPr="00F5049E">
        <w:rPr>
          <w:i/>
          <w:iCs/>
          <w:color w:val="000000"/>
          <w:sz w:val="22"/>
          <w:szCs w:val="22"/>
          <w:lang w:val="uk-UA" w:eastAsia="uk-UA"/>
        </w:rPr>
        <w:t>адреса</w:t>
      </w:r>
    </w:p>
    <w:p w14:paraId="49AC229C" w14:textId="77777777" w:rsidR="00F5049E" w:rsidRPr="00F5049E" w:rsidRDefault="00F5049E" w:rsidP="00F5049E">
      <w:pPr>
        <w:rPr>
          <w:sz w:val="22"/>
          <w:szCs w:val="22"/>
          <w:lang w:val="uk-UA"/>
        </w:rPr>
      </w:pPr>
      <w:r w:rsidRPr="00F5049E">
        <w:rPr>
          <w:color w:val="000000"/>
          <w:sz w:val="22"/>
          <w:szCs w:val="22"/>
          <w:lang w:val="uk-UA" w:eastAsia="uk-UA"/>
        </w:rPr>
        <w:t>запевняє, що </w:t>
      </w:r>
      <w:r w:rsidRPr="00F5049E">
        <w:rPr>
          <w:b/>
          <w:bCs/>
          <w:color w:val="000000"/>
          <w:sz w:val="22"/>
          <w:szCs w:val="22"/>
          <w:u w:val="single"/>
          <w:lang w:val="uk-UA" w:eastAsia="uk-UA"/>
        </w:rPr>
        <w:t>жоден</w:t>
      </w:r>
      <w:r w:rsidRPr="00F5049E">
        <w:rPr>
          <w:color w:val="000000"/>
          <w:sz w:val="22"/>
          <w:szCs w:val="22"/>
          <w:lang w:val="uk-UA" w:eastAsia="uk-UA"/>
        </w:rPr>
        <w:t> з наступних пунктів не застосовується до його компанії:</w:t>
      </w:r>
    </w:p>
    <w:p w14:paraId="6BB88526"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20D8F1C7"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3DC01338"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0CAE2077"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0F2035E6"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61C062AA"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sidRPr="00F5049E">
        <w:rPr>
          <w:color w:val="000000"/>
          <w:sz w:val="22"/>
          <w:szCs w:val="22"/>
          <w:lang w:val="uk-UA" w:eastAsia="uk-UA"/>
        </w:rPr>
        <w:t>підряду</w:t>
      </w:r>
      <w:proofErr w:type="spellEnd"/>
      <w:r w:rsidRPr="00F5049E">
        <w:rPr>
          <w:color w:val="000000"/>
          <w:sz w:val="22"/>
          <w:szCs w:val="22"/>
          <w:lang w:val="uk-UA" w:eastAsia="uk-UA"/>
        </w:rPr>
        <w:t>, що фінансується з бюджету товариства Німецького Червоного Хреста або Європейського Союзу.</w:t>
      </w:r>
    </w:p>
    <w:p w14:paraId="2C95F0BF"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0F4192D3" w14:textId="77777777" w:rsidR="00F5049E" w:rsidRPr="00F5049E" w:rsidRDefault="00F5049E" w:rsidP="00F5049E">
      <w:pPr>
        <w:jc w:val="both"/>
        <w:rPr>
          <w:sz w:val="22"/>
          <w:szCs w:val="22"/>
          <w:lang w:val="uk-UA"/>
        </w:rPr>
      </w:pPr>
      <w:r w:rsidRPr="00F5049E">
        <w:rPr>
          <w:color w:val="000000"/>
          <w:sz w:val="22"/>
          <w:szCs w:val="22"/>
          <w:lang w:val="uk-UA"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F5049E">
        <w:rPr>
          <w:color w:val="000000"/>
          <w:sz w:val="22"/>
          <w:szCs w:val="22"/>
          <w:lang w:val="uk-UA" w:eastAsia="uk-UA"/>
        </w:rPr>
        <w:t>проектом</w:t>
      </w:r>
      <w:proofErr w:type="spellEnd"/>
      <w:r w:rsidRPr="00F5049E">
        <w:rPr>
          <w:color w:val="000000"/>
          <w:sz w:val="22"/>
          <w:szCs w:val="22"/>
          <w:lang w:val="uk-UA"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61AA6E69" w14:textId="77777777" w:rsidR="00F5049E" w:rsidRPr="00F5049E" w:rsidRDefault="00F5049E" w:rsidP="00F5049E">
      <w:pPr>
        <w:ind w:firstLine="710"/>
        <w:rPr>
          <w:sz w:val="22"/>
          <w:szCs w:val="22"/>
          <w:lang w:val="uk-UA"/>
        </w:rPr>
      </w:pPr>
      <w:r w:rsidRPr="00F5049E">
        <w:rPr>
          <w:color w:val="000000"/>
          <w:sz w:val="22"/>
          <w:szCs w:val="22"/>
          <w:lang w:val="uk-UA" w:eastAsia="uk-UA"/>
        </w:rPr>
        <w:t>- Комісією Європейського співтовариства,</w:t>
      </w:r>
    </w:p>
    <w:p w14:paraId="625A901A" w14:textId="77777777" w:rsidR="00F5049E" w:rsidRPr="00F5049E" w:rsidRDefault="00F5049E" w:rsidP="00F5049E">
      <w:pPr>
        <w:ind w:firstLine="710"/>
        <w:rPr>
          <w:sz w:val="22"/>
          <w:szCs w:val="22"/>
          <w:lang w:val="uk-UA"/>
        </w:rPr>
      </w:pPr>
      <w:r w:rsidRPr="00F5049E">
        <w:rPr>
          <w:color w:val="000000"/>
          <w:sz w:val="22"/>
          <w:szCs w:val="22"/>
          <w:lang w:val="uk-UA" w:eastAsia="uk-UA"/>
        </w:rPr>
        <w:t>- Європейським бюро по боротьбі з шахрайством (OLAF),</w:t>
      </w:r>
    </w:p>
    <w:p w14:paraId="47572D1B" w14:textId="77777777" w:rsidR="00F5049E" w:rsidRPr="00F5049E" w:rsidRDefault="00F5049E" w:rsidP="00F5049E">
      <w:pPr>
        <w:ind w:firstLine="710"/>
        <w:rPr>
          <w:sz w:val="22"/>
          <w:szCs w:val="22"/>
          <w:lang w:val="uk-UA"/>
        </w:rPr>
      </w:pPr>
      <w:r w:rsidRPr="00F5049E">
        <w:rPr>
          <w:color w:val="000000"/>
          <w:sz w:val="22"/>
          <w:szCs w:val="22"/>
          <w:lang w:val="uk-UA" w:eastAsia="uk-UA"/>
        </w:rPr>
        <w:t>- Європейською рахунковою палатою та</w:t>
      </w:r>
    </w:p>
    <w:p w14:paraId="766A41B7"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656812AC" w14:textId="77777777" w:rsidR="00F5049E" w:rsidRPr="00F5049E" w:rsidRDefault="00F5049E" w:rsidP="00F5049E">
      <w:pPr>
        <w:ind w:firstLine="710"/>
        <w:jc w:val="both"/>
        <w:rPr>
          <w:sz w:val="22"/>
          <w:szCs w:val="22"/>
          <w:lang w:val="uk-UA"/>
        </w:rPr>
      </w:pPr>
      <w:r w:rsidRPr="00F5049E">
        <w:rPr>
          <w:color w:val="000000"/>
          <w:sz w:val="22"/>
          <w:szCs w:val="22"/>
          <w:lang w:val="uk-UA"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64A140CD" w14:textId="77777777" w:rsidR="00F5049E" w:rsidRPr="001D0798" w:rsidRDefault="00F5049E" w:rsidP="00F5049E">
      <w:pPr>
        <w:jc w:val="both"/>
        <w:rPr>
          <w:color w:val="000000"/>
          <w:sz w:val="22"/>
          <w:szCs w:val="22"/>
          <w:lang w:eastAsia="uk-UA"/>
        </w:rPr>
      </w:pPr>
    </w:p>
    <w:p w14:paraId="193FDD07" w14:textId="77777777" w:rsidR="00F5049E" w:rsidRPr="001D0798" w:rsidRDefault="00F5049E" w:rsidP="00F5049E">
      <w:pPr>
        <w:jc w:val="both"/>
        <w:rPr>
          <w:color w:val="000000"/>
          <w:sz w:val="22"/>
          <w:szCs w:val="22"/>
          <w:lang w:eastAsia="uk-UA"/>
        </w:rPr>
      </w:pPr>
    </w:p>
    <w:p w14:paraId="420F263E" w14:textId="77777777" w:rsidR="00F5049E" w:rsidRPr="001D0798" w:rsidRDefault="00F5049E" w:rsidP="00F5049E">
      <w:pPr>
        <w:jc w:val="both"/>
        <w:rPr>
          <w:color w:val="000000"/>
          <w:sz w:val="22"/>
          <w:szCs w:val="22"/>
          <w:lang w:eastAsia="uk-UA"/>
        </w:rPr>
      </w:pPr>
    </w:p>
    <w:p w14:paraId="5A3AE40D" w14:textId="77777777" w:rsidR="00F5049E" w:rsidRPr="001D0798" w:rsidRDefault="00F5049E" w:rsidP="00F5049E">
      <w:pPr>
        <w:jc w:val="both"/>
        <w:rPr>
          <w:color w:val="000000"/>
          <w:sz w:val="22"/>
          <w:szCs w:val="22"/>
          <w:lang w:eastAsia="uk-UA"/>
        </w:rPr>
      </w:pPr>
    </w:p>
    <w:p w14:paraId="204BA429" w14:textId="77777777" w:rsidR="00F5049E" w:rsidRPr="001D0798" w:rsidRDefault="00F5049E" w:rsidP="00F5049E">
      <w:pPr>
        <w:jc w:val="both"/>
        <w:rPr>
          <w:sz w:val="22"/>
          <w:szCs w:val="22"/>
        </w:rPr>
      </w:pPr>
      <w:r w:rsidRPr="001D0798">
        <w:rPr>
          <w:color w:val="000000"/>
          <w:sz w:val="22"/>
          <w:szCs w:val="22"/>
          <w:lang w:eastAsia="uk-UA"/>
        </w:rPr>
        <w:t>_______________________________________                                  ________________________________</w:t>
      </w:r>
    </w:p>
    <w:p w14:paraId="10E57FC8" w14:textId="77777777" w:rsidR="00F5049E" w:rsidRPr="001D0798" w:rsidRDefault="00F5049E" w:rsidP="00F5049E">
      <w:pPr>
        <w:jc w:val="both"/>
        <w:rPr>
          <w:sz w:val="22"/>
          <w:szCs w:val="22"/>
        </w:rPr>
      </w:pPr>
      <w:r w:rsidRPr="001D0798">
        <w:rPr>
          <w:i/>
          <w:iCs/>
          <w:color w:val="000000"/>
          <w:sz w:val="22"/>
          <w:szCs w:val="22"/>
          <w:lang w:eastAsia="uk-UA"/>
        </w:rPr>
        <w:t>                         </w:t>
      </w:r>
      <w:proofErr w:type="spellStart"/>
      <w:r w:rsidRPr="001D0798">
        <w:rPr>
          <w:i/>
          <w:iCs/>
          <w:color w:val="000000"/>
          <w:sz w:val="22"/>
          <w:szCs w:val="22"/>
          <w:lang w:eastAsia="uk-UA"/>
        </w:rPr>
        <w:t>Місце</w:t>
      </w:r>
      <w:proofErr w:type="spellEnd"/>
      <w:r w:rsidRPr="001D0798">
        <w:rPr>
          <w:i/>
          <w:iCs/>
          <w:color w:val="000000"/>
          <w:sz w:val="22"/>
          <w:szCs w:val="22"/>
          <w:lang w:eastAsia="uk-UA"/>
        </w:rPr>
        <w:t xml:space="preserve">, дата                                                                               </w:t>
      </w:r>
      <w:proofErr w:type="spellStart"/>
      <w:r w:rsidRPr="001D0798">
        <w:rPr>
          <w:i/>
          <w:iCs/>
          <w:color w:val="000000"/>
          <w:sz w:val="22"/>
          <w:szCs w:val="22"/>
          <w:lang w:eastAsia="uk-UA"/>
        </w:rPr>
        <w:t>підпис</w:t>
      </w:r>
      <w:proofErr w:type="spellEnd"/>
      <w:r w:rsidRPr="001D0798">
        <w:rPr>
          <w:i/>
          <w:iCs/>
          <w:color w:val="000000"/>
          <w:sz w:val="22"/>
          <w:szCs w:val="22"/>
          <w:lang w:eastAsia="uk-UA"/>
        </w:rPr>
        <w:t> </w:t>
      </w:r>
    </w:p>
    <w:p w14:paraId="4F63C8B0" w14:textId="77777777" w:rsidR="00F5049E" w:rsidRPr="001D0798" w:rsidRDefault="00F5049E" w:rsidP="00F5049E">
      <w:pPr>
        <w:rPr>
          <w:sz w:val="22"/>
          <w:szCs w:val="22"/>
        </w:rPr>
      </w:pPr>
    </w:p>
    <w:sectPr w:rsidR="00F5049E" w:rsidRPr="001D0798"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F06EA" w14:textId="77777777" w:rsidR="005A6BDB" w:rsidRDefault="005A6BDB" w:rsidP="00B948CF">
      <w:r>
        <w:separator/>
      </w:r>
    </w:p>
  </w:endnote>
  <w:endnote w:type="continuationSeparator" w:id="0">
    <w:p w14:paraId="66A28FFF" w14:textId="77777777" w:rsidR="005A6BDB" w:rsidRDefault="005A6BDB" w:rsidP="00B948CF">
      <w:r>
        <w:continuationSeparator/>
      </w:r>
    </w:p>
  </w:endnote>
  <w:endnote w:type="continuationNotice" w:id="1">
    <w:p w14:paraId="5FEA1B52" w14:textId="77777777" w:rsidR="005A6BDB" w:rsidRDefault="005A6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4D60A" w14:textId="77777777" w:rsidR="005A6BDB" w:rsidRDefault="005A6BDB" w:rsidP="00B948CF">
      <w:r>
        <w:separator/>
      </w:r>
    </w:p>
  </w:footnote>
  <w:footnote w:type="continuationSeparator" w:id="0">
    <w:p w14:paraId="64B8B107" w14:textId="77777777" w:rsidR="005A6BDB" w:rsidRDefault="005A6BDB" w:rsidP="00B948CF">
      <w:r>
        <w:continuationSeparator/>
      </w:r>
    </w:p>
  </w:footnote>
  <w:footnote w:type="continuationNotice" w:id="1">
    <w:p w14:paraId="0137E308" w14:textId="77777777" w:rsidR="005A6BDB" w:rsidRDefault="005A6B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453169B"/>
    <w:multiLevelType w:val="hybridMultilevel"/>
    <w:tmpl w:val="8E6AF4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6870CD"/>
    <w:multiLevelType w:val="multilevel"/>
    <w:tmpl w:val="91DE71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16E5166"/>
    <w:multiLevelType w:val="multilevel"/>
    <w:tmpl w:val="E0C692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2"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A2D1B32"/>
    <w:multiLevelType w:val="hybridMultilevel"/>
    <w:tmpl w:val="724C52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BA5781C"/>
    <w:multiLevelType w:val="multilevel"/>
    <w:tmpl w:val="37F89D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lang w:val="uk-UA"/>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3"/>
  </w:num>
  <w:num w:numId="2" w16cid:durableId="1584684785">
    <w:abstractNumId w:val="8"/>
  </w:num>
  <w:num w:numId="3" w16cid:durableId="1600604800">
    <w:abstractNumId w:val="17"/>
  </w:num>
  <w:num w:numId="4" w16cid:durableId="1442721327">
    <w:abstractNumId w:val="3"/>
  </w:num>
  <w:num w:numId="5" w16cid:durableId="1962803657">
    <w:abstractNumId w:val="12"/>
  </w:num>
  <w:num w:numId="6" w16cid:durableId="361517929">
    <w:abstractNumId w:val="15"/>
  </w:num>
  <w:num w:numId="7" w16cid:durableId="904726185">
    <w:abstractNumId w:val="0"/>
  </w:num>
  <w:num w:numId="8" w16cid:durableId="384912810">
    <w:abstractNumId w:val="6"/>
  </w:num>
  <w:num w:numId="9" w16cid:durableId="2074697068">
    <w:abstractNumId w:val="18"/>
  </w:num>
  <w:num w:numId="10" w16cid:durableId="786850651">
    <w:abstractNumId w:val="14"/>
  </w:num>
  <w:num w:numId="11" w16cid:durableId="923802013">
    <w:abstractNumId w:val="10"/>
  </w:num>
  <w:num w:numId="12" w16cid:durableId="1490486075">
    <w:abstractNumId w:val="11"/>
  </w:num>
  <w:num w:numId="13" w16cid:durableId="338433906">
    <w:abstractNumId w:val="2"/>
  </w:num>
  <w:num w:numId="14" w16cid:durableId="2104493361">
    <w:abstractNumId w:val="7"/>
  </w:num>
  <w:num w:numId="15" w16cid:durableId="1131245884">
    <w:abstractNumId w:val="4"/>
  </w:num>
  <w:num w:numId="16" w16cid:durableId="301662856">
    <w:abstractNumId w:val="16"/>
  </w:num>
  <w:num w:numId="17" w16cid:durableId="620763339">
    <w:abstractNumId w:val="1"/>
  </w:num>
  <w:num w:numId="18" w16cid:durableId="666056452">
    <w:abstractNumId w:val="5"/>
  </w:num>
  <w:num w:numId="19" w16cid:durableId="42913185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5510"/>
    <w:rsid w:val="00060598"/>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6B26"/>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2EBC"/>
    <w:rsid w:val="00103801"/>
    <w:rsid w:val="00103C69"/>
    <w:rsid w:val="00107BD4"/>
    <w:rsid w:val="00107C16"/>
    <w:rsid w:val="0011046C"/>
    <w:rsid w:val="00110C56"/>
    <w:rsid w:val="00114108"/>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35FA"/>
    <w:rsid w:val="0018477F"/>
    <w:rsid w:val="00190354"/>
    <w:rsid w:val="00190E98"/>
    <w:rsid w:val="00196493"/>
    <w:rsid w:val="001A05AD"/>
    <w:rsid w:val="001A070B"/>
    <w:rsid w:val="001A2D18"/>
    <w:rsid w:val="001A3FA5"/>
    <w:rsid w:val="001A4674"/>
    <w:rsid w:val="001A6A2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2255"/>
    <w:rsid w:val="001E5E39"/>
    <w:rsid w:val="001E6A3D"/>
    <w:rsid w:val="001E6C4E"/>
    <w:rsid w:val="001F0CD7"/>
    <w:rsid w:val="001F12FA"/>
    <w:rsid w:val="001F39EA"/>
    <w:rsid w:val="001F555E"/>
    <w:rsid w:val="001F6A84"/>
    <w:rsid w:val="001F7072"/>
    <w:rsid w:val="00200D68"/>
    <w:rsid w:val="00202E93"/>
    <w:rsid w:val="00203564"/>
    <w:rsid w:val="00204FE3"/>
    <w:rsid w:val="00206CB9"/>
    <w:rsid w:val="00210200"/>
    <w:rsid w:val="00210DDC"/>
    <w:rsid w:val="00211859"/>
    <w:rsid w:val="002135F7"/>
    <w:rsid w:val="002174C2"/>
    <w:rsid w:val="0021754E"/>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5E5"/>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46DFD"/>
    <w:rsid w:val="003503D1"/>
    <w:rsid w:val="003531E2"/>
    <w:rsid w:val="00354C72"/>
    <w:rsid w:val="003601C5"/>
    <w:rsid w:val="00363D8C"/>
    <w:rsid w:val="00364205"/>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4C65"/>
    <w:rsid w:val="003E05CB"/>
    <w:rsid w:val="003E078D"/>
    <w:rsid w:val="003E0FB2"/>
    <w:rsid w:val="003E2898"/>
    <w:rsid w:val="003F00FB"/>
    <w:rsid w:val="003F0F7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3449"/>
    <w:rsid w:val="004560F2"/>
    <w:rsid w:val="0046077E"/>
    <w:rsid w:val="00463953"/>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3BB6"/>
    <w:rsid w:val="004943B6"/>
    <w:rsid w:val="004972BC"/>
    <w:rsid w:val="00497CD9"/>
    <w:rsid w:val="004A0CFF"/>
    <w:rsid w:val="004A0FA3"/>
    <w:rsid w:val="004A46C7"/>
    <w:rsid w:val="004A7165"/>
    <w:rsid w:val="004B1A15"/>
    <w:rsid w:val="004B2A68"/>
    <w:rsid w:val="004B3D11"/>
    <w:rsid w:val="004B3EA1"/>
    <w:rsid w:val="004B47B2"/>
    <w:rsid w:val="004B4B6C"/>
    <w:rsid w:val="004B6A3A"/>
    <w:rsid w:val="004B7990"/>
    <w:rsid w:val="004B7D66"/>
    <w:rsid w:val="004C162F"/>
    <w:rsid w:val="004C16E5"/>
    <w:rsid w:val="004C3720"/>
    <w:rsid w:val="004C72DF"/>
    <w:rsid w:val="004D169D"/>
    <w:rsid w:val="004D4436"/>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1726"/>
    <w:rsid w:val="0051215F"/>
    <w:rsid w:val="00514676"/>
    <w:rsid w:val="00514BAD"/>
    <w:rsid w:val="005158F1"/>
    <w:rsid w:val="00515D5B"/>
    <w:rsid w:val="00517477"/>
    <w:rsid w:val="0052037D"/>
    <w:rsid w:val="00520539"/>
    <w:rsid w:val="00522890"/>
    <w:rsid w:val="00525CF8"/>
    <w:rsid w:val="00526170"/>
    <w:rsid w:val="005269D4"/>
    <w:rsid w:val="005335D7"/>
    <w:rsid w:val="00534905"/>
    <w:rsid w:val="005350EB"/>
    <w:rsid w:val="005451F0"/>
    <w:rsid w:val="0054576B"/>
    <w:rsid w:val="00545BF1"/>
    <w:rsid w:val="00546559"/>
    <w:rsid w:val="005500A3"/>
    <w:rsid w:val="005509C6"/>
    <w:rsid w:val="0055168C"/>
    <w:rsid w:val="00553A5A"/>
    <w:rsid w:val="00555C3A"/>
    <w:rsid w:val="00556082"/>
    <w:rsid w:val="00557AB4"/>
    <w:rsid w:val="00566A75"/>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6BDB"/>
    <w:rsid w:val="005A7619"/>
    <w:rsid w:val="005B1D49"/>
    <w:rsid w:val="005B2451"/>
    <w:rsid w:val="005B44CC"/>
    <w:rsid w:val="005B4A43"/>
    <w:rsid w:val="005B5FB7"/>
    <w:rsid w:val="005B6A64"/>
    <w:rsid w:val="005C0D46"/>
    <w:rsid w:val="005C48DA"/>
    <w:rsid w:val="005C4E87"/>
    <w:rsid w:val="005C5973"/>
    <w:rsid w:val="005C5C77"/>
    <w:rsid w:val="005C5DBC"/>
    <w:rsid w:val="005C65A9"/>
    <w:rsid w:val="005C7FE1"/>
    <w:rsid w:val="005D135C"/>
    <w:rsid w:val="005D2CE6"/>
    <w:rsid w:val="005D4310"/>
    <w:rsid w:val="005D4A11"/>
    <w:rsid w:val="005D5893"/>
    <w:rsid w:val="005D7949"/>
    <w:rsid w:val="005E2EFB"/>
    <w:rsid w:val="005E4AA2"/>
    <w:rsid w:val="005E681B"/>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4D3B"/>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2771"/>
    <w:rsid w:val="00713BD2"/>
    <w:rsid w:val="0071419A"/>
    <w:rsid w:val="007146A3"/>
    <w:rsid w:val="00720E68"/>
    <w:rsid w:val="007232E2"/>
    <w:rsid w:val="007239C9"/>
    <w:rsid w:val="00730290"/>
    <w:rsid w:val="007302E1"/>
    <w:rsid w:val="00730478"/>
    <w:rsid w:val="0073064C"/>
    <w:rsid w:val="00733ED3"/>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47A8F"/>
    <w:rsid w:val="00750EE5"/>
    <w:rsid w:val="007525CF"/>
    <w:rsid w:val="007560CC"/>
    <w:rsid w:val="00756CEC"/>
    <w:rsid w:val="00757A3A"/>
    <w:rsid w:val="00763DC7"/>
    <w:rsid w:val="00764EAA"/>
    <w:rsid w:val="007674AA"/>
    <w:rsid w:val="00767E16"/>
    <w:rsid w:val="007709D5"/>
    <w:rsid w:val="007754AE"/>
    <w:rsid w:val="00776430"/>
    <w:rsid w:val="00776661"/>
    <w:rsid w:val="00776EB6"/>
    <w:rsid w:val="0077709F"/>
    <w:rsid w:val="00777642"/>
    <w:rsid w:val="0078286C"/>
    <w:rsid w:val="00783ECC"/>
    <w:rsid w:val="007866E4"/>
    <w:rsid w:val="00786985"/>
    <w:rsid w:val="00790078"/>
    <w:rsid w:val="00790622"/>
    <w:rsid w:val="00790866"/>
    <w:rsid w:val="00791AC0"/>
    <w:rsid w:val="007970A2"/>
    <w:rsid w:val="007A40D5"/>
    <w:rsid w:val="007A791B"/>
    <w:rsid w:val="007B0557"/>
    <w:rsid w:val="007B0ABC"/>
    <w:rsid w:val="007B3F1A"/>
    <w:rsid w:val="007B42B0"/>
    <w:rsid w:val="007B722F"/>
    <w:rsid w:val="007C27D0"/>
    <w:rsid w:val="007C3F9D"/>
    <w:rsid w:val="007C5EF0"/>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06CC8"/>
    <w:rsid w:val="0081108E"/>
    <w:rsid w:val="00811232"/>
    <w:rsid w:val="00813783"/>
    <w:rsid w:val="00813896"/>
    <w:rsid w:val="00814154"/>
    <w:rsid w:val="00815104"/>
    <w:rsid w:val="0081539C"/>
    <w:rsid w:val="0081680F"/>
    <w:rsid w:val="00816C77"/>
    <w:rsid w:val="008221BB"/>
    <w:rsid w:val="00822E59"/>
    <w:rsid w:val="00824457"/>
    <w:rsid w:val="00824BB2"/>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91B"/>
    <w:rsid w:val="008D7CD6"/>
    <w:rsid w:val="008E0011"/>
    <w:rsid w:val="008E08EE"/>
    <w:rsid w:val="008E0F54"/>
    <w:rsid w:val="008E18F4"/>
    <w:rsid w:val="008E3F02"/>
    <w:rsid w:val="008E7535"/>
    <w:rsid w:val="008E79D3"/>
    <w:rsid w:val="008F0886"/>
    <w:rsid w:val="008F2F09"/>
    <w:rsid w:val="008F3AA0"/>
    <w:rsid w:val="00901658"/>
    <w:rsid w:val="00901F40"/>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776A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DF3"/>
    <w:rsid w:val="00A70FB4"/>
    <w:rsid w:val="00A724AB"/>
    <w:rsid w:val="00A752EC"/>
    <w:rsid w:val="00A77678"/>
    <w:rsid w:val="00A83AA5"/>
    <w:rsid w:val="00A841AA"/>
    <w:rsid w:val="00A84B49"/>
    <w:rsid w:val="00A85032"/>
    <w:rsid w:val="00A8646F"/>
    <w:rsid w:val="00A9089B"/>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5B45"/>
    <w:rsid w:val="00AC6A82"/>
    <w:rsid w:val="00AD2398"/>
    <w:rsid w:val="00AD29D5"/>
    <w:rsid w:val="00AD3882"/>
    <w:rsid w:val="00AD4E88"/>
    <w:rsid w:val="00AD6887"/>
    <w:rsid w:val="00AD7C35"/>
    <w:rsid w:val="00AE1173"/>
    <w:rsid w:val="00AE30AE"/>
    <w:rsid w:val="00AF0617"/>
    <w:rsid w:val="00AF0882"/>
    <w:rsid w:val="00AF33AC"/>
    <w:rsid w:val="00AF633C"/>
    <w:rsid w:val="00AF6778"/>
    <w:rsid w:val="00AF6A5A"/>
    <w:rsid w:val="00AF72DB"/>
    <w:rsid w:val="00B011D6"/>
    <w:rsid w:val="00B025ED"/>
    <w:rsid w:val="00B05A2A"/>
    <w:rsid w:val="00B064AA"/>
    <w:rsid w:val="00B10378"/>
    <w:rsid w:val="00B12DC2"/>
    <w:rsid w:val="00B14225"/>
    <w:rsid w:val="00B14ABB"/>
    <w:rsid w:val="00B1695B"/>
    <w:rsid w:val="00B16CB5"/>
    <w:rsid w:val="00B17B68"/>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1ED6"/>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25B17"/>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3824"/>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EF3"/>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1653"/>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1A6"/>
    <w:rsid w:val="00DC3905"/>
    <w:rsid w:val="00DC4600"/>
    <w:rsid w:val="00DC5602"/>
    <w:rsid w:val="00DC632B"/>
    <w:rsid w:val="00DC6484"/>
    <w:rsid w:val="00DC7526"/>
    <w:rsid w:val="00DC7927"/>
    <w:rsid w:val="00DD290C"/>
    <w:rsid w:val="00DD3B3A"/>
    <w:rsid w:val="00DD73B9"/>
    <w:rsid w:val="00DE3A90"/>
    <w:rsid w:val="00DE78E3"/>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6503"/>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049E"/>
    <w:rsid w:val="00F53027"/>
    <w:rsid w:val="00F546A8"/>
    <w:rsid w:val="00F54981"/>
    <w:rsid w:val="00F65875"/>
    <w:rsid w:val="00F6703A"/>
    <w:rsid w:val="00F703CA"/>
    <w:rsid w:val="00F70598"/>
    <w:rsid w:val="00F709A0"/>
    <w:rsid w:val="00F715FD"/>
    <w:rsid w:val="00F73140"/>
    <w:rsid w:val="00F75F0B"/>
    <w:rsid w:val="00F76610"/>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41F8"/>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13745</Words>
  <Characters>7835</Characters>
  <Application>Microsoft Office Word</Application>
  <DocSecurity>0</DocSecurity>
  <Lines>65</Lines>
  <Paragraphs>43</Paragraphs>
  <ScaleCrop>false</ScaleCrop>
  <Company>AUN of PLWH</Company>
  <LinksUpToDate>false</LinksUpToDate>
  <CharactersWithSpaces>21537</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202</cp:revision>
  <cp:lastPrinted>2023-07-06T09:44:00Z</cp:lastPrinted>
  <dcterms:created xsi:type="dcterms:W3CDTF">2024-10-30T12:29:00Z</dcterms:created>
  <dcterms:modified xsi:type="dcterms:W3CDTF">2026-08-20T13:15:00Z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