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016726B1" w:rsidR="00DC7526" w:rsidRDefault="00E54E1A" w:rsidP="7C18CEC8">
      <w:pPr>
        <w:ind w:left="142" w:firstLine="284"/>
        <w:rPr>
          <w:b/>
          <w:bCs/>
          <w:sz w:val="22"/>
          <w:szCs w:val="22"/>
        </w:rPr>
      </w:pPr>
      <w:r w:rsidRPr="00931B9C">
        <w:rPr>
          <w:b/>
          <w:bCs/>
          <w:sz w:val="22"/>
          <w:szCs w:val="22"/>
        </w:rPr>
        <w:t>м. Київ</w:t>
      </w:r>
      <w:r w:rsidRPr="00931B9C">
        <w:tab/>
      </w:r>
      <w:r w:rsidRPr="00931B9C">
        <w:tab/>
      </w:r>
      <w:r w:rsidRPr="00931B9C">
        <w:tab/>
      </w:r>
      <w:r w:rsidRPr="00931B9C">
        <w:tab/>
      </w:r>
      <w:r w:rsidRPr="00931B9C">
        <w:tab/>
      </w:r>
      <w:r w:rsidRPr="00931B9C">
        <w:tab/>
      </w:r>
      <w:r w:rsidRPr="00931B9C">
        <w:tab/>
      </w:r>
      <w:r w:rsidRPr="00931B9C">
        <w:tab/>
      </w:r>
      <w:r w:rsidR="00FC1FF6" w:rsidRPr="00931B9C">
        <w:rPr>
          <w:b/>
          <w:bCs/>
          <w:sz w:val="22"/>
          <w:szCs w:val="22"/>
        </w:rPr>
        <w:t xml:space="preserve">               </w:t>
      </w:r>
      <w:r w:rsidR="00253522" w:rsidRPr="00931B9C">
        <w:rPr>
          <w:b/>
          <w:bCs/>
          <w:sz w:val="22"/>
          <w:szCs w:val="22"/>
        </w:rPr>
        <w:tab/>
      </w:r>
      <w:r w:rsidR="00A413AC" w:rsidRPr="00931B9C">
        <w:rPr>
          <w:b/>
          <w:bCs/>
          <w:sz w:val="22"/>
          <w:szCs w:val="22"/>
        </w:rPr>
        <w:t xml:space="preserve">       </w:t>
      </w:r>
      <w:r w:rsidRPr="003F0D20">
        <w:rPr>
          <w:b/>
          <w:bCs/>
          <w:strike/>
          <w:color w:val="EE0000"/>
          <w:sz w:val="22"/>
          <w:szCs w:val="22"/>
        </w:rPr>
        <w:t>«</w:t>
      </w:r>
      <w:r w:rsidR="00B41C5B" w:rsidRPr="003F0D20">
        <w:rPr>
          <w:b/>
          <w:bCs/>
          <w:strike/>
          <w:color w:val="EE0000"/>
          <w:sz w:val="22"/>
          <w:szCs w:val="22"/>
        </w:rPr>
        <w:t>0</w:t>
      </w:r>
      <w:r w:rsidR="00E62418" w:rsidRPr="003F0D20">
        <w:rPr>
          <w:b/>
          <w:bCs/>
          <w:strike/>
          <w:color w:val="EE0000"/>
          <w:sz w:val="22"/>
          <w:szCs w:val="22"/>
        </w:rPr>
        <w:t>7</w:t>
      </w:r>
      <w:r w:rsidRPr="003F0D20">
        <w:rPr>
          <w:b/>
          <w:bCs/>
          <w:strike/>
          <w:color w:val="EE0000"/>
          <w:sz w:val="22"/>
          <w:szCs w:val="22"/>
        </w:rPr>
        <w:t>»</w:t>
      </w:r>
      <w:r w:rsidR="00253522" w:rsidRPr="003F0D20">
        <w:rPr>
          <w:b/>
          <w:bCs/>
          <w:strike/>
          <w:color w:val="EE0000"/>
          <w:sz w:val="22"/>
          <w:szCs w:val="22"/>
        </w:rPr>
        <w:t xml:space="preserve"> </w:t>
      </w:r>
      <w:r w:rsidR="00B41C5B" w:rsidRPr="003F0D20">
        <w:rPr>
          <w:b/>
          <w:bCs/>
          <w:strike/>
          <w:color w:val="EE0000"/>
          <w:sz w:val="22"/>
          <w:szCs w:val="22"/>
        </w:rPr>
        <w:t>липня</w:t>
      </w:r>
      <w:r w:rsidR="00253522" w:rsidRPr="003F0D20">
        <w:rPr>
          <w:b/>
          <w:bCs/>
          <w:strike/>
          <w:color w:val="EE0000"/>
          <w:sz w:val="22"/>
          <w:szCs w:val="22"/>
        </w:rPr>
        <w:t xml:space="preserve"> </w:t>
      </w:r>
      <w:r w:rsidRPr="003F0D20">
        <w:rPr>
          <w:b/>
          <w:bCs/>
          <w:strike/>
          <w:color w:val="EE0000"/>
          <w:sz w:val="22"/>
          <w:szCs w:val="22"/>
        </w:rPr>
        <w:t>20</w:t>
      </w:r>
      <w:r w:rsidR="00FC1FF6" w:rsidRPr="003F0D20">
        <w:rPr>
          <w:b/>
          <w:bCs/>
          <w:strike/>
          <w:color w:val="EE0000"/>
          <w:sz w:val="22"/>
          <w:szCs w:val="22"/>
        </w:rPr>
        <w:t>2</w:t>
      </w:r>
      <w:r w:rsidR="00253522" w:rsidRPr="003F0D20">
        <w:rPr>
          <w:b/>
          <w:bCs/>
          <w:strike/>
          <w:color w:val="EE0000"/>
          <w:sz w:val="22"/>
          <w:szCs w:val="22"/>
        </w:rPr>
        <w:t xml:space="preserve">6 </w:t>
      </w:r>
      <w:r w:rsidRPr="003F0D20">
        <w:rPr>
          <w:b/>
          <w:bCs/>
          <w:strike/>
          <w:color w:val="EE0000"/>
          <w:sz w:val="22"/>
          <w:szCs w:val="22"/>
        </w:rPr>
        <w:t>р.</w:t>
      </w:r>
    </w:p>
    <w:p w14:paraId="2BC5A1C4" w14:textId="6204EBE7" w:rsidR="002A6F07" w:rsidRPr="00931B9C" w:rsidRDefault="002A6F07" w:rsidP="003F0D20">
      <w:pPr>
        <w:ind w:left="142" w:firstLine="8080"/>
        <w:rPr>
          <w:b/>
          <w:bCs/>
          <w:sz w:val="22"/>
          <w:szCs w:val="22"/>
        </w:rPr>
      </w:pPr>
      <w:r>
        <w:rPr>
          <w:b/>
          <w:bCs/>
          <w:sz w:val="22"/>
          <w:szCs w:val="22"/>
        </w:rPr>
        <w:t>«</w:t>
      </w:r>
      <w:r w:rsidR="003F0D20">
        <w:rPr>
          <w:b/>
          <w:bCs/>
          <w:sz w:val="22"/>
          <w:szCs w:val="22"/>
        </w:rPr>
        <w:t>22» липня 2026 р.</w:t>
      </w:r>
    </w:p>
    <w:p w14:paraId="09D3CC02" w14:textId="77777777" w:rsidR="00606079" w:rsidRPr="00931B9C" w:rsidRDefault="00606079" w:rsidP="00F27382">
      <w:pPr>
        <w:rPr>
          <w:b/>
          <w:sz w:val="22"/>
          <w:szCs w:val="22"/>
        </w:rPr>
      </w:pPr>
    </w:p>
    <w:p w14:paraId="1D461A42" w14:textId="2D9CF7BF" w:rsidR="00203564" w:rsidRPr="00931B9C" w:rsidRDefault="00203564" w:rsidP="1E0F0251">
      <w:pPr>
        <w:ind w:left="142" w:firstLine="284"/>
        <w:jc w:val="center"/>
        <w:rPr>
          <w:b/>
          <w:bCs/>
          <w:sz w:val="22"/>
          <w:szCs w:val="22"/>
        </w:rPr>
      </w:pPr>
      <w:r w:rsidRPr="00931B9C">
        <w:rPr>
          <w:b/>
          <w:bCs/>
          <w:sz w:val="22"/>
          <w:szCs w:val="22"/>
        </w:rPr>
        <w:t>ЗАПИТ ЦІНОВИХ ПРОПОЗИЦІЙ</w:t>
      </w:r>
      <w:r w:rsidR="00225B63" w:rsidRPr="00931B9C">
        <w:rPr>
          <w:b/>
          <w:bCs/>
          <w:sz w:val="22"/>
          <w:szCs w:val="22"/>
        </w:rPr>
        <w:t>_</w:t>
      </w:r>
      <w:r w:rsidR="002E6141">
        <w:rPr>
          <w:b/>
          <w:bCs/>
          <w:sz w:val="22"/>
          <w:szCs w:val="22"/>
        </w:rPr>
        <w:t>3129-3131</w:t>
      </w:r>
      <w:r w:rsidR="002E6141">
        <w:rPr>
          <w:b/>
          <w:bCs/>
          <w:sz w:val="22"/>
          <w:szCs w:val="22"/>
          <w:lang w:val="en-US"/>
        </w:rPr>
        <w:t>L</w:t>
      </w:r>
      <w:r w:rsidR="00253522" w:rsidRPr="00931B9C">
        <w:rPr>
          <w:b/>
          <w:bCs/>
          <w:sz w:val="22"/>
          <w:szCs w:val="22"/>
        </w:rPr>
        <w:t>S</w:t>
      </w:r>
    </w:p>
    <w:p w14:paraId="256A0BED" w14:textId="77777777" w:rsidR="007674AA" w:rsidRPr="00931B9C" w:rsidRDefault="00203564" w:rsidP="000B2556">
      <w:pPr>
        <w:ind w:left="142" w:firstLine="284"/>
        <w:rPr>
          <w:sz w:val="22"/>
          <w:szCs w:val="22"/>
        </w:rPr>
      </w:pPr>
      <w:r w:rsidRPr="00931B9C">
        <w:rPr>
          <w:sz w:val="22"/>
          <w:szCs w:val="22"/>
        </w:rPr>
        <w:t xml:space="preserve"> </w:t>
      </w:r>
      <w:r w:rsidRPr="00931B9C">
        <w:rPr>
          <w:sz w:val="22"/>
          <w:szCs w:val="22"/>
        </w:rPr>
        <w:tab/>
      </w:r>
      <w:r w:rsidRPr="00931B9C">
        <w:rPr>
          <w:sz w:val="22"/>
          <w:szCs w:val="22"/>
        </w:rPr>
        <w:tab/>
      </w:r>
      <w:r w:rsidRPr="00931B9C">
        <w:rPr>
          <w:sz w:val="22"/>
          <w:szCs w:val="22"/>
        </w:rPr>
        <w:tab/>
      </w:r>
      <w:r w:rsidRPr="00931B9C">
        <w:rPr>
          <w:sz w:val="22"/>
          <w:szCs w:val="22"/>
        </w:rPr>
        <w:tab/>
      </w:r>
      <w:r w:rsidRPr="00931B9C">
        <w:rPr>
          <w:sz w:val="22"/>
          <w:szCs w:val="22"/>
        </w:rPr>
        <w:tab/>
      </w:r>
      <w:r w:rsidRPr="00931B9C">
        <w:rPr>
          <w:sz w:val="22"/>
          <w:szCs w:val="22"/>
        </w:rPr>
        <w:tab/>
        <w:t>(далі – „</w:t>
      </w:r>
      <w:r w:rsidRPr="00931B9C">
        <w:rPr>
          <w:b/>
          <w:sz w:val="22"/>
          <w:szCs w:val="22"/>
        </w:rPr>
        <w:t>Запит</w:t>
      </w:r>
      <w:r w:rsidRPr="00931B9C">
        <w:rPr>
          <w:sz w:val="22"/>
          <w:szCs w:val="22"/>
        </w:rPr>
        <w:t>”)</w:t>
      </w:r>
    </w:p>
    <w:p w14:paraId="7058548B" w14:textId="77777777" w:rsidR="00203564" w:rsidRPr="00931B9C" w:rsidRDefault="00203564" w:rsidP="000B2556">
      <w:pPr>
        <w:ind w:left="142" w:firstLine="284"/>
        <w:rPr>
          <w:b/>
          <w:bCs/>
          <w:spacing w:val="-6"/>
          <w:sz w:val="22"/>
          <w:szCs w:val="22"/>
        </w:rPr>
      </w:pPr>
    </w:p>
    <w:p w14:paraId="07B04359" w14:textId="5672012B" w:rsidR="004647AE" w:rsidRPr="00931B9C" w:rsidRDefault="00A84B49" w:rsidP="000A3439">
      <w:pPr>
        <w:ind w:firstLine="708"/>
        <w:jc w:val="both"/>
        <w:rPr>
          <w:b/>
          <w:bCs/>
          <w:sz w:val="22"/>
          <w:szCs w:val="22"/>
        </w:rPr>
      </w:pPr>
      <w:r w:rsidRPr="00931B9C">
        <w:rPr>
          <w:sz w:val="22"/>
          <w:szCs w:val="22"/>
        </w:rPr>
        <w:t>Товариство Червоного Хреста України (далі – «</w:t>
      </w:r>
      <w:r w:rsidRPr="00931B9C">
        <w:rPr>
          <w:b/>
          <w:bCs/>
          <w:sz w:val="22"/>
          <w:szCs w:val="22"/>
        </w:rPr>
        <w:t>Замовник</w:t>
      </w:r>
      <w:r w:rsidRPr="00931B9C">
        <w:rPr>
          <w:sz w:val="22"/>
          <w:szCs w:val="22"/>
        </w:rPr>
        <w:t xml:space="preserve">») </w:t>
      </w:r>
      <w:r w:rsidRPr="00F07622">
        <w:rPr>
          <w:sz w:val="22"/>
          <w:szCs w:val="22"/>
        </w:rPr>
        <w:t xml:space="preserve">оголошує </w:t>
      </w:r>
      <w:r w:rsidR="004162DD">
        <w:rPr>
          <w:sz w:val="22"/>
          <w:szCs w:val="22"/>
        </w:rPr>
        <w:t xml:space="preserve">продовження </w:t>
      </w:r>
      <w:r w:rsidR="00F07622" w:rsidRPr="00F07622">
        <w:rPr>
          <w:sz w:val="22"/>
          <w:szCs w:val="22"/>
        </w:rPr>
        <w:t>тендер</w:t>
      </w:r>
      <w:r w:rsidR="004162DD">
        <w:rPr>
          <w:sz w:val="22"/>
          <w:szCs w:val="22"/>
        </w:rPr>
        <w:t>у</w:t>
      </w:r>
      <w:r w:rsidR="00F07622" w:rsidRPr="00F07622">
        <w:rPr>
          <w:sz w:val="22"/>
          <w:szCs w:val="22"/>
        </w:rPr>
        <w:t xml:space="preserve"> на закупівлю </w:t>
      </w:r>
      <w:r w:rsidR="00785E81">
        <w:rPr>
          <w:b/>
          <w:bCs/>
          <w:sz w:val="22"/>
          <w:szCs w:val="22"/>
        </w:rPr>
        <w:t>п</w:t>
      </w:r>
      <w:r w:rsidR="007C068B">
        <w:rPr>
          <w:b/>
          <w:bCs/>
          <w:sz w:val="22"/>
          <w:szCs w:val="22"/>
        </w:rPr>
        <w:t>ослуг з проведення семінару для звільнених військовослужбовців</w:t>
      </w:r>
      <w:r w:rsidR="002C137C">
        <w:rPr>
          <w:b/>
          <w:bCs/>
          <w:sz w:val="22"/>
          <w:szCs w:val="22"/>
        </w:rPr>
        <w:t>.</w:t>
      </w:r>
    </w:p>
    <w:p w14:paraId="101461B6" w14:textId="77B7E102" w:rsidR="00A84B49" w:rsidRPr="00931B9C" w:rsidRDefault="00A206D9" w:rsidP="00A84B49">
      <w:pPr>
        <w:jc w:val="center"/>
        <w:rPr>
          <w:b/>
          <w:sz w:val="22"/>
          <w:szCs w:val="22"/>
        </w:rPr>
      </w:pPr>
      <w:r w:rsidRPr="00931B9C">
        <w:rPr>
          <w:b/>
          <w:sz w:val="22"/>
          <w:szCs w:val="22"/>
        </w:rPr>
        <w:t xml:space="preserve"> І. </w:t>
      </w:r>
      <w:r w:rsidR="00A84B49" w:rsidRPr="00931B9C">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602"/>
        <w:gridCol w:w="3380"/>
      </w:tblGrid>
      <w:tr w:rsidR="00A206D9" w:rsidRPr="00931B9C" w14:paraId="428F6868" w14:textId="77777777" w:rsidTr="002B714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931B9C" w:rsidRDefault="00A206D9" w:rsidP="00B10378">
            <w:pPr>
              <w:jc w:val="center"/>
              <w:rPr>
                <w:b/>
                <w:sz w:val="22"/>
                <w:szCs w:val="22"/>
              </w:rPr>
            </w:pPr>
            <w:r w:rsidRPr="00931B9C">
              <w:rPr>
                <w:b/>
                <w:sz w:val="22"/>
                <w:szCs w:val="22"/>
              </w:rPr>
              <w:t>№</w:t>
            </w:r>
          </w:p>
        </w:tc>
        <w:tc>
          <w:tcPr>
            <w:tcW w:w="3780" w:type="dxa"/>
            <w:tcBorders>
              <w:top w:val="single" w:sz="4" w:space="0" w:color="auto"/>
              <w:left w:val="single" w:sz="4" w:space="0" w:color="auto"/>
              <w:bottom w:val="single" w:sz="4" w:space="0" w:color="auto"/>
              <w:right w:val="single" w:sz="4" w:space="0" w:color="auto"/>
            </w:tcBorders>
            <w:hideMark/>
          </w:tcPr>
          <w:p w14:paraId="720B5916" w14:textId="77777777" w:rsidR="00A206D9" w:rsidRPr="00931B9C" w:rsidRDefault="00A206D9" w:rsidP="00B10378">
            <w:pPr>
              <w:jc w:val="center"/>
              <w:rPr>
                <w:b/>
                <w:sz w:val="22"/>
                <w:szCs w:val="22"/>
              </w:rPr>
            </w:pPr>
            <w:r w:rsidRPr="00931B9C">
              <w:rPr>
                <w:b/>
                <w:sz w:val="22"/>
                <w:szCs w:val="22"/>
              </w:rPr>
              <w:t>Найменування</w:t>
            </w:r>
          </w:p>
        </w:tc>
        <w:tc>
          <w:tcPr>
            <w:tcW w:w="2602" w:type="dxa"/>
            <w:tcBorders>
              <w:top w:val="single" w:sz="4" w:space="0" w:color="auto"/>
              <w:left w:val="single" w:sz="4" w:space="0" w:color="auto"/>
              <w:bottom w:val="single" w:sz="4" w:space="0" w:color="auto"/>
              <w:right w:val="single" w:sz="4" w:space="0" w:color="auto"/>
            </w:tcBorders>
            <w:hideMark/>
          </w:tcPr>
          <w:p w14:paraId="2CD79912" w14:textId="77777777" w:rsidR="00A206D9" w:rsidRPr="00931B9C" w:rsidRDefault="00A206D9" w:rsidP="00B10378">
            <w:pPr>
              <w:jc w:val="center"/>
              <w:rPr>
                <w:b/>
                <w:sz w:val="22"/>
                <w:szCs w:val="22"/>
              </w:rPr>
            </w:pPr>
            <w:r w:rsidRPr="00931B9C">
              <w:rPr>
                <w:b/>
                <w:sz w:val="22"/>
                <w:szCs w:val="22"/>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931B9C" w:rsidRDefault="00A206D9" w:rsidP="00B10378">
            <w:pPr>
              <w:jc w:val="center"/>
              <w:rPr>
                <w:b/>
                <w:sz w:val="22"/>
                <w:szCs w:val="22"/>
              </w:rPr>
            </w:pPr>
            <w:r w:rsidRPr="00931B9C">
              <w:rPr>
                <w:b/>
                <w:sz w:val="22"/>
                <w:szCs w:val="22"/>
              </w:rPr>
              <w:t>Додаткова інформація</w:t>
            </w:r>
          </w:p>
        </w:tc>
      </w:tr>
      <w:tr w:rsidR="00A206D9" w:rsidRPr="00931B9C" w14:paraId="71C46B11" w14:textId="77777777" w:rsidTr="002B714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931B9C" w:rsidRDefault="00A206D9" w:rsidP="00306699">
            <w:pPr>
              <w:jc w:val="center"/>
              <w:rPr>
                <w:bCs/>
                <w:sz w:val="22"/>
                <w:szCs w:val="22"/>
              </w:rPr>
            </w:pPr>
            <w:r w:rsidRPr="00931B9C">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68E32E75" w14:textId="4437E9E5" w:rsidR="00A206D9" w:rsidRPr="00931B9C" w:rsidRDefault="00785E81" w:rsidP="00A841AA">
            <w:pPr>
              <w:rPr>
                <w:bCs/>
                <w:sz w:val="22"/>
                <w:szCs w:val="22"/>
              </w:rPr>
            </w:pPr>
            <w:r>
              <w:rPr>
                <w:bCs/>
                <w:sz w:val="22"/>
                <w:szCs w:val="22"/>
              </w:rPr>
              <w:t>П</w:t>
            </w:r>
            <w:r w:rsidRPr="00785E81">
              <w:rPr>
                <w:bCs/>
                <w:sz w:val="22"/>
                <w:szCs w:val="22"/>
              </w:rPr>
              <w:t>ослуг</w:t>
            </w:r>
            <w:r>
              <w:rPr>
                <w:bCs/>
                <w:sz w:val="22"/>
                <w:szCs w:val="22"/>
              </w:rPr>
              <w:t>и</w:t>
            </w:r>
            <w:r w:rsidRPr="00785E81">
              <w:rPr>
                <w:bCs/>
                <w:sz w:val="22"/>
                <w:szCs w:val="22"/>
              </w:rPr>
              <w:t xml:space="preserve"> з проведення семінару для звільнених військовослужбовців</w:t>
            </w:r>
          </w:p>
        </w:tc>
        <w:tc>
          <w:tcPr>
            <w:tcW w:w="2602" w:type="dxa"/>
            <w:tcBorders>
              <w:top w:val="single" w:sz="4" w:space="0" w:color="auto"/>
              <w:left w:val="single" w:sz="4" w:space="0" w:color="auto"/>
              <w:bottom w:val="single" w:sz="4" w:space="0" w:color="auto"/>
              <w:right w:val="single" w:sz="4" w:space="0" w:color="auto"/>
            </w:tcBorders>
            <w:vAlign w:val="center"/>
          </w:tcPr>
          <w:p w14:paraId="5D5815E4" w14:textId="37F0CDA2" w:rsidR="00A206D9" w:rsidRPr="00931B9C" w:rsidRDefault="009418E5" w:rsidP="000326A8">
            <w:pPr>
              <w:jc w:val="center"/>
              <w:rPr>
                <w:sz w:val="22"/>
                <w:szCs w:val="22"/>
              </w:rPr>
            </w:pPr>
            <w:r w:rsidRPr="009418E5">
              <w:rPr>
                <w:bCs/>
                <w:spacing w:val="-6"/>
                <w:sz w:val="22"/>
                <w:szCs w:val="22"/>
              </w:rPr>
              <w:t>Згідно заявок Замовника протягом дії договору</w:t>
            </w:r>
          </w:p>
        </w:tc>
        <w:tc>
          <w:tcPr>
            <w:tcW w:w="3380" w:type="dxa"/>
            <w:tcBorders>
              <w:top w:val="single" w:sz="4" w:space="0" w:color="auto"/>
              <w:left w:val="single" w:sz="4" w:space="0" w:color="auto"/>
              <w:right w:val="single" w:sz="4" w:space="0" w:color="auto"/>
            </w:tcBorders>
            <w:vAlign w:val="center"/>
          </w:tcPr>
          <w:p w14:paraId="174CA0E0" w14:textId="5D80E659" w:rsidR="00A206D9" w:rsidRPr="00931B9C" w:rsidRDefault="00A206D9" w:rsidP="006D0A0B">
            <w:pPr>
              <w:jc w:val="center"/>
              <w:rPr>
                <w:bCs/>
                <w:sz w:val="22"/>
                <w:szCs w:val="22"/>
              </w:rPr>
            </w:pPr>
            <w:r w:rsidRPr="00931B9C">
              <w:rPr>
                <w:bCs/>
                <w:sz w:val="22"/>
                <w:szCs w:val="22"/>
              </w:rPr>
              <w:t>Деталі в Додатку №</w:t>
            </w:r>
            <w:r w:rsidR="00BE4774">
              <w:rPr>
                <w:bCs/>
                <w:sz w:val="22"/>
                <w:szCs w:val="22"/>
              </w:rPr>
              <w:t>2</w:t>
            </w:r>
            <w:r w:rsidR="00253522" w:rsidRPr="00931B9C">
              <w:rPr>
                <w:bCs/>
                <w:sz w:val="22"/>
                <w:szCs w:val="22"/>
              </w:rPr>
              <w:t>,</w:t>
            </w:r>
            <w:r w:rsidRPr="00931B9C">
              <w:rPr>
                <w:bCs/>
                <w:sz w:val="22"/>
                <w:szCs w:val="22"/>
              </w:rPr>
              <w:t xml:space="preserve"> Додатку №</w:t>
            </w:r>
            <w:r w:rsidR="00BE4774">
              <w:rPr>
                <w:bCs/>
                <w:sz w:val="22"/>
                <w:szCs w:val="22"/>
              </w:rPr>
              <w:t>3</w:t>
            </w:r>
            <w:r w:rsidRPr="00931B9C">
              <w:rPr>
                <w:bCs/>
                <w:sz w:val="22"/>
                <w:szCs w:val="22"/>
              </w:rPr>
              <w:t xml:space="preserve"> до Запиту</w:t>
            </w:r>
          </w:p>
        </w:tc>
      </w:tr>
    </w:tbl>
    <w:p w14:paraId="7335C75C" w14:textId="47179E35" w:rsidR="00A206D9" w:rsidRPr="00931B9C" w:rsidRDefault="00A206D9" w:rsidP="00086D6A">
      <w:pPr>
        <w:ind w:firstLine="567"/>
        <w:jc w:val="both"/>
        <w:textAlignment w:val="baseline"/>
        <w:rPr>
          <w:i/>
          <w:iCs/>
          <w:color w:val="000000"/>
          <w:sz w:val="20"/>
          <w:szCs w:val="20"/>
          <w:lang w:eastAsia="uk-UA"/>
        </w:rPr>
      </w:pPr>
      <w:r w:rsidRPr="00931B9C">
        <w:rPr>
          <w:color w:val="000000"/>
          <w:sz w:val="20"/>
          <w:szCs w:val="20"/>
          <w:lang w:eastAsia="uk-UA"/>
        </w:rPr>
        <w:t>*</w:t>
      </w:r>
      <w:r w:rsidRPr="00931B9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931B9C">
        <w:rPr>
          <w:i/>
          <w:iCs/>
          <w:color w:val="000000"/>
          <w:sz w:val="20"/>
          <w:szCs w:val="20"/>
          <w:lang w:eastAsia="uk-UA"/>
        </w:rPr>
        <w:t>.</w:t>
      </w:r>
    </w:p>
    <w:p w14:paraId="712E1273" w14:textId="6CA80751" w:rsidR="00A206D9" w:rsidRPr="00931B9C" w:rsidRDefault="00A206D9" w:rsidP="00086D6A">
      <w:pPr>
        <w:ind w:firstLine="567"/>
        <w:jc w:val="both"/>
        <w:textAlignment w:val="baseline"/>
        <w:rPr>
          <w:i/>
          <w:iCs/>
          <w:color w:val="000000"/>
          <w:sz w:val="20"/>
          <w:szCs w:val="20"/>
          <w:lang w:eastAsia="uk-UA"/>
        </w:rPr>
      </w:pPr>
      <w:r w:rsidRPr="00931B9C">
        <w:rPr>
          <w:i/>
          <w:iCs/>
          <w:color w:val="000000"/>
          <w:sz w:val="20"/>
          <w:szCs w:val="20"/>
          <w:lang w:eastAsia="uk-UA"/>
        </w:rPr>
        <w:t>**</w:t>
      </w:r>
      <w:r w:rsidRPr="00931B9C">
        <w:rPr>
          <w:sz w:val="20"/>
          <w:szCs w:val="20"/>
        </w:rPr>
        <w:t xml:space="preserve"> </w:t>
      </w:r>
      <w:r w:rsidRPr="00931B9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9418E5">
        <w:rPr>
          <w:i/>
          <w:iCs/>
          <w:color w:val="000000"/>
          <w:sz w:val="20"/>
          <w:szCs w:val="20"/>
          <w:lang w:eastAsia="uk-UA"/>
        </w:rPr>
        <w:t>терміну дії договору</w:t>
      </w:r>
      <w:r w:rsidRPr="00931B9C">
        <w:rPr>
          <w:i/>
          <w:iCs/>
          <w:color w:val="000000"/>
          <w:sz w:val="20"/>
          <w:szCs w:val="20"/>
          <w:lang w:eastAsia="uk-UA"/>
        </w:rPr>
        <w:t xml:space="preserve">. </w:t>
      </w:r>
    </w:p>
    <w:p w14:paraId="48470EE4" w14:textId="7B25D0EE" w:rsidR="00086D6A" w:rsidRPr="00931B9C" w:rsidRDefault="00086D6A" w:rsidP="00086D6A">
      <w:pPr>
        <w:ind w:firstLine="567"/>
        <w:jc w:val="both"/>
        <w:textAlignment w:val="baseline"/>
        <w:rPr>
          <w:i/>
          <w:iCs/>
          <w:color w:val="000000"/>
          <w:sz w:val="20"/>
          <w:szCs w:val="20"/>
          <w:lang w:eastAsia="uk-UA"/>
        </w:rPr>
      </w:pPr>
      <w:r w:rsidRPr="00931B9C">
        <w:rPr>
          <w:i/>
          <w:iCs/>
          <w:color w:val="000000"/>
          <w:sz w:val="20"/>
          <w:szCs w:val="20"/>
          <w:lang w:eastAsia="uk-UA"/>
        </w:rPr>
        <w:t>***</w:t>
      </w:r>
      <w:bookmarkStart w:id="0" w:name="_Hlk159861077"/>
      <w:r w:rsidRPr="00931B9C">
        <w:rPr>
          <w:i/>
          <w:iCs/>
          <w:color w:val="000000"/>
          <w:sz w:val="20"/>
          <w:szCs w:val="20"/>
          <w:lang w:eastAsia="uk-UA"/>
        </w:rPr>
        <w:t>Кожен учасник має право подати не більше однієї пропозиції.</w:t>
      </w:r>
      <w:bookmarkEnd w:id="0"/>
    </w:p>
    <w:p w14:paraId="03E96EB6" w14:textId="77777777" w:rsidR="003D6052" w:rsidRPr="00931B9C" w:rsidRDefault="003D6052" w:rsidP="00086D6A">
      <w:pPr>
        <w:ind w:firstLine="567"/>
        <w:jc w:val="both"/>
        <w:textAlignment w:val="baseline"/>
        <w:rPr>
          <w:i/>
          <w:iCs/>
          <w:color w:val="000000"/>
          <w:sz w:val="20"/>
          <w:szCs w:val="20"/>
          <w:lang w:eastAsia="uk-UA"/>
        </w:rPr>
      </w:pPr>
    </w:p>
    <w:p w14:paraId="371D11BF" w14:textId="7227E518" w:rsidR="00A206D9" w:rsidRPr="00931B9C" w:rsidRDefault="002B7149" w:rsidP="00A206D9">
      <w:pPr>
        <w:spacing w:before="76" w:line="250" w:lineRule="exact"/>
        <w:ind w:right="-23" w:firstLine="567"/>
        <w:jc w:val="both"/>
        <w:rPr>
          <w:b/>
          <w:sz w:val="22"/>
          <w:szCs w:val="22"/>
        </w:rPr>
      </w:pPr>
      <w:r w:rsidRPr="00931B9C">
        <w:rPr>
          <w:b/>
          <w:sz w:val="22"/>
          <w:szCs w:val="22"/>
        </w:rPr>
        <w:t>Очікуваний термін</w:t>
      </w:r>
      <w:r w:rsidR="00A206D9" w:rsidRPr="00931B9C">
        <w:rPr>
          <w:b/>
          <w:sz w:val="22"/>
          <w:szCs w:val="22"/>
        </w:rPr>
        <w:t xml:space="preserve"> надання послуг: </w:t>
      </w:r>
      <w:r w:rsidR="00D12C08">
        <w:rPr>
          <w:bCs/>
          <w:sz w:val="22"/>
          <w:szCs w:val="22"/>
        </w:rPr>
        <w:t>рік з моменту заключення договору</w:t>
      </w:r>
      <w:r w:rsidR="00C66183">
        <w:rPr>
          <w:bCs/>
          <w:sz w:val="22"/>
          <w:szCs w:val="22"/>
        </w:rPr>
        <w:t>,</w:t>
      </w:r>
      <w:r w:rsidR="006A614A">
        <w:rPr>
          <w:bCs/>
          <w:sz w:val="22"/>
          <w:szCs w:val="22"/>
        </w:rPr>
        <w:t xml:space="preserve"> </w:t>
      </w:r>
      <w:r w:rsidR="00C66183" w:rsidRPr="00C66183">
        <w:rPr>
          <w:bCs/>
          <w:sz w:val="22"/>
          <w:szCs w:val="22"/>
        </w:rPr>
        <w:t>згідно з графіком, затвердженим Замовником</w:t>
      </w:r>
      <w:r w:rsidR="00590CEE">
        <w:rPr>
          <w:bCs/>
          <w:sz w:val="22"/>
          <w:szCs w:val="22"/>
        </w:rPr>
        <w:t>.</w:t>
      </w:r>
      <w:r w:rsidR="00D33873">
        <w:rPr>
          <w:bCs/>
          <w:sz w:val="22"/>
          <w:szCs w:val="22"/>
        </w:rPr>
        <w:t xml:space="preserve"> </w:t>
      </w:r>
    </w:p>
    <w:p w14:paraId="713E954A" w14:textId="351DC8A8" w:rsidR="00A206D9" w:rsidRDefault="002A4880" w:rsidP="00A206D9">
      <w:pPr>
        <w:spacing w:before="76" w:line="250" w:lineRule="exact"/>
        <w:ind w:right="-23" w:firstLine="567"/>
        <w:jc w:val="both"/>
        <w:rPr>
          <w:b/>
          <w:sz w:val="22"/>
          <w:szCs w:val="22"/>
        </w:rPr>
      </w:pPr>
      <w:r w:rsidRPr="00931B9C">
        <w:rPr>
          <w:b/>
          <w:sz w:val="22"/>
          <w:szCs w:val="22"/>
        </w:rPr>
        <w:t>Формат надання послуг</w:t>
      </w:r>
      <w:r w:rsidR="00A206D9" w:rsidRPr="00931B9C">
        <w:rPr>
          <w:b/>
          <w:sz w:val="22"/>
          <w:szCs w:val="22"/>
        </w:rPr>
        <w:t xml:space="preserve">: </w:t>
      </w:r>
      <w:r w:rsidR="000C12D4">
        <w:rPr>
          <w:bCs/>
          <w:sz w:val="22"/>
          <w:szCs w:val="22"/>
        </w:rPr>
        <w:t>очна форма навчання</w:t>
      </w:r>
      <w:r w:rsidR="00590CEE" w:rsidRPr="00931B9C">
        <w:rPr>
          <w:b/>
          <w:sz w:val="22"/>
          <w:szCs w:val="22"/>
        </w:rPr>
        <w:t>.</w:t>
      </w:r>
    </w:p>
    <w:p w14:paraId="5A6FFA70" w14:textId="45F1D64F" w:rsidR="008779EB" w:rsidRPr="00931B9C" w:rsidRDefault="00A956D1" w:rsidP="00A206D9">
      <w:pPr>
        <w:spacing w:before="76" w:line="250" w:lineRule="exact"/>
        <w:ind w:right="-23" w:firstLine="567"/>
        <w:jc w:val="both"/>
        <w:rPr>
          <w:b/>
          <w:sz w:val="22"/>
          <w:szCs w:val="22"/>
        </w:rPr>
      </w:pPr>
      <w:r w:rsidRPr="00A956D1">
        <w:rPr>
          <w:b/>
          <w:sz w:val="22"/>
          <w:szCs w:val="22"/>
        </w:rPr>
        <w:t>Місце надання послуг:</w:t>
      </w:r>
      <w:r>
        <w:rPr>
          <w:b/>
          <w:sz w:val="22"/>
          <w:szCs w:val="22"/>
        </w:rPr>
        <w:t xml:space="preserve"> </w:t>
      </w:r>
      <w:r w:rsidR="00DE054D" w:rsidRPr="00FE1095">
        <w:rPr>
          <w:bCs/>
          <w:sz w:val="22"/>
          <w:szCs w:val="22"/>
        </w:rPr>
        <w:t>безпечні регіонах України (без бойових дій)</w:t>
      </w:r>
      <w:r w:rsidR="00DE054D" w:rsidRPr="00DE054D">
        <w:rPr>
          <w:bCs/>
          <w:sz w:val="22"/>
          <w:szCs w:val="22"/>
        </w:rPr>
        <w:t xml:space="preserve"> т</w:t>
      </w:r>
      <w:r w:rsidRPr="00DE054D">
        <w:rPr>
          <w:bCs/>
          <w:sz w:val="22"/>
          <w:szCs w:val="22"/>
        </w:rPr>
        <w:t>ериторіальні</w:t>
      </w:r>
      <w:r>
        <w:rPr>
          <w:bCs/>
          <w:sz w:val="22"/>
          <w:szCs w:val="22"/>
        </w:rPr>
        <w:t xml:space="preserve"> громади Хмельницької, Кіровоградської, Тернопільської, Вінницької, Рівненської, Волинської, Одеської</w:t>
      </w:r>
      <w:r w:rsidR="00DE054D">
        <w:rPr>
          <w:bCs/>
          <w:sz w:val="22"/>
          <w:szCs w:val="22"/>
        </w:rPr>
        <w:t xml:space="preserve">, </w:t>
      </w:r>
      <w:r w:rsidR="00FE1095">
        <w:rPr>
          <w:bCs/>
          <w:sz w:val="22"/>
          <w:szCs w:val="22"/>
        </w:rPr>
        <w:t xml:space="preserve">Запорізької </w:t>
      </w:r>
      <w:r>
        <w:rPr>
          <w:bCs/>
          <w:sz w:val="22"/>
          <w:szCs w:val="22"/>
        </w:rPr>
        <w:t>Чернігівської, Київської областей</w:t>
      </w:r>
      <w:r w:rsidR="001F34B0">
        <w:rPr>
          <w:bCs/>
          <w:sz w:val="22"/>
          <w:szCs w:val="22"/>
        </w:rPr>
        <w:t>.</w:t>
      </w:r>
    </w:p>
    <w:p w14:paraId="3FA70CD0" w14:textId="77777777" w:rsidR="00E95E3E" w:rsidRPr="00931B9C" w:rsidRDefault="00E95E3E" w:rsidP="000B2556">
      <w:pPr>
        <w:pStyle w:val="ab"/>
        <w:spacing w:before="0" w:beforeAutospacing="0" w:after="0" w:afterAutospacing="0"/>
        <w:ind w:left="142" w:firstLine="284"/>
        <w:jc w:val="center"/>
        <w:rPr>
          <w:rFonts w:ascii="Times New Roman" w:hAnsi="Times New Roman" w:cs="Times New Roman"/>
          <w:b/>
          <w:sz w:val="22"/>
          <w:szCs w:val="22"/>
        </w:rPr>
      </w:pPr>
    </w:p>
    <w:p w14:paraId="21BD4090" w14:textId="643FF2D9" w:rsidR="00C7577B" w:rsidRPr="00931B9C" w:rsidRDefault="00C7577B" w:rsidP="00C7577B">
      <w:pPr>
        <w:pStyle w:val="ab"/>
        <w:spacing w:before="0" w:beforeAutospacing="0" w:after="0" w:afterAutospacing="0"/>
        <w:jc w:val="center"/>
        <w:rPr>
          <w:rFonts w:ascii="Times New Roman" w:hAnsi="Times New Roman" w:cs="Times New Roman"/>
          <w:b/>
          <w:sz w:val="22"/>
          <w:szCs w:val="22"/>
        </w:rPr>
      </w:pPr>
      <w:r w:rsidRPr="00931B9C">
        <w:rPr>
          <w:rFonts w:ascii="Times New Roman" w:hAnsi="Times New Roman" w:cs="Times New Roman"/>
          <w:b/>
          <w:sz w:val="22"/>
          <w:szCs w:val="22"/>
        </w:rPr>
        <w:t xml:space="preserve"> ІІ. Кваліфікаційні вимоги до Учасника*</w:t>
      </w:r>
    </w:p>
    <w:p w14:paraId="74628E9B" w14:textId="243A9C3D" w:rsidR="00C7577B" w:rsidRPr="009D1981" w:rsidRDefault="00C7577B" w:rsidP="00C7577B">
      <w:pPr>
        <w:pStyle w:val="ab"/>
        <w:spacing w:before="0" w:beforeAutospacing="0" w:after="0" w:afterAutospacing="0"/>
        <w:ind w:firstLine="357"/>
        <w:jc w:val="both"/>
        <w:rPr>
          <w:rFonts w:ascii="Times New Roman" w:hAnsi="Times New Roman" w:cs="Times New Roman"/>
          <w:bCs/>
          <w:i/>
          <w:iCs/>
          <w:sz w:val="20"/>
          <w:szCs w:val="20"/>
        </w:rPr>
      </w:pPr>
      <w:r w:rsidRPr="009D1981">
        <w:rPr>
          <w:rFonts w:ascii="Times New Roman" w:hAnsi="Times New Roman" w:cs="Times New Roman"/>
          <w:bCs/>
          <w:i/>
          <w:iCs/>
          <w:sz w:val="20"/>
          <w:szCs w:val="20"/>
        </w:rPr>
        <w:t xml:space="preserve">*Учасник процедури закупівель (далі - Учасник) - фізична особа-підприємець, юридична особа, яка подала </w:t>
      </w:r>
      <w:r w:rsidR="001B4529" w:rsidRPr="009D1981">
        <w:rPr>
          <w:rFonts w:ascii="Times New Roman" w:hAnsi="Times New Roman" w:cs="Times New Roman"/>
          <w:bCs/>
          <w:i/>
          <w:iCs/>
          <w:sz w:val="20"/>
          <w:szCs w:val="20"/>
        </w:rPr>
        <w:t>цінову</w:t>
      </w:r>
      <w:r w:rsidRPr="009D1981">
        <w:rPr>
          <w:rFonts w:ascii="Times New Roman" w:hAnsi="Times New Roman" w:cs="Times New Roman"/>
          <w:bCs/>
          <w:i/>
          <w:iCs/>
          <w:sz w:val="20"/>
          <w:szCs w:val="20"/>
        </w:rPr>
        <w:t xml:space="preserve"> пропозицію.</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4743"/>
        <w:gridCol w:w="4348"/>
      </w:tblGrid>
      <w:tr w:rsidR="00C7577B" w:rsidRPr="00931B9C" w14:paraId="611A6914" w14:textId="77777777" w:rsidTr="006152C8">
        <w:trPr>
          <w:trHeight w:val="76"/>
        </w:trPr>
        <w:tc>
          <w:tcPr>
            <w:tcW w:w="973" w:type="dxa"/>
          </w:tcPr>
          <w:p w14:paraId="0405B64A" w14:textId="77777777" w:rsidR="00C7577B" w:rsidRPr="00931B9C" w:rsidRDefault="00C7577B" w:rsidP="00DB74CD">
            <w:pPr>
              <w:pStyle w:val="ab"/>
              <w:spacing w:before="0" w:beforeAutospacing="0" w:after="0" w:afterAutospacing="0"/>
              <w:jc w:val="center"/>
              <w:rPr>
                <w:rFonts w:ascii="Times New Roman" w:hAnsi="Times New Roman" w:cs="Times New Roman"/>
                <w:b/>
                <w:sz w:val="22"/>
                <w:szCs w:val="22"/>
              </w:rPr>
            </w:pPr>
            <w:r w:rsidRPr="00931B9C">
              <w:rPr>
                <w:rFonts w:ascii="Times New Roman" w:hAnsi="Times New Roman" w:cs="Times New Roman"/>
                <w:b/>
                <w:sz w:val="22"/>
                <w:szCs w:val="22"/>
              </w:rPr>
              <w:t>№</w:t>
            </w:r>
          </w:p>
        </w:tc>
        <w:tc>
          <w:tcPr>
            <w:tcW w:w="4743" w:type="dxa"/>
          </w:tcPr>
          <w:p w14:paraId="6A2EF099" w14:textId="77777777" w:rsidR="00C7577B" w:rsidRPr="00931B9C" w:rsidRDefault="00C7577B" w:rsidP="00DB74CD">
            <w:pPr>
              <w:pStyle w:val="ab"/>
              <w:spacing w:before="0" w:beforeAutospacing="0" w:after="0" w:afterAutospacing="0"/>
              <w:jc w:val="center"/>
              <w:rPr>
                <w:rFonts w:ascii="Times New Roman" w:hAnsi="Times New Roman" w:cs="Times New Roman"/>
                <w:b/>
                <w:sz w:val="22"/>
                <w:szCs w:val="22"/>
              </w:rPr>
            </w:pPr>
            <w:r w:rsidRPr="00931B9C">
              <w:rPr>
                <w:rFonts w:ascii="Times New Roman" w:hAnsi="Times New Roman" w:cs="Times New Roman"/>
                <w:b/>
                <w:sz w:val="22"/>
                <w:szCs w:val="22"/>
              </w:rPr>
              <w:t>Обов’язкові кваліфікаційні вимоги до Учасника</w:t>
            </w:r>
          </w:p>
        </w:tc>
        <w:tc>
          <w:tcPr>
            <w:tcW w:w="4348" w:type="dxa"/>
          </w:tcPr>
          <w:p w14:paraId="25D114DF" w14:textId="77777777" w:rsidR="00C7577B" w:rsidRPr="00931B9C" w:rsidRDefault="00C7577B" w:rsidP="00DB74CD">
            <w:pPr>
              <w:pStyle w:val="ab"/>
              <w:spacing w:before="0" w:beforeAutospacing="0" w:after="0" w:afterAutospacing="0"/>
              <w:jc w:val="center"/>
              <w:rPr>
                <w:rFonts w:ascii="Times New Roman" w:hAnsi="Times New Roman" w:cs="Times New Roman"/>
                <w:b/>
                <w:sz w:val="22"/>
                <w:szCs w:val="22"/>
              </w:rPr>
            </w:pPr>
            <w:r w:rsidRPr="00931B9C">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931B9C" w14:paraId="3439EE7F" w14:textId="77777777" w:rsidTr="006152C8">
        <w:trPr>
          <w:trHeight w:val="1798"/>
        </w:trPr>
        <w:tc>
          <w:tcPr>
            <w:tcW w:w="973" w:type="dxa"/>
          </w:tcPr>
          <w:p w14:paraId="4D3E1BB3" w14:textId="1E7B0A0B" w:rsidR="00C7577B" w:rsidRPr="00931B9C"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4743" w:type="dxa"/>
          </w:tcPr>
          <w:p w14:paraId="62B99065" w14:textId="5B0CD4DA" w:rsidR="00C7577B" w:rsidRPr="00931B9C" w:rsidRDefault="00C7577B" w:rsidP="00DB74CD">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 xml:space="preserve">Право на здійснення підприємницької діяльності з відповідністю </w:t>
            </w:r>
            <w:r w:rsidR="00466C9F" w:rsidRPr="009C1853">
              <w:rPr>
                <w:rFonts w:ascii="Times New Roman" w:hAnsi="Times New Roman" w:cs="Times New Roman"/>
                <w:b/>
                <w:bCs/>
                <w:sz w:val="22"/>
                <w:szCs w:val="22"/>
                <w:u w:val="single"/>
              </w:rPr>
              <w:t>КВЕД 85.</w:t>
            </w:r>
          </w:p>
        </w:tc>
        <w:tc>
          <w:tcPr>
            <w:tcW w:w="4348" w:type="dxa"/>
          </w:tcPr>
          <w:p w14:paraId="03E561E4" w14:textId="77777777" w:rsidR="00C7577B" w:rsidRPr="00931B9C"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66C9F">
              <w:rPr>
                <w:rFonts w:ascii="Times New Roman" w:hAnsi="Times New Roman" w:cs="Times New Roman"/>
                <w:b/>
                <w:bCs/>
                <w:sz w:val="22"/>
                <w:szCs w:val="22"/>
              </w:rPr>
              <w:t>Копії свідоцтва про державну реєстрацію</w:t>
            </w:r>
            <w:r w:rsidRPr="00931B9C">
              <w:rPr>
                <w:rFonts w:ascii="Times New Roman" w:hAnsi="Times New Roman" w:cs="Times New Roman"/>
                <w:sz w:val="22"/>
                <w:szCs w:val="22"/>
              </w:rPr>
              <w:t xml:space="preserve"> (для зареєстрованих до 07.05.2011 року, якщо їм не було видано Виписку) або </w:t>
            </w:r>
            <w:r w:rsidRPr="00466C9F">
              <w:rPr>
                <w:rFonts w:ascii="Times New Roman" w:hAnsi="Times New Roman" w:cs="Times New Roman"/>
                <w:b/>
                <w:bCs/>
                <w:sz w:val="22"/>
                <w:szCs w:val="22"/>
              </w:rPr>
              <w:t>Виписку з Єдиного державного реєстру</w:t>
            </w:r>
            <w:r w:rsidRPr="00931B9C">
              <w:rPr>
                <w:rFonts w:ascii="Times New Roman" w:hAnsi="Times New Roman" w:cs="Times New Roman"/>
                <w:sz w:val="22"/>
                <w:szCs w:val="22"/>
              </w:rPr>
              <w:t xml:space="preserve"> юридичних осіб та фізичних осіб-підприємців, </w:t>
            </w:r>
            <w:r w:rsidRPr="00466C9F">
              <w:rPr>
                <w:rFonts w:ascii="Times New Roman" w:hAnsi="Times New Roman" w:cs="Times New Roman"/>
                <w:b/>
                <w:bCs/>
                <w:sz w:val="22"/>
                <w:szCs w:val="22"/>
              </w:rPr>
              <w:t>Витяг з Єдиного державного реєстру</w:t>
            </w:r>
            <w:r w:rsidRPr="00931B9C">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E90A39" w14:textId="77777777" w:rsidR="00C7577B" w:rsidRPr="00931B9C"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466C9F">
              <w:rPr>
                <w:rFonts w:ascii="Times New Roman" w:hAnsi="Times New Roman" w:cs="Times New Roman"/>
                <w:b/>
                <w:bCs/>
                <w:sz w:val="22"/>
                <w:szCs w:val="22"/>
              </w:rPr>
              <w:t>Копії свідоцтва про реєстрацію платника податку на додану вартість</w:t>
            </w:r>
            <w:r w:rsidRPr="00931B9C">
              <w:rPr>
                <w:rFonts w:ascii="Times New Roman" w:hAnsi="Times New Roman" w:cs="Times New Roman"/>
                <w:sz w:val="22"/>
                <w:szCs w:val="22"/>
              </w:rPr>
              <w:t xml:space="preserve"> або </w:t>
            </w:r>
            <w:r w:rsidRPr="00466C9F">
              <w:rPr>
                <w:rFonts w:ascii="Times New Roman" w:hAnsi="Times New Roman" w:cs="Times New Roman"/>
                <w:b/>
                <w:bCs/>
                <w:sz w:val="22"/>
                <w:szCs w:val="22"/>
              </w:rPr>
              <w:t>Витягу з реєстру платників єдиного податку</w:t>
            </w:r>
            <w:r w:rsidRPr="00931B9C">
              <w:rPr>
                <w:rFonts w:ascii="Times New Roman" w:hAnsi="Times New Roman" w:cs="Times New Roman"/>
                <w:sz w:val="22"/>
                <w:szCs w:val="22"/>
              </w:rPr>
              <w:t xml:space="preserve"> (для зареєстрованих з 01.01.2014 року), або </w:t>
            </w:r>
            <w:r w:rsidRPr="00466C9F">
              <w:rPr>
                <w:rFonts w:ascii="Times New Roman" w:hAnsi="Times New Roman" w:cs="Times New Roman"/>
                <w:b/>
                <w:bCs/>
                <w:sz w:val="22"/>
                <w:szCs w:val="22"/>
              </w:rPr>
              <w:t>довідки з податкового органу про обрання системи оподаткування</w:t>
            </w:r>
            <w:r w:rsidRPr="00931B9C">
              <w:rPr>
                <w:rFonts w:ascii="Times New Roman" w:hAnsi="Times New Roman" w:cs="Times New Roman"/>
                <w:sz w:val="22"/>
                <w:szCs w:val="22"/>
              </w:rPr>
              <w:t xml:space="preserve"> </w:t>
            </w:r>
          </w:p>
        </w:tc>
      </w:tr>
      <w:tr w:rsidR="00C7577B" w:rsidRPr="00931B9C" w14:paraId="54D473E4" w14:textId="77777777" w:rsidTr="006152C8">
        <w:trPr>
          <w:trHeight w:val="263"/>
        </w:trPr>
        <w:tc>
          <w:tcPr>
            <w:tcW w:w="973" w:type="dxa"/>
          </w:tcPr>
          <w:p w14:paraId="1AE70C91" w14:textId="73B12D31" w:rsidR="00C7577B" w:rsidRPr="00931B9C" w:rsidRDefault="00C7577B" w:rsidP="00E152FF">
            <w:pPr>
              <w:pStyle w:val="ab"/>
              <w:numPr>
                <w:ilvl w:val="0"/>
                <w:numId w:val="4"/>
              </w:numPr>
              <w:spacing w:before="0" w:beforeAutospacing="0" w:after="0" w:afterAutospacing="0"/>
              <w:rPr>
                <w:rFonts w:ascii="Times New Roman" w:hAnsi="Times New Roman" w:cs="Times New Roman"/>
                <w:b/>
                <w:bCs/>
                <w:sz w:val="22"/>
                <w:szCs w:val="22"/>
              </w:rPr>
            </w:pPr>
          </w:p>
        </w:tc>
        <w:tc>
          <w:tcPr>
            <w:tcW w:w="4743" w:type="dxa"/>
          </w:tcPr>
          <w:p w14:paraId="2CD9E6AA" w14:textId="77777777" w:rsidR="00C7577B" w:rsidRPr="00931B9C" w:rsidRDefault="00C7577B" w:rsidP="00DB74CD">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Безготівковий розрахунок</w:t>
            </w:r>
          </w:p>
        </w:tc>
        <w:tc>
          <w:tcPr>
            <w:tcW w:w="4348" w:type="dxa"/>
          </w:tcPr>
          <w:p w14:paraId="3E72CAA2" w14:textId="6910005B" w:rsidR="00C7577B" w:rsidRPr="00931B9C"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rPr>
            </w:pPr>
            <w:r w:rsidRPr="00931B9C">
              <w:rPr>
                <w:rFonts w:ascii="Times New Roman" w:hAnsi="Times New Roman" w:cs="Times New Roman"/>
                <w:sz w:val="22"/>
                <w:szCs w:val="22"/>
              </w:rPr>
              <w:t>Цінова</w:t>
            </w:r>
            <w:r w:rsidR="00C7577B" w:rsidRPr="00931B9C">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F27382" w:rsidRPr="00931B9C" w14:paraId="0BB27131" w14:textId="77777777" w:rsidTr="006152C8">
        <w:trPr>
          <w:trHeight w:val="143"/>
        </w:trPr>
        <w:tc>
          <w:tcPr>
            <w:tcW w:w="973" w:type="dxa"/>
            <w:vMerge w:val="restart"/>
          </w:tcPr>
          <w:p w14:paraId="4B724F0D" w14:textId="70C4E860" w:rsidR="00F27382" w:rsidRPr="00931B9C" w:rsidRDefault="00F27382" w:rsidP="00F27382">
            <w:pPr>
              <w:pStyle w:val="ab"/>
              <w:numPr>
                <w:ilvl w:val="0"/>
                <w:numId w:val="4"/>
              </w:numPr>
              <w:spacing w:before="0" w:beforeAutospacing="0" w:after="0" w:afterAutospacing="0"/>
              <w:rPr>
                <w:rFonts w:ascii="Times New Roman" w:hAnsi="Times New Roman" w:cs="Times New Roman"/>
                <w:b/>
                <w:bCs/>
                <w:sz w:val="22"/>
                <w:szCs w:val="22"/>
              </w:rPr>
            </w:pPr>
          </w:p>
        </w:tc>
        <w:tc>
          <w:tcPr>
            <w:tcW w:w="4743" w:type="dxa"/>
          </w:tcPr>
          <w:p w14:paraId="7B4F8BC6" w14:textId="1E532A2C" w:rsidR="00F27382" w:rsidRPr="00931B9C" w:rsidRDefault="001E0244"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 xml:space="preserve">Учасника </w:t>
            </w:r>
            <w:r w:rsidR="00F27382" w:rsidRPr="00931B9C">
              <w:rPr>
                <w:rFonts w:ascii="Times New Roman" w:hAnsi="Times New Roman" w:cs="Times New Roman"/>
                <w:sz w:val="22"/>
                <w:szCs w:val="22"/>
              </w:rPr>
              <w:t xml:space="preserve">не </w:t>
            </w:r>
            <w:proofErr w:type="spellStart"/>
            <w:r w:rsidR="00F27382" w:rsidRPr="00931B9C">
              <w:rPr>
                <w:rFonts w:ascii="Times New Roman" w:hAnsi="Times New Roman" w:cs="Times New Roman"/>
                <w:sz w:val="22"/>
                <w:szCs w:val="22"/>
              </w:rPr>
              <w:t>внесен</w:t>
            </w:r>
            <w:r w:rsidRPr="00931B9C">
              <w:rPr>
                <w:rFonts w:ascii="Times New Roman" w:hAnsi="Times New Roman" w:cs="Times New Roman"/>
                <w:sz w:val="22"/>
                <w:szCs w:val="22"/>
              </w:rPr>
              <w:t>о</w:t>
            </w:r>
            <w:proofErr w:type="spellEnd"/>
            <w:r w:rsidR="00F27382" w:rsidRPr="00931B9C">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348" w:type="dxa"/>
            <w:vMerge w:val="restart"/>
          </w:tcPr>
          <w:p w14:paraId="35B213E8" w14:textId="1CCA16EC" w:rsidR="00F27382" w:rsidRPr="00931B9C" w:rsidRDefault="00F27382" w:rsidP="00F27382">
            <w:pPr>
              <w:pStyle w:val="ab"/>
              <w:numPr>
                <w:ilvl w:val="0"/>
                <w:numId w:val="2"/>
              </w:numPr>
              <w:spacing w:before="0" w:after="0"/>
              <w:ind w:left="0" w:firstLine="357"/>
              <w:jc w:val="both"/>
              <w:rPr>
                <w:rFonts w:ascii="Times New Roman" w:hAnsi="Times New Roman" w:cs="Times New Roman"/>
                <w:sz w:val="22"/>
                <w:szCs w:val="22"/>
              </w:rPr>
            </w:pPr>
            <w:r w:rsidRPr="00931B9C">
              <w:rPr>
                <w:rFonts w:ascii="Times New Roman" w:hAnsi="Times New Roman" w:cs="Times New Roman"/>
                <w:sz w:val="22"/>
                <w:szCs w:val="22"/>
              </w:rPr>
              <w:t>Лист-гарантія на бланку Учасника</w:t>
            </w:r>
            <w:r w:rsidR="000E5FB0" w:rsidRPr="00931B9C">
              <w:rPr>
                <w:rFonts w:ascii="Times New Roman" w:hAnsi="Times New Roman" w:cs="Times New Roman"/>
                <w:sz w:val="22"/>
                <w:szCs w:val="22"/>
              </w:rPr>
              <w:t xml:space="preserve"> закупівель</w:t>
            </w:r>
            <w:r w:rsidRPr="00931B9C">
              <w:rPr>
                <w:rFonts w:ascii="Times New Roman" w:hAnsi="Times New Roman" w:cs="Times New Roman"/>
                <w:sz w:val="22"/>
                <w:szCs w:val="22"/>
              </w:rPr>
              <w:t xml:space="preserve"> </w:t>
            </w:r>
            <w:r w:rsidRPr="00931B9C">
              <w:rPr>
                <w:rFonts w:ascii="Times New Roman" w:hAnsi="Times New Roman" w:cs="Times New Roman"/>
                <w:i/>
                <w:iCs/>
                <w:sz w:val="22"/>
                <w:szCs w:val="22"/>
              </w:rPr>
              <w:t>(одним листом)</w:t>
            </w:r>
          </w:p>
        </w:tc>
      </w:tr>
      <w:tr w:rsidR="00F27382" w:rsidRPr="00931B9C" w14:paraId="28294905" w14:textId="77777777" w:rsidTr="006152C8">
        <w:trPr>
          <w:trHeight w:val="143"/>
        </w:trPr>
        <w:tc>
          <w:tcPr>
            <w:tcW w:w="973" w:type="dxa"/>
            <w:vMerge/>
          </w:tcPr>
          <w:p w14:paraId="66831469" w14:textId="77777777" w:rsidR="00F27382" w:rsidRPr="00931B9C" w:rsidRDefault="00F27382" w:rsidP="00F27382">
            <w:pPr>
              <w:pStyle w:val="ab"/>
              <w:spacing w:before="0" w:beforeAutospacing="0" w:after="0" w:afterAutospacing="0"/>
              <w:ind w:left="360"/>
              <w:rPr>
                <w:rFonts w:ascii="Times New Roman" w:hAnsi="Times New Roman" w:cs="Times New Roman"/>
                <w:b/>
                <w:bCs/>
                <w:sz w:val="22"/>
                <w:szCs w:val="22"/>
              </w:rPr>
            </w:pPr>
          </w:p>
        </w:tc>
        <w:tc>
          <w:tcPr>
            <w:tcW w:w="4743" w:type="dxa"/>
          </w:tcPr>
          <w:p w14:paraId="4DB2E153" w14:textId="104D7372" w:rsidR="00F27382" w:rsidRPr="00931B9C" w:rsidRDefault="00CE07A3"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Учасник</w:t>
            </w:r>
            <w:r w:rsidR="00F27382" w:rsidRPr="00931B9C">
              <w:rPr>
                <w:rFonts w:ascii="Times New Roman" w:hAnsi="Times New Roman" w:cs="Times New Roman"/>
                <w:sz w:val="22"/>
                <w:szCs w:val="22"/>
              </w:rPr>
              <w:t xml:space="preserve"> протягом останніх трьох років не притягува</w:t>
            </w:r>
            <w:r w:rsidRPr="00931B9C">
              <w:rPr>
                <w:rFonts w:ascii="Times New Roman" w:hAnsi="Times New Roman" w:cs="Times New Roman"/>
                <w:sz w:val="22"/>
                <w:szCs w:val="22"/>
              </w:rPr>
              <w:t>в</w:t>
            </w:r>
            <w:r w:rsidR="00F27382" w:rsidRPr="00931B9C">
              <w:rPr>
                <w:rFonts w:ascii="Times New Roman" w:hAnsi="Times New Roman" w:cs="Times New Roman"/>
                <w:sz w:val="22"/>
                <w:szCs w:val="22"/>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w:t>
            </w:r>
            <w:r w:rsidR="00F27382" w:rsidRPr="00931B9C">
              <w:rPr>
                <w:rFonts w:ascii="Times New Roman" w:hAnsi="Times New Roman" w:cs="Times New Roman"/>
                <w:sz w:val="22"/>
                <w:szCs w:val="22"/>
              </w:rPr>
              <w:lastRenderedPageBreak/>
              <w:t>узгоджених дій, які стосуються спотворення результатів торгів (тендерів)</w:t>
            </w:r>
          </w:p>
        </w:tc>
        <w:tc>
          <w:tcPr>
            <w:tcW w:w="4348" w:type="dxa"/>
            <w:vMerge/>
          </w:tcPr>
          <w:p w14:paraId="627B1D8B" w14:textId="1EB6DC3D" w:rsidR="00F27382" w:rsidRPr="00931B9C"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931B9C" w14:paraId="02907788" w14:textId="77777777" w:rsidTr="006152C8">
        <w:trPr>
          <w:trHeight w:val="143"/>
        </w:trPr>
        <w:tc>
          <w:tcPr>
            <w:tcW w:w="973" w:type="dxa"/>
            <w:vMerge/>
          </w:tcPr>
          <w:p w14:paraId="4144A0FE" w14:textId="77777777" w:rsidR="00F27382" w:rsidRPr="00931B9C" w:rsidRDefault="00F27382" w:rsidP="00F27382">
            <w:pPr>
              <w:pStyle w:val="ab"/>
              <w:spacing w:before="0" w:beforeAutospacing="0" w:after="0" w:afterAutospacing="0"/>
              <w:ind w:left="360"/>
              <w:rPr>
                <w:rFonts w:ascii="Times New Roman" w:hAnsi="Times New Roman" w:cs="Times New Roman"/>
                <w:b/>
                <w:bCs/>
                <w:sz w:val="22"/>
                <w:szCs w:val="22"/>
              </w:rPr>
            </w:pPr>
          </w:p>
        </w:tc>
        <w:tc>
          <w:tcPr>
            <w:tcW w:w="4743" w:type="dxa"/>
          </w:tcPr>
          <w:p w14:paraId="00E1058C" w14:textId="767DB739" w:rsidR="00F27382" w:rsidRPr="00931B9C" w:rsidRDefault="00F27382"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 xml:space="preserve">Службова (посадова) особа </w:t>
            </w:r>
            <w:r w:rsidR="00CE07A3" w:rsidRPr="00931B9C">
              <w:rPr>
                <w:rFonts w:ascii="Times New Roman" w:hAnsi="Times New Roman" w:cs="Times New Roman"/>
                <w:sz w:val="22"/>
                <w:szCs w:val="22"/>
              </w:rPr>
              <w:t>У</w:t>
            </w:r>
            <w:r w:rsidRPr="00931B9C">
              <w:rPr>
                <w:rFonts w:ascii="Times New Roman" w:hAnsi="Times New Roman" w:cs="Times New Roman"/>
                <w:sz w:val="22"/>
                <w:szCs w:val="22"/>
              </w:rPr>
              <w:t xml:space="preserve">часника, яка підписала </w:t>
            </w:r>
            <w:r w:rsidR="00EF7335" w:rsidRPr="00931B9C">
              <w:rPr>
                <w:rFonts w:ascii="Times New Roman" w:hAnsi="Times New Roman" w:cs="Times New Roman"/>
                <w:sz w:val="22"/>
                <w:szCs w:val="22"/>
              </w:rPr>
              <w:t>цінову</w:t>
            </w:r>
            <w:r w:rsidRPr="00931B9C">
              <w:rPr>
                <w:rFonts w:ascii="Times New Roman" w:hAnsi="Times New Roman" w:cs="Times New Roman"/>
                <w:sz w:val="22"/>
                <w:szCs w:val="22"/>
              </w:rPr>
              <w:t xml:space="preserve"> пропозицію, не бул</w:t>
            </w:r>
            <w:r w:rsidR="000E5FB0" w:rsidRPr="00931B9C">
              <w:rPr>
                <w:rFonts w:ascii="Times New Roman" w:hAnsi="Times New Roman" w:cs="Times New Roman"/>
                <w:sz w:val="22"/>
                <w:szCs w:val="22"/>
              </w:rPr>
              <w:t>а</w:t>
            </w:r>
            <w:r w:rsidRPr="00931B9C">
              <w:rPr>
                <w:rFonts w:ascii="Times New Roman" w:hAnsi="Times New Roman" w:cs="Times New Roman"/>
                <w:sz w:val="22"/>
                <w:szCs w:val="22"/>
              </w:rPr>
              <w:t xml:space="preserve"> засуджен</w:t>
            </w:r>
            <w:r w:rsidR="000E5FB0" w:rsidRPr="00931B9C">
              <w:rPr>
                <w:rFonts w:ascii="Times New Roman" w:hAnsi="Times New Roman" w:cs="Times New Roman"/>
                <w:sz w:val="22"/>
                <w:szCs w:val="22"/>
              </w:rPr>
              <w:t>а</w:t>
            </w:r>
            <w:r w:rsidRPr="00931B9C">
              <w:rPr>
                <w:rFonts w:ascii="Times New Roman" w:hAnsi="Times New Roman" w:cs="Times New Roman"/>
                <w:sz w:val="22"/>
                <w:szCs w:val="22"/>
              </w:rPr>
              <w:t xml:space="preserve"> за злочин, вчинений з корисливих мотивів, судимість з якої не знято або не погашено у встановленому законом порядку</w:t>
            </w:r>
          </w:p>
        </w:tc>
        <w:tc>
          <w:tcPr>
            <w:tcW w:w="4348" w:type="dxa"/>
            <w:vMerge/>
          </w:tcPr>
          <w:p w14:paraId="539E7F8F" w14:textId="1F0F9690" w:rsidR="00F27382" w:rsidRPr="00931B9C"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931B9C" w14:paraId="41101030" w14:textId="77777777" w:rsidTr="006152C8">
        <w:trPr>
          <w:trHeight w:val="143"/>
        </w:trPr>
        <w:tc>
          <w:tcPr>
            <w:tcW w:w="973" w:type="dxa"/>
            <w:vMerge/>
          </w:tcPr>
          <w:p w14:paraId="64530F88" w14:textId="77777777" w:rsidR="00F27382" w:rsidRPr="00931B9C" w:rsidRDefault="00F27382" w:rsidP="00F27382">
            <w:pPr>
              <w:pStyle w:val="ab"/>
              <w:spacing w:before="0" w:beforeAutospacing="0" w:after="0" w:afterAutospacing="0"/>
              <w:ind w:left="360"/>
              <w:rPr>
                <w:rFonts w:ascii="Times New Roman" w:hAnsi="Times New Roman" w:cs="Times New Roman"/>
                <w:b/>
                <w:bCs/>
                <w:sz w:val="22"/>
                <w:szCs w:val="22"/>
              </w:rPr>
            </w:pPr>
          </w:p>
        </w:tc>
        <w:tc>
          <w:tcPr>
            <w:tcW w:w="4743" w:type="dxa"/>
          </w:tcPr>
          <w:p w14:paraId="6187B5E3" w14:textId="739326CA" w:rsidR="00F27382" w:rsidRPr="00931B9C" w:rsidRDefault="00CE07A3"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Учасник</w:t>
            </w:r>
            <w:r w:rsidR="00F27382" w:rsidRPr="00931B9C">
              <w:rPr>
                <w:rFonts w:ascii="Times New Roman" w:hAnsi="Times New Roman" w:cs="Times New Roman"/>
                <w:sz w:val="22"/>
                <w:szCs w:val="22"/>
              </w:rPr>
              <w:t xml:space="preserve"> не має заборгованості із сплати податків і зборів (обов’язкових платежів)</w:t>
            </w:r>
          </w:p>
        </w:tc>
        <w:tc>
          <w:tcPr>
            <w:tcW w:w="4348" w:type="dxa"/>
            <w:vMerge/>
          </w:tcPr>
          <w:p w14:paraId="2E59AB5E" w14:textId="540F9695" w:rsidR="00F27382" w:rsidRPr="00931B9C" w:rsidRDefault="00F27382" w:rsidP="00F27382">
            <w:pPr>
              <w:pStyle w:val="ab"/>
              <w:numPr>
                <w:ilvl w:val="0"/>
                <w:numId w:val="2"/>
              </w:numPr>
              <w:spacing w:before="0" w:after="0"/>
              <w:ind w:left="0" w:firstLine="357"/>
              <w:jc w:val="both"/>
              <w:rPr>
                <w:rFonts w:ascii="Times New Roman" w:hAnsi="Times New Roman" w:cs="Times New Roman"/>
                <w:sz w:val="22"/>
                <w:szCs w:val="22"/>
              </w:rPr>
            </w:pPr>
          </w:p>
        </w:tc>
      </w:tr>
      <w:tr w:rsidR="00F27382" w:rsidRPr="00931B9C" w14:paraId="1897E5DD" w14:textId="77777777" w:rsidTr="006152C8">
        <w:trPr>
          <w:trHeight w:val="143"/>
        </w:trPr>
        <w:tc>
          <w:tcPr>
            <w:tcW w:w="973" w:type="dxa"/>
            <w:vMerge/>
          </w:tcPr>
          <w:p w14:paraId="57AD2A55" w14:textId="4FBDA6C6" w:rsidR="00F27382" w:rsidRPr="00931B9C" w:rsidRDefault="00F27382" w:rsidP="00F27382">
            <w:pPr>
              <w:pStyle w:val="ab"/>
              <w:spacing w:before="0" w:beforeAutospacing="0" w:after="0" w:afterAutospacing="0"/>
              <w:ind w:left="360"/>
              <w:rPr>
                <w:rFonts w:ascii="Times New Roman" w:hAnsi="Times New Roman" w:cs="Times New Roman"/>
                <w:b/>
                <w:bCs/>
                <w:sz w:val="22"/>
                <w:szCs w:val="22"/>
              </w:rPr>
            </w:pPr>
          </w:p>
        </w:tc>
        <w:tc>
          <w:tcPr>
            <w:tcW w:w="4743" w:type="dxa"/>
          </w:tcPr>
          <w:p w14:paraId="293DEE4D" w14:textId="73091B3A" w:rsidR="00F27382" w:rsidRPr="00931B9C" w:rsidRDefault="00F27382" w:rsidP="00F27382">
            <w:pPr>
              <w:pStyle w:val="ab"/>
              <w:spacing w:before="0" w:beforeAutospacing="0" w:after="0" w:afterAutospacing="0"/>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Учасники при поданні </w:t>
            </w:r>
            <w:r w:rsidR="00EF7335" w:rsidRPr="00931B9C">
              <w:rPr>
                <w:rFonts w:ascii="Times New Roman" w:hAnsi="Times New Roman" w:cs="Times New Roman"/>
                <w:bCs/>
                <w:sz w:val="22"/>
                <w:szCs w:val="22"/>
                <w:lang w:eastAsia="uk-UA"/>
              </w:rPr>
              <w:t>цінової</w:t>
            </w:r>
            <w:r w:rsidRPr="00931B9C">
              <w:rPr>
                <w:rFonts w:ascii="Times New Roman" w:hAnsi="Times New Roman" w:cs="Times New Roman"/>
                <w:bCs/>
                <w:sz w:val="22"/>
                <w:szCs w:val="22"/>
                <w:lang w:eastAsia="uk-UA"/>
              </w:rPr>
              <w:t xml:space="preserve"> пропозиції повинні враховувати такі норми, учасник не є: </w:t>
            </w:r>
          </w:p>
          <w:p w14:paraId="47EBB745" w14:textId="52C6D501" w:rsidR="00F27382" w:rsidRPr="00931B9C"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громадянином російської федерації /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Ісламської Республіки Іран (крім того, що проживає на території України на законних підставах);</w:t>
            </w:r>
          </w:p>
          <w:p w14:paraId="38E2ADDB" w14:textId="12C12755" w:rsidR="00F27382" w:rsidRPr="00931B9C"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осійської </w:t>
            </w:r>
            <w:r w:rsidR="000E5FB0"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едерації</w:t>
            </w:r>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Ісламської Республіки Іран;</w:t>
            </w:r>
          </w:p>
          <w:p w14:paraId="6B347197" w14:textId="54A00DF8" w:rsidR="00F27382" w:rsidRPr="00931B9C"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w:t>
            </w:r>
            <w:r w:rsidR="007E3EDF"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осійська </w:t>
            </w:r>
            <w:r w:rsidR="007E3EDF"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едерація</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еспубліка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 xml:space="preserve">Ісламська Республіка Іран, громадянин </w:t>
            </w:r>
            <w:r w:rsidR="007E3EDF"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осійської </w:t>
            </w:r>
            <w:r w:rsidR="007E3EDF"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едерації</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0E5FB0" w:rsidRPr="00931B9C">
              <w:rPr>
                <w:rFonts w:ascii="Times New Roman" w:hAnsi="Times New Roman" w:cs="Times New Roman"/>
                <w:bCs/>
                <w:sz w:val="22"/>
                <w:szCs w:val="22"/>
                <w:lang w:eastAsia="uk-UA"/>
              </w:rPr>
              <w:t xml:space="preserve"> 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осійської </w:t>
            </w:r>
            <w:r w:rsidR="007E3EDF"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едерації</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931B9C"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eastAsia="uk-UA"/>
              </w:rPr>
            </w:pPr>
            <w:r w:rsidRPr="00931B9C">
              <w:rPr>
                <w:rFonts w:ascii="Times New Roman" w:hAnsi="Times New Roman" w:cs="Times New Roman"/>
                <w:bCs/>
                <w:sz w:val="22"/>
                <w:szCs w:val="22"/>
                <w:lang w:eastAsia="uk-UA"/>
              </w:rPr>
              <w:t xml:space="preserve">пропонує в </w:t>
            </w:r>
            <w:r w:rsidR="00EF7335" w:rsidRPr="00931B9C">
              <w:rPr>
                <w:rFonts w:ascii="Times New Roman" w:hAnsi="Times New Roman" w:cs="Times New Roman"/>
                <w:bCs/>
                <w:sz w:val="22"/>
                <w:szCs w:val="22"/>
                <w:lang w:eastAsia="uk-UA"/>
              </w:rPr>
              <w:t>ціновій</w:t>
            </w:r>
            <w:r w:rsidRPr="00931B9C">
              <w:rPr>
                <w:rFonts w:ascii="Times New Roman" w:hAnsi="Times New Roman" w:cs="Times New Roman"/>
                <w:bCs/>
                <w:sz w:val="22"/>
                <w:szCs w:val="22"/>
                <w:lang w:eastAsia="uk-UA"/>
              </w:rPr>
              <w:t xml:space="preserve"> пропозиції товари походженням з </w:t>
            </w:r>
            <w:r w:rsidR="007E3EDF"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осійської </w:t>
            </w:r>
            <w:r w:rsidR="007E3EDF" w:rsidRPr="00931B9C">
              <w:rPr>
                <w:rFonts w:ascii="Times New Roman" w:hAnsi="Times New Roman" w:cs="Times New Roman"/>
                <w:bCs/>
                <w:sz w:val="22"/>
                <w:szCs w:val="22"/>
                <w:lang w:eastAsia="uk-UA"/>
              </w:rPr>
              <w:t>ф</w:t>
            </w:r>
            <w:r w:rsidRPr="00931B9C">
              <w:rPr>
                <w:rFonts w:ascii="Times New Roman" w:hAnsi="Times New Roman" w:cs="Times New Roman"/>
                <w:bCs/>
                <w:sz w:val="22"/>
                <w:szCs w:val="22"/>
                <w:lang w:eastAsia="uk-UA"/>
              </w:rPr>
              <w:t>едерації</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000E5FB0" w:rsidRPr="00931B9C">
              <w:rPr>
                <w:rFonts w:ascii="Times New Roman" w:hAnsi="Times New Roman" w:cs="Times New Roman"/>
                <w:bCs/>
                <w:sz w:val="22"/>
                <w:szCs w:val="22"/>
                <w:lang w:eastAsia="uk-UA"/>
              </w:rPr>
              <w:t>р</w:t>
            </w:r>
            <w:r w:rsidRPr="00931B9C">
              <w:rPr>
                <w:rFonts w:ascii="Times New Roman" w:hAnsi="Times New Roman" w:cs="Times New Roman"/>
                <w:bCs/>
                <w:sz w:val="22"/>
                <w:szCs w:val="22"/>
                <w:lang w:eastAsia="uk-UA"/>
              </w:rPr>
              <w:t xml:space="preserve">еспубліки </w:t>
            </w:r>
            <w:proofErr w:type="spellStart"/>
            <w:r w:rsidR="000E5FB0" w:rsidRPr="00931B9C">
              <w:rPr>
                <w:rFonts w:ascii="Times New Roman" w:hAnsi="Times New Roman" w:cs="Times New Roman"/>
                <w:bCs/>
                <w:sz w:val="22"/>
                <w:szCs w:val="22"/>
                <w:lang w:eastAsia="uk-UA"/>
              </w:rPr>
              <w:t>б</w:t>
            </w:r>
            <w:r w:rsidRPr="00931B9C">
              <w:rPr>
                <w:rFonts w:ascii="Times New Roman" w:hAnsi="Times New Roman" w:cs="Times New Roman"/>
                <w:bCs/>
                <w:sz w:val="22"/>
                <w:szCs w:val="22"/>
                <w:lang w:eastAsia="uk-UA"/>
              </w:rPr>
              <w:t>ілорусь</w:t>
            </w:r>
            <w:proofErr w:type="spellEnd"/>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w:t>
            </w:r>
            <w:r w:rsidR="007E3EDF" w:rsidRPr="00931B9C">
              <w:rPr>
                <w:rFonts w:ascii="Times New Roman" w:hAnsi="Times New Roman" w:cs="Times New Roman"/>
                <w:bCs/>
                <w:sz w:val="22"/>
                <w:szCs w:val="22"/>
                <w:lang w:eastAsia="uk-UA"/>
              </w:rPr>
              <w:t xml:space="preserve"> </w:t>
            </w:r>
            <w:r w:rsidRPr="00931B9C">
              <w:rPr>
                <w:rFonts w:ascii="Times New Roman" w:hAnsi="Times New Roman" w:cs="Times New Roman"/>
                <w:bCs/>
                <w:sz w:val="22"/>
                <w:szCs w:val="22"/>
                <w:lang w:eastAsia="uk-UA"/>
              </w:rPr>
              <w:t>Ісламської Республіки Іран, тимчасово окупованої території України.</w:t>
            </w:r>
          </w:p>
          <w:p w14:paraId="21E5BE92" w14:textId="02FBD827" w:rsidR="00F27382" w:rsidRPr="00931B9C" w:rsidRDefault="00F27382" w:rsidP="00F27382">
            <w:pPr>
              <w:pStyle w:val="ab"/>
              <w:spacing w:before="0" w:beforeAutospacing="0" w:after="0" w:afterAutospacing="0"/>
              <w:rPr>
                <w:rFonts w:ascii="Times New Roman" w:hAnsi="Times New Roman" w:cs="Times New Roman"/>
                <w:sz w:val="22"/>
                <w:szCs w:val="22"/>
              </w:rPr>
            </w:pPr>
            <w:r w:rsidRPr="009D1981">
              <w:rPr>
                <w:rFonts w:ascii="Times New Roman" w:hAnsi="Times New Roman" w:cs="Times New Roman"/>
                <w:bCs/>
                <w:i/>
                <w:iCs/>
                <w:sz w:val="20"/>
                <w:szCs w:val="20"/>
                <w:lang w:eastAsia="uk-UA"/>
              </w:rPr>
              <w:t xml:space="preserve">*Замовник залишає за собою право відхилити </w:t>
            </w:r>
            <w:r w:rsidR="00EF7335" w:rsidRPr="009D1981">
              <w:rPr>
                <w:rFonts w:ascii="Times New Roman" w:hAnsi="Times New Roman" w:cs="Times New Roman"/>
                <w:bCs/>
                <w:i/>
                <w:iCs/>
                <w:sz w:val="20"/>
                <w:szCs w:val="20"/>
                <w:lang w:eastAsia="uk-UA"/>
              </w:rPr>
              <w:t>цінову</w:t>
            </w:r>
            <w:r w:rsidRPr="009D1981">
              <w:rPr>
                <w:rFonts w:ascii="Times New Roman" w:hAnsi="Times New Roman" w:cs="Times New Roman"/>
                <w:bCs/>
                <w:i/>
                <w:iCs/>
                <w:sz w:val="20"/>
                <w:szCs w:val="20"/>
                <w:lang w:eastAsia="uk-UA"/>
              </w:rPr>
              <w:t xml:space="preserve"> пропозицію без зазначення аргументації у разі, коли зазначені вище норми будуть не враховані.</w:t>
            </w:r>
          </w:p>
        </w:tc>
        <w:tc>
          <w:tcPr>
            <w:tcW w:w="4348" w:type="dxa"/>
            <w:vMerge/>
          </w:tcPr>
          <w:p w14:paraId="05CCB066" w14:textId="797F4310" w:rsidR="00F27382" w:rsidRPr="00931B9C"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rPr>
            </w:pPr>
          </w:p>
        </w:tc>
      </w:tr>
      <w:tr w:rsidR="000020DA" w:rsidRPr="00931B9C" w14:paraId="2BDBBA00" w14:textId="77777777" w:rsidTr="006152C8">
        <w:trPr>
          <w:trHeight w:val="143"/>
        </w:trPr>
        <w:tc>
          <w:tcPr>
            <w:tcW w:w="973" w:type="dxa"/>
          </w:tcPr>
          <w:p w14:paraId="2CF5CEA2" w14:textId="1B103600" w:rsidR="00314743" w:rsidRPr="00931B9C" w:rsidRDefault="00696DC4" w:rsidP="006152C8">
            <w:pPr>
              <w:pStyle w:val="ab"/>
              <w:spacing w:before="0" w:beforeAutospacing="0" w:after="0" w:afterAutospacing="0"/>
              <w:ind w:left="32"/>
              <w:rPr>
                <w:rFonts w:ascii="Times New Roman" w:hAnsi="Times New Roman" w:cs="Times New Roman"/>
                <w:b/>
                <w:bCs/>
                <w:sz w:val="22"/>
                <w:szCs w:val="22"/>
              </w:rPr>
            </w:pPr>
            <w:r>
              <w:rPr>
                <w:rFonts w:ascii="Times New Roman" w:hAnsi="Times New Roman" w:cs="Times New Roman"/>
                <w:b/>
                <w:bCs/>
                <w:sz w:val="22"/>
                <w:szCs w:val="22"/>
              </w:rPr>
              <w:t>2.4</w:t>
            </w:r>
          </w:p>
        </w:tc>
        <w:tc>
          <w:tcPr>
            <w:tcW w:w="4743" w:type="dxa"/>
          </w:tcPr>
          <w:p w14:paraId="47256583" w14:textId="0ADFCE18" w:rsidR="001A0705" w:rsidRDefault="00C169CF" w:rsidP="006152C8">
            <w:pPr>
              <w:pStyle w:val="ab"/>
              <w:jc w:val="both"/>
              <w:rPr>
                <w:rFonts w:ascii="Times New Roman" w:hAnsi="Times New Roman" w:cs="Times New Roman"/>
                <w:bCs/>
                <w:sz w:val="22"/>
                <w:szCs w:val="22"/>
                <w:lang w:eastAsia="uk-UA"/>
              </w:rPr>
            </w:pPr>
            <w:r w:rsidRPr="00C169CF">
              <w:rPr>
                <w:rFonts w:ascii="Times New Roman" w:hAnsi="Times New Roman" w:cs="Times New Roman"/>
                <w:bCs/>
                <w:sz w:val="22"/>
                <w:szCs w:val="22"/>
                <w:lang w:eastAsia="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p w14:paraId="35DB848E" w14:textId="7257E8B9" w:rsidR="00C169CF" w:rsidRPr="00C169CF" w:rsidRDefault="00C169CF" w:rsidP="00C169CF">
            <w:pPr>
              <w:pStyle w:val="ab"/>
              <w:jc w:val="both"/>
              <w:rPr>
                <w:rFonts w:ascii="Times New Roman" w:hAnsi="Times New Roman" w:cs="Times New Roman"/>
                <w:bCs/>
                <w:sz w:val="22"/>
                <w:szCs w:val="22"/>
                <w:lang w:eastAsia="uk-UA"/>
              </w:rPr>
            </w:pPr>
            <w:r w:rsidRPr="00C169CF">
              <w:rPr>
                <w:rFonts w:ascii="Times New Roman" w:hAnsi="Times New Roman" w:cs="Times New Roman"/>
                <w:bCs/>
                <w:sz w:val="22"/>
                <w:szCs w:val="22"/>
                <w:lang w:eastAsia="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p w14:paraId="4178FE0C" w14:textId="50E1564E" w:rsidR="00C169CF" w:rsidRPr="00C169CF" w:rsidRDefault="00C169CF" w:rsidP="00C169CF">
            <w:pPr>
              <w:pStyle w:val="ab"/>
              <w:jc w:val="both"/>
              <w:rPr>
                <w:rFonts w:ascii="Times New Roman" w:hAnsi="Times New Roman" w:cs="Times New Roman"/>
                <w:bCs/>
                <w:sz w:val="22"/>
                <w:szCs w:val="22"/>
                <w:lang w:eastAsia="uk-UA"/>
              </w:rPr>
            </w:pPr>
            <w:r w:rsidRPr="00C169CF">
              <w:rPr>
                <w:rFonts w:ascii="Times New Roman" w:hAnsi="Times New Roman" w:cs="Times New Roman"/>
                <w:bCs/>
                <w:sz w:val="22"/>
                <w:szCs w:val="22"/>
                <w:lang w:eastAsia="uk-UA"/>
              </w:rPr>
              <w:lastRenderedPageBreak/>
              <w:t>Службову (посадову) особу Учасника,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6D04EF0C" w14:textId="6FB8CF37" w:rsidR="000020DA" w:rsidRPr="00931B9C" w:rsidRDefault="00C169CF" w:rsidP="00C169CF">
            <w:pPr>
              <w:pStyle w:val="ab"/>
              <w:spacing w:before="0" w:beforeAutospacing="0" w:after="0" w:afterAutospacing="0"/>
              <w:jc w:val="both"/>
              <w:rPr>
                <w:rFonts w:ascii="Times New Roman" w:hAnsi="Times New Roman" w:cs="Times New Roman"/>
                <w:bCs/>
                <w:sz w:val="22"/>
                <w:szCs w:val="22"/>
                <w:lang w:eastAsia="uk-UA"/>
              </w:rPr>
            </w:pPr>
            <w:r w:rsidRPr="00C169CF">
              <w:rPr>
                <w:rFonts w:ascii="Times New Roman" w:hAnsi="Times New Roman" w:cs="Times New Roman"/>
                <w:bCs/>
                <w:sz w:val="22"/>
                <w:szCs w:val="22"/>
                <w:lang w:eastAsia="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348" w:type="dxa"/>
          </w:tcPr>
          <w:p w14:paraId="4EBF4DDF" w14:textId="77777777" w:rsidR="001A0705" w:rsidRPr="00D3601A" w:rsidRDefault="001A0705" w:rsidP="001A0705">
            <w:pPr>
              <w:pStyle w:val="ab"/>
              <w:numPr>
                <w:ilvl w:val="0"/>
                <w:numId w:val="2"/>
              </w:numPr>
              <w:spacing w:before="0" w:beforeAutospacing="0" w:after="0" w:afterAutospacing="0"/>
              <w:ind w:left="0" w:firstLine="357"/>
              <w:jc w:val="both"/>
              <w:rPr>
                <w:rFonts w:ascii="Times New Roman" w:hAnsi="Times New Roman" w:cs="Times New Roman"/>
                <w:bCs/>
                <w:color w:val="000000"/>
                <w:sz w:val="22"/>
                <w:szCs w:val="22"/>
              </w:rPr>
            </w:pPr>
            <w:r w:rsidRPr="00D3601A">
              <w:rPr>
                <w:rFonts w:ascii="Times New Roman" w:hAnsi="Times New Roman" w:cs="Times New Roman"/>
                <w:bCs/>
                <w:color w:val="000000"/>
                <w:sz w:val="22"/>
                <w:szCs w:val="22"/>
              </w:rPr>
              <w:lastRenderedPageBreak/>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1C1B4DAA" w14:textId="77777777" w:rsidR="001A0705" w:rsidRPr="00D3601A" w:rsidRDefault="001A0705" w:rsidP="001A0705">
            <w:pPr>
              <w:pStyle w:val="ab"/>
              <w:spacing w:before="0" w:beforeAutospacing="0" w:after="0" w:afterAutospacing="0"/>
              <w:ind w:firstLine="357"/>
              <w:jc w:val="both"/>
              <w:rPr>
                <w:rFonts w:ascii="Times New Roman" w:hAnsi="Times New Roman" w:cs="Times New Roman"/>
                <w:bCs/>
                <w:color w:val="000000"/>
                <w:sz w:val="22"/>
                <w:szCs w:val="22"/>
              </w:rPr>
            </w:pPr>
          </w:p>
          <w:p w14:paraId="71538329" w14:textId="651FFADE" w:rsidR="000020DA" w:rsidRPr="00931B9C" w:rsidRDefault="006152C8" w:rsidP="006152C8">
            <w:pPr>
              <w:pStyle w:val="ab"/>
              <w:spacing w:before="0" w:beforeAutospacing="0" w:after="0" w:afterAutospacing="0"/>
              <w:jc w:val="both"/>
              <w:rPr>
                <w:rFonts w:ascii="Times New Roman" w:hAnsi="Times New Roman" w:cs="Times New Roman"/>
                <w:sz w:val="22"/>
                <w:szCs w:val="22"/>
              </w:rPr>
            </w:pPr>
            <w:r>
              <w:rPr>
                <w:rFonts w:ascii="Times New Roman" w:hAnsi="Times New Roman" w:cs="Times New Roman"/>
                <w:bCs/>
                <w:i/>
                <w:iCs/>
                <w:color w:val="000000"/>
                <w:sz w:val="22"/>
                <w:szCs w:val="22"/>
              </w:rPr>
              <w:t xml:space="preserve">       </w:t>
            </w:r>
            <w:r w:rsidR="001A0705" w:rsidRPr="00D3601A">
              <w:rPr>
                <w:rFonts w:ascii="Times New Roman" w:hAnsi="Times New Roman" w:cs="Times New Roman"/>
                <w:bCs/>
                <w:i/>
                <w:iCs/>
                <w:color w:val="000000"/>
                <w:sz w:val="22"/>
                <w:szCs w:val="22"/>
              </w:rPr>
              <w:t xml:space="preserve">*Документ повинен бути не більше </w:t>
            </w:r>
            <w:proofErr w:type="spellStart"/>
            <w:r w:rsidR="001A0705" w:rsidRPr="00D3601A">
              <w:rPr>
                <w:rFonts w:ascii="Times New Roman" w:hAnsi="Times New Roman" w:cs="Times New Roman"/>
                <w:bCs/>
                <w:i/>
                <w:iCs/>
                <w:color w:val="000000"/>
                <w:sz w:val="22"/>
                <w:szCs w:val="22"/>
              </w:rPr>
              <w:t>тридцятиденної</w:t>
            </w:r>
            <w:proofErr w:type="spellEnd"/>
            <w:r w:rsidR="001A0705" w:rsidRPr="00D3601A">
              <w:rPr>
                <w:rFonts w:ascii="Times New Roman" w:hAnsi="Times New Roman" w:cs="Times New Roman"/>
                <w:bCs/>
                <w:i/>
                <w:iCs/>
                <w:color w:val="000000"/>
                <w:sz w:val="22"/>
                <w:szCs w:val="22"/>
              </w:rPr>
              <w:t xml:space="preserve"> давнини від дати подання документа.</w:t>
            </w:r>
          </w:p>
        </w:tc>
      </w:tr>
      <w:tr w:rsidR="00F27382" w:rsidRPr="00931B9C" w14:paraId="028BDE2E" w14:textId="77777777" w:rsidTr="006152C8">
        <w:trPr>
          <w:trHeight w:val="380"/>
        </w:trPr>
        <w:tc>
          <w:tcPr>
            <w:tcW w:w="973" w:type="dxa"/>
          </w:tcPr>
          <w:p w14:paraId="4E7A2854" w14:textId="5B033889" w:rsidR="00F27382" w:rsidRPr="00931B9C" w:rsidRDefault="00F27382" w:rsidP="00696DC4">
            <w:pPr>
              <w:pStyle w:val="ab"/>
              <w:numPr>
                <w:ilvl w:val="1"/>
                <w:numId w:val="27"/>
              </w:numPr>
              <w:spacing w:before="0" w:beforeAutospacing="0" w:after="0" w:afterAutospacing="0"/>
              <w:rPr>
                <w:rFonts w:ascii="Times New Roman" w:hAnsi="Times New Roman" w:cs="Times New Roman"/>
                <w:b/>
                <w:bCs/>
                <w:sz w:val="22"/>
                <w:szCs w:val="22"/>
              </w:rPr>
            </w:pPr>
          </w:p>
        </w:tc>
        <w:tc>
          <w:tcPr>
            <w:tcW w:w="4743" w:type="dxa"/>
          </w:tcPr>
          <w:p w14:paraId="3F6A0997" w14:textId="77777777" w:rsidR="00F27382" w:rsidRPr="00931B9C" w:rsidRDefault="00F27382" w:rsidP="00F27382">
            <w:pPr>
              <w:pStyle w:val="ab"/>
              <w:spacing w:before="0" w:beforeAutospacing="0" w:after="0" w:afterAutospacing="0"/>
              <w:rPr>
                <w:rFonts w:ascii="Times New Roman" w:hAnsi="Times New Roman" w:cs="Times New Roman"/>
                <w:sz w:val="22"/>
                <w:szCs w:val="22"/>
              </w:rPr>
            </w:pPr>
            <w:r w:rsidRPr="00931B9C">
              <w:rPr>
                <w:rFonts w:ascii="Times New Roman" w:hAnsi="Times New Roman" w:cs="Times New Roman"/>
                <w:sz w:val="22"/>
                <w:szCs w:val="22"/>
              </w:rPr>
              <w:t>Схематичне зображення структури власності</w:t>
            </w:r>
          </w:p>
        </w:tc>
        <w:tc>
          <w:tcPr>
            <w:tcW w:w="4348" w:type="dxa"/>
          </w:tcPr>
          <w:p w14:paraId="61FEAEFC" w14:textId="77777777" w:rsidR="00F27382" w:rsidRPr="00931B9C"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rPr>
            </w:pPr>
            <w:r w:rsidRPr="00931B9C">
              <w:rPr>
                <w:rFonts w:ascii="Times New Roman" w:hAnsi="Times New Roman" w:cs="Times New Roman"/>
                <w:i/>
                <w:iCs/>
                <w:sz w:val="22"/>
                <w:szCs w:val="22"/>
              </w:rPr>
              <w:t>Крім фізичних осіб-підприємців</w:t>
            </w:r>
          </w:p>
        </w:tc>
      </w:tr>
      <w:tr w:rsidR="00466C9F" w:rsidRPr="00931B9C" w14:paraId="308CF973" w14:textId="77777777" w:rsidTr="006152C8">
        <w:trPr>
          <w:trHeight w:val="380"/>
        </w:trPr>
        <w:tc>
          <w:tcPr>
            <w:tcW w:w="973" w:type="dxa"/>
          </w:tcPr>
          <w:p w14:paraId="674E4EC9" w14:textId="6695DFB5" w:rsidR="00466C9F" w:rsidRPr="00931B9C" w:rsidRDefault="00696DC4" w:rsidP="00696DC4">
            <w:pPr>
              <w:pStyle w:val="ab"/>
              <w:spacing w:before="0" w:beforeAutospacing="0" w:after="0" w:afterAutospacing="0"/>
              <w:ind w:left="426"/>
              <w:rPr>
                <w:rFonts w:ascii="Times New Roman" w:hAnsi="Times New Roman" w:cs="Times New Roman"/>
                <w:b/>
                <w:bCs/>
                <w:sz w:val="22"/>
                <w:szCs w:val="22"/>
              </w:rPr>
            </w:pPr>
            <w:r>
              <w:rPr>
                <w:rFonts w:ascii="Times New Roman" w:hAnsi="Times New Roman" w:cs="Times New Roman"/>
                <w:b/>
                <w:bCs/>
                <w:sz w:val="22"/>
                <w:szCs w:val="22"/>
              </w:rPr>
              <w:t>2.6.</w:t>
            </w:r>
          </w:p>
        </w:tc>
        <w:tc>
          <w:tcPr>
            <w:tcW w:w="4743" w:type="dxa"/>
          </w:tcPr>
          <w:p w14:paraId="423150A9" w14:textId="250EC2B1" w:rsidR="00466C9F" w:rsidRPr="00931B9C" w:rsidRDefault="00466C9F" w:rsidP="00466C9F">
            <w:pPr>
              <w:pStyle w:val="ab"/>
              <w:spacing w:before="0" w:beforeAutospacing="0" w:after="0" w:afterAutospacing="0"/>
              <w:rPr>
                <w:rFonts w:ascii="Times New Roman" w:hAnsi="Times New Roman" w:cs="Times New Roman"/>
                <w:sz w:val="22"/>
                <w:szCs w:val="22"/>
              </w:rPr>
            </w:pPr>
            <w:r w:rsidRPr="00466C9F">
              <w:rPr>
                <w:rFonts w:ascii="Times New Roman" w:hAnsi="Times New Roman" w:cs="Times New Roman"/>
                <w:sz w:val="22"/>
                <w:szCs w:val="22"/>
              </w:rPr>
              <w:t>Інформація про навчальну програму</w:t>
            </w:r>
          </w:p>
        </w:tc>
        <w:tc>
          <w:tcPr>
            <w:tcW w:w="4348" w:type="dxa"/>
          </w:tcPr>
          <w:p w14:paraId="78F02A20" w14:textId="3030DEB2" w:rsidR="006370B9" w:rsidRPr="00C87767" w:rsidRDefault="00466C9F" w:rsidP="00C87767">
            <w:pPr>
              <w:pStyle w:val="ab"/>
              <w:numPr>
                <w:ilvl w:val="0"/>
                <w:numId w:val="2"/>
              </w:numPr>
              <w:spacing w:before="0" w:beforeAutospacing="0" w:after="0" w:afterAutospacing="0"/>
              <w:ind w:left="312" w:hanging="357"/>
              <w:jc w:val="both"/>
              <w:rPr>
                <w:rFonts w:ascii="Times New Roman" w:hAnsi="Times New Roman" w:cs="Times New Roman"/>
                <w:sz w:val="22"/>
                <w:szCs w:val="22"/>
              </w:rPr>
            </w:pPr>
            <w:r w:rsidRPr="00E466EE">
              <w:rPr>
                <w:rFonts w:ascii="Times New Roman" w:hAnsi="Times New Roman" w:cs="Times New Roman"/>
                <w:sz w:val="22"/>
                <w:szCs w:val="22"/>
              </w:rPr>
              <w:t>Презентація з детальним описом навчальної програми,</w:t>
            </w:r>
            <w:r w:rsidRPr="00931B9C">
              <w:rPr>
                <w:rFonts w:ascii="Times New Roman" w:hAnsi="Times New Roman" w:cs="Times New Roman"/>
                <w:sz w:val="22"/>
                <w:szCs w:val="22"/>
              </w:rPr>
              <w:t xml:space="preserve"> яка дає чітке бачення та розуміння курсу</w:t>
            </w:r>
            <w:r>
              <w:rPr>
                <w:rFonts w:ascii="Times New Roman" w:hAnsi="Times New Roman" w:cs="Times New Roman"/>
                <w:sz w:val="22"/>
                <w:szCs w:val="22"/>
              </w:rPr>
              <w:t>.</w:t>
            </w:r>
            <w:r w:rsidR="00900E2E">
              <w:rPr>
                <w:rFonts w:ascii="Times New Roman" w:hAnsi="Times New Roman" w:cs="Times New Roman"/>
                <w:sz w:val="22"/>
                <w:szCs w:val="22"/>
              </w:rPr>
              <w:t xml:space="preserve"> </w:t>
            </w:r>
          </w:p>
        </w:tc>
      </w:tr>
      <w:tr w:rsidR="00466C9F" w:rsidRPr="00931B9C" w14:paraId="1623B32D" w14:textId="77777777" w:rsidTr="006152C8">
        <w:trPr>
          <w:trHeight w:val="380"/>
        </w:trPr>
        <w:tc>
          <w:tcPr>
            <w:tcW w:w="973" w:type="dxa"/>
          </w:tcPr>
          <w:p w14:paraId="3821BCB9" w14:textId="6A1C5262" w:rsidR="00466C9F" w:rsidRPr="00931B9C" w:rsidRDefault="00696DC4" w:rsidP="00696DC4">
            <w:pPr>
              <w:pStyle w:val="ab"/>
              <w:spacing w:before="0" w:beforeAutospacing="0" w:after="0" w:afterAutospacing="0"/>
              <w:ind w:left="426"/>
              <w:rPr>
                <w:rFonts w:ascii="Times New Roman" w:hAnsi="Times New Roman" w:cs="Times New Roman"/>
                <w:b/>
                <w:bCs/>
                <w:sz w:val="22"/>
                <w:szCs w:val="22"/>
              </w:rPr>
            </w:pPr>
            <w:r>
              <w:rPr>
                <w:rFonts w:ascii="Times New Roman" w:hAnsi="Times New Roman" w:cs="Times New Roman"/>
                <w:b/>
                <w:bCs/>
                <w:sz w:val="22"/>
                <w:szCs w:val="22"/>
              </w:rPr>
              <w:t>2.7.</w:t>
            </w:r>
          </w:p>
        </w:tc>
        <w:tc>
          <w:tcPr>
            <w:tcW w:w="4743" w:type="dxa"/>
          </w:tcPr>
          <w:p w14:paraId="0151E33F" w14:textId="644534CA" w:rsidR="00466C9F" w:rsidRPr="00C87767" w:rsidRDefault="00466C9F" w:rsidP="00466C9F">
            <w:pPr>
              <w:pStyle w:val="ab"/>
              <w:spacing w:before="0" w:beforeAutospacing="0" w:after="0" w:afterAutospacing="0"/>
              <w:rPr>
                <w:rFonts w:ascii="Times New Roman" w:hAnsi="Times New Roman" w:cs="Times New Roman"/>
                <w:sz w:val="22"/>
                <w:szCs w:val="22"/>
              </w:rPr>
            </w:pPr>
            <w:r w:rsidRPr="00C87767">
              <w:rPr>
                <w:rFonts w:ascii="Times New Roman" w:hAnsi="Times New Roman" w:cs="Times New Roman"/>
                <w:sz w:val="22"/>
                <w:szCs w:val="22"/>
              </w:rPr>
              <w:t>Інформація про кваліфікацію викладачів </w:t>
            </w:r>
          </w:p>
        </w:tc>
        <w:tc>
          <w:tcPr>
            <w:tcW w:w="4348" w:type="dxa"/>
          </w:tcPr>
          <w:p w14:paraId="5321E98D" w14:textId="639995D4" w:rsidR="00466C9F" w:rsidRPr="00A81F4E" w:rsidRDefault="000A7A2E" w:rsidP="00F32E3B">
            <w:pPr>
              <w:pStyle w:val="ab"/>
              <w:numPr>
                <w:ilvl w:val="0"/>
                <w:numId w:val="2"/>
              </w:numPr>
              <w:spacing w:before="0" w:beforeAutospacing="0" w:after="0" w:afterAutospacing="0"/>
              <w:ind w:left="313"/>
              <w:rPr>
                <w:rFonts w:ascii="Times New Roman" w:hAnsi="Times New Roman" w:cs="Times New Roman"/>
                <w:sz w:val="22"/>
                <w:szCs w:val="22"/>
              </w:rPr>
            </w:pPr>
            <w:r w:rsidRPr="00A81F4E">
              <w:rPr>
                <w:rFonts w:ascii="Times New Roman" w:hAnsi="Times New Roman" w:cs="Times New Roman"/>
                <w:sz w:val="22"/>
                <w:szCs w:val="22"/>
              </w:rPr>
              <w:t>Наявність сертифіката тренера</w:t>
            </w:r>
            <w:r w:rsidR="005D3C38" w:rsidRPr="00A81F4E">
              <w:rPr>
                <w:rFonts w:ascii="Times New Roman" w:hAnsi="Times New Roman" w:cs="Times New Roman"/>
                <w:sz w:val="22"/>
                <w:szCs w:val="22"/>
              </w:rPr>
              <w:t xml:space="preserve">, </w:t>
            </w:r>
            <w:proofErr w:type="spellStart"/>
            <w:r w:rsidR="005D3C38" w:rsidRPr="00A81F4E">
              <w:rPr>
                <w:rFonts w:ascii="Times New Roman" w:hAnsi="Times New Roman" w:cs="Times New Roman"/>
                <w:sz w:val="22"/>
                <w:szCs w:val="22"/>
              </w:rPr>
              <w:t>фасиліатора</w:t>
            </w:r>
            <w:proofErr w:type="spellEnd"/>
            <w:r w:rsidR="005D3C38" w:rsidRPr="00A81F4E">
              <w:rPr>
                <w:rFonts w:ascii="Times New Roman" w:hAnsi="Times New Roman" w:cs="Times New Roman"/>
                <w:sz w:val="22"/>
                <w:szCs w:val="22"/>
              </w:rPr>
              <w:t xml:space="preserve">, </w:t>
            </w:r>
            <w:proofErr w:type="spellStart"/>
            <w:r w:rsidR="005D3C38" w:rsidRPr="00A81F4E">
              <w:rPr>
                <w:rFonts w:ascii="Times New Roman" w:hAnsi="Times New Roman" w:cs="Times New Roman"/>
                <w:sz w:val="22"/>
                <w:szCs w:val="22"/>
              </w:rPr>
              <w:t>коуча</w:t>
            </w:r>
            <w:proofErr w:type="spellEnd"/>
            <w:r w:rsidR="005D3C38" w:rsidRPr="00A81F4E">
              <w:rPr>
                <w:rFonts w:ascii="Times New Roman" w:hAnsi="Times New Roman" w:cs="Times New Roman"/>
                <w:sz w:val="22"/>
                <w:szCs w:val="22"/>
              </w:rPr>
              <w:t xml:space="preserve"> або іншого документу, що підтверджує компетен</w:t>
            </w:r>
            <w:r w:rsidR="00542A6E" w:rsidRPr="00A81F4E">
              <w:rPr>
                <w:rFonts w:ascii="Times New Roman" w:hAnsi="Times New Roman" w:cs="Times New Roman"/>
                <w:sz w:val="22"/>
                <w:szCs w:val="22"/>
              </w:rPr>
              <w:t xml:space="preserve">тність у проведенні групового </w:t>
            </w:r>
            <w:proofErr w:type="spellStart"/>
            <w:r w:rsidR="00542A6E" w:rsidRPr="00A81F4E">
              <w:rPr>
                <w:rFonts w:ascii="Times New Roman" w:hAnsi="Times New Roman" w:cs="Times New Roman"/>
                <w:sz w:val="22"/>
                <w:szCs w:val="22"/>
              </w:rPr>
              <w:t>начання</w:t>
            </w:r>
            <w:proofErr w:type="spellEnd"/>
            <w:r w:rsidR="00542A6E" w:rsidRPr="00A81F4E">
              <w:rPr>
                <w:rFonts w:ascii="Times New Roman" w:hAnsi="Times New Roman" w:cs="Times New Roman"/>
                <w:sz w:val="22"/>
                <w:szCs w:val="22"/>
              </w:rPr>
              <w:t xml:space="preserve"> дорослих, тренінгів</w:t>
            </w:r>
            <w:r w:rsidR="008D3B58" w:rsidRPr="00A81F4E">
              <w:rPr>
                <w:rFonts w:ascii="Times New Roman" w:hAnsi="Times New Roman" w:cs="Times New Roman"/>
                <w:sz w:val="22"/>
                <w:szCs w:val="22"/>
              </w:rPr>
              <w:t xml:space="preserve">, воркшопів чи </w:t>
            </w:r>
            <w:proofErr w:type="spellStart"/>
            <w:r w:rsidR="008D3B58" w:rsidRPr="00A81F4E">
              <w:rPr>
                <w:rFonts w:ascii="Times New Roman" w:hAnsi="Times New Roman" w:cs="Times New Roman"/>
                <w:sz w:val="22"/>
                <w:szCs w:val="22"/>
              </w:rPr>
              <w:t>фасиліаційних</w:t>
            </w:r>
            <w:proofErr w:type="spellEnd"/>
            <w:r w:rsidR="008D3B58" w:rsidRPr="00A81F4E">
              <w:rPr>
                <w:rFonts w:ascii="Times New Roman" w:hAnsi="Times New Roman" w:cs="Times New Roman"/>
                <w:sz w:val="22"/>
                <w:szCs w:val="22"/>
              </w:rPr>
              <w:t xml:space="preserve"> заходів</w:t>
            </w:r>
            <w:r w:rsidR="00466C9F" w:rsidRPr="00A81F4E">
              <w:rPr>
                <w:rFonts w:ascii="Times New Roman" w:hAnsi="Times New Roman" w:cs="Times New Roman"/>
                <w:sz w:val="22"/>
                <w:szCs w:val="22"/>
              </w:rPr>
              <w:t>.</w:t>
            </w:r>
            <w:r w:rsidR="00913DB1" w:rsidRPr="00A81F4E">
              <w:rPr>
                <w:rFonts w:ascii="Times New Roman" w:hAnsi="Times New Roman" w:cs="Times New Roman"/>
                <w:sz w:val="22"/>
                <w:szCs w:val="22"/>
              </w:rPr>
              <w:t xml:space="preserve"> </w:t>
            </w:r>
          </w:p>
          <w:p w14:paraId="0BB9FFA4" w14:textId="77777777" w:rsidR="008774E7" w:rsidRPr="00A81F4E" w:rsidRDefault="008774E7" w:rsidP="00913DB1">
            <w:pPr>
              <w:pStyle w:val="ab"/>
              <w:numPr>
                <w:ilvl w:val="0"/>
                <w:numId w:val="2"/>
              </w:numPr>
              <w:spacing w:before="0" w:beforeAutospacing="0" w:after="0" w:afterAutospacing="0"/>
              <w:ind w:left="313"/>
              <w:rPr>
                <w:rFonts w:ascii="Times New Roman" w:hAnsi="Times New Roman" w:cs="Times New Roman"/>
                <w:sz w:val="22"/>
                <w:szCs w:val="22"/>
              </w:rPr>
            </w:pPr>
            <w:r w:rsidRPr="00A81F4E">
              <w:rPr>
                <w:rFonts w:ascii="Times New Roman" w:hAnsi="Times New Roman" w:cs="Times New Roman"/>
                <w:sz w:val="22"/>
                <w:szCs w:val="22"/>
              </w:rPr>
              <w:t>Відповідне та достатнє кадрове забезпечення</w:t>
            </w:r>
            <w:r w:rsidR="00FE55ED" w:rsidRPr="00A81F4E">
              <w:rPr>
                <w:rFonts w:ascii="Times New Roman" w:hAnsi="Times New Roman" w:cs="Times New Roman"/>
                <w:sz w:val="22"/>
                <w:szCs w:val="22"/>
              </w:rPr>
              <w:t>, зокрема н</w:t>
            </w:r>
            <w:r w:rsidR="00F32E3B" w:rsidRPr="00A81F4E">
              <w:rPr>
                <w:rFonts w:ascii="Times New Roman" w:hAnsi="Times New Roman" w:cs="Times New Roman"/>
                <w:sz w:val="22"/>
                <w:szCs w:val="22"/>
              </w:rPr>
              <w:t>аявність менеджера для постійного контакту та для вирішення організаційних питань тощо</w:t>
            </w:r>
            <w:r w:rsidR="00FE55ED" w:rsidRPr="00A81F4E">
              <w:rPr>
                <w:rFonts w:ascii="Times New Roman" w:hAnsi="Times New Roman" w:cs="Times New Roman"/>
                <w:sz w:val="22"/>
                <w:szCs w:val="22"/>
              </w:rPr>
              <w:t xml:space="preserve">. </w:t>
            </w:r>
            <w:r w:rsidR="00742B66" w:rsidRPr="00A81F4E">
              <w:rPr>
                <w:rFonts w:ascii="Times New Roman" w:hAnsi="Times New Roman" w:cs="Times New Roman"/>
                <w:sz w:val="22"/>
                <w:szCs w:val="22"/>
              </w:rPr>
              <w:t>(</w:t>
            </w:r>
            <w:r w:rsidR="00FE55ED" w:rsidRPr="00A81F4E">
              <w:rPr>
                <w:rFonts w:ascii="Times New Roman" w:hAnsi="Times New Roman" w:cs="Times New Roman"/>
                <w:sz w:val="22"/>
                <w:szCs w:val="22"/>
              </w:rPr>
              <w:t xml:space="preserve">Надати </w:t>
            </w:r>
            <w:r w:rsidR="006910B1" w:rsidRPr="00A81F4E">
              <w:rPr>
                <w:rFonts w:ascii="Times New Roman" w:hAnsi="Times New Roman" w:cs="Times New Roman"/>
                <w:sz w:val="22"/>
                <w:szCs w:val="22"/>
              </w:rPr>
              <w:t>детальні резюме викладачів</w:t>
            </w:r>
            <w:r w:rsidR="00507493" w:rsidRPr="00A81F4E">
              <w:rPr>
                <w:rFonts w:ascii="Times New Roman" w:hAnsi="Times New Roman" w:cs="Times New Roman"/>
                <w:sz w:val="22"/>
                <w:szCs w:val="22"/>
              </w:rPr>
              <w:t xml:space="preserve">, </w:t>
            </w:r>
            <w:r w:rsidR="00513ADA" w:rsidRPr="00A81F4E">
              <w:rPr>
                <w:rFonts w:ascii="Times New Roman" w:hAnsi="Times New Roman" w:cs="Times New Roman"/>
                <w:sz w:val="22"/>
                <w:szCs w:val="22"/>
              </w:rPr>
              <w:t>тренерів</w:t>
            </w:r>
            <w:r w:rsidR="00507493" w:rsidRPr="00A81F4E">
              <w:rPr>
                <w:rFonts w:ascii="Times New Roman" w:hAnsi="Times New Roman" w:cs="Times New Roman"/>
                <w:sz w:val="22"/>
                <w:szCs w:val="22"/>
              </w:rPr>
              <w:t>, що будуть залучені до навчального процесу</w:t>
            </w:r>
            <w:r w:rsidR="00A17FD9" w:rsidRPr="00A81F4E">
              <w:rPr>
                <w:rFonts w:ascii="Times New Roman" w:hAnsi="Times New Roman" w:cs="Times New Roman"/>
                <w:sz w:val="22"/>
                <w:szCs w:val="22"/>
              </w:rPr>
              <w:t>).</w:t>
            </w:r>
          </w:p>
          <w:p w14:paraId="3D8799CA" w14:textId="2419F1AF" w:rsidR="00446604" w:rsidRPr="00A81F4E" w:rsidRDefault="00446604" w:rsidP="00913DB1">
            <w:pPr>
              <w:pStyle w:val="ab"/>
              <w:numPr>
                <w:ilvl w:val="0"/>
                <w:numId w:val="2"/>
              </w:numPr>
              <w:spacing w:before="0" w:beforeAutospacing="0" w:after="0" w:afterAutospacing="0"/>
              <w:ind w:left="313"/>
              <w:rPr>
                <w:rFonts w:ascii="Times New Roman" w:hAnsi="Times New Roman" w:cs="Times New Roman"/>
                <w:sz w:val="22"/>
                <w:szCs w:val="22"/>
              </w:rPr>
            </w:pPr>
            <w:r w:rsidRPr="00A81F4E">
              <w:rPr>
                <w:rFonts w:ascii="Times New Roman" w:hAnsi="Times New Roman" w:cs="Times New Roman"/>
                <w:sz w:val="22"/>
                <w:szCs w:val="22"/>
              </w:rPr>
              <w:t>У команді тренерів Виконавця має бути присутній мінімум один ветеран (підтвердити документ</w:t>
            </w:r>
            <w:r w:rsidR="00533953" w:rsidRPr="00A81F4E">
              <w:rPr>
                <w:rFonts w:ascii="Times New Roman" w:hAnsi="Times New Roman" w:cs="Times New Roman"/>
                <w:sz w:val="22"/>
                <w:szCs w:val="22"/>
              </w:rPr>
              <w:t>ом</w:t>
            </w:r>
            <w:r w:rsidRPr="00A81F4E">
              <w:rPr>
                <w:rFonts w:ascii="Times New Roman" w:hAnsi="Times New Roman" w:cs="Times New Roman"/>
                <w:sz w:val="22"/>
                <w:szCs w:val="22"/>
              </w:rPr>
              <w:t xml:space="preserve"> </w:t>
            </w:r>
            <w:r w:rsidR="00533953" w:rsidRPr="00A81F4E">
              <w:rPr>
                <w:rFonts w:ascii="Times New Roman" w:hAnsi="Times New Roman" w:cs="Times New Roman"/>
                <w:sz w:val="22"/>
                <w:szCs w:val="22"/>
              </w:rPr>
              <w:t xml:space="preserve">про </w:t>
            </w:r>
            <w:r w:rsidRPr="00A81F4E">
              <w:rPr>
                <w:rFonts w:ascii="Times New Roman" w:hAnsi="Times New Roman" w:cs="Times New Roman"/>
                <w:sz w:val="22"/>
                <w:szCs w:val="22"/>
              </w:rPr>
              <w:t>статус Учасника бойових дій)</w:t>
            </w:r>
          </w:p>
        </w:tc>
      </w:tr>
      <w:tr w:rsidR="00466C9F" w:rsidRPr="00931B9C" w14:paraId="7533CC54" w14:textId="77777777" w:rsidTr="006152C8">
        <w:trPr>
          <w:trHeight w:val="380"/>
        </w:trPr>
        <w:tc>
          <w:tcPr>
            <w:tcW w:w="973" w:type="dxa"/>
          </w:tcPr>
          <w:p w14:paraId="00F4609E" w14:textId="77777777" w:rsidR="00466C9F" w:rsidRPr="00931B9C" w:rsidRDefault="00466C9F" w:rsidP="00696DC4">
            <w:pPr>
              <w:pStyle w:val="ab"/>
              <w:numPr>
                <w:ilvl w:val="0"/>
                <w:numId w:val="27"/>
              </w:numPr>
              <w:spacing w:before="0" w:beforeAutospacing="0" w:after="0" w:afterAutospacing="0"/>
              <w:rPr>
                <w:rFonts w:ascii="Times New Roman" w:hAnsi="Times New Roman" w:cs="Times New Roman"/>
                <w:b/>
                <w:bCs/>
                <w:sz w:val="22"/>
                <w:szCs w:val="22"/>
              </w:rPr>
            </w:pPr>
          </w:p>
        </w:tc>
        <w:tc>
          <w:tcPr>
            <w:tcW w:w="4743" w:type="dxa"/>
          </w:tcPr>
          <w:p w14:paraId="3A2B3317" w14:textId="3569FD53" w:rsidR="00466C9F" w:rsidRPr="00931B9C" w:rsidRDefault="00466C9F" w:rsidP="00466C9F">
            <w:pPr>
              <w:pStyle w:val="ab"/>
              <w:spacing w:before="0" w:beforeAutospacing="0" w:after="0" w:afterAutospacing="0"/>
              <w:rPr>
                <w:rFonts w:ascii="Times New Roman" w:hAnsi="Times New Roman" w:cs="Times New Roman"/>
                <w:sz w:val="22"/>
                <w:szCs w:val="22"/>
              </w:rPr>
            </w:pPr>
            <w:r w:rsidRPr="00466C9F">
              <w:rPr>
                <w:rFonts w:ascii="Times New Roman" w:hAnsi="Times New Roman" w:cs="Times New Roman"/>
                <w:sz w:val="22"/>
                <w:szCs w:val="22"/>
              </w:rPr>
              <w:t>Супутні вимоги до закупівлі/співпраці</w:t>
            </w:r>
          </w:p>
        </w:tc>
        <w:tc>
          <w:tcPr>
            <w:tcW w:w="4348" w:type="dxa"/>
          </w:tcPr>
          <w:p w14:paraId="2653BAD9" w14:textId="7DF582C9" w:rsidR="001B2B69" w:rsidRPr="00A81F4E" w:rsidRDefault="00750904" w:rsidP="00A81F4E">
            <w:pPr>
              <w:pStyle w:val="ab"/>
              <w:numPr>
                <w:ilvl w:val="0"/>
                <w:numId w:val="2"/>
              </w:numPr>
              <w:spacing w:before="0" w:beforeAutospacing="0" w:after="0" w:afterAutospacing="0"/>
              <w:ind w:left="313"/>
              <w:rPr>
                <w:rFonts w:ascii="Times New Roman" w:hAnsi="Times New Roman" w:cs="Times New Roman"/>
                <w:i/>
                <w:iCs/>
                <w:sz w:val="22"/>
                <w:szCs w:val="22"/>
              </w:rPr>
            </w:pPr>
            <w:r w:rsidRPr="00A81F4E">
              <w:rPr>
                <w:rFonts w:ascii="Times New Roman" w:hAnsi="Times New Roman" w:cs="Times New Roman"/>
                <w:sz w:val="22"/>
                <w:szCs w:val="22"/>
              </w:rPr>
              <w:t>Наявність підтвердженої історії</w:t>
            </w:r>
            <w:r w:rsidR="00083870" w:rsidRPr="00A81F4E">
              <w:rPr>
                <w:rFonts w:ascii="Times New Roman" w:hAnsi="Times New Roman" w:cs="Times New Roman"/>
                <w:sz w:val="22"/>
                <w:szCs w:val="22"/>
              </w:rPr>
              <w:t xml:space="preserve"> надання послуг з навчання</w:t>
            </w:r>
            <w:r w:rsidR="001302F4" w:rsidRPr="00A81F4E">
              <w:rPr>
                <w:rFonts w:ascii="Times New Roman" w:hAnsi="Times New Roman" w:cs="Times New Roman"/>
                <w:sz w:val="22"/>
                <w:szCs w:val="22"/>
              </w:rPr>
              <w:t>:</w:t>
            </w:r>
            <w:r w:rsidR="00B24093" w:rsidRPr="00A81F4E">
              <w:rPr>
                <w:rFonts w:ascii="Times New Roman" w:hAnsi="Times New Roman" w:cs="Times New Roman"/>
                <w:sz w:val="22"/>
                <w:szCs w:val="22"/>
              </w:rPr>
              <w:t xml:space="preserve">  копі</w:t>
            </w:r>
            <w:r w:rsidR="0015195C" w:rsidRPr="00A81F4E">
              <w:rPr>
                <w:rFonts w:ascii="Times New Roman" w:hAnsi="Times New Roman" w:cs="Times New Roman"/>
                <w:sz w:val="22"/>
                <w:szCs w:val="22"/>
              </w:rPr>
              <w:t>й</w:t>
            </w:r>
            <w:r w:rsidR="00B24093" w:rsidRPr="00A81F4E">
              <w:rPr>
                <w:rFonts w:ascii="Times New Roman" w:hAnsi="Times New Roman" w:cs="Times New Roman"/>
                <w:sz w:val="22"/>
                <w:szCs w:val="22"/>
              </w:rPr>
              <w:t xml:space="preserve"> договорів </w:t>
            </w:r>
            <w:r w:rsidR="008C0A2B" w:rsidRPr="00A81F4E">
              <w:rPr>
                <w:rFonts w:ascii="Times New Roman" w:hAnsi="Times New Roman" w:cs="Times New Roman"/>
                <w:sz w:val="22"/>
                <w:szCs w:val="22"/>
              </w:rPr>
              <w:t>з</w:t>
            </w:r>
            <w:r w:rsidR="00B24093" w:rsidRPr="00A81F4E">
              <w:rPr>
                <w:rFonts w:ascii="Times New Roman" w:hAnsi="Times New Roman" w:cs="Times New Roman"/>
                <w:sz w:val="22"/>
                <w:szCs w:val="22"/>
              </w:rPr>
              <w:t xml:space="preserve"> надання аналогічних послуг</w:t>
            </w:r>
            <w:r w:rsidR="0047268B" w:rsidRPr="00A81F4E">
              <w:rPr>
                <w:rFonts w:ascii="Times New Roman" w:hAnsi="Times New Roman" w:cs="Times New Roman"/>
                <w:sz w:val="22"/>
                <w:szCs w:val="22"/>
              </w:rPr>
              <w:t xml:space="preserve"> </w:t>
            </w:r>
            <w:r w:rsidR="00BF0FF8" w:rsidRPr="00A81F4E">
              <w:rPr>
                <w:rFonts w:ascii="Times New Roman" w:hAnsi="Times New Roman" w:cs="Times New Roman"/>
                <w:sz w:val="22"/>
                <w:szCs w:val="22"/>
              </w:rPr>
              <w:t>та</w:t>
            </w:r>
            <w:r w:rsidR="00B24093" w:rsidRPr="00A81F4E">
              <w:rPr>
                <w:rFonts w:ascii="Times New Roman" w:hAnsi="Times New Roman" w:cs="Times New Roman"/>
                <w:sz w:val="22"/>
                <w:szCs w:val="22"/>
              </w:rPr>
              <w:t xml:space="preserve">/або </w:t>
            </w:r>
            <w:r w:rsidR="0047268B" w:rsidRPr="00A81F4E">
              <w:rPr>
                <w:rFonts w:ascii="Times New Roman" w:hAnsi="Times New Roman" w:cs="Times New Roman"/>
                <w:sz w:val="22"/>
                <w:szCs w:val="22"/>
              </w:rPr>
              <w:t xml:space="preserve">позитивних відгуків від </w:t>
            </w:r>
            <w:r w:rsidR="008A5386" w:rsidRPr="00A81F4E">
              <w:rPr>
                <w:rFonts w:ascii="Times New Roman" w:hAnsi="Times New Roman" w:cs="Times New Roman"/>
                <w:sz w:val="22"/>
                <w:szCs w:val="22"/>
              </w:rPr>
              <w:t>учасників</w:t>
            </w:r>
            <w:r w:rsidR="00A64588" w:rsidRPr="00A81F4E">
              <w:rPr>
                <w:rFonts w:ascii="Times New Roman" w:hAnsi="Times New Roman" w:cs="Times New Roman"/>
                <w:sz w:val="22"/>
                <w:szCs w:val="22"/>
              </w:rPr>
              <w:t xml:space="preserve"> навчання</w:t>
            </w:r>
            <w:r w:rsidR="0047268B" w:rsidRPr="00A81F4E">
              <w:rPr>
                <w:rFonts w:ascii="Times New Roman" w:hAnsi="Times New Roman" w:cs="Times New Roman"/>
                <w:sz w:val="22"/>
                <w:szCs w:val="22"/>
              </w:rPr>
              <w:t>, які пройшли тренінги (</w:t>
            </w:r>
            <w:r w:rsidR="00025D1F" w:rsidRPr="00A81F4E">
              <w:rPr>
                <w:rFonts w:ascii="Times New Roman" w:hAnsi="Times New Roman" w:cs="Times New Roman"/>
                <w:sz w:val="22"/>
                <w:szCs w:val="22"/>
              </w:rPr>
              <w:t>надати</w:t>
            </w:r>
            <w:r w:rsidR="0047268B" w:rsidRPr="00A81F4E">
              <w:rPr>
                <w:rFonts w:ascii="Times New Roman" w:hAnsi="Times New Roman" w:cs="Times New Roman"/>
                <w:sz w:val="22"/>
                <w:szCs w:val="22"/>
              </w:rPr>
              <w:t xml:space="preserve"> листи</w:t>
            </w:r>
            <w:r w:rsidR="0023035C" w:rsidRPr="00A81F4E">
              <w:rPr>
                <w:rFonts w:ascii="Times New Roman" w:hAnsi="Times New Roman" w:cs="Times New Roman"/>
                <w:sz w:val="22"/>
                <w:szCs w:val="22"/>
              </w:rPr>
              <w:t xml:space="preserve">, </w:t>
            </w:r>
            <w:r w:rsidR="00771E19" w:rsidRPr="00A81F4E">
              <w:rPr>
                <w:rFonts w:ascii="Times New Roman" w:hAnsi="Times New Roman" w:cs="Times New Roman"/>
                <w:sz w:val="22"/>
                <w:szCs w:val="22"/>
              </w:rPr>
              <w:t xml:space="preserve">посилання на </w:t>
            </w:r>
            <w:r w:rsidR="0023035C" w:rsidRPr="00A81F4E">
              <w:rPr>
                <w:rFonts w:ascii="Times New Roman" w:hAnsi="Times New Roman" w:cs="Times New Roman"/>
                <w:sz w:val="22"/>
                <w:szCs w:val="22"/>
              </w:rPr>
              <w:t>відгуки в соціальних мережах</w:t>
            </w:r>
            <w:r w:rsidR="00771E19" w:rsidRPr="00A81F4E">
              <w:rPr>
                <w:rFonts w:ascii="Times New Roman" w:hAnsi="Times New Roman" w:cs="Times New Roman"/>
                <w:sz w:val="22"/>
                <w:szCs w:val="22"/>
              </w:rPr>
              <w:t>,</w:t>
            </w:r>
            <w:r w:rsidR="0023035C" w:rsidRPr="00A81F4E">
              <w:rPr>
                <w:rFonts w:ascii="Times New Roman" w:hAnsi="Times New Roman" w:cs="Times New Roman"/>
                <w:sz w:val="22"/>
                <w:szCs w:val="22"/>
              </w:rPr>
              <w:t xml:space="preserve"> </w:t>
            </w:r>
            <w:proofErr w:type="spellStart"/>
            <w:r w:rsidR="00771E19" w:rsidRPr="00A81F4E">
              <w:rPr>
                <w:rFonts w:ascii="Times New Roman" w:hAnsi="Times New Roman" w:cs="Times New Roman"/>
                <w:sz w:val="22"/>
                <w:szCs w:val="22"/>
              </w:rPr>
              <w:t>скріни</w:t>
            </w:r>
            <w:proofErr w:type="spellEnd"/>
            <w:r w:rsidR="00771E19" w:rsidRPr="00A81F4E">
              <w:rPr>
                <w:rFonts w:ascii="Times New Roman" w:hAnsi="Times New Roman" w:cs="Times New Roman"/>
                <w:sz w:val="22"/>
                <w:szCs w:val="22"/>
              </w:rPr>
              <w:t xml:space="preserve"> </w:t>
            </w:r>
            <w:r w:rsidR="0023035C" w:rsidRPr="00A81F4E">
              <w:rPr>
                <w:rFonts w:ascii="Times New Roman" w:hAnsi="Times New Roman" w:cs="Times New Roman"/>
                <w:sz w:val="22"/>
                <w:szCs w:val="22"/>
              </w:rPr>
              <w:t>тощо</w:t>
            </w:r>
            <w:r w:rsidR="00025D1F" w:rsidRPr="00A81F4E">
              <w:rPr>
                <w:rFonts w:ascii="Times New Roman" w:hAnsi="Times New Roman" w:cs="Times New Roman"/>
                <w:sz w:val="22"/>
                <w:szCs w:val="22"/>
              </w:rPr>
              <w:t>)</w:t>
            </w:r>
            <w:r w:rsidR="0023035C" w:rsidRPr="00A81F4E">
              <w:rPr>
                <w:rFonts w:ascii="Times New Roman" w:hAnsi="Times New Roman" w:cs="Times New Roman"/>
                <w:sz w:val="22"/>
                <w:szCs w:val="22"/>
              </w:rPr>
              <w:t>.</w:t>
            </w:r>
          </w:p>
        </w:tc>
      </w:tr>
    </w:tbl>
    <w:p w14:paraId="40B76103" w14:textId="77777777" w:rsidR="00AF31D8" w:rsidRPr="00931B9C" w:rsidRDefault="00AF31D8" w:rsidP="00AF31D8">
      <w:pPr>
        <w:ind w:firstLine="142"/>
        <w:jc w:val="both"/>
        <w:rPr>
          <w:i/>
          <w:iCs/>
          <w:sz w:val="20"/>
          <w:szCs w:val="20"/>
        </w:rPr>
      </w:pPr>
      <w:r w:rsidRPr="00931B9C">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931B9C">
        <w:rPr>
          <w:rFonts w:eastAsia="Arial Unicode MS"/>
          <w:i/>
          <w:iCs/>
          <w:sz w:val="20"/>
          <w:szCs w:val="20"/>
          <w:u w:val="single"/>
        </w:rPr>
        <w:t>лист-роз’яснення в довільній формі,</w:t>
      </w:r>
      <w:r w:rsidRPr="00931B9C">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Default="0027754D" w:rsidP="00B60004">
      <w:pPr>
        <w:pStyle w:val="ab"/>
        <w:spacing w:before="0" w:beforeAutospacing="0" w:after="0" w:afterAutospacing="0"/>
        <w:rPr>
          <w:rFonts w:ascii="Times New Roman" w:hAnsi="Times New Roman" w:cs="Times New Roman"/>
          <w:b/>
          <w:sz w:val="22"/>
          <w:szCs w:val="22"/>
        </w:rPr>
      </w:pPr>
    </w:p>
    <w:p w14:paraId="139A08C3" w14:textId="77777777" w:rsidR="008026C0" w:rsidRPr="00557A29" w:rsidRDefault="008026C0" w:rsidP="008026C0">
      <w:pPr>
        <w:pStyle w:val="ab"/>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ІІІ. </w:t>
      </w:r>
      <w:r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174ECB54" w14:textId="77777777" w:rsidR="008026C0" w:rsidRDefault="008026C0" w:rsidP="008026C0">
      <w:pPr>
        <w:numPr>
          <w:ilvl w:val="1"/>
          <w:numId w:val="21"/>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Pr>
          <w:rFonts w:eastAsia="Arial Unicode MS"/>
          <w:sz w:val="22"/>
          <w:szCs w:val="22"/>
        </w:rPr>
        <w:t>цінової</w:t>
      </w:r>
      <w:r w:rsidRPr="00557A29">
        <w:rPr>
          <w:rFonts w:eastAsia="Arial Unicode MS"/>
          <w:sz w:val="22"/>
          <w:szCs w:val="22"/>
        </w:rPr>
        <w:t xml:space="preserve"> пропозиції є національ</w:t>
      </w:r>
      <w:r>
        <w:rPr>
          <w:rFonts w:eastAsia="Arial Unicode MS"/>
          <w:sz w:val="22"/>
          <w:szCs w:val="22"/>
        </w:rPr>
        <w:t>на</w:t>
      </w:r>
      <w:r w:rsidRPr="00557A29">
        <w:rPr>
          <w:rFonts w:eastAsia="Arial Unicode MS"/>
          <w:sz w:val="22"/>
          <w:szCs w:val="22"/>
        </w:rPr>
        <w:t xml:space="preserve"> валют</w:t>
      </w:r>
      <w:r>
        <w:rPr>
          <w:rFonts w:eastAsia="Arial Unicode MS"/>
          <w:sz w:val="22"/>
          <w:szCs w:val="22"/>
        </w:rPr>
        <w:t>а</w:t>
      </w:r>
      <w:r w:rsidRPr="00557A29">
        <w:rPr>
          <w:rFonts w:eastAsia="Arial Unicode MS"/>
          <w:sz w:val="22"/>
          <w:szCs w:val="22"/>
        </w:rPr>
        <w:t xml:space="preserve"> України </w:t>
      </w:r>
      <w:r>
        <w:rPr>
          <w:rFonts w:eastAsia="Arial Unicode MS"/>
          <w:sz w:val="22"/>
          <w:szCs w:val="22"/>
        </w:rPr>
        <w:t xml:space="preserve">- </w:t>
      </w:r>
      <w:r w:rsidRPr="00557A29">
        <w:rPr>
          <w:rFonts w:eastAsia="Arial Unicode MS"/>
          <w:sz w:val="22"/>
          <w:szCs w:val="22"/>
        </w:rPr>
        <w:t xml:space="preserve">гривня. Розрахунки здійснюватимуться у національній валюті України на розрахунковий рахунок </w:t>
      </w:r>
      <w:r>
        <w:rPr>
          <w:rFonts w:eastAsia="Arial Unicode MS"/>
          <w:sz w:val="22"/>
          <w:szCs w:val="22"/>
        </w:rPr>
        <w:t>П</w:t>
      </w:r>
      <w:r w:rsidRPr="00557A29">
        <w:rPr>
          <w:rFonts w:eastAsia="Arial Unicode MS"/>
          <w:sz w:val="22"/>
          <w:szCs w:val="22"/>
        </w:rPr>
        <w:t>остачальника</w:t>
      </w:r>
      <w:r>
        <w:rPr>
          <w:rFonts w:eastAsia="Arial Unicode MS"/>
          <w:sz w:val="22"/>
          <w:szCs w:val="22"/>
        </w:rPr>
        <w:t xml:space="preserve"> згідно з Договором про закупівлю</w:t>
      </w:r>
      <w:r w:rsidRPr="00557A29">
        <w:rPr>
          <w:rFonts w:eastAsia="Arial Unicode MS"/>
          <w:sz w:val="22"/>
          <w:szCs w:val="22"/>
        </w:rPr>
        <w:t>.</w:t>
      </w:r>
    </w:p>
    <w:p w14:paraId="44DB089E" w14:textId="77777777" w:rsidR="008026C0" w:rsidRPr="005F688C" w:rsidRDefault="008026C0" w:rsidP="008026C0">
      <w:pPr>
        <w:numPr>
          <w:ilvl w:val="1"/>
          <w:numId w:val="21"/>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w:t>
      </w:r>
      <w:r w:rsidRPr="005F688C">
        <w:rPr>
          <w:rFonts w:eastAsia="Arial Unicode MS"/>
          <w:sz w:val="22"/>
          <w:szCs w:val="22"/>
        </w:rPr>
        <w:t>остаточною та не підлягати будь-яким коригуванням, пов'язаним зі змінами валютних курсів та іншими економічними факторами.</w:t>
      </w:r>
    </w:p>
    <w:p w14:paraId="21E66A98" w14:textId="77777777" w:rsidR="008026C0" w:rsidRPr="00954E8C" w:rsidRDefault="008026C0" w:rsidP="008026C0">
      <w:pPr>
        <w:numPr>
          <w:ilvl w:val="1"/>
          <w:numId w:val="21"/>
        </w:numPr>
        <w:shd w:val="clear" w:color="auto" w:fill="FFFFFF"/>
        <w:tabs>
          <w:tab w:val="left" w:pos="993"/>
        </w:tabs>
        <w:spacing w:line="269" w:lineRule="exact"/>
        <w:ind w:left="0" w:firstLine="357"/>
        <w:jc w:val="both"/>
        <w:rPr>
          <w:rFonts w:eastAsia="Arial Unicode MS"/>
          <w:sz w:val="22"/>
          <w:szCs w:val="22"/>
        </w:rPr>
      </w:pPr>
      <w:r w:rsidRPr="00954E8C">
        <w:rPr>
          <w:rFonts w:eastAsia="Arial Unicode MS"/>
          <w:sz w:val="22"/>
          <w:szCs w:val="22"/>
        </w:rPr>
        <w:t>Всі документи, що входять у склад цінової пропозиції Учасника процедури закупівлі, надаються українською мовою. 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1F9410DA" w14:textId="77777777" w:rsidR="008026C0" w:rsidRPr="008440F2" w:rsidRDefault="008026C0" w:rsidP="008026C0">
      <w:pPr>
        <w:pStyle w:val="af0"/>
        <w:numPr>
          <w:ilvl w:val="1"/>
          <w:numId w:val="21"/>
        </w:numPr>
        <w:ind w:left="0" w:firstLine="284"/>
        <w:jc w:val="both"/>
        <w:rPr>
          <w:sz w:val="22"/>
          <w:szCs w:val="22"/>
        </w:rPr>
      </w:pPr>
      <w:r w:rsidRPr="00085DB0">
        <w:rPr>
          <w:rFonts w:eastAsia="Arial Unicode MS"/>
          <w:sz w:val="22"/>
          <w:szCs w:val="22"/>
        </w:rPr>
        <w:t>Учасник погоджується та ознайомлений з умовами типового Договору ТЧХУ (Додаток №</w:t>
      </w:r>
      <w:r>
        <w:rPr>
          <w:rFonts w:eastAsia="Arial Unicode MS"/>
          <w:sz w:val="22"/>
          <w:szCs w:val="22"/>
        </w:rPr>
        <w:t xml:space="preserve"> 4</w:t>
      </w:r>
      <w:r w:rsidRPr="00085DB0">
        <w:rPr>
          <w:rFonts w:eastAsia="Arial Unicode MS"/>
          <w:sz w:val="22"/>
          <w:szCs w:val="22"/>
        </w:rPr>
        <w:t xml:space="preserve"> до Запиту).</w:t>
      </w:r>
    </w:p>
    <w:p w14:paraId="0E57478D" w14:textId="77777777" w:rsidR="008026C0" w:rsidRPr="00085DB0" w:rsidRDefault="008026C0" w:rsidP="008026C0">
      <w:pPr>
        <w:pStyle w:val="af0"/>
        <w:numPr>
          <w:ilvl w:val="1"/>
          <w:numId w:val="21"/>
        </w:numPr>
        <w:ind w:left="0" w:firstLine="284"/>
        <w:jc w:val="both"/>
        <w:rPr>
          <w:sz w:val="22"/>
          <w:szCs w:val="22"/>
        </w:rPr>
      </w:pPr>
      <w:r w:rsidRPr="00085DB0">
        <w:rPr>
          <w:sz w:val="22"/>
          <w:szCs w:val="22"/>
        </w:rPr>
        <w:lastRenderedPageBreak/>
        <w:t xml:space="preserve">Авансові платежі не передбачені. Оплата робіт може здійснюватися проміжними </w:t>
      </w:r>
      <w:proofErr w:type="spellStart"/>
      <w:r w:rsidRPr="00085DB0">
        <w:rPr>
          <w:sz w:val="22"/>
          <w:szCs w:val="22"/>
        </w:rPr>
        <w:t>платежами</w:t>
      </w:r>
      <w:proofErr w:type="spellEnd"/>
      <w:r w:rsidRPr="00085DB0">
        <w:rPr>
          <w:sz w:val="22"/>
          <w:szCs w:val="22"/>
        </w:rPr>
        <w:t xml:space="preserve">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4560A338" w14:textId="77777777" w:rsidR="008026C0" w:rsidRPr="00073E25" w:rsidRDefault="008026C0" w:rsidP="008026C0">
      <w:pPr>
        <w:numPr>
          <w:ilvl w:val="1"/>
          <w:numId w:val="21"/>
        </w:numPr>
        <w:ind w:left="0" w:firstLine="357"/>
        <w:jc w:val="both"/>
        <w:rPr>
          <w:sz w:val="22"/>
          <w:szCs w:val="22"/>
        </w:rPr>
      </w:pPr>
      <w:r w:rsidRPr="004B28B1">
        <w:rPr>
          <w:rFonts w:eastAsia="Arial Unicode MS"/>
          <w:color w:val="747474"/>
          <w:sz w:val="22"/>
          <w:szCs w:val="22"/>
        </w:rPr>
        <w:t xml:space="preserve"> </w:t>
      </w:r>
      <w:r w:rsidRPr="004B28B1">
        <w:rPr>
          <w:color w:val="000000"/>
          <w:sz w:val="22"/>
          <w:szCs w:val="22"/>
          <w:lang w:eastAsia="uk-UA"/>
        </w:rPr>
        <w:t xml:space="preserve">У разі відмінності пропозиції Учасника від технічного завдання (Додаток </w:t>
      </w:r>
      <w:r>
        <w:rPr>
          <w:color w:val="000000"/>
          <w:sz w:val="22"/>
          <w:szCs w:val="22"/>
          <w:lang w:eastAsia="uk-UA"/>
        </w:rPr>
        <w:t>№ 2</w:t>
      </w:r>
      <w:r w:rsidRPr="004B28B1">
        <w:rPr>
          <w:color w:val="000000"/>
          <w:sz w:val="22"/>
          <w:szCs w:val="22"/>
          <w:lang w:eastAsia="uk-UA"/>
        </w:rPr>
        <w:t>), рішення про допустимість такого відхилення приймається тендерним комітетом.</w:t>
      </w:r>
    </w:p>
    <w:p w14:paraId="73DF3F2D" w14:textId="5D3E6D01" w:rsidR="008026C0" w:rsidRPr="00DE6CDC" w:rsidRDefault="008026C0" w:rsidP="008026C0">
      <w:pPr>
        <w:numPr>
          <w:ilvl w:val="1"/>
          <w:numId w:val="21"/>
        </w:numPr>
        <w:ind w:left="0" w:firstLine="357"/>
        <w:jc w:val="both"/>
        <w:rPr>
          <w:sz w:val="22"/>
          <w:szCs w:val="22"/>
        </w:rPr>
      </w:pPr>
      <w:r w:rsidRPr="00DE6CDC">
        <w:rPr>
          <w:sz w:val="22"/>
          <w:szCs w:val="22"/>
        </w:rPr>
        <w:t xml:space="preserve">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 </w:t>
      </w:r>
    </w:p>
    <w:p w14:paraId="56878A52" w14:textId="77777777" w:rsidR="008026C0" w:rsidRDefault="008026C0" w:rsidP="008026C0">
      <w:pPr>
        <w:numPr>
          <w:ilvl w:val="1"/>
          <w:numId w:val="21"/>
        </w:numPr>
        <w:ind w:left="0" w:firstLine="357"/>
        <w:jc w:val="both"/>
        <w:rPr>
          <w:sz w:val="22"/>
          <w:szCs w:val="22"/>
        </w:rPr>
      </w:pPr>
      <w:r>
        <w:rPr>
          <w:sz w:val="22"/>
          <w:szCs w:val="22"/>
        </w:rPr>
        <w:t xml:space="preserve"> </w:t>
      </w:r>
      <w:r w:rsidRPr="00DE6CDC">
        <w:rPr>
          <w:sz w:val="22"/>
          <w:szCs w:val="22"/>
        </w:rPr>
        <w:t>Замовник</w:t>
      </w:r>
      <w:r w:rsidRPr="00557A29">
        <w:rPr>
          <w:sz w:val="22"/>
          <w:szCs w:val="22"/>
        </w:rPr>
        <w:t xml:space="preserve"> залишає за собою право</w:t>
      </w:r>
      <w:r>
        <w:rPr>
          <w:sz w:val="22"/>
          <w:szCs w:val="22"/>
        </w:rPr>
        <w:t xml:space="preserve"> вносити зміни в тендерну документацію в разі необхідності.</w:t>
      </w:r>
    </w:p>
    <w:p w14:paraId="28D25810" w14:textId="77777777" w:rsidR="008026C0" w:rsidRDefault="008026C0" w:rsidP="008026C0">
      <w:pPr>
        <w:numPr>
          <w:ilvl w:val="1"/>
          <w:numId w:val="21"/>
        </w:numPr>
        <w:ind w:left="0" w:firstLine="357"/>
        <w:jc w:val="both"/>
        <w:rPr>
          <w:sz w:val="22"/>
          <w:szCs w:val="22"/>
        </w:rPr>
      </w:pPr>
      <w:r>
        <w:rPr>
          <w:sz w:val="22"/>
          <w:szCs w:val="22"/>
        </w:rPr>
        <w:t xml:space="preserve"> </w:t>
      </w:r>
      <w:r w:rsidRPr="00846839">
        <w:rPr>
          <w:sz w:val="22"/>
          <w:szCs w:val="22"/>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28892359" w14:textId="77777777" w:rsidR="008026C0" w:rsidRDefault="008026C0" w:rsidP="00E62418">
      <w:pPr>
        <w:pStyle w:val="af0"/>
        <w:numPr>
          <w:ilvl w:val="1"/>
          <w:numId w:val="21"/>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5B56C632" w14:textId="77777777" w:rsidR="008026C0" w:rsidRPr="00942635" w:rsidRDefault="008026C0" w:rsidP="008026C0">
      <w:pPr>
        <w:pStyle w:val="af0"/>
        <w:ind w:left="357"/>
        <w:jc w:val="both"/>
        <w:rPr>
          <w:sz w:val="22"/>
          <w:szCs w:val="22"/>
        </w:rPr>
      </w:pPr>
    </w:p>
    <w:p w14:paraId="7872DB76" w14:textId="618D43FE"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931B9C">
        <w:rPr>
          <w:rFonts w:ascii="Times New Roman" w:hAnsi="Times New Roman" w:cs="Times New Roman"/>
          <w:b/>
          <w:bCs/>
          <w:sz w:val="22"/>
          <w:szCs w:val="22"/>
        </w:rPr>
        <w:t xml:space="preserve"> IV. </w:t>
      </w:r>
      <w:r w:rsidR="00203564" w:rsidRPr="00931B9C">
        <w:rPr>
          <w:rFonts w:ascii="Times New Roman" w:hAnsi="Times New Roman" w:cs="Times New Roman"/>
          <w:b/>
          <w:sz w:val="22"/>
          <w:szCs w:val="22"/>
        </w:rPr>
        <w:t>Склад пропозиції:</w:t>
      </w:r>
    </w:p>
    <w:p w14:paraId="1421F554" w14:textId="77777777" w:rsidR="004A7AE2" w:rsidRDefault="004A7AE2" w:rsidP="00F03751">
      <w:pPr>
        <w:pStyle w:val="ab"/>
        <w:spacing w:before="0" w:beforeAutospacing="0" w:after="0" w:afterAutospacing="0"/>
        <w:ind w:left="142" w:firstLine="284"/>
        <w:contextualSpacing/>
        <w:jc w:val="center"/>
        <w:rPr>
          <w:rFonts w:ascii="Times New Roman" w:hAnsi="Times New Roman" w:cs="Times New Roman"/>
          <w:b/>
          <w:sz w:val="22"/>
          <w:szCs w:val="22"/>
        </w:rPr>
      </w:pPr>
    </w:p>
    <w:p w14:paraId="64A1B385" w14:textId="77777777" w:rsidR="004A7AE2" w:rsidRDefault="004A7AE2" w:rsidP="00E62418">
      <w:pPr>
        <w:pStyle w:val="ab"/>
        <w:numPr>
          <w:ilvl w:val="0"/>
          <w:numId w:val="22"/>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Титульний аркуш у формі Додатку №1 до Запиту</w:t>
      </w:r>
      <w:r w:rsidRPr="003427D9">
        <w:rPr>
          <w:rFonts w:ascii="Times New Roman" w:eastAsia="Times New Roman" w:hAnsi="Times New Roman" w:cs="Times New Roman"/>
          <w:sz w:val="22"/>
          <w:szCs w:val="22"/>
        </w:rPr>
        <w:t>;</w:t>
      </w:r>
    </w:p>
    <w:p w14:paraId="1BBEDB51" w14:textId="24EF95FB" w:rsidR="00D9506D" w:rsidRDefault="00D9506D" w:rsidP="00E62418">
      <w:pPr>
        <w:pStyle w:val="ab"/>
        <w:numPr>
          <w:ilvl w:val="0"/>
          <w:numId w:val="22"/>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Підтвердження відповідності пропозиції вимогам технічного завдання у формі підписаного </w:t>
      </w:r>
      <w:r w:rsidR="00E62418">
        <w:rPr>
          <w:rFonts w:ascii="Times New Roman" w:eastAsia="Times New Roman" w:hAnsi="Times New Roman" w:cs="Times New Roman"/>
          <w:sz w:val="22"/>
          <w:szCs w:val="22"/>
        </w:rPr>
        <w:br/>
      </w:r>
      <w:r>
        <w:rPr>
          <w:rFonts w:ascii="Times New Roman" w:eastAsia="Times New Roman" w:hAnsi="Times New Roman" w:cs="Times New Roman"/>
          <w:sz w:val="22"/>
          <w:szCs w:val="22"/>
        </w:rPr>
        <w:t>Додатку №2;</w:t>
      </w:r>
    </w:p>
    <w:p w14:paraId="2A70DF44" w14:textId="63D172E8" w:rsidR="004A7AE2" w:rsidRDefault="004A7AE2" w:rsidP="00E62418">
      <w:pPr>
        <w:pStyle w:val="ab"/>
        <w:numPr>
          <w:ilvl w:val="0"/>
          <w:numId w:val="22"/>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Цінова</w:t>
      </w:r>
      <w:r w:rsidRPr="00564164">
        <w:rPr>
          <w:rFonts w:ascii="Times New Roman" w:eastAsia="Times New Roman" w:hAnsi="Times New Roman" w:cs="Times New Roman"/>
          <w:sz w:val="22"/>
          <w:szCs w:val="22"/>
        </w:rPr>
        <w:t xml:space="preserve"> пропозиція у формі Додатку </w:t>
      </w:r>
      <w:r>
        <w:rPr>
          <w:rFonts w:ascii="Times New Roman" w:eastAsia="Times New Roman" w:hAnsi="Times New Roman" w:cs="Times New Roman"/>
          <w:sz w:val="22"/>
          <w:szCs w:val="22"/>
        </w:rPr>
        <w:t>№</w:t>
      </w:r>
      <w:r w:rsidR="00D9506D">
        <w:rPr>
          <w:rFonts w:ascii="Times New Roman" w:eastAsia="Times New Roman" w:hAnsi="Times New Roman" w:cs="Times New Roman"/>
          <w:sz w:val="22"/>
          <w:szCs w:val="22"/>
        </w:rPr>
        <w:t>3</w:t>
      </w:r>
      <w:r w:rsidRPr="00564164">
        <w:rPr>
          <w:rFonts w:ascii="Times New Roman" w:eastAsia="Times New Roman" w:hAnsi="Times New Roman" w:cs="Times New Roman"/>
          <w:sz w:val="22"/>
          <w:szCs w:val="22"/>
        </w:rPr>
        <w:t xml:space="preserve">до </w:t>
      </w:r>
      <w:r>
        <w:rPr>
          <w:rFonts w:ascii="Times New Roman" w:eastAsia="Times New Roman" w:hAnsi="Times New Roman" w:cs="Times New Roman"/>
          <w:sz w:val="22"/>
          <w:szCs w:val="22"/>
        </w:rPr>
        <w:t>Запиту</w:t>
      </w:r>
      <w:r w:rsidRPr="00564164">
        <w:rPr>
          <w:rFonts w:ascii="Times New Roman" w:eastAsia="Times New Roman" w:hAnsi="Times New Roman" w:cs="Times New Roman"/>
          <w:sz w:val="22"/>
          <w:szCs w:val="22"/>
        </w:rPr>
        <w:t>;</w:t>
      </w:r>
    </w:p>
    <w:p w14:paraId="13CB1E61" w14:textId="502406C7" w:rsidR="00D9506D" w:rsidRDefault="00D9506D" w:rsidP="00E62418">
      <w:pPr>
        <w:pStyle w:val="ab"/>
        <w:numPr>
          <w:ilvl w:val="0"/>
          <w:numId w:val="22"/>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Декларація відповідності у формі Додатку №4;</w:t>
      </w:r>
    </w:p>
    <w:p w14:paraId="47320766" w14:textId="77777777" w:rsidR="004A7AE2" w:rsidRDefault="004A7AE2" w:rsidP="00E62418">
      <w:pPr>
        <w:pStyle w:val="ab"/>
        <w:numPr>
          <w:ilvl w:val="0"/>
          <w:numId w:val="22"/>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Pr="001A296E">
        <w:rPr>
          <w:rFonts w:ascii="Times New Roman" w:eastAsia="Times New Roman" w:hAnsi="Times New Roman" w:cs="Times New Roman"/>
          <w:b/>
          <w:bCs/>
          <w:sz w:val="22"/>
          <w:szCs w:val="22"/>
        </w:rPr>
        <w:t>РОЗДІЛУ</w:t>
      </w:r>
      <w:r w:rsidRPr="000F0120">
        <w:rPr>
          <w:rFonts w:ascii="Times New Roman" w:eastAsia="Times New Roman" w:hAnsi="Times New Roman" w:cs="Times New Roman"/>
          <w:b/>
          <w:sz w:val="22"/>
          <w:szCs w:val="22"/>
        </w:rPr>
        <w:t xml:space="preserve"> </w:t>
      </w:r>
      <w:r w:rsidRPr="000F0120">
        <w:rPr>
          <w:rFonts w:ascii="Times New Roman" w:eastAsia="Times New Roman" w:hAnsi="Times New Roman" w:cs="Times New Roman"/>
          <w:b/>
          <w:sz w:val="22"/>
          <w:szCs w:val="22"/>
          <w:lang w:val="en-US"/>
        </w:rPr>
        <w:t>II</w:t>
      </w:r>
      <w:r>
        <w:rPr>
          <w:rFonts w:ascii="Times New Roman" w:eastAsia="Times New Roman" w:hAnsi="Times New Roman" w:cs="Times New Roman"/>
          <w:sz w:val="22"/>
          <w:szCs w:val="22"/>
        </w:rPr>
        <w:t xml:space="preserve"> Запиту (</w:t>
      </w:r>
      <w:r w:rsidRPr="006B18DF">
        <w:rPr>
          <w:rFonts w:ascii="Times New Roman" w:eastAsia="Times New Roman" w:hAnsi="Times New Roman" w:cs="Times New Roman"/>
          <w:sz w:val="22"/>
          <w:szCs w:val="22"/>
        </w:rPr>
        <w:t>Кваліфікаційні вимоги до Учасника</w:t>
      </w:r>
      <w:r>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6552A9C5" w14:textId="77777777" w:rsidR="004A7AE2" w:rsidRDefault="004A7AE2" w:rsidP="00E62418">
      <w:pPr>
        <w:pStyle w:val="ab"/>
        <w:numPr>
          <w:ilvl w:val="0"/>
          <w:numId w:val="22"/>
        </w:numPr>
        <w:tabs>
          <w:tab w:val="left" w:pos="567"/>
        </w:tabs>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2F47E2FA" w14:textId="77777777" w:rsidR="004A7AE2" w:rsidRPr="00613AA9" w:rsidRDefault="004A7AE2" w:rsidP="004A7AE2">
      <w:pPr>
        <w:pStyle w:val="ab"/>
        <w:spacing w:before="0" w:beforeAutospacing="0" w:after="0" w:afterAutospacing="0"/>
        <w:ind w:left="426"/>
        <w:jc w:val="both"/>
        <w:rPr>
          <w:rFonts w:ascii="Times New Roman" w:eastAsia="Times New Roman" w:hAnsi="Times New Roman" w:cs="Times New Roman"/>
          <w:sz w:val="22"/>
          <w:szCs w:val="22"/>
        </w:rPr>
      </w:pPr>
    </w:p>
    <w:p w14:paraId="42FF4DEC" w14:textId="1BF78122" w:rsidR="004A7AE2" w:rsidRDefault="004A7AE2" w:rsidP="004A7AE2">
      <w:pPr>
        <w:ind w:firstLine="357"/>
        <w:jc w:val="both"/>
        <w:rPr>
          <w:b/>
          <w:bCs/>
          <w:sz w:val="22"/>
          <w:szCs w:val="22"/>
        </w:rPr>
      </w:pPr>
      <w:r w:rsidRPr="00826F58">
        <w:rPr>
          <w:sz w:val="22"/>
          <w:szCs w:val="22"/>
        </w:rPr>
        <w:t>Запитання щодо цінової пропозиції надсилайте на адресу</w:t>
      </w:r>
      <w:r w:rsidRPr="1327F54A">
        <w:rPr>
          <w:sz w:val="22"/>
          <w:szCs w:val="22"/>
        </w:rPr>
        <w:t xml:space="preserve">: </w:t>
      </w:r>
      <w:hyperlink r:id="rId11">
        <w:r w:rsidRPr="1327F54A">
          <w:rPr>
            <w:rStyle w:val="ac"/>
            <w:sz w:val="22"/>
            <w:szCs w:val="22"/>
          </w:rPr>
          <w:t>tender@redcross.org.ua</w:t>
        </w:r>
      </w:hyperlink>
      <w:r w:rsidRPr="1327F54A">
        <w:rPr>
          <w:sz w:val="22"/>
          <w:szCs w:val="22"/>
        </w:rPr>
        <w:t xml:space="preserve"> до 18:</w:t>
      </w:r>
      <w:r w:rsidRPr="002A1CA3">
        <w:rPr>
          <w:sz w:val="22"/>
          <w:szCs w:val="22"/>
        </w:rPr>
        <w:t xml:space="preserve">00 </w:t>
      </w:r>
      <w:r w:rsidR="006152C8">
        <w:rPr>
          <w:sz w:val="22"/>
          <w:szCs w:val="22"/>
        </w:rPr>
        <w:br/>
      </w:r>
      <w:r w:rsidR="0060157B" w:rsidRPr="00E97A60">
        <w:rPr>
          <w:b/>
          <w:bCs/>
          <w:strike/>
          <w:color w:val="EE0000"/>
          <w:sz w:val="22"/>
          <w:szCs w:val="22"/>
        </w:rPr>
        <w:t>2</w:t>
      </w:r>
      <w:r w:rsidR="00F41E5C" w:rsidRPr="00E97A60">
        <w:rPr>
          <w:b/>
          <w:bCs/>
          <w:strike/>
          <w:color w:val="EE0000"/>
          <w:sz w:val="22"/>
          <w:szCs w:val="22"/>
        </w:rPr>
        <w:t>0</w:t>
      </w:r>
      <w:r w:rsidRPr="00E97A60">
        <w:rPr>
          <w:b/>
          <w:bCs/>
          <w:strike/>
          <w:color w:val="EE0000"/>
          <w:sz w:val="22"/>
          <w:szCs w:val="22"/>
        </w:rPr>
        <w:t xml:space="preserve"> </w:t>
      </w:r>
      <w:r w:rsidR="00F41E5C" w:rsidRPr="00E97A60">
        <w:rPr>
          <w:b/>
          <w:bCs/>
          <w:strike/>
          <w:color w:val="EE0000"/>
          <w:sz w:val="22"/>
          <w:szCs w:val="22"/>
        </w:rPr>
        <w:t>липня</w:t>
      </w:r>
      <w:r w:rsidRPr="00E97A60">
        <w:rPr>
          <w:b/>
          <w:bCs/>
          <w:strike/>
          <w:color w:val="EE0000"/>
          <w:sz w:val="22"/>
          <w:szCs w:val="22"/>
        </w:rPr>
        <w:t xml:space="preserve"> 2026 року</w:t>
      </w:r>
      <w:r w:rsidR="00E97A60">
        <w:rPr>
          <w:b/>
          <w:bCs/>
          <w:sz w:val="22"/>
          <w:szCs w:val="22"/>
        </w:rPr>
        <w:t xml:space="preserve"> </w:t>
      </w:r>
      <w:r w:rsidR="0010596F">
        <w:rPr>
          <w:b/>
          <w:bCs/>
          <w:sz w:val="22"/>
          <w:szCs w:val="22"/>
        </w:rPr>
        <w:t>27 липня 2026 року</w:t>
      </w:r>
      <w:r>
        <w:rPr>
          <w:b/>
          <w:bCs/>
          <w:sz w:val="22"/>
          <w:szCs w:val="22"/>
        </w:rPr>
        <w:t>.</w:t>
      </w:r>
    </w:p>
    <w:p w14:paraId="5F82A771" w14:textId="77777777" w:rsidR="004A7AE2" w:rsidRPr="002A1CA3" w:rsidRDefault="004A7AE2" w:rsidP="004A7AE2">
      <w:pPr>
        <w:ind w:firstLine="357"/>
        <w:jc w:val="both"/>
        <w:rPr>
          <w:sz w:val="22"/>
          <w:szCs w:val="22"/>
        </w:rPr>
      </w:pPr>
    </w:p>
    <w:p w14:paraId="575D246F" w14:textId="77777777" w:rsidR="004A7AE2" w:rsidRPr="002A1CA3" w:rsidRDefault="004A7AE2" w:rsidP="004A7AE2">
      <w:pPr>
        <w:ind w:firstLine="357"/>
        <w:jc w:val="both"/>
        <w:rPr>
          <w:sz w:val="22"/>
          <w:szCs w:val="22"/>
        </w:rPr>
      </w:pPr>
      <w:r w:rsidRPr="002A1CA3">
        <w:rPr>
          <w:b/>
          <w:sz w:val="22"/>
          <w:szCs w:val="22"/>
        </w:rPr>
        <w:t>КІНЦЕВИЙ ТЕРМІН ПРИЙМАННЯ ЦІНОВИХ ПРОПОЗИЦІЙ</w:t>
      </w:r>
      <w:r w:rsidRPr="002A1CA3">
        <w:rPr>
          <w:sz w:val="22"/>
          <w:szCs w:val="22"/>
        </w:rPr>
        <w:t xml:space="preserve"> від учасників: </w:t>
      </w:r>
    </w:p>
    <w:p w14:paraId="0EFA3502" w14:textId="3B579BBA" w:rsidR="004A7AE2" w:rsidRDefault="004A7AE2" w:rsidP="004A7AE2">
      <w:pPr>
        <w:ind w:right="-23" w:firstLine="357"/>
        <w:jc w:val="both"/>
        <w:rPr>
          <w:b/>
          <w:sz w:val="22"/>
          <w:szCs w:val="22"/>
        </w:rPr>
      </w:pPr>
      <w:r w:rsidRPr="002A1CA3">
        <w:rPr>
          <w:b/>
          <w:color w:val="FF0000"/>
          <w:sz w:val="22"/>
          <w:szCs w:val="22"/>
        </w:rPr>
        <w:t xml:space="preserve"> </w:t>
      </w:r>
      <w:r w:rsidRPr="0010596F">
        <w:rPr>
          <w:b/>
          <w:strike/>
          <w:color w:val="EE0000"/>
          <w:sz w:val="22"/>
          <w:szCs w:val="22"/>
        </w:rPr>
        <w:t>«</w:t>
      </w:r>
      <w:r w:rsidR="00F41E5C" w:rsidRPr="0010596F">
        <w:rPr>
          <w:b/>
          <w:strike/>
          <w:color w:val="EE0000"/>
          <w:sz w:val="22"/>
          <w:szCs w:val="22"/>
        </w:rPr>
        <w:t>21</w:t>
      </w:r>
      <w:r w:rsidRPr="0010596F">
        <w:rPr>
          <w:b/>
          <w:strike/>
          <w:color w:val="EE0000"/>
          <w:sz w:val="22"/>
          <w:szCs w:val="22"/>
        </w:rPr>
        <w:t xml:space="preserve">» </w:t>
      </w:r>
      <w:r w:rsidR="00F41E5C" w:rsidRPr="0010596F">
        <w:rPr>
          <w:b/>
          <w:strike/>
          <w:color w:val="EE0000"/>
          <w:sz w:val="22"/>
          <w:szCs w:val="22"/>
        </w:rPr>
        <w:t>липня</w:t>
      </w:r>
      <w:r w:rsidRPr="0010596F">
        <w:rPr>
          <w:b/>
          <w:strike/>
          <w:color w:val="EE0000"/>
          <w:sz w:val="22"/>
          <w:szCs w:val="22"/>
        </w:rPr>
        <w:t xml:space="preserve"> 2026 року</w:t>
      </w:r>
      <w:r w:rsidR="0010596F">
        <w:rPr>
          <w:b/>
          <w:sz w:val="22"/>
          <w:szCs w:val="22"/>
        </w:rPr>
        <w:t xml:space="preserve"> </w:t>
      </w:r>
      <w:r w:rsidR="0010596F" w:rsidRPr="0010596F">
        <w:rPr>
          <w:b/>
          <w:sz w:val="22"/>
          <w:szCs w:val="22"/>
        </w:rPr>
        <w:t>«2</w:t>
      </w:r>
      <w:r w:rsidR="0010596F">
        <w:rPr>
          <w:b/>
          <w:sz w:val="22"/>
          <w:szCs w:val="22"/>
        </w:rPr>
        <w:t>8</w:t>
      </w:r>
      <w:r w:rsidR="0010596F" w:rsidRPr="0010596F">
        <w:rPr>
          <w:b/>
          <w:sz w:val="22"/>
          <w:szCs w:val="22"/>
        </w:rPr>
        <w:t>» липня 2026 року</w:t>
      </w:r>
      <w:r w:rsidR="0010596F">
        <w:rPr>
          <w:b/>
          <w:sz w:val="22"/>
          <w:szCs w:val="22"/>
        </w:rPr>
        <w:t>.</w:t>
      </w:r>
    </w:p>
    <w:p w14:paraId="2915060E" w14:textId="77777777" w:rsidR="004A7AE2" w:rsidRDefault="004A7AE2" w:rsidP="004A7AE2">
      <w:pPr>
        <w:ind w:right="-23" w:firstLine="357"/>
        <w:jc w:val="both"/>
        <w:rPr>
          <w:sz w:val="22"/>
          <w:szCs w:val="22"/>
        </w:rPr>
      </w:pPr>
    </w:p>
    <w:p w14:paraId="2FD045A0" w14:textId="77777777" w:rsidR="004A7AE2" w:rsidRPr="00175693" w:rsidRDefault="004A7AE2" w:rsidP="004A7AE2">
      <w:pPr>
        <w:ind w:firstLine="357"/>
        <w:jc w:val="both"/>
        <w:rPr>
          <w:b/>
          <w:sz w:val="22"/>
          <w:szCs w:val="22"/>
          <w:u w:val="single"/>
        </w:rPr>
      </w:pPr>
      <w:r>
        <w:rPr>
          <w:b/>
          <w:sz w:val="22"/>
          <w:szCs w:val="22"/>
          <w:u w:val="single"/>
        </w:rPr>
        <w:t>ЦІНОВІ</w:t>
      </w:r>
      <w:r w:rsidRPr="00175693">
        <w:rPr>
          <w:b/>
          <w:sz w:val="22"/>
          <w:szCs w:val="22"/>
          <w:u w:val="single"/>
        </w:rPr>
        <w:t xml:space="preserve"> ПРОПОЗИЦІЇ ПРИЙМАЮТЬСЯ НА ЗАХИЩЕНУ ЕЛЕКТРОННУ АДРЕСУ:</w:t>
      </w:r>
    </w:p>
    <w:p w14:paraId="640BD1EE" w14:textId="77777777" w:rsidR="004A7AE2" w:rsidRPr="00587598" w:rsidRDefault="004A7AE2" w:rsidP="004A7AE2">
      <w:pPr>
        <w:ind w:firstLine="357"/>
        <w:jc w:val="both"/>
        <w:rPr>
          <w:b/>
          <w:bCs/>
        </w:rPr>
      </w:pPr>
      <w:hyperlink r:id="rId12" w:history="1">
        <w:r w:rsidRPr="00587598">
          <w:rPr>
            <w:rStyle w:val="ac"/>
            <w:b/>
            <w:bCs/>
          </w:rPr>
          <w:t>tender.committee@redcross.org.ua</w:t>
        </w:r>
      </w:hyperlink>
    </w:p>
    <w:p w14:paraId="34818A41" w14:textId="77777777" w:rsidR="004A7AE2" w:rsidRPr="00557A29" w:rsidRDefault="004A7AE2" w:rsidP="004A7AE2">
      <w:pPr>
        <w:ind w:firstLine="357"/>
        <w:jc w:val="both"/>
        <w:rPr>
          <w:sz w:val="22"/>
          <w:szCs w:val="22"/>
        </w:rPr>
      </w:pPr>
    </w:p>
    <w:p w14:paraId="68A19D94" w14:textId="77777777" w:rsidR="004A7AE2" w:rsidRPr="00557A29" w:rsidRDefault="004A7AE2" w:rsidP="004A7AE2">
      <w:pPr>
        <w:ind w:firstLine="357"/>
        <w:jc w:val="both"/>
        <w:rPr>
          <w:sz w:val="22"/>
          <w:szCs w:val="22"/>
        </w:rPr>
      </w:pPr>
      <w:r w:rsidRPr="00557A29">
        <w:rPr>
          <w:b/>
          <w:bCs/>
          <w:iCs/>
          <w:sz w:val="22"/>
          <w:szCs w:val="22"/>
        </w:rPr>
        <w:t xml:space="preserve">РОЗКРИТТЯ </w:t>
      </w:r>
      <w:r>
        <w:rPr>
          <w:b/>
          <w:bCs/>
          <w:iCs/>
          <w:sz w:val="22"/>
          <w:szCs w:val="22"/>
        </w:rPr>
        <w:t>ЦІНОВИХ</w:t>
      </w:r>
      <w:r w:rsidRPr="00557A29">
        <w:rPr>
          <w:b/>
          <w:bCs/>
          <w:iCs/>
          <w:sz w:val="22"/>
          <w:szCs w:val="22"/>
        </w:rPr>
        <w:t xml:space="preserve"> ПРОПОЗИЦІЙ УЧАСНИКІВ ВІДБУДЕТЬСЯ</w:t>
      </w:r>
      <w:r w:rsidRPr="00557A29">
        <w:rPr>
          <w:sz w:val="22"/>
          <w:szCs w:val="22"/>
        </w:rPr>
        <w:t>:</w:t>
      </w:r>
    </w:p>
    <w:p w14:paraId="1B2718ED" w14:textId="039B189F" w:rsidR="004A7AE2" w:rsidRPr="002A1CA3" w:rsidRDefault="004A7AE2" w:rsidP="004A7AE2">
      <w:pPr>
        <w:ind w:firstLine="357"/>
        <w:jc w:val="both"/>
        <w:rPr>
          <w:sz w:val="22"/>
          <w:szCs w:val="22"/>
        </w:rPr>
      </w:pPr>
      <w:r w:rsidRPr="00557A29">
        <w:rPr>
          <w:sz w:val="22"/>
          <w:szCs w:val="22"/>
        </w:rPr>
        <w:t xml:space="preserve"> </w:t>
      </w:r>
      <w:r w:rsidRPr="0010596F">
        <w:rPr>
          <w:b/>
          <w:strike/>
          <w:color w:val="EE0000"/>
          <w:sz w:val="22"/>
          <w:szCs w:val="22"/>
        </w:rPr>
        <w:t>«</w:t>
      </w:r>
      <w:r w:rsidR="00F41E5C" w:rsidRPr="0010596F">
        <w:rPr>
          <w:b/>
          <w:strike/>
          <w:color w:val="EE0000"/>
          <w:sz w:val="22"/>
          <w:szCs w:val="22"/>
        </w:rPr>
        <w:t>22</w:t>
      </w:r>
      <w:r w:rsidRPr="0010596F">
        <w:rPr>
          <w:b/>
          <w:strike/>
          <w:color w:val="EE0000"/>
          <w:sz w:val="22"/>
          <w:szCs w:val="22"/>
        </w:rPr>
        <w:t xml:space="preserve">» </w:t>
      </w:r>
      <w:r w:rsidR="0060157B" w:rsidRPr="0010596F">
        <w:rPr>
          <w:b/>
          <w:strike/>
          <w:color w:val="EE0000"/>
          <w:sz w:val="22"/>
          <w:szCs w:val="22"/>
        </w:rPr>
        <w:t>липня</w:t>
      </w:r>
      <w:r w:rsidRPr="0010596F">
        <w:rPr>
          <w:b/>
          <w:strike/>
          <w:color w:val="EE0000"/>
          <w:sz w:val="22"/>
          <w:szCs w:val="22"/>
        </w:rPr>
        <w:t xml:space="preserve"> 2026 року</w:t>
      </w:r>
      <w:r w:rsidRPr="002A1CA3">
        <w:rPr>
          <w:sz w:val="22"/>
          <w:szCs w:val="22"/>
        </w:rPr>
        <w:t xml:space="preserve"> </w:t>
      </w:r>
      <w:r w:rsidR="0010596F" w:rsidRPr="0010596F">
        <w:rPr>
          <w:b/>
          <w:bCs/>
          <w:sz w:val="22"/>
          <w:szCs w:val="22"/>
        </w:rPr>
        <w:t>«2</w:t>
      </w:r>
      <w:r w:rsidR="009C3C04">
        <w:rPr>
          <w:b/>
          <w:bCs/>
          <w:sz w:val="22"/>
          <w:szCs w:val="22"/>
        </w:rPr>
        <w:t>9</w:t>
      </w:r>
      <w:r w:rsidR="0010596F" w:rsidRPr="0010596F">
        <w:rPr>
          <w:b/>
          <w:bCs/>
          <w:sz w:val="22"/>
          <w:szCs w:val="22"/>
        </w:rPr>
        <w:t>» липня 2026 року</w:t>
      </w:r>
      <w:r w:rsidR="0010596F" w:rsidRPr="0010596F">
        <w:rPr>
          <w:sz w:val="22"/>
          <w:szCs w:val="22"/>
        </w:rPr>
        <w:t xml:space="preserve"> </w:t>
      </w:r>
      <w:r w:rsidRPr="002A1CA3">
        <w:rPr>
          <w:sz w:val="22"/>
          <w:szCs w:val="22"/>
        </w:rPr>
        <w:t>об 11 год. 00 хв., за адресою:  м. Київ, 03150, вул. Ділова, буд. 3 (якщо інше не буде передбачено внутрішнім розкладом).</w:t>
      </w:r>
    </w:p>
    <w:p w14:paraId="45F3EDA0" w14:textId="77777777" w:rsidR="004A7AE2" w:rsidRPr="002A1CA3" w:rsidRDefault="004A7AE2" w:rsidP="004A7AE2">
      <w:pPr>
        <w:ind w:firstLine="357"/>
        <w:jc w:val="both"/>
        <w:rPr>
          <w:sz w:val="22"/>
          <w:szCs w:val="22"/>
        </w:rPr>
      </w:pPr>
    </w:p>
    <w:p w14:paraId="39EFEF70" w14:textId="77777777" w:rsidR="004A7AE2" w:rsidRPr="002A1CA3" w:rsidRDefault="004A7AE2" w:rsidP="004A7AE2">
      <w:pPr>
        <w:ind w:firstLine="357"/>
        <w:jc w:val="both"/>
        <w:rPr>
          <w:sz w:val="22"/>
          <w:szCs w:val="22"/>
        </w:rPr>
      </w:pPr>
      <w:r w:rsidRPr="002A1CA3">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2A1CA3">
          <w:rPr>
            <w:rStyle w:val="ac"/>
            <w:sz w:val="22"/>
            <w:szCs w:val="22"/>
          </w:rPr>
          <w:t>tender@redcross.org.ua</w:t>
        </w:r>
      </w:hyperlink>
      <w:r w:rsidRPr="002A1CA3">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4C16D22" w14:textId="77777777" w:rsidR="004A7AE2" w:rsidRPr="002A1CA3" w:rsidRDefault="004A7AE2" w:rsidP="004A7AE2">
      <w:pPr>
        <w:ind w:firstLine="357"/>
        <w:jc w:val="both"/>
        <w:rPr>
          <w:sz w:val="22"/>
          <w:szCs w:val="22"/>
        </w:rPr>
      </w:pPr>
      <w:r w:rsidRPr="002A1CA3">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5811D234" w14:textId="77777777" w:rsidR="003F16E7" w:rsidRPr="00931B9C" w:rsidRDefault="003F16E7" w:rsidP="00292CED">
      <w:pPr>
        <w:tabs>
          <w:tab w:val="num" w:pos="-5387"/>
        </w:tabs>
        <w:contextualSpacing/>
        <w:jc w:val="both"/>
        <w:rPr>
          <w:spacing w:val="-4"/>
          <w:sz w:val="22"/>
          <w:szCs w:val="22"/>
        </w:rPr>
      </w:pPr>
    </w:p>
    <w:p w14:paraId="3EA24462" w14:textId="77777777" w:rsidR="00F41979" w:rsidRPr="002A1CA3" w:rsidRDefault="00F41979" w:rsidP="00F41979">
      <w:pPr>
        <w:ind w:firstLine="357"/>
        <w:jc w:val="center"/>
        <w:rPr>
          <w:b/>
          <w:sz w:val="22"/>
          <w:szCs w:val="22"/>
        </w:rPr>
      </w:pPr>
      <w:r w:rsidRPr="002A1CA3">
        <w:rPr>
          <w:b/>
          <w:sz w:val="22"/>
          <w:szCs w:val="22"/>
        </w:rPr>
        <w:t>V. Правила подання та оформлення цінової пропозиції Учасника:</w:t>
      </w:r>
    </w:p>
    <w:p w14:paraId="7226436F" w14:textId="77777777" w:rsidR="00F41979" w:rsidRPr="002A1CA3" w:rsidRDefault="00F41979" w:rsidP="00F41979">
      <w:pPr>
        <w:widowControl w:val="0"/>
        <w:numPr>
          <w:ilvl w:val="1"/>
          <w:numId w:val="24"/>
        </w:numPr>
        <w:ind w:left="0" w:firstLine="357"/>
        <w:jc w:val="both"/>
        <w:rPr>
          <w:noProof/>
          <w:sz w:val="22"/>
          <w:szCs w:val="22"/>
        </w:rPr>
      </w:pPr>
      <w:r w:rsidRPr="002A1CA3">
        <w:rPr>
          <w:sz w:val="22"/>
          <w:szCs w:val="22"/>
        </w:rPr>
        <w:t xml:space="preserve">Учасники мають подавати пропозиції на захищену електронну адресу: </w:t>
      </w:r>
      <w:hyperlink r:id="rId14" w:history="1">
        <w:r w:rsidRPr="002A1CA3">
          <w:rPr>
            <w:rStyle w:val="ac"/>
            <w:b/>
            <w:bCs/>
            <w:sz w:val="22"/>
            <w:szCs w:val="22"/>
          </w:rPr>
          <w:t>tender.committee@redcross.org.ua</w:t>
        </w:r>
      </w:hyperlink>
      <w:r w:rsidRPr="002A1CA3">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2A1CA3">
        <w:rPr>
          <w:noProof/>
          <w:sz w:val="22"/>
          <w:szCs w:val="22"/>
        </w:rPr>
        <w:t>розподілено між членами комітету, кожен з яких володіє лише своєю частиною пароля.</w:t>
      </w:r>
    </w:p>
    <w:p w14:paraId="40F5DF60" w14:textId="77777777" w:rsidR="00F41979" w:rsidRPr="00AD7DCC" w:rsidRDefault="00F41979" w:rsidP="00F41979">
      <w:pPr>
        <w:widowControl w:val="0"/>
        <w:numPr>
          <w:ilvl w:val="1"/>
          <w:numId w:val="24"/>
        </w:numPr>
        <w:ind w:left="0" w:firstLine="357"/>
        <w:jc w:val="both"/>
        <w:rPr>
          <w:noProof/>
          <w:sz w:val="22"/>
          <w:szCs w:val="22"/>
        </w:rPr>
      </w:pPr>
      <w:r w:rsidRPr="002A1CA3">
        <w:rPr>
          <w:noProof/>
          <w:sz w:val="22"/>
          <w:szCs w:val="22"/>
        </w:rPr>
        <w:t>Копії документів подаються Учасником окремими файлами у форматі .pdf. Назва</w:t>
      </w:r>
      <w:r w:rsidRPr="00AD7DCC">
        <w:rPr>
          <w:noProof/>
          <w:sz w:val="22"/>
          <w:szCs w:val="22"/>
        </w:rPr>
        <w:t xml:space="preserve"> кожного документу повинна відповідати його вмісту. Цінова пропозиція має бути надана відповідно до встановлених форм та складу документів.</w:t>
      </w:r>
    </w:p>
    <w:p w14:paraId="33874F00" w14:textId="77777777" w:rsidR="00F41979" w:rsidRPr="00AD7DCC" w:rsidRDefault="00F41979" w:rsidP="00F41979">
      <w:pPr>
        <w:widowControl w:val="0"/>
        <w:numPr>
          <w:ilvl w:val="1"/>
          <w:numId w:val="24"/>
        </w:numPr>
        <w:ind w:left="0" w:firstLine="357"/>
        <w:jc w:val="both"/>
        <w:rPr>
          <w:noProof/>
          <w:sz w:val="22"/>
          <w:szCs w:val="22"/>
          <w:u w:val="single"/>
        </w:rPr>
      </w:pPr>
      <w:r w:rsidRPr="00AD7DCC">
        <w:rPr>
          <w:noProof/>
          <w:sz w:val="22"/>
          <w:szCs w:val="22"/>
        </w:rPr>
        <w:t xml:space="preserve"> Всі копії будь-яких документів, що включаються в цінову пропозицію, мають бути обов’язково </w:t>
      </w:r>
      <w:r w:rsidRPr="00AD7DCC">
        <w:rPr>
          <w:noProof/>
          <w:sz w:val="22"/>
          <w:szCs w:val="22"/>
        </w:rPr>
        <w:lastRenderedPageBreak/>
        <w:t>завірен</w:t>
      </w:r>
      <w:r>
        <w:rPr>
          <w:noProof/>
          <w:sz w:val="22"/>
          <w:szCs w:val="22"/>
        </w:rPr>
        <w:t>і</w:t>
      </w:r>
      <w:r w:rsidRPr="00AD7DCC">
        <w:rPr>
          <w:noProof/>
          <w:sz w:val="22"/>
          <w:szCs w:val="22"/>
        </w:rPr>
        <w:t xml:space="preserve"> підписом Учасника, а якщо Учасником є юридична особа, то печаткою (за наявності) та підписом уповноваженої особи. </w:t>
      </w:r>
    </w:p>
    <w:p w14:paraId="68EE86C5" w14:textId="77777777" w:rsidR="00F41979" w:rsidRPr="00AD7DCC" w:rsidRDefault="00F41979" w:rsidP="00F41979">
      <w:pPr>
        <w:widowControl w:val="0"/>
        <w:numPr>
          <w:ilvl w:val="1"/>
          <w:numId w:val="24"/>
        </w:numPr>
        <w:ind w:left="0" w:firstLine="357"/>
        <w:jc w:val="both"/>
        <w:rPr>
          <w:noProof/>
          <w:sz w:val="22"/>
          <w:szCs w:val="22"/>
        </w:rPr>
      </w:pPr>
      <w:r w:rsidRPr="00AD7DCC">
        <w:rPr>
          <w:noProof/>
          <w:sz w:val="22"/>
          <w:szCs w:val="22"/>
        </w:rPr>
        <w:t xml:space="preserve"> Надані копії документів мають бути розбірливими та якісними.</w:t>
      </w:r>
    </w:p>
    <w:p w14:paraId="21B51041" w14:textId="77777777" w:rsidR="00F41979" w:rsidRPr="00AD7DCC" w:rsidRDefault="00F41979" w:rsidP="00F41979">
      <w:pPr>
        <w:numPr>
          <w:ilvl w:val="1"/>
          <w:numId w:val="24"/>
        </w:numPr>
        <w:ind w:left="0" w:firstLine="357"/>
        <w:jc w:val="both"/>
        <w:rPr>
          <w:b/>
          <w:bCs/>
          <w:noProof/>
          <w:sz w:val="22"/>
          <w:szCs w:val="22"/>
        </w:rPr>
      </w:pPr>
      <w:r w:rsidRPr="00AD7DCC">
        <w:rPr>
          <w:b/>
          <w:bCs/>
          <w:noProof/>
          <w:sz w:val="22"/>
          <w:szCs w:val="22"/>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rPr>
        <w:t>не допускається</w:t>
      </w:r>
      <w:r w:rsidRPr="00AD7DCC">
        <w:rPr>
          <w:b/>
          <w:bCs/>
          <w:noProof/>
          <w:sz w:val="22"/>
          <w:szCs w:val="22"/>
        </w:rPr>
        <w:t xml:space="preserve">. Такі пропозиції будуть вважатися такими, що не відповідають вимогам тендеру, і не розглядатимуться. </w:t>
      </w:r>
    </w:p>
    <w:p w14:paraId="3A3D5B8A" w14:textId="77777777" w:rsidR="00F41979" w:rsidRPr="00AD7DCC" w:rsidRDefault="00F41979" w:rsidP="00F41979">
      <w:pPr>
        <w:numPr>
          <w:ilvl w:val="1"/>
          <w:numId w:val="24"/>
        </w:numPr>
        <w:ind w:left="0" w:firstLine="357"/>
        <w:jc w:val="both"/>
        <w:rPr>
          <w:noProof/>
          <w:sz w:val="22"/>
          <w:szCs w:val="22"/>
        </w:rPr>
      </w:pPr>
      <w:r w:rsidRPr="00AD7DCC">
        <w:rPr>
          <w:noProof/>
          <w:sz w:val="22"/>
          <w:szCs w:val="22"/>
        </w:rPr>
        <w:t>Відповідальність за достовірність наданої інформації в своїй ціновій пропозиції несе Учасник.</w:t>
      </w:r>
    </w:p>
    <w:p w14:paraId="5EED9360" w14:textId="77777777" w:rsidR="00F41979" w:rsidRPr="00AD7DCC" w:rsidRDefault="00F41979" w:rsidP="00F41979">
      <w:pPr>
        <w:numPr>
          <w:ilvl w:val="1"/>
          <w:numId w:val="24"/>
        </w:numPr>
        <w:ind w:left="0" w:firstLine="357"/>
        <w:jc w:val="both"/>
        <w:rPr>
          <w:noProof/>
          <w:sz w:val="22"/>
          <w:szCs w:val="22"/>
        </w:rPr>
      </w:pPr>
      <w:r w:rsidRPr="00AD7DCC">
        <w:rPr>
          <w:noProof/>
          <w:sz w:val="22"/>
          <w:szCs w:val="22"/>
        </w:rPr>
        <w:t xml:space="preserve"> Строк дії цінової пропозиції повинен становити не менше</w:t>
      </w:r>
      <w:r>
        <w:rPr>
          <w:noProof/>
          <w:sz w:val="22"/>
          <w:szCs w:val="22"/>
        </w:rPr>
        <w:t xml:space="preserve"> </w:t>
      </w:r>
      <w:r w:rsidRPr="00AD7DCC">
        <w:rPr>
          <w:noProof/>
          <w:sz w:val="22"/>
          <w:szCs w:val="22"/>
        </w:rPr>
        <w:t>90 календарних днів з моменту подачі. До закінчення цього строку Замовник має право вимагати від учасників продовження строку дії цінових пропозицій. Учасник має право відхилити таку вимогу або погодитися з вимогою та продовжити строк дії поданої ним цінової пропозиції.</w:t>
      </w:r>
    </w:p>
    <w:p w14:paraId="5B3BA656" w14:textId="77777777" w:rsidR="00F41979" w:rsidRPr="00AD7DCC" w:rsidRDefault="00F41979" w:rsidP="00F41979">
      <w:pPr>
        <w:numPr>
          <w:ilvl w:val="1"/>
          <w:numId w:val="24"/>
        </w:numPr>
        <w:ind w:left="0" w:firstLine="357"/>
        <w:jc w:val="both"/>
        <w:rPr>
          <w:noProof/>
          <w:sz w:val="22"/>
          <w:szCs w:val="22"/>
        </w:rPr>
      </w:pPr>
      <w:r w:rsidRPr="00AD7DCC">
        <w:rPr>
          <w:noProof/>
          <w:sz w:val="22"/>
          <w:szCs w:val="22"/>
        </w:rPr>
        <w:t xml:space="preserve"> В разі, якщо цінова пропозиція надійшла з </w:t>
      </w:r>
      <w:r w:rsidRPr="00AD7DCC">
        <w:rPr>
          <w:b/>
          <w:bCs/>
          <w:noProof/>
          <w:sz w:val="22"/>
          <w:szCs w:val="22"/>
          <w:u w:val="single"/>
        </w:rPr>
        <w:t>порушенням правил оформлення</w:t>
      </w:r>
      <w:r w:rsidRPr="00AD7DCC">
        <w:rPr>
          <w:noProof/>
          <w:sz w:val="22"/>
          <w:szCs w:val="22"/>
        </w:rPr>
        <w:t xml:space="preserve">, то така цінова </w:t>
      </w:r>
      <w:r w:rsidRPr="00AD7DCC">
        <w:rPr>
          <w:b/>
          <w:bCs/>
          <w:noProof/>
          <w:sz w:val="22"/>
          <w:szCs w:val="22"/>
          <w:u w:val="single"/>
        </w:rPr>
        <w:t>пропозиція не розглядається</w:t>
      </w:r>
      <w:r w:rsidRPr="00AD7DCC">
        <w:rPr>
          <w:noProof/>
          <w:sz w:val="22"/>
          <w:szCs w:val="22"/>
        </w:rPr>
        <w:t xml:space="preserve">. </w:t>
      </w:r>
    </w:p>
    <w:p w14:paraId="1A6910A1" w14:textId="77777777" w:rsidR="00F41979" w:rsidRPr="00AD7DCC" w:rsidRDefault="00F41979" w:rsidP="00F41979">
      <w:pPr>
        <w:numPr>
          <w:ilvl w:val="1"/>
          <w:numId w:val="24"/>
        </w:numPr>
        <w:ind w:left="0" w:firstLine="357"/>
        <w:jc w:val="both"/>
        <w:rPr>
          <w:b/>
          <w:noProof/>
          <w:sz w:val="22"/>
          <w:szCs w:val="22"/>
        </w:rPr>
      </w:pPr>
      <w:r w:rsidRPr="00AD7DCC">
        <w:rPr>
          <w:noProof/>
          <w:sz w:val="22"/>
          <w:szCs w:val="22"/>
        </w:rPr>
        <w:t xml:space="preserve"> </w:t>
      </w:r>
      <w:r w:rsidRPr="00AD7DCC">
        <w:rPr>
          <w:b/>
          <w:bCs/>
          <w:noProof/>
          <w:sz w:val="22"/>
          <w:szCs w:val="22"/>
          <w:u w:val="single"/>
        </w:rPr>
        <w:t>Вимоги до оформлення теми Листа від учасника з ціновою пропозицією</w:t>
      </w:r>
      <w:r w:rsidRPr="00AD7DCC">
        <w:rPr>
          <w:noProof/>
          <w:sz w:val="22"/>
          <w:szCs w:val="22"/>
        </w:rPr>
        <w:t xml:space="preserve">. </w:t>
      </w:r>
    </w:p>
    <w:p w14:paraId="4BAFACBB" w14:textId="2FCB26E2" w:rsidR="00F41979" w:rsidRPr="00AD7DCC" w:rsidRDefault="00F41979" w:rsidP="00F41979">
      <w:pPr>
        <w:jc w:val="both"/>
        <w:rPr>
          <w:b/>
          <w:bCs/>
          <w:noProof/>
          <w:sz w:val="22"/>
          <w:szCs w:val="22"/>
        </w:rPr>
      </w:pPr>
      <w:r w:rsidRPr="00AD7DCC">
        <w:rPr>
          <w:noProof/>
          <w:sz w:val="22"/>
          <w:szCs w:val="22"/>
        </w:rPr>
        <w:t xml:space="preserve">У темі листа має бути зазначено: </w:t>
      </w:r>
      <w:r>
        <w:rPr>
          <w:noProof/>
          <w:sz w:val="22"/>
          <w:szCs w:val="22"/>
        </w:rPr>
        <w:t>«</w:t>
      </w:r>
      <w:r w:rsidRPr="00AD7DCC">
        <w:rPr>
          <w:b/>
          <w:noProof/>
          <w:color w:val="FF0000"/>
          <w:sz w:val="22"/>
          <w:szCs w:val="22"/>
        </w:rPr>
        <w:t>№</w:t>
      </w:r>
      <w:r w:rsidRPr="00F41979">
        <w:rPr>
          <w:b/>
          <w:noProof/>
          <w:color w:val="FF0000"/>
          <w:sz w:val="22"/>
          <w:szCs w:val="22"/>
        </w:rPr>
        <w:t>3129-3131LS</w:t>
      </w:r>
      <w:r w:rsidRPr="00AD7DCC">
        <w:rPr>
          <w:b/>
          <w:bCs/>
          <w:noProof/>
          <w:color w:val="FF0000"/>
          <w:sz w:val="22"/>
          <w:szCs w:val="22"/>
        </w:rPr>
        <w:t>. НАЗВА УЧАСНИКА.</w:t>
      </w:r>
      <w:r w:rsidRPr="00AD7DCC">
        <w:rPr>
          <w:noProof/>
          <w:color w:val="FF0000"/>
          <w:sz w:val="22"/>
          <w:szCs w:val="22"/>
        </w:rPr>
        <w:t xml:space="preserve"> </w:t>
      </w:r>
      <w:r>
        <w:rPr>
          <w:b/>
          <w:noProof/>
          <w:color w:val="FF0000"/>
          <w:sz w:val="22"/>
          <w:szCs w:val="22"/>
        </w:rPr>
        <w:t>П</w:t>
      </w:r>
      <w:r w:rsidRPr="00F41979">
        <w:rPr>
          <w:b/>
          <w:noProof/>
          <w:color w:val="FF0000"/>
          <w:sz w:val="22"/>
          <w:szCs w:val="22"/>
        </w:rPr>
        <w:t>ослуг</w:t>
      </w:r>
      <w:r>
        <w:rPr>
          <w:b/>
          <w:noProof/>
          <w:color w:val="FF0000"/>
          <w:sz w:val="22"/>
          <w:szCs w:val="22"/>
        </w:rPr>
        <w:t>и</w:t>
      </w:r>
      <w:r w:rsidRPr="00F41979">
        <w:rPr>
          <w:b/>
          <w:noProof/>
          <w:color w:val="FF0000"/>
          <w:sz w:val="22"/>
          <w:szCs w:val="22"/>
        </w:rPr>
        <w:t xml:space="preserve"> з проведення семінару для звільнених військовослужбовців</w:t>
      </w:r>
      <w:r>
        <w:rPr>
          <w:b/>
          <w:noProof/>
          <w:color w:val="FF0000"/>
          <w:sz w:val="22"/>
          <w:szCs w:val="22"/>
        </w:rPr>
        <w:t>»</w:t>
      </w:r>
      <w:r w:rsidRPr="00AD7DCC">
        <w:rPr>
          <w:b/>
          <w:bCs/>
          <w:noProof/>
          <w:color w:val="FF0000"/>
        </w:rPr>
        <w:t>.</w:t>
      </w:r>
      <w:r w:rsidRPr="00AD7DCC">
        <w:rPr>
          <w:b/>
          <w:bCs/>
          <w:noProof/>
          <w:color w:val="FF0000"/>
          <w:sz w:val="22"/>
          <w:szCs w:val="22"/>
        </w:rPr>
        <w:t xml:space="preserve"> </w:t>
      </w:r>
      <w:r w:rsidRPr="00AD7DCC">
        <w:rPr>
          <w:b/>
          <w:bCs/>
          <w:noProof/>
          <w:sz w:val="22"/>
          <w:szCs w:val="22"/>
        </w:rPr>
        <w:t xml:space="preserve"> </w:t>
      </w:r>
    </w:p>
    <w:p w14:paraId="2D825D46" w14:textId="52C30926" w:rsidR="00F41979" w:rsidRPr="00AD7DCC" w:rsidRDefault="00F41979" w:rsidP="00F41979">
      <w:pPr>
        <w:jc w:val="both"/>
        <w:rPr>
          <w:b/>
          <w:noProof/>
          <w:sz w:val="22"/>
          <w:szCs w:val="22"/>
        </w:rPr>
      </w:pPr>
      <w:r w:rsidRPr="00AD7DCC">
        <w:rPr>
          <w:bCs/>
          <w:noProof/>
          <w:sz w:val="22"/>
          <w:szCs w:val="22"/>
        </w:rPr>
        <w:t>У випадку, якщо розмір вкладень перевищує 25 мб, пропозицію необхідно розділити на кілька електронних листів та вказати в темі листа</w:t>
      </w:r>
      <w:r w:rsidRPr="00AD7DCC">
        <w:rPr>
          <w:b/>
          <w:noProof/>
          <w:sz w:val="22"/>
          <w:szCs w:val="22"/>
        </w:rPr>
        <w:t xml:space="preserve"> </w:t>
      </w:r>
      <w:r>
        <w:rPr>
          <w:b/>
          <w:noProof/>
          <w:sz w:val="22"/>
          <w:szCs w:val="22"/>
        </w:rPr>
        <w:t>«</w:t>
      </w:r>
      <w:r w:rsidRPr="00F41979">
        <w:rPr>
          <w:b/>
          <w:noProof/>
          <w:color w:val="EE0000"/>
          <w:sz w:val="22"/>
          <w:szCs w:val="22"/>
        </w:rPr>
        <w:t>№3129-3131LS. НАЗВА УЧАСНИКА. Послуги з проведення семінару для звільнених військовослужбовців</w:t>
      </w:r>
      <w:r w:rsidRPr="000D6915">
        <w:rPr>
          <w:b/>
          <w:noProof/>
          <w:color w:val="FF0000"/>
          <w:sz w:val="22"/>
          <w:szCs w:val="22"/>
        </w:rPr>
        <w:t>»</w:t>
      </w:r>
      <w:r w:rsidRPr="00AD7DCC">
        <w:rPr>
          <w:b/>
          <w:noProof/>
          <w:sz w:val="22"/>
          <w:szCs w:val="22"/>
        </w:rPr>
        <w:t xml:space="preserve">_ЧАСТИНА 1, ЧАСТИНА 2» і т.д. </w:t>
      </w:r>
    </w:p>
    <w:p w14:paraId="7D410A03" w14:textId="77777777" w:rsidR="00F41979" w:rsidRPr="00AD7DCC" w:rsidRDefault="00F41979" w:rsidP="00F41979">
      <w:pPr>
        <w:ind w:firstLine="426"/>
        <w:jc w:val="both"/>
        <w:rPr>
          <w:rFonts w:ascii="Sabon Next LT" w:hAnsi="Sabon Next LT" w:cs="Sabon Next LT"/>
          <w:b/>
          <w:noProof/>
          <w:color w:val="FF0000"/>
          <w:sz w:val="22"/>
          <w:szCs w:val="22"/>
        </w:rPr>
      </w:pPr>
      <w:r w:rsidRPr="00AD7DCC">
        <w:rPr>
          <w:rFonts w:ascii="Sabon Next LT" w:hAnsi="Sabon Next LT" w:cs="Sabon Next LT"/>
          <w:b/>
          <w:noProof/>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w:t>
      </w:r>
      <w:r>
        <w:rPr>
          <w:rFonts w:ascii="Sabon Next LT" w:hAnsi="Sabon Next LT" w:cs="Sabon Next LT"/>
          <w:b/>
          <w:noProof/>
          <w:color w:val="FF0000"/>
          <w:sz w:val="22"/>
          <w:szCs w:val="22"/>
        </w:rPr>
        <w:t xml:space="preserve"> його</w:t>
      </w:r>
      <w:r w:rsidRPr="00AD7DCC">
        <w:rPr>
          <w:rFonts w:ascii="Sabon Next LT" w:hAnsi="Sabon Next LT" w:cs="Sabon Next LT"/>
          <w:b/>
          <w:noProof/>
          <w:color w:val="FF0000"/>
          <w:sz w:val="22"/>
          <w:szCs w:val="22"/>
        </w:rPr>
        <w:t xml:space="preserve"> до розгляду.</w:t>
      </w:r>
    </w:p>
    <w:p w14:paraId="432A0F26" w14:textId="77777777" w:rsidR="00F41979" w:rsidRPr="00AD7DCC" w:rsidRDefault="00F41979" w:rsidP="00F41E5C">
      <w:pPr>
        <w:numPr>
          <w:ilvl w:val="1"/>
          <w:numId w:val="24"/>
        </w:numPr>
        <w:tabs>
          <w:tab w:val="left" w:pos="993"/>
        </w:tabs>
        <w:ind w:left="0" w:firstLine="357"/>
        <w:jc w:val="both"/>
        <w:rPr>
          <w:b/>
          <w:noProof/>
          <w:sz w:val="22"/>
          <w:szCs w:val="22"/>
        </w:rPr>
      </w:pPr>
      <w:r w:rsidRPr="00AD7DCC">
        <w:rPr>
          <w:noProof/>
          <w:sz w:val="22"/>
          <w:szCs w:val="22"/>
        </w:rPr>
        <w:t>У разі, якщо цінова пропозиція надійшла після спливу кінцевого терміну приймання цінових пропозицій, то лист з такою ціновою пропозицією не розглядається.</w:t>
      </w:r>
    </w:p>
    <w:p w14:paraId="3F93FA99" w14:textId="77777777" w:rsidR="00F41979" w:rsidRPr="00AD7DCC" w:rsidRDefault="00F41979" w:rsidP="00F41E5C">
      <w:pPr>
        <w:numPr>
          <w:ilvl w:val="1"/>
          <w:numId w:val="24"/>
        </w:numPr>
        <w:tabs>
          <w:tab w:val="left" w:pos="993"/>
        </w:tabs>
        <w:ind w:left="0" w:firstLine="357"/>
        <w:jc w:val="both"/>
        <w:rPr>
          <w:noProof/>
          <w:sz w:val="22"/>
          <w:szCs w:val="22"/>
        </w:rPr>
      </w:pPr>
      <w:r w:rsidRPr="00AD7DCC">
        <w:rPr>
          <w:noProof/>
          <w:sz w:val="22"/>
          <w:szCs w:val="22"/>
        </w:rPr>
        <w:t xml:space="preserve">До участі у оцінці цінових пропозицій Тендерним Комітетом допускаються цінові пропозиції, які повністю відповідають </w:t>
      </w:r>
      <w:r w:rsidRPr="00AD7DCC">
        <w:rPr>
          <w:noProof/>
          <w:spacing w:val="-4"/>
          <w:sz w:val="22"/>
          <w:szCs w:val="22"/>
        </w:rPr>
        <w:t xml:space="preserve">умовам цього </w:t>
      </w:r>
      <w:r>
        <w:rPr>
          <w:noProof/>
          <w:spacing w:val="-4"/>
          <w:sz w:val="22"/>
          <w:szCs w:val="22"/>
        </w:rPr>
        <w:t>Запиту</w:t>
      </w:r>
      <w:r w:rsidRPr="00AD7DCC">
        <w:rPr>
          <w:noProof/>
          <w:sz w:val="22"/>
          <w:szCs w:val="22"/>
        </w:rPr>
        <w:t xml:space="preserve">. </w:t>
      </w:r>
    </w:p>
    <w:p w14:paraId="2B019899" w14:textId="77777777" w:rsidR="00F41979" w:rsidRPr="00AD7DCC" w:rsidRDefault="00F41979" w:rsidP="00F41E5C">
      <w:pPr>
        <w:numPr>
          <w:ilvl w:val="1"/>
          <w:numId w:val="24"/>
        </w:numPr>
        <w:tabs>
          <w:tab w:val="left" w:pos="993"/>
        </w:tabs>
        <w:ind w:left="0" w:firstLine="357"/>
        <w:jc w:val="both"/>
        <w:rPr>
          <w:noProof/>
          <w:sz w:val="22"/>
          <w:szCs w:val="22"/>
        </w:rPr>
      </w:pPr>
      <w:r w:rsidRPr="00AD7DCC">
        <w:rPr>
          <w:noProof/>
          <w:sz w:val="22"/>
          <w:szCs w:val="22"/>
        </w:rPr>
        <w:t>Витрати пов’язані з підготовкою та поданням цінові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7747F753" w14:textId="77777777" w:rsidR="00F41979" w:rsidRDefault="00F41979" w:rsidP="00F41979">
      <w:pPr>
        <w:jc w:val="both"/>
        <w:rPr>
          <w:sz w:val="22"/>
          <w:szCs w:val="22"/>
        </w:rPr>
      </w:pPr>
    </w:p>
    <w:p w14:paraId="1EE831E0" w14:textId="77777777" w:rsidR="00F41979" w:rsidRPr="00557A29" w:rsidRDefault="00F41979" w:rsidP="00F41979">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Pr="00EB419B">
        <w:rPr>
          <w:b/>
          <w:sz w:val="22"/>
          <w:szCs w:val="22"/>
        </w:rPr>
        <w:t xml:space="preserve">Учасники при поданні </w:t>
      </w:r>
      <w:r w:rsidRPr="0085481F">
        <w:rPr>
          <w:b/>
          <w:sz w:val="22"/>
          <w:szCs w:val="22"/>
        </w:rPr>
        <w:t>цінов</w:t>
      </w:r>
      <w:r w:rsidRPr="00EB419B">
        <w:rPr>
          <w:b/>
          <w:sz w:val="22"/>
          <w:szCs w:val="22"/>
        </w:rPr>
        <w:t xml:space="preserve">ої пропозиції повинні враховувати норми (врахуванням вважається факт подання </w:t>
      </w:r>
      <w:r w:rsidRPr="0085481F">
        <w:rPr>
          <w:b/>
          <w:sz w:val="22"/>
          <w:szCs w:val="22"/>
        </w:rPr>
        <w:t>цінов</w:t>
      </w:r>
      <w:r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Pr="00557A29">
        <w:rPr>
          <w:b/>
          <w:sz w:val="22"/>
          <w:szCs w:val="22"/>
        </w:rPr>
        <w:t>:</w:t>
      </w:r>
    </w:p>
    <w:p w14:paraId="4CCE28A1" w14:textId="77777777" w:rsidR="00F41979" w:rsidRPr="00557A29" w:rsidRDefault="00F41979" w:rsidP="00F41979">
      <w:pPr>
        <w:numPr>
          <w:ilvl w:val="0"/>
          <w:numId w:val="23"/>
        </w:numPr>
        <w:ind w:left="0" w:firstLine="357"/>
        <w:jc w:val="both"/>
        <w:rPr>
          <w:iCs/>
          <w:sz w:val="22"/>
          <w:szCs w:val="22"/>
        </w:rPr>
      </w:pPr>
      <w:r>
        <w:rPr>
          <w:iCs/>
          <w:sz w:val="22"/>
          <w:szCs w:val="22"/>
        </w:rPr>
        <w:t xml:space="preserve"> П</w:t>
      </w:r>
      <w:r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Pr>
          <w:iCs/>
          <w:sz w:val="22"/>
          <w:szCs w:val="22"/>
        </w:rPr>
        <w:t>;</w:t>
      </w:r>
      <w:r w:rsidRPr="00557A29">
        <w:rPr>
          <w:iCs/>
          <w:sz w:val="22"/>
          <w:szCs w:val="22"/>
        </w:rPr>
        <w:t xml:space="preserve">    </w:t>
      </w:r>
    </w:p>
    <w:p w14:paraId="1BF9828E" w14:textId="77777777" w:rsidR="00F41979" w:rsidRPr="00557A29" w:rsidRDefault="00F41979" w:rsidP="00F41979">
      <w:pPr>
        <w:numPr>
          <w:ilvl w:val="0"/>
          <w:numId w:val="23"/>
        </w:numPr>
        <w:ind w:left="0" w:firstLine="357"/>
        <w:jc w:val="both"/>
        <w:rPr>
          <w:iCs/>
          <w:sz w:val="22"/>
          <w:szCs w:val="22"/>
        </w:rPr>
      </w:pPr>
      <w:r>
        <w:rPr>
          <w:iCs/>
          <w:sz w:val="22"/>
          <w:szCs w:val="22"/>
        </w:rPr>
        <w:t xml:space="preserve"> </w:t>
      </w:r>
      <w:r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8F465B">
        <w:rPr>
          <w:iCs/>
          <w:sz w:val="22"/>
          <w:szCs w:val="22"/>
        </w:rPr>
        <w:t>бенефіціарними</w:t>
      </w:r>
      <w:proofErr w:type="spellEnd"/>
      <w:r w:rsidRPr="008F465B">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rPr>
        <w:t>.</w:t>
      </w:r>
    </w:p>
    <w:p w14:paraId="4E1241CD" w14:textId="77777777" w:rsidR="00F41979" w:rsidRPr="00264552" w:rsidRDefault="00F41979" w:rsidP="00F41979">
      <w:pPr>
        <w:numPr>
          <w:ilvl w:val="0"/>
          <w:numId w:val="23"/>
        </w:numPr>
        <w:ind w:left="0" w:firstLine="357"/>
        <w:jc w:val="both"/>
        <w:rPr>
          <w:iCs/>
          <w:sz w:val="22"/>
          <w:szCs w:val="22"/>
        </w:rPr>
      </w:pPr>
      <w:r>
        <w:rPr>
          <w:iCs/>
          <w:sz w:val="22"/>
          <w:szCs w:val="22"/>
        </w:rPr>
        <w:t xml:space="preserve"> </w:t>
      </w:r>
      <w:r w:rsidRPr="00264552">
        <w:rPr>
          <w:iCs/>
          <w:sz w:val="22"/>
          <w:szCs w:val="22"/>
        </w:rPr>
        <w:t xml:space="preserve">Факт подання </w:t>
      </w:r>
      <w:r>
        <w:rPr>
          <w:sz w:val="22"/>
          <w:szCs w:val="22"/>
        </w:rPr>
        <w:t>цінов</w:t>
      </w:r>
      <w:r w:rsidRPr="00264552">
        <w:rPr>
          <w:iCs/>
          <w:sz w:val="22"/>
          <w:szCs w:val="22"/>
        </w:rPr>
        <w:t xml:space="preserve">ої пропозиції </w:t>
      </w:r>
      <w:r>
        <w:rPr>
          <w:iCs/>
          <w:sz w:val="22"/>
          <w:szCs w:val="22"/>
        </w:rPr>
        <w:t>У</w:t>
      </w:r>
      <w:r w:rsidRPr="00264552">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w:t>
      </w:r>
      <w:r w:rsidRPr="00AD7DCC">
        <w:rPr>
          <w:iCs/>
          <w:noProof/>
          <w:sz w:val="22"/>
          <w:szCs w:val="22"/>
        </w:rPr>
        <w:t xml:space="preserve">В усіх інших випадках, факт подання </w:t>
      </w:r>
      <w:r w:rsidRPr="00AD7DCC">
        <w:rPr>
          <w:noProof/>
          <w:sz w:val="22"/>
          <w:szCs w:val="22"/>
        </w:rPr>
        <w:t>цінов</w:t>
      </w:r>
      <w:r w:rsidRPr="00AD7DCC">
        <w:rPr>
          <w:iCs/>
          <w:noProof/>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тендерного процесу, що подав </w:t>
      </w:r>
      <w:r w:rsidRPr="00AD7DCC">
        <w:rPr>
          <w:noProof/>
          <w:sz w:val="22"/>
          <w:szCs w:val="22"/>
        </w:rPr>
        <w:t>цінов</w:t>
      </w:r>
      <w:r w:rsidRPr="00AD7DCC">
        <w:rPr>
          <w:iCs/>
          <w:noProof/>
          <w:sz w:val="22"/>
          <w:szCs w:val="22"/>
        </w:rPr>
        <w:t>у пропозицію.</w:t>
      </w:r>
    </w:p>
    <w:p w14:paraId="165195EB" w14:textId="77777777" w:rsidR="00C258B0" w:rsidRPr="00931B9C" w:rsidRDefault="00C258B0" w:rsidP="00C258B0">
      <w:pPr>
        <w:ind w:firstLine="357"/>
        <w:jc w:val="both"/>
        <w:rPr>
          <w:bCs/>
          <w:iCs/>
          <w:sz w:val="22"/>
          <w:szCs w:val="22"/>
        </w:rPr>
      </w:pPr>
    </w:p>
    <w:p w14:paraId="227CA98F" w14:textId="77777777" w:rsidR="000C65C8" w:rsidRPr="00557A29" w:rsidRDefault="000C65C8" w:rsidP="000C65C8">
      <w:pPr>
        <w:ind w:firstLine="426"/>
        <w:jc w:val="center"/>
        <w:rPr>
          <w:b/>
          <w:sz w:val="22"/>
          <w:szCs w:val="22"/>
        </w:rPr>
      </w:pPr>
      <w:r>
        <w:rPr>
          <w:b/>
          <w:sz w:val="22"/>
          <w:szCs w:val="22"/>
          <w:lang w:val="en-US"/>
        </w:rPr>
        <w:lastRenderedPageBreak/>
        <w:t>VII</w:t>
      </w:r>
      <w:r>
        <w:rPr>
          <w:b/>
          <w:sz w:val="22"/>
          <w:szCs w:val="22"/>
        </w:rPr>
        <w:t xml:space="preserve">. </w:t>
      </w:r>
      <w:r w:rsidRPr="00557A29">
        <w:rPr>
          <w:b/>
          <w:sz w:val="22"/>
          <w:szCs w:val="22"/>
        </w:rPr>
        <w:t xml:space="preserve">Підписанням та поданням своєї </w:t>
      </w:r>
      <w:r w:rsidRPr="0085481F">
        <w:rPr>
          <w:b/>
          <w:bCs/>
          <w:sz w:val="22"/>
          <w:szCs w:val="22"/>
        </w:rPr>
        <w:t>цінов</w:t>
      </w:r>
      <w:r w:rsidRPr="00557A29">
        <w:rPr>
          <w:b/>
          <w:sz w:val="22"/>
          <w:szCs w:val="22"/>
        </w:rPr>
        <w:t xml:space="preserve">ої пропозиції </w:t>
      </w:r>
      <w:r>
        <w:rPr>
          <w:b/>
          <w:sz w:val="22"/>
          <w:szCs w:val="22"/>
        </w:rPr>
        <w:t>У</w:t>
      </w:r>
      <w:r w:rsidRPr="00557A29">
        <w:rPr>
          <w:b/>
          <w:sz w:val="22"/>
          <w:szCs w:val="22"/>
        </w:rPr>
        <w:t>часник погоджується з наступним:</w:t>
      </w:r>
    </w:p>
    <w:p w14:paraId="2381A91E" w14:textId="77777777" w:rsidR="000C65C8" w:rsidRPr="00557A29" w:rsidRDefault="000C65C8" w:rsidP="00A040A8">
      <w:pPr>
        <w:numPr>
          <w:ilvl w:val="0"/>
          <w:numId w:val="25"/>
        </w:numPr>
        <w:tabs>
          <w:tab w:val="left" w:pos="284"/>
          <w:tab w:val="left" w:pos="851"/>
        </w:tabs>
        <w:ind w:left="0" w:firstLine="426"/>
        <w:jc w:val="both"/>
        <w:rPr>
          <w:sz w:val="22"/>
          <w:szCs w:val="22"/>
        </w:rPr>
      </w:pPr>
      <w:r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4041B964" w14:textId="3E824117" w:rsidR="000C65C8" w:rsidRDefault="000C65C8" w:rsidP="00A040A8">
      <w:pPr>
        <w:numPr>
          <w:ilvl w:val="0"/>
          <w:numId w:val="25"/>
        </w:numPr>
        <w:tabs>
          <w:tab w:val="left" w:pos="284"/>
          <w:tab w:val="left" w:pos="993"/>
        </w:tabs>
        <w:ind w:left="0" w:firstLine="426"/>
        <w:jc w:val="both"/>
        <w:rPr>
          <w:sz w:val="22"/>
          <w:szCs w:val="22"/>
        </w:rPr>
      </w:pPr>
      <w:r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rPr>
        <w:t xml:space="preserve"> </w:t>
      </w:r>
    </w:p>
    <w:p w14:paraId="347214D5" w14:textId="77777777" w:rsidR="000C65C8" w:rsidRPr="003C2FA2" w:rsidRDefault="000C65C8" w:rsidP="00726455">
      <w:pPr>
        <w:numPr>
          <w:ilvl w:val="0"/>
          <w:numId w:val="25"/>
        </w:numPr>
        <w:tabs>
          <w:tab w:val="left" w:pos="284"/>
          <w:tab w:val="left" w:pos="993"/>
        </w:tabs>
        <w:ind w:left="0" w:firstLine="426"/>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1796119D" w14:textId="77777777" w:rsidR="000C65C8" w:rsidRDefault="000C65C8" w:rsidP="00726455">
      <w:pPr>
        <w:pStyle w:val="af0"/>
        <w:numPr>
          <w:ilvl w:val="0"/>
          <w:numId w:val="25"/>
        </w:numPr>
        <w:tabs>
          <w:tab w:val="left" w:pos="284"/>
          <w:tab w:val="left" w:pos="851"/>
          <w:tab w:val="left" w:pos="993"/>
        </w:tabs>
        <w:ind w:left="0" w:firstLine="426"/>
        <w:contextualSpacing/>
        <w:jc w:val="both"/>
        <w:rPr>
          <w:sz w:val="22"/>
          <w:szCs w:val="22"/>
        </w:rPr>
      </w:pPr>
      <w:r w:rsidRPr="00557A29">
        <w:rPr>
          <w:sz w:val="22"/>
          <w:szCs w:val="22"/>
        </w:rPr>
        <w:t xml:space="preserve">Учасник </w:t>
      </w:r>
      <w:r>
        <w:rPr>
          <w:sz w:val="22"/>
          <w:szCs w:val="22"/>
        </w:rPr>
        <w:t>процедури закупівлі</w:t>
      </w:r>
      <w:r w:rsidRPr="00557A29">
        <w:rPr>
          <w:sz w:val="22"/>
          <w:szCs w:val="22"/>
        </w:rPr>
        <w:t xml:space="preserve"> зобов'язується детально ознайомитися з усіма інструкціями, умовами, формами, термінами і специфікаціями, викладеними </w:t>
      </w:r>
      <w:r>
        <w:rPr>
          <w:sz w:val="22"/>
          <w:szCs w:val="22"/>
        </w:rPr>
        <w:t>Запиті</w:t>
      </w:r>
      <w:r w:rsidRPr="00557A29">
        <w:rPr>
          <w:sz w:val="22"/>
          <w:szCs w:val="22"/>
        </w:rPr>
        <w:t xml:space="preserve">. Помилки в наданій інформації є особистою відповідальністю </w:t>
      </w:r>
      <w:r>
        <w:rPr>
          <w:sz w:val="22"/>
          <w:szCs w:val="22"/>
        </w:rPr>
        <w:t>У</w:t>
      </w:r>
      <w:r w:rsidRPr="00557A29">
        <w:rPr>
          <w:sz w:val="22"/>
          <w:szCs w:val="22"/>
        </w:rPr>
        <w:t>часника.</w:t>
      </w:r>
    </w:p>
    <w:p w14:paraId="732E6C87" w14:textId="77777777" w:rsidR="000C65C8" w:rsidRPr="00B22252" w:rsidRDefault="000C65C8" w:rsidP="00726455">
      <w:pPr>
        <w:pStyle w:val="af0"/>
        <w:numPr>
          <w:ilvl w:val="0"/>
          <w:numId w:val="25"/>
        </w:numPr>
        <w:tabs>
          <w:tab w:val="left" w:pos="851"/>
          <w:tab w:val="left" w:pos="993"/>
        </w:tabs>
        <w:ind w:left="0" w:firstLine="426"/>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c"/>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7B9193CD" w14:textId="1AE01B1B" w:rsidR="000C65C8" w:rsidRDefault="000C65C8"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388FCD10" w14:textId="77777777" w:rsidR="001A3498" w:rsidRDefault="001A3498" w:rsidP="001A3498">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lang w:val="en-US"/>
        </w:rPr>
        <w:t>VIII</w:t>
      </w:r>
      <w:r w:rsidRPr="00BA68DB">
        <w:rPr>
          <w:b/>
          <w:spacing w:val="-4"/>
          <w:sz w:val="22"/>
          <w:szCs w:val="22"/>
        </w:rPr>
        <w:t xml:space="preserve">. </w:t>
      </w:r>
      <w:r w:rsidRPr="00AE1EF2">
        <w:rPr>
          <w:b/>
          <w:spacing w:val="-4"/>
          <w:sz w:val="22"/>
          <w:szCs w:val="22"/>
        </w:rPr>
        <w:t xml:space="preserve">Методика обрання переможця </w:t>
      </w:r>
      <w:r>
        <w:rPr>
          <w:b/>
          <w:spacing w:val="-4"/>
          <w:sz w:val="22"/>
          <w:szCs w:val="22"/>
        </w:rPr>
        <w:t>тендеру</w:t>
      </w:r>
    </w:p>
    <w:p w14:paraId="5E4D6D11" w14:textId="478052F7" w:rsidR="000E7B80" w:rsidRPr="00931B9C" w:rsidRDefault="000E7B80" w:rsidP="000E7B80">
      <w:pPr>
        <w:tabs>
          <w:tab w:val="left" w:pos="708"/>
          <w:tab w:val="left" w:pos="1080"/>
          <w:tab w:val="left" w:pos="2124"/>
          <w:tab w:val="left" w:pos="2832"/>
          <w:tab w:val="left" w:pos="3540"/>
          <w:tab w:val="left" w:pos="4155"/>
        </w:tabs>
        <w:ind w:left="142" w:firstLine="284"/>
        <w:jc w:val="both"/>
        <w:rPr>
          <w:spacing w:val="-4"/>
          <w:sz w:val="22"/>
          <w:szCs w:val="22"/>
        </w:rPr>
      </w:pPr>
      <w:r w:rsidRPr="00931B9C">
        <w:rPr>
          <w:spacing w:val="-4"/>
          <w:sz w:val="22"/>
          <w:szCs w:val="22"/>
        </w:rPr>
        <w:t>Спочатку серед поданих цінових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p>
    <w:p w14:paraId="72CB363A" w14:textId="5DD1A73C" w:rsidR="00D85806" w:rsidRPr="00931B9C"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rPr>
      </w:pPr>
      <w:r w:rsidRPr="00931B9C">
        <w:rPr>
          <w:b/>
          <w:spacing w:val="-4"/>
          <w:sz w:val="22"/>
          <w:szCs w:val="22"/>
        </w:rPr>
        <w:t>З відібраних цінових пропозицій обирається пропозиція за наступн</w:t>
      </w:r>
      <w:r w:rsidR="00767E16" w:rsidRPr="00931B9C">
        <w:rPr>
          <w:b/>
          <w:spacing w:val="-4"/>
          <w:sz w:val="22"/>
          <w:szCs w:val="22"/>
        </w:rPr>
        <w:t>ими критеріями:</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4110"/>
        <w:gridCol w:w="4678"/>
        <w:gridCol w:w="1134"/>
      </w:tblGrid>
      <w:tr w:rsidR="002A13C5" w:rsidRPr="00931B9C" w14:paraId="3238E1E8" w14:textId="77777777" w:rsidTr="008147F3">
        <w:trPr>
          <w:trHeight w:val="20"/>
          <w:tblHeader/>
        </w:trPr>
        <w:tc>
          <w:tcPr>
            <w:tcW w:w="284" w:type="dxa"/>
            <w:vMerge w:val="restart"/>
            <w:shd w:val="clear" w:color="auto" w:fill="E7E6E6"/>
            <w:vAlign w:val="center"/>
          </w:tcPr>
          <w:p w14:paraId="78EC5198"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w:t>
            </w:r>
          </w:p>
        </w:tc>
        <w:tc>
          <w:tcPr>
            <w:tcW w:w="4110" w:type="dxa"/>
            <w:vMerge w:val="restart"/>
            <w:shd w:val="clear" w:color="auto" w:fill="E7E6E6"/>
            <w:vAlign w:val="center"/>
          </w:tcPr>
          <w:p w14:paraId="1D031E3F"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Назва критерію</w:t>
            </w:r>
          </w:p>
        </w:tc>
        <w:tc>
          <w:tcPr>
            <w:tcW w:w="5812" w:type="dxa"/>
            <w:gridSpan w:val="2"/>
            <w:shd w:val="clear" w:color="auto" w:fill="E7E6E6"/>
            <w:vAlign w:val="center"/>
          </w:tcPr>
          <w:p w14:paraId="1BAC0B44" w14:textId="0C0325CE" w:rsidR="002A13C5" w:rsidRPr="00931B9C" w:rsidRDefault="00262C10"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 xml:space="preserve">% загальної оцінки </w:t>
            </w:r>
          </w:p>
        </w:tc>
      </w:tr>
      <w:tr w:rsidR="002A13C5" w:rsidRPr="00931B9C" w14:paraId="6B559D54" w14:textId="77777777" w:rsidTr="008147F3">
        <w:trPr>
          <w:trHeight w:val="20"/>
          <w:tblHeader/>
        </w:trPr>
        <w:tc>
          <w:tcPr>
            <w:tcW w:w="284" w:type="dxa"/>
            <w:vMerge/>
            <w:vAlign w:val="center"/>
          </w:tcPr>
          <w:p w14:paraId="4B3F4F95"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p>
        </w:tc>
        <w:tc>
          <w:tcPr>
            <w:tcW w:w="4110" w:type="dxa"/>
            <w:vMerge/>
            <w:vAlign w:val="center"/>
          </w:tcPr>
          <w:p w14:paraId="56DCD9D9"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p>
        </w:tc>
        <w:tc>
          <w:tcPr>
            <w:tcW w:w="4678" w:type="dxa"/>
            <w:shd w:val="clear" w:color="auto" w:fill="E7E6E6"/>
            <w:vAlign w:val="center"/>
          </w:tcPr>
          <w:p w14:paraId="719E480D"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Методика оцінки</w:t>
            </w:r>
          </w:p>
        </w:tc>
        <w:tc>
          <w:tcPr>
            <w:tcW w:w="1134" w:type="dxa"/>
            <w:shd w:val="clear" w:color="auto" w:fill="E7E6E6"/>
            <w:vAlign w:val="center"/>
          </w:tcPr>
          <w:p w14:paraId="603EFBFA"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Максимальна оцінка</w:t>
            </w:r>
          </w:p>
        </w:tc>
      </w:tr>
      <w:tr w:rsidR="002A13C5" w:rsidRPr="00931B9C" w14:paraId="66788092" w14:textId="77777777" w:rsidTr="008147F3">
        <w:trPr>
          <w:trHeight w:val="20"/>
        </w:trPr>
        <w:tc>
          <w:tcPr>
            <w:tcW w:w="284" w:type="dxa"/>
            <w:vAlign w:val="center"/>
          </w:tcPr>
          <w:p w14:paraId="4E8194DA" w14:textId="77777777" w:rsidR="002A13C5" w:rsidRPr="00931B9C" w:rsidRDefault="002A13C5"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1</w:t>
            </w:r>
          </w:p>
        </w:tc>
        <w:tc>
          <w:tcPr>
            <w:tcW w:w="4110" w:type="dxa"/>
            <w:vAlign w:val="center"/>
          </w:tcPr>
          <w:p w14:paraId="5C385A6B" w14:textId="77777777" w:rsidR="002A13C5" w:rsidRPr="00931B9C" w:rsidRDefault="002A13C5" w:rsidP="00171900">
            <w:pPr>
              <w:pStyle w:val="ab"/>
              <w:spacing w:before="0" w:beforeAutospacing="0" w:after="0" w:afterAutospacing="0"/>
              <w:jc w:val="both"/>
              <w:rPr>
                <w:rFonts w:ascii="Times New Roman" w:eastAsia="Times New Roman" w:hAnsi="Times New Roman" w:cs="Times New Roman"/>
                <w:bCs/>
                <w:spacing w:val="-4"/>
                <w:sz w:val="20"/>
                <w:szCs w:val="20"/>
              </w:rPr>
            </w:pPr>
            <w:r w:rsidRPr="00931B9C">
              <w:rPr>
                <w:rFonts w:ascii="Times New Roman" w:eastAsia="Times New Roman" w:hAnsi="Times New Roman" w:cs="Times New Roman"/>
                <w:bCs/>
                <w:spacing w:val="-4"/>
                <w:sz w:val="20"/>
                <w:szCs w:val="20"/>
              </w:rPr>
              <w:t>Ціна пропозиції</w:t>
            </w:r>
          </w:p>
        </w:tc>
        <w:tc>
          <w:tcPr>
            <w:tcW w:w="5812" w:type="dxa"/>
            <w:gridSpan w:val="2"/>
            <w:vAlign w:val="center"/>
          </w:tcPr>
          <w:p w14:paraId="78F191EF" w14:textId="5A1D79A0" w:rsidR="002A13C5" w:rsidRPr="00931B9C" w:rsidRDefault="009D1981" w:rsidP="00DF27DD">
            <w:pPr>
              <w:pStyle w:val="ab"/>
              <w:spacing w:before="0" w:beforeAutospacing="0" w:after="0" w:afterAutospacing="0"/>
              <w:jc w:val="center"/>
              <w:rPr>
                <w:rFonts w:ascii="Times New Roman" w:eastAsia="Times New Roman" w:hAnsi="Times New Roman" w:cs="Times New Roman"/>
                <w:spacing w:val="-4"/>
                <w:sz w:val="20"/>
                <w:szCs w:val="20"/>
              </w:rPr>
            </w:pPr>
            <w:r>
              <w:rPr>
                <w:rFonts w:ascii="Times New Roman" w:eastAsia="Times New Roman" w:hAnsi="Times New Roman" w:cs="Times New Roman"/>
                <w:spacing w:val="-4"/>
                <w:sz w:val="20"/>
                <w:szCs w:val="20"/>
              </w:rPr>
              <w:t xml:space="preserve">           </w:t>
            </w:r>
            <w:r w:rsidR="00BA24BF">
              <w:rPr>
                <w:rFonts w:ascii="Times New Roman" w:eastAsia="Times New Roman" w:hAnsi="Times New Roman" w:cs="Times New Roman"/>
                <w:spacing w:val="-4"/>
                <w:sz w:val="20"/>
                <w:szCs w:val="20"/>
              </w:rPr>
              <w:t xml:space="preserve">                                                                                                                      </w:t>
            </w:r>
            <w:r w:rsidR="00AF3162">
              <w:rPr>
                <w:rFonts w:ascii="Times New Roman" w:eastAsia="Times New Roman" w:hAnsi="Times New Roman" w:cs="Times New Roman"/>
                <w:spacing w:val="-4"/>
                <w:sz w:val="20"/>
                <w:szCs w:val="20"/>
              </w:rPr>
              <w:t>6</w:t>
            </w:r>
            <w:r w:rsidR="002A13C5" w:rsidRPr="00931B9C">
              <w:rPr>
                <w:rFonts w:ascii="Times New Roman" w:eastAsia="Times New Roman" w:hAnsi="Times New Roman" w:cs="Times New Roman"/>
                <w:spacing w:val="-4"/>
                <w:sz w:val="20"/>
                <w:szCs w:val="20"/>
              </w:rPr>
              <w:t>0</w:t>
            </w:r>
            <w:r w:rsidR="00262C10" w:rsidRPr="00931B9C">
              <w:rPr>
                <w:rFonts w:ascii="Times New Roman" w:eastAsia="Times New Roman" w:hAnsi="Times New Roman" w:cs="Times New Roman"/>
                <w:spacing w:val="-4"/>
                <w:sz w:val="20"/>
                <w:szCs w:val="20"/>
              </w:rPr>
              <w:t xml:space="preserve"> %</w:t>
            </w:r>
          </w:p>
        </w:tc>
      </w:tr>
      <w:tr w:rsidR="002A13C5" w:rsidRPr="00A040A8" w14:paraId="4B6D7FAC" w14:textId="77777777" w:rsidTr="008147F3">
        <w:trPr>
          <w:trHeight w:val="20"/>
        </w:trPr>
        <w:tc>
          <w:tcPr>
            <w:tcW w:w="284" w:type="dxa"/>
            <w:vAlign w:val="center"/>
          </w:tcPr>
          <w:p w14:paraId="37E95FE5" w14:textId="77777777" w:rsidR="002A13C5" w:rsidRPr="00A040A8" w:rsidRDefault="002A13C5" w:rsidP="00171900">
            <w:pPr>
              <w:pStyle w:val="ab"/>
              <w:spacing w:before="0" w:beforeAutospacing="0" w:after="0" w:afterAutospacing="0"/>
              <w:jc w:val="center"/>
              <w:rPr>
                <w:rFonts w:ascii="Times New Roman" w:eastAsia="Times New Roman" w:hAnsi="Times New Roman" w:cs="Times New Roman"/>
                <w:bCs/>
                <w:spacing w:val="-4"/>
                <w:sz w:val="20"/>
                <w:szCs w:val="20"/>
              </w:rPr>
            </w:pPr>
            <w:bookmarkStart w:id="1" w:name="_Hlk150438692"/>
            <w:r w:rsidRPr="00A040A8">
              <w:rPr>
                <w:rFonts w:ascii="Times New Roman" w:eastAsia="Times New Roman" w:hAnsi="Times New Roman" w:cs="Times New Roman"/>
                <w:bCs/>
                <w:spacing w:val="-4"/>
                <w:sz w:val="20"/>
                <w:szCs w:val="20"/>
              </w:rPr>
              <w:t>2</w:t>
            </w:r>
          </w:p>
        </w:tc>
        <w:tc>
          <w:tcPr>
            <w:tcW w:w="4110" w:type="dxa"/>
            <w:vAlign w:val="center"/>
          </w:tcPr>
          <w:p w14:paraId="0F109B87" w14:textId="761460DC" w:rsidR="002A13C5" w:rsidRPr="00A040A8" w:rsidRDefault="00441FFD" w:rsidP="00FB0AD2">
            <w:pPr>
              <w:pStyle w:val="ab"/>
              <w:spacing w:before="0" w:beforeAutospacing="0" w:after="0" w:afterAutospacing="0"/>
              <w:jc w:val="both"/>
              <w:rPr>
                <w:rFonts w:ascii="Times New Roman" w:eastAsia="Times New Roman" w:hAnsi="Times New Roman" w:cs="Times New Roman"/>
                <w:bCs/>
                <w:spacing w:val="-4"/>
                <w:sz w:val="20"/>
                <w:szCs w:val="20"/>
              </w:rPr>
            </w:pPr>
            <w:r w:rsidRPr="00A040A8">
              <w:rPr>
                <w:rFonts w:ascii="Times New Roman" w:eastAsia="Times New Roman" w:hAnsi="Times New Roman" w:cs="Times New Roman"/>
                <w:b/>
                <w:spacing w:val="-4"/>
                <w:sz w:val="22"/>
                <w:szCs w:val="22"/>
              </w:rPr>
              <w:t xml:space="preserve">Позитивний зворотний зв'язок </w:t>
            </w:r>
            <w:r w:rsidRPr="00A040A8">
              <w:rPr>
                <w:rFonts w:ascii="Times New Roman" w:eastAsia="Times New Roman" w:hAnsi="Times New Roman" w:cs="Times New Roman"/>
                <w:b/>
                <w:spacing w:val="-4"/>
                <w:sz w:val="22"/>
                <w:szCs w:val="22"/>
                <w:u w:val="single"/>
              </w:rPr>
              <w:t>від ветеранів</w:t>
            </w:r>
            <w:r w:rsidRPr="00A040A8">
              <w:rPr>
                <w:rFonts w:ascii="Times New Roman" w:eastAsia="Times New Roman" w:hAnsi="Times New Roman" w:cs="Times New Roman"/>
                <w:b/>
                <w:spacing w:val="-4"/>
                <w:sz w:val="22"/>
                <w:szCs w:val="22"/>
              </w:rPr>
              <w:t xml:space="preserve">, які пройшли навчання, щодо якості проведених тренінгів </w:t>
            </w:r>
            <w:r w:rsidRPr="00A040A8">
              <w:rPr>
                <w:rFonts w:ascii="Times New Roman" w:eastAsia="Times New Roman" w:hAnsi="Times New Roman" w:cs="Times New Roman"/>
                <w:bCs/>
                <w:spacing w:val="-4"/>
                <w:sz w:val="22"/>
                <w:szCs w:val="22"/>
              </w:rPr>
              <w:t>(підтверджується листами-відгуками, рекомендаційними листами, посиланнями на відгуки в соціальних мережах, скріншотами тощо):</w:t>
            </w:r>
          </w:p>
        </w:tc>
        <w:tc>
          <w:tcPr>
            <w:tcW w:w="4678" w:type="dxa"/>
            <w:vAlign w:val="center"/>
          </w:tcPr>
          <w:p w14:paraId="2C8D260B" w14:textId="4C55EF8D" w:rsidR="006A4C75" w:rsidRPr="00A040A8" w:rsidRDefault="00441FFD" w:rsidP="00441FFD">
            <w:pPr>
              <w:pStyle w:val="ab"/>
              <w:spacing w:before="0" w:beforeAutospacing="0" w:after="0" w:afterAutospacing="0"/>
              <w:jc w:val="center"/>
              <w:rPr>
                <w:rFonts w:ascii="Times New Roman" w:eastAsia="Times New Roman" w:hAnsi="Times New Roman" w:cs="Times New Roman"/>
                <w:bCs/>
                <w:spacing w:val="-4"/>
                <w:sz w:val="20"/>
                <w:szCs w:val="20"/>
              </w:rPr>
            </w:pPr>
            <w:r w:rsidRPr="00A040A8">
              <w:rPr>
                <w:rFonts w:ascii="Times New Roman" w:hAnsi="Times New Roman" w:cs="Times New Roman"/>
                <w:sz w:val="22"/>
                <w:szCs w:val="22"/>
              </w:rPr>
              <w:t xml:space="preserve">Надано підтвердження позитивного зворотного зв'язку від ветеранів   </w:t>
            </w:r>
            <w:r w:rsidR="006A4C75" w:rsidRPr="00A040A8">
              <w:rPr>
                <w:rFonts w:ascii="Times New Roman" w:eastAsia="Times New Roman" w:hAnsi="Times New Roman" w:cs="Times New Roman"/>
                <w:bCs/>
                <w:spacing w:val="-4"/>
                <w:sz w:val="20"/>
                <w:szCs w:val="20"/>
              </w:rPr>
              <w:t xml:space="preserve">— </w:t>
            </w:r>
            <w:r w:rsidR="00886529" w:rsidRPr="00A040A8">
              <w:rPr>
                <w:rFonts w:ascii="Times New Roman" w:eastAsia="Times New Roman" w:hAnsi="Times New Roman" w:cs="Times New Roman"/>
                <w:bCs/>
                <w:spacing w:val="-4"/>
                <w:sz w:val="20"/>
                <w:szCs w:val="20"/>
              </w:rPr>
              <w:t>2</w:t>
            </w:r>
            <w:r w:rsidR="008D1F4F" w:rsidRPr="00A040A8">
              <w:rPr>
                <w:rFonts w:ascii="Times New Roman" w:eastAsia="Times New Roman" w:hAnsi="Times New Roman" w:cs="Times New Roman"/>
                <w:bCs/>
                <w:spacing w:val="-4"/>
                <w:sz w:val="20"/>
                <w:szCs w:val="20"/>
              </w:rPr>
              <w:t>0</w:t>
            </w:r>
            <w:r w:rsidR="006A4C75" w:rsidRPr="00A040A8">
              <w:rPr>
                <w:rFonts w:ascii="Times New Roman" w:eastAsia="Times New Roman" w:hAnsi="Times New Roman" w:cs="Times New Roman"/>
                <w:bCs/>
                <w:spacing w:val="-4"/>
                <w:sz w:val="20"/>
                <w:szCs w:val="20"/>
              </w:rPr>
              <w:t>%;</w:t>
            </w:r>
          </w:p>
          <w:p w14:paraId="0B3031A1" w14:textId="77777777" w:rsidR="00441FFD" w:rsidRPr="00A040A8" w:rsidRDefault="00441FFD" w:rsidP="00441FFD">
            <w:pPr>
              <w:pStyle w:val="ab"/>
              <w:spacing w:before="0" w:beforeAutospacing="0" w:after="0" w:afterAutospacing="0"/>
              <w:jc w:val="center"/>
              <w:rPr>
                <w:rFonts w:ascii="Times New Roman" w:eastAsia="Times New Roman" w:hAnsi="Times New Roman" w:cs="Times New Roman"/>
                <w:bCs/>
                <w:spacing w:val="-4"/>
                <w:sz w:val="22"/>
                <w:szCs w:val="22"/>
              </w:rPr>
            </w:pPr>
          </w:p>
          <w:p w14:paraId="0B2B3A86" w14:textId="4E96D32D" w:rsidR="00D85806" w:rsidRPr="00A040A8" w:rsidRDefault="00A82F27" w:rsidP="00441FFD">
            <w:pPr>
              <w:pStyle w:val="ab"/>
              <w:spacing w:before="0" w:beforeAutospacing="0" w:after="0" w:afterAutospacing="0"/>
              <w:jc w:val="center"/>
              <w:rPr>
                <w:rFonts w:ascii="Times New Roman" w:eastAsia="Times New Roman" w:hAnsi="Times New Roman" w:cs="Times New Roman"/>
                <w:bCs/>
                <w:spacing w:val="-4"/>
                <w:sz w:val="20"/>
                <w:szCs w:val="20"/>
              </w:rPr>
            </w:pPr>
            <w:r w:rsidRPr="00A040A8">
              <w:rPr>
                <w:rFonts w:ascii="Times New Roman" w:eastAsia="Times New Roman" w:hAnsi="Times New Roman" w:cs="Times New Roman"/>
                <w:bCs/>
                <w:spacing w:val="-4"/>
                <w:sz w:val="22"/>
                <w:szCs w:val="22"/>
              </w:rPr>
              <w:t>Інформація н</w:t>
            </w:r>
            <w:r w:rsidR="00886529" w:rsidRPr="00A040A8">
              <w:rPr>
                <w:rFonts w:ascii="Times New Roman" w:eastAsia="Times New Roman" w:hAnsi="Times New Roman" w:cs="Times New Roman"/>
                <w:bCs/>
                <w:spacing w:val="-4"/>
                <w:sz w:val="22"/>
                <w:szCs w:val="22"/>
              </w:rPr>
              <w:t>е надан</w:t>
            </w:r>
            <w:r w:rsidRPr="00A040A8">
              <w:rPr>
                <w:rFonts w:ascii="Times New Roman" w:eastAsia="Times New Roman" w:hAnsi="Times New Roman" w:cs="Times New Roman"/>
                <w:bCs/>
                <w:spacing w:val="-4"/>
                <w:sz w:val="22"/>
                <w:szCs w:val="22"/>
              </w:rPr>
              <w:t>а</w:t>
            </w:r>
            <w:r w:rsidR="00886529" w:rsidRPr="00A040A8">
              <w:rPr>
                <w:rFonts w:ascii="Times New Roman" w:eastAsia="Times New Roman" w:hAnsi="Times New Roman" w:cs="Times New Roman"/>
                <w:bCs/>
                <w:spacing w:val="-4"/>
                <w:sz w:val="22"/>
                <w:szCs w:val="22"/>
              </w:rPr>
              <w:t xml:space="preserve"> </w:t>
            </w:r>
            <w:r w:rsidR="006A4C75" w:rsidRPr="00A040A8">
              <w:rPr>
                <w:rFonts w:ascii="Times New Roman" w:eastAsia="Times New Roman" w:hAnsi="Times New Roman" w:cs="Times New Roman"/>
                <w:bCs/>
                <w:spacing w:val="-4"/>
                <w:sz w:val="22"/>
                <w:szCs w:val="22"/>
              </w:rPr>
              <w:t>— 0%.</w:t>
            </w:r>
          </w:p>
        </w:tc>
        <w:tc>
          <w:tcPr>
            <w:tcW w:w="1134" w:type="dxa"/>
            <w:vAlign w:val="center"/>
          </w:tcPr>
          <w:p w14:paraId="1470EE2A" w14:textId="2445CAEC" w:rsidR="002A13C5" w:rsidRPr="00A040A8" w:rsidRDefault="00886529"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A040A8">
              <w:rPr>
                <w:rFonts w:ascii="Times New Roman" w:eastAsia="Times New Roman" w:hAnsi="Times New Roman" w:cs="Times New Roman"/>
                <w:bCs/>
                <w:spacing w:val="-4"/>
                <w:sz w:val="20"/>
                <w:szCs w:val="20"/>
              </w:rPr>
              <w:t>2</w:t>
            </w:r>
            <w:r w:rsidR="00234376" w:rsidRPr="00A040A8">
              <w:rPr>
                <w:rFonts w:ascii="Times New Roman" w:eastAsia="Times New Roman" w:hAnsi="Times New Roman" w:cs="Times New Roman"/>
                <w:bCs/>
                <w:spacing w:val="-4"/>
                <w:sz w:val="20"/>
                <w:szCs w:val="20"/>
              </w:rPr>
              <w:t>0</w:t>
            </w:r>
            <w:r w:rsidR="00285897" w:rsidRPr="00A040A8">
              <w:rPr>
                <w:rFonts w:ascii="Times New Roman" w:eastAsia="Times New Roman" w:hAnsi="Times New Roman" w:cs="Times New Roman"/>
                <w:bCs/>
                <w:spacing w:val="-4"/>
                <w:sz w:val="20"/>
                <w:szCs w:val="20"/>
              </w:rPr>
              <w:t>%</w:t>
            </w:r>
          </w:p>
        </w:tc>
      </w:tr>
      <w:tr w:rsidR="00C829D0" w:rsidRPr="00A040A8" w14:paraId="0E5D60A3" w14:textId="77777777" w:rsidTr="008147F3">
        <w:trPr>
          <w:trHeight w:val="2143"/>
        </w:trPr>
        <w:tc>
          <w:tcPr>
            <w:tcW w:w="284" w:type="dxa"/>
            <w:vAlign w:val="center"/>
          </w:tcPr>
          <w:p w14:paraId="3A832D78" w14:textId="5C9F9A8E" w:rsidR="00C829D0" w:rsidRPr="00A040A8" w:rsidRDefault="00AF3162"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A040A8">
              <w:rPr>
                <w:rFonts w:ascii="Times New Roman" w:eastAsia="Times New Roman" w:hAnsi="Times New Roman" w:cs="Times New Roman"/>
                <w:bCs/>
                <w:spacing w:val="-4"/>
                <w:sz w:val="20"/>
                <w:szCs w:val="20"/>
              </w:rPr>
              <w:t>3</w:t>
            </w:r>
          </w:p>
        </w:tc>
        <w:tc>
          <w:tcPr>
            <w:tcW w:w="4110" w:type="dxa"/>
            <w:vAlign w:val="center"/>
          </w:tcPr>
          <w:p w14:paraId="035D4665" w14:textId="77777777" w:rsidR="002E5270" w:rsidRPr="00A040A8" w:rsidRDefault="00717A05" w:rsidP="002E5270">
            <w:pPr>
              <w:pStyle w:val="ab"/>
              <w:contextualSpacing/>
              <w:jc w:val="both"/>
              <w:rPr>
                <w:rFonts w:ascii="Times New Roman" w:eastAsia="Times New Roman" w:hAnsi="Times New Roman" w:cs="Times New Roman"/>
                <w:b/>
                <w:spacing w:val="-4"/>
                <w:sz w:val="22"/>
                <w:szCs w:val="22"/>
              </w:rPr>
            </w:pPr>
            <w:r w:rsidRPr="00A040A8">
              <w:rPr>
                <w:rFonts w:ascii="Times New Roman" w:eastAsia="Times New Roman" w:hAnsi="Times New Roman" w:cs="Times New Roman"/>
                <w:b/>
                <w:spacing w:val="-4"/>
                <w:sz w:val="22"/>
                <w:szCs w:val="22"/>
              </w:rPr>
              <w:t>П</w:t>
            </w:r>
            <w:r w:rsidR="00341AB9" w:rsidRPr="00A040A8">
              <w:rPr>
                <w:rFonts w:ascii="Times New Roman" w:eastAsia="Times New Roman" w:hAnsi="Times New Roman" w:cs="Times New Roman"/>
                <w:b/>
                <w:spacing w:val="-4"/>
                <w:sz w:val="22"/>
                <w:szCs w:val="22"/>
              </w:rPr>
              <w:t>аралельн</w:t>
            </w:r>
            <w:r w:rsidRPr="00A040A8">
              <w:rPr>
                <w:rFonts w:ascii="Times New Roman" w:eastAsia="Times New Roman" w:hAnsi="Times New Roman" w:cs="Times New Roman"/>
                <w:b/>
                <w:spacing w:val="-4"/>
                <w:sz w:val="22"/>
                <w:szCs w:val="22"/>
              </w:rPr>
              <w:t>е</w:t>
            </w:r>
            <w:r w:rsidR="00341AB9" w:rsidRPr="00A040A8">
              <w:rPr>
                <w:rFonts w:ascii="Times New Roman" w:eastAsia="Times New Roman" w:hAnsi="Times New Roman" w:cs="Times New Roman"/>
                <w:b/>
                <w:spacing w:val="-4"/>
                <w:sz w:val="22"/>
                <w:szCs w:val="22"/>
              </w:rPr>
              <w:t xml:space="preserve"> проведення тренінгів по зазначеним областям</w:t>
            </w:r>
          </w:p>
          <w:p w14:paraId="5574303B" w14:textId="1BFAA75D" w:rsidR="00BA7063" w:rsidRPr="00A040A8" w:rsidRDefault="00441FFD" w:rsidP="002E5270">
            <w:pPr>
              <w:pStyle w:val="ab"/>
              <w:contextualSpacing/>
              <w:jc w:val="both"/>
              <w:rPr>
                <w:rFonts w:ascii="Times New Roman" w:eastAsia="Times New Roman" w:hAnsi="Times New Roman" w:cs="Times New Roman"/>
                <w:bCs/>
                <w:spacing w:val="-4"/>
                <w:sz w:val="20"/>
                <w:szCs w:val="20"/>
                <w:highlight w:val="yellow"/>
              </w:rPr>
            </w:pPr>
            <w:r w:rsidRPr="00A040A8">
              <w:rPr>
                <w:rFonts w:ascii="Times New Roman" w:eastAsia="Times New Roman" w:hAnsi="Times New Roman" w:cs="Times New Roman"/>
                <w:bCs/>
                <w:spacing w:val="-4"/>
                <w:sz w:val="22"/>
                <w:szCs w:val="22"/>
              </w:rPr>
              <w:t>Підтверджується шляхом надання листа гарантії із зазначенням кількості тренінгів, які можуть відбуватись паралельно</w:t>
            </w:r>
          </w:p>
        </w:tc>
        <w:tc>
          <w:tcPr>
            <w:tcW w:w="4678" w:type="dxa"/>
            <w:vAlign w:val="center"/>
          </w:tcPr>
          <w:p w14:paraId="784456C2" w14:textId="3497BE58" w:rsidR="00B036EE" w:rsidRPr="00A040A8" w:rsidRDefault="00AD0A89" w:rsidP="007C0E61">
            <w:pPr>
              <w:pStyle w:val="ab"/>
              <w:spacing w:before="0" w:beforeAutospacing="0" w:after="0" w:afterAutospacing="0"/>
              <w:rPr>
                <w:rFonts w:ascii="Times New Roman" w:hAnsi="Times New Roman" w:cs="Times New Roman"/>
                <w:sz w:val="22"/>
                <w:szCs w:val="22"/>
              </w:rPr>
            </w:pPr>
            <w:r w:rsidRPr="00A040A8">
              <w:rPr>
                <w:rFonts w:ascii="Times New Roman" w:hAnsi="Times New Roman" w:cs="Times New Roman"/>
                <w:sz w:val="22"/>
                <w:szCs w:val="22"/>
              </w:rPr>
              <w:t>Підтверджено можливість п</w:t>
            </w:r>
            <w:r w:rsidR="000B05F0" w:rsidRPr="00A040A8">
              <w:rPr>
                <w:rFonts w:ascii="Times New Roman" w:hAnsi="Times New Roman" w:cs="Times New Roman"/>
                <w:sz w:val="22"/>
                <w:szCs w:val="22"/>
              </w:rPr>
              <w:t>аралельн</w:t>
            </w:r>
            <w:r w:rsidRPr="00A040A8">
              <w:rPr>
                <w:rFonts w:ascii="Times New Roman" w:hAnsi="Times New Roman" w:cs="Times New Roman"/>
                <w:sz w:val="22"/>
                <w:szCs w:val="22"/>
              </w:rPr>
              <w:t>ого</w:t>
            </w:r>
            <w:r w:rsidR="000B05F0" w:rsidRPr="00A040A8">
              <w:rPr>
                <w:rFonts w:ascii="Times New Roman" w:hAnsi="Times New Roman" w:cs="Times New Roman"/>
                <w:sz w:val="22"/>
                <w:szCs w:val="22"/>
              </w:rPr>
              <w:t xml:space="preserve"> проведення </w:t>
            </w:r>
            <w:r w:rsidR="00441FFD" w:rsidRPr="00A040A8">
              <w:rPr>
                <w:rFonts w:ascii="Times New Roman" w:hAnsi="Times New Roman" w:cs="Times New Roman"/>
                <w:sz w:val="22"/>
                <w:szCs w:val="22"/>
              </w:rPr>
              <w:t xml:space="preserve">5 і більше </w:t>
            </w:r>
            <w:r w:rsidR="000B05F0" w:rsidRPr="00A040A8">
              <w:rPr>
                <w:rFonts w:ascii="Times New Roman" w:hAnsi="Times New Roman" w:cs="Times New Roman"/>
                <w:sz w:val="22"/>
                <w:szCs w:val="22"/>
              </w:rPr>
              <w:t>тренінгів по зазначеним областям</w:t>
            </w:r>
            <w:r w:rsidR="00441FFD" w:rsidRPr="00A040A8">
              <w:rPr>
                <w:rFonts w:ascii="Times New Roman" w:hAnsi="Times New Roman" w:cs="Times New Roman"/>
                <w:sz w:val="22"/>
                <w:szCs w:val="22"/>
              </w:rPr>
              <w:t xml:space="preserve"> </w:t>
            </w:r>
            <w:r w:rsidR="007C0E61" w:rsidRPr="00A040A8">
              <w:rPr>
                <w:rFonts w:ascii="Times New Roman" w:eastAsia="Times New Roman" w:hAnsi="Times New Roman" w:cs="Times New Roman"/>
                <w:bCs/>
                <w:spacing w:val="-4"/>
                <w:sz w:val="20"/>
                <w:szCs w:val="20"/>
              </w:rPr>
              <w:t>—</w:t>
            </w:r>
            <w:r w:rsidR="007C0E61" w:rsidRPr="00A040A8">
              <w:rPr>
                <w:rFonts w:ascii="Times New Roman" w:hAnsi="Times New Roman" w:cs="Times New Roman"/>
                <w:sz w:val="22"/>
                <w:szCs w:val="22"/>
              </w:rPr>
              <w:t xml:space="preserve"> </w:t>
            </w:r>
            <w:r w:rsidR="00B036EE" w:rsidRPr="00A040A8">
              <w:rPr>
                <w:rFonts w:ascii="Times New Roman" w:hAnsi="Times New Roman" w:cs="Times New Roman"/>
                <w:sz w:val="22"/>
                <w:szCs w:val="22"/>
              </w:rPr>
              <w:t>20%;</w:t>
            </w:r>
          </w:p>
          <w:p w14:paraId="12FC386A" w14:textId="15AA6D5A" w:rsidR="00441FFD" w:rsidRPr="00A040A8" w:rsidRDefault="00D03473" w:rsidP="007C0E61">
            <w:pPr>
              <w:pStyle w:val="ab"/>
              <w:spacing w:before="0" w:beforeAutospacing="0" w:after="0" w:afterAutospacing="0"/>
              <w:rPr>
                <w:rFonts w:ascii="Times New Roman" w:hAnsi="Times New Roman" w:cs="Times New Roman"/>
                <w:sz w:val="22"/>
                <w:szCs w:val="22"/>
              </w:rPr>
            </w:pPr>
            <w:r w:rsidRPr="00A040A8">
              <w:rPr>
                <w:rFonts w:ascii="Times New Roman" w:hAnsi="Times New Roman" w:cs="Times New Roman"/>
                <w:sz w:val="22"/>
                <w:szCs w:val="22"/>
              </w:rPr>
              <w:t xml:space="preserve">Паралельне проведення </w:t>
            </w:r>
            <w:r w:rsidR="00441FFD" w:rsidRPr="00A040A8">
              <w:rPr>
                <w:rFonts w:ascii="Times New Roman" w:hAnsi="Times New Roman" w:cs="Times New Roman"/>
                <w:sz w:val="22"/>
                <w:szCs w:val="22"/>
              </w:rPr>
              <w:t>3 – 4</w:t>
            </w:r>
            <w:r w:rsidRPr="00A040A8">
              <w:rPr>
                <w:rFonts w:ascii="Times New Roman" w:hAnsi="Times New Roman" w:cs="Times New Roman"/>
                <w:sz w:val="22"/>
                <w:szCs w:val="22"/>
              </w:rPr>
              <w:t xml:space="preserve"> тренінги</w:t>
            </w:r>
            <w:r w:rsidR="00441FFD" w:rsidRPr="00A040A8">
              <w:rPr>
                <w:rFonts w:ascii="Times New Roman" w:hAnsi="Times New Roman" w:cs="Times New Roman"/>
                <w:sz w:val="22"/>
                <w:szCs w:val="22"/>
              </w:rPr>
              <w:t xml:space="preserve"> – 10 %;</w:t>
            </w:r>
          </w:p>
          <w:p w14:paraId="19701DBD" w14:textId="4F0FCD09" w:rsidR="00441FFD" w:rsidRPr="00A040A8" w:rsidRDefault="00D03473" w:rsidP="007C0E61">
            <w:pPr>
              <w:pStyle w:val="ab"/>
              <w:spacing w:before="0" w:beforeAutospacing="0" w:after="0" w:afterAutospacing="0"/>
              <w:rPr>
                <w:rFonts w:ascii="Times New Roman" w:hAnsi="Times New Roman" w:cs="Times New Roman"/>
                <w:sz w:val="22"/>
                <w:szCs w:val="22"/>
              </w:rPr>
            </w:pPr>
            <w:r w:rsidRPr="00A040A8">
              <w:rPr>
                <w:rFonts w:ascii="Times New Roman" w:hAnsi="Times New Roman" w:cs="Times New Roman"/>
                <w:sz w:val="22"/>
                <w:szCs w:val="22"/>
              </w:rPr>
              <w:t>Паралельне проведення 1 – 2 тренінги</w:t>
            </w:r>
            <w:r w:rsidR="00441FFD" w:rsidRPr="00A040A8">
              <w:rPr>
                <w:rFonts w:ascii="Times New Roman" w:hAnsi="Times New Roman" w:cs="Times New Roman"/>
                <w:sz w:val="22"/>
                <w:szCs w:val="22"/>
              </w:rPr>
              <w:t xml:space="preserve"> - 5%</w:t>
            </w:r>
          </w:p>
          <w:p w14:paraId="656B26E4" w14:textId="29BA8C06" w:rsidR="00C829D0" w:rsidRPr="00A040A8" w:rsidRDefault="00B036EE" w:rsidP="007C0E61">
            <w:pPr>
              <w:pStyle w:val="ab"/>
              <w:spacing w:before="0" w:beforeAutospacing="0" w:after="0" w:afterAutospacing="0"/>
              <w:rPr>
                <w:rFonts w:ascii="Times New Roman" w:hAnsi="Times New Roman" w:cs="Times New Roman"/>
                <w:sz w:val="22"/>
                <w:szCs w:val="22"/>
                <w:highlight w:val="yellow"/>
              </w:rPr>
            </w:pPr>
            <w:r w:rsidRPr="00A040A8">
              <w:rPr>
                <w:rFonts w:ascii="Times New Roman" w:hAnsi="Times New Roman" w:cs="Times New Roman"/>
                <w:sz w:val="22"/>
                <w:szCs w:val="22"/>
              </w:rPr>
              <w:t>Не надано</w:t>
            </w:r>
            <w:r w:rsidR="00441FFD" w:rsidRPr="00A040A8">
              <w:rPr>
                <w:rFonts w:ascii="Times New Roman" w:hAnsi="Times New Roman" w:cs="Times New Roman"/>
                <w:sz w:val="22"/>
                <w:szCs w:val="22"/>
              </w:rPr>
              <w:t xml:space="preserve"> підтвердження, або лише по одному тренінгу </w:t>
            </w:r>
            <w:r w:rsidRPr="00A040A8">
              <w:rPr>
                <w:rFonts w:ascii="Times New Roman" w:hAnsi="Times New Roman" w:cs="Times New Roman"/>
                <w:sz w:val="22"/>
                <w:szCs w:val="22"/>
              </w:rPr>
              <w:t xml:space="preserve"> — 0%.</w:t>
            </w:r>
          </w:p>
        </w:tc>
        <w:tc>
          <w:tcPr>
            <w:tcW w:w="1134" w:type="dxa"/>
            <w:vAlign w:val="center"/>
          </w:tcPr>
          <w:p w14:paraId="5ABFE267" w14:textId="387787C0" w:rsidR="00C829D0" w:rsidRPr="00A040A8" w:rsidRDefault="00AF3162" w:rsidP="00171900">
            <w:pPr>
              <w:pStyle w:val="ab"/>
              <w:spacing w:before="0" w:beforeAutospacing="0" w:after="0" w:afterAutospacing="0"/>
              <w:jc w:val="center"/>
              <w:rPr>
                <w:rFonts w:ascii="Times New Roman" w:eastAsia="Times New Roman" w:hAnsi="Times New Roman" w:cs="Times New Roman"/>
                <w:bCs/>
                <w:spacing w:val="-4"/>
                <w:sz w:val="20"/>
                <w:szCs w:val="20"/>
              </w:rPr>
            </w:pPr>
            <w:r w:rsidRPr="00A040A8">
              <w:rPr>
                <w:rFonts w:ascii="Times New Roman" w:eastAsia="Times New Roman" w:hAnsi="Times New Roman" w:cs="Times New Roman"/>
                <w:bCs/>
                <w:spacing w:val="-4"/>
                <w:sz w:val="20"/>
                <w:szCs w:val="20"/>
              </w:rPr>
              <w:t>20%</w:t>
            </w:r>
          </w:p>
        </w:tc>
      </w:tr>
      <w:bookmarkEnd w:id="1"/>
      <w:tr w:rsidR="002A13C5" w:rsidRPr="00931B9C" w14:paraId="76B9BD02" w14:textId="77777777" w:rsidTr="008147F3">
        <w:trPr>
          <w:trHeight w:val="20"/>
        </w:trPr>
        <w:tc>
          <w:tcPr>
            <w:tcW w:w="9072" w:type="dxa"/>
            <w:gridSpan w:val="3"/>
            <w:shd w:val="clear" w:color="auto" w:fill="D0CECE"/>
          </w:tcPr>
          <w:p w14:paraId="1FDDC528" w14:textId="77777777" w:rsidR="002A13C5" w:rsidRPr="00931B9C" w:rsidRDefault="002A13C5" w:rsidP="00171900">
            <w:pPr>
              <w:pStyle w:val="ab"/>
              <w:spacing w:before="0" w:beforeAutospacing="0" w:after="0" w:afterAutospacing="0"/>
              <w:jc w:val="right"/>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Всього, максимум</w:t>
            </w:r>
          </w:p>
        </w:tc>
        <w:tc>
          <w:tcPr>
            <w:tcW w:w="1134" w:type="dxa"/>
            <w:shd w:val="clear" w:color="auto" w:fill="D0CECE"/>
          </w:tcPr>
          <w:p w14:paraId="19E163AE" w14:textId="768CA2F0" w:rsidR="002A13C5" w:rsidRPr="00931B9C" w:rsidRDefault="002A13C5" w:rsidP="00171900">
            <w:pPr>
              <w:pStyle w:val="ab"/>
              <w:spacing w:before="0" w:beforeAutospacing="0" w:after="0" w:afterAutospacing="0"/>
              <w:jc w:val="center"/>
              <w:rPr>
                <w:rFonts w:ascii="Times New Roman" w:eastAsia="Times New Roman" w:hAnsi="Times New Roman" w:cs="Times New Roman"/>
                <w:b/>
                <w:spacing w:val="-4"/>
                <w:sz w:val="20"/>
                <w:szCs w:val="20"/>
              </w:rPr>
            </w:pPr>
            <w:r w:rsidRPr="00931B9C">
              <w:rPr>
                <w:rFonts w:ascii="Times New Roman" w:eastAsia="Times New Roman" w:hAnsi="Times New Roman" w:cs="Times New Roman"/>
                <w:b/>
                <w:spacing w:val="-4"/>
                <w:sz w:val="20"/>
                <w:szCs w:val="20"/>
              </w:rPr>
              <w:t>100</w:t>
            </w:r>
            <w:r w:rsidR="00262C10" w:rsidRPr="00931B9C">
              <w:rPr>
                <w:rFonts w:ascii="Times New Roman" w:eastAsia="Times New Roman" w:hAnsi="Times New Roman" w:cs="Times New Roman"/>
                <w:b/>
                <w:spacing w:val="-4"/>
                <w:sz w:val="20"/>
                <w:szCs w:val="20"/>
              </w:rPr>
              <w:t>%</w:t>
            </w:r>
          </w:p>
        </w:tc>
      </w:tr>
    </w:tbl>
    <w:p w14:paraId="768208D9" w14:textId="77777777" w:rsidR="004B3FA0" w:rsidRDefault="004B3FA0" w:rsidP="00894904">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1A1A1AC7" w:rsidR="002A13C5" w:rsidRPr="00931B9C"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rPr>
      </w:pPr>
      <w:r w:rsidRPr="00931B9C">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931B9C">
        <w:rPr>
          <w:bCs/>
          <w:spacing w:val="-4"/>
          <w:sz w:val="22"/>
          <w:szCs w:val="22"/>
        </w:rPr>
        <w:t>протягом</w:t>
      </w:r>
      <w:r w:rsidRPr="00931B9C">
        <w:rPr>
          <w:bCs/>
          <w:spacing w:val="-4"/>
          <w:sz w:val="22"/>
          <w:szCs w:val="22"/>
        </w:rPr>
        <w:t xml:space="preserve"> </w:t>
      </w:r>
      <w:r w:rsidR="00767E16" w:rsidRPr="00931B9C">
        <w:rPr>
          <w:bCs/>
          <w:spacing w:val="-4"/>
          <w:sz w:val="22"/>
          <w:szCs w:val="22"/>
        </w:rPr>
        <w:t xml:space="preserve">2 </w:t>
      </w:r>
      <w:r w:rsidRPr="00931B9C">
        <w:rPr>
          <w:bCs/>
          <w:spacing w:val="-4"/>
          <w:sz w:val="22"/>
          <w:szCs w:val="22"/>
        </w:rPr>
        <w:t>(</w:t>
      </w:r>
      <w:r w:rsidR="00767E16" w:rsidRPr="00931B9C">
        <w:rPr>
          <w:bCs/>
          <w:spacing w:val="-4"/>
          <w:sz w:val="22"/>
          <w:szCs w:val="22"/>
        </w:rPr>
        <w:t>двох</w:t>
      </w:r>
      <w:r w:rsidRPr="00931B9C">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931B9C">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0"/>
          <w:szCs w:val="20"/>
          <w:lang w:eastAsia="uk-UA"/>
        </w:rPr>
      </w:pPr>
      <w:r w:rsidRPr="009D1981">
        <w:rPr>
          <w:i/>
          <w:iCs/>
          <w:sz w:val="20"/>
          <w:szCs w:val="20"/>
          <w:lang w:eastAsia="uk-UA"/>
        </w:rPr>
        <w:t>*Повідомляємо, що Товариство Червоного Хреста України проводить закупівлю відповідно до внутрішніх локальн</w:t>
      </w:r>
      <w:r w:rsidR="00002229" w:rsidRPr="009D1981">
        <w:rPr>
          <w:i/>
          <w:iCs/>
          <w:sz w:val="20"/>
          <w:szCs w:val="20"/>
          <w:lang w:eastAsia="uk-UA"/>
        </w:rPr>
        <w:t>их</w:t>
      </w:r>
      <w:r w:rsidRPr="009D1981">
        <w:rPr>
          <w:i/>
          <w:iCs/>
          <w:sz w:val="20"/>
          <w:szCs w:val="20"/>
          <w:lang w:eastAsia="uk-UA"/>
        </w:rPr>
        <w:t xml:space="preserve"> нормативних документів. Окремо звертаємо увагу, що протокол розкриття </w:t>
      </w:r>
      <w:r w:rsidR="00CF263F" w:rsidRPr="009D1981">
        <w:rPr>
          <w:i/>
          <w:iCs/>
          <w:sz w:val="20"/>
          <w:szCs w:val="20"/>
          <w:lang w:eastAsia="uk-UA"/>
        </w:rPr>
        <w:t>цінових</w:t>
      </w:r>
      <w:r w:rsidRPr="009D1981">
        <w:rPr>
          <w:i/>
          <w:iCs/>
          <w:sz w:val="20"/>
          <w:szCs w:val="20"/>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6CBCD043" w14:textId="77777777" w:rsidR="009D1981" w:rsidRPr="009D1981" w:rsidRDefault="009D1981" w:rsidP="002A13C5">
      <w:pPr>
        <w:spacing w:after="160"/>
        <w:ind w:firstLine="567"/>
        <w:jc w:val="both"/>
        <w:rPr>
          <w:i/>
          <w:iCs/>
          <w:sz w:val="20"/>
          <w:szCs w:val="20"/>
          <w:lang w:eastAsia="uk-UA"/>
        </w:rPr>
      </w:pPr>
    </w:p>
    <w:p w14:paraId="0F81D824" w14:textId="36B46EF5" w:rsidR="00B82B5D" w:rsidRPr="00931B9C" w:rsidRDefault="00B82B5D" w:rsidP="00B82B5D">
      <w:pPr>
        <w:ind w:left="142" w:firstLine="284"/>
        <w:jc w:val="center"/>
        <w:rPr>
          <w:spacing w:val="-4"/>
          <w:sz w:val="22"/>
          <w:szCs w:val="22"/>
        </w:rPr>
      </w:pPr>
      <w:r w:rsidRPr="00931B9C">
        <w:rPr>
          <w:b/>
          <w:spacing w:val="-4"/>
          <w:sz w:val="22"/>
          <w:szCs w:val="22"/>
        </w:rPr>
        <w:lastRenderedPageBreak/>
        <w:t xml:space="preserve"> VIII. </w:t>
      </w:r>
      <w:r w:rsidR="002B1748" w:rsidRPr="00931B9C">
        <w:rPr>
          <w:b/>
          <w:spacing w:val="-4"/>
          <w:sz w:val="22"/>
          <w:szCs w:val="22"/>
        </w:rPr>
        <w:t xml:space="preserve">Укладання </w:t>
      </w:r>
      <w:r w:rsidR="00155E07" w:rsidRPr="00931B9C">
        <w:rPr>
          <w:b/>
          <w:spacing w:val="-4"/>
          <w:sz w:val="22"/>
          <w:szCs w:val="22"/>
        </w:rPr>
        <w:t>Д</w:t>
      </w:r>
      <w:r w:rsidR="002B1748" w:rsidRPr="00931B9C">
        <w:rPr>
          <w:b/>
          <w:spacing w:val="-4"/>
          <w:sz w:val="22"/>
          <w:szCs w:val="22"/>
        </w:rPr>
        <w:t>оговору</w:t>
      </w:r>
    </w:p>
    <w:p w14:paraId="09E8D2F5" w14:textId="50B734E0" w:rsidR="002B1748" w:rsidRPr="00931B9C" w:rsidRDefault="002B1748" w:rsidP="000B2556">
      <w:pPr>
        <w:ind w:left="142" w:firstLine="284"/>
        <w:jc w:val="both"/>
        <w:rPr>
          <w:spacing w:val="-4"/>
          <w:sz w:val="22"/>
          <w:szCs w:val="22"/>
        </w:rPr>
      </w:pPr>
      <w:r w:rsidRPr="00931B9C">
        <w:rPr>
          <w:spacing w:val="-4"/>
          <w:sz w:val="22"/>
          <w:szCs w:val="22"/>
        </w:rPr>
        <w:t xml:space="preserve">Замовник укладає </w:t>
      </w:r>
      <w:r w:rsidR="00155E07" w:rsidRPr="00931B9C">
        <w:rPr>
          <w:spacing w:val="-4"/>
          <w:sz w:val="22"/>
          <w:szCs w:val="22"/>
        </w:rPr>
        <w:t>Д</w:t>
      </w:r>
      <w:r w:rsidRPr="00931B9C">
        <w:rPr>
          <w:spacing w:val="-4"/>
          <w:sz w:val="22"/>
          <w:szCs w:val="22"/>
        </w:rPr>
        <w:t xml:space="preserve">оговір про закупівлю з </w:t>
      </w:r>
      <w:r w:rsidR="00155E07" w:rsidRPr="00931B9C">
        <w:rPr>
          <w:spacing w:val="-4"/>
          <w:sz w:val="22"/>
          <w:szCs w:val="22"/>
        </w:rPr>
        <w:t>У</w:t>
      </w:r>
      <w:r w:rsidRPr="00931B9C">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931B9C">
        <w:rPr>
          <w:spacing w:val="-4"/>
          <w:sz w:val="22"/>
          <w:szCs w:val="22"/>
        </w:rPr>
        <w:t>Д</w:t>
      </w:r>
      <w:r w:rsidRPr="00931B9C">
        <w:rPr>
          <w:spacing w:val="-4"/>
          <w:sz w:val="22"/>
          <w:szCs w:val="22"/>
        </w:rPr>
        <w:t xml:space="preserve">оговір про закупівлю відповідно до вимог </w:t>
      </w:r>
      <w:r w:rsidR="00321BBB" w:rsidRPr="00931B9C">
        <w:rPr>
          <w:spacing w:val="-4"/>
          <w:sz w:val="22"/>
          <w:szCs w:val="22"/>
        </w:rPr>
        <w:t xml:space="preserve">тендерної документації </w:t>
      </w:r>
      <w:r w:rsidRPr="00931B9C">
        <w:rPr>
          <w:spacing w:val="-4"/>
          <w:sz w:val="22"/>
          <w:szCs w:val="22"/>
        </w:rPr>
        <w:t xml:space="preserve">та пропозиції </w:t>
      </w:r>
      <w:r w:rsidR="00155E07" w:rsidRPr="00931B9C">
        <w:rPr>
          <w:spacing w:val="-4"/>
          <w:sz w:val="22"/>
          <w:szCs w:val="22"/>
        </w:rPr>
        <w:t>У</w:t>
      </w:r>
      <w:r w:rsidRPr="00931B9C">
        <w:rPr>
          <w:spacing w:val="-4"/>
          <w:sz w:val="22"/>
          <w:szCs w:val="22"/>
        </w:rPr>
        <w:t xml:space="preserve">часника-переможця. </w:t>
      </w:r>
      <w:r w:rsidR="00751467" w:rsidRPr="00931B9C">
        <w:rPr>
          <w:spacing w:val="-4"/>
          <w:sz w:val="22"/>
          <w:szCs w:val="22"/>
        </w:rPr>
        <w:t>Переможець закупівлі зобов'язаний надати заповнений про</w:t>
      </w:r>
      <w:r w:rsidR="00285897" w:rsidRPr="00931B9C">
        <w:rPr>
          <w:spacing w:val="-4"/>
          <w:sz w:val="22"/>
          <w:szCs w:val="22"/>
        </w:rPr>
        <w:t>є</w:t>
      </w:r>
      <w:r w:rsidR="00751467" w:rsidRPr="00931B9C">
        <w:rPr>
          <w:spacing w:val="-4"/>
          <w:sz w:val="22"/>
          <w:szCs w:val="22"/>
        </w:rPr>
        <w:t xml:space="preserve">кт договору, що відповідає наданій ціновій пропозиції, в електронному вигляді на електронну адресу </w:t>
      </w:r>
      <w:r w:rsidR="002454BA" w:rsidRPr="00931B9C">
        <w:rPr>
          <w:spacing w:val="-4"/>
          <w:sz w:val="22"/>
          <w:szCs w:val="22"/>
        </w:rPr>
        <w:t>відповідальної особи</w:t>
      </w:r>
      <w:r w:rsidR="00751467" w:rsidRPr="00931B9C">
        <w:rPr>
          <w:spacing w:val="-4"/>
          <w:sz w:val="22"/>
          <w:szCs w:val="22"/>
        </w:rPr>
        <w:t xml:space="preserve"> протягом двох робочих днів з моменту отримання офіційного повідомлення про визнання його переможцем. </w:t>
      </w:r>
      <w:r w:rsidRPr="00931B9C">
        <w:rPr>
          <w:spacing w:val="-4"/>
          <w:sz w:val="22"/>
          <w:szCs w:val="22"/>
        </w:rPr>
        <w:t xml:space="preserve">Умови </w:t>
      </w:r>
      <w:r w:rsidR="00155E07" w:rsidRPr="00931B9C">
        <w:rPr>
          <w:spacing w:val="-4"/>
          <w:sz w:val="22"/>
          <w:szCs w:val="22"/>
        </w:rPr>
        <w:t>Д</w:t>
      </w:r>
      <w:r w:rsidRPr="00931B9C">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931B9C">
        <w:rPr>
          <w:spacing w:val="-4"/>
          <w:sz w:val="22"/>
          <w:szCs w:val="22"/>
        </w:rPr>
        <w:t>Д</w:t>
      </w:r>
      <w:r w:rsidRPr="00931B9C">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931B9C">
        <w:rPr>
          <w:spacing w:val="-4"/>
          <w:sz w:val="22"/>
          <w:szCs w:val="22"/>
        </w:rPr>
        <w:t>Д</w:t>
      </w:r>
      <w:r w:rsidRPr="00931B9C">
        <w:rPr>
          <w:spacing w:val="-4"/>
          <w:sz w:val="22"/>
          <w:szCs w:val="22"/>
        </w:rPr>
        <w:t xml:space="preserve">оговору про закупівлю оформлюються в такій самій формі, що й </w:t>
      </w:r>
      <w:r w:rsidR="00155E07" w:rsidRPr="00931B9C">
        <w:rPr>
          <w:spacing w:val="-4"/>
          <w:sz w:val="22"/>
          <w:szCs w:val="22"/>
        </w:rPr>
        <w:t>Д</w:t>
      </w:r>
      <w:r w:rsidRPr="00931B9C">
        <w:rPr>
          <w:spacing w:val="-4"/>
          <w:sz w:val="22"/>
          <w:szCs w:val="22"/>
        </w:rPr>
        <w:t xml:space="preserve">оговір про закупівлю, а саме у письмовій формі шляхом укладення додаткової угоди до </w:t>
      </w:r>
      <w:r w:rsidR="00155E07" w:rsidRPr="00931B9C">
        <w:rPr>
          <w:spacing w:val="-4"/>
          <w:sz w:val="22"/>
          <w:szCs w:val="22"/>
        </w:rPr>
        <w:t>Д</w:t>
      </w:r>
      <w:r w:rsidRPr="00931B9C">
        <w:rPr>
          <w:spacing w:val="-4"/>
          <w:sz w:val="22"/>
          <w:szCs w:val="22"/>
        </w:rPr>
        <w:t xml:space="preserve">оговору. У разі відмови переможця від підписання </w:t>
      </w:r>
      <w:r w:rsidR="00BE757B" w:rsidRPr="00931B9C">
        <w:rPr>
          <w:spacing w:val="-4"/>
          <w:sz w:val="22"/>
          <w:szCs w:val="22"/>
        </w:rPr>
        <w:t>Д</w:t>
      </w:r>
      <w:r w:rsidRPr="00931B9C">
        <w:rPr>
          <w:spacing w:val="-4"/>
          <w:sz w:val="22"/>
          <w:szCs w:val="22"/>
        </w:rPr>
        <w:t xml:space="preserve">оговору про закупівлю відповідно до вимог </w:t>
      </w:r>
      <w:r w:rsidR="001C6C1E" w:rsidRPr="00931B9C">
        <w:rPr>
          <w:spacing w:val="-4"/>
          <w:sz w:val="22"/>
          <w:szCs w:val="22"/>
        </w:rPr>
        <w:t>Запиту на закупівлю та пропозиції Учасника-переможця</w:t>
      </w:r>
      <w:r w:rsidRPr="00931B9C">
        <w:rPr>
          <w:spacing w:val="-4"/>
          <w:sz w:val="22"/>
          <w:szCs w:val="22"/>
        </w:rPr>
        <w:t xml:space="preserve">, замовник відхиляє цінову пропозицію такого </w:t>
      </w:r>
      <w:r w:rsidR="00BE757B" w:rsidRPr="00931B9C">
        <w:rPr>
          <w:spacing w:val="-4"/>
          <w:sz w:val="22"/>
          <w:szCs w:val="22"/>
        </w:rPr>
        <w:t>У</w:t>
      </w:r>
      <w:r w:rsidRPr="00931B9C">
        <w:rPr>
          <w:spacing w:val="-4"/>
          <w:sz w:val="22"/>
          <w:szCs w:val="22"/>
        </w:rPr>
        <w:t xml:space="preserve">часника та визначає переможця серед тих </w:t>
      </w:r>
      <w:r w:rsidR="00BE757B" w:rsidRPr="00931B9C">
        <w:rPr>
          <w:spacing w:val="-4"/>
          <w:sz w:val="22"/>
          <w:szCs w:val="22"/>
        </w:rPr>
        <w:t>У</w:t>
      </w:r>
      <w:r w:rsidRPr="00931B9C">
        <w:rPr>
          <w:spacing w:val="-4"/>
          <w:sz w:val="22"/>
          <w:szCs w:val="22"/>
        </w:rPr>
        <w:t>часників, строк дії цінової пропозиції яких ще не минув.</w:t>
      </w:r>
      <w:r w:rsidR="001C6C1E" w:rsidRPr="00931B9C">
        <w:rPr>
          <w:spacing w:val="-4"/>
          <w:sz w:val="22"/>
          <w:szCs w:val="22"/>
        </w:rPr>
        <w:t xml:space="preserve"> </w:t>
      </w:r>
    </w:p>
    <w:p w14:paraId="256FD2B0" w14:textId="77777777" w:rsidR="00DF27DD" w:rsidRDefault="00DF27DD" w:rsidP="000B2556">
      <w:pPr>
        <w:ind w:left="142" w:firstLine="284"/>
        <w:jc w:val="both"/>
        <w:rPr>
          <w:spacing w:val="-4"/>
          <w:sz w:val="22"/>
          <w:szCs w:val="22"/>
        </w:rPr>
      </w:pPr>
    </w:p>
    <w:p w14:paraId="15684AA5" w14:textId="77777777" w:rsidR="00256FC8" w:rsidRPr="00931B9C" w:rsidRDefault="00256FC8" w:rsidP="000B2556">
      <w:pPr>
        <w:ind w:left="142" w:firstLine="284"/>
        <w:jc w:val="both"/>
        <w:rPr>
          <w:spacing w:val="-4"/>
          <w:sz w:val="22"/>
          <w:szCs w:val="22"/>
        </w:rPr>
      </w:pPr>
    </w:p>
    <w:p w14:paraId="311AB03F" w14:textId="77777777" w:rsidR="00984DAD" w:rsidRDefault="00984DAD" w:rsidP="00984DAD">
      <w:pPr>
        <w:pStyle w:val="af9"/>
        <w:ind w:firstLine="357"/>
        <w:rPr>
          <w:i/>
          <w:sz w:val="22"/>
          <w:szCs w:val="22"/>
        </w:rPr>
      </w:pPr>
      <w:r>
        <w:rPr>
          <w:i/>
          <w:sz w:val="22"/>
          <w:szCs w:val="22"/>
        </w:rPr>
        <w:t>Голова тендерного комітету</w:t>
      </w:r>
      <w:r>
        <w:rPr>
          <w:i/>
          <w:sz w:val="22"/>
          <w:szCs w:val="22"/>
        </w:rPr>
        <w:tab/>
      </w:r>
      <w:r>
        <w:rPr>
          <w:i/>
          <w:sz w:val="22"/>
          <w:szCs w:val="22"/>
        </w:rPr>
        <w:tab/>
        <w:t xml:space="preserve">               </w:t>
      </w:r>
      <w:r>
        <w:rPr>
          <w:i/>
          <w:sz w:val="22"/>
          <w:szCs w:val="22"/>
        </w:rPr>
        <w:tab/>
        <w:t>____________                       Р.І. Ошовська</w:t>
      </w:r>
    </w:p>
    <w:p w14:paraId="4B803322" w14:textId="67E82DFC" w:rsidR="00E07028" w:rsidRDefault="00984DAD" w:rsidP="00984DAD">
      <w:pPr>
        <w:ind w:left="6804" w:hanging="7088"/>
        <w:jc w:val="right"/>
        <w:rPr>
          <w:b/>
          <w:bCs/>
          <w:sz w:val="22"/>
          <w:szCs w:val="22"/>
        </w:rPr>
      </w:pPr>
      <w:r>
        <w:rPr>
          <w:b/>
          <w:bCs/>
          <w:sz w:val="22"/>
          <w:szCs w:val="22"/>
        </w:rPr>
        <w:br w:type="page"/>
      </w:r>
    </w:p>
    <w:p w14:paraId="6169764B" w14:textId="748049A6" w:rsidR="00D775F7" w:rsidRPr="00557A29" w:rsidRDefault="00D775F7" w:rsidP="00D775F7">
      <w:pPr>
        <w:ind w:left="6804" w:hanging="7088"/>
        <w:jc w:val="right"/>
        <w:rPr>
          <w:sz w:val="22"/>
          <w:szCs w:val="22"/>
        </w:rPr>
      </w:pPr>
      <w:r w:rsidRPr="00557A29">
        <w:rPr>
          <w:b/>
          <w:bCs/>
          <w:sz w:val="22"/>
          <w:szCs w:val="22"/>
        </w:rPr>
        <w:lastRenderedPageBreak/>
        <w:t xml:space="preserve">Додаток </w:t>
      </w:r>
      <w:r>
        <w:rPr>
          <w:b/>
          <w:bCs/>
          <w:sz w:val="22"/>
          <w:szCs w:val="22"/>
        </w:rPr>
        <w:t>№</w:t>
      </w:r>
      <w:r w:rsidRPr="00557A29">
        <w:rPr>
          <w:b/>
          <w:bCs/>
          <w:sz w:val="22"/>
          <w:szCs w:val="22"/>
        </w:rPr>
        <w:t>1</w:t>
      </w:r>
      <w:r w:rsidRPr="00557A29">
        <w:rPr>
          <w:sz w:val="22"/>
          <w:szCs w:val="22"/>
        </w:rPr>
        <w:t xml:space="preserve"> до </w:t>
      </w:r>
      <w:r>
        <w:rPr>
          <w:sz w:val="22"/>
          <w:szCs w:val="22"/>
        </w:rPr>
        <w:t xml:space="preserve">Запиту </w:t>
      </w:r>
      <w:r w:rsidRPr="00D775F7">
        <w:rPr>
          <w:sz w:val="22"/>
          <w:szCs w:val="22"/>
        </w:rPr>
        <w:t>3129-3131LS</w:t>
      </w:r>
    </w:p>
    <w:p w14:paraId="6A11A88C" w14:textId="77777777" w:rsidR="00D775F7" w:rsidRPr="00557A29" w:rsidRDefault="00D775F7" w:rsidP="00D775F7">
      <w:pPr>
        <w:rPr>
          <w:b/>
          <w:i/>
          <w:sz w:val="22"/>
          <w:szCs w:val="22"/>
        </w:rPr>
      </w:pPr>
    </w:p>
    <w:p w14:paraId="427BF473" w14:textId="77777777" w:rsidR="00D775F7" w:rsidRPr="00557A29" w:rsidRDefault="00D775F7" w:rsidP="00D775F7">
      <w:pPr>
        <w:rPr>
          <w:b/>
          <w:i/>
          <w:sz w:val="22"/>
          <w:szCs w:val="22"/>
        </w:rPr>
      </w:pPr>
    </w:p>
    <w:p w14:paraId="285DC7B4" w14:textId="77777777" w:rsidR="00D775F7" w:rsidRPr="00557A29" w:rsidRDefault="00D775F7" w:rsidP="00D775F7">
      <w:pPr>
        <w:rPr>
          <w:b/>
          <w:i/>
          <w:sz w:val="22"/>
          <w:szCs w:val="22"/>
        </w:rPr>
      </w:pPr>
      <w:r w:rsidRPr="00557A29">
        <w:rPr>
          <w:b/>
          <w:i/>
          <w:sz w:val="22"/>
          <w:szCs w:val="22"/>
        </w:rPr>
        <w:t xml:space="preserve">Прохання заповнити цю сторінку. Вона має бути першою в Вашій </w:t>
      </w:r>
      <w:r>
        <w:rPr>
          <w:b/>
          <w:i/>
          <w:sz w:val="22"/>
          <w:szCs w:val="22"/>
        </w:rPr>
        <w:t>ціновій</w:t>
      </w:r>
      <w:r w:rsidRPr="00557A29">
        <w:rPr>
          <w:b/>
          <w:i/>
          <w:sz w:val="22"/>
          <w:szCs w:val="22"/>
        </w:rPr>
        <w:t xml:space="preserve"> пропозиції</w:t>
      </w:r>
    </w:p>
    <w:p w14:paraId="30C31BC2" w14:textId="77777777" w:rsidR="00D775F7" w:rsidRPr="00557A29" w:rsidRDefault="00D775F7" w:rsidP="00D775F7">
      <w:pPr>
        <w:rPr>
          <w:b/>
          <w:i/>
          <w:sz w:val="22"/>
          <w:szCs w:val="22"/>
        </w:rPr>
      </w:pPr>
    </w:p>
    <w:p w14:paraId="480CB35F" w14:textId="77777777" w:rsidR="00D775F7" w:rsidRPr="00557A29" w:rsidRDefault="00D775F7" w:rsidP="00D775F7">
      <w:pPr>
        <w:rPr>
          <w:i/>
          <w:sz w:val="22"/>
          <w:szCs w:val="22"/>
        </w:rPr>
      </w:pPr>
    </w:p>
    <w:p w14:paraId="2A4A31CF" w14:textId="77777777" w:rsidR="00D775F7" w:rsidRPr="00557A29" w:rsidRDefault="00D775F7" w:rsidP="00D775F7">
      <w:pPr>
        <w:rPr>
          <w:b/>
          <w:sz w:val="22"/>
          <w:szCs w:val="22"/>
        </w:rPr>
      </w:pPr>
      <w:r w:rsidRPr="00557A29">
        <w:rPr>
          <w:b/>
          <w:sz w:val="22"/>
          <w:szCs w:val="22"/>
        </w:rPr>
        <w:t>ТИТУЛЬНА СТОРІНКА</w:t>
      </w:r>
    </w:p>
    <w:p w14:paraId="7B65940F" w14:textId="77777777" w:rsidR="00D775F7" w:rsidRPr="00557A29" w:rsidRDefault="00D775F7" w:rsidP="00D775F7">
      <w:pPr>
        <w:rPr>
          <w:b/>
          <w:sz w:val="22"/>
          <w:szCs w:val="22"/>
        </w:rPr>
      </w:pPr>
    </w:p>
    <w:p w14:paraId="02EDF6B1" w14:textId="77777777" w:rsidR="00D775F7" w:rsidRPr="00557A29" w:rsidRDefault="00D775F7" w:rsidP="00D775F7">
      <w:pPr>
        <w:spacing w:line="360" w:lineRule="auto"/>
        <w:rPr>
          <w:b/>
          <w:sz w:val="22"/>
          <w:szCs w:val="22"/>
        </w:rPr>
      </w:pPr>
      <w:r w:rsidRPr="00557A29">
        <w:rPr>
          <w:b/>
          <w:sz w:val="22"/>
          <w:szCs w:val="22"/>
        </w:rPr>
        <w:t>Назва компанії:………………………………………… ………………………………………</w:t>
      </w:r>
    </w:p>
    <w:p w14:paraId="7E1DA5DC" w14:textId="77777777" w:rsidR="00D775F7" w:rsidRPr="00557A29" w:rsidRDefault="00D775F7" w:rsidP="00D775F7">
      <w:pPr>
        <w:spacing w:line="360" w:lineRule="auto"/>
        <w:rPr>
          <w:b/>
          <w:sz w:val="22"/>
          <w:szCs w:val="22"/>
        </w:rPr>
      </w:pPr>
      <w:r w:rsidRPr="00557A29">
        <w:rPr>
          <w:b/>
          <w:sz w:val="22"/>
          <w:szCs w:val="22"/>
        </w:rPr>
        <w:t>…………………………………………………………………………………………………………….…………………………………………………………………………………………</w:t>
      </w:r>
    </w:p>
    <w:p w14:paraId="5270E6A7" w14:textId="77777777" w:rsidR="00D775F7" w:rsidRPr="00557A29" w:rsidRDefault="00D775F7" w:rsidP="00D775F7">
      <w:pPr>
        <w:spacing w:line="360" w:lineRule="auto"/>
        <w:rPr>
          <w:b/>
          <w:sz w:val="22"/>
          <w:szCs w:val="22"/>
        </w:rPr>
      </w:pPr>
      <w:r w:rsidRPr="00557A29">
        <w:rPr>
          <w:b/>
          <w:sz w:val="22"/>
          <w:szCs w:val="22"/>
        </w:rPr>
        <w:t>Повна юридична адреса:…………………………….. ………………………………………</w:t>
      </w:r>
    </w:p>
    <w:p w14:paraId="504D7DA4" w14:textId="77777777" w:rsidR="00D775F7" w:rsidRPr="00557A29" w:rsidRDefault="00D775F7" w:rsidP="00D775F7">
      <w:pPr>
        <w:spacing w:line="360" w:lineRule="auto"/>
        <w:rPr>
          <w:b/>
          <w:sz w:val="22"/>
          <w:szCs w:val="22"/>
        </w:rPr>
      </w:pPr>
      <w:r w:rsidRPr="00557A29">
        <w:rPr>
          <w:b/>
          <w:sz w:val="22"/>
          <w:szCs w:val="22"/>
        </w:rPr>
        <w:t>…………………..……………………………………………………………………….................………….…………………………………………………………………………………………</w:t>
      </w:r>
    </w:p>
    <w:p w14:paraId="47D9E8C6" w14:textId="77777777" w:rsidR="00D775F7" w:rsidRPr="00557A29" w:rsidRDefault="00D775F7" w:rsidP="00D775F7">
      <w:pPr>
        <w:spacing w:line="360" w:lineRule="auto"/>
        <w:rPr>
          <w:b/>
          <w:sz w:val="22"/>
          <w:szCs w:val="22"/>
        </w:rPr>
      </w:pPr>
      <w:r w:rsidRPr="00557A29">
        <w:rPr>
          <w:b/>
          <w:sz w:val="22"/>
          <w:szCs w:val="22"/>
        </w:rPr>
        <w:t>Повна фактична адреса:………………………………….. ……..……..……..……..……..…</w:t>
      </w:r>
    </w:p>
    <w:p w14:paraId="0DC3D8DD" w14:textId="77777777" w:rsidR="00D775F7" w:rsidRPr="00557A29" w:rsidRDefault="00D775F7" w:rsidP="00D775F7">
      <w:pPr>
        <w:spacing w:line="360" w:lineRule="auto"/>
        <w:rPr>
          <w:b/>
          <w:sz w:val="22"/>
          <w:szCs w:val="22"/>
        </w:rPr>
      </w:pPr>
      <w:r w:rsidRPr="00557A29">
        <w:rPr>
          <w:b/>
          <w:sz w:val="22"/>
          <w:szCs w:val="22"/>
        </w:rPr>
        <w:t>…………………………………………………………………………………………...................………….…………………………………………………………………………………………</w:t>
      </w:r>
    </w:p>
    <w:p w14:paraId="2D633D19" w14:textId="77777777" w:rsidR="00D775F7" w:rsidRPr="00557A29" w:rsidRDefault="00D775F7" w:rsidP="00D775F7">
      <w:pPr>
        <w:spacing w:line="360" w:lineRule="auto"/>
        <w:rPr>
          <w:b/>
          <w:sz w:val="22"/>
          <w:szCs w:val="22"/>
        </w:rPr>
      </w:pPr>
      <w:r>
        <w:rPr>
          <w:b/>
          <w:sz w:val="22"/>
          <w:szCs w:val="22"/>
        </w:rPr>
        <w:t>Є</w:t>
      </w:r>
      <w:r w:rsidRPr="00557A29">
        <w:rPr>
          <w:b/>
          <w:sz w:val="22"/>
          <w:szCs w:val="22"/>
        </w:rPr>
        <w:t>ДРПОУ ……..……..……..……..……..……..……..……..……..……..……..……..……..</w:t>
      </w:r>
    </w:p>
    <w:p w14:paraId="532BC55E" w14:textId="77777777" w:rsidR="00D775F7" w:rsidRPr="00557A29" w:rsidRDefault="00D775F7" w:rsidP="00D775F7">
      <w:pPr>
        <w:spacing w:line="360" w:lineRule="auto"/>
        <w:rPr>
          <w:b/>
          <w:sz w:val="22"/>
          <w:szCs w:val="22"/>
        </w:rPr>
      </w:pPr>
    </w:p>
    <w:p w14:paraId="513F8675" w14:textId="77777777" w:rsidR="00D775F7" w:rsidRPr="00557A29" w:rsidRDefault="00D775F7" w:rsidP="00D775F7">
      <w:pPr>
        <w:spacing w:line="360" w:lineRule="auto"/>
        <w:rPr>
          <w:b/>
          <w:sz w:val="22"/>
          <w:szCs w:val="22"/>
        </w:rPr>
      </w:pPr>
      <w:r w:rsidRPr="00557A29">
        <w:rPr>
          <w:b/>
          <w:sz w:val="22"/>
          <w:szCs w:val="22"/>
        </w:rPr>
        <w:t>Контактна особа:……………………………………………………………………</w:t>
      </w:r>
    </w:p>
    <w:p w14:paraId="0D161225" w14:textId="77777777" w:rsidR="00D775F7" w:rsidRPr="00557A29" w:rsidRDefault="00D775F7" w:rsidP="00D775F7">
      <w:pPr>
        <w:spacing w:line="360" w:lineRule="auto"/>
        <w:rPr>
          <w:b/>
          <w:sz w:val="22"/>
          <w:szCs w:val="22"/>
        </w:rPr>
      </w:pPr>
      <w:r w:rsidRPr="00557A29">
        <w:rPr>
          <w:b/>
          <w:sz w:val="22"/>
          <w:szCs w:val="22"/>
        </w:rPr>
        <w:t>………………………………………………………………………………………..</w:t>
      </w:r>
    </w:p>
    <w:p w14:paraId="22C2CE8A" w14:textId="77777777" w:rsidR="00D775F7" w:rsidRPr="00557A29" w:rsidRDefault="00D775F7" w:rsidP="00D775F7">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267A4758" w14:textId="77777777" w:rsidR="00D775F7" w:rsidRPr="00557A29" w:rsidRDefault="00D775F7" w:rsidP="00D775F7">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3C0FD230" w14:textId="77777777" w:rsidR="00D775F7" w:rsidRPr="00557A29" w:rsidRDefault="00D775F7" w:rsidP="00D775F7">
      <w:pPr>
        <w:spacing w:line="360" w:lineRule="auto"/>
        <w:rPr>
          <w:b/>
          <w:sz w:val="22"/>
          <w:szCs w:val="22"/>
        </w:rPr>
      </w:pPr>
      <w:r w:rsidRPr="00557A29">
        <w:rPr>
          <w:b/>
          <w:sz w:val="22"/>
          <w:szCs w:val="22"/>
        </w:rPr>
        <w:t>Електронна адреса: …………………………………………………………………………..</w:t>
      </w:r>
    </w:p>
    <w:p w14:paraId="45FF3F66" w14:textId="77777777" w:rsidR="00D775F7" w:rsidRPr="00557A29" w:rsidRDefault="00D775F7" w:rsidP="00D775F7">
      <w:pPr>
        <w:rPr>
          <w:b/>
          <w:sz w:val="22"/>
          <w:szCs w:val="22"/>
        </w:rPr>
      </w:pPr>
    </w:p>
    <w:p w14:paraId="6C2FFC3A" w14:textId="77777777" w:rsidR="00D775F7" w:rsidRPr="00557A29" w:rsidRDefault="00D775F7" w:rsidP="00D775F7">
      <w:pPr>
        <w:rPr>
          <w:b/>
          <w:sz w:val="22"/>
          <w:szCs w:val="22"/>
        </w:rPr>
      </w:pPr>
    </w:p>
    <w:p w14:paraId="07EC248D" w14:textId="77777777" w:rsidR="00D775F7" w:rsidRPr="002932D0" w:rsidRDefault="00D775F7" w:rsidP="00D775F7">
      <w:pPr>
        <w:rPr>
          <w:b/>
          <w:sz w:val="22"/>
          <w:szCs w:val="22"/>
        </w:rPr>
      </w:pPr>
      <w:r w:rsidRPr="009765BD">
        <w:rPr>
          <w:b/>
          <w:sz w:val="22"/>
          <w:szCs w:val="22"/>
        </w:rPr>
        <w:t xml:space="preserve">Термін дії </w:t>
      </w:r>
      <w:r>
        <w:rPr>
          <w:b/>
          <w:sz w:val="22"/>
          <w:szCs w:val="22"/>
        </w:rPr>
        <w:t xml:space="preserve">цінової </w:t>
      </w:r>
      <w:r w:rsidRPr="009765BD">
        <w:rPr>
          <w:b/>
          <w:sz w:val="22"/>
          <w:szCs w:val="22"/>
        </w:rPr>
        <w:t>пропозиції</w:t>
      </w:r>
      <w:r>
        <w:rPr>
          <w:b/>
          <w:sz w:val="22"/>
          <w:szCs w:val="22"/>
        </w:rPr>
        <w:t xml:space="preserve">: становить не </w:t>
      </w:r>
      <w:r w:rsidRPr="0062208D">
        <w:rPr>
          <w:b/>
          <w:sz w:val="22"/>
          <w:szCs w:val="22"/>
        </w:rPr>
        <w:t>менше 90 днів</w:t>
      </w:r>
    </w:p>
    <w:p w14:paraId="0942E2DC" w14:textId="77777777" w:rsidR="00D775F7" w:rsidRPr="00557A29" w:rsidRDefault="00D775F7" w:rsidP="00D775F7">
      <w:pPr>
        <w:rPr>
          <w:b/>
          <w:sz w:val="22"/>
          <w:szCs w:val="22"/>
        </w:rPr>
      </w:pPr>
    </w:p>
    <w:p w14:paraId="6605B6C9" w14:textId="77777777" w:rsidR="00D775F7" w:rsidRPr="00557A29" w:rsidRDefault="00D775F7" w:rsidP="00D775F7">
      <w:pPr>
        <w:rPr>
          <w:b/>
          <w:sz w:val="22"/>
          <w:szCs w:val="22"/>
        </w:rPr>
      </w:pPr>
    </w:p>
    <w:p w14:paraId="044224F3" w14:textId="77777777" w:rsidR="00D775F7" w:rsidRPr="00557A29" w:rsidRDefault="00D775F7" w:rsidP="00D775F7">
      <w:pPr>
        <w:rPr>
          <w:b/>
          <w:sz w:val="22"/>
          <w:szCs w:val="22"/>
        </w:rPr>
      </w:pPr>
    </w:p>
    <w:p w14:paraId="78902F47" w14:textId="77777777" w:rsidR="00D775F7" w:rsidRPr="00557A29" w:rsidRDefault="00D775F7" w:rsidP="00D775F7">
      <w:pPr>
        <w:rPr>
          <w:b/>
          <w:sz w:val="22"/>
          <w:szCs w:val="22"/>
        </w:rPr>
      </w:pPr>
      <w:r w:rsidRPr="00557A29">
        <w:rPr>
          <w:b/>
          <w:sz w:val="22"/>
          <w:szCs w:val="22"/>
        </w:rPr>
        <w:t>Дата:......  /  …...  /  .…..</w:t>
      </w:r>
      <w:r w:rsidRPr="00557A29">
        <w:rPr>
          <w:b/>
          <w:sz w:val="22"/>
          <w:szCs w:val="22"/>
        </w:rPr>
        <w:tab/>
        <w:t xml:space="preserve">         </w:t>
      </w:r>
    </w:p>
    <w:p w14:paraId="4E72AF0D" w14:textId="77777777" w:rsidR="00D775F7" w:rsidRPr="00557A29" w:rsidRDefault="00D775F7" w:rsidP="00D775F7">
      <w:pPr>
        <w:rPr>
          <w:b/>
          <w:sz w:val="22"/>
          <w:szCs w:val="22"/>
        </w:rPr>
      </w:pPr>
    </w:p>
    <w:p w14:paraId="20B27418" w14:textId="77777777" w:rsidR="00D775F7" w:rsidRPr="00557A29" w:rsidRDefault="00D775F7" w:rsidP="00D775F7">
      <w:pPr>
        <w:rPr>
          <w:b/>
          <w:sz w:val="22"/>
          <w:szCs w:val="22"/>
        </w:rPr>
      </w:pPr>
    </w:p>
    <w:p w14:paraId="791C858C" w14:textId="77777777" w:rsidR="00D775F7" w:rsidRPr="00557A29" w:rsidRDefault="00D775F7" w:rsidP="00D775F7">
      <w:pPr>
        <w:rPr>
          <w:b/>
          <w:sz w:val="22"/>
          <w:szCs w:val="22"/>
        </w:rPr>
      </w:pPr>
    </w:p>
    <w:p w14:paraId="563C3AFA" w14:textId="77777777" w:rsidR="00D775F7" w:rsidRPr="00557A29" w:rsidRDefault="00D775F7" w:rsidP="00D775F7">
      <w:pPr>
        <w:rPr>
          <w:b/>
          <w:sz w:val="22"/>
          <w:szCs w:val="22"/>
        </w:rPr>
      </w:pPr>
    </w:p>
    <w:p w14:paraId="5FAF710B" w14:textId="77777777" w:rsidR="00D775F7" w:rsidRPr="00557A29" w:rsidRDefault="00D775F7" w:rsidP="00D775F7">
      <w:pPr>
        <w:rPr>
          <w:b/>
          <w:sz w:val="22"/>
          <w:szCs w:val="22"/>
        </w:rPr>
      </w:pPr>
      <w:r w:rsidRPr="00557A29">
        <w:rPr>
          <w:b/>
          <w:sz w:val="22"/>
          <w:szCs w:val="22"/>
        </w:rPr>
        <w:t>…………………………………………………………………………………………………….</w:t>
      </w:r>
    </w:p>
    <w:p w14:paraId="6890A63C" w14:textId="77777777" w:rsidR="00D775F7" w:rsidRPr="00557A29" w:rsidRDefault="00D775F7" w:rsidP="00D775F7">
      <w:pPr>
        <w:rPr>
          <w:b/>
          <w:sz w:val="22"/>
          <w:szCs w:val="22"/>
        </w:rPr>
      </w:pPr>
      <w:r w:rsidRPr="00557A29">
        <w:rPr>
          <w:b/>
          <w:sz w:val="22"/>
          <w:szCs w:val="22"/>
        </w:rPr>
        <w:t>Місце підпису та печатки керівника або уповноваженої особи компанії</w:t>
      </w:r>
    </w:p>
    <w:p w14:paraId="10463393" w14:textId="77777777" w:rsidR="00D775F7" w:rsidRPr="00557A29" w:rsidRDefault="00D775F7" w:rsidP="00D775F7">
      <w:pPr>
        <w:rPr>
          <w:b/>
          <w:sz w:val="22"/>
          <w:szCs w:val="22"/>
        </w:rPr>
      </w:pPr>
    </w:p>
    <w:p w14:paraId="703557D4" w14:textId="77777777" w:rsidR="00D775F7" w:rsidRPr="00557A29" w:rsidRDefault="00D775F7" w:rsidP="00D775F7">
      <w:pPr>
        <w:rPr>
          <w:b/>
          <w:sz w:val="22"/>
          <w:szCs w:val="22"/>
        </w:rPr>
      </w:pPr>
    </w:p>
    <w:p w14:paraId="49776084" w14:textId="77777777" w:rsidR="00D775F7" w:rsidRPr="00557A29" w:rsidRDefault="00D775F7" w:rsidP="00D775F7">
      <w:pPr>
        <w:rPr>
          <w:b/>
          <w:sz w:val="22"/>
          <w:szCs w:val="22"/>
        </w:rPr>
      </w:pPr>
    </w:p>
    <w:p w14:paraId="03BE9594" w14:textId="77777777" w:rsidR="00D775F7" w:rsidRPr="00557A29" w:rsidRDefault="00D775F7" w:rsidP="00D775F7">
      <w:pPr>
        <w:rPr>
          <w:b/>
          <w:sz w:val="22"/>
          <w:szCs w:val="22"/>
        </w:rPr>
      </w:pPr>
    </w:p>
    <w:p w14:paraId="417CF847" w14:textId="77777777" w:rsidR="00D775F7" w:rsidRPr="00557A29" w:rsidRDefault="00D775F7" w:rsidP="00D775F7">
      <w:pPr>
        <w:rPr>
          <w:b/>
          <w:sz w:val="22"/>
          <w:szCs w:val="22"/>
        </w:rPr>
      </w:pPr>
    </w:p>
    <w:p w14:paraId="724D8765" w14:textId="77777777" w:rsidR="00D775F7" w:rsidRPr="00557A29" w:rsidRDefault="00D775F7" w:rsidP="00D775F7">
      <w:pPr>
        <w:rPr>
          <w:b/>
          <w:sz w:val="22"/>
          <w:szCs w:val="22"/>
        </w:rPr>
      </w:pPr>
    </w:p>
    <w:p w14:paraId="23501219" w14:textId="77777777" w:rsidR="00D775F7" w:rsidRPr="00557A29" w:rsidRDefault="00D775F7" w:rsidP="00D775F7">
      <w:pPr>
        <w:rPr>
          <w:b/>
          <w:sz w:val="22"/>
          <w:szCs w:val="22"/>
        </w:rPr>
      </w:pPr>
    </w:p>
    <w:p w14:paraId="77709291" w14:textId="77777777" w:rsidR="009A7E55" w:rsidRDefault="009A7E55" w:rsidP="009A7E55">
      <w:pPr>
        <w:pStyle w:val="af9"/>
        <w:ind w:firstLine="357"/>
        <w:rPr>
          <w:i/>
          <w:sz w:val="22"/>
          <w:szCs w:val="22"/>
        </w:rPr>
      </w:pPr>
    </w:p>
    <w:p w14:paraId="38F12CF8" w14:textId="77777777" w:rsidR="00A63A62" w:rsidRDefault="00A63A62" w:rsidP="009A7E55">
      <w:pPr>
        <w:pStyle w:val="af9"/>
        <w:ind w:firstLine="357"/>
        <w:rPr>
          <w:i/>
          <w:sz w:val="22"/>
          <w:szCs w:val="22"/>
        </w:rPr>
      </w:pPr>
    </w:p>
    <w:p w14:paraId="00184054" w14:textId="77777777" w:rsidR="00A63A62" w:rsidRDefault="00A63A62" w:rsidP="009A7E55">
      <w:pPr>
        <w:pStyle w:val="af9"/>
        <w:ind w:firstLine="357"/>
        <w:rPr>
          <w:i/>
          <w:sz w:val="22"/>
          <w:szCs w:val="22"/>
        </w:rPr>
      </w:pPr>
    </w:p>
    <w:p w14:paraId="6CBC7B61" w14:textId="77777777" w:rsidR="00A63A62" w:rsidRDefault="00A63A62" w:rsidP="009A7E55">
      <w:pPr>
        <w:pStyle w:val="af9"/>
        <w:ind w:firstLine="357"/>
        <w:rPr>
          <w:i/>
          <w:sz w:val="22"/>
          <w:szCs w:val="22"/>
        </w:rPr>
      </w:pPr>
    </w:p>
    <w:p w14:paraId="52520610" w14:textId="77777777" w:rsidR="00A63A62" w:rsidRDefault="00A63A62" w:rsidP="009A7E55">
      <w:pPr>
        <w:pStyle w:val="af9"/>
        <w:ind w:firstLine="357"/>
        <w:rPr>
          <w:i/>
          <w:sz w:val="22"/>
          <w:szCs w:val="22"/>
        </w:rPr>
      </w:pPr>
    </w:p>
    <w:p w14:paraId="6FDC9A2D" w14:textId="77777777" w:rsidR="009A7E55" w:rsidRDefault="009A7E55" w:rsidP="009A7E55">
      <w:pPr>
        <w:pStyle w:val="af9"/>
        <w:ind w:firstLine="357"/>
        <w:rPr>
          <w:i/>
          <w:sz w:val="22"/>
          <w:szCs w:val="22"/>
        </w:rPr>
      </w:pPr>
    </w:p>
    <w:p w14:paraId="0669A3FF" w14:textId="21948CF7" w:rsidR="00773E1D" w:rsidRDefault="00773E1D" w:rsidP="00773E1D">
      <w:pPr>
        <w:ind w:left="6804" w:hanging="7088"/>
        <w:jc w:val="right"/>
        <w:rPr>
          <w:sz w:val="22"/>
          <w:szCs w:val="22"/>
        </w:rPr>
      </w:pPr>
      <w:r w:rsidRPr="00557A29">
        <w:rPr>
          <w:b/>
          <w:bCs/>
          <w:sz w:val="22"/>
          <w:szCs w:val="22"/>
        </w:rPr>
        <w:lastRenderedPageBreak/>
        <w:t xml:space="preserve">Додаток </w:t>
      </w:r>
      <w:r>
        <w:rPr>
          <w:b/>
          <w:bCs/>
          <w:sz w:val="22"/>
          <w:szCs w:val="22"/>
        </w:rPr>
        <w:t>№</w:t>
      </w:r>
      <w:r w:rsidR="00D775F7">
        <w:rPr>
          <w:b/>
          <w:bCs/>
          <w:sz w:val="22"/>
          <w:szCs w:val="22"/>
        </w:rPr>
        <w:t>2</w:t>
      </w:r>
      <w:r w:rsidRPr="00557A29">
        <w:rPr>
          <w:sz w:val="22"/>
          <w:szCs w:val="22"/>
        </w:rPr>
        <w:t xml:space="preserve"> </w:t>
      </w:r>
    </w:p>
    <w:p w14:paraId="1DC52FCD" w14:textId="6A7E68BC" w:rsidR="00773E1D" w:rsidRPr="0061283E" w:rsidRDefault="00773E1D" w:rsidP="00773E1D">
      <w:pPr>
        <w:ind w:left="6804" w:hanging="7088"/>
        <w:jc w:val="right"/>
        <w:rPr>
          <w:b/>
          <w:bCs/>
          <w:i/>
          <w:sz w:val="22"/>
          <w:szCs w:val="22"/>
        </w:rPr>
      </w:pPr>
      <w:r>
        <w:rPr>
          <w:b/>
          <w:bCs/>
          <w:sz w:val="20"/>
          <w:szCs w:val="20"/>
        </w:rPr>
        <w:t xml:space="preserve">до </w:t>
      </w:r>
      <w:r w:rsidRPr="00174D1C">
        <w:rPr>
          <w:b/>
          <w:bCs/>
          <w:sz w:val="20"/>
          <w:szCs w:val="20"/>
        </w:rPr>
        <w:t xml:space="preserve">Запиту </w:t>
      </w:r>
      <w:r w:rsidR="001F34B0" w:rsidRPr="001F34B0">
        <w:rPr>
          <w:b/>
          <w:bCs/>
          <w:sz w:val="20"/>
          <w:szCs w:val="20"/>
        </w:rPr>
        <w:t>3129-3131LS</w:t>
      </w:r>
    </w:p>
    <w:p w14:paraId="30C78DDC" w14:textId="77777777" w:rsidR="00773E1D" w:rsidRDefault="00773E1D" w:rsidP="00773E1D">
      <w:pPr>
        <w:ind w:left="142" w:firstLine="284"/>
        <w:jc w:val="both"/>
        <w:rPr>
          <w:rStyle w:val="normaltextrun"/>
          <w:color w:val="000000"/>
          <w:sz w:val="22"/>
          <w:szCs w:val="22"/>
          <w:shd w:val="clear" w:color="auto" w:fill="FFFFFF"/>
        </w:rPr>
      </w:pPr>
    </w:p>
    <w:p w14:paraId="729A0836" w14:textId="77777777" w:rsidR="00773E1D" w:rsidRPr="0043667E" w:rsidRDefault="00773E1D" w:rsidP="00773E1D">
      <w:pPr>
        <w:jc w:val="center"/>
        <w:rPr>
          <w:rFonts w:eastAsia="Arial Unicode MS"/>
          <w:b/>
          <w:bCs/>
          <w:sz w:val="22"/>
          <w:szCs w:val="22"/>
        </w:rPr>
      </w:pPr>
      <w:r w:rsidRPr="0043667E">
        <w:rPr>
          <w:rFonts w:eastAsia="Arial Unicode MS"/>
          <w:b/>
          <w:bCs/>
          <w:sz w:val="22"/>
          <w:szCs w:val="22"/>
        </w:rPr>
        <w:t>ТЕХНІЧН</w:t>
      </w:r>
      <w:r>
        <w:rPr>
          <w:rFonts w:eastAsia="Arial Unicode MS"/>
          <w:b/>
          <w:bCs/>
          <w:sz w:val="22"/>
          <w:szCs w:val="22"/>
        </w:rPr>
        <w:t>Е</w:t>
      </w:r>
      <w:r w:rsidRPr="0043667E">
        <w:rPr>
          <w:rFonts w:eastAsia="Arial Unicode MS"/>
          <w:b/>
          <w:bCs/>
          <w:sz w:val="22"/>
          <w:szCs w:val="22"/>
        </w:rPr>
        <w:t xml:space="preserve"> ЗАВДАННЯ</w:t>
      </w:r>
    </w:p>
    <w:p w14:paraId="1A39F0E9" w14:textId="77777777" w:rsidR="00773E1D" w:rsidRPr="00BD752C" w:rsidRDefault="00773E1D" w:rsidP="00A87D52">
      <w:pPr>
        <w:jc w:val="both"/>
        <w:rPr>
          <w:sz w:val="22"/>
          <w:szCs w:val="22"/>
        </w:rPr>
      </w:pPr>
    </w:p>
    <w:p w14:paraId="3BDBE6B3" w14:textId="78DDEA30" w:rsidR="00773E1D" w:rsidRDefault="00773E1D" w:rsidP="00A87D52">
      <w:pPr>
        <w:pStyle w:val="ab"/>
        <w:spacing w:before="0" w:beforeAutospacing="0" w:after="0" w:afterAutospacing="0"/>
        <w:ind w:firstLine="567"/>
        <w:contextualSpacing/>
        <w:jc w:val="both"/>
        <w:rPr>
          <w:rFonts w:ascii="Times New Roman" w:hAnsi="Times New Roman" w:cs="Times New Roman"/>
          <w:sz w:val="22"/>
          <w:szCs w:val="22"/>
        </w:rPr>
      </w:pPr>
      <w:r w:rsidRPr="00BD752C">
        <w:rPr>
          <w:rFonts w:ascii="Times New Roman" w:hAnsi="Times New Roman" w:cs="Times New Roman"/>
          <w:sz w:val="22"/>
          <w:szCs w:val="22"/>
        </w:rPr>
        <w:t xml:space="preserve">Товариство Червоного Хреста України </w:t>
      </w:r>
      <w:r w:rsidRPr="008F08A4">
        <w:rPr>
          <w:rFonts w:ascii="Times New Roman" w:hAnsi="Times New Roman" w:cs="Times New Roman"/>
          <w:sz w:val="22"/>
          <w:szCs w:val="22"/>
        </w:rPr>
        <w:t xml:space="preserve">має на меті закупити послуги </w:t>
      </w:r>
      <w:r w:rsidR="003B6CEE" w:rsidRPr="003B6CEE">
        <w:rPr>
          <w:rFonts w:ascii="Times New Roman" w:hAnsi="Times New Roman" w:cs="Times New Roman"/>
          <w:sz w:val="22"/>
          <w:szCs w:val="22"/>
        </w:rPr>
        <w:t>з проведення семінару для звільнених військовослужбовців</w:t>
      </w:r>
      <w:r w:rsidRPr="008F08A4">
        <w:rPr>
          <w:rFonts w:ascii="Times New Roman" w:hAnsi="Times New Roman" w:cs="Times New Roman"/>
          <w:sz w:val="22"/>
          <w:szCs w:val="22"/>
        </w:rPr>
        <w:t>.</w:t>
      </w:r>
    </w:p>
    <w:p w14:paraId="7E2E2283" w14:textId="77777777" w:rsidR="00773E1D" w:rsidRPr="008F08A4" w:rsidRDefault="00773E1D" w:rsidP="00A87D52">
      <w:pPr>
        <w:pStyle w:val="ab"/>
        <w:spacing w:before="0" w:beforeAutospacing="0" w:after="0" w:afterAutospacing="0"/>
        <w:ind w:firstLine="567"/>
        <w:contextualSpacing/>
        <w:jc w:val="both"/>
        <w:rPr>
          <w:rFonts w:ascii="Times New Roman" w:hAnsi="Times New Roman" w:cs="Times New Roman"/>
          <w:sz w:val="22"/>
          <w:szCs w:val="22"/>
        </w:rPr>
      </w:pPr>
    </w:p>
    <w:p w14:paraId="4AEEF25A" w14:textId="77777777" w:rsidR="00773E1D" w:rsidRDefault="00773E1D" w:rsidP="008147F3">
      <w:pPr>
        <w:pStyle w:val="ab"/>
        <w:spacing w:before="0" w:beforeAutospacing="0" w:after="0" w:afterAutospacing="0"/>
        <w:ind w:firstLine="284"/>
        <w:jc w:val="both"/>
        <w:rPr>
          <w:rFonts w:ascii="Times New Roman" w:hAnsi="Times New Roman" w:cs="Times New Roman"/>
          <w:b/>
          <w:bCs/>
          <w:sz w:val="22"/>
          <w:szCs w:val="22"/>
          <w:u w:val="single"/>
          <w:lang w:eastAsia="uk-UA"/>
        </w:rPr>
      </w:pPr>
      <w:r w:rsidRPr="00FF21AF">
        <w:rPr>
          <w:rFonts w:ascii="Times New Roman" w:hAnsi="Times New Roman" w:cs="Times New Roman"/>
          <w:b/>
          <w:bCs/>
          <w:sz w:val="22"/>
          <w:szCs w:val="22"/>
          <w:u w:val="single"/>
          <w:lang w:eastAsia="uk-UA"/>
        </w:rPr>
        <w:t>І. Мета тренінгу</w:t>
      </w:r>
    </w:p>
    <w:p w14:paraId="4BD43CCA" w14:textId="77777777" w:rsidR="00773E1D" w:rsidRPr="00FF21AF" w:rsidRDefault="00773E1D" w:rsidP="00A87D52">
      <w:pPr>
        <w:pStyle w:val="ab"/>
        <w:spacing w:before="0" w:beforeAutospacing="0" w:after="0" w:afterAutospacing="0"/>
        <w:jc w:val="both"/>
        <w:rPr>
          <w:rFonts w:ascii="Times New Roman" w:hAnsi="Times New Roman" w:cs="Times New Roman"/>
          <w:b/>
          <w:bCs/>
          <w:sz w:val="22"/>
          <w:szCs w:val="22"/>
          <w:u w:val="single"/>
          <w:lang w:eastAsia="uk-UA"/>
        </w:rPr>
      </w:pPr>
    </w:p>
    <w:p w14:paraId="282CDFE9" w14:textId="4ADBA4F1" w:rsidR="00773E1D" w:rsidRPr="00182E2B" w:rsidRDefault="00BE192C" w:rsidP="00A87D52">
      <w:pPr>
        <w:jc w:val="both"/>
        <w:rPr>
          <w:sz w:val="22"/>
          <w:szCs w:val="22"/>
          <w:lang w:eastAsia="uk-UA"/>
        </w:rPr>
      </w:pPr>
      <w:r w:rsidRPr="00182E2B">
        <w:rPr>
          <w:sz w:val="22"/>
          <w:szCs w:val="22"/>
          <w:lang w:eastAsia="uk-UA"/>
        </w:rPr>
        <w:t>Сприяти професійній та соціальній адаптації ветеранів шляхом надання базових знань для служби у добровільних пожежних командах, підтримки психосоціального переходу до цивільного життя та залучення до активної участі в житті громади через виконання суспільно важливої функції.</w:t>
      </w:r>
    </w:p>
    <w:p w14:paraId="5C96AEE8" w14:textId="77777777" w:rsidR="00773E1D" w:rsidRPr="00182E2B" w:rsidRDefault="00773E1D" w:rsidP="00A87D52">
      <w:pPr>
        <w:jc w:val="both"/>
        <w:rPr>
          <w:rFonts w:eastAsia="Arial Unicode MS"/>
          <w:color w:val="000000" w:themeColor="text1"/>
          <w:sz w:val="22"/>
          <w:szCs w:val="22"/>
          <w:u w:val="single"/>
        </w:rPr>
      </w:pPr>
    </w:p>
    <w:p w14:paraId="1BC0DC24" w14:textId="77777777" w:rsidR="00773E1D" w:rsidRPr="00182E2B" w:rsidRDefault="00773E1D" w:rsidP="008147F3">
      <w:pPr>
        <w:ind w:firstLine="284"/>
        <w:jc w:val="both"/>
        <w:rPr>
          <w:rFonts w:eastAsia="Arial Unicode MS"/>
          <w:b/>
          <w:bCs/>
          <w:color w:val="000000" w:themeColor="text1"/>
          <w:sz w:val="22"/>
          <w:szCs w:val="22"/>
          <w:u w:val="single"/>
        </w:rPr>
      </w:pPr>
      <w:r w:rsidRPr="00182E2B">
        <w:rPr>
          <w:rFonts w:eastAsia="Arial Unicode MS"/>
          <w:b/>
          <w:bCs/>
          <w:color w:val="000000" w:themeColor="text1"/>
          <w:sz w:val="22"/>
          <w:szCs w:val="22"/>
          <w:u w:val="single"/>
        </w:rPr>
        <w:t>ІІ. Формат надання послуг</w:t>
      </w:r>
    </w:p>
    <w:p w14:paraId="50CA0D18" w14:textId="77777777" w:rsidR="00773E1D" w:rsidRPr="00182E2B" w:rsidRDefault="00773E1D" w:rsidP="00A87D52">
      <w:pPr>
        <w:jc w:val="both"/>
        <w:rPr>
          <w:rFonts w:eastAsia="Arial Unicode MS"/>
          <w:b/>
          <w:bCs/>
          <w:color w:val="000000" w:themeColor="text1"/>
          <w:sz w:val="22"/>
          <w:szCs w:val="22"/>
        </w:rPr>
      </w:pPr>
    </w:p>
    <w:p w14:paraId="5BCD621B" w14:textId="77777777" w:rsidR="00F50AD5" w:rsidRPr="00182E2B" w:rsidRDefault="00F50AD5" w:rsidP="00A87D52">
      <w:pPr>
        <w:jc w:val="both"/>
        <w:rPr>
          <w:rFonts w:eastAsia="Arial Unicode MS"/>
          <w:color w:val="000000" w:themeColor="text1"/>
          <w:sz w:val="22"/>
          <w:szCs w:val="22"/>
        </w:rPr>
      </w:pPr>
      <w:r w:rsidRPr="00182E2B">
        <w:rPr>
          <w:rFonts w:eastAsia="Arial Unicode MS"/>
          <w:color w:val="000000" w:themeColor="text1"/>
          <w:sz w:val="22"/>
          <w:szCs w:val="22"/>
        </w:rPr>
        <w:t>Формат: очна форма навчання.</w:t>
      </w:r>
    </w:p>
    <w:p w14:paraId="1B50E7E8" w14:textId="36604243" w:rsidR="0004267A" w:rsidRPr="00182E2B" w:rsidRDefault="00DC615F" w:rsidP="00A87D52">
      <w:pPr>
        <w:jc w:val="both"/>
        <w:rPr>
          <w:rFonts w:eastAsia="Arial Unicode MS"/>
          <w:color w:val="000000" w:themeColor="text1"/>
          <w:sz w:val="22"/>
          <w:szCs w:val="22"/>
        </w:rPr>
      </w:pPr>
      <w:r>
        <w:rPr>
          <w:rFonts w:eastAsia="Arial Unicode MS"/>
          <w:color w:val="000000" w:themeColor="text1"/>
          <w:sz w:val="22"/>
          <w:szCs w:val="22"/>
        </w:rPr>
        <w:t>Т</w:t>
      </w:r>
      <w:r w:rsidR="00E71904" w:rsidRPr="00182E2B">
        <w:rPr>
          <w:rFonts w:eastAsia="Arial Unicode MS"/>
          <w:color w:val="000000" w:themeColor="text1"/>
          <w:sz w:val="22"/>
          <w:szCs w:val="22"/>
        </w:rPr>
        <w:t>ривалість</w:t>
      </w:r>
      <w:r>
        <w:rPr>
          <w:rFonts w:eastAsia="Arial Unicode MS"/>
          <w:color w:val="000000" w:themeColor="text1"/>
          <w:sz w:val="22"/>
          <w:szCs w:val="22"/>
        </w:rPr>
        <w:t xml:space="preserve"> одного семінару</w:t>
      </w:r>
      <w:r w:rsidR="00E71904" w:rsidRPr="00182E2B">
        <w:rPr>
          <w:rFonts w:eastAsia="Arial Unicode MS"/>
          <w:color w:val="000000" w:themeColor="text1"/>
          <w:sz w:val="22"/>
          <w:szCs w:val="22"/>
        </w:rPr>
        <w:t>: 1 день (8 годин)</w:t>
      </w:r>
      <w:r w:rsidR="006E1BF7" w:rsidRPr="00182E2B">
        <w:rPr>
          <w:rFonts w:eastAsia="Arial Unicode MS"/>
          <w:color w:val="000000" w:themeColor="text1"/>
          <w:sz w:val="22"/>
          <w:szCs w:val="22"/>
        </w:rPr>
        <w:t>.</w:t>
      </w:r>
    </w:p>
    <w:p w14:paraId="22904709" w14:textId="44CDE14B" w:rsidR="0021597C" w:rsidRPr="00182E2B" w:rsidRDefault="0021597C" w:rsidP="0021597C">
      <w:pPr>
        <w:jc w:val="both"/>
        <w:rPr>
          <w:rFonts w:eastAsia="Arial Unicode MS"/>
          <w:color w:val="000000" w:themeColor="text1"/>
          <w:sz w:val="22"/>
          <w:szCs w:val="22"/>
        </w:rPr>
      </w:pPr>
      <w:r w:rsidRPr="00182E2B">
        <w:rPr>
          <w:rFonts w:eastAsia="Arial Unicode MS"/>
          <w:color w:val="000000" w:themeColor="text1"/>
          <w:sz w:val="22"/>
          <w:szCs w:val="22"/>
        </w:rPr>
        <w:t>Термін надання послуг</w:t>
      </w:r>
      <w:r w:rsidRPr="00F11534">
        <w:rPr>
          <w:rFonts w:eastAsia="Arial Unicode MS"/>
          <w:sz w:val="22"/>
          <w:szCs w:val="22"/>
        </w:rPr>
        <w:t>:</w:t>
      </w:r>
      <w:r w:rsidR="00D36178" w:rsidRPr="00F11534">
        <w:rPr>
          <w:rFonts w:eastAsia="Arial Unicode MS"/>
          <w:sz w:val="22"/>
          <w:szCs w:val="22"/>
        </w:rPr>
        <w:t xml:space="preserve"> </w:t>
      </w:r>
      <w:r w:rsidR="004704BD" w:rsidRPr="00F11534">
        <w:rPr>
          <w:rFonts w:eastAsia="Arial Unicode MS"/>
          <w:sz w:val="22"/>
          <w:szCs w:val="22"/>
        </w:rPr>
        <w:t xml:space="preserve">рік з моменту </w:t>
      </w:r>
      <w:r w:rsidR="0030183E" w:rsidRPr="00F11534">
        <w:rPr>
          <w:rFonts w:eastAsia="Arial Unicode MS"/>
          <w:sz w:val="22"/>
          <w:szCs w:val="22"/>
        </w:rPr>
        <w:t>укладення</w:t>
      </w:r>
      <w:r w:rsidR="004704BD" w:rsidRPr="00F11534">
        <w:rPr>
          <w:rFonts w:eastAsia="Arial Unicode MS"/>
          <w:sz w:val="22"/>
          <w:szCs w:val="22"/>
        </w:rPr>
        <w:t xml:space="preserve"> договору</w:t>
      </w:r>
      <w:r w:rsidRPr="00F11534">
        <w:rPr>
          <w:rFonts w:eastAsia="Arial Unicode MS"/>
          <w:sz w:val="22"/>
          <w:szCs w:val="22"/>
        </w:rPr>
        <w:t xml:space="preserve">, </w:t>
      </w:r>
      <w:r w:rsidRPr="00182E2B">
        <w:rPr>
          <w:rFonts w:eastAsia="Arial Unicode MS"/>
          <w:color w:val="000000" w:themeColor="text1"/>
          <w:sz w:val="22"/>
          <w:szCs w:val="22"/>
        </w:rPr>
        <w:t>згідно з графіком</w:t>
      </w:r>
      <w:r w:rsidR="00A328EF">
        <w:rPr>
          <w:rFonts w:eastAsia="Arial Unicode MS"/>
          <w:color w:val="000000" w:themeColor="text1"/>
          <w:sz w:val="22"/>
          <w:szCs w:val="22"/>
        </w:rPr>
        <w:t xml:space="preserve"> надання послуг</w:t>
      </w:r>
      <w:r w:rsidRPr="00182E2B">
        <w:rPr>
          <w:rFonts w:eastAsia="Arial Unicode MS"/>
          <w:color w:val="000000" w:themeColor="text1"/>
          <w:sz w:val="22"/>
          <w:szCs w:val="22"/>
        </w:rPr>
        <w:t xml:space="preserve"> затвердженим Замовником. </w:t>
      </w:r>
    </w:p>
    <w:p w14:paraId="6C260B40" w14:textId="2777C7A0" w:rsidR="005910C2" w:rsidRPr="00E35E17" w:rsidRDefault="005910C2" w:rsidP="00A87D52">
      <w:pPr>
        <w:jc w:val="both"/>
        <w:rPr>
          <w:rFonts w:eastAsia="Arial Unicode MS"/>
          <w:sz w:val="22"/>
          <w:szCs w:val="22"/>
        </w:rPr>
      </w:pPr>
      <w:r w:rsidRPr="00E35E17">
        <w:rPr>
          <w:rFonts w:eastAsia="Arial Unicode MS"/>
          <w:sz w:val="22"/>
          <w:szCs w:val="22"/>
        </w:rPr>
        <w:t>Можливість паралельного проведення тренінгів по зазначеним областям буде перевагою</w:t>
      </w:r>
      <w:r w:rsidR="00AA091A" w:rsidRPr="00E35E17">
        <w:rPr>
          <w:rFonts w:eastAsia="Arial Unicode MS"/>
          <w:sz w:val="22"/>
          <w:szCs w:val="22"/>
        </w:rPr>
        <w:t>,</w:t>
      </w:r>
      <w:r w:rsidR="00E21E73" w:rsidRPr="00E35E17">
        <w:rPr>
          <w:rFonts w:eastAsia="Arial Unicode MS"/>
          <w:sz w:val="22"/>
          <w:szCs w:val="22"/>
        </w:rPr>
        <w:t xml:space="preserve"> </w:t>
      </w:r>
      <w:r w:rsidR="00AA091A" w:rsidRPr="00E35E17">
        <w:rPr>
          <w:rFonts w:eastAsia="Arial Unicode MS"/>
          <w:sz w:val="22"/>
          <w:szCs w:val="22"/>
        </w:rPr>
        <w:t xml:space="preserve">відповідно до </w:t>
      </w:r>
      <w:r w:rsidR="00E35E17" w:rsidRPr="00E35E17">
        <w:rPr>
          <w:rFonts w:eastAsia="Arial Unicode MS"/>
          <w:sz w:val="22"/>
          <w:szCs w:val="22"/>
        </w:rPr>
        <w:t>методики</w:t>
      </w:r>
      <w:r w:rsidR="00AA091A" w:rsidRPr="00E35E17">
        <w:rPr>
          <w:rFonts w:eastAsia="Arial Unicode MS"/>
          <w:sz w:val="22"/>
          <w:szCs w:val="22"/>
        </w:rPr>
        <w:t xml:space="preserve"> оцінки</w:t>
      </w:r>
      <w:r w:rsidRPr="00E35E17">
        <w:rPr>
          <w:rFonts w:eastAsia="Arial Unicode MS"/>
          <w:sz w:val="22"/>
          <w:szCs w:val="22"/>
        </w:rPr>
        <w:t>.</w:t>
      </w:r>
    </w:p>
    <w:p w14:paraId="713993E0" w14:textId="043B25CE" w:rsidR="00F50AD5" w:rsidRPr="00574F0D" w:rsidRDefault="00F50AD5" w:rsidP="00A87D52">
      <w:pPr>
        <w:jc w:val="both"/>
        <w:rPr>
          <w:rFonts w:eastAsia="Arial Unicode MS"/>
          <w:color w:val="EE0000"/>
          <w:sz w:val="22"/>
          <w:szCs w:val="22"/>
        </w:rPr>
      </w:pPr>
      <w:r w:rsidRPr="00433908">
        <w:rPr>
          <w:rFonts w:eastAsia="Arial Unicode MS"/>
          <w:sz w:val="22"/>
          <w:szCs w:val="22"/>
        </w:rPr>
        <w:t xml:space="preserve">Команда тренерів: за принципом «Рівний рівному» у команді тренерів Виконавця має бути присутній мінімум </w:t>
      </w:r>
      <w:r w:rsidRPr="00091160">
        <w:rPr>
          <w:rFonts w:eastAsia="Arial Unicode MS"/>
          <w:sz w:val="22"/>
          <w:szCs w:val="22"/>
        </w:rPr>
        <w:t>один ветеран</w:t>
      </w:r>
      <w:r w:rsidR="007C3671" w:rsidRPr="00091160">
        <w:rPr>
          <w:rFonts w:eastAsia="Arial Unicode MS"/>
          <w:sz w:val="22"/>
          <w:szCs w:val="22"/>
        </w:rPr>
        <w:t xml:space="preserve">, а також </w:t>
      </w:r>
      <w:r w:rsidR="004D380F" w:rsidRPr="00091160">
        <w:rPr>
          <w:rFonts w:eastAsia="Arial Unicode MS"/>
          <w:sz w:val="22"/>
          <w:szCs w:val="22"/>
        </w:rPr>
        <w:t xml:space="preserve">наявність </w:t>
      </w:r>
      <w:r w:rsidR="007C3671" w:rsidRPr="00091160">
        <w:rPr>
          <w:rFonts w:eastAsia="Arial Unicode MS"/>
          <w:sz w:val="22"/>
          <w:szCs w:val="22"/>
        </w:rPr>
        <w:t>координатор</w:t>
      </w:r>
      <w:r w:rsidR="004D380F" w:rsidRPr="00091160">
        <w:rPr>
          <w:rFonts w:eastAsia="Arial Unicode MS"/>
          <w:sz w:val="22"/>
          <w:szCs w:val="22"/>
        </w:rPr>
        <w:t>а</w:t>
      </w:r>
      <w:r w:rsidR="00D07161" w:rsidRPr="00091160">
        <w:rPr>
          <w:rFonts w:eastAsia="Arial Unicode MS"/>
          <w:sz w:val="22"/>
          <w:szCs w:val="22"/>
        </w:rPr>
        <w:t>, який буде забезпечувати пряму комунікацію з Замовником</w:t>
      </w:r>
      <w:r w:rsidR="004D380F" w:rsidRPr="00091160">
        <w:rPr>
          <w:rFonts w:eastAsia="Arial Unicode MS"/>
          <w:sz w:val="22"/>
          <w:szCs w:val="22"/>
        </w:rPr>
        <w:t xml:space="preserve"> та моніторингові візити по областям з метою контролю реалізації </w:t>
      </w:r>
      <w:proofErr w:type="spellStart"/>
      <w:r w:rsidR="004D380F" w:rsidRPr="00091160">
        <w:rPr>
          <w:rFonts w:eastAsia="Arial Unicode MS"/>
          <w:sz w:val="22"/>
          <w:szCs w:val="22"/>
        </w:rPr>
        <w:t>активностей</w:t>
      </w:r>
      <w:proofErr w:type="spellEnd"/>
      <w:r w:rsidRPr="00091160">
        <w:rPr>
          <w:rFonts w:eastAsia="Arial Unicode MS"/>
          <w:sz w:val="22"/>
          <w:szCs w:val="22"/>
        </w:rPr>
        <w:t>.</w:t>
      </w:r>
    </w:p>
    <w:p w14:paraId="0B90BC01" w14:textId="77777777" w:rsidR="00773E1D" w:rsidRDefault="00773E1D" w:rsidP="00A87D52">
      <w:pPr>
        <w:jc w:val="both"/>
        <w:rPr>
          <w:rFonts w:eastAsia="Arial Unicode MS"/>
          <w:color w:val="000000" w:themeColor="text1"/>
          <w:sz w:val="22"/>
          <w:szCs w:val="22"/>
        </w:rPr>
      </w:pPr>
    </w:p>
    <w:p w14:paraId="766CF950" w14:textId="0C75EF18" w:rsidR="00C87767" w:rsidRPr="0059650D" w:rsidRDefault="00C87767" w:rsidP="008147F3">
      <w:pPr>
        <w:spacing w:after="160" w:line="259" w:lineRule="auto"/>
        <w:ind w:firstLine="284"/>
        <w:rPr>
          <w:b/>
          <w:bCs/>
          <w:sz w:val="22"/>
          <w:szCs w:val="22"/>
          <w:u w:val="single"/>
        </w:rPr>
      </w:pPr>
      <w:r>
        <w:rPr>
          <w:b/>
          <w:bCs/>
          <w:sz w:val="22"/>
          <w:szCs w:val="22"/>
          <w:u w:val="single"/>
        </w:rPr>
        <w:t>ІІІ</w:t>
      </w:r>
      <w:r w:rsidRPr="0059650D">
        <w:rPr>
          <w:b/>
          <w:bCs/>
          <w:sz w:val="22"/>
          <w:szCs w:val="22"/>
          <w:u w:val="single"/>
        </w:rPr>
        <w:t>. Організаційні умови</w:t>
      </w:r>
    </w:p>
    <w:p w14:paraId="4DA5757C" w14:textId="77777777" w:rsidR="00C87767" w:rsidRPr="0059650D" w:rsidRDefault="00C87767" w:rsidP="00C87767">
      <w:pPr>
        <w:spacing w:line="259" w:lineRule="auto"/>
        <w:rPr>
          <w:sz w:val="22"/>
          <w:szCs w:val="22"/>
        </w:rPr>
      </w:pPr>
      <w:r w:rsidRPr="0059650D">
        <w:rPr>
          <w:sz w:val="22"/>
          <w:szCs w:val="22"/>
        </w:rPr>
        <w:t>Замовник забезпечує:</w:t>
      </w:r>
    </w:p>
    <w:p w14:paraId="5F9906F6" w14:textId="2651912F" w:rsidR="00C87767" w:rsidRPr="00C87767" w:rsidRDefault="00091160" w:rsidP="00C87767">
      <w:pPr>
        <w:numPr>
          <w:ilvl w:val="0"/>
          <w:numId w:val="31"/>
        </w:numPr>
        <w:spacing w:line="259" w:lineRule="auto"/>
        <w:rPr>
          <w:sz w:val="22"/>
          <w:szCs w:val="22"/>
        </w:rPr>
      </w:pPr>
      <w:r>
        <w:rPr>
          <w:rFonts w:eastAsia="Arial Unicode MS"/>
          <w:sz w:val="22"/>
          <w:szCs w:val="22"/>
        </w:rPr>
        <w:t>п</w:t>
      </w:r>
      <w:r w:rsidR="00C87767" w:rsidRPr="00C87767">
        <w:rPr>
          <w:rFonts w:eastAsia="Arial Unicode MS"/>
          <w:sz w:val="22"/>
          <w:szCs w:val="22"/>
        </w:rPr>
        <w:t>риміщення для теоретичного навчання</w:t>
      </w:r>
      <w:r w:rsidR="00C87767" w:rsidRPr="00C87767">
        <w:rPr>
          <w:sz w:val="22"/>
          <w:szCs w:val="22"/>
        </w:rPr>
        <w:t>;</w:t>
      </w:r>
    </w:p>
    <w:p w14:paraId="0CAD014F" w14:textId="74AD2EA7" w:rsidR="00C87767" w:rsidRPr="00C87767" w:rsidRDefault="00C87767" w:rsidP="00C87767">
      <w:pPr>
        <w:numPr>
          <w:ilvl w:val="0"/>
          <w:numId w:val="31"/>
        </w:numPr>
        <w:spacing w:line="259" w:lineRule="auto"/>
        <w:rPr>
          <w:sz w:val="22"/>
          <w:szCs w:val="22"/>
        </w:rPr>
      </w:pPr>
      <w:r w:rsidRPr="00C87767">
        <w:rPr>
          <w:rFonts w:eastAsia="Arial Unicode MS"/>
          <w:color w:val="000000" w:themeColor="text1"/>
          <w:sz w:val="22"/>
          <w:szCs w:val="22"/>
        </w:rPr>
        <w:t>каво-перерви</w:t>
      </w:r>
      <w:r w:rsidRPr="00C87767">
        <w:rPr>
          <w:sz w:val="22"/>
          <w:szCs w:val="22"/>
        </w:rPr>
        <w:t xml:space="preserve"> та обіди;</w:t>
      </w:r>
    </w:p>
    <w:p w14:paraId="6417E36D" w14:textId="44495101" w:rsidR="00C87767" w:rsidRPr="00C87767" w:rsidRDefault="00C87767" w:rsidP="00C87767">
      <w:pPr>
        <w:numPr>
          <w:ilvl w:val="0"/>
          <w:numId w:val="31"/>
        </w:numPr>
        <w:spacing w:line="259" w:lineRule="auto"/>
        <w:rPr>
          <w:sz w:val="22"/>
          <w:szCs w:val="22"/>
        </w:rPr>
      </w:pPr>
      <w:r w:rsidRPr="00C87767">
        <w:rPr>
          <w:rFonts w:eastAsia="Arial Unicode MS"/>
          <w:color w:val="000000" w:themeColor="text1"/>
          <w:sz w:val="22"/>
          <w:szCs w:val="22"/>
        </w:rPr>
        <w:t>канцелярію</w:t>
      </w:r>
      <w:r w:rsidR="00F06B54">
        <w:rPr>
          <w:sz w:val="22"/>
          <w:szCs w:val="22"/>
        </w:rPr>
        <w:t>.</w:t>
      </w:r>
    </w:p>
    <w:p w14:paraId="5E9114FC" w14:textId="77777777" w:rsidR="00C87767" w:rsidRPr="00C87767" w:rsidRDefault="00C87767" w:rsidP="00C87767">
      <w:pPr>
        <w:ind w:left="540"/>
        <w:contextualSpacing/>
        <w:rPr>
          <w:b/>
          <w:bCs/>
          <w:sz w:val="22"/>
          <w:szCs w:val="22"/>
          <w:u w:val="single"/>
        </w:rPr>
      </w:pPr>
    </w:p>
    <w:p w14:paraId="7EDEF46A" w14:textId="77777777" w:rsidR="00C87767" w:rsidRPr="00C87767" w:rsidRDefault="00C87767" w:rsidP="00C87767">
      <w:pPr>
        <w:contextualSpacing/>
        <w:rPr>
          <w:sz w:val="22"/>
          <w:szCs w:val="22"/>
        </w:rPr>
      </w:pPr>
      <w:r w:rsidRPr="00C87767">
        <w:rPr>
          <w:sz w:val="22"/>
          <w:szCs w:val="22"/>
        </w:rPr>
        <w:t>Виконавець забезпечує:</w:t>
      </w:r>
    </w:p>
    <w:p w14:paraId="1342347B" w14:textId="5D51C99E" w:rsidR="00C87767" w:rsidRPr="00C87767" w:rsidRDefault="00091160" w:rsidP="00C87767">
      <w:pPr>
        <w:pStyle w:val="af0"/>
        <w:numPr>
          <w:ilvl w:val="0"/>
          <w:numId w:val="32"/>
        </w:numPr>
        <w:contextualSpacing/>
        <w:rPr>
          <w:sz w:val="22"/>
          <w:szCs w:val="22"/>
        </w:rPr>
      </w:pPr>
      <w:r>
        <w:rPr>
          <w:rFonts w:eastAsia="Arial Unicode MS"/>
          <w:color w:val="000000" w:themeColor="text1"/>
          <w:sz w:val="22"/>
          <w:szCs w:val="22"/>
        </w:rPr>
        <w:t>н</w:t>
      </w:r>
      <w:r w:rsidR="00C87767" w:rsidRPr="00C87767">
        <w:rPr>
          <w:rFonts w:eastAsia="Arial Unicode MS"/>
          <w:color w:val="000000" w:themeColor="text1"/>
          <w:sz w:val="22"/>
          <w:szCs w:val="22"/>
        </w:rPr>
        <w:t>еобхідні для проведення тренінгу навчально-методичні матеріали (електронна програма курсу та презентаційні матеріали</w:t>
      </w:r>
      <w:r w:rsidR="00C87767" w:rsidRPr="00C87767">
        <w:rPr>
          <w:rFonts w:eastAsia="Arial Unicode MS"/>
          <w:sz w:val="22"/>
          <w:szCs w:val="22"/>
        </w:rPr>
        <w:t>);</w:t>
      </w:r>
      <w:r w:rsidR="00C87767" w:rsidRPr="00C87767">
        <w:rPr>
          <w:rFonts w:eastAsia="Arial Unicode MS"/>
          <w:color w:val="EE0000"/>
          <w:sz w:val="22"/>
          <w:szCs w:val="22"/>
        </w:rPr>
        <w:t xml:space="preserve"> </w:t>
      </w:r>
    </w:p>
    <w:p w14:paraId="5F0C8D3B" w14:textId="7457EE77" w:rsidR="00C87767" w:rsidRPr="003441A0" w:rsidRDefault="00C87767" w:rsidP="00C87767">
      <w:pPr>
        <w:pStyle w:val="af0"/>
        <w:numPr>
          <w:ilvl w:val="0"/>
          <w:numId w:val="32"/>
        </w:numPr>
        <w:contextualSpacing/>
        <w:rPr>
          <w:sz w:val="22"/>
          <w:szCs w:val="22"/>
        </w:rPr>
      </w:pPr>
      <w:r w:rsidRPr="003441A0">
        <w:rPr>
          <w:rFonts w:eastAsia="Arial Unicode MS"/>
          <w:sz w:val="22"/>
          <w:szCs w:val="22"/>
        </w:rPr>
        <w:t>забезпечення присутності учасників на семінарі</w:t>
      </w:r>
      <w:r w:rsidR="00202B5C" w:rsidRPr="003441A0">
        <w:rPr>
          <w:rFonts w:eastAsia="Arial Unicode MS"/>
          <w:sz w:val="22"/>
          <w:szCs w:val="22"/>
        </w:rPr>
        <w:t xml:space="preserve"> (</w:t>
      </w:r>
      <w:r w:rsidR="00BA4AA8" w:rsidRPr="003441A0">
        <w:rPr>
          <w:rFonts w:eastAsia="Arial Unicode MS"/>
          <w:sz w:val="22"/>
          <w:szCs w:val="22"/>
        </w:rPr>
        <w:t xml:space="preserve">пошук та </w:t>
      </w:r>
      <w:r w:rsidR="00202B5C" w:rsidRPr="003441A0">
        <w:rPr>
          <w:rFonts w:eastAsia="Arial Unicode MS"/>
          <w:sz w:val="22"/>
          <w:szCs w:val="22"/>
        </w:rPr>
        <w:t>інформування потенційних учасників, зв'язок із учасниками , інформування про програму, дати та час проведення, залучення учасників шляхом запрошення, телефонних дзвінків або консультацій</w:t>
      </w:r>
      <w:r w:rsidR="00811D77" w:rsidRPr="003441A0">
        <w:rPr>
          <w:rFonts w:eastAsia="Arial Unicode MS"/>
          <w:sz w:val="22"/>
          <w:szCs w:val="22"/>
        </w:rPr>
        <w:t>)</w:t>
      </w:r>
      <w:r w:rsidRPr="003441A0">
        <w:rPr>
          <w:rFonts w:eastAsia="Arial Unicode MS"/>
          <w:sz w:val="22"/>
          <w:szCs w:val="22"/>
        </w:rPr>
        <w:t>;</w:t>
      </w:r>
    </w:p>
    <w:p w14:paraId="5EBC4316" w14:textId="06142074" w:rsidR="00C87767" w:rsidRPr="00C87767" w:rsidRDefault="00C87767" w:rsidP="00C87767">
      <w:pPr>
        <w:pStyle w:val="af0"/>
        <w:numPr>
          <w:ilvl w:val="0"/>
          <w:numId w:val="32"/>
        </w:numPr>
        <w:contextualSpacing/>
        <w:rPr>
          <w:sz w:val="22"/>
          <w:szCs w:val="22"/>
        </w:rPr>
      </w:pPr>
      <w:r w:rsidRPr="00C87767">
        <w:rPr>
          <w:rFonts w:eastAsia="Arial Unicode MS"/>
          <w:color w:val="000000" w:themeColor="text1"/>
          <w:sz w:val="22"/>
          <w:szCs w:val="22"/>
        </w:rPr>
        <w:t>сертифікати про проходження тренінгу</w:t>
      </w:r>
      <w:r w:rsidR="003441A0">
        <w:rPr>
          <w:rFonts w:eastAsia="Arial Unicode MS"/>
          <w:color w:val="000000" w:themeColor="text1"/>
          <w:sz w:val="22"/>
          <w:szCs w:val="22"/>
        </w:rPr>
        <w:t>.</w:t>
      </w:r>
    </w:p>
    <w:p w14:paraId="1EED8E0A" w14:textId="77777777" w:rsidR="00C87767" w:rsidRPr="0059650D" w:rsidRDefault="00C87767" w:rsidP="00C87767">
      <w:pPr>
        <w:spacing w:after="160" w:line="259" w:lineRule="auto"/>
        <w:rPr>
          <w:b/>
          <w:bCs/>
          <w:sz w:val="22"/>
          <w:szCs w:val="22"/>
        </w:rPr>
      </w:pPr>
      <w:r w:rsidRPr="008B2529">
        <w:rPr>
          <w:b/>
          <w:bCs/>
          <w:i/>
          <w:iCs/>
          <w:sz w:val="22"/>
          <w:szCs w:val="22"/>
        </w:rPr>
        <w:t>Вартість зазначених матеріалів повинна бути включена до загальної вартості цінової пропозиції</w:t>
      </w:r>
      <w:r w:rsidRPr="0059650D">
        <w:rPr>
          <w:b/>
          <w:bCs/>
          <w:sz w:val="22"/>
          <w:szCs w:val="22"/>
        </w:rPr>
        <w:t>.</w:t>
      </w:r>
    </w:p>
    <w:p w14:paraId="3EB01A12" w14:textId="33B971B7" w:rsidR="00773E1D" w:rsidRPr="00270B0F" w:rsidRDefault="00773E1D" w:rsidP="008147F3">
      <w:pPr>
        <w:ind w:firstLine="284"/>
        <w:rPr>
          <w:rFonts w:eastAsia="Arial Unicode MS"/>
          <w:b/>
          <w:bCs/>
          <w:color w:val="000000" w:themeColor="text1"/>
          <w:sz w:val="22"/>
          <w:szCs w:val="22"/>
          <w:u w:val="single"/>
        </w:rPr>
      </w:pPr>
      <w:r w:rsidRPr="00270B0F">
        <w:rPr>
          <w:rFonts w:eastAsia="Arial Unicode MS"/>
          <w:b/>
          <w:bCs/>
          <w:color w:val="000000" w:themeColor="text1"/>
          <w:sz w:val="22"/>
          <w:szCs w:val="22"/>
          <w:u w:val="single"/>
        </w:rPr>
        <w:t>І</w:t>
      </w:r>
      <w:r w:rsidR="00C87767">
        <w:rPr>
          <w:rFonts w:eastAsia="Arial Unicode MS"/>
          <w:b/>
          <w:bCs/>
          <w:color w:val="000000" w:themeColor="text1"/>
          <w:sz w:val="22"/>
          <w:szCs w:val="22"/>
          <w:u w:val="single"/>
          <w:lang w:val="en-US"/>
        </w:rPr>
        <w:t>V</w:t>
      </w:r>
      <w:r w:rsidRPr="00270B0F">
        <w:rPr>
          <w:rFonts w:eastAsia="Arial Unicode MS"/>
          <w:b/>
          <w:bCs/>
          <w:color w:val="000000" w:themeColor="text1"/>
          <w:sz w:val="22"/>
          <w:szCs w:val="22"/>
          <w:u w:val="single"/>
        </w:rPr>
        <w:t>. Запланована кількість учасників</w:t>
      </w:r>
    </w:p>
    <w:p w14:paraId="04E504C0" w14:textId="77777777" w:rsidR="00773E1D" w:rsidRPr="00270B0F" w:rsidRDefault="00773E1D" w:rsidP="00773E1D">
      <w:pPr>
        <w:rPr>
          <w:rFonts w:eastAsia="Arial Unicode MS"/>
          <w:b/>
          <w:bCs/>
          <w:color w:val="000000" w:themeColor="text1"/>
          <w:sz w:val="22"/>
          <w:szCs w:val="22"/>
        </w:rPr>
      </w:pPr>
    </w:p>
    <w:p w14:paraId="60F3F5EA" w14:textId="4E63F2BC" w:rsidR="00773E1D" w:rsidRPr="00182E2B" w:rsidRDefault="00773E1D" w:rsidP="00773E1D">
      <w:pPr>
        <w:rPr>
          <w:rFonts w:eastAsia="Arial Unicode MS"/>
          <w:color w:val="000000" w:themeColor="text1"/>
          <w:sz w:val="22"/>
          <w:szCs w:val="22"/>
        </w:rPr>
      </w:pPr>
      <w:r w:rsidRPr="00182E2B">
        <w:rPr>
          <w:rFonts w:eastAsia="Arial Unicode MS"/>
          <w:b/>
          <w:bCs/>
          <w:color w:val="000000" w:themeColor="text1"/>
          <w:sz w:val="22"/>
          <w:szCs w:val="22"/>
        </w:rPr>
        <w:t>Орієнтовна кількість учасників одного тренінгу</w:t>
      </w:r>
      <w:r w:rsidRPr="00182E2B">
        <w:rPr>
          <w:rFonts w:eastAsia="Arial Unicode MS"/>
          <w:color w:val="000000" w:themeColor="text1"/>
          <w:sz w:val="22"/>
          <w:szCs w:val="22"/>
        </w:rPr>
        <w:t>:</w:t>
      </w:r>
      <w:r w:rsidR="00CD52A8" w:rsidRPr="00182E2B">
        <w:rPr>
          <w:rFonts w:eastAsia="Arial Unicode MS"/>
          <w:color w:val="000000" w:themeColor="text1"/>
          <w:sz w:val="22"/>
          <w:szCs w:val="22"/>
        </w:rPr>
        <w:t xml:space="preserve"> до</w:t>
      </w:r>
      <w:r w:rsidRPr="00182E2B">
        <w:rPr>
          <w:rFonts w:eastAsia="Arial Unicode MS"/>
          <w:color w:val="000000" w:themeColor="text1"/>
          <w:sz w:val="22"/>
          <w:szCs w:val="22"/>
        </w:rPr>
        <w:t xml:space="preserve"> 2</w:t>
      </w:r>
      <w:r w:rsidR="00CD52A8" w:rsidRPr="00182E2B">
        <w:rPr>
          <w:rFonts w:eastAsia="Arial Unicode MS"/>
          <w:color w:val="000000" w:themeColor="text1"/>
          <w:sz w:val="22"/>
          <w:szCs w:val="22"/>
        </w:rPr>
        <w:t>0</w:t>
      </w:r>
      <w:r w:rsidRPr="00182E2B">
        <w:rPr>
          <w:rFonts w:eastAsia="Arial Unicode MS"/>
          <w:color w:val="000000" w:themeColor="text1"/>
          <w:sz w:val="22"/>
          <w:szCs w:val="22"/>
        </w:rPr>
        <w:t xml:space="preserve"> осіб.</w:t>
      </w:r>
    </w:p>
    <w:p w14:paraId="0A2E0CBE" w14:textId="77777777" w:rsidR="00773E1D" w:rsidRPr="00622119" w:rsidRDefault="00773E1D" w:rsidP="00773E1D">
      <w:pPr>
        <w:rPr>
          <w:rFonts w:eastAsia="Arial Unicode MS"/>
          <w:color w:val="000000" w:themeColor="text1"/>
          <w:sz w:val="22"/>
          <w:szCs w:val="22"/>
        </w:rPr>
      </w:pPr>
    </w:p>
    <w:p w14:paraId="775B8FA0" w14:textId="41E2AC1B" w:rsidR="009122FB" w:rsidRPr="00622119" w:rsidRDefault="00ED1B4D" w:rsidP="001C07C8">
      <w:pPr>
        <w:pStyle w:val="af0"/>
        <w:numPr>
          <w:ilvl w:val="0"/>
          <w:numId w:val="3"/>
        </w:numPr>
        <w:tabs>
          <w:tab w:val="left" w:pos="284"/>
        </w:tabs>
        <w:ind w:left="0" w:firstLine="284"/>
        <w:rPr>
          <w:rFonts w:eastAsia="Arial Unicode MS"/>
          <w:color w:val="000000" w:themeColor="text1"/>
          <w:sz w:val="22"/>
          <w:szCs w:val="22"/>
        </w:rPr>
      </w:pPr>
      <w:r w:rsidRPr="00622119">
        <w:rPr>
          <w:rFonts w:eastAsia="Arial Unicode MS"/>
          <w:color w:val="000000" w:themeColor="text1"/>
          <w:sz w:val="22"/>
          <w:szCs w:val="22"/>
        </w:rPr>
        <w:t xml:space="preserve">За курсом планується навчання </w:t>
      </w:r>
      <w:r w:rsidR="0000488E" w:rsidRPr="00622119">
        <w:rPr>
          <w:rFonts w:eastAsia="Arial Unicode MS"/>
          <w:color w:val="000000" w:themeColor="text1"/>
          <w:sz w:val="22"/>
          <w:szCs w:val="22"/>
        </w:rPr>
        <w:t>101</w:t>
      </w:r>
      <w:r w:rsidRPr="00622119">
        <w:rPr>
          <w:rFonts w:eastAsia="Arial Unicode MS"/>
          <w:color w:val="000000" w:themeColor="text1"/>
          <w:sz w:val="22"/>
          <w:szCs w:val="22"/>
        </w:rPr>
        <w:t xml:space="preserve"> груп</w:t>
      </w:r>
      <w:r w:rsidR="0000488E" w:rsidRPr="00622119">
        <w:rPr>
          <w:rFonts w:eastAsia="Arial Unicode MS"/>
          <w:color w:val="000000" w:themeColor="text1"/>
          <w:sz w:val="22"/>
          <w:szCs w:val="22"/>
        </w:rPr>
        <w:t>и</w:t>
      </w:r>
      <w:r w:rsidRPr="00622119">
        <w:rPr>
          <w:rFonts w:eastAsia="Arial Unicode MS"/>
          <w:color w:val="000000" w:themeColor="text1"/>
          <w:sz w:val="22"/>
          <w:szCs w:val="22"/>
        </w:rPr>
        <w:t xml:space="preserve"> в </w:t>
      </w:r>
      <w:r w:rsidR="00C37CF8" w:rsidRPr="00622119">
        <w:rPr>
          <w:rFonts w:eastAsia="Arial Unicode MS"/>
          <w:color w:val="000000" w:themeColor="text1"/>
          <w:sz w:val="22"/>
          <w:szCs w:val="22"/>
        </w:rPr>
        <w:t>101 населеному пункту територіальних громад таких областей</w:t>
      </w:r>
      <w:r w:rsidR="009122FB" w:rsidRPr="00622119">
        <w:rPr>
          <w:rFonts w:eastAsia="Arial Unicode MS"/>
          <w:color w:val="000000" w:themeColor="text1"/>
          <w:sz w:val="22"/>
          <w:szCs w:val="22"/>
        </w:rPr>
        <w:t>:</w:t>
      </w:r>
    </w:p>
    <w:p w14:paraId="0EA1F785" w14:textId="1AA3FB0E" w:rsidR="009122FB" w:rsidRPr="00182E2B" w:rsidRDefault="009122FB" w:rsidP="009122FB">
      <w:pPr>
        <w:rPr>
          <w:rFonts w:eastAsia="Arial Unicode MS"/>
          <w:color w:val="000000" w:themeColor="text1"/>
          <w:sz w:val="22"/>
          <w:szCs w:val="22"/>
        </w:rPr>
      </w:pPr>
      <w:r w:rsidRPr="00182E2B">
        <w:rPr>
          <w:rFonts w:eastAsia="Arial Unicode MS"/>
          <w:color w:val="000000" w:themeColor="text1"/>
          <w:sz w:val="22"/>
          <w:szCs w:val="22"/>
        </w:rPr>
        <w:t>Чернігівська – 13 семінарів</w:t>
      </w:r>
      <w:r w:rsidR="009B61E7">
        <w:rPr>
          <w:rFonts w:eastAsia="Arial Unicode MS"/>
          <w:color w:val="000000" w:themeColor="text1"/>
          <w:sz w:val="22"/>
          <w:szCs w:val="22"/>
        </w:rPr>
        <w:t xml:space="preserve"> у 13 населених пунктах територіальних громад</w:t>
      </w:r>
      <w:r w:rsidRPr="00182E2B">
        <w:rPr>
          <w:rFonts w:eastAsia="Arial Unicode MS"/>
          <w:color w:val="000000" w:themeColor="text1"/>
          <w:sz w:val="22"/>
          <w:szCs w:val="22"/>
        </w:rPr>
        <w:t>;</w:t>
      </w:r>
    </w:p>
    <w:p w14:paraId="09A88542" w14:textId="696EC1A8" w:rsidR="00773E1D" w:rsidRPr="00182E2B" w:rsidRDefault="009122FB" w:rsidP="009122FB">
      <w:pPr>
        <w:rPr>
          <w:rFonts w:eastAsia="Arial Unicode MS"/>
          <w:color w:val="000000" w:themeColor="text1"/>
          <w:sz w:val="22"/>
          <w:szCs w:val="22"/>
        </w:rPr>
      </w:pPr>
      <w:r w:rsidRPr="00182E2B">
        <w:rPr>
          <w:rFonts w:eastAsia="Arial Unicode MS"/>
          <w:color w:val="000000" w:themeColor="text1"/>
          <w:sz w:val="22"/>
          <w:szCs w:val="22"/>
        </w:rPr>
        <w:t>Київська – 14 семінарів</w:t>
      </w:r>
      <w:r w:rsidR="009B61E7">
        <w:rPr>
          <w:rFonts w:eastAsia="Arial Unicode MS"/>
          <w:color w:val="000000" w:themeColor="text1"/>
          <w:sz w:val="22"/>
          <w:szCs w:val="22"/>
        </w:rPr>
        <w:t xml:space="preserve"> у 14 населених пунктах територіальних громад</w:t>
      </w:r>
      <w:r w:rsidRPr="00182E2B">
        <w:rPr>
          <w:rFonts w:eastAsia="Arial Unicode MS"/>
          <w:color w:val="000000" w:themeColor="text1"/>
          <w:sz w:val="22"/>
          <w:szCs w:val="22"/>
        </w:rPr>
        <w:t>.</w:t>
      </w:r>
    </w:p>
    <w:p w14:paraId="2540B2F8" w14:textId="0E4EEBCD" w:rsidR="00E42478" w:rsidRPr="00182E2B" w:rsidRDefault="00E42478" w:rsidP="00ED1B4D">
      <w:pPr>
        <w:ind w:left="851" w:hanging="851"/>
        <w:rPr>
          <w:rFonts w:eastAsia="Arial Unicode MS"/>
          <w:color w:val="000000" w:themeColor="text1"/>
          <w:sz w:val="22"/>
          <w:szCs w:val="22"/>
        </w:rPr>
      </w:pPr>
      <w:r w:rsidRPr="00182E2B">
        <w:rPr>
          <w:rFonts w:eastAsia="Arial Unicode MS"/>
          <w:color w:val="000000" w:themeColor="text1"/>
          <w:sz w:val="22"/>
          <w:szCs w:val="22"/>
        </w:rPr>
        <w:t>Хмельницька – 5 семінарів</w:t>
      </w:r>
      <w:r w:rsidR="009B61E7" w:rsidRPr="009B61E7">
        <w:rPr>
          <w:rFonts w:eastAsia="Arial Unicode MS"/>
          <w:color w:val="000000" w:themeColor="text1"/>
          <w:sz w:val="22"/>
          <w:szCs w:val="22"/>
        </w:rPr>
        <w:t xml:space="preserve"> </w:t>
      </w:r>
      <w:r w:rsidR="009B61E7">
        <w:rPr>
          <w:rFonts w:eastAsia="Arial Unicode MS"/>
          <w:color w:val="000000" w:themeColor="text1"/>
          <w:sz w:val="22"/>
          <w:szCs w:val="22"/>
        </w:rPr>
        <w:t>у 5 населених пунктах територіальних громад</w:t>
      </w:r>
      <w:r w:rsidRPr="00182E2B">
        <w:rPr>
          <w:rFonts w:eastAsia="Arial Unicode MS"/>
          <w:color w:val="000000" w:themeColor="text1"/>
          <w:sz w:val="22"/>
          <w:szCs w:val="22"/>
        </w:rPr>
        <w:t>;</w:t>
      </w:r>
    </w:p>
    <w:p w14:paraId="3E1E8971" w14:textId="7E990CA0" w:rsidR="00E42478" w:rsidRPr="00182E2B" w:rsidRDefault="00E42478" w:rsidP="00ED1B4D">
      <w:pPr>
        <w:ind w:left="851" w:hanging="851"/>
        <w:rPr>
          <w:rFonts w:eastAsia="Arial Unicode MS"/>
          <w:color w:val="000000" w:themeColor="text1"/>
          <w:sz w:val="22"/>
          <w:szCs w:val="22"/>
        </w:rPr>
      </w:pPr>
      <w:r w:rsidRPr="00182E2B">
        <w:rPr>
          <w:rFonts w:eastAsia="Arial Unicode MS"/>
          <w:color w:val="000000" w:themeColor="text1"/>
          <w:sz w:val="22"/>
          <w:szCs w:val="22"/>
        </w:rPr>
        <w:t>Кіровоградська – 5 семінарів</w:t>
      </w:r>
      <w:r w:rsidR="009B61E7" w:rsidRPr="009B61E7">
        <w:rPr>
          <w:rFonts w:eastAsia="Arial Unicode MS"/>
          <w:color w:val="000000" w:themeColor="text1"/>
          <w:sz w:val="22"/>
          <w:szCs w:val="22"/>
        </w:rPr>
        <w:t xml:space="preserve"> </w:t>
      </w:r>
      <w:r w:rsidR="009B61E7">
        <w:rPr>
          <w:rFonts w:eastAsia="Arial Unicode MS"/>
          <w:color w:val="000000" w:themeColor="text1"/>
          <w:sz w:val="22"/>
          <w:szCs w:val="22"/>
        </w:rPr>
        <w:t>у 5 населених пунктах територіальних громад</w:t>
      </w:r>
      <w:r w:rsidRPr="00182E2B">
        <w:rPr>
          <w:rFonts w:eastAsia="Arial Unicode MS"/>
          <w:color w:val="000000" w:themeColor="text1"/>
          <w:sz w:val="22"/>
          <w:szCs w:val="22"/>
        </w:rPr>
        <w:t>;</w:t>
      </w:r>
    </w:p>
    <w:p w14:paraId="348B9A7B" w14:textId="60BB7F88" w:rsidR="00E42478" w:rsidRPr="00182E2B" w:rsidRDefault="00E42478" w:rsidP="00ED1B4D">
      <w:pPr>
        <w:ind w:left="851" w:hanging="851"/>
        <w:rPr>
          <w:rFonts w:eastAsia="Arial Unicode MS"/>
          <w:color w:val="000000" w:themeColor="text1"/>
          <w:sz w:val="22"/>
          <w:szCs w:val="22"/>
        </w:rPr>
      </w:pPr>
      <w:r w:rsidRPr="00182E2B">
        <w:rPr>
          <w:rFonts w:eastAsia="Arial Unicode MS"/>
          <w:color w:val="000000" w:themeColor="text1"/>
          <w:sz w:val="22"/>
          <w:szCs w:val="22"/>
        </w:rPr>
        <w:t>Тернопільська – 4 семінари</w:t>
      </w:r>
      <w:r w:rsidR="009B61E7" w:rsidRPr="009B61E7">
        <w:rPr>
          <w:rFonts w:eastAsia="Arial Unicode MS"/>
          <w:color w:val="000000" w:themeColor="text1"/>
          <w:sz w:val="22"/>
          <w:szCs w:val="22"/>
        </w:rPr>
        <w:t xml:space="preserve"> </w:t>
      </w:r>
      <w:r w:rsidR="009B61E7">
        <w:rPr>
          <w:rFonts w:eastAsia="Arial Unicode MS"/>
          <w:color w:val="000000" w:themeColor="text1"/>
          <w:sz w:val="22"/>
          <w:szCs w:val="22"/>
        </w:rPr>
        <w:t>у 4 населених пунктах територіальних громад</w:t>
      </w:r>
      <w:r w:rsidRPr="00182E2B">
        <w:rPr>
          <w:rFonts w:eastAsia="Arial Unicode MS"/>
          <w:color w:val="000000" w:themeColor="text1"/>
          <w:sz w:val="22"/>
          <w:szCs w:val="22"/>
        </w:rPr>
        <w:t>;</w:t>
      </w:r>
    </w:p>
    <w:p w14:paraId="5BCD83DB" w14:textId="20F3C5C1" w:rsidR="009122FB" w:rsidRPr="00182E2B" w:rsidRDefault="00E42478" w:rsidP="00ED1B4D">
      <w:pPr>
        <w:ind w:left="851" w:hanging="851"/>
        <w:rPr>
          <w:rFonts w:eastAsia="Arial Unicode MS"/>
          <w:color w:val="000000" w:themeColor="text1"/>
          <w:sz w:val="22"/>
          <w:szCs w:val="22"/>
        </w:rPr>
      </w:pPr>
      <w:r w:rsidRPr="00182E2B">
        <w:rPr>
          <w:rFonts w:eastAsia="Arial Unicode MS"/>
          <w:color w:val="000000" w:themeColor="text1"/>
          <w:sz w:val="22"/>
          <w:szCs w:val="22"/>
        </w:rPr>
        <w:t>Вінницька – 4 семінари</w:t>
      </w:r>
      <w:r w:rsidR="009B61E7" w:rsidRPr="009B61E7">
        <w:rPr>
          <w:rFonts w:eastAsia="Arial Unicode MS"/>
          <w:color w:val="000000" w:themeColor="text1"/>
          <w:sz w:val="22"/>
          <w:szCs w:val="22"/>
        </w:rPr>
        <w:t xml:space="preserve"> </w:t>
      </w:r>
      <w:r w:rsidR="009B61E7">
        <w:rPr>
          <w:rFonts w:eastAsia="Arial Unicode MS"/>
          <w:color w:val="000000" w:themeColor="text1"/>
          <w:sz w:val="22"/>
          <w:szCs w:val="22"/>
        </w:rPr>
        <w:t>у 4 населених пунктах територіальних громад</w:t>
      </w:r>
      <w:r w:rsidRPr="00182E2B">
        <w:rPr>
          <w:rFonts w:eastAsia="Arial Unicode MS"/>
          <w:color w:val="000000" w:themeColor="text1"/>
          <w:sz w:val="22"/>
          <w:szCs w:val="22"/>
        </w:rPr>
        <w:t>.</w:t>
      </w:r>
    </w:p>
    <w:p w14:paraId="7D8D2A05" w14:textId="1E883E17" w:rsidR="007E731B" w:rsidRPr="00182E2B" w:rsidRDefault="007E731B" w:rsidP="007E731B">
      <w:pPr>
        <w:rPr>
          <w:rFonts w:eastAsia="Arial Unicode MS"/>
          <w:color w:val="000000" w:themeColor="text1"/>
          <w:sz w:val="22"/>
          <w:szCs w:val="22"/>
        </w:rPr>
      </w:pPr>
      <w:r w:rsidRPr="00182E2B">
        <w:rPr>
          <w:rFonts w:eastAsia="Arial Unicode MS"/>
          <w:color w:val="000000" w:themeColor="text1"/>
          <w:sz w:val="22"/>
          <w:szCs w:val="22"/>
        </w:rPr>
        <w:t>Рівненська – 14 семінарів</w:t>
      </w:r>
      <w:r w:rsidR="009B61E7" w:rsidRPr="009B61E7">
        <w:rPr>
          <w:rFonts w:eastAsia="Arial Unicode MS"/>
          <w:color w:val="000000" w:themeColor="text1"/>
          <w:sz w:val="22"/>
          <w:szCs w:val="22"/>
        </w:rPr>
        <w:t xml:space="preserve"> </w:t>
      </w:r>
      <w:r w:rsidR="009B61E7">
        <w:rPr>
          <w:rFonts w:eastAsia="Arial Unicode MS"/>
          <w:color w:val="000000" w:themeColor="text1"/>
          <w:sz w:val="22"/>
          <w:szCs w:val="22"/>
        </w:rPr>
        <w:t>у 14 населених пунктах територіальних громад</w:t>
      </w:r>
      <w:r w:rsidRPr="00182E2B">
        <w:rPr>
          <w:rFonts w:eastAsia="Arial Unicode MS"/>
          <w:color w:val="000000" w:themeColor="text1"/>
          <w:sz w:val="22"/>
          <w:szCs w:val="22"/>
        </w:rPr>
        <w:t>;</w:t>
      </w:r>
    </w:p>
    <w:p w14:paraId="2B91F848" w14:textId="18E6921C" w:rsidR="007E731B" w:rsidRPr="00182E2B" w:rsidRDefault="007E731B" w:rsidP="007E731B">
      <w:pPr>
        <w:rPr>
          <w:rFonts w:eastAsia="Arial Unicode MS"/>
          <w:color w:val="000000" w:themeColor="text1"/>
          <w:sz w:val="22"/>
          <w:szCs w:val="22"/>
        </w:rPr>
      </w:pPr>
      <w:r w:rsidRPr="00182E2B">
        <w:rPr>
          <w:rFonts w:eastAsia="Arial Unicode MS"/>
          <w:color w:val="000000" w:themeColor="text1"/>
          <w:sz w:val="22"/>
          <w:szCs w:val="22"/>
        </w:rPr>
        <w:t>Волинська – 14 семінарів</w:t>
      </w:r>
      <w:r w:rsidR="009B61E7" w:rsidRPr="009B61E7">
        <w:rPr>
          <w:rFonts w:eastAsia="Arial Unicode MS"/>
          <w:color w:val="000000" w:themeColor="text1"/>
          <w:sz w:val="22"/>
          <w:szCs w:val="22"/>
        </w:rPr>
        <w:t xml:space="preserve"> </w:t>
      </w:r>
      <w:r w:rsidR="009B61E7">
        <w:rPr>
          <w:rFonts w:eastAsia="Arial Unicode MS"/>
          <w:color w:val="000000" w:themeColor="text1"/>
          <w:sz w:val="22"/>
          <w:szCs w:val="22"/>
        </w:rPr>
        <w:t>у 1</w:t>
      </w:r>
      <w:r w:rsidR="0060206F">
        <w:rPr>
          <w:rFonts w:eastAsia="Arial Unicode MS"/>
          <w:color w:val="000000" w:themeColor="text1"/>
          <w:sz w:val="22"/>
          <w:szCs w:val="22"/>
        </w:rPr>
        <w:t>4</w:t>
      </w:r>
      <w:r w:rsidR="009B61E7">
        <w:rPr>
          <w:rFonts w:eastAsia="Arial Unicode MS"/>
          <w:color w:val="000000" w:themeColor="text1"/>
          <w:sz w:val="22"/>
          <w:szCs w:val="22"/>
        </w:rPr>
        <w:t xml:space="preserve"> населених пунктах територіальних громад</w:t>
      </w:r>
      <w:r w:rsidRPr="00182E2B">
        <w:rPr>
          <w:rFonts w:eastAsia="Arial Unicode MS"/>
          <w:color w:val="000000" w:themeColor="text1"/>
          <w:sz w:val="22"/>
          <w:szCs w:val="22"/>
        </w:rPr>
        <w:t>;</w:t>
      </w:r>
    </w:p>
    <w:p w14:paraId="19EE9C61" w14:textId="4A773605" w:rsidR="007E731B" w:rsidRPr="00182E2B" w:rsidRDefault="007E731B" w:rsidP="007E731B">
      <w:pPr>
        <w:rPr>
          <w:rFonts w:eastAsia="Arial Unicode MS"/>
          <w:color w:val="000000" w:themeColor="text1"/>
          <w:sz w:val="22"/>
          <w:szCs w:val="22"/>
        </w:rPr>
      </w:pPr>
      <w:r w:rsidRPr="00182E2B">
        <w:rPr>
          <w:rFonts w:eastAsia="Arial Unicode MS"/>
          <w:color w:val="000000" w:themeColor="text1"/>
          <w:sz w:val="22"/>
          <w:szCs w:val="22"/>
        </w:rPr>
        <w:t>Одеська – 14 семінарів</w:t>
      </w:r>
      <w:r w:rsidR="0060206F" w:rsidRPr="0060206F">
        <w:rPr>
          <w:rFonts w:eastAsia="Arial Unicode MS"/>
          <w:color w:val="000000" w:themeColor="text1"/>
          <w:sz w:val="22"/>
          <w:szCs w:val="22"/>
        </w:rPr>
        <w:t xml:space="preserve"> </w:t>
      </w:r>
      <w:r w:rsidR="0060206F">
        <w:rPr>
          <w:rFonts w:eastAsia="Arial Unicode MS"/>
          <w:color w:val="000000" w:themeColor="text1"/>
          <w:sz w:val="22"/>
          <w:szCs w:val="22"/>
        </w:rPr>
        <w:t>у 14 населених пунктах територіальних громад</w:t>
      </w:r>
      <w:r w:rsidRPr="00182E2B">
        <w:rPr>
          <w:rFonts w:eastAsia="Arial Unicode MS"/>
          <w:color w:val="000000" w:themeColor="text1"/>
          <w:sz w:val="22"/>
          <w:szCs w:val="22"/>
        </w:rPr>
        <w:t>;</w:t>
      </w:r>
    </w:p>
    <w:p w14:paraId="4FD1DC29" w14:textId="2D358C39" w:rsidR="007E731B" w:rsidRDefault="007E731B" w:rsidP="007E731B">
      <w:pPr>
        <w:rPr>
          <w:rFonts w:eastAsia="Arial Unicode MS"/>
          <w:color w:val="000000" w:themeColor="text1"/>
          <w:sz w:val="22"/>
          <w:szCs w:val="22"/>
        </w:rPr>
      </w:pPr>
      <w:r w:rsidRPr="00182E2B">
        <w:rPr>
          <w:rFonts w:eastAsia="Arial Unicode MS"/>
          <w:color w:val="000000" w:themeColor="text1"/>
          <w:sz w:val="22"/>
          <w:szCs w:val="22"/>
        </w:rPr>
        <w:t>Запорізька – 14 семінарів</w:t>
      </w:r>
      <w:r w:rsidR="0060206F">
        <w:rPr>
          <w:rFonts w:eastAsia="Arial Unicode MS"/>
          <w:color w:val="000000" w:themeColor="text1"/>
          <w:sz w:val="22"/>
          <w:szCs w:val="22"/>
        </w:rPr>
        <w:t xml:space="preserve"> у 14 населених пунктах територіальних громад</w:t>
      </w:r>
      <w:r w:rsidRPr="00182E2B">
        <w:rPr>
          <w:rFonts w:eastAsia="Arial Unicode MS"/>
          <w:color w:val="000000" w:themeColor="text1"/>
          <w:sz w:val="22"/>
          <w:szCs w:val="22"/>
        </w:rPr>
        <w:t>.</w:t>
      </w:r>
    </w:p>
    <w:p w14:paraId="5EE8A70B" w14:textId="77777777" w:rsidR="00622119" w:rsidRDefault="00622119" w:rsidP="007E731B">
      <w:pPr>
        <w:rPr>
          <w:rFonts w:eastAsia="Arial Unicode MS"/>
          <w:color w:val="000000" w:themeColor="text1"/>
          <w:sz w:val="22"/>
          <w:szCs w:val="22"/>
        </w:rPr>
      </w:pPr>
    </w:p>
    <w:p w14:paraId="56D5A95D" w14:textId="29C6EAB1" w:rsidR="00E42478" w:rsidRPr="00622119" w:rsidRDefault="00A32FC5" w:rsidP="008440AB">
      <w:pPr>
        <w:ind w:firstLine="284"/>
        <w:rPr>
          <w:rFonts w:eastAsia="Arial Unicode MS"/>
          <w:color w:val="000000" w:themeColor="text1"/>
          <w:sz w:val="22"/>
          <w:szCs w:val="22"/>
        </w:rPr>
      </w:pPr>
      <w:r w:rsidRPr="00622119">
        <w:rPr>
          <w:rFonts w:eastAsia="Arial Unicode MS"/>
          <w:color w:val="000000" w:themeColor="text1"/>
          <w:sz w:val="22"/>
          <w:szCs w:val="22"/>
        </w:rPr>
        <w:t>Перелік громад попередньо погоджується з Замовником під час підписання договору.</w:t>
      </w:r>
    </w:p>
    <w:p w14:paraId="41B5DFF7" w14:textId="77777777" w:rsidR="00C9728C" w:rsidRDefault="00C9728C" w:rsidP="00773E1D">
      <w:pPr>
        <w:rPr>
          <w:rFonts w:eastAsia="Arial Unicode MS"/>
          <w:b/>
          <w:bCs/>
          <w:color w:val="000000" w:themeColor="text1"/>
          <w:sz w:val="22"/>
          <w:szCs w:val="22"/>
        </w:rPr>
      </w:pPr>
    </w:p>
    <w:p w14:paraId="210CE7DB" w14:textId="2ABA21F8" w:rsidR="00773E1D" w:rsidRPr="005B2EF4" w:rsidRDefault="00773E1D" w:rsidP="00773E1D">
      <w:pPr>
        <w:rPr>
          <w:rFonts w:eastAsia="Arial Unicode MS"/>
          <w:b/>
          <w:bCs/>
          <w:color w:val="000000" w:themeColor="text1"/>
          <w:sz w:val="22"/>
          <w:szCs w:val="22"/>
        </w:rPr>
      </w:pPr>
      <w:r w:rsidRPr="005B2EF4">
        <w:rPr>
          <w:rFonts w:eastAsia="Arial Unicode MS"/>
          <w:b/>
          <w:bCs/>
          <w:color w:val="000000" w:themeColor="text1"/>
          <w:sz w:val="22"/>
          <w:szCs w:val="22"/>
        </w:rPr>
        <w:t>Цільова аудиторія:</w:t>
      </w:r>
    </w:p>
    <w:p w14:paraId="40DE0673" w14:textId="679691FE" w:rsidR="00773E1D" w:rsidRPr="00BA3836" w:rsidRDefault="00BA3836" w:rsidP="00773E1D">
      <w:pPr>
        <w:pStyle w:val="af0"/>
        <w:numPr>
          <w:ilvl w:val="0"/>
          <w:numId w:val="15"/>
        </w:numPr>
        <w:ind w:left="567"/>
        <w:rPr>
          <w:rFonts w:eastAsia="Arial Unicode MS"/>
          <w:color w:val="000000" w:themeColor="text1"/>
          <w:sz w:val="22"/>
          <w:szCs w:val="22"/>
        </w:rPr>
      </w:pPr>
      <w:r w:rsidRPr="00BA3836">
        <w:rPr>
          <w:rFonts w:eastAsia="Arial Unicode MS"/>
          <w:color w:val="000000" w:themeColor="text1"/>
          <w:sz w:val="22"/>
          <w:szCs w:val="22"/>
        </w:rPr>
        <w:t>Звільнені військовослужбовці (ветерани)</w:t>
      </w:r>
      <w:r w:rsidR="00BE1FE4">
        <w:rPr>
          <w:rFonts w:eastAsia="Arial Unicode MS"/>
          <w:color w:val="000000" w:themeColor="text1"/>
          <w:sz w:val="22"/>
          <w:szCs w:val="22"/>
        </w:rPr>
        <w:t xml:space="preserve"> </w:t>
      </w:r>
      <w:r w:rsidR="00BE1FE4" w:rsidRPr="00ED0448">
        <w:rPr>
          <w:rFonts w:eastAsia="Arial Unicode MS"/>
          <w:color w:val="000000" w:themeColor="text1"/>
          <w:sz w:val="22"/>
          <w:szCs w:val="22"/>
        </w:rPr>
        <w:t>та інших представників ветеранської спільноти</w:t>
      </w:r>
      <w:r w:rsidRPr="00BA3836">
        <w:rPr>
          <w:rFonts w:eastAsia="Arial Unicode MS"/>
          <w:color w:val="000000" w:themeColor="text1"/>
          <w:sz w:val="22"/>
          <w:szCs w:val="22"/>
        </w:rPr>
        <w:t>.</w:t>
      </w:r>
    </w:p>
    <w:p w14:paraId="20AA4139" w14:textId="77777777" w:rsidR="00773E1D" w:rsidRPr="0059178D" w:rsidRDefault="00773E1D" w:rsidP="00773E1D">
      <w:pPr>
        <w:rPr>
          <w:rFonts w:eastAsia="Arial Unicode MS"/>
          <w:color w:val="000000" w:themeColor="text1"/>
          <w:sz w:val="22"/>
          <w:szCs w:val="22"/>
        </w:rPr>
      </w:pPr>
    </w:p>
    <w:p w14:paraId="3E94DA36" w14:textId="6C4C4BE6" w:rsidR="00773E1D" w:rsidRPr="00FF21AF" w:rsidRDefault="00773E1D" w:rsidP="008147F3">
      <w:pPr>
        <w:ind w:firstLine="284"/>
        <w:rPr>
          <w:rFonts w:eastAsia="Arial Unicode MS"/>
          <w:b/>
          <w:bCs/>
          <w:color w:val="000000" w:themeColor="text1"/>
          <w:sz w:val="22"/>
          <w:szCs w:val="22"/>
          <w:u w:val="single"/>
        </w:rPr>
      </w:pPr>
      <w:r w:rsidRPr="00FF21AF">
        <w:rPr>
          <w:rFonts w:eastAsia="Arial Unicode MS"/>
          <w:b/>
          <w:bCs/>
          <w:color w:val="000000" w:themeColor="text1"/>
          <w:sz w:val="22"/>
          <w:szCs w:val="22"/>
          <w:u w:val="single"/>
          <w:lang w:val="en-US"/>
        </w:rPr>
        <w:t>V</w:t>
      </w:r>
      <w:r w:rsidRPr="00FF21AF">
        <w:rPr>
          <w:rFonts w:eastAsia="Arial Unicode MS"/>
          <w:b/>
          <w:bCs/>
          <w:color w:val="000000" w:themeColor="text1"/>
          <w:sz w:val="22"/>
          <w:szCs w:val="22"/>
          <w:u w:val="single"/>
        </w:rPr>
        <w:t>. Зміст та підходи до проведення тренінгу</w:t>
      </w:r>
    </w:p>
    <w:p w14:paraId="6925491E" w14:textId="77777777" w:rsidR="00ED0448" w:rsidRPr="00182E2B" w:rsidRDefault="00ED0448" w:rsidP="00ED0448">
      <w:pPr>
        <w:ind w:firstLine="567"/>
        <w:jc w:val="both"/>
        <w:rPr>
          <w:rFonts w:eastAsia="Arial Unicode MS"/>
          <w:color w:val="000000" w:themeColor="text1"/>
          <w:sz w:val="22"/>
          <w:szCs w:val="22"/>
        </w:rPr>
      </w:pPr>
      <w:r w:rsidRPr="00182E2B">
        <w:rPr>
          <w:rFonts w:eastAsia="Arial Unicode MS"/>
          <w:color w:val="000000" w:themeColor="text1"/>
          <w:sz w:val="22"/>
          <w:szCs w:val="22"/>
        </w:rPr>
        <w:t>Послуга передбачає організацію та проведення інформаційно-агітаційного семінару для звільнених військовослужбовців, ветеранів та інших представників ветеранської спільноти, які мають потенційну зацікавленість або мотивацію долучитися до діяльності добровільних пожежних команд на території України.</w:t>
      </w:r>
    </w:p>
    <w:p w14:paraId="214AF1D0" w14:textId="77777777" w:rsidR="00891DC5" w:rsidRDefault="00ED0448" w:rsidP="00ED0448">
      <w:pPr>
        <w:ind w:firstLine="567"/>
        <w:jc w:val="both"/>
        <w:rPr>
          <w:rFonts w:eastAsia="Arial Unicode MS"/>
          <w:color w:val="000000" w:themeColor="text1"/>
          <w:sz w:val="22"/>
          <w:szCs w:val="22"/>
        </w:rPr>
      </w:pPr>
      <w:r w:rsidRPr="00182E2B">
        <w:rPr>
          <w:rFonts w:eastAsia="Arial Unicode MS"/>
          <w:color w:val="000000" w:themeColor="text1"/>
          <w:sz w:val="22"/>
          <w:szCs w:val="22"/>
        </w:rPr>
        <w:t>Програма семінару повинна включати</w:t>
      </w:r>
      <w:r w:rsidR="00891DC5">
        <w:rPr>
          <w:rFonts w:eastAsia="Arial Unicode MS"/>
          <w:color w:val="000000" w:themeColor="text1"/>
          <w:sz w:val="22"/>
          <w:szCs w:val="22"/>
        </w:rPr>
        <w:t>:</w:t>
      </w:r>
    </w:p>
    <w:p w14:paraId="46DEEAA5" w14:textId="19AEDF29" w:rsidR="00891DC5" w:rsidRPr="00891DC5" w:rsidRDefault="00ED0448" w:rsidP="00891DC5">
      <w:pPr>
        <w:pStyle w:val="af0"/>
        <w:numPr>
          <w:ilvl w:val="0"/>
          <w:numId w:val="30"/>
        </w:numPr>
        <w:ind w:left="567"/>
        <w:jc w:val="both"/>
        <w:rPr>
          <w:rFonts w:eastAsia="Arial Unicode MS"/>
          <w:color w:val="000000" w:themeColor="text1"/>
          <w:sz w:val="22"/>
          <w:szCs w:val="22"/>
        </w:rPr>
      </w:pPr>
      <w:r w:rsidRPr="00891DC5">
        <w:rPr>
          <w:rFonts w:eastAsia="Arial Unicode MS"/>
          <w:color w:val="000000" w:themeColor="text1"/>
          <w:sz w:val="22"/>
          <w:szCs w:val="22"/>
        </w:rPr>
        <w:t xml:space="preserve">агітаційно-інформаційний блок, </w:t>
      </w:r>
    </w:p>
    <w:p w14:paraId="5A901E23" w14:textId="77777777" w:rsidR="00891DC5" w:rsidRPr="00891DC5" w:rsidRDefault="00ED0448" w:rsidP="00891DC5">
      <w:pPr>
        <w:pStyle w:val="af0"/>
        <w:numPr>
          <w:ilvl w:val="0"/>
          <w:numId w:val="30"/>
        </w:numPr>
        <w:ind w:left="567"/>
        <w:jc w:val="both"/>
        <w:rPr>
          <w:rFonts w:eastAsia="Arial Unicode MS"/>
          <w:color w:val="000000" w:themeColor="text1"/>
          <w:sz w:val="22"/>
          <w:szCs w:val="22"/>
        </w:rPr>
      </w:pPr>
      <w:r w:rsidRPr="00891DC5">
        <w:rPr>
          <w:rFonts w:eastAsia="Arial Unicode MS"/>
          <w:color w:val="000000" w:themeColor="text1"/>
          <w:sz w:val="22"/>
          <w:szCs w:val="22"/>
        </w:rPr>
        <w:t xml:space="preserve">ознайомлення з основними нормативно-правовими засадами створення та діяльності ДПК, </w:t>
      </w:r>
    </w:p>
    <w:p w14:paraId="03C05D31" w14:textId="77777777" w:rsidR="00891DC5" w:rsidRPr="00891DC5" w:rsidRDefault="00ED0448" w:rsidP="00891DC5">
      <w:pPr>
        <w:pStyle w:val="af0"/>
        <w:numPr>
          <w:ilvl w:val="0"/>
          <w:numId w:val="30"/>
        </w:numPr>
        <w:ind w:left="567"/>
        <w:jc w:val="both"/>
        <w:rPr>
          <w:rFonts w:eastAsia="Arial Unicode MS"/>
          <w:color w:val="000000" w:themeColor="text1"/>
          <w:sz w:val="22"/>
          <w:szCs w:val="22"/>
        </w:rPr>
      </w:pPr>
      <w:r w:rsidRPr="00891DC5">
        <w:rPr>
          <w:rFonts w:eastAsia="Arial Unicode MS"/>
          <w:color w:val="000000" w:themeColor="text1"/>
          <w:sz w:val="22"/>
          <w:szCs w:val="22"/>
        </w:rPr>
        <w:t xml:space="preserve">елементи психосоціальної підтримки, </w:t>
      </w:r>
    </w:p>
    <w:p w14:paraId="567300E1" w14:textId="65E0FFC0" w:rsidR="00ED0448" w:rsidRPr="00891DC5" w:rsidRDefault="00ED0448" w:rsidP="00891DC5">
      <w:pPr>
        <w:pStyle w:val="af0"/>
        <w:numPr>
          <w:ilvl w:val="0"/>
          <w:numId w:val="30"/>
        </w:numPr>
        <w:ind w:left="567"/>
        <w:jc w:val="both"/>
        <w:rPr>
          <w:rFonts w:eastAsia="Arial Unicode MS"/>
          <w:color w:val="000000" w:themeColor="text1"/>
          <w:sz w:val="22"/>
          <w:szCs w:val="22"/>
        </w:rPr>
      </w:pPr>
      <w:r w:rsidRPr="00891DC5">
        <w:rPr>
          <w:rFonts w:eastAsia="Arial Unicode MS"/>
          <w:color w:val="000000" w:themeColor="text1"/>
          <w:sz w:val="22"/>
          <w:szCs w:val="22"/>
        </w:rPr>
        <w:t>розвиток мотивації до громадської активності, а також обговорення можливостей інтеграції ветеранів у життя громади через виконання суспільно важливої функції у сфері цивільного захисту.</w:t>
      </w:r>
    </w:p>
    <w:p w14:paraId="07430862" w14:textId="77777777" w:rsidR="00891DC5" w:rsidRDefault="00891DC5" w:rsidP="00ED0448">
      <w:pPr>
        <w:ind w:firstLine="567"/>
        <w:jc w:val="both"/>
        <w:rPr>
          <w:rFonts w:eastAsia="Arial Unicode MS"/>
          <w:color w:val="000000" w:themeColor="text1"/>
          <w:sz w:val="22"/>
          <w:szCs w:val="22"/>
        </w:rPr>
      </w:pPr>
    </w:p>
    <w:p w14:paraId="6F840D6D" w14:textId="40047D2D" w:rsidR="00773E1D" w:rsidRDefault="00ED0448" w:rsidP="00ED0448">
      <w:pPr>
        <w:ind w:firstLine="567"/>
        <w:jc w:val="both"/>
        <w:rPr>
          <w:rFonts w:eastAsia="Arial Unicode MS"/>
          <w:color w:val="000000" w:themeColor="text1"/>
          <w:sz w:val="22"/>
          <w:szCs w:val="22"/>
        </w:rPr>
      </w:pPr>
      <w:r w:rsidRPr="00182E2B">
        <w:rPr>
          <w:rFonts w:eastAsia="Arial Unicode MS"/>
          <w:color w:val="000000" w:themeColor="text1"/>
          <w:sz w:val="22"/>
          <w:szCs w:val="22"/>
        </w:rPr>
        <w:t>Окрему увагу під час проведення семінару необхідно приділити соціальній адаптації ветеранів, формуванню відчуття залученості до життя громади, розвитку командної взаємодії та усвідомленню власної ролі у посиленні безпеки населення на місцевому рівні.</w:t>
      </w:r>
    </w:p>
    <w:p w14:paraId="64F4A5A1" w14:textId="77777777" w:rsidR="00891DC5" w:rsidRDefault="00891DC5" w:rsidP="00ED0448">
      <w:pPr>
        <w:ind w:firstLine="567"/>
        <w:jc w:val="both"/>
        <w:rPr>
          <w:rFonts w:eastAsia="Arial Unicode MS"/>
          <w:color w:val="000000" w:themeColor="text1"/>
          <w:sz w:val="22"/>
          <w:szCs w:val="22"/>
        </w:rPr>
      </w:pPr>
    </w:p>
    <w:p w14:paraId="28E61662" w14:textId="2E88A111" w:rsidR="00891DC5" w:rsidRPr="00891DC5" w:rsidRDefault="00891DC5" w:rsidP="00891DC5">
      <w:pPr>
        <w:jc w:val="both"/>
        <w:rPr>
          <w:rFonts w:eastAsia="Arial Unicode MS"/>
          <w:b/>
          <w:bCs/>
          <w:i/>
          <w:iCs/>
          <w:color w:val="000000" w:themeColor="text1"/>
          <w:sz w:val="22"/>
          <w:szCs w:val="22"/>
        </w:rPr>
      </w:pPr>
      <w:r w:rsidRPr="004846C8">
        <w:rPr>
          <w:rFonts w:eastAsia="Arial Unicode MS"/>
          <w:b/>
          <w:bCs/>
          <w:i/>
          <w:iCs/>
          <w:color w:val="000000" w:themeColor="text1"/>
          <w:sz w:val="22"/>
          <w:szCs w:val="22"/>
        </w:rPr>
        <w:t xml:space="preserve">Учасник в рамках цінової пропозиції обов'язково має надати адаптовану програму навчання з урахуванням власного досвіду та потреб Замовника. </w:t>
      </w:r>
    </w:p>
    <w:p w14:paraId="6BDBD3F1" w14:textId="77777777" w:rsidR="00891DC5" w:rsidRDefault="00891DC5" w:rsidP="00ED0448">
      <w:pPr>
        <w:ind w:firstLine="567"/>
        <w:jc w:val="both"/>
        <w:rPr>
          <w:rFonts w:eastAsia="Arial Unicode MS"/>
          <w:color w:val="000000" w:themeColor="text1"/>
          <w:sz w:val="22"/>
          <w:szCs w:val="22"/>
        </w:rPr>
      </w:pPr>
    </w:p>
    <w:p w14:paraId="418C740A" w14:textId="380C8615" w:rsidR="00391F12" w:rsidRDefault="00391F12" w:rsidP="00ED0448">
      <w:pPr>
        <w:ind w:firstLine="567"/>
        <w:jc w:val="both"/>
        <w:rPr>
          <w:rFonts w:eastAsia="Arial Unicode MS"/>
          <w:color w:val="000000" w:themeColor="text1"/>
          <w:sz w:val="22"/>
          <w:szCs w:val="22"/>
        </w:rPr>
      </w:pPr>
      <w:r>
        <w:rPr>
          <w:rFonts w:eastAsia="Arial Unicode MS"/>
          <w:color w:val="000000" w:themeColor="text1"/>
          <w:sz w:val="22"/>
          <w:szCs w:val="22"/>
        </w:rPr>
        <w:t xml:space="preserve">Основними завданнями </w:t>
      </w:r>
      <w:r w:rsidR="00EF1A95">
        <w:rPr>
          <w:rFonts w:eastAsia="Arial Unicode MS"/>
          <w:color w:val="000000" w:themeColor="text1"/>
          <w:sz w:val="22"/>
          <w:szCs w:val="22"/>
        </w:rPr>
        <w:t>навчання є:</w:t>
      </w:r>
    </w:p>
    <w:p w14:paraId="14EFF772"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xml:space="preserve">- Ознайомити учасників з правовими основами створення, організації та діяльності добровільних пожежних команд, а також із роллю ДПК у системі цивільного захисту на місцевому рівні. </w:t>
      </w:r>
    </w:p>
    <w:p w14:paraId="54F47C8C"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xml:space="preserve">- Надати учасникам базове розуміння функцій членів ДПК, їхніх можливих завдань, відповідальності, порядку взаємодії з органами місцевого самоврядування, ДСНС, ТЧХУ та іншими суб’єктами реагування. </w:t>
      </w:r>
    </w:p>
    <w:p w14:paraId="425AE02D"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xml:space="preserve">- Сприяти розвитку комунікативних навичок, соціальної взаємодії та командної роботи, необхідних для ефективної діяльності у складі добровільних формувань громади. </w:t>
      </w:r>
    </w:p>
    <w:p w14:paraId="3356E59B"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xml:space="preserve">- Підтримати процес соціальної адаптації ветеранів через обговорення можливостей їхнього залучення до активного життя громади, участі у прийнятті рішень на місцевому рівні та виконання суспільно корисної ролі. </w:t>
      </w:r>
    </w:p>
    <w:p w14:paraId="27B33B2F"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xml:space="preserve">- Забезпечити учасників базовими знаннями з психосоціальної підтримки, саморегуляції, профілактики емоційного виснаження та розуміння особливостей переходу від військового до цивільного середовища. </w:t>
      </w:r>
    </w:p>
    <w:p w14:paraId="21F245AE"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xml:space="preserve">- Сформувати мотивацію до громадської активності через залучення до добровільних пожежних команд як інструменту особистої реалізації, підтримки громади та посилення її безпеки. </w:t>
      </w:r>
    </w:p>
    <w:p w14:paraId="6667E240" w14:textId="77777777" w:rsidR="005B7DA0" w:rsidRPr="00182E2B"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Виявити потенційну зацікавленість учасників у подальшому залученні до ДПК та визначити можливі напрями їхнього подальшого навчання, розвитку або участі у діяльності добровільних команд.</w:t>
      </w:r>
    </w:p>
    <w:p w14:paraId="3A5F9A60" w14:textId="77777777" w:rsidR="005B7DA0" w:rsidRDefault="005B7DA0" w:rsidP="00ED0448">
      <w:pPr>
        <w:jc w:val="both"/>
        <w:rPr>
          <w:rFonts w:eastAsia="Arial Unicode MS"/>
          <w:color w:val="000000" w:themeColor="text1"/>
          <w:sz w:val="22"/>
          <w:szCs w:val="22"/>
        </w:rPr>
      </w:pPr>
      <w:r w:rsidRPr="00182E2B">
        <w:rPr>
          <w:rFonts w:eastAsia="Arial Unicode MS"/>
          <w:color w:val="000000" w:themeColor="text1"/>
          <w:sz w:val="22"/>
          <w:szCs w:val="22"/>
        </w:rPr>
        <w:t>- Забезпечити долучення учасників до спільного комунікаційного чату для подальшого інформування, обміну матеріалами, підтримання зв’язку після завершення семінару та координації наступних кроків щодо можливого залучення до добровільних пожежних команд.</w:t>
      </w:r>
    </w:p>
    <w:p w14:paraId="120CE073" w14:textId="77777777" w:rsidR="00773E1D" w:rsidRPr="0059178D" w:rsidRDefault="00773E1D" w:rsidP="00773E1D">
      <w:pPr>
        <w:rPr>
          <w:rFonts w:eastAsia="Arial Unicode MS"/>
          <w:color w:val="000000" w:themeColor="text1"/>
          <w:sz w:val="22"/>
          <w:szCs w:val="22"/>
        </w:rPr>
      </w:pPr>
    </w:p>
    <w:p w14:paraId="130B4909" w14:textId="52D8C7FF" w:rsidR="00773E1D" w:rsidRPr="00FF21AF" w:rsidRDefault="00773E1D" w:rsidP="008147F3">
      <w:pPr>
        <w:ind w:firstLine="284"/>
        <w:rPr>
          <w:rFonts w:eastAsia="Arial Unicode MS"/>
          <w:b/>
          <w:bCs/>
          <w:color w:val="000000" w:themeColor="text1"/>
          <w:sz w:val="22"/>
          <w:szCs w:val="22"/>
          <w:u w:val="single"/>
        </w:rPr>
      </w:pPr>
      <w:r w:rsidRPr="00FF21AF">
        <w:rPr>
          <w:rFonts w:eastAsia="Arial Unicode MS"/>
          <w:b/>
          <w:bCs/>
          <w:color w:val="000000" w:themeColor="text1"/>
          <w:sz w:val="22"/>
          <w:szCs w:val="22"/>
          <w:u w:val="single"/>
        </w:rPr>
        <w:t>V</w:t>
      </w:r>
      <w:r w:rsidR="00C87767">
        <w:rPr>
          <w:rFonts w:eastAsia="Arial Unicode MS"/>
          <w:b/>
          <w:bCs/>
          <w:color w:val="000000" w:themeColor="text1"/>
          <w:sz w:val="22"/>
          <w:szCs w:val="22"/>
          <w:u w:val="single"/>
          <w:lang w:val="en-US"/>
        </w:rPr>
        <w:t>I</w:t>
      </w:r>
      <w:r w:rsidRPr="00FF21AF">
        <w:rPr>
          <w:rFonts w:eastAsia="Arial Unicode MS"/>
          <w:b/>
          <w:bCs/>
          <w:color w:val="000000" w:themeColor="text1"/>
          <w:sz w:val="22"/>
          <w:szCs w:val="22"/>
          <w:u w:val="single"/>
        </w:rPr>
        <w:t>. Головні теми для ретельного опрацювання</w:t>
      </w:r>
    </w:p>
    <w:p w14:paraId="32FDAD05" w14:textId="77777777" w:rsidR="00773E1D" w:rsidRDefault="00773E1D" w:rsidP="00773E1D">
      <w:pPr>
        <w:rPr>
          <w:rFonts w:eastAsia="Arial Unicode MS"/>
          <w:color w:val="000000" w:themeColor="text1"/>
          <w:sz w:val="22"/>
          <w:szCs w:val="22"/>
        </w:rPr>
      </w:pPr>
    </w:p>
    <w:p w14:paraId="454405E5" w14:textId="77777777" w:rsidR="007318FD" w:rsidRPr="00182E2B" w:rsidRDefault="007318FD" w:rsidP="007318FD">
      <w:pPr>
        <w:jc w:val="both"/>
        <w:rPr>
          <w:rFonts w:eastAsia="Arial Unicode MS"/>
          <w:color w:val="000000" w:themeColor="text1"/>
          <w:sz w:val="22"/>
          <w:szCs w:val="22"/>
        </w:rPr>
      </w:pPr>
      <w:r w:rsidRPr="00182E2B">
        <w:rPr>
          <w:rFonts w:eastAsia="Arial Unicode MS"/>
          <w:color w:val="000000" w:themeColor="text1"/>
          <w:sz w:val="22"/>
          <w:szCs w:val="22"/>
        </w:rPr>
        <w:t>Теоретична частина курсу:</w:t>
      </w:r>
    </w:p>
    <w:p w14:paraId="5DA30E3D" w14:textId="77777777" w:rsidR="007318FD" w:rsidRPr="00182E2B" w:rsidRDefault="007318FD" w:rsidP="007318FD">
      <w:pPr>
        <w:jc w:val="both"/>
        <w:rPr>
          <w:rFonts w:eastAsia="Arial Unicode MS"/>
          <w:color w:val="000000" w:themeColor="text1"/>
          <w:sz w:val="22"/>
          <w:szCs w:val="22"/>
        </w:rPr>
      </w:pPr>
      <w:r w:rsidRPr="00182E2B">
        <w:rPr>
          <w:rFonts w:eastAsia="Arial Unicode MS"/>
          <w:color w:val="000000" w:themeColor="text1"/>
          <w:sz w:val="22"/>
          <w:szCs w:val="22"/>
        </w:rPr>
        <w:t>- «Ветеран і громада: шлях до мотивації та дії»</w:t>
      </w:r>
    </w:p>
    <w:p w14:paraId="53661127" w14:textId="77777777" w:rsidR="007318FD" w:rsidRPr="00182E2B" w:rsidRDefault="007318FD" w:rsidP="007318FD">
      <w:pPr>
        <w:jc w:val="both"/>
        <w:rPr>
          <w:rFonts w:eastAsia="Arial Unicode MS"/>
          <w:color w:val="000000" w:themeColor="text1"/>
          <w:sz w:val="22"/>
          <w:szCs w:val="22"/>
        </w:rPr>
      </w:pPr>
      <w:r w:rsidRPr="00182E2B">
        <w:rPr>
          <w:rFonts w:eastAsia="Arial Unicode MS"/>
          <w:color w:val="000000" w:themeColor="text1"/>
          <w:sz w:val="22"/>
          <w:szCs w:val="22"/>
        </w:rPr>
        <w:t>- Адаптація ветеранів у громаді. (Психологічний блок про комунікацію).</w:t>
      </w:r>
    </w:p>
    <w:p w14:paraId="0DACDA97" w14:textId="77777777" w:rsidR="007318FD" w:rsidRPr="00182E2B" w:rsidRDefault="007318FD" w:rsidP="007318FD">
      <w:pPr>
        <w:jc w:val="both"/>
        <w:rPr>
          <w:rFonts w:eastAsia="Arial Unicode MS"/>
          <w:color w:val="000000" w:themeColor="text1"/>
          <w:sz w:val="22"/>
          <w:szCs w:val="22"/>
        </w:rPr>
      </w:pPr>
      <w:r w:rsidRPr="00182E2B">
        <w:rPr>
          <w:rFonts w:eastAsia="Arial Unicode MS"/>
          <w:color w:val="000000" w:themeColor="text1"/>
          <w:sz w:val="22"/>
          <w:szCs w:val="22"/>
        </w:rPr>
        <w:t>- Можливості для ветеранської спільноти у громаді.</w:t>
      </w:r>
    </w:p>
    <w:p w14:paraId="59862431" w14:textId="77777777" w:rsidR="00A905A7" w:rsidRDefault="007318FD" w:rsidP="007318FD">
      <w:pPr>
        <w:jc w:val="both"/>
        <w:rPr>
          <w:rFonts w:eastAsia="Arial Unicode MS"/>
          <w:b/>
          <w:bCs/>
          <w:i/>
          <w:iCs/>
          <w:color w:val="000000" w:themeColor="text1"/>
          <w:sz w:val="22"/>
          <w:szCs w:val="22"/>
        </w:rPr>
      </w:pPr>
      <w:r w:rsidRPr="00182E2B">
        <w:rPr>
          <w:rFonts w:eastAsia="Arial Unicode MS"/>
          <w:color w:val="000000" w:themeColor="text1"/>
          <w:sz w:val="22"/>
          <w:szCs w:val="22"/>
        </w:rPr>
        <w:t>- Особиста ефективність</w:t>
      </w:r>
      <w:r w:rsidRPr="007318FD">
        <w:rPr>
          <w:rFonts w:eastAsia="Arial Unicode MS"/>
          <w:b/>
          <w:bCs/>
          <w:i/>
          <w:iCs/>
          <w:color w:val="000000" w:themeColor="text1"/>
          <w:sz w:val="22"/>
          <w:szCs w:val="22"/>
        </w:rPr>
        <w:t xml:space="preserve"> </w:t>
      </w:r>
    </w:p>
    <w:p w14:paraId="62FA53F4" w14:textId="77777777" w:rsidR="00773E1D" w:rsidRPr="0059178D" w:rsidRDefault="00773E1D" w:rsidP="00773E1D">
      <w:pPr>
        <w:rPr>
          <w:rFonts w:eastAsia="Arial Unicode MS"/>
          <w:color w:val="000000" w:themeColor="text1"/>
          <w:sz w:val="22"/>
          <w:szCs w:val="22"/>
        </w:rPr>
      </w:pPr>
    </w:p>
    <w:p w14:paraId="3873A410" w14:textId="617D7300" w:rsidR="00773E1D" w:rsidRPr="00FF21AF" w:rsidRDefault="00773E1D" w:rsidP="008147F3">
      <w:pPr>
        <w:ind w:firstLine="284"/>
        <w:rPr>
          <w:rFonts w:eastAsia="Arial Unicode MS"/>
          <w:b/>
          <w:bCs/>
          <w:color w:val="000000" w:themeColor="text1"/>
          <w:sz w:val="22"/>
          <w:szCs w:val="22"/>
          <w:u w:val="single"/>
        </w:rPr>
      </w:pPr>
      <w:r w:rsidRPr="00FF21AF">
        <w:rPr>
          <w:rFonts w:eastAsia="Arial Unicode MS"/>
          <w:b/>
          <w:bCs/>
          <w:color w:val="000000" w:themeColor="text1"/>
          <w:sz w:val="22"/>
          <w:szCs w:val="22"/>
          <w:u w:val="single"/>
        </w:rPr>
        <w:t>V</w:t>
      </w:r>
      <w:r w:rsidR="00C87767">
        <w:rPr>
          <w:rFonts w:eastAsia="Arial Unicode MS"/>
          <w:b/>
          <w:bCs/>
          <w:color w:val="000000" w:themeColor="text1"/>
          <w:sz w:val="22"/>
          <w:szCs w:val="22"/>
          <w:u w:val="single"/>
          <w:lang w:val="en-US"/>
        </w:rPr>
        <w:t>I</w:t>
      </w:r>
      <w:r w:rsidRPr="00FF21AF">
        <w:rPr>
          <w:rFonts w:eastAsia="Arial Unicode MS"/>
          <w:b/>
          <w:bCs/>
          <w:color w:val="000000" w:themeColor="text1"/>
          <w:sz w:val="22"/>
          <w:szCs w:val="22"/>
          <w:u w:val="single"/>
        </w:rPr>
        <w:t xml:space="preserve">І. </w:t>
      </w:r>
      <w:r w:rsidR="00891DC5" w:rsidRPr="00891DC5">
        <w:rPr>
          <w:rFonts w:eastAsia="Arial Unicode MS"/>
          <w:b/>
          <w:bCs/>
          <w:color w:val="000000" w:themeColor="text1"/>
          <w:sz w:val="22"/>
          <w:szCs w:val="22"/>
          <w:u w:val="single"/>
        </w:rPr>
        <w:t>Результати проходження семінару</w:t>
      </w:r>
    </w:p>
    <w:p w14:paraId="4769CD48" w14:textId="77777777" w:rsidR="00773E1D" w:rsidRDefault="00773E1D" w:rsidP="00773E1D">
      <w:pPr>
        <w:rPr>
          <w:rFonts w:eastAsia="Arial Unicode MS"/>
          <w:color w:val="000000" w:themeColor="text1"/>
          <w:sz w:val="22"/>
          <w:szCs w:val="22"/>
        </w:rPr>
      </w:pPr>
    </w:p>
    <w:p w14:paraId="40F52A55" w14:textId="10863D7B" w:rsidR="00773E1D" w:rsidRPr="00EF1A95" w:rsidRDefault="00854184" w:rsidP="00773E1D">
      <w:pPr>
        <w:rPr>
          <w:rFonts w:eastAsia="Arial Unicode MS"/>
          <w:color w:val="000000" w:themeColor="text1"/>
          <w:sz w:val="22"/>
          <w:szCs w:val="22"/>
        </w:rPr>
      </w:pPr>
      <w:r w:rsidRPr="00EF1A95">
        <w:rPr>
          <w:rFonts w:eastAsia="Arial Unicode MS"/>
          <w:color w:val="000000" w:themeColor="text1"/>
          <w:sz w:val="22"/>
          <w:szCs w:val="22"/>
        </w:rPr>
        <w:t>Р</w:t>
      </w:r>
      <w:r w:rsidR="00773E1D" w:rsidRPr="00EF1A95">
        <w:rPr>
          <w:rFonts w:eastAsia="Arial Unicode MS"/>
          <w:color w:val="000000" w:themeColor="text1"/>
          <w:sz w:val="22"/>
          <w:szCs w:val="22"/>
        </w:rPr>
        <w:t xml:space="preserve">езультатами проходження </w:t>
      </w:r>
      <w:r w:rsidR="00CA765A" w:rsidRPr="00EF1A95">
        <w:rPr>
          <w:rFonts w:eastAsia="Arial Unicode MS"/>
          <w:color w:val="000000" w:themeColor="text1"/>
          <w:sz w:val="22"/>
          <w:szCs w:val="22"/>
        </w:rPr>
        <w:t>семінару</w:t>
      </w:r>
      <w:r w:rsidR="00773E1D" w:rsidRPr="00EF1A95">
        <w:rPr>
          <w:rFonts w:eastAsia="Arial Unicode MS"/>
          <w:color w:val="000000" w:themeColor="text1"/>
          <w:sz w:val="22"/>
          <w:szCs w:val="22"/>
        </w:rPr>
        <w:t xml:space="preserve"> </w:t>
      </w:r>
      <w:r w:rsidRPr="00EF1A95">
        <w:rPr>
          <w:rFonts w:eastAsia="Arial Unicode MS"/>
          <w:color w:val="000000" w:themeColor="text1"/>
          <w:sz w:val="22"/>
          <w:szCs w:val="22"/>
        </w:rPr>
        <w:t>є</w:t>
      </w:r>
      <w:r w:rsidR="00773E1D" w:rsidRPr="00EF1A95">
        <w:rPr>
          <w:rFonts w:eastAsia="Arial Unicode MS"/>
          <w:color w:val="000000" w:themeColor="text1"/>
          <w:sz w:val="22"/>
          <w:szCs w:val="22"/>
        </w:rPr>
        <w:t>:</w:t>
      </w:r>
    </w:p>
    <w:p w14:paraId="21BD413E" w14:textId="77777777" w:rsidR="004E1257" w:rsidRPr="00182E2B" w:rsidRDefault="004E1257" w:rsidP="004E1257">
      <w:pPr>
        <w:numPr>
          <w:ilvl w:val="0"/>
          <w:numId w:val="19"/>
        </w:numPr>
        <w:rPr>
          <w:rFonts w:eastAsia="Arial Unicode MS"/>
          <w:color w:val="000000" w:themeColor="text1"/>
          <w:sz w:val="22"/>
          <w:szCs w:val="22"/>
        </w:rPr>
      </w:pPr>
      <w:r w:rsidRPr="00182E2B">
        <w:rPr>
          <w:rFonts w:eastAsia="Arial Unicode MS"/>
          <w:color w:val="000000" w:themeColor="text1"/>
          <w:sz w:val="22"/>
          <w:szCs w:val="22"/>
        </w:rPr>
        <w:t>-Індивідуальні рекомендації щодо подальшої інтеграції в громаду через ДПК;</w:t>
      </w:r>
    </w:p>
    <w:p w14:paraId="747CB286" w14:textId="77777777" w:rsidR="004E1257" w:rsidRPr="00182E2B" w:rsidRDefault="004E1257" w:rsidP="004E1257">
      <w:pPr>
        <w:numPr>
          <w:ilvl w:val="0"/>
          <w:numId w:val="19"/>
        </w:numPr>
        <w:rPr>
          <w:rFonts w:eastAsia="Arial Unicode MS"/>
          <w:color w:val="000000" w:themeColor="text1"/>
          <w:sz w:val="22"/>
          <w:szCs w:val="22"/>
        </w:rPr>
      </w:pPr>
      <w:r w:rsidRPr="00182E2B">
        <w:rPr>
          <w:rFonts w:eastAsia="Arial Unicode MS"/>
          <w:color w:val="000000" w:themeColor="text1"/>
          <w:sz w:val="22"/>
          <w:szCs w:val="22"/>
        </w:rPr>
        <w:lastRenderedPageBreak/>
        <w:t>-Підвищення обізнаності учасників щодо ролі, завдань та можливостей добровільних пожежних команд у системі безпеки громади.</w:t>
      </w:r>
    </w:p>
    <w:p w14:paraId="6ED9B810" w14:textId="77777777" w:rsidR="004E1257" w:rsidRPr="00182E2B" w:rsidRDefault="004E1257" w:rsidP="004E1257">
      <w:pPr>
        <w:numPr>
          <w:ilvl w:val="0"/>
          <w:numId w:val="19"/>
        </w:numPr>
        <w:rPr>
          <w:rFonts w:eastAsia="Arial Unicode MS"/>
          <w:color w:val="000000" w:themeColor="text1"/>
          <w:sz w:val="22"/>
          <w:szCs w:val="22"/>
        </w:rPr>
      </w:pPr>
      <w:r w:rsidRPr="00182E2B">
        <w:rPr>
          <w:rFonts w:eastAsia="Arial Unicode MS"/>
          <w:color w:val="000000" w:themeColor="text1"/>
          <w:sz w:val="22"/>
          <w:szCs w:val="22"/>
        </w:rPr>
        <w:t>-Надання учасникам базових знань щодо правових основ діяльності ДПК, командної взаємодії, комунікації в громаді та можливостей особистої реалізації через добровільний пожежний рух.</w:t>
      </w:r>
    </w:p>
    <w:p w14:paraId="3177218B" w14:textId="77777777" w:rsidR="004E1257" w:rsidRPr="00182E2B" w:rsidRDefault="004E1257" w:rsidP="004E1257">
      <w:pPr>
        <w:numPr>
          <w:ilvl w:val="0"/>
          <w:numId w:val="19"/>
        </w:numPr>
        <w:rPr>
          <w:rFonts w:eastAsia="Arial Unicode MS"/>
          <w:color w:val="000000" w:themeColor="text1"/>
          <w:sz w:val="22"/>
          <w:szCs w:val="22"/>
        </w:rPr>
      </w:pPr>
      <w:r w:rsidRPr="00182E2B">
        <w:rPr>
          <w:rFonts w:eastAsia="Arial Unicode MS"/>
          <w:color w:val="000000" w:themeColor="text1"/>
          <w:sz w:val="22"/>
          <w:szCs w:val="22"/>
        </w:rPr>
        <w:t>-Посилення спроможності громад через залучення ветеранів до добровільного пожежного руху та створення передумов для формування більш активної, підготовленої та відповідальної спільноти на місцевому рівні.</w:t>
      </w:r>
    </w:p>
    <w:p w14:paraId="3EDAC8AC" w14:textId="424EA258" w:rsidR="00773E1D" w:rsidRPr="00182E2B" w:rsidRDefault="004E1257" w:rsidP="004E1257">
      <w:pPr>
        <w:numPr>
          <w:ilvl w:val="0"/>
          <w:numId w:val="19"/>
        </w:numPr>
        <w:rPr>
          <w:rFonts w:eastAsia="Arial Unicode MS"/>
          <w:color w:val="000000" w:themeColor="text1"/>
          <w:sz w:val="22"/>
          <w:szCs w:val="22"/>
        </w:rPr>
      </w:pPr>
      <w:r w:rsidRPr="00182E2B">
        <w:rPr>
          <w:rFonts w:eastAsia="Arial Unicode MS"/>
          <w:color w:val="000000" w:themeColor="text1"/>
          <w:sz w:val="22"/>
          <w:szCs w:val="22"/>
        </w:rPr>
        <w:t>-Отримання учасником сертифікату про проходження семінару.</w:t>
      </w:r>
      <w:r w:rsidR="00773E1D" w:rsidRPr="00182E2B">
        <w:rPr>
          <w:rFonts w:eastAsia="Arial Unicode MS"/>
          <w:color w:val="000000" w:themeColor="text1"/>
          <w:sz w:val="22"/>
          <w:szCs w:val="22"/>
        </w:rPr>
        <w:t xml:space="preserve"> </w:t>
      </w:r>
    </w:p>
    <w:p w14:paraId="4CFF966D" w14:textId="77777777" w:rsidR="00773E1D" w:rsidRPr="00182E2B" w:rsidRDefault="00773E1D" w:rsidP="00773E1D">
      <w:pPr>
        <w:rPr>
          <w:rFonts w:eastAsia="Arial Unicode MS"/>
          <w:color w:val="000000" w:themeColor="text1"/>
          <w:sz w:val="22"/>
          <w:szCs w:val="22"/>
        </w:rPr>
      </w:pPr>
    </w:p>
    <w:p w14:paraId="043AA8A5" w14:textId="24B1C063" w:rsidR="00773E1D" w:rsidRPr="00182E2B" w:rsidRDefault="00773E1D" w:rsidP="008147F3">
      <w:pPr>
        <w:ind w:firstLine="284"/>
        <w:rPr>
          <w:rFonts w:eastAsia="Arial Unicode MS"/>
          <w:b/>
          <w:bCs/>
          <w:color w:val="000000" w:themeColor="text1"/>
          <w:sz w:val="22"/>
          <w:szCs w:val="22"/>
          <w:u w:val="single"/>
        </w:rPr>
      </w:pPr>
      <w:r w:rsidRPr="00182E2B">
        <w:rPr>
          <w:rFonts w:eastAsia="Arial Unicode MS"/>
          <w:b/>
          <w:bCs/>
          <w:color w:val="000000" w:themeColor="text1"/>
          <w:sz w:val="22"/>
          <w:szCs w:val="22"/>
          <w:u w:val="single"/>
        </w:rPr>
        <w:t>VІ</w:t>
      </w:r>
      <w:r w:rsidR="00C87767">
        <w:rPr>
          <w:rFonts w:eastAsia="Arial Unicode MS"/>
          <w:b/>
          <w:bCs/>
          <w:color w:val="000000" w:themeColor="text1"/>
          <w:sz w:val="22"/>
          <w:szCs w:val="22"/>
          <w:u w:val="single"/>
          <w:lang w:val="en-US"/>
        </w:rPr>
        <w:t>I</w:t>
      </w:r>
      <w:r w:rsidRPr="00182E2B">
        <w:rPr>
          <w:rFonts w:eastAsia="Arial Unicode MS"/>
          <w:b/>
          <w:bCs/>
          <w:color w:val="000000" w:themeColor="text1"/>
          <w:sz w:val="22"/>
          <w:szCs w:val="22"/>
          <w:u w:val="single"/>
        </w:rPr>
        <w:t xml:space="preserve">I. Вимоги </w:t>
      </w:r>
      <w:r w:rsidR="00C118FB">
        <w:rPr>
          <w:rFonts w:eastAsia="Arial Unicode MS"/>
          <w:b/>
          <w:bCs/>
          <w:color w:val="000000" w:themeColor="text1"/>
          <w:sz w:val="22"/>
          <w:szCs w:val="22"/>
          <w:u w:val="single"/>
        </w:rPr>
        <w:t>надавання</w:t>
      </w:r>
      <w:r w:rsidRPr="00182E2B">
        <w:rPr>
          <w:rFonts w:eastAsia="Arial Unicode MS"/>
          <w:b/>
          <w:bCs/>
          <w:color w:val="000000" w:themeColor="text1"/>
          <w:sz w:val="22"/>
          <w:szCs w:val="22"/>
          <w:u w:val="single"/>
        </w:rPr>
        <w:t xml:space="preserve"> послуг </w:t>
      </w:r>
    </w:p>
    <w:p w14:paraId="59647BA3" w14:textId="77777777" w:rsidR="00773E1D" w:rsidRPr="00182E2B" w:rsidRDefault="00773E1D" w:rsidP="00773E1D">
      <w:pPr>
        <w:rPr>
          <w:rFonts w:eastAsia="Arial Unicode MS"/>
          <w:color w:val="000000" w:themeColor="text1"/>
          <w:sz w:val="22"/>
          <w:szCs w:val="22"/>
        </w:rPr>
      </w:pPr>
    </w:p>
    <w:p w14:paraId="7EE7F0CE" w14:textId="77777777" w:rsidR="00773E1D" w:rsidRPr="00182E2B" w:rsidRDefault="00773E1D" w:rsidP="00773E1D">
      <w:pPr>
        <w:rPr>
          <w:rFonts w:eastAsia="Arial Unicode MS"/>
          <w:color w:val="000000" w:themeColor="text1"/>
          <w:sz w:val="22"/>
          <w:szCs w:val="22"/>
        </w:rPr>
      </w:pPr>
      <w:r w:rsidRPr="00182E2B">
        <w:rPr>
          <w:rFonts w:eastAsia="Arial Unicode MS"/>
          <w:color w:val="000000" w:themeColor="text1"/>
          <w:sz w:val="22"/>
          <w:szCs w:val="22"/>
        </w:rPr>
        <w:t>Учасник повинен:</w:t>
      </w:r>
    </w:p>
    <w:p w14:paraId="06840667" w14:textId="3F3B1EAF" w:rsidR="00ED25EF" w:rsidRPr="00ED25EF" w:rsidRDefault="00ED25EF" w:rsidP="00C9728C">
      <w:pPr>
        <w:pStyle w:val="af0"/>
        <w:numPr>
          <w:ilvl w:val="1"/>
          <w:numId w:val="20"/>
        </w:numPr>
        <w:ind w:left="709" w:hanging="425"/>
        <w:jc w:val="both"/>
        <w:rPr>
          <w:rFonts w:eastAsia="Arial Unicode MS"/>
          <w:color w:val="000000" w:themeColor="text1"/>
          <w:sz w:val="22"/>
          <w:szCs w:val="22"/>
        </w:rPr>
      </w:pPr>
      <w:r w:rsidRPr="00ED25EF">
        <w:rPr>
          <w:rFonts w:eastAsia="Arial Unicode MS"/>
          <w:color w:val="000000" w:themeColor="text1"/>
          <w:sz w:val="22"/>
          <w:szCs w:val="22"/>
        </w:rPr>
        <w:t>- Вмі</w:t>
      </w:r>
      <w:r>
        <w:rPr>
          <w:rFonts w:eastAsia="Arial Unicode MS"/>
          <w:color w:val="000000" w:themeColor="text1"/>
          <w:sz w:val="22"/>
          <w:szCs w:val="22"/>
        </w:rPr>
        <w:t>ти</w:t>
      </w:r>
      <w:r w:rsidRPr="00ED25EF">
        <w:rPr>
          <w:rFonts w:eastAsia="Arial Unicode MS"/>
          <w:color w:val="000000" w:themeColor="text1"/>
          <w:sz w:val="22"/>
          <w:szCs w:val="22"/>
        </w:rPr>
        <w:t xml:space="preserve"> адаптувати програму до особливостей аудиторії (врахування травм, ПТСР, цивільної не адаптованості).</w:t>
      </w:r>
    </w:p>
    <w:p w14:paraId="77B7A121" w14:textId="647563D6" w:rsidR="001E7CA4" w:rsidRPr="004B5FA8" w:rsidRDefault="001E7CA4" w:rsidP="00C9728C">
      <w:pPr>
        <w:numPr>
          <w:ilvl w:val="0"/>
          <w:numId w:val="20"/>
        </w:numPr>
        <w:ind w:hanging="425"/>
        <w:jc w:val="both"/>
        <w:rPr>
          <w:rFonts w:eastAsia="Arial Unicode MS"/>
          <w:color w:val="000000" w:themeColor="text1"/>
          <w:sz w:val="22"/>
          <w:szCs w:val="22"/>
        </w:rPr>
      </w:pPr>
      <w:r w:rsidRPr="00182E2B">
        <w:rPr>
          <w:rFonts w:eastAsia="Arial Unicode MS"/>
          <w:color w:val="000000" w:themeColor="text1"/>
          <w:sz w:val="22"/>
          <w:szCs w:val="22"/>
        </w:rPr>
        <w:t xml:space="preserve">-Провести інформаційно-агітаційні семінари для ветеранів відповідно до погодженої із Замовником програми, з урахуванням тематики залучення до добровільних пожежних команд, соціальної адаптації та громадської активності. </w:t>
      </w:r>
    </w:p>
    <w:p w14:paraId="5AAD59C3" w14:textId="77777777" w:rsidR="001E7CA4" w:rsidRPr="00182E2B" w:rsidRDefault="001E7CA4" w:rsidP="00C9728C">
      <w:pPr>
        <w:numPr>
          <w:ilvl w:val="0"/>
          <w:numId w:val="20"/>
        </w:numPr>
        <w:ind w:hanging="425"/>
        <w:jc w:val="both"/>
        <w:rPr>
          <w:rFonts w:eastAsia="Arial Unicode MS"/>
          <w:color w:val="000000" w:themeColor="text1"/>
          <w:sz w:val="22"/>
          <w:szCs w:val="22"/>
        </w:rPr>
      </w:pPr>
      <w:r w:rsidRPr="00182E2B">
        <w:rPr>
          <w:rFonts w:eastAsia="Arial Unicode MS"/>
          <w:color w:val="000000" w:themeColor="text1"/>
          <w:sz w:val="22"/>
          <w:szCs w:val="22"/>
        </w:rPr>
        <w:t xml:space="preserve">-Сприяти формуванню бачення подальшої участі ветеранів у житті громади, зокрема через можливе долучення до добровільних пожежних команд або інших безпекових ініціатив на місцевому рівні. </w:t>
      </w:r>
    </w:p>
    <w:p w14:paraId="52C53919" w14:textId="032556D9" w:rsidR="00F80F4A" w:rsidRPr="00C118FB" w:rsidRDefault="001E7CA4" w:rsidP="00C9728C">
      <w:pPr>
        <w:numPr>
          <w:ilvl w:val="0"/>
          <w:numId w:val="20"/>
        </w:numPr>
        <w:ind w:hanging="425"/>
        <w:jc w:val="both"/>
        <w:rPr>
          <w:rFonts w:eastAsia="Arial Unicode MS"/>
          <w:color w:val="000000" w:themeColor="text1"/>
          <w:sz w:val="22"/>
          <w:szCs w:val="22"/>
        </w:rPr>
      </w:pPr>
      <w:r w:rsidRPr="00182E2B">
        <w:rPr>
          <w:rFonts w:eastAsia="Arial Unicode MS"/>
          <w:color w:val="000000" w:themeColor="text1"/>
          <w:sz w:val="22"/>
          <w:szCs w:val="22"/>
        </w:rPr>
        <w:t xml:space="preserve">-Підготувати навчально-методичні матеріали для </w:t>
      </w:r>
      <w:r w:rsidRPr="00C118FB">
        <w:rPr>
          <w:rFonts w:eastAsia="Arial Unicode MS"/>
          <w:color w:val="000000" w:themeColor="text1"/>
          <w:sz w:val="22"/>
          <w:szCs w:val="22"/>
        </w:rPr>
        <w:t xml:space="preserve">проведення семінару, зокрема презентації та електронну програму курсу. Усі матеріали мають бути попередньо погоджені із Замовником. </w:t>
      </w:r>
    </w:p>
    <w:p w14:paraId="47596189" w14:textId="2AC1549E" w:rsidR="001E7CA4" w:rsidRPr="00182E2B" w:rsidRDefault="00947A17" w:rsidP="00C9728C">
      <w:pPr>
        <w:numPr>
          <w:ilvl w:val="0"/>
          <w:numId w:val="20"/>
        </w:numPr>
        <w:ind w:hanging="425"/>
        <w:jc w:val="both"/>
        <w:rPr>
          <w:rFonts w:eastAsia="Arial Unicode MS"/>
          <w:color w:val="000000" w:themeColor="text1"/>
          <w:sz w:val="22"/>
          <w:szCs w:val="22"/>
        </w:rPr>
      </w:pPr>
      <w:r w:rsidRPr="00C118FB">
        <w:rPr>
          <w:rFonts w:eastAsia="Arial Unicode MS"/>
          <w:color w:val="000000" w:themeColor="text1"/>
          <w:sz w:val="22"/>
          <w:szCs w:val="22"/>
        </w:rPr>
        <w:t>Виконавець не має права на</w:t>
      </w:r>
      <w:r w:rsidR="00F80F4A" w:rsidRPr="00C118FB">
        <w:rPr>
          <w:rFonts w:eastAsia="Arial Unicode MS"/>
          <w:color w:val="000000" w:themeColor="text1"/>
          <w:sz w:val="22"/>
          <w:szCs w:val="22"/>
        </w:rPr>
        <w:t xml:space="preserve"> публічне висвітлення заходів лише </w:t>
      </w:r>
      <w:r w:rsidR="00C118FB" w:rsidRPr="00C118FB">
        <w:rPr>
          <w:rFonts w:eastAsia="Arial Unicode MS"/>
          <w:color w:val="000000" w:themeColor="text1"/>
          <w:sz w:val="22"/>
          <w:szCs w:val="22"/>
        </w:rPr>
        <w:t>після</w:t>
      </w:r>
      <w:r w:rsidR="00F80F4A" w:rsidRPr="00C118FB">
        <w:rPr>
          <w:rFonts w:eastAsia="Arial Unicode MS"/>
          <w:color w:val="000000" w:themeColor="text1"/>
          <w:sz w:val="22"/>
          <w:szCs w:val="22"/>
        </w:rPr>
        <w:t xml:space="preserve"> погодження із Замовником</w:t>
      </w:r>
      <w:r w:rsidR="00F80F4A" w:rsidRPr="000715AA">
        <w:rPr>
          <w:rFonts w:eastAsia="Arial Unicode MS"/>
          <w:color w:val="000000" w:themeColor="text1"/>
          <w:sz w:val="22"/>
          <w:szCs w:val="22"/>
        </w:rPr>
        <w:t>, включаючи  інформаційні повідомлення</w:t>
      </w:r>
      <w:r w:rsidR="00F80F4A" w:rsidRPr="00A43E8B">
        <w:rPr>
          <w:rFonts w:eastAsia="Arial Unicode MS"/>
          <w:color w:val="000000" w:themeColor="text1"/>
          <w:sz w:val="22"/>
          <w:szCs w:val="22"/>
        </w:rPr>
        <w:t xml:space="preserve"> на вебсайтах, у соціальних мережах або інших онлайн-ресурсах.</w:t>
      </w:r>
    </w:p>
    <w:p w14:paraId="4AD67F75" w14:textId="503C2504" w:rsidR="001E7CA4" w:rsidRPr="00746B36" w:rsidRDefault="001E7CA4" w:rsidP="00C9728C">
      <w:pPr>
        <w:numPr>
          <w:ilvl w:val="0"/>
          <w:numId w:val="20"/>
        </w:numPr>
        <w:ind w:hanging="425"/>
        <w:jc w:val="both"/>
        <w:rPr>
          <w:rFonts w:eastAsia="Arial Unicode MS"/>
          <w:color w:val="000000" w:themeColor="text1"/>
          <w:sz w:val="22"/>
          <w:szCs w:val="22"/>
        </w:rPr>
      </w:pPr>
      <w:r w:rsidRPr="00182E2B">
        <w:rPr>
          <w:rFonts w:eastAsia="Arial Unicode MS"/>
          <w:color w:val="000000" w:themeColor="text1"/>
          <w:sz w:val="22"/>
          <w:szCs w:val="22"/>
        </w:rPr>
        <w:t>-Забезпечити належне</w:t>
      </w:r>
      <w:r w:rsidRPr="00EF1A95">
        <w:rPr>
          <w:rFonts w:eastAsia="Arial Unicode MS"/>
          <w:color w:val="000000" w:themeColor="text1"/>
          <w:sz w:val="22"/>
          <w:szCs w:val="22"/>
        </w:rPr>
        <w:t xml:space="preserve"> </w:t>
      </w:r>
      <w:proofErr w:type="spellStart"/>
      <w:r w:rsidRPr="00395767">
        <w:rPr>
          <w:rFonts w:eastAsia="Arial Unicode MS"/>
          <w:color w:val="000000" w:themeColor="text1"/>
          <w:sz w:val="22"/>
          <w:szCs w:val="22"/>
        </w:rPr>
        <w:t>брендування</w:t>
      </w:r>
      <w:proofErr w:type="spellEnd"/>
      <w:r w:rsidRPr="00EF1A95">
        <w:rPr>
          <w:rFonts w:eastAsia="Arial Unicode MS"/>
          <w:color w:val="000000" w:themeColor="text1"/>
          <w:sz w:val="22"/>
          <w:szCs w:val="22"/>
        </w:rPr>
        <w:t xml:space="preserve"> </w:t>
      </w:r>
      <w:r w:rsidRPr="00182E2B">
        <w:rPr>
          <w:rFonts w:eastAsia="Arial Unicode MS"/>
          <w:color w:val="000000" w:themeColor="text1"/>
          <w:sz w:val="22"/>
          <w:szCs w:val="22"/>
        </w:rPr>
        <w:t>заходів, зокрема використання банера Товариства,</w:t>
      </w:r>
      <w:r w:rsidR="00ED148C">
        <w:rPr>
          <w:rFonts w:eastAsia="Arial Unicode MS"/>
          <w:color w:val="000000" w:themeColor="text1"/>
          <w:sz w:val="22"/>
          <w:szCs w:val="22"/>
        </w:rPr>
        <w:t xml:space="preserve"> який буде наданий Замовн</w:t>
      </w:r>
      <w:r w:rsidR="00395767">
        <w:rPr>
          <w:rFonts w:eastAsia="Arial Unicode MS"/>
          <w:color w:val="000000" w:themeColor="text1"/>
          <w:sz w:val="22"/>
          <w:szCs w:val="22"/>
        </w:rPr>
        <w:t>иком після підписання договору, а також</w:t>
      </w:r>
      <w:r w:rsidRPr="00182E2B">
        <w:rPr>
          <w:rFonts w:eastAsia="Arial Unicode MS"/>
          <w:color w:val="000000" w:themeColor="text1"/>
          <w:sz w:val="22"/>
          <w:szCs w:val="22"/>
        </w:rPr>
        <w:t xml:space="preserve"> розміщення офіційної емблеми Товариства на кожному слайді</w:t>
      </w:r>
      <w:r w:rsidR="00395767">
        <w:rPr>
          <w:rFonts w:eastAsia="Arial Unicode MS"/>
          <w:color w:val="000000" w:themeColor="text1"/>
          <w:sz w:val="22"/>
          <w:szCs w:val="22"/>
        </w:rPr>
        <w:t xml:space="preserve"> </w:t>
      </w:r>
      <w:proofErr w:type="spellStart"/>
      <w:r w:rsidR="00395767">
        <w:rPr>
          <w:rFonts w:eastAsia="Arial Unicode MS"/>
          <w:color w:val="000000" w:themeColor="text1"/>
          <w:sz w:val="22"/>
          <w:szCs w:val="22"/>
        </w:rPr>
        <w:t>електрониих</w:t>
      </w:r>
      <w:proofErr w:type="spellEnd"/>
      <w:r w:rsidRPr="00182E2B">
        <w:rPr>
          <w:rFonts w:eastAsia="Arial Unicode MS"/>
          <w:color w:val="000000" w:themeColor="text1"/>
          <w:sz w:val="22"/>
          <w:szCs w:val="22"/>
        </w:rPr>
        <w:t xml:space="preserve"> презентаційних </w:t>
      </w:r>
      <w:r w:rsidR="00395767">
        <w:rPr>
          <w:rFonts w:eastAsia="Arial Unicode MS"/>
          <w:color w:val="000000" w:themeColor="text1"/>
          <w:sz w:val="22"/>
          <w:szCs w:val="22"/>
        </w:rPr>
        <w:t xml:space="preserve">навчальних </w:t>
      </w:r>
      <w:r w:rsidRPr="00182E2B">
        <w:rPr>
          <w:rFonts w:eastAsia="Arial Unicode MS"/>
          <w:color w:val="000000" w:themeColor="text1"/>
          <w:sz w:val="22"/>
          <w:szCs w:val="22"/>
        </w:rPr>
        <w:t xml:space="preserve">матеріалів. </w:t>
      </w:r>
      <w:r w:rsidRPr="00746B36">
        <w:rPr>
          <w:rFonts w:eastAsia="Arial Unicode MS"/>
          <w:color w:val="000000" w:themeColor="text1"/>
          <w:sz w:val="22"/>
          <w:szCs w:val="22"/>
        </w:rPr>
        <w:t xml:space="preserve"> </w:t>
      </w:r>
    </w:p>
    <w:p w14:paraId="21E48160" w14:textId="58D44BF7" w:rsidR="001E7CA4" w:rsidRPr="00891DC5" w:rsidRDefault="001E7CA4" w:rsidP="00C9728C">
      <w:pPr>
        <w:numPr>
          <w:ilvl w:val="0"/>
          <w:numId w:val="20"/>
        </w:numPr>
        <w:ind w:hanging="425"/>
        <w:jc w:val="both"/>
        <w:rPr>
          <w:rFonts w:eastAsia="Arial Unicode MS"/>
          <w:color w:val="000000" w:themeColor="text1"/>
          <w:sz w:val="22"/>
          <w:szCs w:val="22"/>
        </w:rPr>
      </w:pPr>
      <w:r w:rsidRPr="00891DC5">
        <w:rPr>
          <w:rFonts w:eastAsia="Arial Unicode MS"/>
          <w:color w:val="000000" w:themeColor="text1"/>
          <w:sz w:val="22"/>
          <w:szCs w:val="22"/>
        </w:rPr>
        <w:t xml:space="preserve">-Розмістити у </w:t>
      </w:r>
      <w:r w:rsidR="00746B36" w:rsidRPr="00891DC5">
        <w:rPr>
          <w:rFonts w:eastAsia="Arial Unicode MS"/>
          <w:color w:val="000000" w:themeColor="text1"/>
          <w:sz w:val="22"/>
          <w:szCs w:val="22"/>
        </w:rPr>
        <w:t xml:space="preserve">електронних </w:t>
      </w:r>
      <w:r w:rsidRPr="00891DC5">
        <w:rPr>
          <w:rFonts w:eastAsia="Arial Unicode MS"/>
          <w:color w:val="000000" w:themeColor="text1"/>
          <w:sz w:val="22"/>
          <w:szCs w:val="22"/>
        </w:rPr>
        <w:t xml:space="preserve">презентаційних </w:t>
      </w:r>
      <w:r w:rsidR="00395767" w:rsidRPr="00891DC5">
        <w:rPr>
          <w:rFonts w:eastAsia="Arial Unicode MS"/>
          <w:color w:val="000000" w:themeColor="text1"/>
          <w:sz w:val="22"/>
          <w:szCs w:val="22"/>
        </w:rPr>
        <w:t xml:space="preserve">навчальних </w:t>
      </w:r>
      <w:r w:rsidRPr="00891DC5">
        <w:rPr>
          <w:rFonts w:eastAsia="Arial Unicode MS"/>
          <w:color w:val="000000" w:themeColor="text1"/>
          <w:sz w:val="22"/>
          <w:szCs w:val="22"/>
        </w:rPr>
        <w:t xml:space="preserve">матеріалах QR-код для зручного доступу учасників до </w:t>
      </w:r>
      <w:proofErr w:type="spellStart"/>
      <w:r w:rsidRPr="00891DC5">
        <w:rPr>
          <w:rFonts w:eastAsia="Arial Unicode MS"/>
          <w:color w:val="000000" w:themeColor="text1"/>
          <w:sz w:val="22"/>
          <w:szCs w:val="22"/>
        </w:rPr>
        <w:t>WhatsApp</w:t>
      </w:r>
      <w:proofErr w:type="spellEnd"/>
      <w:r w:rsidRPr="00891DC5">
        <w:rPr>
          <w:rFonts w:eastAsia="Arial Unicode MS"/>
          <w:color w:val="000000" w:themeColor="text1"/>
          <w:sz w:val="22"/>
          <w:szCs w:val="22"/>
        </w:rPr>
        <w:t>-каналу з метою подальшої комунікації</w:t>
      </w:r>
      <w:r w:rsidR="00250802" w:rsidRPr="00891DC5">
        <w:rPr>
          <w:rFonts w:eastAsia="Arial Unicode MS"/>
          <w:color w:val="000000" w:themeColor="text1"/>
          <w:sz w:val="22"/>
          <w:szCs w:val="22"/>
        </w:rPr>
        <w:t xml:space="preserve"> Замовника з учасниками</w:t>
      </w:r>
      <w:r w:rsidRPr="00891DC5">
        <w:rPr>
          <w:rFonts w:eastAsia="Arial Unicode MS"/>
          <w:color w:val="000000" w:themeColor="text1"/>
          <w:sz w:val="22"/>
          <w:szCs w:val="22"/>
        </w:rPr>
        <w:t xml:space="preserve">, інформування, обміну матеріалами та супроводу учасників після завершення семінару. QR-код надається Замовником після укладення договору. </w:t>
      </w:r>
    </w:p>
    <w:p w14:paraId="4EFC4340" w14:textId="31BFEBB0" w:rsidR="00ED25EF" w:rsidRPr="00891DC5" w:rsidRDefault="00ED25EF" w:rsidP="00C9728C">
      <w:pPr>
        <w:numPr>
          <w:ilvl w:val="0"/>
          <w:numId w:val="20"/>
        </w:numPr>
        <w:ind w:hanging="425"/>
        <w:jc w:val="both"/>
        <w:rPr>
          <w:rFonts w:eastAsia="Arial Unicode MS"/>
          <w:color w:val="000000" w:themeColor="text1"/>
          <w:sz w:val="22"/>
          <w:szCs w:val="22"/>
        </w:rPr>
      </w:pPr>
      <w:r w:rsidRPr="00891DC5">
        <w:rPr>
          <w:sz w:val="22"/>
          <w:szCs w:val="22"/>
        </w:rPr>
        <w:t>Забезпечити відповідні засоби та інструменти для навчального процесу,  технічна підтримка тренінгової діяльності</w:t>
      </w:r>
    </w:p>
    <w:p w14:paraId="32607C42" w14:textId="08C74AC4" w:rsidR="00773E1D" w:rsidRPr="00891DC5" w:rsidRDefault="001E7CA4" w:rsidP="00C9728C">
      <w:pPr>
        <w:numPr>
          <w:ilvl w:val="0"/>
          <w:numId w:val="20"/>
        </w:numPr>
        <w:ind w:hanging="425"/>
        <w:jc w:val="both"/>
        <w:rPr>
          <w:rFonts w:eastAsia="Arial Unicode MS"/>
          <w:color w:val="000000" w:themeColor="text1"/>
          <w:sz w:val="22"/>
          <w:szCs w:val="22"/>
        </w:rPr>
      </w:pPr>
      <w:r w:rsidRPr="00891DC5">
        <w:rPr>
          <w:rFonts w:eastAsia="Arial Unicode MS"/>
          <w:color w:val="000000" w:themeColor="text1"/>
          <w:sz w:val="22"/>
          <w:szCs w:val="22"/>
        </w:rPr>
        <w:t>-Після завершення кожного семінару надати Замовнику звітні матеріали, а саме: звіт про проведення заходу, акт виконаних робіт, фотоматеріали та відомість учасників.</w:t>
      </w:r>
    </w:p>
    <w:p w14:paraId="0B1A1FF2" w14:textId="7EF3A118" w:rsidR="00ED25EF" w:rsidRPr="00ED25EF" w:rsidRDefault="00ED25EF" w:rsidP="00C9728C">
      <w:pPr>
        <w:pStyle w:val="ab"/>
        <w:numPr>
          <w:ilvl w:val="0"/>
          <w:numId w:val="20"/>
        </w:numPr>
        <w:spacing w:before="0" w:beforeAutospacing="0" w:after="0" w:afterAutospacing="0"/>
        <w:ind w:hanging="425"/>
        <w:jc w:val="both"/>
        <w:rPr>
          <w:rFonts w:ascii="Times New Roman" w:hAnsi="Times New Roman" w:cs="Times New Roman"/>
          <w:sz w:val="22"/>
          <w:szCs w:val="22"/>
        </w:rPr>
      </w:pPr>
      <w:r w:rsidRPr="00891DC5">
        <w:rPr>
          <w:rFonts w:ascii="Times New Roman" w:hAnsi="Times New Roman" w:cs="Times New Roman"/>
          <w:sz w:val="22"/>
          <w:szCs w:val="22"/>
        </w:rPr>
        <w:t>Забезпечення сертифікатів</w:t>
      </w:r>
      <w:r w:rsidRPr="00ED25EF">
        <w:rPr>
          <w:rFonts w:ascii="Times New Roman" w:hAnsi="Times New Roman" w:cs="Times New Roman"/>
          <w:sz w:val="22"/>
          <w:szCs w:val="22"/>
        </w:rPr>
        <w:t xml:space="preserve"> для учасників після проходження курсу.</w:t>
      </w:r>
    </w:p>
    <w:p w14:paraId="3B5F7303" w14:textId="77777777" w:rsidR="00C118FB" w:rsidRDefault="00C118FB" w:rsidP="00C118FB">
      <w:pPr>
        <w:jc w:val="both"/>
        <w:rPr>
          <w:rFonts w:eastAsia="Arial Unicode MS"/>
          <w:color w:val="000000" w:themeColor="text1"/>
          <w:sz w:val="22"/>
          <w:szCs w:val="22"/>
        </w:rPr>
      </w:pPr>
    </w:p>
    <w:p w14:paraId="4BE31A99" w14:textId="65023D29" w:rsidR="00C118FB" w:rsidRDefault="00C87767" w:rsidP="008147F3">
      <w:pPr>
        <w:ind w:firstLine="284"/>
        <w:jc w:val="both"/>
        <w:rPr>
          <w:rFonts w:eastAsia="Arial Unicode MS"/>
          <w:b/>
          <w:bCs/>
          <w:color w:val="000000" w:themeColor="text1"/>
          <w:sz w:val="22"/>
          <w:szCs w:val="22"/>
          <w:u w:val="single"/>
        </w:rPr>
      </w:pPr>
      <w:r>
        <w:rPr>
          <w:rFonts w:eastAsia="Arial Unicode MS"/>
          <w:b/>
          <w:bCs/>
          <w:color w:val="000000" w:themeColor="text1"/>
          <w:sz w:val="22"/>
          <w:szCs w:val="22"/>
          <w:u w:val="single"/>
          <w:lang w:val="en-US"/>
        </w:rPr>
        <w:t>IX</w:t>
      </w:r>
      <w:r w:rsidR="00C118FB" w:rsidRPr="00182E2B">
        <w:rPr>
          <w:rFonts w:eastAsia="Arial Unicode MS"/>
          <w:b/>
          <w:bCs/>
          <w:color w:val="000000" w:themeColor="text1"/>
          <w:sz w:val="22"/>
          <w:szCs w:val="22"/>
          <w:u w:val="single"/>
        </w:rPr>
        <w:t xml:space="preserve">. Вимоги до </w:t>
      </w:r>
      <w:r w:rsidR="00C118FB">
        <w:rPr>
          <w:rFonts w:eastAsia="Arial Unicode MS"/>
          <w:b/>
          <w:bCs/>
          <w:color w:val="000000" w:themeColor="text1"/>
          <w:sz w:val="22"/>
          <w:szCs w:val="22"/>
          <w:u w:val="single"/>
        </w:rPr>
        <w:t>Виконавця</w:t>
      </w:r>
      <w:r w:rsidR="00C118FB" w:rsidRPr="00182E2B">
        <w:rPr>
          <w:rFonts w:eastAsia="Arial Unicode MS"/>
          <w:b/>
          <w:bCs/>
          <w:color w:val="000000" w:themeColor="text1"/>
          <w:sz w:val="22"/>
          <w:szCs w:val="22"/>
          <w:u w:val="single"/>
        </w:rPr>
        <w:t xml:space="preserve"> / тренерів</w:t>
      </w:r>
    </w:p>
    <w:p w14:paraId="5423B4BB" w14:textId="77777777" w:rsidR="000D732C" w:rsidRPr="00182E2B" w:rsidRDefault="000D732C" w:rsidP="00C118FB">
      <w:pPr>
        <w:jc w:val="both"/>
        <w:rPr>
          <w:rFonts w:eastAsia="Arial Unicode MS"/>
          <w:color w:val="000000" w:themeColor="text1"/>
          <w:sz w:val="22"/>
          <w:szCs w:val="22"/>
        </w:rPr>
      </w:pPr>
    </w:p>
    <w:p w14:paraId="5131D5F6" w14:textId="3B2EF615" w:rsidR="00ED25EF" w:rsidRPr="00891DC5" w:rsidRDefault="00D9422E" w:rsidP="00891DC5">
      <w:pPr>
        <w:pStyle w:val="af0"/>
        <w:numPr>
          <w:ilvl w:val="1"/>
          <w:numId w:val="20"/>
        </w:numPr>
        <w:ind w:left="0" w:firstLine="284"/>
        <w:jc w:val="both"/>
        <w:rPr>
          <w:rFonts w:eastAsia="Arial Unicode MS"/>
          <w:sz w:val="22"/>
          <w:szCs w:val="22"/>
        </w:rPr>
      </w:pPr>
      <w:r w:rsidRPr="00891DC5">
        <w:rPr>
          <w:rFonts w:eastAsia="Arial Unicode MS"/>
          <w:sz w:val="22"/>
          <w:szCs w:val="22"/>
        </w:rPr>
        <w:t>- Досвід реалізації освітніх або ветеранських програм – не менше 1 року;</w:t>
      </w:r>
    </w:p>
    <w:p w14:paraId="038E8EE9" w14:textId="77777777" w:rsidR="00ED25EF" w:rsidRPr="00891DC5" w:rsidRDefault="00D9422E" w:rsidP="00891DC5">
      <w:pPr>
        <w:pStyle w:val="af0"/>
        <w:numPr>
          <w:ilvl w:val="1"/>
          <w:numId w:val="20"/>
        </w:numPr>
        <w:ind w:left="0" w:firstLine="284"/>
        <w:jc w:val="both"/>
        <w:rPr>
          <w:rFonts w:eastAsia="Arial Unicode MS"/>
          <w:sz w:val="22"/>
          <w:szCs w:val="22"/>
        </w:rPr>
      </w:pPr>
      <w:r w:rsidRPr="00891DC5">
        <w:rPr>
          <w:rFonts w:eastAsia="Arial Unicode MS"/>
          <w:sz w:val="22"/>
          <w:szCs w:val="22"/>
        </w:rPr>
        <w:t xml:space="preserve">- </w:t>
      </w:r>
      <w:r w:rsidR="00ED25EF" w:rsidRPr="00891DC5">
        <w:rPr>
          <w:sz w:val="22"/>
          <w:szCs w:val="22"/>
        </w:rPr>
        <w:t>У команді тренерів Виконавця має бути присутній мінімум один ветеран</w:t>
      </w:r>
      <w:r w:rsidR="00ED25EF" w:rsidRPr="00891DC5">
        <w:rPr>
          <w:rFonts w:eastAsia="Arial Unicode MS"/>
          <w:sz w:val="22"/>
          <w:szCs w:val="22"/>
        </w:rPr>
        <w:t>. Надати</w:t>
      </w:r>
      <w:r w:rsidRPr="00891DC5">
        <w:rPr>
          <w:rFonts w:eastAsia="Arial Unicode MS"/>
          <w:sz w:val="22"/>
          <w:szCs w:val="22"/>
        </w:rPr>
        <w:t xml:space="preserve"> документ </w:t>
      </w:r>
      <w:r w:rsidR="00ED25EF" w:rsidRPr="00891DC5">
        <w:rPr>
          <w:rFonts w:eastAsia="Arial Unicode MS"/>
          <w:sz w:val="22"/>
          <w:szCs w:val="22"/>
        </w:rPr>
        <w:t xml:space="preserve">для </w:t>
      </w:r>
      <w:r w:rsidRPr="00891DC5">
        <w:rPr>
          <w:rFonts w:eastAsia="Arial Unicode MS"/>
          <w:sz w:val="22"/>
          <w:szCs w:val="22"/>
        </w:rPr>
        <w:t>підтвердження статусу Учасника бойових дій.</w:t>
      </w:r>
    </w:p>
    <w:p w14:paraId="05A019B2" w14:textId="10060604" w:rsidR="00ED25EF" w:rsidRPr="00891DC5" w:rsidRDefault="00ED25EF" w:rsidP="00891DC5">
      <w:pPr>
        <w:pStyle w:val="af0"/>
        <w:numPr>
          <w:ilvl w:val="1"/>
          <w:numId w:val="20"/>
        </w:numPr>
        <w:ind w:left="0" w:firstLine="284"/>
        <w:jc w:val="both"/>
        <w:rPr>
          <w:rFonts w:eastAsia="Arial Unicode MS"/>
          <w:sz w:val="22"/>
          <w:szCs w:val="22"/>
        </w:rPr>
      </w:pPr>
      <w:r w:rsidRPr="00891DC5">
        <w:rPr>
          <w:sz w:val="22"/>
          <w:szCs w:val="22"/>
        </w:rPr>
        <w:t xml:space="preserve">Відповідне та достатнє кадрове забезпечення, зокрема наявність менеджера для постійного контакту та для вирішення організаційних питань тощо. </w:t>
      </w:r>
    </w:p>
    <w:p w14:paraId="52915994" w14:textId="4D68EB1F" w:rsidR="00ED25EF" w:rsidRPr="00891DC5" w:rsidRDefault="00ED25EF" w:rsidP="00891DC5">
      <w:pPr>
        <w:pStyle w:val="af0"/>
        <w:numPr>
          <w:ilvl w:val="1"/>
          <w:numId w:val="20"/>
        </w:numPr>
        <w:ind w:left="0" w:firstLine="284"/>
        <w:jc w:val="both"/>
        <w:rPr>
          <w:rFonts w:eastAsia="Arial Unicode MS"/>
          <w:sz w:val="22"/>
          <w:szCs w:val="22"/>
        </w:rPr>
      </w:pPr>
      <w:r w:rsidRPr="00891DC5">
        <w:rPr>
          <w:sz w:val="22"/>
          <w:szCs w:val="22"/>
        </w:rPr>
        <w:t>Резюме команди виконавців (викладачів, тренерів, залучених експертів), яка залучатиметься у процесі реалізації проєкту, з відображенням:</w:t>
      </w:r>
    </w:p>
    <w:p w14:paraId="2D266812" w14:textId="77777777" w:rsidR="00ED25EF" w:rsidRPr="00891DC5" w:rsidRDefault="00ED25EF" w:rsidP="00891DC5">
      <w:pPr>
        <w:pStyle w:val="ab"/>
        <w:numPr>
          <w:ilvl w:val="0"/>
          <w:numId w:val="28"/>
        </w:numPr>
        <w:spacing w:before="0" w:beforeAutospacing="0"/>
        <w:ind w:left="0" w:right="90" w:firstLine="993"/>
        <w:jc w:val="both"/>
        <w:rPr>
          <w:rFonts w:ascii="Times New Roman" w:eastAsia="Times New Roman" w:hAnsi="Times New Roman" w:cs="Times New Roman"/>
          <w:sz w:val="22"/>
          <w:szCs w:val="22"/>
        </w:rPr>
      </w:pPr>
      <w:r w:rsidRPr="00891DC5">
        <w:rPr>
          <w:rFonts w:ascii="Times New Roman" w:eastAsia="Times New Roman" w:hAnsi="Times New Roman" w:cs="Times New Roman"/>
          <w:sz w:val="22"/>
          <w:szCs w:val="22"/>
        </w:rPr>
        <w:t>освіти (відповідно до задач у проєкті),</w:t>
      </w:r>
    </w:p>
    <w:p w14:paraId="35734432" w14:textId="77777777" w:rsidR="00ED25EF" w:rsidRPr="00891DC5" w:rsidRDefault="00ED25EF" w:rsidP="00891DC5">
      <w:pPr>
        <w:pStyle w:val="ab"/>
        <w:numPr>
          <w:ilvl w:val="0"/>
          <w:numId w:val="28"/>
        </w:numPr>
        <w:spacing w:before="0" w:beforeAutospacing="0"/>
        <w:ind w:left="0" w:right="90" w:firstLine="993"/>
        <w:jc w:val="both"/>
        <w:rPr>
          <w:rFonts w:ascii="Times New Roman" w:eastAsia="Times New Roman" w:hAnsi="Times New Roman" w:cs="Times New Roman"/>
          <w:sz w:val="22"/>
          <w:szCs w:val="22"/>
        </w:rPr>
      </w:pPr>
      <w:r w:rsidRPr="00891DC5">
        <w:rPr>
          <w:rFonts w:ascii="Times New Roman" w:eastAsia="Times New Roman" w:hAnsi="Times New Roman" w:cs="Times New Roman"/>
          <w:sz w:val="22"/>
          <w:szCs w:val="22"/>
        </w:rPr>
        <w:t>релевантного професійного досвіду,</w:t>
      </w:r>
    </w:p>
    <w:p w14:paraId="220BFAD9" w14:textId="77777777" w:rsidR="00ED25EF" w:rsidRPr="00891DC5" w:rsidRDefault="00ED25EF" w:rsidP="00891DC5">
      <w:pPr>
        <w:pStyle w:val="ab"/>
        <w:numPr>
          <w:ilvl w:val="0"/>
          <w:numId w:val="28"/>
        </w:numPr>
        <w:spacing w:before="0" w:beforeAutospacing="0" w:after="0" w:afterAutospacing="0"/>
        <w:ind w:left="0" w:right="90" w:firstLine="993"/>
        <w:jc w:val="both"/>
        <w:rPr>
          <w:rFonts w:ascii="Times New Roman" w:eastAsia="Times New Roman" w:hAnsi="Times New Roman" w:cs="Times New Roman"/>
          <w:sz w:val="22"/>
          <w:szCs w:val="22"/>
        </w:rPr>
      </w:pPr>
      <w:r w:rsidRPr="00891DC5">
        <w:rPr>
          <w:rFonts w:ascii="Times New Roman" w:eastAsia="Times New Roman" w:hAnsi="Times New Roman" w:cs="Times New Roman"/>
          <w:sz w:val="22"/>
          <w:szCs w:val="22"/>
        </w:rPr>
        <w:t>участі у подібних проєктах.</w:t>
      </w:r>
    </w:p>
    <w:p w14:paraId="19C0C4A4" w14:textId="2CA7D16A" w:rsidR="00ED25EF" w:rsidRPr="00891DC5" w:rsidRDefault="00ED25EF" w:rsidP="00891DC5">
      <w:pPr>
        <w:pStyle w:val="ab"/>
        <w:numPr>
          <w:ilvl w:val="1"/>
          <w:numId w:val="20"/>
        </w:numPr>
        <w:spacing w:before="0" w:beforeAutospacing="0" w:after="0" w:afterAutospacing="0"/>
        <w:ind w:left="0" w:firstLine="284"/>
        <w:rPr>
          <w:rFonts w:ascii="Times New Roman" w:hAnsi="Times New Roman" w:cs="Times New Roman"/>
          <w:sz w:val="22"/>
          <w:szCs w:val="22"/>
        </w:rPr>
      </w:pPr>
      <w:r w:rsidRPr="00891DC5">
        <w:rPr>
          <w:rFonts w:ascii="Times New Roman" w:hAnsi="Times New Roman" w:cs="Times New Roman"/>
          <w:sz w:val="22"/>
          <w:szCs w:val="22"/>
        </w:rPr>
        <w:t xml:space="preserve">Наявність сертифіката тренера, </w:t>
      </w:r>
      <w:proofErr w:type="spellStart"/>
      <w:r w:rsidRPr="00891DC5">
        <w:rPr>
          <w:rFonts w:ascii="Times New Roman" w:hAnsi="Times New Roman" w:cs="Times New Roman"/>
          <w:sz w:val="22"/>
          <w:szCs w:val="22"/>
        </w:rPr>
        <w:t>фасиліатора</w:t>
      </w:r>
      <w:proofErr w:type="spellEnd"/>
      <w:r w:rsidRPr="00891DC5">
        <w:rPr>
          <w:rFonts w:ascii="Times New Roman" w:hAnsi="Times New Roman" w:cs="Times New Roman"/>
          <w:sz w:val="22"/>
          <w:szCs w:val="22"/>
        </w:rPr>
        <w:t xml:space="preserve">, </w:t>
      </w:r>
      <w:proofErr w:type="spellStart"/>
      <w:r w:rsidRPr="00891DC5">
        <w:rPr>
          <w:rFonts w:ascii="Times New Roman" w:hAnsi="Times New Roman" w:cs="Times New Roman"/>
          <w:sz w:val="22"/>
          <w:szCs w:val="22"/>
        </w:rPr>
        <w:t>коуча</w:t>
      </w:r>
      <w:proofErr w:type="spellEnd"/>
      <w:r w:rsidRPr="00891DC5">
        <w:rPr>
          <w:rFonts w:ascii="Times New Roman" w:hAnsi="Times New Roman" w:cs="Times New Roman"/>
          <w:sz w:val="22"/>
          <w:szCs w:val="22"/>
        </w:rPr>
        <w:t xml:space="preserve"> або іншого документу, що підтверджує компетентність у проведенні групового </w:t>
      </w:r>
      <w:proofErr w:type="spellStart"/>
      <w:r w:rsidRPr="00891DC5">
        <w:rPr>
          <w:rFonts w:ascii="Times New Roman" w:hAnsi="Times New Roman" w:cs="Times New Roman"/>
          <w:sz w:val="22"/>
          <w:szCs w:val="22"/>
        </w:rPr>
        <w:t>начання</w:t>
      </w:r>
      <w:proofErr w:type="spellEnd"/>
      <w:r w:rsidRPr="00891DC5">
        <w:rPr>
          <w:rFonts w:ascii="Times New Roman" w:hAnsi="Times New Roman" w:cs="Times New Roman"/>
          <w:sz w:val="22"/>
          <w:szCs w:val="22"/>
        </w:rPr>
        <w:t xml:space="preserve"> дорослих, тренінгів, воркшопів чи </w:t>
      </w:r>
      <w:proofErr w:type="spellStart"/>
      <w:r w:rsidRPr="00891DC5">
        <w:rPr>
          <w:rFonts w:ascii="Times New Roman" w:hAnsi="Times New Roman" w:cs="Times New Roman"/>
          <w:sz w:val="22"/>
          <w:szCs w:val="22"/>
        </w:rPr>
        <w:t>фасиліаційних</w:t>
      </w:r>
      <w:proofErr w:type="spellEnd"/>
      <w:r w:rsidRPr="00891DC5">
        <w:rPr>
          <w:rFonts w:ascii="Times New Roman" w:hAnsi="Times New Roman" w:cs="Times New Roman"/>
          <w:sz w:val="22"/>
          <w:szCs w:val="22"/>
        </w:rPr>
        <w:t xml:space="preserve"> заходів. </w:t>
      </w:r>
    </w:p>
    <w:p w14:paraId="3A8BB895" w14:textId="77777777" w:rsidR="00773E1D" w:rsidRPr="00891DC5" w:rsidRDefault="00773E1D" w:rsidP="00773E1D">
      <w:pPr>
        <w:jc w:val="both"/>
        <w:rPr>
          <w:rFonts w:eastAsia="Arial Unicode MS"/>
          <w:sz w:val="22"/>
          <w:szCs w:val="22"/>
        </w:rPr>
      </w:pPr>
    </w:p>
    <w:p w14:paraId="1D350658" w14:textId="4139C7A9" w:rsidR="00773E1D" w:rsidRDefault="00C87767" w:rsidP="00773E1D">
      <w:pPr>
        <w:ind w:firstLine="357"/>
        <w:jc w:val="both"/>
        <w:rPr>
          <w:rFonts w:eastAsia="Arial Unicode MS"/>
          <w:b/>
          <w:bCs/>
          <w:color w:val="000000" w:themeColor="text1"/>
          <w:sz w:val="22"/>
          <w:szCs w:val="22"/>
          <w:u w:val="single"/>
        </w:rPr>
      </w:pPr>
      <w:r>
        <w:rPr>
          <w:rFonts w:eastAsia="Arial Unicode MS"/>
          <w:b/>
          <w:bCs/>
          <w:color w:val="000000" w:themeColor="text1"/>
          <w:sz w:val="22"/>
          <w:szCs w:val="22"/>
          <w:u w:val="single"/>
          <w:lang w:val="en-US"/>
        </w:rPr>
        <w:t>X</w:t>
      </w:r>
      <w:r w:rsidR="00773E1D" w:rsidRPr="00C77BAD">
        <w:rPr>
          <w:rFonts w:eastAsia="Arial Unicode MS"/>
          <w:b/>
          <w:bCs/>
          <w:color w:val="000000" w:themeColor="text1"/>
          <w:sz w:val="22"/>
          <w:szCs w:val="22"/>
          <w:u w:val="single"/>
        </w:rPr>
        <w:t>. Умови надання цінової пропозиції</w:t>
      </w:r>
    </w:p>
    <w:p w14:paraId="16412C1F" w14:textId="77777777" w:rsidR="00773E1D" w:rsidRPr="00C77BAD" w:rsidRDefault="00773E1D" w:rsidP="00773E1D">
      <w:pPr>
        <w:ind w:firstLine="357"/>
        <w:jc w:val="both"/>
        <w:rPr>
          <w:rFonts w:eastAsia="Arial Unicode MS"/>
          <w:b/>
          <w:bCs/>
          <w:color w:val="000000" w:themeColor="text1"/>
          <w:sz w:val="22"/>
          <w:szCs w:val="22"/>
          <w:u w:val="single"/>
        </w:rPr>
      </w:pPr>
    </w:p>
    <w:p w14:paraId="5D46660B" w14:textId="77777777" w:rsidR="00773E1D" w:rsidRPr="00BB342A" w:rsidRDefault="00773E1D" w:rsidP="00773E1D">
      <w:pPr>
        <w:widowControl w:val="0"/>
        <w:autoSpaceDE w:val="0"/>
        <w:autoSpaceDN w:val="0"/>
        <w:adjustRightInd w:val="0"/>
        <w:ind w:firstLine="567"/>
        <w:jc w:val="both"/>
        <w:rPr>
          <w:sz w:val="22"/>
          <w:szCs w:val="22"/>
        </w:rPr>
      </w:pPr>
      <w:r w:rsidRPr="00BB342A">
        <w:rPr>
          <w:sz w:val="22"/>
          <w:szCs w:val="22"/>
        </w:rPr>
        <w:t>Вважається, що Учасник повністю розуміє обсяг надання послуг та гарантує, що вартість всіх необхідних основних, супутніх та допоміжних послуг повністю врахована у ціновій пропозиції.</w:t>
      </w:r>
    </w:p>
    <w:p w14:paraId="70C5AA74" w14:textId="771E4808" w:rsidR="00773E1D" w:rsidRDefault="00773E1D" w:rsidP="00773E1D">
      <w:pPr>
        <w:pStyle w:val="af0"/>
        <w:widowControl w:val="0"/>
        <w:numPr>
          <w:ilvl w:val="0"/>
          <w:numId w:val="16"/>
        </w:numPr>
        <w:autoSpaceDE w:val="0"/>
        <w:autoSpaceDN w:val="0"/>
        <w:adjustRightInd w:val="0"/>
        <w:jc w:val="both"/>
        <w:rPr>
          <w:sz w:val="22"/>
          <w:szCs w:val="22"/>
        </w:rPr>
      </w:pPr>
      <w:r w:rsidRPr="00BB342A">
        <w:rPr>
          <w:sz w:val="22"/>
          <w:szCs w:val="22"/>
        </w:rPr>
        <w:t xml:space="preserve">Цінова пропозиція має включати всі адміністративні витрати тренера та (за потреби) його команди, пов’язані з поїздкою до </w:t>
      </w:r>
      <w:r w:rsidR="00BB342A" w:rsidRPr="00BB342A">
        <w:rPr>
          <w:sz w:val="22"/>
          <w:szCs w:val="22"/>
        </w:rPr>
        <w:t xml:space="preserve">територіальних громад Хмельницької, Кіровоградської, Тернопільської, </w:t>
      </w:r>
      <w:r w:rsidR="00BB342A" w:rsidRPr="00BB342A">
        <w:rPr>
          <w:sz w:val="22"/>
          <w:szCs w:val="22"/>
        </w:rPr>
        <w:lastRenderedPageBreak/>
        <w:t>Вінницької, Рівненської, Волинської, Одеської, Запорізької Чернігівської, Київської областей</w:t>
      </w:r>
      <w:r w:rsidRPr="00BB342A">
        <w:rPr>
          <w:sz w:val="22"/>
          <w:szCs w:val="22"/>
        </w:rPr>
        <w:t>, зокрема (але не виключно): витрати на відрядження, транспортування, проживання, харчування тощо.</w:t>
      </w:r>
    </w:p>
    <w:p w14:paraId="18E40986" w14:textId="73FA8F9C" w:rsidR="00891DC5" w:rsidRPr="00BB342A" w:rsidRDefault="00891DC5" w:rsidP="00773E1D">
      <w:pPr>
        <w:pStyle w:val="af0"/>
        <w:widowControl w:val="0"/>
        <w:numPr>
          <w:ilvl w:val="0"/>
          <w:numId w:val="16"/>
        </w:numPr>
        <w:autoSpaceDE w:val="0"/>
        <w:autoSpaceDN w:val="0"/>
        <w:adjustRightInd w:val="0"/>
        <w:jc w:val="both"/>
        <w:rPr>
          <w:sz w:val="22"/>
          <w:szCs w:val="22"/>
        </w:rPr>
      </w:pPr>
      <w:r w:rsidRPr="00192101">
        <w:rPr>
          <w:color w:val="000000" w:themeColor="text1"/>
          <w:sz w:val="22"/>
          <w:szCs w:val="22"/>
        </w:rPr>
        <w:t xml:space="preserve">При формуванні ціни Учасник зобов’язаний застосовувати </w:t>
      </w:r>
      <w:r w:rsidRPr="00192101">
        <w:rPr>
          <w:b/>
          <w:bCs/>
          <w:color w:val="000000" w:themeColor="text1"/>
          <w:sz w:val="22"/>
          <w:szCs w:val="22"/>
        </w:rPr>
        <w:t>метод усередненої вартості</w:t>
      </w:r>
      <w:r w:rsidRPr="00192101">
        <w:rPr>
          <w:color w:val="000000" w:themeColor="text1"/>
          <w:sz w:val="22"/>
          <w:szCs w:val="22"/>
        </w:rPr>
        <w:t xml:space="preserve">, незалежно від регіону України, у який здійснюватимуться відрядження команди Виконавця для </w:t>
      </w:r>
      <w:r>
        <w:rPr>
          <w:color w:val="000000" w:themeColor="text1"/>
          <w:sz w:val="22"/>
          <w:szCs w:val="22"/>
        </w:rPr>
        <w:t>проведення навчання.</w:t>
      </w:r>
    </w:p>
    <w:p w14:paraId="6A292B02" w14:textId="5901528F" w:rsidR="00773E1D" w:rsidRPr="00BB342A" w:rsidRDefault="00773E1D" w:rsidP="00773E1D">
      <w:pPr>
        <w:pStyle w:val="af0"/>
        <w:widowControl w:val="0"/>
        <w:numPr>
          <w:ilvl w:val="0"/>
          <w:numId w:val="16"/>
        </w:numPr>
        <w:autoSpaceDE w:val="0"/>
        <w:autoSpaceDN w:val="0"/>
        <w:adjustRightInd w:val="0"/>
        <w:jc w:val="both"/>
        <w:rPr>
          <w:sz w:val="22"/>
          <w:szCs w:val="22"/>
        </w:rPr>
      </w:pPr>
      <w:r w:rsidRPr="00BB342A">
        <w:rPr>
          <w:sz w:val="22"/>
          <w:szCs w:val="22"/>
        </w:rPr>
        <w:t xml:space="preserve">Вартість послуг має бути фіксованою та включати всі витрати Виконавця і не підлягає зміні залежно від погодженого графіка проведення </w:t>
      </w:r>
      <w:r w:rsidR="00BB342A" w:rsidRPr="00BB342A">
        <w:rPr>
          <w:sz w:val="22"/>
          <w:szCs w:val="22"/>
        </w:rPr>
        <w:t>семінарів</w:t>
      </w:r>
      <w:r w:rsidRPr="00BB342A">
        <w:rPr>
          <w:sz w:val="22"/>
          <w:szCs w:val="22"/>
        </w:rPr>
        <w:t>.</w:t>
      </w:r>
    </w:p>
    <w:p w14:paraId="4863EA21" w14:textId="48BC4932" w:rsidR="00773E1D" w:rsidRPr="005C0EC6" w:rsidRDefault="00773E1D" w:rsidP="00773E1D">
      <w:pPr>
        <w:pStyle w:val="af0"/>
        <w:widowControl w:val="0"/>
        <w:numPr>
          <w:ilvl w:val="0"/>
          <w:numId w:val="16"/>
        </w:numPr>
        <w:autoSpaceDE w:val="0"/>
        <w:autoSpaceDN w:val="0"/>
        <w:adjustRightInd w:val="0"/>
        <w:jc w:val="both"/>
        <w:rPr>
          <w:sz w:val="22"/>
          <w:szCs w:val="22"/>
        </w:rPr>
      </w:pPr>
      <w:r w:rsidRPr="005C0EC6">
        <w:rPr>
          <w:sz w:val="22"/>
          <w:szCs w:val="22"/>
        </w:rPr>
        <w:t xml:space="preserve">У вартість послуг мають бути включені </w:t>
      </w:r>
      <w:r w:rsidR="00AC4C97">
        <w:rPr>
          <w:sz w:val="22"/>
          <w:szCs w:val="22"/>
        </w:rPr>
        <w:t>навчально-методичні матеріали</w:t>
      </w:r>
      <w:r w:rsidR="00172204">
        <w:rPr>
          <w:sz w:val="22"/>
          <w:szCs w:val="22"/>
        </w:rPr>
        <w:t xml:space="preserve"> </w:t>
      </w:r>
      <w:r w:rsidR="00615217">
        <w:rPr>
          <w:sz w:val="22"/>
          <w:szCs w:val="22"/>
        </w:rPr>
        <w:t>(</w:t>
      </w:r>
      <w:r w:rsidR="001C503F">
        <w:rPr>
          <w:sz w:val="22"/>
          <w:szCs w:val="22"/>
        </w:rPr>
        <w:t>електронна програма курсу</w:t>
      </w:r>
      <w:r w:rsidR="00177ECA">
        <w:rPr>
          <w:sz w:val="22"/>
          <w:szCs w:val="22"/>
        </w:rPr>
        <w:t xml:space="preserve"> та презентаційна матеріали</w:t>
      </w:r>
      <w:r w:rsidR="001C503F" w:rsidRPr="000D732C">
        <w:rPr>
          <w:sz w:val="22"/>
          <w:szCs w:val="22"/>
        </w:rPr>
        <w:t>)</w:t>
      </w:r>
      <w:r w:rsidRPr="000D732C">
        <w:rPr>
          <w:sz w:val="22"/>
          <w:szCs w:val="22"/>
        </w:rPr>
        <w:t xml:space="preserve">, </w:t>
      </w:r>
      <w:r w:rsidR="00240FA1" w:rsidRPr="000D732C">
        <w:rPr>
          <w:sz w:val="22"/>
          <w:szCs w:val="22"/>
        </w:rPr>
        <w:t>забезпечення присутності учасників</w:t>
      </w:r>
      <w:r w:rsidR="00240FA1">
        <w:rPr>
          <w:sz w:val="22"/>
          <w:szCs w:val="22"/>
        </w:rPr>
        <w:t xml:space="preserve"> на тренінгу, </w:t>
      </w:r>
      <w:r w:rsidR="007C17D6" w:rsidRPr="007C17D6">
        <w:rPr>
          <w:rFonts w:eastAsia="Arial Unicode MS"/>
          <w:color w:val="000000" w:themeColor="text1"/>
          <w:sz w:val="22"/>
          <w:szCs w:val="22"/>
        </w:rPr>
        <w:t>сертифікат</w:t>
      </w:r>
      <w:r w:rsidR="007C17D6">
        <w:rPr>
          <w:rFonts w:eastAsia="Arial Unicode MS"/>
          <w:color w:val="000000" w:themeColor="text1"/>
          <w:sz w:val="22"/>
          <w:szCs w:val="22"/>
        </w:rPr>
        <w:t>и</w:t>
      </w:r>
      <w:r w:rsidR="007C17D6" w:rsidRPr="007C17D6">
        <w:rPr>
          <w:rFonts w:eastAsia="Arial Unicode MS"/>
          <w:color w:val="000000" w:themeColor="text1"/>
          <w:sz w:val="22"/>
          <w:szCs w:val="22"/>
        </w:rPr>
        <w:t xml:space="preserve"> для учасників після проходження курсу</w:t>
      </w:r>
      <w:r w:rsidR="00C929C8" w:rsidRPr="00C929C8">
        <w:rPr>
          <w:sz w:val="22"/>
          <w:szCs w:val="22"/>
        </w:rPr>
        <w:t>, технічна підтримка тренінгової діяльності</w:t>
      </w:r>
      <w:r w:rsidRPr="005C0EC6">
        <w:rPr>
          <w:sz w:val="22"/>
          <w:szCs w:val="22"/>
        </w:rPr>
        <w:t>.</w:t>
      </w:r>
    </w:p>
    <w:p w14:paraId="3C19DE3D" w14:textId="77777777" w:rsidR="00773E1D" w:rsidRPr="005C0EC6" w:rsidRDefault="00773E1D" w:rsidP="00773E1D">
      <w:pPr>
        <w:pStyle w:val="af0"/>
        <w:widowControl w:val="0"/>
        <w:numPr>
          <w:ilvl w:val="0"/>
          <w:numId w:val="16"/>
        </w:numPr>
        <w:autoSpaceDE w:val="0"/>
        <w:autoSpaceDN w:val="0"/>
        <w:adjustRightInd w:val="0"/>
        <w:jc w:val="both"/>
        <w:rPr>
          <w:sz w:val="22"/>
          <w:szCs w:val="22"/>
        </w:rPr>
      </w:pPr>
      <w:r w:rsidRPr="005C0EC6">
        <w:rPr>
          <w:sz w:val="22"/>
          <w:szCs w:val="22"/>
        </w:rPr>
        <w:t>Ціна пропозиції включає всі податки, мита та інші обов’язкові платежі відповідно до законодавства України.</w:t>
      </w:r>
    </w:p>
    <w:p w14:paraId="67AD8B56" w14:textId="77777777" w:rsidR="00C87767" w:rsidRPr="00B41C5B" w:rsidRDefault="00C87767" w:rsidP="00773E1D">
      <w:pPr>
        <w:ind w:right="140" w:firstLine="357"/>
        <w:jc w:val="both"/>
        <w:rPr>
          <w:rFonts w:eastAsia="Arial Unicode MS"/>
          <w:i/>
          <w:iCs/>
          <w:color w:val="000000" w:themeColor="text1"/>
          <w:sz w:val="22"/>
          <w:szCs w:val="22"/>
          <w:lang w:val="ru-RU"/>
        </w:rPr>
      </w:pPr>
    </w:p>
    <w:p w14:paraId="1E754262" w14:textId="63DE714D" w:rsidR="00773E1D" w:rsidRPr="005C0EC6" w:rsidRDefault="00773E1D" w:rsidP="00773E1D">
      <w:pPr>
        <w:ind w:right="140" w:firstLine="357"/>
        <w:jc w:val="both"/>
        <w:rPr>
          <w:i/>
          <w:iCs/>
          <w:color w:val="000000" w:themeColor="text1"/>
          <w:spacing w:val="-4"/>
          <w:sz w:val="22"/>
          <w:szCs w:val="22"/>
        </w:rPr>
      </w:pPr>
      <w:r w:rsidRPr="005C0EC6">
        <w:rPr>
          <w:rFonts w:eastAsia="Arial Unicode MS"/>
          <w:i/>
          <w:iCs/>
          <w:color w:val="000000" w:themeColor="text1"/>
          <w:sz w:val="22"/>
          <w:szCs w:val="22"/>
        </w:rPr>
        <w:t>Подаючи свою пропозицію ми пого</w:t>
      </w:r>
      <w:r w:rsidRPr="005C0EC6">
        <w:rPr>
          <w:i/>
          <w:iCs/>
          <w:color w:val="000000" w:themeColor="text1"/>
          <w:spacing w:val="-4"/>
          <w:sz w:val="22"/>
          <w:szCs w:val="22"/>
        </w:rPr>
        <w:t>джуємося з усіма кваліфікаційними та технічними вимогами, які зазначені в Запиті та Додатках до нього.</w:t>
      </w:r>
    </w:p>
    <w:p w14:paraId="13807D26" w14:textId="77777777" w:rsidR="00773E1D" w:rsidRDefault="00773E1D" w:rsidP="00773E1D">
      <w:pPr>
        <w:ind w:right="140" w:firstLine="357"/>
        <w:jc w:val="both"/>
        <w:rPr>
          <w:i/>
          <w:iCs/>
          <w:color w:val="000000" w:themeColor="text1"/>
          <w:spacing w:val="-4"/>
          <w:sz w:val="22"/>
          <w:szCs w:val="22"/>
        </w:rPr>
      </w:pPr>
      <w:r w:rsidRPr="005C0EC6">
        <w:rPr>
          <w:i/>
          <w:iCs/>
          <w:color w:val="000000" w:themeColor="text1"/>
          <w:spacing w:val="-4"/>
          <w:sz w:val="22"/>
          <w:szCs w:val="22"/>
        </w:rPr>
        <w:t>У разі відмінності пропозиції Учасника від технічного завдання, рішення про допустимість такого відхилення приймається Тендерним комітетом.</w:t>
      </w:r>
    </w:p>
    <w:p w14:paraId="434DE296" w14:textId="77777777" w:rsidR="00773E1D" w:rsidRDefault="00773E1D" w:rsidP="00773E1D">
      <w:pPr>
        <w:ind w:right="140" w:firstLine="357"/>
        <w:jc w:val="both"/>
        <w:rPr>
          <w:i/>
          <w:iCs/>
          <w:color w:val="000000" w:themeColor="text1"/>
          <w:spacing w:val="-4"/>
          <w:sz w:val="22"/>
          <w:szCs w:val="22"/>
        </w:rPr>
      </w:pPr>
    </w:p>
    <w:p w14:paraId="1DFA6EC8" w14:textId="77777777" w:rsidR="00773E1D" w:rsidRDefault="00773E1D" w:rsidP="00773E1D">
      <w:pPr>
        <w:ind w:right="140" w:firstLine="357"/>
        <w:jc w:val="both"/>
        <w:rPr>
          <w:i/>
          <w:iCs/>
          <w:color w:val="000000" w:themeColor="text1"/>
          <w:spacing w:val="-4"/>
          <w:sz w:val="22"/>
          <w:szCs w:val="22"/>
        </w:rPr>
      </w:pPr>
    </w:p>
    <w:p w14:paraId="2B78C3C7" w14:textId="77777777" w:rsidR="00773E1D" w:rsidRPr="00DC6EB2" w:rsidRDefault="00773E1D" w:rsidP="00773E1D">
      <w:pPr>
        <w:ind w:firstLine="708"/>
        <w:rPr>
          <w:b/>
          <w:bCs/>
          <w:color w:val="000000" w:themeColor="text1"/>
          <w:sz w:val="22"/>
          <w:szCs w:val="22"/>
        </w:rPr>
      </w:pPr>
      <w:r w:rsidRPr="00DC6EB2">
        <w:rPr>
          <w:b/>
          <w:bCs/>
          <w:color w:val="000000" w:themeColor="text1"/>
          <w:sz w:val="22"/>
          <w:szCs w:val="22"/>
        </w:rPr>
        <w:t>Керівник організації/ФОП:</w:t>
      </w:r>
      <w:r w:rsidRPr="00DC6EB2">
        <w:rPr>
          <w:b/>
          <w:bCs/>
          <w:color w:val="000000" w:themeColor="text1"/>
          <w:sz w:val="22"/>
          <w:szCs w:val="22"/>
        </w:rPr>
        <w:tab/>
        <w:t>_________________________ ( ____________________)</w:t>
      </w:r>
    </w:p>
    <w:p w14:paraId="6D663E1C" w14:textId="06F62ECB" w:rsidR="00773E1D" w:rsidRPr="00C929C8" w:rsidRDefault="00773E1D" w:rsidP="00C929C8">
      <w:pPr>
        <w:ind w:firstLine="708"/>
        <w:rPr>
          <w:b/>
          <w:bCs/>
          <w:color w:val="000000" w:themeColor="text1"/>
          <w:sz w:val="22"/>
          <w:szCs w:val="22"/>
        </w:rPr>
      </w:pPr>
      <w:r w:rsidRPr="00DC6EB2">
        <w:rPr>
          <w:b/>
          <w:bCs/>
          <w:color w:val="000000" w:themeColor="text1"/>
          <w:sz w:val="22"/>
          <w:szCs w:val="22"/>
        </w:rPr>
        <w:t xml:space="preserve"> МП        дата                                                 підпис</w:t>
      </w:r>
      <w:r w:rsidRPr="00DC6EB2">
        <w:rPr>
          <w:b/>
          <w:bCs/>
          <w:color w:val="000000" w:themeColor="text1"/>
          <w:sz w:val="22"/>
          <w:szCs w:val="22"/>
        </w:rPr>
        <w:tab/>
      </w:r>
      <w:r w:rsidRPr="00DC6EB2">
        <w:rPr>
          <w:b/>
          <w:bCs/>
          <w:color w:val="000000" w:themeColor="text1"/>
          <w:sz w:val="22"/>
          <w:szCs w:val="22"/>
        </w:rPr>
        <w:tab/>
      </w:r>
      <w:r w:rsidRPr="00DC6EB2">
        <w:rPr>
          <w:b/>
          <w:bCs/>
          <w:color w:val="000000" w:themeColor="text1"/>
          <w:sz w:val="22"/>
          <w:szCs w:val="22"/>
        </w:rPr>
        <w:tab/>
        <w:t>ПІБ</w:t>
      </w:r>
    </w:p>
    <w:sectPr w:rsidR="00773E1D" w:rsidRPr="00C929C8" w:rsidSect="00B61255">
      <w:headerReference w:type="even" r:id="rId16"/>
      <w:headerReference w:type="default" r:id="rId17"/>
      <w:footerReference w:type="even" r:id="rId18"/>
      <w:footerReference w:type="default" r:id="rId19"/>
      <w:headerReference w:type="first" r:id="rId20"/>
      <w:footerReference w:type="first" r:id="rId2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935D" w14:textId="77777777" w:rsidR="009263F6" w:rsidRPr="00253522" w:rsidRDefault="009263F6" w:rsidP="00B948CF">
      <w:r w:rsidRPr="00253522">
        <w:separator/>
      </w:r>
    </w:p>
  </w:endnote>
  <w:endnote w:type="continuationSeparator" w:id="0">
    <w:p w14:paraId="3927D745" w14:textId="77777777" w:rsidR="009263F6" w:rsidRPr="00253522" w:rsidRDefault="009263F6" w:rsidP="00B948CF">
      <w:r w:rsidRPr="00253522">
        <w:continuationSeparator/>
      </w:r>
    </w:p>
  </w:endnote>
  <w:endnote w:type="continuationNotice" w:id="1">
    <w:p w14:paraId="180F25D3" w14:textId="77777777" w:rsidR="009263F6" w:rsidRPr="00253522" w:rsidRDefault="0092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Pr="00253522"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253522"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Pr="00253522"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80D3" w14:textId="77777777" w:rsidR="009263F6" w:rsidRPr="00253522" w:rsidRDefault="009263F6" w:rsidP="00B948CF">
      <w:r w:rsidRPr="00253522">
        <w:separator/>
      </w:r>
    </w:p>
  </w:footnote>
  <w:footnote w:type="continuationSeparator" w:id="0">
    <w:p w14:paraId="482B5B6D" w14:textId="77777777" w:rsidR="009263F6" w:rsidRPr="00253522" w:rsidRDefault="009263F6" w:rsidP="00B948CF">
      <w:r w:rsidRPr="00253522">
        <w:continuationSeparator/>
      </w:r>
    </w:p>
  </w:footnote>
  <w:footnote w:type="continuationNotice" w:id="1">
    <w:p w14:paraId="5A024AD5" w14:textId="77777777" w:rsidR="009263F6" w:rsidRPr="00253522" w:rsidRDefault="0092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Pr="00253522"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253522" w:rsidRDefault="00912C9E" w:rsidP="008B5EAF">
    <w:pPr>
      <w:pStyle w:val="a3"/>
      <w:tabs>
        <w:tab w:val="clear" w:pos="4677"/>
        <w:tab w:val="clear" w:pos="9355"/>
        <w:tab w:val="center" w:pos="4950"/>
        <w:tab w:val="right" w:pos="9900"/>
      </w:tabs>
    </w:pPr>
    <w:r w:rsidRPr="00253522">
      <w:tab/>
    </w:r>
    <w:r w:rsidRPr="00253522">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Pr="00253522"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917"/>
    <w:multiLevelType w:val="multilevel"/>
    <w:tmpl w:val="7714D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331D1799"/>
    <w:multiLevelType w:val="hybridMultilevel"/>
    <w:tmpl w:val="E1BEDD9E"/>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360"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3999B89B"/>
    <w:multiLevelType w:val="hybridMultilevel"/>
    <w:tmpl w:val="52342DEC"/>
    <w:lvl w:ilvl="0" w:tplc="3F646062">
      <w:start w:val="1"/>
      <w:numFmt w:val="bullet"/>
      <w:lvlText w:val=""/>
      <w:lvlJc w:val="left"/>
      <w:pPr>
        <w:ind w:left="720" w:hanging="360"/>
      </w:pPr>
      <w:rPr>
        <w:rFonts w:ascii="Symbol" w:hAnsi="Symbol" w:hint="default"/>
      </w:rPr>
    </w:lvl>
    <w:lvl w:ilvl="1" w:tplc="E8EC6B68">
      <w:start w:val="1"/>
      <w:numFmt w:val="bullet"/>
      <w:lvlText w:val="o"/>
      <w:lvlJc w:val="left"/>
      <w:pPr>
        <w:ind w:left="1440" w:hanging="360"/>
      </w:pPr>
      <w:rPr>
        <w:rFonts w:ascii="Courier New" w:hAnsi="Courier New" w:hint="default"/>
      </w:rPr>
    </w:lvl>
    <w:lvl w:ilvl="2" w:tplc="CF08F6D4">
      <w:start w:val="1"/>
      <w:numFmt w:val="bullet"/>
      <w:lvlText w:val=""/>
      <w:lvlJc w:val="left"/>
      <w:pPr>
        <w:ind w:left="2160" w:hanging="360"/>
      </w:pPr>
      <w:rPr>
        <w:rFonts w:ascii="Wingdings" w:hAnsi="Wingdings" w:hint="default"/>
      </w:rPr>
    </w:lvl>
    <w:lvl w:ilvl="3" w:tplc="EA0ED9E0">
      <w:start w:val="1"/>
      <w:numFmt w:val="bullet"/>
      <w:lvlText w:val=""/>
      <w:lvlJc w:val="left"/>
      <w:pPr>
        <w:ind w:left="2880" w:hanging="360"/>
      </w:pPr>
      <w:rPr>
        <w:rFonts w:ascii="Symbol" w:hAnsi="Symbol" w:hint="default"/>
      </w:rPr>
    </w:lvl>
    <w:lvl w:ilvl="4" w:tplc="F2A2D330">
      <w:start w:val="1"/>
      <w:numFmt w:val="bullet"/>
      <w:lvlText w:val="o"/>
      <w:lvlJc w:val="left"/>
      <w:pPr>
        <w:ind w:left="3600" w:hanging="360"/>
      </w:pPr>
      <w:rPr>
        <w:rFonts w:ascii="Courier New" w:hAnsi="Courier New" w:hint="default"/>
      </w:rPr>
    </w:lvl>
    <w:lvl w:ilvl="5" w:tplc="66EA768E">
      <w:start w:val="1"/>
      <w:numFmt w:val="bullet"/>
      <w:lvlText w:val=""/>
      <w:lvlJc w:val="left"/>
      <w:pPr>
        <w:ind w:left="4320" w:hanging="360"/>
      </w:pPr>
      <w:rPr>
        <w:rFonts w:ascii="Wingdings" w:hAnsi="Wingdings" w:hint="default"/>
      </w:rPr>
    </w:lvl>
    <w:lvl w:ilvl="6" w:tplc="8DA805D4">
      <w:start w:val="1"/>
      <w:numFmt w:val="bullet"/>
      <w:lvlText w:val=""/>
      <w:lvlJc w:val="left"/>
      <w:pPr>
        <w:ind w:left="5040" w:hanging="360"/>
      </w:pPr>
      <w:rPr>
        <w:rFonts w:ascii="Symbol" w:hAnsi="Symbol" w:hint="default"/>
      </w:rPr>
    </w:lvl>
    <w:lvl w:ilvl="7" w:tplc="071E8692">
      <w:start w:val="1"/>
      <w:numFmt w:val="bullet"/>
      <w:lvlText w:val="o"/>
      <w:lvlJc w:val="left"/>
      <w:pPr>
        <w:ind w:left="5760" w:hanging="360"/>
      </w:pPr>
      <w:rPr>
        <w:rFonts w:ascii="Courier New" w:hAnsi="Courier New" w:hint="default"/>
      </w:rPr>
    </w:lvl>
    <w:lvl w:ilvl="8" w:tplc="165C1738">
      <w:start w:val="1"/>
      <w:numFmt w:val="bullet"/>
      <w:lvlText w:val=""/>
      <w:lvlJc w:val="left"/>
      <w:pPr>
        <w:ind w:left="6480" w:hanging="360"/>
      </w:pPr>
      <w:rPr>
        <w:rFonts w:ascii="Wingdings" w:hAnsi="Wingdings" w:hint="default"/>
      </w:rPr>
    </w:lvl>
  </w:abstractNum>
  <w:abstractNum w:abstractNumId="12" w15:restartNumberingAfterBreak="0">
    <w:nsid w:val="480C4118"/>
    <w:multiLevelType w:val="multilevel"/>
    <w:tmpl w:val="7714DA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33A40C"/>
    <w:multiLevelType w:val="hybridMultilevel"/>
    <w:tmpl w:val="FB127CDE"/>
    <w:lvl w:ilvl="0" w:tplc="C09CC726">
      <w:start w:val="1"/>
      <w:numFmt w:val="bullet"/>
      <w:lvlText w:val=""/>
      <w:lvlJc w:val="left"/>
      <w:pPr>
        <w:ind w:left="360" w:hanging="360"/>
      </w:pPr>
      <w:rPr>
        <w:rFonts w:ascii="Wingdings" w:hAnsi="Wingdings" w:hint="default"/>
      </w:rPr>
    </w:lvl>
    <w:lvl w:ilvl="1" w:tplc="9B8259F0">
      <w:start w:val="1"/>
      <w:numFmt w:val="bullet"/>
      <w:lvlText w:val="o"/>
      <w:lvlJc w:val="left"/>
      <w:pPr>
        <w:ind w:left="1440" w:hanging="360"/>
      </w:pPr>
      <w:rPr>
        <w:rFonts w:ascii="Courier New" w:hAnsi="Courier New" w:hint="default"/>
      </w:rPr>
    </w:lvl>
    <w:lvl w:ilvl="2" w:tplc="CEAC2738">
      <w:start w:val="1"/>
      <w:numFmt w:val="bullet"/>
      <w:lvlText w:val=""/>
      <w:lvlJc w:val="left"/>
      <w:pPr>
        <w:ind w:left="2160" w:hanging="360"/>
      </w:pPr>
      <w:rPr>
        <w:rFonts w:ascii="Wingdings" w:hAnsi="Wingdings" w:hint="default"/>
      </w:rPr>
    </w:lvl>
    <w:lvl w:ilvl="3" w:tplc="1DE0A05A">
      <w:start w:val="1"/>
      <w:numFmt w:val="bullet"/>
      <w:lvlText w:val=""/>
      <w:lvlJc w:val="left"/>
      <w:pPr>
        <w:ind w:left="2880" w:hanging="360"/>
      </w:pPr>
      <w:rPr>
        <w:rFonts w:ascii="Symbol" w:hAnsi="Symbol" w:hint="default"/>
      </w:rPr>
    </w:lvl>
    <w:lvl w:ilvl="4" w:tplc="47C85BF4">
      <w:start w:val="1"/>
      <w:numFmt w:val="bullet"/>
      <w:lvlText w:val="o"/>
      <w:lvlJc w:val="left"/>
      <w:pPr>
        <w:ind w:left="3600" w:hanging="360"/>
      </w:pPr>
      <w:rPr>
        <w:rFonts w:ascii="Courier New" w:hAnsi="Courier New" w:hint="default"/>
      </w:rPr>
    </w:lvl>
    <w:lvl w:ilvl="5" w:tplc="3D4E5268">
      <w:start w:val="1"/>
      <w:numFmt w:val="bullet"/>
      <w:lvlText w:val=""/>
      <w:lvlJc w:val="left"/>
      <w:pPr>
        <w:ind w:left="4320" w:hanging="360"/>
      </w:pPr>
      <w:rPr>
        <w:rFonts w:ascii="Wingdings" w:hAnsi="Wingdings" w:hint="default"/>
      </w:rPr>
    </w:lvl>
    <w:lvl w:ilvl="6" w:tplc="E762177A">
      <w:start w:val="1"/>
      <w:numFmt w:val="bullet"/>
      <w:lvlText w:val=""/>
      <w:lvlJc w:val="left"/>
      <w:pPr>
        <w:ind w:left="5040" w:hanging="360"/>
      </w:pPr>
      <w:rPr>
        <w:rFonts w:ascii="Symbol" w:hAnsi="Symbol" w:hint="default"/>
      </w:rPr>
    </w:lvl>
    <w:lvl w:ilvl="7" w:tplc="215AC904">
      <w:start w:val="1"/>
      <w:numFmt w:val="bullet"/>
      <w:lvlText w:val="o"/>
      <w:lvlJc w:val="left"/>
      <w:pPr>
        <w:ind w:left="5760" w:hanging="360"/>
      </w:pPr>
      <w:rPr>
        <w:rFonts w:ascii="Courier New" w:hAnsi="Courier New" w:hint="default"/>
      </w:rPr>
    </w:lvl>
    <w:lvl w:ilvl="8" w:tplc="1270A252">
      <w:start w:val="1"/>
      <w:numFmt w:val="bullet"/>
      <w:lvlText w:val=""/>
      <w:lvlJc w:val="left"/>
      <w:pPr>
        <w:ind w:left="6480" w:hanging="360"/>
      </w:pPr>
      <w:rPr>
        <w:rFonts w:ascii="Wingdings" w:hAnsi="Wingdings" w:hint="default"/>
      </w:rPr>
    </w:lvl>
  </w:abstractNum>
  <w:abstractNum w:abstractNumId="14" w15:restartNumberingAfterBreak="0">
    <w:nsid w:val="4C286FC8"/>
    <w:multiLevelType w:val="multilevel"/>
    <w:tmpl w:val="13CAA97A"/>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14F0AB9"/>
    <w:multiLevelType w:val="hybridMultilevel"/>
    <w:tmpl w:val="A170ED1A"/>
    <w:lvl w:ilvl="0" w:tplc="B9269356">
      <w:start w:val="1"/>
      <w:numFmt w:val="decimal"/>
      <w:lvlText w:val="3.%1."/>
      <w:lvlJc w:val="center"/>
      <w:pPr>
        <w:ind w:left="1077" w:hanging="360"/>
      </w:pPr>
      <w:rPr>
        <w:rFonts w:hint="default"/>
        <w:b w:val="0"/>
        <w:bCs w:val="0"/>
        <w:i w:val="0"/>
        <w:iCs w:val="0"/>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8AF77EA"/>
    <w:multiLevelType w:val="multilevel"/>
    <w:tmpl w:val="544E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3" w15:restartNumberingAfterBreak="0">
    <w:nsid w:val="709D10EF"/>
    <w:multiLevelType w:val="multilevel"/>
    <w:tmpl w:val="AC6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355DEC"/>
    <w:multiLevelType w:val="hybridMultilevel"/>
    <w:tmpl w:val="DE2A901E"/>
    <w:lvl w:ilvl="0" w:tplc="4DA89458">
      <w:start w:val="1"/>
      <w:numFmt w:val="bullet"/>
      <w:lvlText w:val=""/>
      <w:lvlJc w:val="left"/>
      <w:pPr>
        <w:ind w:left="720" w:hanging="360"/>
      </w:pPr>
      <w:rPr>
        <w:rFonts w:ascii="Symbol" w:hAnsi="Symbol" w:hint="default"/>
      </w:rPr>
    </w:lvl>
    <w:lvl w:ilvl="1" w:tplc="7DD4C92C">
      <w:start w:val="1"/>
      <w:numFmt w:val="bullet"/>
      <w:lvlText w:val="o"/>
      <w:lvlJc w:val="left"/>
      <w:pPr>
        <w:ind w:left="1440" w:hanging="360"/>
      </w:pPr>
      <w:rPr>
        <w:rFonts w:ascii="Courier New" w:hAnsi="Courier New" w:hint="default"/>
      </w:rPr>
    </w:lvl>
    <w:lvl w:ilvl="2" w:tplc="2EAA99E4">
      <w:start w:val="1"/>
      <w:numFmt w:val="bullet"/>
      <w:lvlText w:val=""/>
      <w:lvlJc w:val="left"/>
      <w:pPr>
        <w:ind w:left="2160" w:hanging="360"/>
      </w:pPr>
      <w:rPr>
        <w:rFonts w:ascii="Wingdings" w:hAnsi="Wingdings" w:hint="default"/>
      </w:rPr>
    </w:lvl>
    <w:lvl w:ilvl="3" w:tplc="5B984B62">
      <w:start w:val="1"/>
      <w:numFmt w:val="bullet"/>
      <w:lvlText w:val=""/>
      <w:lvlJc w:val="left"/>
      <w:pPr>
        <w:ind w:left="2880" w:hanging="360"/>
      </w:pPr>
      <w:rPr>
        <w:rFonts w:ascii="Symbol" w:hAnsi="Symbol" w:hint="default"/>
      </w:rPr>
    </w:lvl>
    <w:lvl w:ilvl="4" w:tplc="5036992A">
      <w:start w:val="1"/>
      <w:numFmt w:val="bullet"/>
      <w:lvlText w:val="o"/>
      <w:lvlJc w:val="left"/>
      <w:pPr>
        <w:ind w:left="3600" w:hanging="360"/>
      </w:pPr>
      <w:rPr>
        <w:rFonts w:ascii="Courier New" w:hAnsi="Courier New" w:hint="default"/>
      </w:rPr>
    </w:lvl>
    <w:lvl w:ilvl="5" w:tplc="4CA6D27C">
      <w:start w:val="1"/>
      <w:numFmt w:val="bullet"/>
      <w:lvlText w:val=""/>
      <w:lvlJc w:val="left"/>
      <w:pPr>
        <w:ind w:left="4320" w:hanging="360"/>
      </w:pPr>
      <w:rPr>
        <w:rFonts w:ascii="Wingdings" w:hAnsi="Wingdings" w:hint="default"/>
      </w:rPr>
    </w:lvl>
    <w:lvl w:ilvl="6" w:tplc="71309968">
      <w:start w:val="1"/>
      <w:numFmt w:val="bullet"/>
      <w:lvlText w:val=""/>
      <w:lvlJc w:val="left"/>
      <w:pPr>
        <w:ind w:left="5040" w:hanging="360"/>
      </w:pPr>
      <w:rPr>
        <w:rFonts w:ascii="Symbol" w:hAnsi="Symbol" w:hint="default"/>
      </w:rPr>
    </w:lvl>
    <w:lvl w:ilvl="7" w:tplc="A0C2A82C">
      <w:start w:val="1"/>
      <w:numFmt w:val="bullet"/>
      <w:lvlText w:val="o"/>
      <w:lvlJc w:val="left"/>
      <w:pPr>
        <w:ind w:left="5760" w:hanging="360"/>
      </w:pPr>
      <w:rPr>
        <w:rFonts w:ascii="Courier New" w:hAnsi="Courier New" w:hint="default"/>
      </w:rPr>
    </w:lvl>
    <w:lvl w:ilvl="8" w:tplc="31BAFB8E">
      <w:start w:val="1"/>
      <w:numFmt w:val="bullet"/>
      <w:lvlText w:val=""/>
      <w:lvlJc w:val="left"/>
      <w:pPr>
        <w:ind w:left="6480" w:hanging="360"/>
      </w:pPr>
      <w:rPr>
        <w:rFonts w:ascii="Wingdings" w:hAnsi="Wingdings" w:hint="default"/>
      </w:rPr>
    </w:lvl>
  </w:abstractNum>
  <w:abstractNum w:abstractNumId="25" w15:restartNumberingAfterBreak="0">
    <w:nsid w:val="739623D1"/>
    <w:multiLevelType w:val="hybridMultilevel"/>
    <w:tmpl w:val="65A015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8872A42"/>
    <w:multiLevelType w:val="hybridMultilevel"/>
    <w:tmpl w:val="D6B694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E317085"/>
    <w:multiLevelType w:val="hybridMultilevel"/>
    <w:tmpl w:val="D870BD0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7F900E9D"/>
    <w:multiLevelType w:val="multilevel"/>
    <w:tmpl w:val="8DAC827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1691415">
    <w:abstractNumId w:val="17"/>
  </w:num>
  <w:num w:numId="2" w16cid:durableId="796334585">
    <w:abstractNumId w:val="9"/>
  </w:num>
  <w:num w:numId="3" w16cid:durableId="2022393133">
    <w:abstractNumId w:val="5"/>
  </w:num>
  <w:num w:numId="4" w16cid:durableId="271401053">
    <w:abstractNumId w:val="26"/>
  </w:num>
  <w:num w:numId="5" w16cid:durableId="923802013">
    <w:abstractNumId w:val="15"/>
  </w:num>
  <w:num w:numId="6" w16cid:durableId="831797829">
    <w:abstractNumId w:val="21"/>
  </w:num>
  <w:num w:numId="7" w16cid:durableId="187256949">
    <w:abstractNumId w:val="4"/>
  </w:num>
  <w:num w:numId="8" w16cid:durableId="759763480">
    <w:abstractNumId w:val="8"/>
  </w:num>
  <w:num w:numId="9" w16cid:durableId="1263101845">
    <w:abstractNumId w:val="1"/>
  </w:num>
  <w:num w:numId="10" w16cid:durableId="2089762677">
    <w:abstractNumId w:val="22"/>
  </w:num>
  <w:num w:numId="11" w16cid:durableId="1560674692">
    <w:abstractNumId w:val="20"/>
  </w:num>
  <w:num w:numId="12" w16cid:durableId="1595630758">
    <w:abstractNumId w:val="18"/>
  </w:num>
  <w:num w:numId="13" w16cid:durableId="2104493361">
    <w:abstractNumId w:val="6"/>
  </w:num>
  <w:num w:numId="14" w16cid:durableId="1131245884">
    <w:abstractNumId w:val="3"/>
  </w:num>
  <w:num w:numId="15" w16cid:durableId="339163309">
    <w:abstractNumId w:val="25"/>
  </w:num>
  <w:num w:numId="16" w16cid:durableId="599148705">
    <w:abstractNumId w:val="11"/>
  </w:num>
  <w:num w:numId="17" w16cid:durableId="12919127">
    <w:abstractNumId w:val="12"/>
  </w:num>
  <w:num w:numId="18" w16cid:durableId="944384350">
    <w:abstractNumId w:val="0"/>
  </w:num>
  <w:num w:numId="19" w16cid:durableId="1737438127">
    <w:abstractNumId w:val="16"/>
  </w:num>
  <w:num w:numId="20" w16cid:durableId="1839809873">
    <w:abstractNumId w:val="31"/>
  </w:num>
  <w:num w:numId="21" w16cid:durableId="633679338">
    <w:abstractNumId w:val="10"/>
  </w:num>
  <w:num w:numId="22" w16cid:durableId="1249655854">
    <w:abstractNumId w:val="28"/>
  </w:num>
  <w:num w:numId="23" w16cid:durableId="598562130">
    <w:abstractNumId w:val="27"/>
  </w:num>
  <w:num w:numId="24" w16cid:durableId="1934510745">
    <w:abstractNumId w:val="7"/>
  </w:num>
  <w:num w:numId="25" w16cid:durableId="110633945">
    <w:abstractNumId w:val="19"/>
  </w:num>
  <w:num w:numId="26" w16cid:durableId="1209225609">
    <w:abstractNumId w:val="2"/>
  </w:num>
  <w:num w:numId="27" w16cid:durableId="645477875">
    <w:abstractNumId w:val="14"/>
  </w:num>
  <w:num w:numId="28" w16cid:durableId="1859348332">
    <w:abstractNumId w:val="13"/>
  </w:num>
  <w:num w:numId="29" w16cid:durableId="1761175218">
    <w:abstractNumId w:val="24"/>
  </w:num>
  <w:num w:numId="30" w16cid:durableId="313995443">
    <w:abstractNumId w:val="30"/>
  </w:num>
  <w:num w:numId="31" w16cid:durableId="1776092475">
    <w:abstractNumId w:val="23"/>
  </w:num>
  <w:num w:numId="32" w16cid:durableId="349987716">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BEB"/>
    <w:rsid w:val="000020DA"/>
    <w:rsid w:val="00002229"/>
    <w:rsid w:val="0000424D"/>
    <w:rsid w:val="0000488E"/>
    <w:rsid w:val="00007D57"/>
    <w:rsid w:val="0001174B"/>
    <w:rsid w:val="000119B4"/>
    <w:rsid w:val="000153C5"/>
    <w:rsid w:val="000206C8"/>
    <w:rsid w:val="000215FE"/>
    <w:rsid w:val="00021D53"/>
    <w:rsid w:val="00022CE9"/>
    <w:rsid w:val="0002329A"/>
    <w:rsid w:val="00023F0F"/>
    <w:rsid w:val="0002537D"/>
    <w:rsid w:val="00025D1F"/>
    <w:rsid w:val="0002696F"/>
    <w:rsid w:val="00026990"/>
    <w:rsid w:val="00027BB1"/>
    <w:rsid w:val="00030A88"/>
    <w:rsid w:val="00031C2A"/>
    <w:rsid w:val="000323D3"/>
    <w:rsid w:val="000326A8"/>
    <w:rsid w:val="00033480"/>
    <w:rsid w:val="00033699"/>
    <w:rsid w:val="000353A1"/>
    <w:rsid w:val="0003635E"/>
    <w:rsid w:val="000368BE"/>
    <w:rsid w:val="00037277"/>
    <w:rsid w:val="00041F59"/>
    <w:rsid w:val="0004267A"/>
    <w:rsid w:val="000502A1"/>
    <w:rsid w:val="00050974"/>
    <w:rsid w:val="000518F5"/>
    <w:rsid w:val="00052B37"/>
    <w:rsid w:val="000534CC"/>
    <w:rsid w:val="00053D07"/>
    <w:rsid w:val="00060538"/>
    <w:rsid w:val="0006424D"/>
    <w:rsid w:val="00064334"/>
    <w:rsid w:val="00064E91"/>
    <w:rsid w:val="00070AEA"/>
    <w:rsid w:val="000715AA"/>
    <w:rsid w:val="00073AB7"/>
    <w:rsid w:val="00073CAB"/>
    <w:rsid w:val="00077FB7"/>
    <w:rsid w:val="0008055D"/>
    <w:rsid w:val="00081CA3"/>
    <w:rsid w:val="00082502"/>
    <w:rsid w:val="00082C23"/>
    <w:rsid w:val="00082C4A"/>
    <w:rsid w:val="00083870"/>
    <w:rsid w:val="00084EA4"/>
    <w:rsid w:val="0008638B"/>
    <w:rsid w:val="00086D6A"/>
    <w:rsid w:val="00087CB4"/>
    <w:rsid w:val="00090D46"/>
    <w:rsid w:val="00091160"/>
    <w:rsid w:val="00092A4C"/>
    <w:rsid w:val="00093320"/>
    <w:rsid w:val="00094E16"/>
    <w:rsid w:val="000963A5"/>
    <w:rsid w:val="00097ABD"/>
    <w:rsid w:val="00097EC1"/>
    <w:rsid w:val="000A2ADB"/>
    <w:rsid w:val="000A3439"/>
    <w:rsid w:val="000A35E3"/>
    <w:rsid w:val="000A3BA2"/>
    <w:rsid w:val="000A5180"/>
    <w:rsid w:val="000A60E0"/>
    <w:rsid w:val="000A7A2E"/>
    <w:rsid w:val="000B004E"/>
    <w:rsid w:val="000B05F0"/>
    <w:rsid w:val="000B2556"/>
    <w:rsid w:val="000B2A6B"/>
    <w:rsid w:val="000B4057"/>
    <w:rsid w:val="000B4FCD"/>
    <w:rsid w:val="000B570B"/>
    <w:rsid w:val="000B595E"/>
    <w:rsid w:val="000C12D4"/>
    <w:rsid w:val="000C65C8"/>
    <w:rsid w:val="000C6F08"/>
    <w:rsid w:val="000C75F4"/>
    <w:rsid w:val="000D0DD0"/>
    <w:rsid w:val="000D2EC8"/>
    <w:rsid w:val="000D401E"/>
    <w:rsid w:val="000D5CC7"/>
    <w:rsid w:val="000D6E8A"/>
    <w:rsid w:val="000D732C"/>
    <w:rsid w:val="000E2BB9"/>
    <w:rsid w:val="000E31A9"/>
    <w:rsid w:val="000E3987"/>
    <w:rsid w:val="000E46C7"/>
    <w:rsid w:val="000E56F8"/>
    <w:rsid w:val="000E5FB0"/>
    <w:rsid w:val="000E698C"/>
    <w:rsid w:val="000E7B80"/>
    <w:rsid w:val="000F0DD3"/>
    <w:rsid w:val="000F10BD"/>
    <w:rsid w:val="000F17A7"/>
    <w:rsid w:val="000F24C2"/>
    <w:rsid w:val="000F2516"/>
    <w:rsid w:val="000F37A3"/>
    <w:rsid w:val="000F5452"/>
    <w:rsid w:val="000F6F37"/>
    <w:rsid w:val="001010A5"/>
    <w:rsid w:val="00103801"/>
    <w:rsid w:val="00103C69"/>
    <w:rsid w:val="00104AE6"/>
    <w:rsid w:val="0010596F"/>
    <w:rsid w:val="00107BD4"/>
    <w:rsid w:val="00107C16"/>
    <w:rsid w:val="0011046C"/>
    <w:rsid w:val="00114252"/>
    <w:rsid w:val="00114714"/>
    <w:rsid w:val="00117076"/>
    <w:rsid w:val="001200CE"/>
    <w:rsid w:val="0012062D"/>
    <w:rsid w:val="00124C49"/>
    <w:rsid w:val="00125A6E"/>
    <w:rsid w:val="001302F4"/>
    <w:rsid w:val="00130E61"/>
    <w:rsid w:val="0013164D"/>
    <w:rsid w:val="00131745"/>
    <w:rsid w:val="00131B8B"/>
    <w:rsid w:val="0013438F"/>
    <w:rsid w:val="00140F56"/>
    <w:rsid w:val="00142094"/>
    <w:rsid w:val="00143265"/>
    <w:rsid w:val="00143E8C"/>
    <w:rsid w:val="0014794E"/>
    <w:rsid w:val="00147FAF"/>
    <w:rsid w:val="00150A47"/>
    <w:rsid w:val="0015195C"/>
    <w:rsid w:val="0015225F"/>
    <w:rsid w:val="00152506"/>
    <w:rsid w:val="00155E07"/>
    <w:rsid w:val="001564A5"/>
    <w:rsid w:val="001568EA"/>
    <w:rsid w:val="001576EA"/>
    <w:rsid w:val="00157CF5"/>
    <w:rsid w:val="0016125D"/>
    <w:rsid w:val="00161D6A"/>
    <w:rsid w:val="001631DA"/>
    <w:rsid w:val="00163201"/>
    <w:rsid w:val="00166E71"/>
    <w:rsid w:val="00167AFF"/>
    <w:rsid w:val="001703C9"/>
    <w:rsid w:val="00171214"/>
    <w:rsid w:val="00171442"/>
    <w:rsid w:val="00171900"/>
    <w:rsid w:val="00172204"/>
    <w:rsid w:val="00173356"/>
    <w:rsid w:val="001742A1"/>
    <w:rsid w:val="0017614A"/>
    <w:rsid w:val="00176456"/>
    <w:rsid w:val="00177ECA"/>
    <w:rsid w:val="001802EF"/>
    <w:rsid w:val="00182E2B"/>
    <w:rsid w:val="00183480"/>
    <w:rsid w:val="00187B8C"/>
    <w:rsid w:val="00193692"/>
    <w:rsid w:val="00194E5E"/>
    <w:rsid w:val="00195482"/>
    <w:rsid w:val="001962C3"/>
    <w:rsid w:val="00196AEF"/>
    <w:rsid w:val="001A0705"/>
    <w:rsid w:val="001A070B"/>
    <w:rsid w:val="001A1AA2"/>
    <w:rsid w:val="001A3498"/>
    <w:rsid w:val="001A3FA5"/>
    <w:rsid w:val="001A4679"/>
    <w:rsid w:val="001A53C0"/>
    <w:rsid w:val="001A687A"/>
    <w:rsid w:val="001B0021"/>
    <w:rsid w:val="001B003C"/>
    <w:rsid w:val="001B2802"/>
    <w:rsid w:val="001B2B69"/>
    <w:rsid w:val="001B3130"/>
    <w:rsid w:val="001B4529"/>
    <w:rsid w:val="001C07C8"/>
    <w:rsid w:val="001C1044"/>
    <w:rsid w:val="001C2851"/>
    <w:rsid w:val="001C3030"/>
    <w:rsid w:val="001C48D2"/>
    <w:rsid w:val="001C503F"/>
    <w:rsid w:val="001C5A35"/>
    <w:rsid w:val="001C6C1E"/>
    <w:rsid w:val="001D089B"/>
    <w:rsid w:val="001D1EF4"/>
    <w:rsid w:val="001D4097"/>
    <w:rsid w:val="001D485E"/>
    <w:rsid w:val="001D6164"/>
    <w:rsid w:val="001D6BDC"/>
    <w:rsid w:val="001E0244"/>
    <w:rsid w:val="001E5C14"/>
    <w:rsid w:val="001E5E39"/>
    <w:rsid w:val="001E7CA4"/>
    <w:rsid w:val="001F0CD7"/>
    <w:rsid w:val="001F12FA"/>
    <w:rsid w:val="001F34B0"/>
    <w:rsid w:val="001F3F3E"/>
    <w:rsid w:val="001F437B"/>
    <w:rsid w:val="001F6A84"/>
    <w:rsid w:val="00200B49"/>
    <w:rsid w:val="00200D68"/>
    <w:rsid w:val="00202B5C"/>
    <w:rsid w:val="00203564"/>
    <w:rsid w:val="00204FE3"/>
    <w:rsid w:val="00211859"/>
    <w:rsid w:val="00213A9A"/>
    <w:rsid w:val="00214717"/>
    <w:rsid w:val="0021597C"/>
    <w:rsid w:val="002174C2"/>
    <w:rsid w:val="00225B63"/>
    <w:rsid w:val="00226CF9"/>
    <w:rsid w:val="0023035C"/>
    <w:rsid w:val="002309B5"/>
    <w:rsid w:val="002310DA"/>
    <w:rsid w:val="002318E5"/>
    <w:rsid w:val="00234376"/>
    <w:rsid w:val="0023489E"/>
    <w:rsid w:val="00236E88"/>
    <w:rsid w:val="002404CB"/>
    <w:rsid w:val="00240FA1"/>
    <w:rsid w:val="002415B2"/>
    <w:rsid w:val="00241A8B"/>
    <w:rsid w:val="00244614"/>
    <w:rsid w:val="002454BA"/>
    <w:rsid w:val="00250802"/>
    <w:rsid w:val="0025239E"/>
    <w:rsid w:val="00253522"/>
    <w:rsid w:val="00256FC8"/>
    <w:rsid w:val="00257D48"/>
    <w:rsid w:val="00262A46"/>
    <w:rsid w:val="00262C10"/>
    <w:rsid w:val="0026419F"/>
    <w:rsid w:val="00272D32"/>
    <w:rsid w:val="00276BF9"/>
    <w:rsid w:val="0027754D"/>
    <w:rsid w:val="00277ADC"/>
    <w:rsid w:val="00280132"/>
    <w:rsid w:val="00281F7D"/>
    <w:rsid w:val="002832A3"/>
    <w:rsid w:val="002849E3"/>
    <w:rsid w:val="00285897"/>
    <w:rsid w:val="00285E57"/>
    <w:rsid w:val="00292CED"/>
    <w:rsid w:val="002933EB"/>
    <w:rsid w:val="00293A9A"/>
    <w:rsid w:val="00296CE0"/>
    <w:rsid w:val="002A13C5"/>
    <w:rsid w:val="002A1A47"/>
    <w:rsid w:val="002A2E4C"/>
    <w:rsid w:val="002A4880"/>
    <w:rsid w:val="002A6F07"/>
    <w:rsid w:val="002B1748"/>
    <w:rsid w:val="002B1C36"/>
    <w:rsid w:val="002B2696"/>
    <w:rsid w:val="002B2839"/>
    <w:rsid w:val="002B2A14"/>
    <w:rsid w:val="002B3BD6"/>
    <w:rsid w:val="002B6439"/>
    <w:rsid w:val="002B7149"/>
    <w:rsid w:val="002B76EB"/>
    <w:rsid w:val="002C137C"/>
    <w:rsid w:val="002C1D11"/>
    <w:rsid w:val="002C53AF"/>
    <w:rsid w:val="002C60D7"/>
    <w:rsid w:val="002D1932"/>
    <w:rsid w:val="002D4687"/>
    <w:rsid w:val="002D5043"/>
    <w:rsid w:val="002D65B5"/>
    <w:rsid w:val="002D65FA"/>
    <w:rsid w:val="002E02D0"/>
    <w:rsid w:val="002E0465"/>
    <w:rsid w:val="002E0843"/>
    <w:rsid w:val="002E1540"/>
    <w:rsid w:val="002E3E88"/>
    <w:rsid w:val="002E413A"/>
    <w:rsid w:val="002E5270"/>
    <w:rsid w:val="002E6141"/>
    <w:rsid w:val="002F17B5"/>
    <w:rsid w:val="002F4A2D"/>
    <w:rsid w:val="0030183E"/>
    <w:rsid w:val="00302684"/>
    <w:rsid w:val="00306279"/>
    <w:rsid w:val="00306397"/>
    <w:rsid w:val="003065CB"/>
    <w:rsid w:val="00306699"/>
    <w:rsid w:val="00306A28"/>
    <w:rsid w:val="00313D7A"/>
    <w:rsid w:val="00314743"/>
    <w:rsid w:val="0031479A"/>
    <w:rsid w:val="00314D56"/>
    <w:rsid w:val="00315A77"/>
    <w:rsid w:val="00317998"/>
    <w:rsid w:val="00321BBB"/>
    <w:rsid w:val="00321F47"/>
    <w:rsid w:val="003225B2"/>
    <w:rsid w:val="00322F9D"/>
    <w:rsid w:val="00325175"/>
    <w:rsid w:val="00325BB1"/>
    <w:rsid w:val="00331F55"/>
    <w:rsid w:val="0033293A"/>
    <w:rsid w:val="00332EEE"/>
    <w:rsid w:val="00335E5E"/>
    <w:rsid w:val="003363CD"/>
    <w:rsid w:val="00337032"/>
    <w:rsid w:val="00337A76"/>
    <w:rsid w:val="003405A0"/>
    <w:rsid w:val="00341AB9"/>
    <w:rsid w:val="003441A0"/>
    <w:rsid w:val="00345290"/>
    <w:rsid w:val="00345840"/>
    <w:rsid w:val="00345ABF"/>
    <w:rsid w:val="003503D1"/>
    <w:rsid w:val="003531E2"/>
    <w:rsid w:val="00354C72"/>
    <w:rsid w:val="00355410"/>
    <w:rsid w:val="00364599"/>
    <w:rsid w:val="00364D70"/>
    <w:rsid w:val="003674BB"/>
    <w:rsid w:val="003701C7"/>
    <w:rsid w:val="00372412"/>
    <w:rsid w:val="00373C2E"/>
    <w:rsid w:val="00374D1F"/>
    <w:rsid w:val="00375CB2"/>
    <w:rsid w:val="003768A8"/>
    <w:rsid w:val="00381A0F"/>
    <w:rsid w:val="00381D01"/>
    <w:rsid w:val="003829B1"/>
    <w:rsid w:val="0038419C"/>
    <w:rsid w:val="003849A0"/>
    <w:rsid w:val="00385239"/>
    <w:rsid w:val="0038579E"/>
    <w:rsid w:val="00391F12"/>
    <w:rsid w:val="00394032"/>
    <w:rsid w:val="003945B6"/>
    <w:rsid w:val="00395767"/>
    <w:rsid w:val="00396F44"/>
    <w:rsid w:val="00397843"/>
    <w:rsid w:val="003A0EB9"/>
    <w:rsid w:val="003A1FB7"/>
    <w:rsid w:val="003A4883"/>
    <w:rsid w:val="003A54CD"/>
    <w:rsid w:val="003A6ABD"/>
    <w:rsid w:val="003A728D"/>
    <w:rsid w:val="003A7F27"/>
    <w:rsid w:val="003B019B"/>
    <w:rsid w:val="003B3365"/>
    <w:rsid w:val="003B3651"/>
    <w:rsid w:val="003B4B27"/>
    <w:rsid w:val="003B5D9C"/>
    <w:rsid w:val="003B6636"/>
    <w:rsid w:val="003B6CBF"/>
    <w:rsid w:val="003B6CEE"/>
    <w:rsid w:val="003C38A9"/>
    <w:rsid w:val="003C51DD"/>
    <w:rsid w:val="003D0E2E"/>
    <w:rsid w:val="003D3900"/>
    <w:rsid w:val="003D399B"/>
    <w:rsid w:val="003D4B0B"/>
    <w:rsid w:val="003D6052"/>
    <w:rsid w:val="003D6E79"/>
    <w:rsid w:val="003E0FB2"/>
    <w:rsid w:val="003E0FBB"/>
    <w:rsid w:val="003E2898"/>
    <w:rsid w:val="003E58C3"/>
    <w:rsid w:val="003E6D4E"/>
    <w:rsid w:val="003F00FB"/>
    <w:rsid w:val="003F0D20"/>
    <w:rsid w:val="003F16E7"/>
    <w:rsid w:val="003F3613"/>
    <w:rsid w:val="003F37F7"/>
    <w:rsid w:val="003F497E"/>
    <w:rsid w:val="003F5FA5"/>
    <w:rsid w:val="003F5FB6"/>
    <w:rsid w:val="0040065B"/>
    <w:rsid w:val="004007AF"/>
    <w:rsid w:val="00403B2E"/>
    <w:rsid w:val="004043F6"/>
    <w:rsid w:val="00406675"/>
    <w:rsid w:val="004152A4"/>
    <w:rsid w:val="004162DD"/>
    <w:rsid w:val="00416575"/>
    <w:rsid w:val="00426AAE"/>
    <w:rsid w:val="0043188A"/>
    <w:rsid w:val="00431B23"/>
    <w:rsid w:val="00431FF8"/>
    <w:rsid w:val="00432410"/>
    <w:rsid w:val="00433274"/>
    <w:rsid w:val="00433908"/>
    <w:rsid w:val="00437541"/>
    <w:rsid w:val="00437D51"/>
    <w:rsid w:val="0044145F"/>
    <w:rsid w:val="00441605"/>
    <w:rsid w:val="00441FFD"/>
    <w:rsid w:val="004422BF"/>
    <w:rsid w:val="00445FAC"/>
    <w:rsid w:val="00446604"/>
    <w:rsid w:val="004528EC"/>
    <w:rsid w:val="0046077E"/>
    <w:rsid w:val="0046247C"/>
    <w:rsid w:val="004647AE"/>
    <w:rsid w:val="0046488C"/>
    <w:rsid w:val="00464DEE"/>
    <w:rsid w:val="004668CA"/>
    <w:rsid w:val="00466C9F"/>
    <w:rsid w:val="00467A47"/>
    <w:rsid w:val="004704BD"/>
    <w:rsid w:val="0047143A"/>
    <w:rsid w:val="0047268B"/>
    <w:rsid w:val="004740C5"/>
    <w:rsid w:val="0047645E"/>
    <w:rsid w:val="004811DB"/>
    <w:rsid w:val="004827D8"/>
    <w:rsid w:val="00483A61"/>
    <w:rsid w:val="004879FB"/>
    <w:rsid w:val="004921D5"/>
    <w:rsid w:val="004939C1"/>
    <w:rsid w:val="004972BC"/>
    <w:rsid w:val="00497CD9"/>
    <w:rsid w:val="004A0CFF"/>
    <w:rsid w:val="004A46C7"/>
    <w:rsid w:val="004A7AE2"/>
    <w:rsid w:val="004B30C4"/>
    <w:rsid w:val="004B3EA1"/>
    <w:rsid w:val="004B3FA0"/>
    <w:rsid w:val="004B4B6C"/>
    <w:rsid w:val="004B5FA8"/>
    <w:rsid w:val="004B6A3A"/>
    <w:rsid w:val="004B7366"/>
    <w:rsid w:val="004B7D66"/>
    <w:rsid w:val="004C16E5"/>
    <w:rsid w:val="004C3720"/>
    <w:rsid w:val="004C46FD"/>
    <w:rsid w:val="004C6471"/>
    <w:rsid w:val="004C72DF"/>
    <w:rsid w:val="004D1282"/>
    <w:rsid w:val="004D19FE"/>
    <w:rsid w:val="004D380F"/>
    <w:rsid w:val="004D3906"/>
    <w:rsid w:val="004D46AF"/>
    <w:rsid w:val="004D4D7A"/>
    <w:rsid w:val="004E0203"/>
    <w:rsid w:val="004E0737"/>
    <w:rsid w:val="004E1257"/>
    <w:rsid w:val="004E2F70"/>
    <w:rsid w:val="004E3E26"/>
    <w:rsid w:val="004E46D5"/>
    <w:rsid w:val="004E6161"/>
    <w:rsid w:val="004E63E5"/>
    <w:rsid w:val="004F1472"/>
    <w:rsid w:val="004F2876"/>
    <w:rsid w:val="004F4167"/>
    <w:rsid w:val="004F4543"/>
    <w:rsid w:val="004F66FB"/>
    <w:rsid w:val="004F6DCC"/>
    <w:rsid w:val="005006E1"/>
    <w:rsid w:val="00502B80"/>
    <w:rsid w:val="00507493"/>
    <w:rsid w:val="00507609"/>
    <w:rsid w:val="00510A63"/>
    <w:rsid w:val="005127E4"/>
    <w:rsid w:val="00513ADA"/>
    <w:rsid w:val="00514676"/>
    <w:rsid w:val="00515D5B"/>
    <w:rsid w:val="0052037D"/>
    <w:rsid w:val="00520539"/>
    <w:rsid w:val="00525CF8"/>
    <w:rsid w:val="00526170"/>
    <w:rsid w:val="00526833"/>
    <w:rsid w:val="0053167F"/>
    <w:rsid w:val="005335D7"/>
    <w:rsid w:val="00533953"/>
    <w:rsid w:val="00534905"/>
    <w:rsid w:val="0053563C"/>
    <w:rsid w:val="00542A6E"/>
    <w:rsid w:val="00544628"/>
    <w:rsid w:val="005451F0"/>
    <w:rsid w:val="00545BF1"/>
    <w:rsid w:val="005500A3"/>
    <w:rsid w:val="00551377"/>
    <w:rsid w:val="0055168C"/>
    <w:rsid w:val="00553A2C"/>
    <w:rsid w:val="00557AB4"/>
    <w:rsid w:val="005616EE"/>
    <w:rsid w:val="00562A85"/>
    <w:rsid w:val="00566FA0"/>
    <w:rsid w:val="00571608"/>
    <w:rsid w:val="00571953"/>
    <w:rsid w:val="00573EE1"/>
    <w:rsid w:val="00574F0D"/>
    <w:rsid w:val="00585B94"/>
    <w:rsid w:val="00586326"/>
    <w:rsid w:val="00587617"/>
    <w:rsid w:val="00590CEE"/>
    <w:rsid w:val="005910C2"/>
    <w:rsid w:val="0059286B"/>
    <w:rsid w:val="00593049"/>
    <w:rsid w:val="0059440E"/>
    <w:rsid w:val="0059579F"/>
    <w:rsid w:val="005A2EC6"/>
    <w:rsid w:val="005A39DF"/>
    <w:rsid w:val="005A5764"/>
    <w:rsid w:val="005A67E2"/>
    <w:rsid w:val="005A7619"/>
    <w:rsid w:val="005A79A7"/>
    <w:rsid w:val="005B1D49"/>
    <w:rsid w:val="005B2451"/>
    <w:rsid w:val="005B4A43"/>
    <w:rsid w:val="005B5FB7"/>
    <w:rsid w:val="005B7DA0"/>
    <w:rsid w:val="005C0918"/>
    <w:rsid w:val="005C0EC6"/>
    <w:rsid w:val="005C1714"/>
    <w:rsid w:val="005C1DFA"/>
    <w:rsid w:val="005C1FB5"/>
    <w:rsid w:val="005C2D74"/>
    <w:rsid w:val="005C3846"/>
    <w:rsid w:val="005C398B"/>
    <w:rsid w:val="005C3C85"/>
    <w:rsid w:val="005C48DA"/>
    <w:rsid w:val="005C4E87"/>
    <w:rsid w:val="005C5973"/>
    <w:rsid w:val="005C5C77"/>
    <w:rsid w:val="005C5DBC"/>
    <w:rsid w:val="005C69D8"/>
    <w:rsid w:val="005D132D"/>
    <w:rsid w:val="005D135C"/>
    <w:rsid w:val="005D3C38"/>
    <w:rsid w:val="005D4A11"/>
    <w:rsid w:val="005D5893"/>
    <w:rsid w:val="005D7949"/>
    <w:rsid w:val="005E2EFB"/>
    <w:rsid w:val="005E4A64"/>
    <w:rsid w:val="005E4AA2"/>
    <w:rsid w:val="005F0F9B"/>
    <w:rsid w:val="005F17C4"/>
    <w:rsid w:val="005F5EF8"/>
    <w:rsid w:val="0060157B"/>
    <w:rsid w:val="0060206F"/>
    <w:rsid w:val="00604420"/>
    <w:rsid w:val="00606075"/>
    <w:rsid w:val="00606079"/>
    <w:rsid w:val="00606F2A"/>
    <w:rsid w:val="006122A7"/>
    <w:rsid w:val="00612B0A"/>
    <w:rsid w:val="00614CF7"/>
    <w:rsid w:val="00615217"/>
    <w:rsid w:val="006152C8"/>
    <w:rsid w:val="0062125D"/>
    <w:rsid w:val="00622119"/>
    <w:rsid w:val="00622F66"/>
    <w:rsid w:val="00623052"/>
    <w:rsid w:val="0062592A"/>
    <w:rsid w:val="00625AD6"/>
    <w:rsid w:val="00626BDF"/>
    <w:rsid w:val="00626C7C"/>
    <w:rsid w:val="00626D1D"/>
    <w:rsid w:val="00626D2C"/>
    <w:rsid w:val="00631D9F"/>
    <w:rsid w:val="006327FC"/>
    <w:rsid w:val="00632FD4"/>
    <w:rsid w:val="006352FA"/>
    <w:rsid w:val="0063642E"/>
    <w:rsid w:val="006366EF"/>
    <w:rsid w:val="0063702C"/>
    <w:rsid w:val="006370B9"/>
    <w:rsid w:val="006405E6"/>
    <w:rsid w:val="006412B8"/>
    <w:rsid w:val="006440C5"/>
    <w:rsid w:val="00644D15"/>
    <w:rsid w:val="0064673F"/>
    <w:rsid w:val="00650EF0"/>
    <w:rsid w:val="006543F5"/>
    <w:rsid w:val="006563F3"/>
    <w:rsid w:val="00656E1B"/>
    <w:rsid w:val="00663DA0"/>
    <w:rsid w:val="00664FDD"/>
    <w:rsid w:val="00666387"/>
    <w:rsid w:val="0066643E"/>
    <w:rsid w:val="0067076B"/>
    <w:rsid w:val="00671F8F"/>
    <w:rsid w:val="00673499"/>
    <w:rsid w:val="00684028"/>
    <w:rsid w:val="006876AF"/>
    <w:rsid w:val="006910B1"/>
    <w:rsid w:val="0069387D"/>
    <w:rsid w:val="00695831"/>
    <w:rsid w:val="00695C69"/>
    <w:rsid w:val="00696221"/>
    <w:rsid w:val="00696DC4"/>
    <w:rsid w:val="0069707D"/>
    <w:rsid w:val="006A2B1B"/>
    <w:rsid w:val="006A37BC"/>
    <w:rsid w:val="006A4048"/>
    <w:rsid w:val="006A42DA"/>
    <w:rsid w:val="006A4C75"/>
    <w:rsid w:val="006A614A"/>
    <w:rsid w:val="006B32DC"/>
    <w:rsid w:val="006B3778"/>
    <w:rsid w:val="006C1581"/>
    <w:rsid w:val="006C1AEC"/>
    <w:rsid w:val="006C2F66"/>
    <w:rsid w:val="006C4605"/>
    <w:rsid w:val="006C6592"/>
    <w:rsid w:val="006C7333"/>
    <w:rsid w:val="006D05EF"/>
    <w:rsid w:val="006D0A0B"/>
    <w:rsid w:val="006D1224"/>
    <w:rsid w:val="006D3F69"/>
    <w:rsid w:val="006D468D"/>
    <w:rsid w:val="006D58A3"/>
    <w:rsid w:val="006D5D16"/>
    <w:rsid w:val="006E095B"/>
    <w:rsid w:val="006E1BF7"/>
    <w:rsid w:val="006E39FF"/>
    <w:rsid w:val="006E4B0E"/>
    <w:rsid w:val="006F0298"/>
    <w:rsid w:val="006F3D23"/>
    <w:rsid w:val="006F4850"/>
    <w:rsid w:val="006F48A8"/>
    <w:rsid w:val="006F670C"/>
    <w:rsid w:val="007001F1"/>
    <w:rsid w:val="00703210"/>
    <w:rsid w:val="00705999"/>
    <w:rsid w:val="007065EC"/>
    <w:rsid w:val="00711859"/>
    <w:rsid w:val="00713BD2"/>
    <w:rsid w:val="00713E58"/>
    <w:rsid w:val="0071419A"/>
    <w:rsid w:val="00717A05"/>
    <w:rsid w:val="00722238"/>
    <w:rsid w:val="00724055"/>
    <w:rsid w:val="00726455"/>
    <w:rsid w:val="00727E56"/>
    <w:rsid w:val="00730289"/>
    <w:rsid w:val="00730290"/>
    <w:rsid w:val="00730478"/>
    <w:rsid w:val="007318FD"/>
    <w:rsid w:val="007335EB"/>
    <w:rsid w:val="007342C4"/>
    <w:rsid w:val="00737698"/>
    <w:rsid w:val="00740F24"/>
    <w:rsid w:val="007422D5"/>
    <w:rsid w:val="00742790"/>
    <w:rsid w:val="00742B66"/>
    <w:rsid w:val="00744247"/>
    <w:rsid w:val="0074539E"/>
    <w:rsid w:val="00745B7B"/>
    <w:rsid w:val="00746B36"/>
    <w:rsid w:val="00747186"/>
    <w:rsid w:val="00750904"/>
    <w:rsid w:val="00750EE5"/>
    <w:rsid w:val="00751467"/>
    <w:rsid w:val="007525CF"/>
    <w:rsid w:val="0075632E"/>
    <w:rsid w:val="00756CEC"/>
    <w:rsid w:val="00757A3A"/>
    <w:rsid w:val="00763DC7"/>
    <w:rsid w:val="00766E9F"/>
    <w:rsid w:val="007674AA"/>
    <w:rsid w:val="00767E16"/>
    <w:rsid w:val="007709D5"/>
    <w:rsid w:val="00771E19"/>
    <w:rsid w:val="00773E1D"/>
    <w:rsid w:val="007754AE"/>
    <w:rsid w:val="00776430"/>
    <w:rsid w:val="00776661"/>
    <w:rsid w:val="0078286C"/>
    <w:rsid w:val="00783ECC"/>
    <w:rsid w:val="00784F04"/>
    <w:rsid w:val="00785E81"/>
    <w:rsid w:val="00786985"/>
    <w:rsid w:val="00787EEA"/>
    <w:rsid w:val="00791459"/>
    <w:rsid w:val="00792814"/>
    <w:rsid w:val="00796619"/>
    <w:rsid w:val="007970A2"/>
    <w:rsid w:val="007970D7"/>
    <w:rsid w:val="00797AD2"/>
    <w:rsid w:val="007A6FEA"/>
    <w:rsid w:val="007B0ABC"/>
    <w:rsid w:val="007B120C"/>
    <w:rsid w:val="007B1E44"/>
    <w:rsid w:val="007B3C3E"/>
    <w:rsid w:val="007B42B0"/>
    <w:rsid w:val="007C068B"/>
    <w:rsid w:val="007C06F5"/>
    <w:rsid w:val="007C0E61"/>
    <w:rsid w:val="007C17D6"/>
    <w:rsid w:val="007C27D0"/>
    <w:rsid w:val="007C2A9B"/>
    <w:rsid w:val="007C2F7A"/>
    <w:rsid w:val="007C3671"/>
    <w:rsid w:val="007C6EFC"/>
    <w:rsid w:val="007C79D7"/>
    <w:rsid w:val="007C7D94"/>
    <w:rsid w:val="007D4D46"/>
    <w:rsid w:val="007E0BA4"/>
    <w:rsid w:val="007E3EDF"/>
    <w:rsid w:val="007E731B"/>
    <w:rsid w:val="007F1FD3"/>
    <w:rsid w:val="007F2ABA"/>
    <w:rsid w:val="007F538E"/>
    <w:rsid w:val="007F590F"/>
    <w:rsid w:val="007F5E9B"/>
    <w:rsid w:val="00800860"/>
    <w:rsid w:val="008013DB"/>
    <w:rsid w:val="00801A05"/>
    <w:rsid w:val="008026C0"/>
    <w:rsid w:val="0080439D"/>
    <w:rsid w:val="008052AD"/>
    <w:rsid w:val="00811D77"/>
    <w:rsid w:val="00813783"/>
    <w:rsid w:val="00814072"/>
    <w:rsid w:val="00814154"/>
    <w:rsid w:val="008147F3"/>
    <w:rsid w:val="00815104"/>
    <w:rsid w:val="0081680F"/>
    <w:rsid w:val="00816C77"/>
    <w:rsid w:val="008174C5"/>
    <w:rsid w:val="008176CE"/>
    <w:rsid w:val="00817E76"/>
    <w:rsid w:val="00821D29"/>
    <w:rsid w:val="00824457"/>
    <w:rsid w:val="00827475"/>
    <w:rsid w:val="0082783F"/>
    <w:rsid w:val="00832608"/>
    <w:rsid w:val="008339C9"/>
    <w:rsid w:val="00833A35"/>
    <w:rsid w:val="0083766D"/>
    <w:rsid w:val="0084063E"/>
    <w:rsid w:val="008440AB"/>
    <w:rsid w:val="00844C9D"/>
    <w:rsid w:val="0084564D"/>
    <w:rsid w:val="00854184"/>
    <w:rsid w:val="00855960"/>
    <w:rsid w:val="008603CF"/>
    <w:rsid w:val="00862F06"/>
    <w:rsid w:val="00864CA5"/>
    <w:rsid w:val="0086519E"/>
    <w:rsid w:val="0086658F"/>
    <w:rsid w:val="00870665"/>
    <w:rsid w:val="0087207F"/>
    <w:rsid w:val="00872B46"/>
    <w:rsid w:val="00873433"/>
    <w:rsid w:val="00873515"/>
    <w:rsid w:val="0087486F"/>
    <w:rsid w:val="008774E7"/>
    <w:rsid w:val="008779EB"/>
    <w:rsid w:val="008838DD"/>
    <w:rsid w:val="00883CDA"/>
    <w:rsid w:val="00886529"/>
    <w:rsid w:val="00886867"/>
    <w:rsid w:val="00887059"/>
    <w:rsid w:val="00891401"/>
    <w:rsid w:val="00891DC5"/>
    <w:rsid w:val="008930DA"/>
    <w:rsid w:val="00894904"/>
    <w:rsid w:val="00894AF7"/>
    <w:rsid w:val="00897353"/>
    <w:rsid w:val="008A41FE"/>
    <w:rsid w:val="008A5386"/>
    <w:rsid w:val="008A54B3"/>
    <w:rsid w:val="008B1875"/>
    <w:rsid w:val="008B33B6"/>
    <w:rsid w:val="008B41D3"/>
    <w:rsid w:val="008B43B4"/>
    <w:rsid w:val="008B51EB"/>
    <w:rsid w:val="008B5EAF"/>
    <w:rsid w:val="008B6365"/>
    <w:rsid w:val="008B7008"/>
    <w:rsid w:val="008C0A2B"/>
    <w:rsid w:val="008C293C"/>
    <w:rsid w:val="008C3FFB"/>
    <w:rsid w:val="008C6A2D"/>
    <w:rsid w:val="008C745B"/>
    <w:rsid w:val="008D04B1"/>
    <w:rsid w:val="008D16F7"/>
    <w:rsid w:val="008D1F4F"/>
    <w:rsid w:val="008D3730"/>
    <w:rsid w:val="008D3A3C"/>
    <w:rsid w:val="008D3B58"/>
    <w:rsid w:val="008D6D78"/>
    <w:rsid w:val="008E0011"/>
    <w:rsid w:val="008E08EE"/>
    <w:rsid w:val="008E179E"/>
    <w:rsid w:val="008E18F4"/>
    <w:rsid w:val="008E7535"/>
    <w:rsid w:val="008E79D3"/>
    <w:rsid w:val="008E7F0E"/>
    <w:rsid w:val="008F0886"/>
    <w:rsid w:val="008F3168"/>
    <w:rsid w:val="008F3AA0"/>
    <w:rsid w:val="00900E2E"/>
    <w:rsid w:val="00901658"/>
    <w:rsid w:val="0090437E"/>
    <w:rsid w:val="00906364"/>
    <w:rsid w:val="00907DE8"/>
    <w:rsid w:val="009122FB"/>
    <w:rsid w:val="00912C9E"/>
    <w:rsid w:val="00913DB1"/>
    <w:rsid w:val="00916657"/>
    <w:rsid w:val="00916673"/>
    <w:rsid w:val="009178A6"/>
    <w:rsid w:val="009209E4"/>
    <w:rsid w:val="00921306"/>
    <w:rsid w:val="00921787"/>
    <w:rsid w:val="009227E1"/>
    <w:rsid w:val="009263F6"/>
    <w:rsid w:val="00927320"/>
    <w:rsid w:val="00931B9C"/>
    <w:rsid w:val="009325C5"/>
    <w:rsid w:val="0093315C"/>
    <w:rsid w:val="00936791"/>
    <w:rsid w:val="0093780F"/>
    <w:rsid w:val="00937C33"/>
    <w:rsid w:val="009418E5"/>
    <w:rsid w:val="00942607"/>
    <w:rsid w:val="00945F7F"/>
    <w:rsid w:val="009470DF"/>
    <w:rsid w:val="009477C7"/>
    <w:rsid w:val="00947A17"/>
    <w:rsid w:val="009519BA"/>
    <w:rsid w:val="00954316"/>
    <w:rsid w:val="00954BC3"/>
    <w:rsid w:val="00955BB3"/>
    <w:rsid w:val="009563A3"/>
    <w:rsid w:val="009566CA"/>
    <w:rsid w:val="00956993"/>
    <w:rsid w:val="009577B4"/>
    <w:rsid w:val="009616E9"/>
    <w:rsid w:val="0096230F"/>
    <w:rsid w:val="0096298D"/>
    <w:rsid w:val="00962E7A"/>
    <w:rsid w:val="0096324C"/>
    <w:rsid w:val="00965F46"/>
    <w:rsid w:val="009676CC"/>
    <w:rsid w:val="009678FC"/>
    <w:rsid w:val="00970AAC"/>
    <w:rsid w:val="00970C03"/>
    <w:rsid w:val="0097308A"/>
    <w:rsid w:val="00973B49"/>
    <w:rsid w:val="00973B90"/>
    <w:rsid w:val="00975163"/>
    <w:rsid w:val="009805E4"/>
    <w:rsid w:val="0098390F"/>
    <w:rsid w:val="00983EB5"/>
    <w:rsid w:val="00984DAD"/>
    <w:rsid w:val="00985A96"/>
    <w:rsid w:val="00991EEB"/>
    <w:rsid w:val="00992F46"/>
    <w:rsid w:val="009930E5"/>
    <w:rsid w:val="0099425C"/>
    <w:rsid w:val="009944B6"/>
    <w:rsid w:val="00994C16"/>
    <w:rsid w:val="00994DC6"/>
    <w:rsid w:val="00997F9F"/>
    <w:rsid w:val="009A001B"/>
    <w:rsid w:val="009A3632"/>
    <w:rsid w:val="009A396B"/>
    <w:rsid w:val="009A3DF6"/>
    <w:rsid w:val="009A47DE"/>
    <w:rsid w:val="009A5325"/>
    <w:rsid w:val="009A57DC"/>
    <w:rsid w:val="009A5827"/>
    <w:rsid w:val="009A681F"/>
    <w:rsid w:val="009A7E55"/>
    <w:rsid w:val="009A7F9B"/>
    <w:rsid w:val="009B1989"/>
    <w:rsid w:val="009B2CA5"/>
    <w:rsid w:val="009B4C15"/>
    <w:rsid w:val="009B61E7"/>
    <w:rsid w:val="009C1853"/>
    <w:rsid w:val="009C3C04"/>
    <w:rsid w:val="009C3D48"/>
    <w:rsid w:val="009C3FE8"/>
    <w:rsid w:val="009D1981"/>
    <w:rsid w:val="009D1DCD"/>
    <w:rsid w:val="009E0D0D"/>
    <w:rsid w:val="009E55E9"/>
    <w:rsid w:val="009E5AB2"/>
    <w:rsid w:val="009F1FAA"/>
    <w:rsid w:val="009F4FB0"/>
    <w:rsid w:val="009F5886"/>
    <w:rsid w:val="00A00F29"/>
    <w:rsid w:val="00A01D08"/>
    <w:rsid w:val="00A040A8"/>
    <w:rsid w:val="00A054DC"/>
    <w:rsid w:val="00A060D5"/>
    <w:rsid w:val="00A07B0B"/>
    <w:rsid w:val="00A12EC0"/>
    <w:rsid w:val="00A144C0"/>
    <w:rsid w:val="00A15C22"/>
    <w:rsid w:val="00A17FD9"/>
    <w:rsid w:val="00A206D9"/>
    <w:rsid w:val="00A217DF"/>
    <w:rsid w:val="00A23EA6"/>
    <w:rsid w:val="00A328EF"/>
    <w:rsid w:val="00A32FC5"/>
    <w:rsid w:val="00A365D1"/>
    <w:rsid w:val="00A37570"/>
    <w:rsid w:val="00A37BDE"/>
    <w:rsid w:val="00A413AC"/>
    <w:rsid w:val="00A42185"/>
    <w:rsid w:val="00A42C7B"/>
    <w:rsid w:val="00A43868"/>
    <w:rsid w:val="00A43E8B"/>
    <w:rsid w:val="00A47D61"/>
    <w:rsid w:val="00A514CD"/>
    <w:rsid w:val="00A526B6"/>
    <w:rsid w:val="00A545A6"/>
    <w:rsid w:val="00A60480"/>
    <w:rsid w:val="00A63A62"/>
    <w:rsid w:val="00A63A8E"/>
    <w:rsid w:val="00A64588"/>
    <w:rsid w:val="00A64BD3"/>
    <w:rsid w:val="00A65F51"/>
    <w:rsid w:val="00A66CEA"/>
    <w:rsid w:val="00A70CEA"/>
    <w:rsid w:val="00A70FAB"/>
    <w:rsid w:val="00A70FB4"/>
    <w:rsid w:val="00A752EC"/>
    <w:rsid w:val="00A75B66"/>
    <w:rsid w:val="00A8066F"/>
    <w:rsid w:val="00A81F4E"/>
    <w:rsid w:val="00A82F27"/>
    <w:rsid w:val="00A83376"/>
    <w:rsid w:val="00A841AA"/>
    <w:rsid w:val="00A84B49"/>
    <w:rsid w:val="00A85032"/>
    <w:rsid w:val="00A862D0"/>
    <w:rsid w:val="00A8646F"/>
    <w:rsid w:val="00A87D52"/>
    <w:rsid w:val="00A905A7"/>
    <w:rsid w:val="00A909E1"/>
    <w:rsid w:val="00A956D1"/>
    <w:rsid w:val="00A95C64"/>
    <w:rsid w:val="00AA091A"/>
    <w:rsid w:val="00AA2FAD"/>
    <w:rsid w:val="00AA5DA2"/>
    <w:rsid w:val="00AA7CC9"/>
    <w:rsid w:val="00AB028A"/>
    <w:rsid w:val="00AB2CDC"/>
    <w:rsid w:val="00AB308E"/>
    <w:rsid w:val="00AB3993"/>
    <w:rsid w:val="00AC0AB0"/>
    <w:rsid w:val="00AC17D5"/>
    <w:rsid w:val="00AC18AC"/>
    <w:rsid w:val="00AC3056"/>
    <w:rsid w:val="00AC3441"/>
    <w:rsid w:val="00AC4C97"/>
    <w:rsid w:val="00AD0A89"/>
    <w:rsid w:val="00AD29D5"/>
    <w:rsid w:val="00AD3882"/>
    <w:rsid w:val="00AD4E88"/>
    <w:rsid w:val="00AD6887"/>
    <w:rsid w:val="00AD7C35"/>
    <w:rsid w:val="00AE30AE"/>
    <w:rsid w:val="00AF0617"/>
    <w:rsid w:val="00AF3162"/>
    <w:rsid w:val="00AF31D8"/>
    <w:rsid w:val="00AF33AC"/>
    <w:rsid w:val="00AF6778"/>
    <w:rsid w:val="00AF72DB"/>
    <w:rsid w:val="00AF7C9C"/>
    <w:rsid w:val="00B011D6"/>
    <w:rsid w:val="00B02019"/>
    <w:rsid w:val="00B025ED"/>
    <w:rsid w:val="00B036EE"/>
    <w:rsid w:val="00B03B31"/>
    <w:rsid w:val="00B0493B"/>
    <w:rsid w:val="00B05A2A"/>
    <w:rsid w:val="00B10378"/>
    <w:rsid w:val="00B1127D"/>
    <w:rsid w:val="00B14ABB"/>
    <w:rsid w:val="00B22FF7"/>
    <w:rsid w:val="00B238C9"/>
    <w:rsid w:val="00B24093"/>
    <w:rsid w:val="00B25D5F"/>
    <w:rsid w:val="00B26FD5"/>
    <w:rsid w:val="00B27D7A"/>
    <w:rsid w:val="00B31400"/>
    <w:rsid w:val="00B33994"/>
    <w:rsid w:val="00B34A3E"/>
    <w:rsid w:val="00B35206"/>
    <w:rsid w:val="00B356DB"/>
    <w:rsid w:val="00B36C51"/>
    <w:rsid w:val="00B3730C"/>
    <w:rsid w:val="00B415F3"/>
    <w:rsid w:val="00B41C5B"/>
    <w:rsid w:val="00B4204A"/>
    <w:rsid w:val="00B436E4"/>
    <w:rsid w:val="00B44D23"/>
    <w:rsid w:val="00B464A1"/>
    <w:rsid w:val="00B46611"/>
    <w:rsid w:val="00B50708"/>
    <w:rsid w:val="00B516D1"/>
    <w:rsid w:val="00B5412F"/>
    <w:rsid w:val="00B60004"/>
    <w:rsid w:val="00B61255"/>
    <w:rsid w:val="00B619BC"/>
    <w:rsid w:val="00B62B43"/>
    <w:rsid w:val="00B63834"/>
    <w:rsid w:val="00B65017"/>
    <w:rsid w:val="00B666DC"/>
    <w:rsid w:val="00B6674B"/>
    <w:rsid w:val="00B670ED"/>
    <w:rsid w:val="00B703FD"/>
    <w:rsid w:val="00B70911"/>
    <w:rsid w:val="00B71E8B"/>
    <w:rsid w:val="00B72D22"/>
    <w:rsid w:val="00B73214"/>
    <w:rsid w:val="00B74197"/>
    <w:rsid w:val="00B76C3E"/>
    <w:rsid w:val="00B8237C"/>
    <w:rsid w:val="00B82B5D"/>
    <w:rsid w:val="00B8609F"/>
    <w:rsid w:val="00B87D23"/>
    <w:rsid w:val="00B90512"/>
    <w:rsid w:val="00B917AA"/>
    <w:rsid w:val="00B92242"/>
    <w:rsid w:val="00B9244B"/>
    <w:rsid w:val="00B948CF"/>
    <w:rsid w:val="00B94F8A"/>
    <w:rsid w:val="00B96EA3"/>
    <w:rsid w:val="00B97F8B"/>
    <w:rsid w:val="00BA24BF"/>
    <w:rsid w:val="00BA3836"/>
    <w:rsid w:val="00BA4AA8"/>
    <w:rsid w:val="00BA4D14"/>
    <w:rsid w:val="00BA4F2B"/>
    <w:rsid w:val="00BA5A9A"/>
    <w:rsid w:val="00BA7063"/>
    <w:rsid w:val="00BB01C1"/>
    <w:rsid w:val="00BB0827"/>
    <w:rsid w:val="00BB0B3C"/>
    <w:rsid w:val="00BB27E9"/>
    <w:rsid w:val="00BB342A"/>
    <w:rsid w:val="00BB5466"/>
    <w:rsid w:val="00BB6BEC"/>
    <w:rsid w:val="00BC21F0"/>
    <w:rsid w:val="00BD04B7"/>
    <w:rsid w:val="00BD1B49"/>
    <w:rsid w:val="00BD43D9"/>
    <w:rsid w:val="00BD6500"/>
    <w:rsid w:val="00BE192C"/>
    <w:rsid w:val="00BE1FE4"/>
    <w:rsid w:val="00BE3096"/>
    <w:rsid w:val="00BE360A"/>
    <w:rsid w:val="00BE3769"/>
    <w:rsid w:val="00BE4774"/>
    <w:rsid w:val="00BE5D24"/>
    <w:rsid w:val="00BE68EC"/>
    <w:rsid w:val="00BE757B"/>
    <w:rsid w:val="00BF05D9"/>
    <w:rsid w:val="00BF0FF8"/>
    <w:rsid w:val="00BF2CA9"/>
    <w:rsid w:val="00BF4F02"/>
    <w:rsid w:val="00BF52D1"/>
    <w:rsid w:val="00BF5956"/>
    <w:rsid w:val="00BF63B7"/>
    <w:rsid w:val="00BF6A57"/>
    <w:rsid w:val="00BF6CCB"/>
    <w:rsid w:val="00C0176A"/>
    <w:rsid w:val="00C02633"/>
    <w:rsid w:val="00C04C24"/>
    <w:rsid w:val="00C05722"/>
    <w:rsid w:val="00C05892"/>
    <w:rsid w:val="00C06A41"/>
    <w:rsid w:val="00C118FB"/>
    <w:rsid w:val="00C12388"/>
    <w:rsid w:val="00C12D70"/>
    <w:rsid w:val="00C13EDE"/>
    <w:rsid w:val="00C14CDB"/>
    <w:rsid w:val="00C169CF"/>
    <w:rsid w:val="00C212B9"/>
    <w:rsid w:val="00C22282"/>
    <w:rsid w:val="00C228DA"/>
    <w:rsid w:val="00C258B0"/>
    <w:rsid w:val="00C26A36"/>
    <w:rsid w:val="00C3211C"/>
    <w:rsid w:val="00C32CE1"/>
    <w:rsid w:val="00C35487"/>
    <w:rsid w:val="00C37CF8"/>
    <w:rsid w:val="00C45A23"/>
    <w:rsid w:val="00C465E6"/>
    <w:rsid w:val="00C5038B"/>
    <w:rsid w:val="00C50A53"/>
    <w:rsid w:val="00C52BE0"/>
    <w:rsid w:val="00C5511A"/>
    <w:rsid w:val="00C5522A"/>
    <w:rsid w:val="00C5738C"/>
    <w:rsid w:val="00C5741D"/>
    <w:rsid w:val="00C60515"/>
    <w:rsid w:val="00C62565"/>
    <w:rsid w:val="00C6348A"/>
    <w:rsid w:val="00C65100"/>
    <w:rsid w:val="00C66183"/>
    <w:rsid w:val="00C67401"/>
    <w:rsid w:val="00C67A15"/>
    <w:rsid w:val="00C716B6"/>
    <w:rsid w:val="00C72240"/>
    <w:rsid w:val="00C72D2A"/>
    <w:rsid w:val="00C72F0B"/>
    <w:rsid w:val="00C74417"/>
    <w:rsid w:val="00C7577B"/>
    <w:rsid w:val="00C76645"/>
    <w:rsid w:val="00C774DD"/>
    <w:rsid w:val="00C77B64"/>
    <w:rsid w:val="00C801FE"/>
    <w:rsid w:val="00C80920"/>
    <w:rsid w:val="00C80B9D"/>
    <w:rsid w:val="00C8129D"/>
    <w:rsid w:val="00C81C47"/>
    <w:rsid w:val="00C822E2"/>
    <w:rsid w:val="00C829D0"/>
    <w:rsid w:val="00C84108"/>
    <w:rsid w:val="00C855B1"/>
    <w:rsid w:val="00C86988"/>
    <w:rsid w:val="00C87767"/>
    <w:rsid w:val="00C9008E"/>
    <w:rsid w:val="00C929C8"/>
    <w:rsid w:val="00C93080"/>
    <w:rsid w:val="00C932A2"/>
    <w:rsid w:val="00C93350"/>
    <w:rsid w:val="00C96149"/>
    <w:rsid w:val="00C9728C"/>
    <w:rsid w:val="00CA336B"/>
    <w:rsid w:val="00CA3753"/>
    <w:rsid w:val="00CA3A5C"/>
    <w:rsid w:val="00CA3E3B"/>
    <w:rsid w:val="00CA7125"/>
    <w:rsid w:val="00CA765A"/>
    <w:rsid w:val="00CB0E9A"/>
    <w:rsid w:val="00CB12F5"/>
    <w:rsid w:val="00CB182D"/>
    <w:rsid w:val="00CB19D6"/>
    <w:rsid w:val="00CB56D3"/>
    <w:rsid w:val="00CB5B77"/>
    <w:rsid w:val="00CC0B16"/>
    <w:rsid w:val="00CC176E"/>
    <w:rsid w:val="00CC1F6A"/>
    <w:rsid w:val="00CC38AD"/>
    <w:rsid w:val="00CC5CB9"/>
    <w:rsid w:val="00CC74A2"/>
    <w:rsid w:val="00CC7D16"/>
    <w:rsid w:val="00CD2DA0"/>
    <w:rsid w:val="00CD4360"/>
    <w:rsid w:val="00CD52A8"/>
    <w:rsid w:val="00CD7D46"/>
    <w:rsid w:val="00CE07A3"/>
    <w:rsid w:val="00CF0049"/>
    <w:rsid w:val="00CF263F"/>
    <w:rsid w:val="00CF2EC8"/>
    <w:rsid w:val="00CF5ADE"/>
    <w:rsid w:val="00CF752C"/>
    <w:rsid w:val="00CF79D6"/>
    <w:rsid w:val="00D00279"/>
    <w:rsid w:val="00D03473"/>
    <w:rsid w:val="00D03550"/>
    <w:rsid w:val="00D03BC9"/>
    <w:rsid w:val="00D04997"/>
    <w:rsid w:val="00D04D66"/>
    <w:rsid w:val="00D07161"/>
    <w:rsid w:val="00D12931"/>
    <w:rsid w:val="00D12C08"/>
    <w:rsid w:val="00D14354"/>
    <w:rsid w:val="00D150EC"/>
    <w:rsid w:val="00D151A9"/>
    <w:rsid w:val="00D16D3B"/>
    <w:rsid w:val="00D22888"/>
    <w:rsid w:val="00D253CA"/>
    <w:rsid w:val="00D25F77"/>
    <w:rsid w:val="00D26CFC"/>
    <w:rsid w:val="00D3041B"/>
    <w:rsid w:val="00D30948"/>
    <w:rsid w:val="00D32ADC"/>
    <w:rsid w:val="00D33873"/>
    <w:rsid w:val="00D36178"/>
    <w:rsid w:val="00D365F1"/>
    <w:rsid w:val="00D36EEE"/>
    <w:rsid w:val="00D41A5D"/>
    <w:rsid w:val="00D429F7"/>
    <w:rsid w:val="00D437DB"/>
    <w:rsid w:val="00D449A8"/>
    <w:rsid w:val="00D465C3"/>
    <w:rsid w:val="00D4686B"/>
    <w:rsid w:val="00D46966"/>
    <w:rsid w:val="00D46B38"/>
    <w:rsid w:val="00D510A6"/>
    <w:rsid w:val="00D517CB"/>
    <w:rsid w:val="00D5197C"/>
    <w:rsid w:val="00D54F90"/>
    <w:rsid w:val="00D572EE"/>
    <w:rsid w:val="00D60207"/>
    <w:rsid w:val="00D60648"/>
    <w:rsid w:val="00D62EB2"/>
    <w:rsid w:val="00D63E44"/>
    <w:rsid w:val="00D65166"/>
    <w:rsid w:val="00D67CA3"/>
    <w:rsid w:val="00D7068A"/>
    <w:rsid w:val="00D70D2B"/>
    <w:rsid w:val="00D70E33"/>
    <w:rsid w:val="00D72594"/>
    <w:rsid w:val="00D732AA"/>
    <w:rsid w:val="00D7523D"/>
    <w:rsid w:val="00D775F7"/>
    <w:rsid w:val="00D80166"/>
    <w:rsid w:val="00D83BB4"/>
    <w:rsid w:val="00D85806"/>
    <w:rsid w:val="00D85EFB"/>
    <w:rsid w:val="00D87629"/>
    <w:rsid w:val="00D90563"/>
    <w:rsid w:val="00D90FAD"/>
    <w:rsid w:val="00D91325"/>
    <w:rsid w:val="00D9422E"/>
    <w:rsid w:val="00D9506D"/>
    <w:rsid w:val="00D96756"/>
    <w:rsid w:val="00D96B18"/>
    <w:rsid w:val="00DA1376"/>
    <w:rsid w:val="00DA338D"/>
    <w:rsid w:val="00DA3871"/>
    <w:rsid w:val="00DA4808"/>
    <w:rsid w:val="00DA51F8"/>
    <w:rsid w:val="00DA626A"/>
    <w:rsid w:val="00DB0A2E"/>
    <w:rsid w:val="00DB3970"/>
    <w:rsid w:val="00DB4BF2"/>
    <w:rsid w:val="00DB4E0C"/>
    <w:rsid w:val="00DB74CD"/>
    <w:rsid w:val="00DC4600"/>
    <w:rsid w:val="00DC5602"/>
    <w:rsid w:val="00DC615F"/>
    <w:rsid w:val="00DC632B"/>
    <w:rsid w:val="00DC7526"/>
    <w:rsid w:val="00DD2265"/>
    <w:rsid w:val="00DD3B3A"/>
    <w:rsid w:val="00DD64E4"/>
    <w:rsid w:val="00DD71CA"/>
    <w:rsid w:val="00DD7CF7"/>
    <w:rsid w:val="00DE054D"/>
    <w:rsid w:val="00DE0B16"/>
    <w:rsid w:val="00DE38F2"/>
    <w:rsid w:val="00DE553A"/>
    <w:rsid w:val="00DF07E5"/>
    <w:rsid w:val="00DF16DD"/>
    <w:rsid w:val="00DF27DD"/>
    <w:rsid w:val="00DF5D4A"/>
    <w:rsid w:val="00DF671B"/>
    <w:rsid w:val="00DF6FED"/>
    <w:rsid w:val="00DF7B8C"/>
    <w:rsid w:val="00E0333D"/>
    <w:rsid w:val="00E0386B"/>
    <w:rsid w:val="00E05427"/>
    <w:rsid w:val="00E0693B"/>
    <w:rsid w:val="00E07028"/>
    <w:rsid w:val="00E10574"/>
    <w:rsid w:val="00E10763"/>
    <w:rsid w:val="00E12786"/>
    <w:rsid w:val="00E12C23"/>
    <w:rsid w:val="00E13728"/>
    <w:rsid w:val="00E14E58"/>
    <w:rsid w:val="00E152FF"/>
    <w:rsid w:val="00E17D84"/>
    <w:rsid w:val="00E17FF5"/>
    <w:rsid w:val="00E21051"/>
    <w:rsid w:val="00E21E73"/>
    <w:rsid w:val="00E249FD"/>
    <w:rsid w:val="00E25884"/>
    <w:rsid w:val="00E260CB"/>
    <w:rsid w:val="00E27359"/>
    <w:rsid w:val="00E27D59"/>
    <w:rsid w:val="00E31AEA"/>
    <w:rsid w:val="00E35E17"/>
    <w:rsid w:val="00E40717"/>
    <w:rsid w:val="00E42478"/>
    <w:rsid w:val="00E42B82"/>
    <w:rsid w:val="00E459FB"/>
    <w:rsid w:val="00E45E30"/>
    <w:rsid w:val="00E466EE"/>
    <w:rsid w:val="00E4687E"/>
    <w:rsid w:val="00E501A9"/>
    <w:rsid w:val="00E52B0E"/>
    <w:rsid w:val="00E54E1A"/>
    <w:rsid w:val="00E55D61"/>
    <w:rsid w:val="00E56488"/>
    <w:rsid w:val="00E56F49"/>
    <w:rsid w:val="00E578DF"/>
    <w:rsid w:val="00E6000F"/>
    <w:rsid w:val="00E603E1"/>
    <w:rsid w:val="00E61800"/>
    <w:rsid w:val="00E62418"/>
    <w:rsid w:val="00E6664E"/>
    <w:rsid w:val="00E712CD"/>
    <w:rsid w:val="00E71904"/>
    <w:rsid w:val="00E74C0D"/>
    <w:rsid w:val="00E74FDE"/>
    <w:rsid w:val="00E75031"/>
    <w:rsid w:val="00E75B06"/>
    <w:rsid w:val="00E75C17"/>
    <w:rsid w:val="00E81321"/>
    <w:rsid w:val="00E835B1"/>
    <w:rsid w:val="00E84553"/>
    <w:rsid w:val="00E85575"/>
    <w:rsid w:val="00E944CA"/>
    <w:rsid w:val="00E95E3E"/>
    <w:rsid w:val="00E97A60"/>
    <w:rsid w:val="00EA19E1"/>
    <w:rsid w:val="00EA1E99"/>
    <w:rsid w:val="00EA30DD"/>
    <w:rsid w:val="00EA30FA"/>
    <w:rsid w:val="00EA4876"/>
    <w:rsid w:val="00EA6135"/>
    <w:rsid w:val="00EB3B58"/>
    <w:rsid w:val="00EB3EA8"/>
    <w:rsid w:val="00EB41C9"/>
    <w:rsid w:val="00EB4E92"/>
    <w:rsid w:val="00EB6B2B"/>
    <w:rsid w:val="00EB79E2"/>
    <w:rsid w:val="00EC1B08"/>
    <w:rsid w:val="00EC1C28"/>
    <w:rsid w:val="00EC227D"/>
    <w:rsid w:val="00EC2564"/>
    <w:rsid w:val="00EC2F48"/>
    <w:rsid w:val="00EC6B60"/>
    <w:rsid w:val="00ED0448"/>
    <w:rsid w:val="00ED148C"/>
    <w:rsid w:val="00ED156E"/>
    <w:rsid w:val="00ED1B4D"/>
    <w:rsid w:val="00ED25EF"/>
    <w:rsid w:val="00ED3326"/>
    <w:rsid w:val="00ED6D57"/>
    <w:rsid w:val="00ED6F30"/>
    <w:rsid w:val="00ED7B61"/>
    <w:rsid w:val="00EE069C"/>
    <w:rsid w:val="00EE1877"/>
    <w:rsid w:val="00EE2761"/>
    <w:rsid w:val="00EE32F7"/>
    <w:rsid w:val="00EE3959"/>
    <w:rsid w:val="00EE4888"/>
    <w:rsid w:val="00EE6D5B"/>
    <w:rsid w:val="00EF018C"/>
    <w:rsid w:val="00EF19D4"/>
    <w:rsid w:val="00EF1A95"/>
    <w:rsid w:val="00EF3C6E"/>
    <w:rsid w:val="00EF49D3"/>
    <w:rsid w:val="00EF7335"/>
    <w:rsid w:val="00EF7BA2"/>
    <w:rsid w:val="00F01859"/>
    <w:rsid w:val="00F0206C"/>
    <w:rsid w:val="00F02C02"/>
    <w:rsid w:val="00F03751"/>
    <w:rsid w:val="00F04D55"/>
    <w:rsid w:val="00F05364"/>
    <w:rsid w:val="00F05A66"/>
    <w:rsid w:val="00F06AAB"/>
    <w:rsid w:val="00F06B54"/>
    <w:rsid w:val="00F07622"/>
    <w:rsid w:val="00F11534"/>
    <w:rsid w:val="00F11549"/>
    <w:rsid w:val="00F147D5"/>
    <w:rsid w:val="00F14814"/>
    <w:rsid w:val="00F16762"/>
    <w:rsid w:val="00F171B3"/>
    <w:rsid w:val="00F20CF2"/>
    <w:rsid w:val="00F214CD"/>
    <w:rsid w:val="00F247EB"/>
    <w:rsid w:val="00F2630F"/>
    <w:rsid w:val="00F2642F"/>
    <w:rsid w:val="00F27382"/>
    <w:rsid w:val="00F3069A"/>
    <w:rsid w:val="00F31154"/>
    <w:rsid w:val="00F31CF9"/>
    <w:rsid w:val="00F32D8D"/>
    <w:rsid w:val="00F32E3B"/>
    <w:rsid w:val="00F36664"/>
    <w:rsid w:val="00F37C3B"/>
    <w:rsid w:val="00F4026F"/>
    <w:rsid w:val="00F41538"/>
    <w:rsid w:val="00F41866"/>
    <w:rsid w:val="00F41979"/>
    <w:rsid w:val="00F41E5C"/>
    <w:rsid w:val="00F444BB"/>
    <w:rsid w:val="00F454FC"/>
    <w:rsid w:val="00F457DF"/>
    <w:rsid w:val="00F45B6A"/>
    <w:rsid w:val="00F46C64"/>
    <w:rsid w:val="00F5068A"/>
    <w:rsid w:val="00F507BA"/>
    <w:rsid w:val="00F50AD5"/>
    <w:rsid w:val="00F533E5"/>
    <w:rsid w:val="00F546A8"/>
    <w:rsid w:val="00F54981"/>
    <w:rsid w:val="00F60113"/>
    <w:rsid w:val="00F6703A"/>
    <w:rsid w:val="00F703CA"/>
    <w:rsid w:val="00F70598"/>
    <w:rsid w:val="00F709A0"/>
    <w:rsid w:val="00F715FD"/>
    <w:rsid w:val="00F73140"/>
    <w:rsid w:val="00F73E1E"/>
    <w:rsid w:val="00F75F0B"/>
    <w:rsid w:val="00F80F4A"/>
    <w:rsid w:val="00F82003"/>
    <w:rsid w:val="00F83C02"/>
    <w:rsid w:val="00F8584C"/>
    <w:rsid w:val="00F85A4D"/>
    <w:rsid w:val="00F906A1"/>
    <w:rsid w:val="00F91A5E"/>
    <w:rsid w:val="00F91C95"/>
    <w:rsid w:val="00F95A2C"/>
    <w:rsid w:val="00F97F6A"/>
    <w:rsid w:val="00FA4331"/>
    <w:rsid w:val="00FA4CC2"/>
    <w:rsid w:val="00FA5545"/>
    <w:rsid w:val="00FA6643"/>
    <w:rsid w:val="00FB0AD2"/>
    <w:rsid w:val="00FC1FF6"/>
    <w:rsid w:val="00FC7287"/>
    <w:rsid w:val="00FC7EB1"/>
    <w:rsid w:val="00FD073F"/>
    <w:rsid w:val="00FD0AFA"/>
    <w:rsid w:val="00FD2732"/>
    <w:rsid w:val="00FD5AB4"/>
    <w:rsid w:val="00FD5B10"/>
    <w:rsid w:val="00FD7D58"/>
    <w:rsid w:val="00FE1095"/>
    <w:rsid w:val="00FE1A21"/>
    <w:rsid w:val="00FE32BD"/>
    <w:rsid w:val="00FE428D"/>
    <w:rsid w:val="00FE55ED"/>
    <w:rsid w:val="00FF03D8"/>
    <w:rsid w:val="00FF1790"/>
    <w:rsid w:val="00FF4BAF"/>
    <w:rsid w:val="00FF5362"/>
    <w:rsid w:val="00FF6B71"/>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basedOn w:val="a0"/>
    <w:link w:val="af0"/>
    <w:uiPriority w:val="34"/>
    <w:rsid w:val="00773E1D"/>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6B74C-6E7C-4CB1-9285-91B8A6A3B531}">
  <ds:schemaRefs>
    <ds:schemaRef ds:uri="http://schemas.microsoft.com/sharepoint/v3/contenttype/forms"/>
  </ds:schemaRefs>
</ds:datastoreItem>
</file>

<file path=customXml/itemProps2.xml><?xml version="1.0" encoding="utf-8"?>
<ds:datastoreItem xmlns:ds="http://schemas.openxmlformats.org/officeDocument/2006/customXml" ds:itemID="{037C1506-CC78-486E-B2E4-94A39C5BE011}">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3.xml><?xml version="1.0" encoding="utf-8"?>
<ds:datastoreItem xmlns:ds="http://schemas.openxmlformats.org/officeDocument/2006/customXml" ds:itemID="{0F484E93-2A55-413D-8EAA-64212F25D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21602</Words>
  <Characters>12314</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33849</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Larysa Shevchenko</cp:lastModifiedBy>
  <cp:revision>18</cp:revision>
  <cp:lastPrinted>2026-04-29T08:45:00Z</cp:lastPrinted>
  <dcterms:created xsi:type="dcterms:W3CDTF">2026-07-07T06:32:00Z</dcterms:created>
  <dcterms:modified xsi:type="dcterms:W3CDTF">2026-07-22T11:26:00Z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