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14048681" w:rsidR="00DC7526" w:rsidRPr="000F5452" w:rsidRDefault="00E54E1A" w:rsidP="7C18CEC8">
      <w:pPr>
        <w:ind w:left="142" w:firstLine="284"/>
        <w:rPr>
          <w:b/>
          <w:bCs/>
          <w:sz w:val="22"/>
          <w:szCs w:val="22"/>
        </w:rPr>
      </w:pPr>
      <w:r w:rsidRPr="7A33B6AD">
        <w:rPr>
          <w:b/>
          <w:bCs/>
          <w:sz w:val="22"/>
          <w:szCs w:val="22"/>
        </w:rPr>
        <w:t>м. Київ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FF6" w:rsidRPr="7A33B6AD">
        <w:rPr>
          <w:b/>
          <w:bCs/>
          <w:sz w:val="22"/>
          <w:szCs w:val="22"/>
        </w:rPr>
        <w:t xml:space="preserve">              </w:t>
      </w:r>
      <w:r w:rsidR="00AE1D08">
        <w:rPr>
          <w:b/>
          <w:bCs/>
          <w:sz w:val="22"/>
          <w:szCs w:val="22"/>
          <w:lang w:val="uk-UA"/>
        </w:rPr>
        <w:t xml:space="preserve">           </w:t>
      </w:r>
      <w:r w:rsidR="00FC1FF6" w:rsidRPr="7A33B6AD">
        <w:rPr>
          <w:b/>
          <w:bCs/>
          <w:sz w:val="22"/>
          <w:szCs w:val="22"/>
        </w:rPr>
        <w:t xml:space="preserve">     </w:t>
      </w:r>
      <w:r w:rsidRPr="00AE1D08">
        <w:rPr>
          <w:b/>
          <w:bCs/>
          <w:sz w:val="22"/>
          <w:szCs w:val="22"/>
        </w:rPr>
        <w:t>«</w:t>
      </w:r>
      <w:r w:rsidR="00AE1D08" w:rsidRPr="00AE1D08">
        <w:rPr>
          <w:b/>
          <w:bCs/>
          <w:sz w:val="22"/>
          <w:szCs w:val="22"/>
          <w:lang w:val="en-US"/>
        </w:rPr>
        <w:t>18</w:t>
      </w:r>
      <w:r w:rsidRPr="00AE1D08">
        <w:rPr>
          <w:b/>
          <w:bCs/>
          <w:sz w:val="22"/>
          <w:szCs w:val="22"/>
        </w:rPr>
        <w:t>»</w:t>
      </w:r>
      <w:r w:rsidR="006D0A0B" w:rsidRPr="00AE1D08">
        <w:rPr>
          <w:b/>
          <w:bCs/>
          <w:sz w:val="22"/>
          <w:szCs w:val="22"/>
        </w:rPr>
        <w:t xml:space="preserve"> </w:t>
      </w:r>
      <w:r w:rsidR="00AE1D08" w:rsidRPr="00AE1D08">
        <w:rPr>
          <w:b/>
          <w:bCs/>
          <w:sz w:val="22"/>
          <w:szCs w:val="22"/>
          <w:lang w:val="uk-UA"/>
        </w:rPr>
        <w:t>червня</w:t>
      </w:r>
      <w:r w:rsidR="006D0A0B" w:rsidRPr="00AE1D08">
        <w:rPr>
          <w:b/>
          <w:bCs/>
          <w:sz w:val="22"/>
          <w:szCs w:val="22"/>
        </w:rPr>
        <w:t xml:space="preserve"> </w:t>
      </w:r>
      <w:r w:rsidRPr="00AE1D08">
        <w:rPr>
          <w:b/>
          <w:bCs/>
          <w:sz w:val="22"/>
          <w:szCs w:val="22"/>
        </w:rPr>
        <w:t>20</w:t>
      </w:r>
      <w:r w:rsidR="00FC1FF6" w:rsidRPr="00AE1D08">
        <w:rPr>
          <w:b/>
          <w:bCs/>
          <w:sz w:val="22"/>
          <w:szCs w:val="22"/>
        </w:rPr>
        <w:t>2</w:t>
      </w:r>
      <w:r w:rsidR="00AE1D08" w:rsidRPr="00AE1D08">
        <w:rPr>
          <w:b/>
          <w:bCs/>
          <w:sz w:val="22"/>
          <w:szCs w:val="22"/>
          <w:lang w:val="uk-UA"/>
        </w:rPr>
        <w:t>6</w:t>
      </w:r>
      <w:r w:rsidR="002B1748" w:rsidRPr="00AE1D08">
        <w:rPr>
          <w:b/>
          <w:bCs/>
          <w:sz w:val="22"/>
          <w:szCs w:val="22"/>
        </w:rPr>
        <w:t xml:space="preserve"> </w:t>
      </w:r>
      <w:r w:rsidRPr="00AE1D08">
        <w:rPr>
          <w:b/>
          <w:bCs/>
          <w:sz w:val="22"/>
          <w:szCs w:val="22"/>
        </w:rPr>
        <w:t>р.</w:t>
      </w:r>
    </w:p>
    <w:p w14:paraId="09D3CC02" w14:textId="77777777" w:rsidR="00606079" w:rsidRDefault="00606079" w:rsidP="00F27382">
      <w:pPr>
        <w:rPr>
          <w:b/>
          <w:sz w:val="22"/>
          <w:szCs w:val="22"/>
          <w:lang w:val="uk-UA"/>
        </w:rPr>
      </w:pPr>
    </w:p>
    <w:p w14:paraId="1D461A42" w14:textId="68A13BF8" w:rsidR="00203564" w:rsidRPr="004C5552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1E0F0251">
        <w:rPr>
          <w:b/>
          <w:bCs/>
          <w:sz w:val="22"/>
          <w:szCs w:val="22"/>
        </w:rPr>
        <w:t>ЗАПИТ ЦІНОВИХ ПРОПОЗИЦІЙ</w:t>
      </w:r>
      <w:r w:rsidR="004C5552">
        <w:rPr>
          <w:b/>
          <w:bCs/>
          <w:sz w:val="22"/>
          <w:szCs w:val="22"/>
          <w:lang w:val="uk-UA"/>
        </w:rPr>
        <w:t>_3105ОК</w:t>
      </w:r>
    </w:p>
    <w:p w14:paraId="256A0BED" w14:textId="77777777" w:rsidR="007674AA" w:rsidRPr="000F5452" w:rsidRDefault="00203564" w:rsidP="000B2556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7058548B" w14:textId="77777777" w:rsidR="00203564" w:rsidRPr="000F5452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24A3E7FA" w:rsidR="004647AE" w:rsidRDefault="00A84B49" w:rsidP="00A84B49">
      <w:pPr>
        <w:ind w:firstLine="708"/>
        <w:jc w:val="both"/>
        <w:rPr>
          <w:color w:val="0963A9"/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D96756" w:rsidRPr="000F5452">
        <w:rPr>
          <w:sz w:val="22"/>
          <w:szCs w:val="22"/>
          <w:lang w:val="uk-UA"/>
        </w:rPr>
        <w:t xml:space="preserve">конкурс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4C5552" w:rsidRPr="00346162">
        <w:rPr>
          <w:sz w:val="22"/>
          <w:szCs w:val="22"/>
          <w:lang w:val="uk-UA"/>
        </w:rPr>
        <w:t>послуг з розробки UI/UX</w:t>
      </w:r>
      <w:r w:rsidR="00AA6C8B" w:rsidRPr="00346162">
        <w:rPr>
          <w:sz w:val="22"/>
          <w:szCs w:val="22"/>
          <w:lang w:val="uk-UA"/>
        </w:rPr>
        <w:t xml:space="preserve"> дизайну онлайн-платформи </w:t>
      </w:r>
      <w:r w:rsidR="00AA6C8B" w:rsidRPr="0050298F">
        <w:rPr>
          <w:sz w:val="22"/>
          <w:szCs w:val="22"/>
          <w:lang w:val="uk-UA"/>
        </w:rPr>
        <w:t>«</w:t>
      </w:r>
      <w:r w:rsidR="00AA6C8B" w:rsidRPr="0050298F">
        <w:rPr>
          <w:sz w:val="22"/>
          <w:szCs w:val="22"/>
          <w:lang w:val="uk-UA" w:eastAsia="uk-UA"/>
        </w:rPr>
        <w:t>REBOOT»</w:t>
      </w:r>
      <w:r w:rsidR="006D0A0B" w:rsidRPr="008013DB">
        <w:rPr>
          <w:color w:val="0963A9"/>
          <w:sz w:val="22"/>
          <w:szCs w:val="22"/>
          <w:lang w:val="uk-UA"/>
        </w:rPr>
        <w:t>.</w:t>
      </w:r>
    </w:p>
    <w:p w14:paraId="12F6739C" w14:textId="77777777" w:rsidR="00346162" w:rsidRPr="000F5452" w:rsidRDefault="00346162" w:rsidP="00A84B49">
      <w:pPr>
        <w:ind w:firstLine="708"/>
        <w:jc w:val="both"/>
        <w:rPr>
          <w:sz w:val="22"/>
          <w:szCs w:val="22"/>
          <w:lang w:val="uk-UA"/>
        </w:rPr>
      </w:pPr>
    </w:p>
    <w:p w14:paraId="101461B6" w14:textId="77B7E102" w:rsidR="00A84B49" w:rsidRPr="000F5452" w:rsidRDefault="00A206D9" w:rsidP="00A84B4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47"/>
        <w:gridCol w:w="2035"/>
        <w:gridCol w:w="3380"/>
      </w:tblGrid>
      <w:tr w:rsidR="00A206D9" w:rsidRPr="000F5452" w14:paraId="428F6868" w14:textId="77777777" w:rsidTr="000E19D2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142094" w14:paraId="71C46B11" w14:textId="77777777" w:rsidTr="00346162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142094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2B9BCB6A" w:rsidR="00A206D9" w:rsidRPr="00142094" w:rsidRDefault="00346162" w:rsidP="00A841AA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346162">
              <w:rPr>
                <w:sz w:val="22"/>
                <w:szCs w:val="22"/>
                <w:lang w:val="uk-UA"/>
              </w:rPr>
              <w:t>ослуг</w:t>
            </w:r>
            <w:r>
              <w:rPr>
                <w:sz w:val="22"/>
                <w:szCs w:val="22"/>
                <w:lang w:val="uk-UA"/>
              </w:rPr>
              <w:t>а</w:t>
            </w:r>
            <w:r w:rsidRPr="00346162">
              <w:rPr>
                <w:sz w:val="22"/>
                <w:szCs w:val="22"/>
                <w:lang w:val="uk-UA"/>
              </w:rPr>
              <w:t xml:space="preserve"> з розробки UI/UX дизайну онлайн-платформи </w:t>
            </w:r>
            <w:r w:rsidRPr="0050298F">
              <w:rPr>
                <w:sz w:val="22"/>
                <w:szCs w:val="22"/>
                <w:lang w:val="uk-UA"/>
              </w:rPr>
              <w:t>«</w:t>
            </w:r>
            <w:r w:rsidRPr="0050298F">
              <w:rPr>
                <w:sz w:val="22"/>
                <w:szCs w:val="22"/>
                <w:lang w:val="uk-UA" w:eastAsia="uk-UA"/>
              </w:rPr>
              <w:t>REBOOT» у середовищі Figma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59C22C22" w:rsidR="00A206D9" w:rsidRPr="00142094" w:rsidRDefault="00346162" w:rsidP="000326A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1 послуга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0AE88D16" w:rsidR="00A206D9" w:rsidRPr="00142094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 xml:space="preserve">Деталі в </w:t>
            </w:r>
            <w:r w:rsidRPr="00346162">
              <w:rPr>
                <w:bCs/>
                <w:sz w:val="22"/>
                <w:szCs w:val="22"/>
                <w:lang w:val="uk-UA"/>
              </w:rPr>
              <w:t>Додатку №</w:t>
            </w:r>
            <w:r w:rsidR="00346162" w:rsidRPr="00346162">
              <w:rPr>
                <w:bCs/>
                <w:sz w:val="22"/>
                <w:szCs w:val="22"/>
                <w:lang w:val="uk-UA"/>
              </w:rPr>
              <w:t>1</w:t>
            </w:r>
            <w:r w:rsidRPr="00346162">
              <w:rPr>
                <w:bCs/>
                <w:sz w:val="22"/>
                <w:szCs w:val="22"/>
                <w:lang w:val="uk-UA"/>
              </w:rPr>
              <w:t>, Додатку №</w:t>
            </w:r>
            <w:r w:rsidR="00346162" w:rsidRPr="00346162">
              <w:rPr>
                <w:bCs/>
                <w:sz w:val="22"/>
                <w:szCs w:val="22"/>
                <w:lang w:val="uk-UA"/>
              </w:rPr>
              <w:t>2</w:t>
            </w:r>
            <w:r w:rsidRPr="00346162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787CF4">
              <w:rPr>
                <w:bCs/>
                <w:sz w:val="22"/>
                <w:szCs w:val="22"/>
                <w:lang w:val="uk-UA"/>
              </w:rPr>
              <w:t xml:space="preserve">та Додатку №3 </w:t>
            </w:r>
            <w:r w:rsidRPr="00346162">
              <w:rPr>
                <w:bCs/>
                <w:sz w:val="22"/>
                <w:szCs w:val="22"/>
                <w:lang w:val="uk-UA"/>
              </w:rPr>
              <w:t>до Запит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</w:p>
        </w:tc>
      </w:tr>
    </w:tbl>
    <w:p w14:paraId="7335C75C" w14:textId="47179E35" w:rsidR="00A206D9" w:rsidRPr="0000195C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704A431B" w:rsidR="00A206D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346162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4ECDCB67" w:rsidR="003D6052" w:rsidRPr="00C305C4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346162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4A45B478" w:rsidR="00A206D9" w:rsidRPr="000E19D2" w:rsidRDefault="000E19D2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Термін</w:t>
      </w:r>
      <w:r w:rsidR="007E3EDF">
        <w:rPr>
          <w:b/>
          <w:sz w:val="22"/>
          <w:szCs w:val="22"/>
          <w:lang w:val="uk-UA"/>
        </w:rPr>
        <w:t xml:space="preserve"> </w:t>
      </w:r>
      <w:r w:rsidR="00A206D9" w:rsidRPr="005A5F8A">
        <w:rPr>
          <w:b/>
          <w:sz w:val="22"/>
          <w:szCs w:val="22"/>
          <w:lang w:val="uk-UA"/>
        </w:rPr>
        <w:t xml:space="preserve">виконання робіт/надання послуг: </w:t>
      </w:r>
      <w:r w:rsidR="002C60D7" w:rsidRPr="00C14CDB">
        <w:rPr>
          <w:bCs/>
          <w:sz w:val="22"/>
          <w:szCs w:val="22"/>
          <w:lang w:val="uk-UA"/>
        </w:rPr>
        <w:t xml:space="preserve">до </w:t>
      </w:r>
      <w:r>
        <w:rPr>
          <w:bCs/>
          <w:sz w:val="22"/>
          <w:szCs w:val="22"/>
          <w:lang w:val="uk-UA"/>
        </w:rPr>
        <w:t>4</w:t>
      </w:r>
      <w:r w:rsidR="002C60D7" w:rsidRPr="00C14CDB">
        <w:rPr>
          <w:bCs/>
          <w:sz w:val="22"/>
          <w:szCs w:val="22"/>
          <w:lang w:val="uk-UA"/>
        </w:rPr>
        <w:t xml:space="preserve"> календарних </w:t>
      </w:r>
      <w:r>
        <w:rPr>
          <w:bCs/>
          <w:sz w:val="22"/>
          <w:szCs w:val="22"/>
          <w:lang w:val="uk-UA"/>
        </w:rPr>
        <w:t>тижні</w:t>
      </w:r>
      <w:r w:rsidR="00275C87">
        <w:rPr>
          <w:bCs/>
          <w:sz w:val="22"/>
          <w:szCs w:val="22"/>
          <w:lang w:val="uk-UA"/>
        </w:rPr>
        <w:t>в</w:t>
      </w:r>
      <w:r w:rsidR="002C60D7" w:rsidRPr="00C14CDB">
        <w:rPr>
          <w:bCs/>
          <w:sz w:val="22"/>
          <w:szCs w:val="22"/>
          <w:lang w:val="uk-UA"/>
        </w:rPr>
        <w:t xml:space="preserve"> з мо</w:t>
      </w:r>
      <w:r w:rsidR="00C14CDB" w:rsidRPr="00C14CDB">
        <w:rPr>
          <w:bCs/>
          <w:sz w:val="22"/>
          <w:szCs w:val="22"/>
          <w:lang w:val="uk-UA"/>
        </w:rPr>
        <w:t>м</w:t>
      </w:r>
      <w:r w:rsidR="002C60D7" w:rsidRPr="00C14CDB">
        <w:rPr>
          <w:bCs/>
          <w:sz w:val="22"/>
          <w:szCs w:val="22"/>
          <w:lang w:val="uk-UA"/>
        </w:rPr>
        <w:t>енту укладення договору</w:t>
      </w:r>
      <w:r>
        <w:rPr>
          <w:b/>
          <w:sz w:val="22"/>
          <w:szCs w:val="22"/>
          <w:lang w:val="uk-UA"/>
        </w:rPr>
        <w:t>.</w:t>
      </w:r>
    </w:p>
    <w:p w14:paraId="713E954A" w14:textId="3CA5D8D1" w:rsidR="00A206D9" w:rsidRPr="000E19D2" w:rsidRDefault="00A206D9" w:rsidP="00A206D9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</w:t>
      </w:r>
      <w:r w:rsidR="000E19D2">
        <w:rPr>
          <w:b/>
          <w:sz w:val="22"/>
          <w:szCs w:val="22"/>
          <w:lang w:val="uk-UA"/>
        </w:rPr>
        <w:t xml:space="preserve">знаходження Замовника: </w:t>
      </w:r>
      <w:r w:rsidR="000E19D2" w:rsidRPr="000E19D2">
        <w:rPr>
          <w:bCs/>
          <w:sz w:val="22"/>
          <w:szCs w:val="22"/>
          <w:lang w:val="uk-UA"/>
        </w:rPr>
        <w:t>м. Київ, вул. Ділова 3.</w:t>
      </w:r>
    </w:p>
    <w:p w14:paraId="3FA70CD0" w14:textId="77777777" w:rsidR="00E95E3E" w:rsidRPr="000F5452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74628E9B" w14:textId="243A9C3D" w:rsidR="00C7577B" w:rsidRPr="00C127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C7577B" w:rsidRPr="00295D1F" w14:paraId="611A6914" w14:textId="77777777" w:rsidTr="000E19D2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EC1C28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03E561E4" w14:textId="77777777" w:rsidR="00C7577B" w:rsidRPr="000B48D8" w:rsidRDefault="00C7577B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E19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0E19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Виписку з Єдиного державного реєстру 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юридичних осіб та фізичних осіб-підприємців, </w:t>
            </w:r>
            <w:r w:rsidRPr="000E19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77777777" w:rsidR="00C7577B" w:rsidRPr="000B48D8" w:rsidRDefault="00C7577B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E19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0E19D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C7577B" w:rsidRPr="000B48D8" w14:paraId="54D473E4" w14:textId="77777777" w:rsidTr="00EC1C28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3E72CAA2" w14:textId="606765C2" w:rsidR="00C7577B" w:rsidRPr="000B48D8" w:rsidRDefault="00796619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0E19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</w:t>
            </w:r>
            <w:r w:rsidR="000E19D2" w:rsidRPr="00275C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Додатку №2</w:t>
            </w:r>
            <w:r w:rsidR="000E19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27382" w:rsidRPr="00557A29" w14:paraId="0BB27131" w14:textId="77777777" w:rsidTr="00EC1C28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521" w:type="dxa"/>
            <w:vMerge w:val="restart"/>
          </w:tcPr>
          <w:p w14:paraId="35B213E8" w14:textId="1CCA16EC" w:rsidR="00F27382" w:rsidRPr="00557A29" w:rsidRDefault="00F27382">
            <w:pPr>
              <w:pStyle w:val="ab"/>
              <w:numPr>
                <w:ilvl w:val="0"/>
                <w:numId w:val="1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75C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295D1F" w14:paraId="28294905" w14:textId="77777777" w:rsidTr="00EC1C28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627B1D8B" w14:textId="1EB6DC3D" w:rsidR="00F27382" w:rsidRPr="005000CA" w:rsidRDefault="00F27382">
            <w:pPr>
              <w:pStyle w:val="ab"/>
              <w:numPr>
                <w:ilvl w:val="0"/>
                <w:numId w:val="1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EC1C28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539E7F8F" w14:textId="1F0F9690" w:rsidR="00F27382" w:rsidRPr="005000CA" w:rsidRDefault="00F27382">
            <w:pPr>
              <w:pStyle w:val="ab"/>
              <w:numPr>
                <w:ilvl w:val="0"/>
                <w:numId w:val="1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EC1C28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Merge/>
          </w:tcPr>
          <w:p w14:paraId="2E59AB5E" w14:textId="540F9695" w:rsidR="00F27382" w:rsidRPr="005000CA" w:rsidRDefault="00F27382">
            <w:pPr>
              <w:pStyle w:val="ab"/>
              <w:numPr>
                <w:ilvl w:val="0"/>
                <w:numId w:val="1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EC1C28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0E19D2" w:rsidRDefault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Ісламської Республіки 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Іран;</w:t>
            </w:r>
          </w:p>
          <w:p w14:paraId="6B347197" w14:textId="54A00DF8" w:rsidR="00F27382" w:rsidRPr="00224657" w:rsidRDefault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r w:rsidR="000E5FB0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r w:rsidR="000E5FB0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0E19D2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/>
          </w:tcPr>
          <w:p w14:paraId="05CCB066" w14:textId="797F4310" w:rsidR="00F27382" w:rsidRPr="005000CA" w:rsidRDefault="00F27382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EC1C28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Схематичне зображення </w:t>
            </w:r>
            <w:r w:rsidRPr="00275C8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структури власності</w:t>
            </w:r>
          </w:p>
        </w:tc>
        <w:tc>
          <w:tcPr>
            <w:tcW w:w="4521" w:type="dxa"/>
          </w:tcPr>
          <w:p w14:paraId="61FEAEFC" w14:textId="77777777" w:rsidR="00F27382" w:rsidRPr="00251658" w:rsidRDefault="00F27382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F27382" w:rsidRPr="00557A29" w14:paraId="03A4BCEE" w14:textId="77777777" w:rsidTr="00EC1C28">
        <w:trPr>
          <w:trHeight w:val="96"/>
        </w:trPr>
        <w:tc>
          <w:tcPr>
            <w:tcW w:w="601" w:type="dxa"/>
          </w:tcPr>
          <w:p w14:paraId="304BFA9F" w14:textId="548B5E79" w:rsidR="00F27382" w:rsidRPr="00BC13F3" w:rsidRDefault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DDA6167" w14:textId="7DAE214F" w:rsidR="00F27382" w:rsidRPr="005A5F8A" w:rsidRDefault="000E19D2" w:rsidP="00F27382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Інфор</w:t>
            </w:r>
            <w:r w:rsidR="00424E69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мація про аналогічний досвід</w:t>
            </w:r>
            <w:r w:rsidR="00F27382" w:rsidRPr="00B66F6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521" w:type="dxa"/>
          </w:tcPr>
          <w:p w14:paraId="699DA8C4" w14:textId="0CD9375A" w:rsidR="000E19D2" w:rsidRPr="00305738" w:rsidRDefault="00424E69" w:rsidP="000E19D2">
            <w:pPr>
              <w:rPr>
                <w:sz w:val="22"/>
                <w:szCs w:val="22"/>
                <w:lang w:val="uk-UA" w:eastAsia="uk-UA"/>
              </w:rPr>
            </w:pPr>
            <w:r w:rsidRPr="00275C87">
              <w:rPr>
                <w:b/>
                <w:bCs/>
                <w:sz w:val="22"/>
                <w:szCs w:val="22"/>
                <w:lang w:val="uk-UA" w:eastAsia="uk-UA"/>
              </w:rPr>
              <w:t>Портфоліо</w:t>
            </w:r>
            <w:r>
              <w:rPr>
                <w:sz w:val="22"/>
                <w:szCs w:val="22"/>
                <w:lang w:val="uk-UA" w:eastAsia="uk-UA"/>
              </w:rPr>
              <w:t xml:space="preserve"> з інформацією </w:t>
            </w:r>
            <w:r w:rsidR="00CC2517">
              <w:rPr>
                <w:sz w:val="22"/>
                <w:szCs w:val="22"/>
                <w:lang w:val="uk-UA" w:eastAsia="uk-UA"/>
              </w:rPr>
              <w:t>та а</w:t>
            </w:r>
            <w:r w:rsidR="000E19D2" w:rsidRPr="00305738">
              <w:rPr>
                <w:sz w:val="22"/>
                <w:szCs w:val="22"/>
                <w:lang w:val="uk-UA" w:eastAsia="uk-UA"/>
              </w:rPr>
              <w:t>ктивн</w:t>
            </w:r>
            <w:r w:rsidR="00CC2517">
              <w:rPr>
                <w:sz w:val="22"/>
                <w:szCs w:val="22"/>
                <w:lang w:val="uk-UA" w:eastAsia="uk-UA"/>
              </w:rPr>
              <w:t>ими</w:t>
            </w:r>
            <w:r w:rsidR="000E19D2" w:rsidRPr="00305738">
              <w:rPr>
                <w:sz w:val="22"/>
                <w:szCs w:val="22"/>
                <w:lang w:val="uk-UA" w:eastAsia="uk-UA"/>
              </w:rPr>
              <w:t xml:space="preserve"> посилання</w:t>
            </w:r>
            <w:r w:rsidR="00CC2517">
              <w:rPr>
                <w:sz w:val="22"/>
                <w:szCs w:val="22"/>
                <w:lang w:val="uk-UA" w:eastAsia="uk-UA"/>
              </w:rPr>
              <w:t>ми</w:t>
            </w:r>
            <w:r w:rsidR="000E19D2" w:rsidRPr="00305738">
              <w:rPr>
                <w:sz w:val="22"/>
                <w:szCs w:val="22"/>
                <w:lang w:val="uk-UA" w:eastAsia="uk-UA"/>
              </w:rPr>
              <w:t xml:space="preserve"> на реалізовані проєкти UI/UX дизайну:</w:t>
            </w:r>
          </w:p>
          <w:p w14:paraId="60605A4B" w14:textId="77777777" w:rsidR="000E19D2" w:rsidRPr="00305738" w:rsidRDefault="000E19D2">
            <w:pPr>
              <w:numPr>
                <w:ilvl w:val="0"/>
                <w:numId w:val="15"/>
              </w:numPr>
              <w:rPr>
                <w:sz w:val="22"/>
                <w:szCs w:val="22"/>
                <w:lang w:val="uk-UA" w:eastAsia="uk-UA"/>
              </w:rPr>
            </w:pPr>
            <w:r w:rsidRPr="00305738">
              <w:rPr>
                <w:sz w:val="22"/>
                <w:szCs w:val="22"/>
                <w:lang w:val="uk-UA" w:eastAsia="uk-UA"/>
              </w:rPr>
              <w:t xml:space="preserve">Figma; </w:t>
            </w:r>
          </w:p>
          <w:p w14:paraId="6B74C915" w14:textId="77777777" w:rsidR="000E19D2" w:rsidRPr="00305738" w:rsidRDefault="000E19D2">
            <w:pPr>
              <w:numPr>
                <w:ilvl w:val="0"/>
                <w:numId w:val="15"/>
              </w:numPr>
              <w:rPr>
                <w:sz w:val="22"/>
                <w:szCs w:val="22"/>
                <w:lang w:val="uk-UA" w:eastAsia="uk-UA"/>
              </w:rPr>
            </w:pPr>
            <w:r w:rsidRPr="00305738">
              <w:rPr>
                <w:sz w:val="22"/>
                <w:szCs w:val="22"/>
                <w:lang w:val="uk-UA" w:eastAsia="uk-UA"/>
              </w:rPr>
              <w:t xml:space="preserve">Behance; </w:t>
            </w:r>
          </w:p>
          <w:p w14:paraId="7A5322A9" w14:textId="77777777" w:rsidR="000E19D2" w:rsidRPr="00305738" w:rsidRDefault="000E19D2">
            <w:pPr>
              <w:numPr>
                <w:ilvl w:val="0"/>
                <w:numId w:val="15"/>
              </w:numPr>
              <w:rPr>
                <w:sz w:val="22"/>
                <w:szCs w:val="22"/>
                <w:lang w:val="uk-UA" w:eastAsia="uk-UA"/>
              </w:rPr>
            </w:pPr>
            <w:r w:rsidRPr="00305738">
              <w:rPr>
                <w:sz w:val="22"/>
                <w:szCs w:val="22"/>
                <w:lang w:val="uk-UA" w:eastAsia="uk-UA"/>
              </w:rPr>
              <w:t xml:space="preserve">робочі вебсайти. </w:t>
            </w:r>
          </w:p>
          <w:p w14:paraId="6DD79CBC" w14:textId="0F9DE747" w:rsidR="00F27382" w:rsidRPr="009856D2" w:rsidRDefault="000E19D2" w:rsidP="00CC2517">
            <w:pPr>
              <w:rPr>
                <w:sz w:val="22"/>
                <w:szCs w:val="22"/>
                <w:lang w:val="uk-UA" w:eastAsia="uk-UA"/>
              </w:rPr>
            </w:pPr>
            <w:r w:rsidRPr="00305738">
              <w:rPr>
                <w:sz w:val="22"/>
                <w:szCs w:val="22"/>
                <w:lang w:val="uk-UA" w:eastAsia="uk-UA"/>
              </w:rPr>
              <w:t>Портфоліо повинно підтверджувати досвід створення багатосторінкових вебплатформ.</w:t>
            </w:r>
          </w:p>
        </w:tc>
      </w:tr>
      <w:tr w:rsidR="000E19D2" w:rsidRPr="00557A29" w14:paraId="3441B151" w14:textId="77777777" w:rsidTr="00EC1C28">
        <w:trPr>
          <w:trHeight w:val="96"/>
        </w:trPr>
        <w:tc>
          <w:tcPr>
            <w:tcW w:w="601" w:type="dxa"/>
          </w:tcPr>
          <w:p w14:paraId="1E61BE68" w14:textId="77777777" w:rsidR="000E19D2" w:rsidRPr="00BC13F3" w:rsidRDefault="000E19D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8CDB529" w14:textId="77777777" w:rsidR="00CC2517" w:rsidRPr="00DC55F6" w:rsidRDefault="00CC2517" w:rsidP="00CC2517">
            <w:pPr>
              <w:rPr>
                <w:sz w:val="22"/>
                <w:szCs w:val="22"/>
                <w:lang w:val="uk-UA" w:eastAsia="uk-UA"/>
              </w:rPr>
            </w:pPr>
            <w:r w:rsidRPr="00DC55F6">
              <w:rPr>
                <w:sz w:val="22"/>
                <w:szCs w:val="22"/>
                <w:lang w:val="uk-UA" w:eastAsia="uk-UA"/>
              </w:rPr>
              <w:t>Підтвердження строків</w:t>
            </w:r>
          </w:p>
          <w:p w14:paraId="26D2698F" w14:textId="77777777" w:rsidR="000E19D2" w:rsidRPr="00DC55F6" w:rsidRDefault="000E19D2" w:rsidP="00F27382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521" w:type="dxa"/>
          </w:tcPr>
          <w:p w14:paraId="0611991B" w14:textId="2A384C7E" w:rsidR="002E4DF9" w:rsidRPr="00C20FE8" w:rsidRDefault="00CC2517" w:rsidP="002E4DF9">
            <w:pPr>
              <w:rPr>
                <w:sz w:val="22"/>
                <w:szCs w:val="22"/>
                <w:lang w:val="uk-UA" w:eastAsia="uk-UA"/>
              </w:rPr>
            </w:pPr>
            <w:r w:rsidRPr="00275C87">
              <w:rPr>
                <w:b/>
                <w:bCs/>
                <w:sz w:val="22"/>
                <w:szCs w:val="22"/>
                <w:lang w:val="uk-UA" w:eastAsia="uk-UA"/>
              </w:rPr>
              <w:t>Гарантійний лист</w:t>
            </w:r>
            <w:r w:rsidRPr="00C20FE8">
              <w:rPr>
                <w:sz w:val="22"/>
                <w:szCs w:val="22"/>
                <w:lang w:val="uk-UA" w:eastAsia="uk-UA"/>
              </w:rPr>
              <w:t xml:space="preserve"> про готовність виконати весь обсяг робіт, зазначений в технічному завданні </w:t>
            </w:r>
            <w:r w:rsidR="00A21F6E" w:rsidRPr="00C20FE8">
              <w:rPr>
                <w:sz w:val="22"/>
                <w:szCs w:val="22"/>
                <w:lang w:val="uk-UA" w:eastAsia="uk-UA"/>
              </w:rPr>
              <w:t xml:space="preserve">(Додаток №1) </w:t>
            </w:r>
            <w:r w:rsidRPr="00C20FE8">
              <w:rPr>
                <w:sz w:val="22"/>
                <w:szCs w:val="22"/>
                <w:lang w:val="uk-UA" w:eastAsia="uk-UA"/>
              </w:rPr>
              <w:t>протягом 4 тижнів</w:t>
            </w:r>
            <w:r w:rsidR="002E4DF9" w:rsidRPr="00C20FE8">
              <w:rPr>
                <w:sz w:val="22"/>
                <w:szCs w:val="22"/>
                <w:lang w:val="uk-UA" w:eastAsia="uk-UA"/>
              </w:rPr>
              <w:t xml:space="preserve"> та про готовність забезпечити:</w:t>
            </w:r>
          </w:p>
          <w:p w14:paraId="6C2B491E" w14:textId="77777777" w:rsidR="002E4DF9" w:rsidRPr="00C20FE8" w:rsidRDefault="002E4DF9">
            <w:pPr>
              <w:numPr>
                <w:ilvl w:val="0"/>
                <w:numId w:val="19"/>
              </w:numPr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єдність стилістики дизайну;</w:t>
            </w:r>
          </w:p>
          <w:p w14:paraId="53A0F976" w14:textId="77777777" w:rsidR="002E4DF9" w:rsidRPr="00C20FE8" w:rsidRDefault="002E4DF9">
            <w:pPr>
              <w:numPr>
                <w:ilvl w:val="0"/>
                <w:numId w:val="19"/>
              </w:numPr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логічну структуру компонентів;</w:t>
            </w:r>
          </w:p>
          <w:p w14:paraId="618EFD8E" w14:textId="77777777" w:rsidR="002E4DF9" w:rsidRPr="00C20FE8" w:rsidRDefault="002E4DF9">
            <w:pPr>
              <w:numPr>
                <w:ilvl w:val="0"/>
                <w:numId w:val="19"/>
              </w:numPr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адаптивність дизайну;</w:t>
            </w:r>
          </w:p>
          <w:p w14:paraId="45A21AAF" w14:textId="77777777" w:rsidR="002E4DF9" w:rsidRPr="00C20FE8" w:rsidRDefault="002E4DF9">
            <w:pPr>
              <w:numPr>
                <w:ilvl w:val="0"/>
                <w:numId w:val="19"/>
              </w:numPr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дотримання принципів accessibility відповідно до WCAG 2.1;</w:t>
            </w:r>
          </w:p>
          <w:p w14:paraId="76E68D34" w14:textId="77777777" w:rsidR="002E4DF9" w:rsidRPr="00C20FE8" w:rsidRDefault="002E4DF9">
            <w:pPr>
              <w:numPr>
                <w:ilvl w:val="0"/>
                <w:numId w:val="19"/>
              </w:numPr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lastRenderedPageBreak/>
              <w:t>використання системного підходу до spacing та компонентів;</w:t>
            </w:r>
          </w:p>
          <w:p w14:paraId="71285B41" w14:textId="2EB441BC" w:rsidR="000E19D2" w:rsidRPr="00C20FE8" w:rsidRDefault="002E4DF9">
            <w:pPr>
              <w:numPr>
                <w:ilvl w:val="0"/>
                <w:numId w:val="19"/>
              </w:numPr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підготовку Figma-файлів до передачі в розробку.</w:t>
            </w:r>
          </w:p>
        </w:tc>
      </w:tr>
      <w:tr w:rsidR="00CC2517" w:rsidRPr="00557A29" w14:paraId="1F85D68F" w14:textId="77777777" w:rsidTr="00EC1C28">
        <w:trPr>
          <w:trHeight w:val="96"/>
        </w:trPr>
        <w:tc>
          <w:tcPr>
            <w:tcW w:w="601" w:type="dxa"/>
          </w:tcPr>
          <w:p w14:paraId="3C8439C9" w14:textId="77777777" w:rsidR="00CC2517" w:rsidRPr="00C20FE8" w:rsidRDefault="00CC2517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CA73CCB" w14:textId="77777777" w:rsidR="00970FF2" w:rsidRPr="00C20FE8" w:rsidRDefault="00970FF2" w:rsidP="00970FF2">
            <w:pPr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Короткий опис методології виконання робіт</w:t>
            </w:r>
          </w:p>
          <w:p w14:paraId="37A9A70A" w14:textId="0F1D287F" w:rsidR="00CC2517" w:rsidRPr="00C20FE8" w:rsidRDefault="00CC2517" w:rsidP="00CC2517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4521" w:type="dxa"/>
          </w:tcPr>
          <w:p w14:paraId="2945E11A" w14:textId="596F6361" w:rsidR="009E459E" w:rsidRPr="00C20FE8" w:rsidRDefault="004733EF" w:rsidP="00E35F6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К</w:t>
            </w:r>
            <w:r w:rsidR="009E459E" w:rsidRPr="00C20FE8">
              <w:rPr>
                <w:sz w:val="22"/>
                <w:szCs w:val="22"/>
                <w:lang w:val="uk-UA" w:eastAsia="uk-UA"/>
              </w:rPr>
              <w:t xml:space="preserve">роткий </w:t>
            </w:r>
            <w:r w:rsidR="009E459E" w:rsidRPr="00275C87">
              <w:rPr>
                <w:b/>
                <w:bCs/>
                <w:sz w:val="22"/>
                <w:szCs w:val="22"/>
                <w:lang w:val="uk-UA" w:eastAsia="uk-UA"/>
              </w:rPr>
              <w:t>опис підходу</w:t>
            </w:r>
            <w:r w:rsidR="009E459E" w:rsidRPr="00C20FE8">
              <w:rPr>
                <w:sz w:val="22"/>
                <w:szCs w:val="22"/>
                <w:lang w:val="uk-UA" w:eastAsia="uk-UA"/>
              </w:rPr>
              <w:t xml:space="preserve"> до виконання послуг, зокрема:</w:t>
            </w:r>
          </w:p>
          <w:p w14:paraId="78D967E7" w14:textId="77777777" w:rsidR="009E459E" w:rsidRPr="00C20FE8" w:rsidRDefault="009E459E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підхід до UX/UI проєктування;</w:t>
            </w:r>
          </w:p>
          <w:p w14:paraId="4773F15E" w14:textId="77777777" w:rsidR="009E459E" w:rsidRPr="00C20FE8" w:rsidRDefault="009E459E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принципи побудови адаптивного дизайну;</w:t>
            </w:r>
          </w:p>
          <w:p w14:paraId="45FF8514" w14:textId="77777777" w:rsidR="009E459E" w:rsidRPr="00C20FE8" w:rsidRDefault="009E459E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підхід до створення інтерактивного прототипу у Figma;</w:t>
            </w:r>
          </w:p>
          <w:p w14:paraId="76A1399D" w14:textId="77777777" w:rsidR="009E459E" w:rsidRPr="00C20FE8" w:rsidRDefault="009E459E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підхід до організації компонентів та передачі файлів у розробку.</w:t>
            </w:r>
          </w:p>
          <w:p w14:paraId="027A0E5E" w14:textId="21F64020" w:rsidR="00CC2517" w:rsidRPr="00C20FE8" w:rsidRDefault="009E459E" w:rsidP="00E35F62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20FE8">
              <w:rPr>
                <w:sz w:val="22"/>
                <w:szCs w:val="22"/>
                <w:lang w:val="uk-UA" w:eastAsia="uk-UA"/>
              </w:rPr>
              <w:t>Детальні технічні рішення (сітка, spacing, UI-архітектура тощо) визначаються підрядником після аналізу структури контенту та погодження концепції із Замовником</w:t>
            </w:r>
            <w:r w:rsidR="00E35F62" w:rsidRPr="00C20FE8">
              <w:rPr>
                <w:sz w:val="22"/>
                <w:szCs w:val="22"/>
                <w:lang w:val="uk-UA" w:eastAsia="uk-UA"/>
              </w:rPr>
              <w:t>.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Pr="00E35F62" w:rsidRDefault="00030A88">
      <w:pPr>
        <w:pStyle w:val="ab"/>
        <w:numPr>
          <w:ilvl w:val="0"/>
          <w:numId w:val="4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</w:t>
      </w:r>
      <w:r w:rsidR="00937C33" w:rsidRPr="00E35F62">
        <w:rPr>
          <w:rFonts w:ascii="Times New Roman" w:hAnsi="Times New Roman" w:cs="Times New Roman"/>
          <w:sz w:val="22"/>
          <w:szCs w:val="22"/>
          <w:lang w:val="uk-UA"/>
        </w:rPr>
        <w:t xml:space="preserve">у національній валюті України на </w:t>
      </w:r>
      <w:r w:rsidR="000E5FB0" w:rsidRPr="00E35F62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E35F62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 w:rsidRPr="00E35F62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E35F62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E35F6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Pr="00E35F62" w:rsidRDefault="005C3846">
      <w:pPr>
        <w:pStyle w:val="ab"/>
        <w:numPr>
          <w:ilvl w:val="0"/>
          <w:numId w:val="4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35F62">
        <w:rPr>
          <w:rFonts w:ascii="Times New Roman" w:hAnsi="Times New Roman" w:cs="Times New Roman"/>
          <w:sz w:val="22"/>
          <w:szCs w:val="22"/>
          <w:lang w:val="uk-UA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497E2EFD" w14:textId="4C984764" w:rsidR="005C69D8" w:rsidRPr="00E35F62" w:rsidRDefault="005C69D8">
      <w:pPr>
        <w:pStyle w:val="ab"/>
        <w:numPr>
          <w:ilvl w:val="0"/>
          <w:numId w:val="4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35F62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 w:rsidRPr="00E35F62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E35F6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69FF0016" w14:textId="0800E9FF" w:rsidR="00306A28" w:rsidRPr="00E35F62" w:rsidRDefault="00337032">
      <w:pPr>
        <w:pStyle w:val="af0"/>
        <w:numPr>
          <w:ilvl w:val="0"/>
          <w:numId w:val="4"/>
        </w:numPr>
        <w:ind w:left="0" w:firstLine="357"/>
        <w:jc w:val="both"/>
        <w:rPr>
          <w:rFonts w:eastAsia="Arial Unicode MS"/>
          <w:b/>
          <w:bCs/>
          <w:i/>
          <w:iCs/>
          <w:sz w:val="22"/>
          <w:szCs w:val="22"/>
          <w:lang w:val="uk-UA"/>
        </w:rPr>
      </w:pPr>
      <w:r w:rsidRPr="00E35F62">
        <w:rPr>
          <w:sz w:val="22"/>
          <w:szCs w:val="22"/>
          <w:lang w:val="uk-UA"/>
        </w:rPr>
        <w:t>Оплата здійснюється за системою 100% післяплати протягом 5-ти робочих днів по факту завершення надання послуг та підпис</w:t>
      </w:r>
      <w:r w:rsidR="00DC55F6" w:rsidRPr="00E35F62">
        <w:rPr>
          <w:sz w:val="22"/>
          <w:szCs w:val="22"/>
          <w:lang w:val="uk-UA"/>
        </w:rPr>
        <w:t>ання</w:t>
      </w:r>
      <w:r w:rsidRPr="00E35F62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DC55F6" w:rsidRPr="00E35F62">
        <w:rPr>
          <w:sz w:val="22"/>
          <w:szCs w:val="22"/>
          <w:lang w:val="uk-UA"/>
        </w:rPr>
        <w:t>№2</w:t>
      </w:r>
      <w:r w:rsidRPr="00E35F62">
        <w:rPr>
          <w:sz w:val="22"/>
          <w:szCs w:val="22"/>
          <w:lang w:val="uk-UA"/>
        </w:rPr>
        <w:t xml:space="preserve">. </w:t>
      </w:r>
      <w:r w:rsidR="00306A28" w:rsidRPr="00E35F62">
        <w:rPr>
          <w:rFonts w:eastAsia="Arial Unicode MS"/>
          <w:b/>
          <w:bCs/>
          <w:i/>
          <w:iCs/>
          <w:sz w:val="22"/>
          <w:szCs w:val="22"/>
          <w:lang w:val="uk-UA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68B8F526" w14:textId="02FBCEFE" w:rsidR="00E152FF" w:rsidRPr="00E35F62" w:rsidRDefault="0062592A">
      <w:pPr>
        <w:pStyle w:val="af0"/>
        <w:numPr>
          <w:ilvl w:val="0"/>
          <w:numId w:val="4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35F62">
        <w:rPr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DC55F6" w:rsidRPr="00E35F62">
        <w:rPr>
          <w:color w:val="000000"/>
          <w:sz w:val="22"/>
          <w:szCs w:val="22"/>
          <w:lang w:val="uk-UA" w:eastAsia="uk-UA"/>
        </w:rPr>
        <w:t>№1</w:t>
      </w:r>
      <w:r w:rsidRPr="00E35F62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 w:rsidRPr="00E35F62">
        <w:rPr>
          <w:color w:val="000000"/>
          <w:sz w:val="22"/>
          <w:szCs w:val="22"/>
          <w:lang w:val="uk-UA" w:eastAsia="uk-UA"/>
        </w:rPr>
        <w:t>Замовником</w:t>
      </w:r>
      <w:r w:rsidRPr="00E35F62">
        <w:rPr>
          <w:color w:val="000000"/>
          <w:sz w:val="22"/>
          <w:szCs w:val="22"/>
          <w:lang w:val="uk-UA" w:eastAsia="uk-UA"/>
        </w:rPr>
        <w:t xml:space="preserve">. </w:t>
      </w:r>
    </w:p>
    <w:p w14:paraId="08083A71" w14:textId="77777777" w:rsidR="00E152FF" w:rsidRPr="00DC55F6" w:rsidRDefault="0062592A">
      <w:pPr>
        <w:pStyle w:val="af0"/>
        <w:numPr>
          <w:ilvl w:val="0"/>
          <w:numId w:val="4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35F62">
        <w:rPr>
          <w:sz w:val="22"/>
          <w:szCs w:val="22"/>
          <w:lang w:val="uk-UA"/>
        </w:rPr>
        <w:t>Замовник залишає за собою право вимагати від</w:t>
      </w:r>
      <w:r w:rsidRPr="00E152FF">
        <w:rPr>
          <w:sz w:val="22"/>
          <w:szCs w:val="22"/>
          <w:lang w:val="uk-UA"/>
        </w:rPr>
        <w:t xml:space="preserve"> Учасників процедури закупівлі додаткові матеріали або інформацію, що </w:t>
      </w:r>
      <w:r w:rsidRPr="00DC55F6">
        <w:rPr>
          <w:sz w:val="22"/>
          <w:szCs w:val="22"/>
          <w:lang w:val="uk-UA"/>
        </w:rPr>
        <w:t>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0D74630E" w14:textId="62A78745" w:rsidR="00784F04" w:rsidRPr="00DC55F6" w:rsidRDefault="00784F04">
      <w:pPr>
        <w:pStyle w:val="af0"/>
        <w:numPr>
          <w:ilvl w:val="0"/>
          <w:numId w:val="4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DC55F6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DC55F6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4DD8C7A1" w:rsidR="00EA30FA" w:rsidRDefault="00EA30FA">
      <w:pPr>
        <w:numPr>
          <w:ilvl w:val="0"/>
          <w:numId w:val="7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>інова пропозиці</w:t>
      </w:r>
      <w:r w:rsidR="00DC55F6">
        <w:rPr>
          <w:sz w:val="22"/>
          <w:szCs w:val="22"/>
          <w:lang w:val="uk-UA"/>
        </w:rPr>
        <w:t>я</w:t>
      </w:r>
      <w:r w:rsidRPr="005F47C8">
        <w:rPr>
          <w:sz w:val="22"/>
          <w:szCs w:val="22"/>
          <w:lang w:val="uk-UA"/>
        </w:rPr>
        <w:t xml:space="preserve"> у формі Додатку </w:t>
      </w:r>
      <w:r w:rsidR="00DC55F6">
        <w:rPr>
          <w:sz w:val="22"/>
          <w:szCs w:val="22"/>
          <w:lang w:val="uk-UA"/>
        </w:rPr>
        <w:t>№2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15DACF2D" w14:textId="0192BDCD" w:rsidR="00DC55F6" w:rsidRDefault="00EF7E64">
      <w:pPr>
        <w:numPr>
          <w:ilvl w:val="0"/>
          <w:numId w:val="7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33465D">
        <w:rPr>
          <w:sz w:val="22"/>
          <w:szCs w:val="22"/>
          <w:lang w:val="uk-UA"/>
        </w:rPr>
        <w:t>Підтвердження відповідності пропозиції технічному завданню у формі підписаного Додатку№</w:t>
      </w:r>
      <w:r>
        <w:rPr>
          <w:sz w:val="22"/>
          <w:szCs w:val="22"/>
          <w:lang w:val="uk-UA"/>
        </w:rPr>
        <w:t>1;</w:t>
      </w:r>
    </w:p>
    <w:p w14:paraId="63C9E378" w14:textId="46E8D821" w:rsidR="00EA30FA" w:rsidRPr="000E3516" w:rsidRDefault="00EA30FA">
      <w:pPr>
        <w:numPr>
          <w:ilvl w:val="0"/>
          <w:numId w:val="7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</w:t>
      </w:r>
      <w:r w:rsidRPr="000E3516">
        <w:rPr>
          <w:b/>
          <w:bCs/>
          <w:sz w:val="22"/>
          <w:szCs w:val="22"/>
          <w:lang w:val="uk-UA"/>
        </w:rPr>
        <w:t>II</w:t>
      </w:r>
      <w:r w:rsidRPr="000E3516">
        <w:rPr>
          <w:sz w:val="22"/>
          <w:szCs w:val="22"/>
          <w:lang w:val="uk-UA"/>
        </w:rPr>
        <w:t xml:space="preserve"> </w:t>
      </w:r>
      <w:r w:rsidR="004E63E5" w:rsidRPr="000E3516">
        <w:rPr>
          <w:sz w:val="22"/>
          <w:szCs w:val="22"/>
          <w:lang w:val="uk-UA"/>
        </w:rPr>
        <w:t xml:space="preserve">цього </w:t>
      </w:r>
      <w:r w:rsidRPr="000E3516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0E3516" w:rsidRDefault="00EA30FA">
      <w:pPr>
        <w:numPr>
          <w:ilvl w:val="0"/>
          <w:numId w:val="7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0E3516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0E3516">
        <w:rPr>
          <w:sz w:val="22"/>
          <w:szCs w:val="22"/>
          <w:lang w:val="uk-UA"/>
        </w:rPr>
        <w:t>цінової</w:t>
      </w:r>
      <w:r w:rsidRPr="000E3516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0E3516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61561586" w:rsidR="00F03751" w:rsidRPr="000952E2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0952E2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0952E2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0952E2">
        <w:rPr>
          <w:color w:val="000000" w:themeColor="text1"/>
          <w:sz w:val="22"/>
          <w:szCs w:val="22"/>
          <w:lang w:val="uk-UA" w:eastAsia="uk-UA"/>
        </w:rPr>
        <w:t xml:space="preserve"> до  </w:t>
      </w:r>
      <w:r w:rsidR="000952E2" w:rsidRPr="000952E2">
        <w:rPr>
          <w:color w:val="000000" w:themeColor="text1"/>
          <w:sz w:val="22"/>
          <w:szCs w:val="22"/>
          <w:lang w:val="uk-UA" w:eastAsia="uk-UA"/>
        </w:rPr>
        <w:t>24</w:t>
      </w:r>
      <w:r w:rsidRPr="000952E2">
        <w:rPr>
          <w:color w:val="000000" w:themeColor="text1"/>
          <w:sz w:val="22"/>
          <w:szCs w:val="22"/>
          <w:lang w:val="uk-UA" w:eastAsia="uk-UA"/>
        </w:rPr>
        <w:t>.</w:t>
      </w:r>
      <w:r w:rsidR="00D21B66" w:rsidRPr="000952E2">
        <w:rPr>
          <w:color w:val="000000" w:themeColor="text1"/>
          <w:sz w:val="22"/>
          <w:szCs w:val="22"/>
          <w:lang w:val="uk-UA" w:eastAsia="uk-UA"/>
        </w:rPr>
        <w:t>06</w:t>
      </w:r>
      <w:r w:rsidRPr="000952E2">
        <w:rPr>
          <w:color w:val="000000" w:themeColor="text1"/>
          <w:sz w:val="22"/>
          <w:szCs w:val="22"/>
          <w:lang w:val="uk-UA" w:eastAsia="uk-UA"/>
        </w:rPr>
        <w:t>.202</w:t>
      </w:r>
      <w:r w:rsidR="00D21B66" w:rsidRPr="000952E2">
        <w:rPr>
          <w:color w:val="000000" w:themeColor="text1"/>
          <w:sz w:val="22"/>
          <w:szCs w:val="22"/>
          <w:lang w:val="uk-UA" w:eastAsia="uk-UA"/>
        </w:rPr>
        <w:t>6</w:t>
      </w:r>
      <w:r w:rsidRPr="000952E2">
        <w:rPr>
          <w:color w:val="000000" w:themeColor="text1"/>
          <w:sz w:val="22"/>
          <w:szCs w:val="22"/>
          <w:lang w:val="uk-UA" w:eastAsia="uk-UA"/>
        </w:rPr>
        <w:t>р</w:t>
      </w:r>
      <w:r w:rsidRPr="000952E2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Pr="000952E2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0952E2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02256E5E" w:rsidR="00F03751" w:rsidRPr="000952E2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0952E2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0952E2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0952E2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0952E2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0952E2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0952E2" w:rsidRPr="000952E2">
        <w:rPr>
          <w:b/>
          <w:bCs/>
          <w:color w:val="000000" w:themeColor="text1"/>
          <w:sz w:val="22"/>
          <w:szCs w:val="22"/>
          <w:lang w:val="uk-UA" w:eastAsia="uk-UA"/>
        </w:rPr>
        <w:t>25</w:t>
      </w:r>
      <w:r w:rsidRPr="000952E2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D21B66" w:rsidRPr="000952E2">
        <w:rPr>
          <w:b/>
          <w:bCs/>
          <w:color w:val="000000" w:themeColor="text1"/>
          <w:sz w:val="22"/>
          <w:szCs w:val="22"/>
          <w:lang w:val="uk-UA" w:eastAsia="uk-UA"/>
        </w:rPr>
        <w:t>06</w:t>
      </w:r>
      <w:r w:rsidRPr="000952E2">
        <w:rPr>
          <w:b/>
          <w:bCs/>
          <w:color w:val="000000" w:themeColor="text1"/>
          <w:sz w:val="22"/>
          <w:szCs w:val="22"/>
          <w:lang w:val="uk-UA" w:eastAsia="uk-UA"/>
        </w:rPr>
        <w:t>.202</w:t>
      </w:r>
      <w:r w:rsidR="00D21B66" w:rsidRPr="000952E2">
        <w:rPr>
          <w:b/>
          <w:bCs/>
          <w:color w:val="000000" w:themeColor="text1"/>
          <w:sz w:val="22"/>
          <w:szCs w:val="22"/>
          <w:lang w:val="uk-UA" w:eastAsia="uk-UA"/>
        </w:rPr>
        <w:t>6</w:t>
      </w:r>
      <w:r w:rsidRPr="000952E2">
        <w:rPr>
          <w:b/>
          <w:bCs/>
          <w:color w:val="000000" w:themeColor="text1"/>
          <w:sz w:val="22"/>
          <w:szCs w:val="22"/>
          <w:lang w:val="uk-UA" w:eastAsia="uk-UA"/>
        </w:rPr>
        <w:t xml:space="preserve"> року до 18:00</w:t>
      </w:r>
      <w:r w:rsidRPr="000952E2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0952E2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3A8B4DDA" w:rsidR="003F16E7" w:rsidRPr="00C84108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0952E2">
        <w:rPr>
          <w:sz w:val="22"/>
          <w:szCs w:val="22"/>
          <w:lang w:val="uk-UA"/>
        </w:rPr>
        <w:t xml:space="preserve">Учасники, </w:t>
      </w:r>
      <w:r w:rsidR="000C75F4" w:rsidRPr="000952E2">
        <w:rPr>
          <w:sz w:val="22"/>
          <w:szCs w:val="22"/>
          <w:lang w:val="uk-UA"/>
        </w:rPr>
        <w:t>які</w:t>
      </w:r>
      <w:r w:rsidRPr="000952E2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0952E2">
        <w:rPr>
          <w:sz w:val="22"/>
          <w:szCs w:val="22"/>
          <w:lang w:val="uk-UA"/>
        </w:rPr>
        <w:t>в</w:t>
      </w:r>
      <w:r w:rsidRPr="000952E2">
        <w:rPr>
          <w:sz w:val="22"/>
          <w:szCs w:val="22"/>
          <w:lang w:val="uk-UA"/>
        </w:rPr>
        <w:t xml:space="preserve"> конкурсі, в обов’язковому порядку </w:t>
      </w:r>
      <w:r w:rsidRPr="000952E2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0952E2">
        <w:rPr>
          <w:sz w:val="22"/>
          <w:szCs w:val="22"/>
          <w:lang w:val="uk-UA"/>
        </w:rPr>
        <w:t xml:space="preserve"> На</w:t>
      </w:r>
      <w:r w:rsidRPr="00C84108">
        <w:rPr>
          <w:sz w:val="22"/>
          <w:szCs w:val="22"/>
          <w:lang w:val="uk-UA"/>
        </w:rPr>
        <w:t xml:space="preserve">приклад: </w:t>
      </w:r>
      <w:r w:rsidRPr="000E3516">
        <w:rPr>
          <w:b/>
          <w:bCs/>
          <w:sz w:val="22"/>
          <w:szCs w:val="22"/>
          <w:lang w:val="uk-UA"/>
        </w:rPr>
        <w:t>«</w:t>
      </w:r>
      <w:r w:rsidR="008E179E" w:rsidRPr="000E3516">
        <w:rPr>
          <w:b/>
          <w:bCs/>
          <w:color w:val="EE0000"/>
          <w:sz w:val="22"/>
          <w:szCs w:val="22"/>
          <w:lang w:val="uk-UA"/>
        </w:rPr>
        <w:t>№</w:t>
      </w:r>
      <w:r w:rsidR="000D4B8A" w:rsidRPr="000E3516">
        <w:rPr>
          <w:b/>
          <w:bCs/>
          <w:color w:val="EE0000"/>
          <w:sz w:val="22"/>
          <w:szCs w:val="22"/>
          <w:lang w:val="uk-UA"/>
        </w:rPr>
        <w:t>3105ОК</w:t>
      </w:r>
      <w:r w:rsidR="008E179E" w:rsidRPr="000E3516">
        <w:rPr>
          <w:b/>
          <w:bCs/>
          <w:color w:val="EE0000"/>
          <w:sz w:val="22"/>
          <w:szCs w:val="22"/>
          <w:lang w:val="uk-UA"/>
        </w:rPr>
        <w:t>_</w:t>
      </w:r>
      <w:r w:rsidR="000D4B8A" w:rsidRPr="000E3516">
        <w:rPr>
          <w:b/>
          <w:bCs/>
          <w:color w:val="EE0000"/>
          <w:sz w:val="22"/>
          <w:szCs w:val="22"/>
          <w:lang w:val="uk-UA"/>
        </w:rPr>
        <w:t>Розробка UI/UX дизайну онлайн-платформи</w:t>
      </w:r>
      <w:r w:rsidR="000E3516">
        <w:rPr>
          <w:b/>
          <w:bCs/>
          <w:sz w:val="22"/>
          <w:szCs w:val="22"/>
          <w:lang w:val="uk-UA"/>
        </w:rPr>
        <w:t>»</w:t>
      </w:r>
      <w:r w:rsidRPr="00C84108">
        <w:rPr>
          <w:sz w:val="22"/>
          <w:szCs w:val="22"/>
          <w:lang w:val="uk-UA"/>
        </w:rPr>
        <w:t>.</w:t>
      </w:r>
    </w:p>
    <w:p w14:paraId="5811D234" w14:textId="77777777" w:rsidR="003F16E7" w:rsidRPr="00C84108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C84108">
        <w:rPr>
          <w:b/>
          <w:sz w:val="22"/>
          <w:szCs w:val="22"/>
          <w:lang w:val="uk-UA"/>
        </w:rPr>
        <w:lastRenderedPageBreak/>
        <w:t xml:space="preserve"> V. Учасники при поданні </w:t>
      </w:r>
      <w:r w:rsidR="001B4529" w:rsidRPr="00C84108">
        <w:rPr>
          <w:b/>
          <w:sz w:val="22"/>
          <w:szCs w:val="22"/>
          <w:lang w:val="uk-UA"/>
        </w:rPr>
        <w:t>цінової</w:t>
      </w:r>
      <w:r w:rsidR="00827475" w:rsidRPr="00C84108">
        <w:rPr>
          <w:b/>
          <w:sz w:val="22"/>
          <w:szCs w:val="22"/>
          <w:lang w:val="uk-UA"/>
        </w:rPr>
        <w:t xml:space="preserve"> </w:t>
      </w:r>
      <w:r w:rsidRPr="00C84108">
        <w:rPr>
          <w:b/>
          <w:sz w:val="22"/>
          <w:szCs w:val="22"/>
          <w:lang w:val="uk-UA"/>
        </w:rPr>
        <w:t>пропозиції</w:t>
      </w:r>
      <w:r w:rsidRPr="00EB419B">
        <w:rPr>
          <w:b/>
          <w:sz w:val="22"/>
          <w:szCs w:val="22"/>
          <w:lang w:val="uk-UA"/>
        </w:rPr>
        <w:t xml:space="preserve"> повинні враховувати норми (врахуванням вважається факт подання </w:t>
      </w:r>
      <w:r w:rsidR="001B4529"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 xml:space="preserve">ілорусь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 xml:space="preserve">ілорусь, та юридичних осіб, кінцевими бенефіціарними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 xml:space="preserve">ілорусь,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 xml:space="preserve">ілорусь,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56C1097D" w:rsidR="003829B1" w:rsidRPr="003829B1" w:rsidRDefault="00CC0B16">
      <w:pPr>
        <w:numPr>
          <w:ilvl w:val="0"/>
          <w:numId w:val="6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>
      <w:pPr>
        <w:numPr>
          <w:ilvl w:val="0"/>
          <w:numId w:val="6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>
      <w:pPr>
        <w:numPr>
          <w:ilvl w:val="0"/>
          <w:numId w:val="6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>
      <w:pPr>
        <w:numPr>
          <w:ilvl w:val="0"/>
          <w:numId w:val="6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>
      <w:pPr>
        <w:numPr>
          <w:ilvl w:val="0"/>
          <w:numId w:val="6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>
      <w:pPr>
        <w:numPr>
          <w:ilvl w:val="0"/>
          <w:numId w:val="6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AF1A7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AF1A7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AF1A78">
        <w:rPr>
          <w:sz w:val="22"/>
          <w:szCs w:val="22"/>
          <w:lang w:val="uk-UA"/>
        </w:rPr>
        <w:t>Зведеного санкційного списку Австралії</w:t>
      </w:r>
      <w:r w:rsidR="00262C10" w:rsidRPr="00AF1A78">
        <w:rPr>
          <w:sz w:val="22"/>
          <w:szCs w:val="22"/>
          <w:lang w:val="uk-UA"/>
        </w:rPr>
        <w:t>;</w:t>
      </w:r>
    </w:p>
    <w:p w14:paraId="454FCFE7" w14:textId="2EE0AB0C" w:rsidR="005F5EF8" w:rsidRPr="00AF1A7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AF1A78">
        <w:rPr>
          <w:sz w:val="22"/>
          <w:szCs w:val="22"/>
          <w:lang w:val="uk-UA"/>
        </w:rPr>
        <w:t>Санкційного списку Великобританії</w:t>
      </w:r>
      <w:r w:rsidR="00262C10" w:rsidRPr="00AF1A78">
        <w:rPr>
          <w:sz w:val="22"/>
          <w:szCs w:val="22"/>
          <w:lang w:val="uk-UA"/>
        </w:rPr>
        <w:t>;</w:t>
      </w:r>
    </w:p>
    <w:p w14:paraId="21E79D93" w14:textId="5D04FEE5" w:rsidR="005F5EF8" w:rsidRPr="00AF1A7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AF1A78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 w:rsidRPr="00AF1A78">
        <w:rPr>
          <w:sz w:val="22"/>
          <w:szCs w:val="22"/>
          <w:lang w:val="uk-UA"/>
        </w:rPr>
        <w:t>;</w:t>
      </w:r>
    </w:p>
    <w:p w14:paraId="69C0D766" w14:textId="0C378ACB" w:rsidR="005F5EF8" w:rsidRPr="00AF1A7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AF1A78">
        <w:rPr>
          <w:sz w:val="22"/>
          <w:szCs w:val="22"/>
          <w:lang w:val="uk-UA"/>
        </w:rPr>
        <w:t>Санкційних списків Бюро промисловості та безпеки (BIS) Міністерства торгівлі США.</w:t>
      </w:r>
    </w:p>
    <w:p w14:paraId="49733FE5" w14:textId="3FB883F2" w:rsidR="00196AEF" w:rsidRPr="00AF1A78" w:rsidRDefault="00196AEF" w:rsidP="00D65166">
      <w:pPr>
        <w:ind w:firstLine="357"/>
        <w:jc w:val="both"/>
        <w:rPr>
          <w:sz w:val="22"/>
          <w:szCs w:val="22"/>
          <w:lang w:val="uk-UA"/>
        </w:rPr>
      </w:pPr>
      <w:r w:rsidRPr="00AF1A78">
        <w:rPr>
          <w:sz w:val="22"/>
          <w:szCs w:val="22"/>
          <w:lang w:val="uk-UA"/>
        </w:rPr>
        <w:lastRenderedPageBreak/>
        <w:t>6.7.</w:t>
      </w:r>
      <w:r w:rsidR="006A37BC" w:rsidRPr="00AF1A78">
        <w:rPr>
          <w:sz w:val="22"/>
          <w:szCs w:val="22"/>
          <w:lang w:val="uk-UA"/>
        </w:rPr>
        <w:t xml:space="preserve"> </w:t>
      </w:r>
      <w:r w:rsidR="00B34A3E" w:rsidRPr="00AF1A78">
        <w:rPr>
          <w:sz w:val="22"/>
          <w:szCs w:val="22"/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AF1A78">
        <w:rPr>
          <w:sz w:val="22"/>
          <w:szCs w:val="22"/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AF1A78">
          <w:rPr>
            <w:rStyle w:val="ac"/>
            <w:sz w:val="22"/>
            <w:szCs w:val="22"/>
            <w:lang w:val="uk-UA"/>
          </w:rPr>
          <w:t>https://redcross.org.ua</w:t>
        </w:r>
      </w:hyperlink>
      <w:r w:rsidR="00B34A3E" w:rsidRPr="00AF1A78">
        <w:rPr>
          <w:sz w:val="22"/>
          <w:szCs w:val="22"/>
          <w:lang w:val="uk-UA"/>
        </w:rPr>
        <w:t>.</w:t>
      </w:r>
      <w:r w:rsidR="00A8066F" w:rsidRPr="00AF1A78">
        <w:rPr>
          <w:sz w:val="22"/>
          <w:szCs w:val="22"/>
          <w:lang w:val="uk-UA"/>
        </w:rPr>
        <w:t xml:space="preserve"> </w:t>
      </w:r>
      <w:r w:rsidR="00B34A3E" w:rsidRPr="00AF1A78">
        <w:rPr>
          <w:sz w:val="22"/>
          <w:szCs w:val="22"/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AF1A78" w:rsidRDefault="00827475" w:rsidP="005C3C8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Pr="00AF1A78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AF1A78">
        <w:rPr>
          <w:b/>
          <w:spacing w:val="-4"/>
          <w:sz w:val="22"/>
          <w:szCs w:val="22"/>
          <w:lang w:val="uk-UA"/>
        </w:rPr>
        <w:t xml:space="preserve"> VII. </w:t>
      </w:r>
      <w:r w:rsidR="002A13C5" w:rsidRPr="00AF1A78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05C395D7" w:rsidR="00142094" w:rsidRDefault="002A13C5" w:rsidP="004E503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F1A78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 w:rsidRPr="00AF1A78">
        <w:rPr>
          <w:rStyle w:val="hps"/>
          <w:sz w:val="22"/>
          <w:szCs w:val="22"/>
          <w:lang w:val="uk-UA"/>
        </w:rPr>
        <w:t>цінових</w:t>
      </w:r>
      <w:r w:rsidRPr="00AF1A78">
        <w:rPr>
          <w:rStyle w:val="hps"/>
          <w:sz w:val="22"/>
          <w:szCs w:val="22"/>
          <w:lang w:val="uk-UA"/>
        </w:rPr>
        <w:t xml:space="preserve"> пропозицій відбираються</w:t>
      </w:r>
      <w:r w:rsidRPr="00AE1EF2">
        <w:rPr>
          <w:rStyle w:val="hps"/>
          <w:sz w:val="22"/>
          <w:szCs w:val="22"/>
          <w:lang w:val="uk-UA"/>
        </w:rPr>
        <w:t xml:space="preserve">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>
        <w:rPr>
          <w:rStyle w:val="hps"/>
          <w:sz w:val="22"/>
          <w:szCs w:val="22"/>
          <w:lang w:val="uk-UA"/>
        </w:rPr>
        <w:t xml:space="preserve"> </w:t>
      </w:r>
      <w:r w:rsidR="00767E16"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4FA5D8EF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</w:t>
      </w:r>
      <w:r w:rsidR="000952E2">
        <w:rPr>
          <w:spacing w:val="-4"/>
          <w:sz w:val="22"/>
          <w:szCs w:val="22"/>
          <w:lang w:val="uk-UA"/>
        </w:rPr>
        <w:t>є</w:t>
      </w:r>
      <w:r w:rsidR="00751467" w:rsidRPr="00751467">
        <w:rPr>
          <w:spacing w:val="-4"/>
          <w:sz w:val="22"/>
          <w:szCs w:val="22"/>
          <w:lang w:val="uk-UA"/>
        </w:rPr>
        <w:t>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2D98B769" w:rsidR="00992F46" w:rsidRDefault="004E503C" w:rsidP="00992F46">
      <w:pPr>
        <w:pStyle w:val="af8"/>
        <w:ind w:firstLine="357"/>
        <w:rPr>
          <w:i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>Т.в.о. н</w:t>
      </w:r>
      <w:r w:rsidR="001200CE" w:rsidRPr="00C465E6">
        <w:rPr>
          <w:i/>
          <w:iCs/>
          <w:spacing w:val="-4"/>
          <w:sz w:val="22"/>
          <w:szCs w:val="22"/>
          <w:lang w:val="uk-UA"/>
        </w:rPr>
        <w:t>ачальник</w:t>
      </w:r>
      <w:r>
        <w:rPr>
          <w:i/>
          <w:iCs/>
          <w:spacing w:val="-4"/>
          <w:sz w:val="22"/>
          <w:szCs w:val="22"/>
          <w:lang w:val="uk-UA"/>
        </w:rPr>
        <w:t>а</w:t>
      </w:r>
      <w:r w:rsidR="001200CE" w:rsidRPr="00C465E6">
        <w:rPr>
          <w:i/>
          <w:iCs/>
          <w:spacing w:val="-4"/>
          <w:sz w:val="22"/>
          <w:szCs w:val="22"/>
          <w:lang w:val="uk-UA"/>
        </w:rPr>
        <w:t xml:space="preserve"> </w:t>
      </w:r>
      <w:r w:rsidR="00B703FD" w:rsidRPr="00C465E6">
        <w:rPr>
          <w:i/>
          <w:sz w:val="22"/>
          <w:szCs w:val="22"/>
          <w:lang w:val="uk-UA"/>
        </w:rPr>
        <w:t xml:space="preserve"> відділу закупівель</w:t>
      </w:r>
      <w:r w:rsidR="00992F46" w:rsidRPr="00C465E6">
        <w:rPr>
          <w:i/>
          <w:sz w:val="22"/>
          <w:szCs w:val="22"/>
          <w:lang w:val="uk-UA"/>
        </w:rPr>
        <w:t xml:space="preserve">                 </w:t>
      </w:r>
      <w:r w:rsidR="001200CE" w:rsidRPr="00C465E6">
        <w:rPr>
          <w:i/>
          <w:sz w:val="22"/>
          <w:szCs w:val="22"/>
          <w:lang w:val="uk-UA"/>
        </w:rPr>
        <w:t xml:space="preserve">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>
        <w:rPr>
          <w:i/>
          <w:sz w:val="22"/>
          <w:szCs w:val="22"/>
          <w:lang w:val="uk-UA"/>
        </w:rPr>
        <w:t xml:space="preserve">                      Ю. Даниленко</w:t>
      </w:r>
    </w:p>
    <w:p w14:paraId="78C787D5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02FAE036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5D725935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3C7EA4E3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49A476DF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20641618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1A151B14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7942E243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0F575CE8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3558FDDD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27A3AA22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6200CA92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5D118AEF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325DF46B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343D18BA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0BD9B1A3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1110B90D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626A9D91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3B03D78F" w14:textId="77777777" w:rsidR="006360FD" w:rsidRDefault="006360FD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1A700F16" w14:textId="77777777" w:rsidR="00AF1A78" w:rsidRDefault="00AF1A78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0063B9EA" w14:textId="77777777" w:rsidR="00AF1A78" w:rsidRDefault="00AF1A78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052B55FA" w14:textId="77777777" w:rsidR="00AF1A78" w:rsidRDefault="00AF1A78" w:rsidP="00992F46">
      <w:pPr>
        <w:pStyle w:val="af8"/>
        <w:ind w:firstLine="357"/>
        <w:rPr>
          <w:i/>
          <w:sz w:val="22"/>
          <w:szCs w:val="22"/>
          <w:lang w:val="uk-UA"/>
        </w:rPr>
      </w:pPr>
    </w:p>
    <w:p w14:paraId="058F5AA3" w14:textId="220BF247" w:rsidR="006360FD" w:rsidRPr="00C0799D" w:rsidRDefault="006360FD" w:rsidP="00C0799D">
      <w:pPr>
        <w:pStyle w:val="af8"/>
        <w:ind w:firstLine="357"/>
        <w:jc w:val="right"/>
        <w:rPr>
          <w:b/>
          <w:bCs/>
          <w:iCs/>
          <w:sz w:val="22"/>
          <w:szCs w:val="22"/>
          <w:lang w:val="uk-UA"/>
        </w:rPr>
      </w:pPr>
      <w:r w:rsidRPr="00C0799D">
        <w:rPr>
          <w:b/>
          <w:bCs/>
          <w:iCs/>
          <w:sz w:val="22"/>
          <w:szCs w:val="22"/>
          <w:lang w:val="uk-UA"/>
        </w:rPr>
        <w:lastRenderedPageBreak/>
        <w:t>Додаток №</w:t>
      </w:r>
      <w:r w:rsidR="00AF1A78">
        <w:rPr>
          <w:b/>
          <w:bCs/>
          <w:iCs/>
          <w:sz w:val="22"/>
          <w:szCs w:val="22"/>
          <w:lang w:val="uk-UA"/>
        </w:rPr>
        <w:t>1</w:t>
      </w:r>
    </w:p>
    <w:p w14:paraId="3BC9483A" w14:textId="71C6B47B" w:rsidR="006360FD" w:rsidRDefault="00C0799D" w:rsidP="00C0799D">
      <w:pPr>
        <w:pStyle w:val="af8"/>
        <w:ind w:firstLine="357"/>
        <w:jc w:val="right"/>
        <w:rPr>
          <w:b/>
          <w:bCs/>
          <w:iCs/>
          <w:sz w:val="22"/>
          <w:szCs w:val="22"/>
          <w:lang w:val="uk-UA"/>
        </w:rPr>
      </w:pPr>
      <w:r>
        <w:rPr>
          <w:b/>
          <w:bCs/>
          <w:iCs/>
          <w:sz w:val="22"/>
          <w:szCs w:val="22"/>
          <w:lang w:val="uk-UA"/>
        </w:rPr>
        <w:t>д</w:t>
      </w:r>
      <w:r w:rsidR="006360FD" w:rsidRPr="00C0799D">
        <w:rPr>
          <w:b/>
          <w:bCs/>
          <w:iCs/>
          <w:sz w:val="22"/>
          <w:szCs w:val="22"/>
          <w:lang w:val="uk-UA"/>
        </w:rPr>
        <w:t xml:space="preserve">о Запиту </w:t>
      </w:r>
      <w:r w:rsidRPr="00C0799D">
        <w:rPr>
          <w:b/>
          <w:bCs/>
          <w:iCs/>
          <w:sz w:val="22"/>
          <w:szCs w:val="22"/>
          <w:lang w:val="uk-UA"/>
        </w:rPr>
        <w:t>3105ОК</w:t>
      </w:r>
    </w:p>
    <w:p w14:paraId="51CBBCD4" w14:textId="77777777" w:rsidR="00E35F62" w:rsidRDefault="00E35F62" w:rsidP="00C0799D">
      <w:pPr>
        <w:pStyle w:val="af8"/>
        <w:ind w:firstLine="357"/>
        <w:jc w:val="center"/>
        <w:rPr>
          <w:b/>
          <w:bCs/>
          <w:iCs/>
          <w:sz w:val="22"/>
          <w:szCs w:val="22"/>
          <w:lang w:val="uk-UA"/>
        </w:rPr>
      </w:pPr>
    </w:p>
    <w:p w14:paraId="72BE4CD4" w14:textId="2D69E039" w:rsidR="00C0799D" w:rsidRDefault="00C0799D" w:rsidP="00C0799D">
      <w:pPr>
        <w:pStyle w:val="af8"/>
        <w:ind w:firstLine="357"/>
        <w:jc w:val="center"/>
        <w:rPr>
          <w:b/>
          <w:bCs/>
          <w:iCs/>
          <w:sz w:val="22"/>
          <w:szCs w:val="22"/>
          <w:lang w:val="uk-UA"/>
        </w:rPr>
      </w:pPr>
      <w:r>
        <w:rPr>
          <w:b/>
          <w:bCs/>
          <w:iCs/>
          <w:sz w:val="22"/>
          <w:szCs w:val="22"/>
          <w:lang w:val="uk-UA"/>
        </w:rPr>
        <w:t>ТЕХНІЧНЕ ЗАВДАННЯ</w:t>
      </w:r>
    </w:p>
    <w:p w14:paraId="0290BC40" w14:textId="77777777" w:rsidR="003C6450" w:rsidRDefault="003C6450" w:rsidP="00C0799D">
      <w:pPr>
        <w:pStyle w:val="af8"/>
        <w:ind w:firstLine="357"/>
        <w:jc w:val="center"/>
        <w:rPr>
          <w:b/>
          <w:bCs/>
          <w:iCs/>
          <w:sz w:val="22"/>
          <w:szCs w:val="22"/>
          <w:lang w:val="uk-UA"/>
        </w:rPr>
      </w:pPr>
    </w:p>
    <w:p w14:paraId="0C4ABC0A" w14:textId="77777777" w:rsidR="00E023B1" w:rsidRDefault="00E023B1" w:rsidP="009C2B9C">
      <w:pPr>
        <w:jc w:val="center"/>
        <w:rPr>
          <w:b/>
          <w:bCs/>
          <w:lang w:val="uk-UA" w:eastAsia="uk-UA"/>
        </w:rPr>
      </w:pPr>
      <w:r w:rsidRPr="009C2B9C">
        <w:rPr>
          <w:b/>
          <w:bCs/>
          <w:lang w:val="uk-UA" w:eastAsia="uk-UA"/>
        </w:rPr>
        <w:t>Закупівля послуг з розробки UI/UX дизайну онлайн-платформи REBOOT у середовищі Figma</w:t>
      </w:r>
    </w:p>
    <w:p w14:paraId="727DA5FB" w14:textId="77777777" w:rsidR="000256A3" w:rsidRPr="009C2B9C" w:rsidRDefault="000256A3" w:rsidP="009C2B9C">
      <w:pPr>
        <w:jc w:val="center"/>
        <w:rPr>
          <w:b/>
          <w:bCs/>
          <w:lang w:val="uk-UA" w:eastAsia="uk-UA"/>
        </w:rPr>
      </w:pPr>
    </w:p>
    <w:p w14:paraId="2A1C894D" w14:textId="2BD07B21" w:rsidR="00E023B1" w:rsidRPr="009C2B9C" w:rsidRDefault="00E023B1" w:rsidP="009C2B9C">
      <w:pPr>
        <w:rPr>
          <w:b/>
          <w:bCs/>
          <w:lang w:val="uk-UA" w:eastAsia="uk-UA"/>
        </w:rPr>
      </w:pPr>
      <w:r w:rsidRPr="009C2B9C">
        <w:rPr>
          <w:b/>
          <w:bCs/>
          <w:lang w:val="uk-UA" w:eastAsia="uk-UA"/>
        </w:rPr>
        <w:t xml:space="preserve">1. </w:t>
      </w:r>
      <w:r w:rsidR="00647731" w:rsidRPr="00647731">
        <w:rPr>
          <w:b/>
          <w:bCs/>
          <w:u w:val="single"/>
          <w:lang w:val="uk-UA" w:eastAsia="uk-UA"/>
        </w:rPr>
        <w:t>ЗАГАЛЬНА ІНФОРМАЦІЯ</w:t>
      </w:r>
    </w:p>
    <w:p w14:paraId="4B0235D8" w14:textId="77777777" w:rsidR="00DE40BF" w:rsidRDefault="00DE40BF" w:rsidP="00DE40BF">
      <w:pPr>
        <w:rPr>
          <w:sz w:val="22"/>
          <w:szCs w:val="22"/>
          <w:lang w:val="uk-UA" w:eastAsia="uk-UA"/>
        </w:rPr>
      </w:pPr>
    </w:p>
    <w:p w14:paraId="23CC1542" w14:textId="0D2B239F" w:rsidR="00E023B1" w:rsidRPr="0050298F" w:rsidRDefault="00E023B1" w:rsidP="00E35F62">
      <w:pPr>
        <w:ind w:firstLine="567"/>
        <w:jc w:val="both"/>
        <w:rPr>
          <w:sz w:val="22"/>
          <w:szCs w:val="22"/>
          <w:lang w:val="uk-UA" w:eastAsia="uk-UA"/>
        </w:rPr>
      </w:pPr>
      <w:r w:rsidRPr="0050298F">
        <w:rPr>
          <w:sz w:val="22"/>
          <w:szCs w:val="22"/>
          <w:lang w:val="uk-UA" w:eastAsia="uk-UA"/>
        </w:rPr>
        <w:t xml:space="preserve">Товариство Червоного Хреста України має на меті закупити послуги з розробки UI/UX дизайну онлайн-платформи </w:t>
      </w:r>
      <w:r w:rsidR="00C7566A" w:rsidRPr="0050298F">
        <w:rPr>
          <w:sz w:val="22"/>
          <w:szCs w:val="22"/>
          <w:lang w:val="uk-UA" w:eastAsia="uk-UA"/>
        </w:rPr>
        <w:t>«</w:t>
      </w:r>
      <w:r w:rsidRPr="0050298F">
        <w:rPr>
          <w:sz w:val="22"/>
          <w:szCs w:val="22"/>
          <w:lang w:val="uk-UA" w:eastAsia="uk-UA"/>
        </w:rPr>
        <w:t>REBOOT</w:t>
      </w:r>
      <w:r w:rsidR="00C7566A" w:rsidRPr="0050298F">
        <w:rPr>
          <w:sz w:val="22"/>
          <w:szCs w:val="22"/>
          <w:lang w:val="uk-UA" w:eastAsia="uk-UA"/>
        </w:rPr>
        <w:t>»</w:t>
      </w:r>
      <w:r w:rsidRPr="0050298F">
        <w:rPr>
          <w:sz w:val="22"/>
          <w:szCs w:val="22"/>
          <w:lang w:val="uk-UA" w:eastAsia="uk-UA"/>
        </w:rPr>
        <w:t xml:space="preserve"> </w:t>
      </w:r>
      <w:r w:rsidR="00C7566A" w:rsidRPr="0050298F">
        <w:rPr>
          <w:sz w:val="22"/>
          <w:szCs w:val="22"/>
          <w:lang w:val="uk-UA" w:eastAsia="uk-UA"/>
        </w:rPr>
        <w:t xml:space="preserve">у середовищі Figma </w:t>
      </w:r>
      <w:r w:rsidRPr="0050298F">
        <w:rPr>
          <w:sz w:val="22"/>
          <w:szCs w:val="22"/>
          <w:lang w:val="uk-UA" w:eastAsia="uk-UA"/>
        </w:rPr>
        <w:t>для подальшої передачі дизайн-макетів у розробку.</w:t>
      </w:r>
    </w:p>
    <w:p w14:paraId="40A832B9" w14:textId="50C45F84" w:rsidR="00E023B1" w:rsidRPr="0050298F" w:rsidRDefault="00E023B1" w:rsidP="00E35F62">
      <w:pPr>
        <w:ind w:firstLine="567"/>
        <w:jc w:val="both"/>
        <w:rPr>
          <w:sz w:val="22"/>
          <w:szCs w:val="22"/>
          <w:lang w:val="uk-UA" w:eastAsia="uk-UA"/>
        </w:rPr>
      </w:pPr>
      <w:r w:rsidRPr="0050298F">
        <w:rPr>
          <w:sz w:val="22"/>
          <w:szCs w:val="22"/>
          <w:lang w:val="uk-UA" w:eastAsia="uk-UA"/>
        </w:rPr>
        <w:t>Результатом надання послуг має стати повний комплект дизайн-макетів та інтерактивний прототип платформи, підготовлений до подальшої програмної реалізації.</w:t>
      </w:r>
    </w:p>
    <w:p w14:paraId="443F2004" w14:textId="77777777" w:rsidR="00DE40BF" w:rsidRDefault="00DE40BF" w:rsidP="0050298F">
      <w:pPr>
        <w:rPr>
          <w:b/>
          <w:bCs/>
          <w:lang w:val="uk-UA" w:eastAsia="uk-UA"/>
        </w:rPr>
      </w:pPr>
    </w:p>
    <w:p w14:paraId="0FAEC2BE" w14:textId="6AF8FD90" w:rsidR="00E023B1" w:rsidRPr="0050298F" w:rsidRDefault="00E023B1" w:rsidP="0050298F">
      <w:pPr>
        <w:rPr>
          <w:b/>
          <w:bCs/>
          <w:lang w:val="uk-UA" w:eastAsia="uk-UA"/>
        </w:rPr>
      </w:pPr>
      <w:r w:rsidRPr="0050298F">
        <w:rPr>
          <w:b/>
          <w:bCs/>
          <w:lang w:val="uk-UA" w:eastAsia="uk-UA"/>
        </w:rPr>
        <w:t xml:space="preserve">2. </w:t>
      </w:r>
      <w:r w:rsidR="00647731" w:rsidRPr="00647731">
        <w:rPr>
          <w:b/>
          <w:bCs/>
          <w:u w:val="single"/>
          <w:lang w:val="uk-UA" w:eastAsia="uk-UA"/>
        </w:rPr>
        <w:t>МЕТА ПОСЛУГИ</w:t>
      </w:r>
    </w:p>
    <w:p w14:paraId="2C7446FD" w14:textId="5760AD54" w:rsidR="00E023B1" w:rsidRPr="00992042" w:rsidRDefault="00E023B1" w:rsidP="00E35F62">
      <w:pPr>
        <w:spacing w:before="100" w:beforeAutospacing="1" w:after="100" w:afterAutospacing="1"/>
        <w:ind w:firstLine="426"/>
        <w:rPr>
          <w:sz w:val="22"/>
          <w:szCs w:val="22"/>
          <w:lang w:val="uk-UA" w:eastAsia="uk-UA"/>
        </w:rPr>
      </w:pPr>
      <w:r w:rsidRPr="00992042">
        <w:rPr>
          <w:sz w:val="22"/>
          <w:szCs w:val="22"/>
          <w:lang w:val="uk-UA" w:eastAsia="uk-UA"/>
        </w:rPr>
        <w:t>Створення сучасного, адаптивного UI/UX дизайну онлайн-платформи, що забезпечить зручний доступ користувачів до інформаційних матеріалів, сервісів платформи та функціоналу особистого кабінету.</w:t>
      </w:r>
    </w:p>
    <w:p w14:paraId="03D41C40" w14:textId="5716022B" w:rsidR="00E023B1" w:rsidRDefault="00E023B1" w:rsidP="00E51363">
      <w:pPr>
        <w:rPr>
          <w:b/>
          <w:bCs/>
          <w:lang w:val="uk-UA" w:eastAsia="uk-UA"/>
        </w:rPr>
      </w:pPr>
      <w:r w:rsidRPr="00E51363">
        <w:rPr>
          <w:b/>
          <w:bCs/>
          <w:lang w:val="uk-UA" w:eastAsia="uk-UA"/>
        </w:rPr>
        <w:t xml:space="preserve">3. </w:t>
      </w:r>
      <w:r w:rsidR="00647731" w:rsidRPr="00647731">
        <w:rPr>
          <w:b/>
          <w:bCs/>
          <w:u w:val="single"/>
          <w:lang w:val="uk-UA" w:eastAsia="uk-UA"/>
        </w:rPr>
        <w:t>ОБСЯГ ПОСЛУГ</w:t>
      </w:r>
    </w:p>
    <w:p w14:paraId="4A13F0DF" w14:textId="77777777" w:rsidR="00E51363" w:rsidRPr="00E51363" w:rsidRDefault="00E51363" w:rsidP="00E51363">
      <w:pPr>
        <w:rPr>
          <w:b/>
          <w:bCs/>
          <w:lang w:val="uk-UA" w:eastAsia="uk-UA"/>
        </w:rPr>
      </w:pPr>
    </w:p>
    <w:p w14:paraId="7B4C6989" w14:textId="77777777" w:rsidR="00E023B1" w:rsidRPr="00647731" w:rsidRDefault="00E023B1" w:rsidP="00132D45">
      <w:pPr>
        <w:rPr>
          <w:b/>
          <w:bCs/>
          <w:lang w:val="uk-UA" w:eastAsia="uk-UA"/>
        </w:rPr>
      </w:pPr>
      <w:r w:rsidRPr="00647731">
        <w:rPr>
          <w:b/>
          <w:bCs/>
          <w:lang w:val="uk-UA" w:eastAsia="uk-UA"/>
        </w:rPr>
        <w:t>3.1. Розробка візуальної концепції та UI Kit</w:t>
      </w:r>
    </w:p>
    <w:p w14:paraId="3D79A601" w14:textId="7F46C739" w:rsidR="00E023B1" w:rsidRPr="00423CD1" w:rsidRDefault="00423CD1" w:rsidP="004C04EE">
      <w:pPr>
        <w:spacing w:line="300" w:lineRule="atLeast"/>
        <w:rPr>
          <w:sz w:val="22"/>
          <w:szCs w:val="22"/>
          <w:lang w:val="uk-UA" w:eastAsia="uk-UA"/>
        </w:rPr>
      </w:pPr>
      <w:r w:rsidRPr="00423CD1">
        <w:rPr>
          <w:sz w:val="22"/>
          <w:szCs w:val="22"/>
          <w:lang w:val="uk-UA" w:eastAsia="uk-UA"/>
        </w:rPr>
        <w:t>Підрядник має виконати повний цикл UI/UX дизайну, що включає:</w:t>
      </w:r>
    </w:p>
    <w:p w14:paraId="429F3177" w14:textId="77777777" w:rsidR="00132D45" w:rsidRPr="00132D45" w:rsidRDefault="00132D45">
      <w:pPr>
        <w:numPr>
          <w:ilvl w:val="0"/>
          <w:numId w:val="8"/>
        </w:numPr>
        <w:spacing w:line="300" w:lineRule="atLeast"/>
        <w:rPr>
          <w:sz w:val="22"/>
          <w:szCs w:val="22"/>
          <w:lang w:val="uk-UA" w:eastAsia="uk-UA"/>
        </w:rPr>
      </w:pPr>
      <w:r w:rsidRPr="00132D45">
        <w:rPr>
          <w:sz w:val="22"/>
          <w:szCs w:val="22"/>
          <w:lang w:val="uk-UA" w:eastAsia="uk-UA"/>
        </w:rPr>
        <w:t>формування кольорової палітри</w:t>
      </w:r>
    </w:p>
    <w:p w14:paraId="70398B81" w14:textId="77777777" w:rsidR="00132D45" w:rsidRPr="00132D45" w:rsidRDefault="00132D45">
      <w:pPr>
        <w:numPr>
          <w:ilvl w:val="0"/>
          <w:numId w:val="8"/>
        </w:numPr>
        <w:spacing w:line="300" w:lineRule="atLeast"/>
        <w:rPr>
          <w:sz w:val="22"/>
          <w:szCs w:val="22"/>
          <w:lang w:val="uk-UA" w:eastAsia="uk-UA"/>
        </w:rPr>
      </w:pPr>
      <w:r w:rsidRPr="00132D45">
        <w:rPr>
          <w:sz w:val="22"/>
          <w:szCs w:val="22"/>
          <w:lang w:val="uk-UA" w:eastAsia="uk-UA"/>
        </w:rPr>
        <w:t>підбір шрифтових пар</w:t>
      </w:r>
    </w:p>
    <w:p w14:paraId="6AA9B591" w14:textId="77777777" w:rsidR="00132D45" w:rsidRPr="00132D45" w:rsidRDefault="00132D45">
      <w:pPr>
        <w:numPr>
          <w:ilvl w:val="0"/>
          <w:numId w:val="8"/>
        </w:numPr>
        <w:spacing w:line="300" w:lineRule="atLeast"/>
        <w:rPr>
          <w:sz w:val="22"/>
          <w:szCs w:val="22"/>
          <w:lang w:val="uk-UA" w:eastAsia="uk-UA"/>
        </w:rPr>
      </w:pPr>
      <w:r w:rsidRPr="00132D45">
        <w:rPr>
          <w:sz w:val="22"/>
          <w:szCs w:val="22"/>
          <w:lang w:val="uk-UA" w:eastAsia="uk-UA"/>
        </w:rPr>
        <w:t xml:space="preserve">дизайн компонентів: </w:t>
      </w:r>
    </w:p>
    <w:p w14:paraId="0BA7767D" w14:textId="77777777" w:rsidR="00132D45" w:rsidRPr="00132D45" w:rsidRDefault="00132D45">
      <w:pPr>
        <w:numPr>
          <w:ilvl w:val="1"/>
          <w:numId w:val="8"/>
        </w:numPr>
        <w:spacing w:line="300" w:lineRule="atLeast"/>
        <w:rPr>
          <w:sz w:val="22"/>
          <w:szCs w:val="22"/>
          <w:lang w:val="uk-UA" w:eastAsia="uk-UA"/>
        </w:rPr>
      </w:pPr>
      <w:r w:rsidRPr="00132D45">
        <w:rPr>
          <w:sz w:val="22"/>
          <w:szCs w:val="22"/>
          <w:lang w:val="uk-UA" w:eastAsia="uk-UA"/>
        </w:rPr>
        <w:t>кнопки</w:t>
      </w:r>
    </w:p>
    <w:p w14:paraId="327941B9" w14:textId="77777777" w:rsidR="00132D45" w:rsidRPr="00132D45" w:rsidRDefault="00132D45">
      <w:pPr>
        <w:numPr>
          <w:ilvl w:val="1"/>
          <w:numId w:val="8"/>
        </w:numPr>
        <w:spacing w:line="300" w:lineRule="atLeast"/>
        <w:rPr>
          <w:sz w:val="22"/>
          <w:szCs w:val="22"/>
          <w:lang w:val="uk-UA" w:eastAsia="uk-UA"/>
        </w:rPr>
      </w:pPr>
      <w:r w:rsidRPr="00132D45">
        <w:rPr>
          <w:sz w:val="22"/>
          <w:szCs w:val="22"/>
          <w:lang w:val="uk-UA" w:eastAsia="uk-UA"/>
        </w:rPr>
        <w:t>форми</w:t>
      </w:r>
    </w:p>
    <w:p w14:paraId="70DB2567" w14:textId="77777777" w:rsidR="00132D45" w:rsidRPr="00132D45" w:rsidRDefault="00132D45">
      <w:pPr>
        <w:numPr>
          <w:ilvl w:val="1"/>
          <w:numId w:val="8"/>
        </w:numPr>
        <w:spacing w:line="300" w:lineRule="atLeast"/>
        <w:rPr>
          <w:sz w:val="22"/>
          <w:szCs w:val="22"/>
          <w:lang w:val="uk-UA" w:eastAsia="uk-UA"/>
        </w:rPr>
      </w:pPr>
      <w:r w:rsidRPr="00132D45">
        <w:rPr>
          <w:sz w:val="22"/>
          <w:szCs w:val="22"/>
          <w:lang w:val="uk-UA" w:eastAsia="uk-UA"/>
        </w:rPr>
        <w:t>іконки</w:t>
      </w:r>
    </w:p>
    <w:p w14:paraId="2236E066" w14:textId="45751C57" w:rsidR="00132D45" w:rsidRPr="002C4BBF" w:rsidRDefault="00132D45">
      <w:pPr>
        <w:numPr>
          <w:ilvl w:val="0"/>
          <w:numId w:val="8"/>
        </w:numPr>
        <w:spacing w:line="300" w:lineRule="atLeast"/>
        <w:rPr>
          <w:sz w:val="22"/>
          <w:szCs w:val="22"/>
          <w:lang w:val="uk-UA" w:eastAsia="uk-UA"/>
        </w:rPr>
      </w:pPr>
      <w:r w:rsidRPr="002C4BBF">
        <w:rPr>
          <w:sz w:val="22"/>
          <w:szCs w:val="22"/>
          <w:lang w:val="uk-UA" w:eastAsia="uk-UA"/>
        </w:rPr>
        <w:t>створення єдиного стилю інтерфейсу</w:t>
      </w:r>
      <w:r w:rsidR="001D0AC4" w:rsidRPr="002C4BBF">
        <w:rPr>
          <w:sz w:val="22"/>
          <w:szCs w:val="22"/>
          <w:lang w:val="uk-UA" w:eastAsia="uk-UA"/>
        </w:rPr>
        <w:t>.</w:t>
      </w:r>
    </w:p>
    <w:p w14:paraId="4405E732" w14:textId="55187890" w:rsidR="00E023B1" w:rsidRPr="002C4BBF" w:rsidRDefault="00E023B1" w:rsidP="004C04EE">
      <w:pPr>
        <w:rPr>
          <w:sz w:val="22"/>
          <w:szCs w:val="22"/>
          <w:lang w:val="uk-UA" w:eastAsia="uk-UA"/>
        </w:rPr>
      </w:pPr>
      <w:r w:rsidRPr="002C4BBF">
        <w:rPr>
          <w:sz w:val="22"/>
          <w:szCs w:val="22"/>
          <w:lang w:val="uk-UA" w:eastAsia="uk-UA"/>
        </w:rPr>
        <w:t>Усі компоненти мають бути оформлені у вигляді структурованого UI Kit у Figma.</w:t>
      </w:r>
    </w:p>
    <w:p w14:paraId="3316FFE7" w14:textId="77777777" w:rsidR="004C04EE" w:rsidRPr="002C4BBF" w:rsidRDefault="004C04EE" w:rsidP="00132D45">
      <w:pPr>
        <w:rPr>
          <w:b/>
          <w:bCs/>
          <w:lang w:val="uk-UA" w:eastAsia="uk-UA"/>
        </w:rPr>
      </w:pPr>
    </w:p>
    <w:p w14:paraId="31834ED8" w14:textId="1B58A74D" w:rsidR="00E023B1" w:rsidRPr="002C4BBF" w:rsidRDefault="00E023B1" w:rsidP="00132D45">
      <w:pPr>
        <w:rPr>
          <w:b/>
          <w:bCs/>
          <w:lang w:val="uk-UA" w:eastAsia="uk-UA"/>
        </w:rPr>
      </w:pPr>
      <w:r w:rsidRPr="002C4BBF">
        <w:rPr>
          <w:b/>
          <w:bCs/>
          <w:lang w:val="uk-UA" w:eastAsia="uk-UA"/>
        </w:rPr>
        <w:t>3.2. Розробка UX-рішень</w:t>
      </w:r>
    </w:p>
    <w:p w14:paraId="4E9724CB" w14:textId="77777777" w:rsidR="004C04EE" w:rsidRPr="002C4BBF" w:rsidRDefault="004C04EE" w:rsidP="00132D45">
      <w:pPr>
        <w:rPr>
          <w:b/>
          <w:bCs/>
          <w:lang w:val="uk-UA" w:eastAsia="uk-UA"/>
        </w:rPr>
      </w:pPr>
    </w:p>
    <w:p w14:paraId="15747A9B" w14:textId="77777777" w:rsidR="00E023B1" w:rsidRPr="002C4BBF" w:rsidRDefault="00E023B1" w:rsidP="004C04EE">
      <w:pPr>
        <w:rPr>
          <w:sz w:val="22"/>
          <w:szCs w:val="22"/>
          <w:lang w:val="uk-UA" w:eastAsia="uk-UA"/>
        </w:rPr>
      </w:pPr>
      <w:r w:rsidRPr="002C4BBF">
        <w:rPr>
          <w:sz w:val="22"/>
          <w:szCs w:val="22"/>
          <w:lang w:val="uk-UA" w:eastAsia="uk-UA"/>
        </w:rPr>
        <w:t>Підрядник повинен:</w:t>
      </w:r>
    </w:p>
    <w:p w14:paraId="30904063" w14:textId="77777777" w:rsidR="00E023B1" w:rsidRPr="002C4BBF" w:rsidRDefault="00E023B1">
      <w:pPr>
        <w:numPr>
          <w:ilvl w:val="0"/>
          <w:numId w:val="10"/>
        </w:numPr>
        <w:rPr>
          <w:sz w:val="22"/>
          <w:szCs w:val="22"/>
          <w:lang w:val="uk-UA" w:eastAsia="uk-UA"/>
        </w:rPr>
      </w:pPr>
      <w:r w:rsidRPr="002C4BBF">
        <w:rPr>
          <w:sz w:val="22"/>
          <w:szCs w:val="22"/>
          <w:lang w:val="uk-UA" w:eastAsia="uk-UA"/>
        </w:rPr>
        <w:t xml:space="preserve">опрацювати користувацькі сценарії; </w:t>
      </w:r>
    </w:p>
    <w:p w14:paraId="2902D2A9" w14:textId="77777777" w:rsidR="00E023B1" w:rsidRPr="002C4BBF" w:rsidRDefault="00E023B1">
      <w:pPr>
        <w:numPr>
          <w:ilvl w:val="0"/>
          <w:numId w:val="10"/>
        </w:numPr>
        <w:rPr>
          <w:sz w:val="22"/>
          <w:szCs w:val="22"/>
          <w:lang w:val="uk-UA" w:eastAsia="uk-UA"/>
        </w:rPr>
      </w:pPr>
      <w:r w:rsidRPr="002C4BBF">
        <w:rPr>
          <w:sz w:val="22"/>
          <w:szCs w:val="22"/>
          <w:lang w:val="uk-UA" w:eastAsia="uk-UA"/>
        </w:rPr>
        <w:t xml:space="preserve">забезпечити логічну структуру навігації; </w:t>
      </w:r>
    </w:p>
    <w:p w14:paraId="6C5855D0" w14:textId="77777777" w:rsidR="00E023B1" w:rsidRPr="002C4BBF" w:rsidRDefault="00E023B1">
      <w:pPr>
        <w:numPr>
          <w:ilvl w:val="0"/>
          <w:numId w:val="10"/>
        </w:numPr>
        <w:rPr>
          <w:sz w:val="22"/>
          <w:szCs w:val="22"/>
          <w:lang w:val="uk-UA" w:eastAsia="uk-UA"/>
        </w:rPr>
      </w:pPr>
      <w:r w:rsidRPr="002C4BBF">
        <w:rPr>
          <w:sz w:val="22"/>
          <w:szCs w:val="22"/>
          <w:lang w:val="uk-UA" w:eastAsia="uk-UA"/>
        </w:rPr>
        <w:t xml:space="preserve">розробити користувацькі потоки (User Flows); </w:t>
      </w:r>
    </w:p>
    <w:p w14:paraId="3A68FBC0" w14:textId="648C864C" w:rsidR="00E023B1" w:rsidRPr="002C4BBF" w:rsidRDefault="00E023B1">
      <w:pPr>
        <w:numPr>
          <w:ilvl w:val="0"/>
          <w:numId w:val="10"/>
        </w:numPr>
        <w:rPr>
          <w:sz w:val="22"/>
          <w:szCs w:val="22"/>
          <w:lang w:val="uk-UA" w:eastAsia="uk-UA"/>
        </w:rPr>
      </w:pPr>
      <w:r w:rsidRPr="002C4BBF">
        <w:rPr>
          <w:sz w:val="22"/>
          <w:szCs w:val="22"/>
          <w:lang w:val="uk-UA" w:eastAsia="uk-UA"/>
        </w:rPr>
        <w:t xml:space="preserve">забезпечити зручність взаємодії з платформою для різних категорій користувачів. </w:t>
      </w:r>
    </w:p>
    <w:p w14:paraId="55DDBDEE" w14:textId="77777777" w:rsidR="00365088" w:rsidRDefault="00365088" w:rsidP="004C04EE">
      <w:pPr>
        <w:rPr>
          <w:b/>
          <w:bCs/>
          <w:lang w:val="uk-UA" w:eastAsia="uk-UA"/>
        </w:rPr>
      </w:pPr>
    </w:p>
    <w:p w14:paraId="688EB556" w14:textId="5F9AA7D7" w:rsidR="00E023B1" w:rsidRPr="00647731" w:rsidRDefault="00E023B1" w:rsidP="00DE40BF">
      <w:pPr>
        <w:spacing w:line="360" w:lineRule="auto"/>
        <w:rPr>
          <w:b/>
          <w:bCs/>
          <w:lang w:val="uk-UA" w:eastAsia="uk-UA"/>
        </w:rPr>
      </w:pPr>
      <w:r w:rsidRPr="00647731">
        <w:rPr>
          <w:b/>
          <w:bCs/>
          <w:lang w:val="uk-UA" w:eastAsia="uk-UA"/>
        </w:rPr>
        <w:t>3.3. Розробка дизайн-макетів сторінок</w:t>
      </w:r>
    </w:p>
    <w:p w14:paraId="45CF941C" w14:textId="77777777" w:rsidR="00E023B1" w:rsidRPr="004C04EE" w:rsidRDefault="00E023B1" w:rsidP="00DE40BF">
      <w:pPr>
        <w:rPr>
          <w:sz w:val="22"/>
          <w:szCs w:val="22"/>
          <w:lang w:val="uk-UA" w:eastAsia="uk-UA"/>
        </w:rPr>
      </w:pPr>
      <w:r w:rsidRPr="004C04EE">
        <w:rPr>
          <w:sz w:val="22"/>
          <w:szCs w:val="22"/>
          <w:lang w:val="uk-UA" w:eastAsia="uk-UA"/>
        </w:rPr>
        <w:t>Необхідно розробити дизайн наступних сторінок:</w:t>
      </w:r>
    </w:p>
    <w:p w14:paraId="216614E7" w14:textId="77777777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Головна сторінка</w:t>
      </w:r>
    </w:p>
    <w:p w14:paraId="643C9937" w14:textId="77777777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Про програму</w:t>
      </w:r>
    </w:p>
    <w:p w14:paraId="03CEAEC6" w14:textId="77777777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Послуги</w:t>
      </w:r>
    </w:p>
    <w:p w14:paraId="2B13829A" w14:textId="77777777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Блог</w:t>
      </w:r>
    </w:p>
    <w:p w14:paraId="268608EA" w14:textId="77777777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Контакти</w:t>
      </w:r>
    </w:p>
    <w:p w14:paraId="7F10D0F8" w14:textId="77777777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Авторизація / Реєстрація</w:t>
      </w:r>
    </w:p>
    <w:p w14:paraId="432DC3BD" w14:textId="77777777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Особистий кабінет користувача</w:t>
      </w:r>
    </w:p>
    <w:p w14:paraId="4DBAF710" w14:textId="77777777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Конструктор CV</w:t>
      </w:r>
    </w:p>
    <w:p w14:paraId="18A4ECA5" w14:textId="5894B6FC" w:rsidR="00305738" w:rsidRPr="00305738" w:rsidRDefault="00305738">
      <w:pPr>
        <w:numPr>
          <w:ilvl w:val="0"/>
          <w:numId w:val="9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Каталог професій</w:t>
      </w:r>
      <w:r w:rsidR="00ED73EF">
        <w:rPr>
          <w:sz w:val="22"/>
          <w:szCs w:val="22"/>
          <w:lang w:val="uk-UA" w:eastAsia="uk-UA"/>
        </w:rPr>
        <w:t>.</w:t>
      </w:r>
    </w:p>
    <w:p w14:paraId="54C10646" w14:textId="6C289840" w:rsidR="005A37F4" w:rsidRPr="001170FF" w:rsidRDefault="00E023B1" w:rsidP="001170FF">
      <w:p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Замовник надає структуру розділів та текстове наповнення для розробки макетів</w:t>
      </w:r>
      <w:r w:rsidR="00305738">
        <w:rPr>
          <w:sz w:val="22"/>
          <w:szCs w:val="22"/>
          <w:lang w:val="uk-UA" w:eastAsia="uk-UA"/>
        </w:rPr>
        <w:t>.</w:t>
      </w:r>
    </w:p>
    <w:p w14:paraId="390F4523" w14:textId="77777777" w:rsidR="00B24D33" w:rsidRDefault="00B24D33" w:rsidP="00305738">
      <w:pPr>
        <w:rPr>
          <w:b/>
          <w:bCs/>
          <w:lang w:val="uk-UA" w:eastAsia="uk-UA"/>
        </w:rPr>
      </w:pPr>
    </w:p>
    <w:p w14:paraId="0B8C54FD" w14:textId="65153D35" w:rsidR="00DE40BF" w:rsidRPr="00E645F2" w:rsidRDefault="00E023B1" w:rsidP="00DE40BF">
      <w:pPr>
        <w:spacing w:line="360" w:lineRule="auto"/>
        <w:rPr>
          <w:b/>
          <w:bCs/>
          <w:lang w:val="uk-UA" w:eastAsia="uk-UA"/>
        </w:rPr>
      </w:pPr>
      <w:r w:rsidRPr="00E645F2">
        <w:rPr>
          <w:b/>
          <w:bCs/>
          <w:lang w:val="uk-UA" w:eastAsia="uk-UA"/>
        </w:rPr>
        <w:t>3.4. Адаптивний дизайн</w:t>
      </w:r>
    </w:p>
    <w:p w14:paraId="3B93F5A4" w14:textId="77777777" w:rsidR="00E023B1" w:rsidRPr="00E645F2" w:rsidRDefault="00E023B1" w:rsidP="00305738">
      <w:pPr>
        <w:rPr>
          <w:sz w:val="22"/>
          <w:szCs w:val="22"/>
          <w:lang w:val="uk-UA" w:eastAsia="uk-UA"/>
        </w:rPr>
      </w:pPr>
      <w:r w:rsidRPr="00E645F2">
        <w:rPr>
          <w:sz w:val="22"/>
          <w:szCs w:val="22"/>
          <w:lang w:val="uk-UA" w:eastAsia="uk-UA"/>
        </w:rPr>
        <w:t>Для кожної ключової сторінки необхідно створити адаптивні версії:</w:t>
      </w:r>
    </w:p>
    <w:p w14:paraId="36437AA2" w14:textId="0C7B7C70" w:rsidR="00E023B1" w:rsidRPr="00E645F2" w:rsidRDefault="00E023B1">
      <w:pPr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E645F2">
        <w:rPr>
          <w:sz w:val="22"/>
          <w:szCs w:val="22"/>
          <w:lang w:val="uk-UA" w:eastAsia="uk-UA"/>
        </w:rPr>
        <w:t xml:space="preserve">Desktop; </w:t>
      </w:r>
    </w:p>
    <w:p w14:paraId="68F5AA10" w14:textId="075128A8" w:rsidR="00E023B1" w:rsidRPr="00E645F2" w:rsidRDefault="00E023B1">
      <w:pPr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E645F2">
        <w:rPr>
          <w:sz w:val="22"/>
          <w:szCs w:val="22"/>
          <w:lang w:val="uk-UA" w:eastAsia="uk-UA"/>
        </w:rPr>
        <w:t>Mobile</w:t>
      </w:r>
      <w:r w:rsidR="00ED73EF" w:rsidRPr="00E645F2">
        <w:rPr>
          <w:sz w:val="22"/>
          <w:szCs w:val="22"/>
          <w:lang w:val="uk-UA" w:eastAsia="uk-UA"/>
        </w:rPr>
        <w:t>;</w:t>
      </w:r>
    </w:p>
    <w:p w14:paraId="51416B03" w14:textId="37A038C1" w:rsidR="00ED73EF" w:rsidRPr="00305738" w:rsidRDefault="00ED73EF">
      <w:pPr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E645F2">
        <w:rPr>
          <w:sz w:val="22"/>
          <w:szCs w:val="22"/>
          <w:lang w:val="uk-UA" w:eastAsia="uk-UA"/>
        </w:rPr>
        <w:t>Tablet</w:t>
      </w:r>
      <w:r w:rsidR="00E645F2" w:rsidRPr="00E645F2">
        <w:rPr>
          <w:sz w:val="22"/>
          <w:szCs w:val="22"/>
          <w:lang w:val="uk-UA" w:eastAsia="uk-UA"/>
        </w:rPr>
        <w:t>.</w:t>
      </w:r>
    </w:p>
    <w:p w14:paraId="1A3A7FB1" w14:textId="77777777" w:rsidR="00ED73EF" w:rsidRPr="00305738" w:rsidRDefault="00ED73EF" w:rsidP="00ED73EF">
      <w:pPr>
        <w:ind w:left="720"/>
        <w:rPr>
          <w:sz w:val="22"/>
          <w:szCs w:val="22"/>
          <w:lang w:val="uk-UA" w:eastAsia="uk-UA"/>
        </w:rPr>
      </w:pPr>
    </w:p>
    <w:p w14:paraId="5217A233" w14:textId="7D4BDFFD" w:rsidR="00E023B1" w:rsidRDefault="00E023B1" w:rsidP="00305738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Адаптивні версії повинні забезпечувати коректне відображення контенту та елементів управління на різних типах пристроїв.</w:t>
      </w:r>
    </w:p>
    <w:p w14:paraId="2BE3372F" w14:textId="77777777" w:rsidR="00305738" w:rsidRPr="00305738" w:rsidRDefault="00305738" w:rsidP="00305738">
      <w:pPr>
        <w:rPr>
          <w:sz w:val="22"/>
          <w:szCs w:val="22"/>
          <w:lang w:val="uk-UA" w:eastAsia="uk-UA"/>
        </w:rPr>
      </w:pPr>
    </w:p>
    <w:p w14:paraId="6FB65BCF" w14:textId="77777777" w:rsidR="00E023B1" w:rsidRPr="00647731" w:rsidRDefault="00E023B1" w:rsidP="00305738">
      <w:pPr>
        <w:rPr>
          <w:b/>
          <w:bCs/>
          <w:lang w:val="uk-UA" w:eastAsia="uk-UA"/>
        </w:rPr>
      </w:pPr>
      <w:r w:rsidRPr="00647731">
        <w:rPr>
          <w:b/>
          <w:bCs/>
          <w:lang w:val="uk-UA" w:eastAsia="uk-UA"/>
        </w:rPr>
        <w:t>3.5. Прототипування</w:t>
      </w:r>
    </w:p>
    <w:p w14:paraId="628BF830" w14:textId="77777777" w:rsidR="00305738" w:rsidRPr="00305738" w:rsidRDefault="00305738" w:rsidP="00305738">
      <w:pPr>
        <w:rPr>
          <w:b/>
          <w:bCs/>
          <w:lang w:val="uk-UA" w:eastAsia="uk-UA"/>
        </w:rPr>
      </w:pPr>
    </w:p>
    <w:p w14:paraId="41ED19DF" w14:textId="2B6C2AD0" w:rsidR="00E023B1" w:rsidRPr="00305738" w:rsidRDefault="00E023B1" w:rsidP="00305738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Підрядник повинен створити інтерактивний клікабельний прототип у Figma, який демонструватиме</w:t>
      </w:r>
      <w:r w:rsidRPr="00415754">
        <w:rPr>
          <w:color w:val="EE0000"/>
          <w:sz w:val="22"/>
          <w:szCs w:val="22"/>
          <w:lang w:val="uk-UA" w:eastAsia="uk-UA"/>
        </w:rPr>
        <w:t>:</w:t>
      </w:r>
    </w:p>
    <w:p w14:paraId="7D5EAA68" w14:textId="12BD1495" w:rsidR="005A6867" w:rsidRPr="005A6867" w:rsidRDefault="005A6867">
      <w:pPr>
        <w:pStyle w:val="af0"/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5A6867">
        <w:rPr>
          <w:sz w:val="22"/>
          <w:szCs w:val="22"/>
          <w:lang w:val="uk-UA" w:eastAsia="uk-UA"/>
        </w:rPr>
        <w:t>сценарій реєстрації користувача;</w:t>
      </w:r>
    </w:p>
    <w:p w14:paraId="33BC64F2" w14:textId="6FB8D6C3" w:rsidR="005A6867" w:rsidRPr="005A6867" w:rsidRDefault="005A6867">
      <w:pPr>
        <w:pStyle w:val="af0"/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5A6867">
        <w:rPr>
          <w:sz w:val="22"/>
          <w:szCs w:val="22"/>
          <w:lang w:val="uk-UA" w:eastAsia="uk-UA"/>
        </w:rPr>
        <w:t>сценарій авторизації;</w:t>
      </w:r>
    </w:p>
    <w:p w14:paraId="5D7979D8" w14:textId="5766B48F" w:rsidR="005A6867" w:rsidRPr="005A6867" w:rsidRDefault="005A6867">
      <w:pPr>
        <w:pStyle w:val="af0"/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5A6867">
        <w:rPr>
          <w:sz w:val="22"/>
          <w:szCs w:val="22"/>
          <w:lang w:val="uk-UA" w:eastAsia="uk-UA"/>
        </w:rPr>
        <w:t>навігацію між основними сторінками;</w:t>
      </w:r>
    </w:p>
    <w:p w14:paraId="18443CD2" w14:textId="2D050571" w:rsidR="005A6867" w:rsidRPr="005A6867" w:rsidRDefault="005A6867">
      <w:pPr>
        <w:pStyle w:val="af0"/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5A6867">
        <w:rPr>
          <w:sz w:val="22"/>
          <w:szCs w:val="22"/>
          <w:lang w:val="uk-UA" w:eastAsia="uk-UA"/>
        </w:rPr>
        <w:t>логіку роботи особистого кабінету;</w:t>
      </w:r>
    </w:p>
    <w:p w14:paraId="0CDE069B" w14:textId="0E1E184D" w:rsidR="005A6867" w:rsidRPr="005A6867" w:rsidRDefault="005A6867">
      <w:pPr>
        <w:pStyle w:val="af0"/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5A6867">
        <w:rPr>
          <w:sz w:val="22"/>
          <w:szCs w:val="22"/>
          <w:lang w:val="uk-UA" w:eastAsia="uk-UA"/>
        </w:rPr>
        <w:t>взаємодію із сервісами платформи;</w:t>
      </w:r>
    </w:p>
    <w:p w14:paraId="3CB01245" w14:textId="57A6417D" w:rsidR="005A6867" w:rsidRPr="005A6867" w:rsidRDefault="005A6867">
      <w:pPr>
        <w:pStyle w:val="af0"/>
        <w:numPr>
          <w:ilvl w:val="0"/>
          <w:numId w:val="11"/>
        </w:numPr>
        <w:rPr>
          <w:sz w:val="22"/>
          <w:szCs w:val="22"/>
          <w:lang w:val="uk-UA" w:eastAsia="uk-UA"/>
        </w:rPr>
      </w:pPr>
      <w:r w:rsidRPr="005A6867">
        <w:rPr>
          <w:sz w:val="22"/>
          <w:szCs w:val="22"/>
          <w:lang w:val="uk-UA" w:eastAsia="uk-UA"/>
        </w:rPr>
        <w:t>основні CTA-кнопки та переходи між екранами.</w:t>
      </w:r>
    </w:p>
    <w:p w14:paraId="10118DA3" w14:textId="77777777" w:rsidR="002F38CA" w:rsidRPr="00305738" w:rsidRDefault="002F38CA" w:rsidP="00415754">
      <w:pPr>
        <w:rPr>
          <w:sz w:val="22"/>
          <w:szCs w:val="22"/>
          <w:lang w:val="uk-UA" w:eastAsia="uk-UA"/>
        </w:rPr>
      </w:pPr>
    </w:p>
    <w:p w14:paraId="02FB8195" w14:textId="48A9E178" w:rsidR="00E023B1" w:rsidRDefault="00E023B1" w:rsidP="00305738">
      <w:pPr>
        <w:rPr>
          <w:b/>
          <w:bCs/>
          <w:lang w:val="uk-UA" w:eastAsia="uk-UA"/>
        </w:rPr>
      </w:pPr>
      <w:r w:rsidRPr="00305738">
        <w:rPr>
          <w:b/>
          <w:bCs/>
          <w:lang w:val="uk-UA" w:eastAsia="uk-UA"/>
        </w:rPr>
        <w:t xml:space="preserve">4. </w:t>
      </w:r>
      <w:r w:rsidR="00647731" w:rsidRPr="00647731">
        <w:rPr>
          <w:b/>
          <w:bCs/>
          <w:u w:val="single"/>
          <w:lang w:val="uk-UA" w:eastAsia="uk-UA"/>
        </w:rPr>
        <w:t>ВИМОГИ ДО ЯКОСТІ ДИЗАЙНУ</w:t>
      </w:r>
      <w:r w:rsidR="00451537" w:rsidRPr="00647731">
        <w:rPr>
          <w:b/>
          <w:bCs/>
          <w:u w:val="single"/>
          <w:lang w:val="uk-UA" w:eastAsia="uk-UA"/>
        </w:rPr>
        <w:t>:</w:t>
      </w:r>
    </w:p>
    <w:p w14:paraId="4DE8AD46" w14:textId="77777777" w:rsidR="00305738" w:rsidRPr="00305738" w:rsidRDefault="00305738" w:rsidP="00305738">
      <w:pPr>
        <w:rPr>
          <w:b/>
          <w:bCs/>
          <w:lang w:val="uk-UA" w:eastAsia="uk-UA"/>
        </w:rPr>
      </w:pPr>
    </w:p>
    <w:p w14:paraId="0F0C375A" w14:textId="77777777" w:rsidR="00B62CC4" w:rsidRPr="00B62CC4" w:rsidRDefault="00B62CC4">
      <w:pPr>
        <w:numPr>
          <w:ilvl w:val="0"/>
          <w:numId w:val="12"/>
        </w:numPr>
        <w:spacing w:line="300" w:lineRule="atLeast"/>
        <w:rPr>
          <w:sz w:val="22"/>
          <w:szCs w:val="22"/>
          <w:lang w:val="uk-UA" w:eastAsia="uk-UA"/>
        </w:rPr>
      </w:pPr>
      <w:r w:rsidRPr="00B62CC4">
        <w:rPr>
          <w:sz w:val="22"/>
          <w:szCs w:val="22"/>
          <w:lang w:val="uk-UA" w:eastAsia="uk-UA"/>
        </w:rPr>
        <w:t>вирівнювання елементів по сітці</w:t>
      </w:r>
    </w:p>
    <w:p w14:paraId="62B43B34" w14:textId="77777777" w:rsidR="00B62CC4" w:rsidRPr="00B62CC4" w:rsidRDefault="00B62CC4">
      <w:pPr>
        <w:numPr>
          <w:ilvl w:val="0"/>
          <w:numId w:val="12"/>
        </w:numPr>
        <w:spacing w:line="300" w:lineRule="atLeast"/>
        <w:rPr>
          <w:sz w:val="22"/>
          <w:szCs w:val="22"/>
          <w:lang w:val="uk-UA" w:eastAsia="uk-UA"/>
        </w:rPr>
      </w:pPr>
      <w:r w:rsidRPr="00B62CC4">
        <w:rPr>
          <w:sz w:val="22"/>
          <w:szCs w:val="22"/>
          <w:lang w:val="uk-UA" w:eastAsia="uk-UA"/>
        </w:rPr>
        <w:t>використання векторної графіки</w:t>
      </w:r>
    </w:p>
    <w:p w14:paraId="37502CFB" w14:textId="77777777" w:rsidR="00B62CC4" w:rsidRPr="00B62CC4" w:rsidRDefault="00B62CC4">
      <w:pPr>
        <w:numPr>
          <w:ilvl w:val="0"/>
          <w:numId w:val="12"/>
        </w:numPr>
        <w:spacing w:line="300" w:lineRule="atLeast"/>
        <w:rPr>
          <w:sz w:val="22"/>
          <w:szCs w:val="22"/>
          <w:lang w:val="uk-UA" w:eastAsia="uk-UA"/>
        </w:rPr>
      </w:pPr>
      <w:r w:rsidRPr="00B62CC4">
        <w:rPr>
          <w:sz w:val="22"/>
          <w:szCs w:val="22"/>
          <w:lang w:val="uk-UA" w:eastAsia="uk-UA"/>
        </w:rPr>
        <w:t>структуровані назви шарів у Figma</w:t>
      </w:r>
    </w:p>
    <w:p w14:paraId="19DA7306" w14:textId="60A7F5C7" w:rsidR="00B62CC4" w:rsidRPr="00B62CC4" w:rsidRDefault="00B62CC4">
      <w:pPr>
        <w:numPr>
          <w:ilvl w:val="0"/>
          <w:numId w:val="12"/>
        </w:numPr>
        <w:spacing w:line="300" w:lineRule="atLeast"/>
        <w:rPr>
          <w:sz w:val="22"/>
          <w:szCs w:val="22"/>
          <w:lang w:val="uk-UA" w:eastAsia="uk-UA"/>
        </w:rPr>
      </w:pPr>
      <w:r w:rsidRPr="00B62CC4">
        <w:rPr>
          <w:sz w:val="22"/>
          <w:szCs w:val="22"/>
          <w:lang w:val="uk-UA" w:eastAsia="uk-UA"/>
        </w:rPr>
        <w:t>логічна ієрархія компонентів</w:t>
      </w:r>
      <w:r w:rsidR="009C0A70">
        <w:rPr>
          <w:sz w:val="22"/>
          <w:szCs w:val="22"/>
          <w:lang w:val="uk-UA" w:eastAsia="uk-UA"/>
        </w:rPr>
        <w:t>.</w:t>
      </w:r>
    </w:p>
    <w:p w14:paraId="70217907" w14:textId="77777777" w:rsidR="00E645F2" w:rsidRDefault="00E645F2" w:rsidP="009C0A70">
      <w:pPr>
        <w:rPr>
          <w:sz w:val="22"/>
          <w:szCs w:val="22"/>
          <w:lang w:val="uk-UA" w:eastAsia="uk-UA"/>
        </w:rPr>
      </w:pPr>
    </w:p>
    <w:p w14:paraId="5F07E601" w14:textId="66AF5A20" w:rsidR="00B62CC4" w:rsidRDefault="00C61CFC" w:rsidP="00AE3EE7">
      <w:pPr>
        <w:ind w:firstLine="426"/>
        <w:jc w:val="both"/>
        <w:rPr>
          <w:sz w:val="22"/>
          <w:szCs w:val="22"/>
          <w:lang w:val="uk-UA" w:eastAsia="uk-UA"/>
        </w:rPr>
      </w:pPr>
      <w:r w:rsidRPr="00E645F2">
        <w:rPr>
          <w:sz w:val="22"/>
          <w:szCs w:val="22"/>
          <w:lang w:val="uk-UA" w:eastAsia="uk-UA"/>
        </w:rPr>
        <w:t xml:space="preserve">Під час </w:t>
      </w:r>
      <w:r w:rsidR="005A6867" w:rsidRPr="00E645F2">
        <w:rPr>
          <w:sz w:val="22"/>
          <w:szCs w:val="22"/>
          <w:lang w:val="uk-UA" w:eastAsia="uk-UA"/>
        </w:rPr>
        <w:t>розробки підрядник повинен враховувати базові принципи цифрової доступності відповідно до WCAG 2.1 (контрастність кольорів, читабельність шрифтів, доступність навігації, масштабування контенту та зрозуміла взаємодія інтерфейсу).</w:t>
      </w:r>
    </w:p>
    <w:p w14:paraId="4ADFA85D" w14:textId="77777777" w:rsidR="00395147" w:rsidRDefault="00395147" w:rsidP="00AE3EE7">
      <w:pPr>
        <w:ind w:firstLine="426"/>
        <w:jc w:val="both"/>
        <w:rPr>
          <w:sz w:val="22"/>
          <w:szCs w:val="22"/>
          <w:lang w:val="uk-UA" w:eastAsia="uk-UA"/>
        </w:rPr>
      </w:pPr>
    </w:p>
    <w:p w14:paraId="0E7B0493" w14:textId="6EE77693" w:rsidR="006F3309" w:rsidRPr="006F3309" w:rsidRDefault="00395147" w:rsidP="006F3309">
      <w:pPr>
        <w:ind w:firstLine="426"/>
        <w:jc w:val="both"/>
        <w:rPr>
          <w:b/>
          <w:bCs/>
          <w:i/>
          <w:iCs/>
          <w:sz w:val="22"/>
          <w:szCs w:val="22"/>
          <w:lang w:val="uk-UA" w:eastAsia="uk-UA"/>
        </w:rPr>
      </w:pPr>
      <w:r w:rsidRPr="006F3309">
        <w:rPr>
          <w:b/>
          <w:bCs/>
          <w:i/>
          <w:iCs/>
          <w:sz w:val="22"/>
          <w:szCs w:val="22"/>
          <w:lang w:val="uk-UA" w:eastAsia="uk-UA"/>
        </w:rPr>
        <w:t>Для розуміння загального бачення розвитку онлайн-платформи REBOOT</w:t>
      </w:r>
      <w:r w:rsidR="00835529" w:rsidRPr="006F3309">
        <w:rPr>
          <w:b/>
          <w:bCs/>
          <w:i/>
          <w:iCs/>
          <w:sz w:val="22"/>
          <w:szCs w:val="22"/>
          <w:lang w:val="uk-UA" w:eastAsia="uk-UA"/>
        </w:rPr>
        <w:t xml:space="preserve"> до даного Запиту додається Концепція (Додаток №</w:t>
      </w:r>
      <w:r w:rsidR="00644D62">
        <w:rPr>
          <w:b/>
          <w:bCs/>
          <w:i/>
          <w:iCs/>
          <w:sz w:val="22"/>
          <w:szCs w:val="22"/>
          <w:lang w:val="uk-UA" w:eastAsia="uk-UA"/>
        </w:rPr>
        <w:t>3</w:t>
      </w:r>
      <w:r w:rsidR="00835529" w:rsidRPr="006F3309">
        <w:rPr>
          <w:b/>
          <w:bCs/>
          <w:i/>
          <w:iCs/>
          <w:sz w:val="22"/>
          <w:szCs w:val="22"/>
          <w:lang w:val="uk-UA" w:eastAsia="uk-UA"/>
        </w:rPr>
        <w:t>).</w:t>
      </w:r>
      <w:r w:rsidR="006F3309" w:rsidRPr="006F3309">
        <w:rPr>
          <w:b/>
          <w:bCs/>
          <w:i/>
          <w:iCs/>
          <w:sz w:val="22"/>
          <w:szCs w:val="22"/>
          <w:lang w:val="uk-UA" w:eastAsia="uk-UA"/>
        </w:rPr>
        <w:t xml:space="preserve"> Концепція має довідковий характер та використовується для ознайомлення учасників із загальним баченням розвитку платформи. У разі розбіжностей між Концепцією та Технічним завданням пріоритет має Технічне завдання.</w:t>
      </w:r>
    </w:p>
    <w:p w14:paraId="30A5FE49" w14:textId="77777777" w:rsidR="00395147" w:rsidRDefault="00395147" w:rsidP="006F3309">
      <w:pPr>
        <w:jc w:val="both"/>
        <w:rPr>
          <w:sz w:val="22"/>
          <w:szCs w:val="22"/>
          <w:lang w:val="uk-UA" w:eastAsia="uk-UA"/>
        </w:rPr>
      </w:pPr>
    </w:p>
    <w:p w14:paraId="39206D60" w14:textId="54C08CA1" w:rsidR="000C5F6A" w:rsidRPr="000C5F6A" w:rsidRDefault="000C5F6A" w:rsidP="00221817">
      <w:pPr>
        <w:numPr>
          <w:ilvl w:val="0"/>
          <w:numId w:val="22"/>
        </w:numPr>
        <w:tabs>
          <w:tab w:val="clear" w:pos="720"/>
          <w:tab w:val="num" w:pos="426"/>
        </w:tabs>
        <w:ind w:left="0" w:firstLine="567"/>
        <w:jc w:val="both"/>
        <w:rPr>
          <w:sz w:val="22"/>
          <w:szCs w:val="22"/>
          <w:lang w:val="uk-UA" w:eastAsia="uk-UA"/>
        </w:rPr>
      </w:pPr>
      <w:r w:rsidRPr="000C5F6A">
        <w:rPr>
          <w:sz w:val="22"/>
          <w:szCs w:val="22"/>
          <w:lang w:val="uk-UA" w:eastAsia="uk-UA"/>
        </w:rPr>
        <w:t xml:space="preserve">Для цілей даної закупівлі </w:t>
      </w:r>
      <w:r w:rsidR="00065707">
        <w:rPr>
          <w:sz w:val="22"/>
          <w:szCs w:val="22"/>
          <w:lang w:val="uk-UA" w:eastAsia="uk-UA"/>
        </w:rPr>
        <w:t>П</w:t>
      </w:r>
      <w:r w:rsidR="006D165B">
        <w:rPr>
          <w:sz w:val="22"/>
          <w:szCs w:val="22"/>
          <w:lang w:val="uk-UA" w:eastAsia="uk-UA"/>
        </w:rPr>
        <w:t>ідрядник</w:t>
      </w:r>
      <w:r w:rsidRPr="000C5F6A">
        <w:rPr>
          <w:sz w:val="22"/>
          <w:szCs w:val="22"/>
          <w:lang w:val="uk-UA" w:eastAsia="uk-UA"/>
        </w:rPr>
        <w:t xml:space="preserve"> розробляє дизайн лише тих сторінок та сценаріїв, які визначені у Технічному завданні. Поділ функціоналу на MVP та майбутні етапи розвитку платформи, наведений у Концепції, використовується виключно як стратегічне бачення подальшого розвитку проєкту.</w:t>
      </w:r>
    </w:p>
    <w:p w14:paraId="2C10D843" w14:textId="77777777" w:rsidR="000C5F6A" w:rsidRPr="000C5F6A" w:rsidRDefault="000C5F6A" w:rsidP="00221817">
      <w:pPr>
        <w:numPr>
          <w:ilvl w:val="0"/>
          <w:numId w:val="22"/>
        </w:numPr>
        <w:tabs>
          <w:tab w:val="clear" w:pos="720"/>
          <w:tab w:val="num" w:pos="426"/>
        </w:tabs>
        <w:ind w:left="0" w:firstLine="567"/>
        <w:jc w:val="both"/>
        <w:rPr>
          <w:sz w:val="22"/>
          <w:szCs w:val="22"/>
          <w:lang w:val="uk-UA" w:eastAsia="uk-UA"/>
        </w:rPr>
      </w:pPr>
      <w:r w:rsidRPr="000C5F6A">
        <w:rPr>
          <w:sz w:val="22"/>
          <w:szCs w:val="22"/>
          <w:lang w:val="uk-UA" w:eastAsia="uk-UA"/>
        </w:rPr>
        <w:t>Онлайн-платформа розглядається як багатосторінковий вебресурс. Концепція one-page scroll для головної сторінки є прикладом можливого представлення контенту та не змінює структуру сторінок, визначену Технічним завданням.</w:t>
      </w:r>
    </w:p>
    <w:p w14:paraId="1D455AC2" w14:textId="77777777" w:rsidR="000C5F6A" w:rsidRPr="000C5F6A" w:rsidRDefault="000C5F6A" w:rsidP="00221817">
      <w:pPr>
        <w:numPr>
          <w:ilvl w:val="0"/>
          <w:numId w:val="22"/>
        </w:numPr>
        <w:tabs>
          <w:tab w:val="clear" w:pos="720"/>
          <w:tab w:val="num" w:pos="426"/>
        </w:tabs>
        <w:ind w:left="0" w:firstLine="567"/>
        <w:jc w:val="both"/>
        <w:rPr>
          <w:sz w:val="22"/>
          <w:szCs w:val="22"/>
          <w:lang w:val="uk-UA" w:eastAsia="uk-UA"/>
        </w:rPr>
      </w:pPr>
      <w:r w:rsidRPr="000C5F6A">
        <w:rPr>
          <w:sz w:val="22"/>
          <w:szCs w:val="22"/>
          <w:lang w:val="uk-UA" w:eastAsia="uk-UA"/>
        </w:rPr>
        <w:t>Інформація щодо CMS, SSL, хостингу, архітектури розробки та інших технічних рішень наведена у Концепції виключно як рекомендаційна та не входить до предмета даної закупівлі, оскільки закуповується виключно розробка UI/UX дизайну у Figma.</w:t>
      </w:r>
    </w:p>
    <w:p w14:paraId="08B784D8" w14:textId="77777777" w:rsidR="000C5F6A" w:rsidRPr="000C5F6A" w:rsidRDefault="000C5F6A" w:rsidP="00221817">
      <w:pPr>
        <w:numPr>
          <w:ilvl w:val="0"/>
          <w:numId w:val="22"/>
        </w:numPr>
        <w:tabs>
          <w:tab w:val="clear" w:pos="720"/>
          <w:tab w:val="num" w:pos="426"/>
        </w:tabs>
        <w:ind w:left="0" w:firstLine="567"/>
        <w:jc w:val="both"/>
        <w:rPr>
          <w:sz w:val="22"/>
          <w:szCs w:val="22"/>
          <w:lang w:val="uk-UA" w:eastAsia="uk-UA"/>
        </w:rPr>
      </w:pPr>
      <w:r w:rsidRPr="000C5F6A">
        <w:rPr>
          <w:sz w:val="22"/>
          <w:szCs w:val="22"/>
          <w:lang w:val="uk-UA" w:eastAsia="uk-UA"/>
        </w:rPr>
        <w:t>UX-рішення, наведені у Концепції (реєстрація, CV-конструктор, інтерактивні гіди тощо), слід розглядати як приклади бажаної логіки роботи платформи. Підрядник має право пропонувати власні UX-рішення за умови дотримання функціональної логіки платформи та їх погодження із Замовником.</w:t>
      </w:r>
    </w:p>
    <w:p w14:paraId="113A09B3" w14:textId="77777777" w:rsidR="000C5F6A" w:rsidRPr="00E645F2" w:rsidRDefault="000C5F6A" w:rsidP="006F3309">
      <w:pPr>
        <w:jc w:val="both"/>
        <w:rPr>
          <w:sz w:val="22"/>
          <w:szCs w:val="22"/>
          <w:lang w:val="uk-UA" w:eastAsia="uk-UA"/>
        </w:rPr>
      </w:pPr>
    </w:p>
    <w:p w14:paraId="7F928F3C" w14:textId="77777777" w:rsidR="009C0A70" w:rsidRPr="00305738" w:rsidRDefault="009C0A70" w:rsidP="009C0A70">
      <w:pPr>
        <w:rPr>
          <w:sz w:val="22"/>
          <w:szCs w:val="22"/>
          <w:lang w:val="uk-UA" w:eastAsia="uk-UA"/>
        </w:rPr>
      </w:pPr>
    </w:p>
    <w:p w14:paraId="3A09A6E4" w14:textId="6239694D" w:rsidR="00E023B1" w:rsidRDefault="00E023B1" w:rsidP="00305738">
      <w:pPr>
        <w:rPr>
          <w:b/>
          <w:bCs/>
          <w:lang w:val="uk-UA" w:eastAsia="uk-UA"/>
        </w:rPr>
      </w:pPr>
      <w:r w:rsidRPr="00305738">
        <w:rPr>
          <w:b/>
          <w:bCs/>
          <w:lang w:val="uk-UA" w:eastAsia="uk-UA"/>
        </w:rPr>
        <w:t xml:space="preserve">5. </w:t>
      </w:r>
      <w:r w:rsidR="00647731" w:rsidRPr="00647731">
        <w:rPr>
          <w:b/>
          <w:bCs/>
          <w:u w:val="single"/>
          <w:lang w:val="uk-UA" w:eastAsia="uk-UA"/>
        </w:rPr>
        <w:t>ОРГАНІЗАЦІЯ РОБОТИ ТА ПОГОДЖЕННЯ</w:t>
      </w:r>
    </w:p>
    <w:p w14:paraId="1B84120A" w14:textId="77777777" w:rsidR="00305738" w:rsidRPr="00647731" w:rsidRDefault="00305738" w:rsidP="00305738">
      <w:pPr>
        <w:rPr>
          <w:b/>
          <w:bCs/>
          <w:lang w:val="uk-UA" w:eastAsia="uk-UA"/>
        </w:rPr>
      </w:pPr>
    </w:p>
    <w:p w14:paraId="1F545D3C" w14:textId="77777777" w:rsidR="00E023B1" w:rsidRPr="00647731" w:rsidRDefault="00E023B1" w:rsidP="00305738">
      <w:pPr>
        <w:rPr>
          <w:b/>
          <w:bCs/>
          <w:lang w:val="uk-UA" w:eastAsia="uk-UA"/>
        </w:rPr>
      </w:pPr>
      <w:r w:rsidRPr="00647731">
        <w:rPr>
          <w:b/>
          <w:bCs/>
          <w:lang w:val="uk-UA" w:eastAsia="uk-UA"/>
        </w:rPr>
        <w:t>5.1. Дотримання логіки платформи</w:t>
      </w:r>
    </w:p>
    <w:p w14:paraId="5DF2E4F5" w14:textId="77777777" w:rsidR="00305738" w:rsidRDefault="00305738" w:rsidP="00305738">
      <w:pPr>
        <w:rPr>
          <w:sz w:val="22"/>
          <w:szCs w:val="22"/>
          <w:lang w:val="uk-UA" w:eastAsia="uk-UA"/>
        </w:rPr>
      </w:pPr>
    </w:p>
    <w:p w14:paraId="02898990" w14:textId="77B7E6FA" w:rsidR="00E023B1" w:rsidRPr="00FD496F" w:rsidRDefault="00FD496F" w:rsidP="00AE3EE7">
      <w:pPr>
        <w:ind w:firstLine="426"/>
        <w:rPr>
          <w:sz w:val="22"/>
          <w:szCs w:val="22"/>
          <w:lang w:val="uk-UA" w:eastAsia="uk-UA"/>
        </w:rPr>
      </w:pPr>
      <w:r w:rsidRPr="00FD496F">
        <w:rPr>
          <w:sz w:val="22"/>
          <w:szCs w:val="22"/>
          <w:lang w:val="uk-UA" w:eastAsia="uk-UA"/>
        </w:rPr>
        <w:t>Підрядник зобов'язаний дотримуватися структури платформи та логіки взаємодії користувачів, визначених Замовником</w:t>
      </w:r>
      <w:r w:rsidR="00E023B1" w:rsidRPr="00FD496F">
        <w:rPr>
          <w:sz w:val="22"/>
          <w:szCs w:val="22"/>
          <w:lang w:val="uk-UA" w:eastAsia="uk-UA"/>
        </w:rPr>
        <w:t>.</w:t>
      </w:r>
    </w:p>
    <w:p w14:paraId="20DC6211" w14:textId="6EBE53B4" w:rsidR="00BA36FC" w:rsidRDefault="00E023B1" w:rsidP="00AE3EE7">
      <w:pPr>
        <w:ind w:firstLine="426"/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lastRenderedPageBreak/>
        <w:t xml:space="preserve">Будь-які зміни архітектури або користувацьких </w:t>
      </w:r>
      <w:r w:rsidR="00AE3EE0">
        <w:rPr>
          <w:sz w:val="22"/>
          <w:szCs w:val="22"/>
          <w:lang w:val="uk-UA" w:eastAsia="uk-UA"/>
        </w:rPr>
        <w:t>шляхів</w:t>
      </w:r>
      <w:r w:rsidRPr="00305738">
        <w:rPr>
          <w:sz w:val="22"/>
          <w:szCs w:val="22"/>
          <w:lang w:val="uk-UA" w:eastAsia="uk-UA"/>
        </w:rPr>
        <w:t xml:space="preserve"> повинні бути попередньо погоджені із Замовником у письмовій формі.</w:t>
      </w:r>
    </w:p>
    <w:p w14:paraId="40B562D9" w14:textId="77777777" w:rsidR="00BA36FC" w:rsidRPr="00305738" w:rsidRDefault="00BA36FC" w:rsidP="00305738">
      <w:pPr>
        <w:rPr>
          <w:sz w:val="22"/>
          <w:szCs w:val="22"/>
          <w:lang w:val="uk-UA" w:eastAsia="uk-UA"/>
        </w:rPr>
      </w:pPr>
    </w:p>
    <w:p w14:paraId="4B619D88" w14:textId="77777777" w:rsidR="00E023B1" w:rsidRDefault="00E023B1" w:rsidP="009E1AC0">
      <w:pPr>
        <w:rPr>
          <w:b/>
          <w:bCs/>
          <w:lang w:val="uk-UA" w:eastAsia="uk-UA"/>
        </w:rPr>
      </w:pPr>
      <w:r w:rsidRPr="009E1AC0">
        <w:rPr>
          <w:b/>
          <w:bCs/>
          <w:lang w:val="uk-UA" w:eastAsia="uk-UA"/>
        </w:rPr>
        <w:t>5.2. Етапність погодження</w:t>
      </w:r>
    </w:p>
    <w:p w14:paraId="56046EAF" w14:textId="77777777" w:rsidR="009E1AC0" w:rsidRPr="009E1AC0" w:rsidRDefault="009E1AC0" w:rsidP="009E1AC0">
      <w:pPr>
        <w:rPr>
          <w:b/>
          <w:bCs/>
          <w:lang w:val="uk-UA" w:eastAsia="uk-UA"/>
        </w:rPr>
      </w:pPr>
    </w:p>
    <w:p w14:paraId="7AE54F55" w14:textId="77777777" w:rsidR="00E023B1" w:rsidRPr="00305738" w:rsidRDefault="00E023B1" w:rsidP="009E1AC0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Роботи виконуються у такій послідовності:</w:t>
      </w:r>
    </w:p>
    <w:p w14:paraId="4A21636B" w14:textId="77777777" w:rsidR="00E023B1" w:rsidRPr="00305738" w:rsidRDefault="00E023B1">
      <w:pPr>
        <w:numPr>
          <w:ilvl w:val="0"/>
          <w:numId w:val="13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Розробка візуальної концепції та UI Kit. </w:t>
      </w:r>
    </w:p>
    <w:p w14:paraId="7DEFDD4E" w14:textId="16D6A8FA" w:rsidR="00E023B1" w:rsidRPr="00305738" w:rsidRDefault="00E023B1">
      <w:pPr>
        <w:numPr>
          <w:ilvl w:val="0"/>
          <w:numId w:val="13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Розробка </w:t>
      </w:r>
      <w:r w:rsidR="0011468E">
        <w:rPr>
          <w:sz w:val="22"/>
          <w:szCs w:val="22"/>
          <w:lang w:val="uk-UA" w:eastAsia="uk-UA"/>
        </w:rPr>
        <w:t xml:space="preserve">макетів </w:t>
      </w:r>
      <w:r w:rsidRPr="00305738">
        <w:rPr>
          <w:sz w:val="22"/>
          <w:szCs w:val="22"/>
          <w:lang w:val="uk-UA" w:eastAsia="uk-UA"/>
        </w:rPr>
        <w:t xml:space="preserve">основних сторінок. </w:t>
      </w:r>
    </w:p>
    <w:p w14:paraId="7609E694" w14:textId="77777777" w:rsidR="00E023B1" w:rsidRPr="00305738" w:rsidRDefault="00E023B1">
      <w:pPr>
        <w:numPr>
          <w:ilvl w:val="0"/>
          <w:numId w:val="13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Розробка адаптивних версій. </w:t>
      </w:r>
    </w:p>
    <w:p w14:paraId="74DFB5AC" w14:textId="77777777" w:rsidR="00E023B1" w:rsidRPr="00305738" w:rsidRDefault="00E023B1">
      <w:pPr>
        <w:numPr>
          <w:ilvl w:val="0"/>
          <w:numId w:val="13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Створення інтерактивного прототипу. </w:t>
      </w:r>
    </w:p>
    <w:p w14:paraId="454975B4" w14:textId="77777777" w:rsidR="00E023B1" w:rsidRDefault="00E023B1">
      <w:pPr>
        <w:numPr>
          <w:ilvl w:val="0"/>
          <w:numId w:val="13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Фінальне погодження результатів. </w:t>
      </w:r>
    </w:p>
    <w:p w14:paraId="279E5014" w14:textId="77777777" w:rsidR="009E1AC0" w:rsidRPr="009E1AC0" w:rsidRDefault="009E1AC0" w:rsidP="009E1AC0">
      <w:pPr>
        <w:rPr>
          <w:b/>
          <w:bCs/>
          <w:lang w:val="uk-UA" w:eastAsia="uk-UA"/>
        </w:rPr>
      </w:pPr>
    </w:p>
    <w:p w14:paraId="500CA02C" w14:textId="77777777" w:rsidR="00E023B1" w:rsidRPr="00AE3EE7" w:rsidRDefault="00E023B1" w:rsidP="00AE3EE7">
      <w:pPr>
        <w:ind w:firstLine="284"/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Кінцевий результат підлягає розгляду та погодженню Цифровим комітетом Товариства Червоного Хреста </w:t>
      </w:r>
      <w:r w:rsidRPr="00AE3EE7">
        <w:rPr>
          <w:sz w:val="22"/>
          <w:szCs w:val="22"/>
          <w:lang w:val="uk-UA" w:eastAsia="uk-UA"/>
        </w:rPr>
        <w:t>України.</w:t>
      </w:r>
    </w:p>
    <w:p w14:paraId="0F699B45" w14:textId="4D5D6B93" w:rsidR="00E023B1" w:rsidRDefault="00E023B1" w:rsidP="00AE3EE7">
      <w:pPr>
        <w:ind w:firstLine="284"/>
        <w:rPr>
          <w:sz w:val="22"/>
          <w:szCs w:val="22"/>
          <w:lang w:val="uk-UA" w:eastAsia="uk-UA"/>
        </w:rPr>
      </w:pPr>
      <w:r w:rsidRPr="00AE3EE7">
        <w:rPr>
          <w:sz w:val="22"/>
          <w:szCs w:val="22"/>
          <w:lang w:val="uk-UA" w:eastAsia="uk-UA"/>
        </w:rPr>
        <w:t xml:space="preserve">Оплата здійснюється </w:t>
      </w:r>
      <w:r w:rsidR="002D6C7C" w:rsidRPr="00AE3EE7">
        <w:rPr>
          <w:sz w:val="22"/>
          <w:szCs w:val="22"/>
          <w:lang w:val="uk-UA" w:eastAsia="uk-UA"/>
        </w:rPr>
        <w:t>після прийняття результатів робіт Замовником. Умови часткової передплати можуть бути погоджені відповідно до внутрішніх політик ТЧХУ.</w:t>
      </w:r>
    </w:p>
    <w:p w14:paraId="4AD9B19B" w14:textId="77777777" w:rsidR="00AE3EE7" w:rsidRPr="00AE3EE7" w:rsidRDefault="00AE3EE7" w:rsidP="00AE3EE7">
      <w:pPr>
        <w:ind w:firstLine="284"/>
        <w:rPr>
          <w:sz w:val="22"/>
          <w:szCs w:val="22"/>
          <w:lang w:val="uk-UA" w:eastAsia="uk-UA"/>
        </w:rPr>
      </w:pPr>
    </w:p>
    <w:p w14:paraId="61764D07" w14:textId="7F72D851" w:rsidR="00E023B1" w:rsidRDefault="00E023B1" w:rsidP="009E1AC0">
      <w:pPr>
        <w:rPr>
          <w:sz w:val="22"/>
          <w:szCs w:val="22"/>
          <w:lang w:val="uk-UA" w:eastAsia="uk-UA"/>
        </w:rPr>
      </w:pPr>
    </w:p>
    <w:p w14:paraId="38070E4D" w14:textId="5F79EF4E" w:rsidR="006E786A" w:rsidRPr="00C845DE" w:rsidRDefault="00032969" w:rsidP="00C845DE">
      <w:pPr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6</w:t>
      </w:r>
      <w:r w:rsidR="006E786A" w:rsidRPr="00C845DE">
        <w:rPr>
          <w:b/>
          <w:bCs/>
          <w:lang w:val="uk-UA" w:eastAsia="uk-UA"/>
        </w:rPr>
        <w:t xml:space="preserve">. </w:t>
      </w:r>
      <w:r w:rsidR="00647731" w:rsidRPr="00647731">
        <w:rPr>
          <w:b/>
          <w:bCs/>
          <w:u w:val="single"/>
          <w:lang w:val="uk-UA" w:eastAsia="uk-UA"/>
        </w:rPr>
        <w:t>КІНЦЕВИЙ РЕЗУЛЬТАТ</w:t>
      </w:r>
    </w:p>
    <w:p w14:paraId="01BC807C" w14:textId="77777777" w:rsidR="006E786A" w:rsidRPr="00C845DE" w:rsidRDefault="006E786A" w:rsidP="006E786A">
      <w:p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>За результатами надання послуг Замовник повинен отримати повністю розроблений UI/UX дизайн онлайн-платформи, який:</w:t>
      </w:r>
    </w:p>
    <w:p w14:paraId="3799C6BA" w14:textId="77777777" w:rsidR="006E786A" w:rsidRPr="00492E0D" w:rsidRDefault="006E786A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492E0D">
        <w:rPr>
          <w:sz w:val="22"/>
          <w:szCs w:val="22"/>
          <w:lang w:val="uk-UA" w:eastAsia="uk-UA"/>
        </w:rPr>
        <w:t xml:space="preserve">відповідає погодженим функціональним та користувацьким вимогам; </w:t>
      </w:r>
    </w:p>
    <w:p w14:paraId="21699176" w14:textId="07911A0B" w:rsidR="006E786A" w:rsidRPr="00492E0D" w:rsidRDefault="006A5EEB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492E0D">
        <w:rPr>
          <w:sz w:val="22"/>
          <w:szCs w:val="22"/>
          <w:lang w:val="uk-UA" w:eastAsia="uk-UA"/>
        </w:rPr>
        <w:t>містить логічно структурований інтерфейс, що забезпечує зрозумілу навігацію та зручну взаємодію користувачів з функціоналом платформи</w:t>
      </w:r>
      <w:r w:rsidR="006E786A" w:rsidRPr="00492E0D">
        <w:rPr>
          <w:sz w:val="22"/>
          <w:szCs w:val="22"/>
          <w:lang w:val="uk-UA" w:eastAsia="uk-UA"/>
        </w:rPr>
        <w:t xml:space="preserve">; </w:t>
      </w:r>
    </w:p>
    <w:p w14:paraId="69FE15B6" w14:textId="77777777" w:rsidR="006E786A" w:rsidRPr="00492E0D" w:rsidRDefault="006E786A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492E0D">
        <w:rPr>
          <w:sz w:val="22"/>
          <w:szCs w:val="22"/>
          <w:lang w:val="uk-UA" w:eastAsia="uk-UA"/>
        </w:rPr>
        <w:t xml:space="preserve">містить усі необхідні дизайн-макети екранів; </w:t>
      </w:r>
    </w:p>
    <w:p w14:paraId="5393C9A6" w14:textId="77777777" w:rsidR="006E786A" w:rsidRPr="00C845DE" w:rsidRDefault="006E786A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 xml:space="preserve">включає дизайн-систему (UI Kit); </w:t>
      </w:r>
    </w:p>
    <w:p w14:paraId="67ABB9AC" w14:textId="77777777" w:rsidR="006E786A" w:rsidRPr="00C845DE" w:rsidRDefault="006E786A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 xml:space="preserve">містить інтерактивний прототип основних користувацьких сценаріїв; </w:t>
      </w:r>
    </w:p>
    <w:p w14:paraId="41FEE98E" w14:textId="77777777" w:rsidR="006E786A" w:rsidRPr="00C845DE" w:rsidRDefault="006E786A">
      <w:pPr>
        <w:numPr>
          <w:ilvl w:val="0"/>
          <w:numId w:val="16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 xml:space="preserve">готовий до передачі команді розробки для подальшої реалізації. </w:t>
      </w:r>
    </w:p>
    <w:p w14:paraId="6B52BFE7" w14:textId="69B3FEF3" w:rsidR="006E786A" w:rsidRPr="00647731" w:rsidRDefault="00032969" w:rsidP="00C845DE">
      <w:pPr>
        <w:rPr>
          <w:b/>
          <w:bCs/>
          <w:u w:val="single"/>
          <w:lang w:val="uk-UA" w:eastAsia="uk-UA"/>
        </w:rPr>
      </w:pPr>
      <w:r>
        <w:rPr>
          <w:b/>
          <w:bCs/>
          <w:lang w:val="uk-UA" w:eastAsia="uk-UA"/>
        </w:rPr>
        <w:t>7</w:t>
      </w:r>
      <w:r w:rsidR="006E786A" w:rsidRPr="00C845DE">
        <w:rPr>
          <w:b/>
          <w:bCs/>
          <w:lang w:val="uk-UA" w:eastAsia="uk-UA"/>
        </w:rPr>
        <w:t xml:space="preserve">. </w:t>
      </w:r>
      <w:r w:rsidR="00647731" w:rsidRPr="00647731">
        <w:rPr>
          <w:b/>
          <w:bCs/>
          <w:u w:val="single"/>
          <w:lang w:val="uk-UA" w:eastAsia="uk-UA"/>
        </w:rPr>
        <w:t>ФОРМАТ ПЕРЕДАЧІ РЕЗУЛЬТАТІВ</w:t>
      </w:r>
    </w:p>
    <w:p w14:paraId="60990085" w14:textId="77777777" w:rsidR="006E786A" w:rsidRPr="00C845DE" w:rsidRDefault="006E786A" w:rsidP="006E786A">
      <w:p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>Результати робіт передаються Замовнику у такому вигляді:</w:t>
      </w:r>
    </w:p>
    <w:p w14:paraId="68B5D50A" w14:textId="77777777" w:rsidR="006E786A" w:rsidRPr="00C845DE" w:rsidRDefault="006E786A">
      <w:pPr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 xml:space="preserve">активне посилання на проєкт у Figma; </w:t>
      </w:r>
    </w:p>
    <w:p w14:paraId="22BAE1F6" w14:textId="76ABC16C" w:rsidR="006E786A" w:rsidRPr="00C845DE" w:rsidRDefault="006E786A">
      <w:pPr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 xml:space="preserve">надання прав доступу рівня «Can Edit» для </w:t>
      </w:r>
      <w:r w:rsidR="004611FC">
        <w:rPr>
          <w:sz w:val="22"/>
          <w:szCs w:val="22"/>
          <w:lang w:val="uk-UA" w:eastAsia="uk-UA"/>
        </w:rPr>
        <w:t>технічних</w:t>
      </w:r>
      <w:r w:rsidRPr="00C845DE">
        <w:rPr>
          <w:sz w:val="22"/>
          <w:szCs w:val="22"/>
          <w:lang w:val="uk-UA" w:eastAsia="uk-UA"/>
        </w:rPr>
        <w:t xml:space="preserve"> представників Замовника; </w:t>
      </w:r>
    </w:p>
    <w:p w14:paraId="767B6179" w14:textId="77777777" w:rsidR="006E786A" w:rsidRPr="00C845DE" w:rsidRDefault="006E786A">
      <w:pPr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 xml:space="preserve">усі вихідні дизайн-макети та компоненти проєкту; </w:t>
      </w:r>
    </w:p>
    <w:p w14:paraId="76574741" w14:textId="77777777" w:rsidR="006E786A" w:rsidRPr="00C845DE" w:rsidRDefault="006E786A">
      <w:pPr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 xml:space="preserve">дизайн-система (UI Kit) у складі Figma-проєкту; </w:t>
      </w:r>
    </w:p>
    <w:p w14:paraId="0D5582D3" w14:textId="77777777" w:rsidR="006E786A" w:rsidRPr="00C845DE" w:rsidRDefault="006E786A">
      <w:pPr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 xml:space="preserve">інтерактивний прототип у Figma; </w:t>
      </w:r>
    </w:p>
    <w:p w14:paraId="1508BE5F" w14:textId="47BCAE85" w:rsidR="00E023B1" w:rsidRPr="00704D8E" w:rsidRDefault="006E786A">
      <w:pPr>
        <w:numPr>
          <w:ilvl w:val="0"/>
          <w:numId w:val="17"/>
        </w:numPr>
        <w:spacing w:before="100" w:beforeAutospacing="1" w:after="100" w:afterAutospacing="1"/>
        <w:rPr>
          <w:sz w:val="22"/>
          <w:szCs w:val="22"/>
          <w:lang w:val="uk-UA" w:eastAsia="uk-UA"/>
        </w:rPr>
      </w:pPr>
      <w:r w:rsidRPr="00C845DE">
        <w:rPr>
          <w:sz w:val="22"/>
          <w:szCs w:val="22"/>
          <w:lang w:val="uk-UA" w:eastAsia="uk-UA"/>
        </w:rPr>
        <w:t>передача всіх майнових прав інтелектуальної власності на створені матеріали Замовнику.</w:t>
      </w:r>
    </w:p>
    <w:p w14:paraId="0B7BEC66" w14:textId="17DFF172" w:rsidR="00E023B1" w:rsidRPr="009E1AC0" w:rsidRDefault="00032969" w:rsidP="009E1AC0">
      <w:pPr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8</w:t>
      </w:r>
      <w:r w:rsidR="00E023B1" w:rsidRPr="009E1AC0">
        <w:rPr>
          <w:b/>
          <w:bCs/>
          <w:lang w:val="uk-UA" w:eastAsia="uk-UA"/>
        </w:rPr>
        <w:t xml:space="preserve">. </w:t>
      </w:r>
      <w:r w:rsidR="001416FB" w:rsidRPr="001416FB">
        <w:rPr>
          <w:b/>
          <w:bCs/>
          <w:u w:val="single"/>
          <w:lang w:val="uk-UA" w:eastAsia="uk-UA"/>
        </w:rPr>
        <w:t>ВИМОГИ ДО ТЕХНІЧНОЇ ПІДГОТОВКИ ФАЙЛІВ</w:t>
      </w:r>
    </w:p>
    <w:p w14:paraId="65121983" w14:textId="77777777" w:rsidR="009E1AC0" w:rsidRDefault="009E1AC0" w:rsidP="009E1AC0">
      <w:pPr>
        <w:rPr>
          <w:sz w:val="22"/>
          <w:szCs w:val="22"/>
          <w:lang w:val="uk-UA" w:eastAsia="uk-UA"/>
        </w:rPr>
      </w:pPr>
    </w:p>
    <w:p w14:paraId="2C28CD23" w14:textId="02612D43" w:rsidR="00E023B1" w:rsidRPr="00305738" w:rsidRDefault="00E023B1" w:rsidP="009E1AC0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Усі файли повинні бути підготовлені для подальшої розробки та містити:</w:t>
      </w:r>
    </w:p>
    <w:p w14:paraId="34528784" w14:textId="77777777" w:rsidR="00E023B1" w:rsidRPr="00305738" w:rsidRDefault="00E023B1">
      <w:pPr>
        <w:numPr>
          <w:ilvl w:val="0"/>
          <w:numId w:val="14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структуровані шари; </w:t>
      </w:r>
    </w:p>
    <w:p w14:paraId="5D259796" w14:textId="77777777" w:rsidR="00E023B1" w:rsidRPr="00305738" w:rsidRDefault="00E023B1">
      <w:pPr>
        <w:numPr>
          <w:ilvl w:val="0"/>
          <w:numId w:val="14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логічні назви елементів; </w:t>
      </w:r>
    </w:p>
    <w:p w14:paraId="06353E05" w14:textId="77777777" w:rsidR="00E023B1" w:rsidRPr="00305738" w:rsidRDefault="00E023B1">
      <w:pPr>
        <w:numPr>
          <w:ilvl w:val="0"/>
          <w:numId w:val="14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використання Auto Layout; </w:t>
      </w:r>
    </w:p>
    <w:p w14:paraId="60DC8A2E" w14:textId="77777777" w:rsidR="00E023B1" w:rsidRPr="00305738" w:rsidRDefault="00E023B1">
      <w:pPr>
        <w:numPr>
          <w:ilvl w:val="0"/>
          <w:numId w:val="14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єдину систему стилів; </w:t>
      </w:r>
    </w:p>
    <w:p w14:paraId="07ADF802" w14:textId="77777777" w:rsidR="00E023B1" w:rsidRPr="00305738" w:rsidRDefault="00E023B1">
      <w:pPr>
        <w:numPr>
          <w:ilvl w:val="0"/>
          <w:numId w:val="14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коректно організовану бібліотеку компонентів. </w:t>
      </w:r>
    </w:p>
    <w:p w14:paraId="38100A6B" w14:textId="3BB6A89C" w:rsidR="00E023B1" w:rsidRPr="009E1AC0" w:rsidRDefault="00E023B1" w:rsidP="009E1AC0">
      <w:pPr>
        <w:rPr>
          <w:b/>
          <w:bCs/>
          <w:lang w:val="uk-UA" w:eastAsia="uk-UA"/>
        </w:rPr>
      </w:pPr>
    </w:p>
    <w:p w14:paraId="5A6C6C5B" w14:textId="4696B94A" w:rsidR="00E023B1" w:rsidRDefault="00032969" w:rsidP="009E1AC0">
      <w:pPr>
        <w:rPr>
          <w:b/>
          <w:bCs/>
          <w:u w:val="single"/>
          <w:lang w:val="uk-UA" w:eastAsia="uk-UA"/>
        </w:rPr>
      </w:pPr>
      <w:r>
        <w:rPr>
          <w:b/>
          <w:bCs/>
          <w:lang w:val="uk-UA" w:eastAsia="uk-UA"/>
        </w:rPr>
        <w:t>9</w:t>
      </w:r>
      <w:r w:rsidR="00E023B1" w:rsidRPr="009E1AC0">
        <w:rPr>
          <w:b/>
          <w:bCs/>
          <w:lang w:val="uk-UA" w:eastAsia="uk-UA"/>
        </w:rPr>
        <w:t xml:space="preserve">. </w:t>
      </w:r>
      <w:r w:rsidR="001416FB" w:rsidRPr="001416FB">
        <w:rPr>
          <w:b/>
          <w:bCs/>
          <w:u w:val="single"/>
          <w:lang w:val="uk-UA" w:eastAsia="uk-UA"/>
        </w:rPr>
        <w:t>ІНТЕЛЕКТУАЛЬНА ВЛАСНІСТЬ</w:t>
      </w:r>
    </w:p>
    <w:p w14:paraId="43B7EEDA" w14:textId="77777777" w:rsidR="00B04BE8" w:rsidRPr="009E1AC0" w:rsidRDefault="00B04BE8" w:rsidP="009E1AC0">
      <w:pPr>
        <w:rPr>
          <w:b/>
          <w:bCs/>
          <w:lang w:val="uk-UA" w:eastAsia="uk-UA"/>
        </w:rPr>
      </w:pPr>
    </w:p>
    <w:p w14:paraId="0C85D5D3" w14:textId="77777777" w:rsidR="00E023B1" w:rsidRDefault="00E023B1" w:rsidP="009E1AC0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Після підписання Акту приймання-передачі послуг усі майнові права на створені дизайн-макети, UI Kit, прототипи та інші результати робіт переходять до Замовника в повному обсязі.</w:t>
      </w:r>
    </w:p>
    <w:p w14:paraId="42982F69" w14:textId="77777777" w:rsidR="00B04BE8" w:rsidRPr="00305738" w:rsidRDefault="00B04BE8" w:rsidP="009E1AC0">
      <w:pPr>
        <w:rPr>
          <w:sz w:val="22"/>
          <w:szCs w:val="22"/>
          <w:lang w:val="uk-UA" w:eastAsia="uk-UA"/>
        </w:rPr>
      </w:pPr>
    </w:p>
    <w:p w14:paraId="0568AF50" w14:textId="696F29C8" w:rsidR="00E023B1" w:rsidRPr="00305738" w:rsidRDefault="00E023B1" w:rsidP="009E1AC0">
      <w:pPr>
        <w:rPr>
          <w:sz w:val="22"/>
          <w:szCs w:val="22"/>
          <w:lang w:val="uk-UA" w:eastAsia="uk-UA"/>
        </w:rPr>
      </w:pPr>
    </w:p>
    <w:p w14:paraId="1C1A3142" w14:textId="39E2C1D4" w:rsidR="00E023B1" w:rsidRDefault="00032969" w:rsidP="009E1AC0">
      <w:pPr>
        <w:rPr>
          <w:b/>
          <w:bCs/>
          <w:u w:val="single"/>
          <w:lang w:val="uk-UA" w:eastAsia="uk-UA"/>
        </w:rPr>
      </w:pPr>
      <w:r>
        <w:rPr>
          <w:b/>
          <w:bCs/>
          <w:lang w:val="uk-UA" w:eastAsia="uk-UA"/>
        </w:rPr>
        <w:lastRenderedPageBreak/>
        <w:t>10</w:t>
      </w:r>
      <w:r w:rsidR="00E023B1" w:rsidRPr="009E1AC0">
        <w:rPr>
          <w:b/>
          <w:bCs/>
          <w:lang w:val="uk-UA" w:eastAsia="uk-UA"/>
        </w:rPr>
        <w:t xml:space="preserve">. </w:t>
      </w:r>
      <w:r w:rsidR="001416FB" w:rsidRPr="001416FB">
        <w:rPr>
          <w:b/>
          <w:bCs/>
          <w:u w:val="single"/>
          <w:lang w:val="uk-UA" w:eastAsia="uk-UA"/>
        </w:rPr>
        <w:t>ТЕРМІН НАДАННЯ ПОСЛУГ</w:t>
      </w:r>
    </w:p>
    <w:p w14:paraId="66DA401E" w14:textId="77777777" w:rsidR="00B04BE8" w:rsidRPr="009E1AC0" w:rsidRDefault="00B04BE8" w:rsidP="009E1AC0">
      <w:pPr>
        <w:rPr>
          <w:b/>
          <w:bCs/>
          <w:lang w:val="uk-UA" w:eastAsia="uk-UA"/>
        </w:rPr>
      </w:pPr>
    </w:p>
    <w:p w14:paraId="33E0765C" w14:textId="77777777" w:rsidR="00E023B1" w:rsidRPr="00305738" w:rsidRDefault="00E023B1" w:rsidP="009E1AC0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Повна передача результатів робіт повинна бути здійснена не пізніше ніж через 4 календарні тижні з дати підписання договору.</w:t>
      </w:r>
    </w:p>
    <w:p w14:paraId="452988E7" w14:textId="001C9E87" w:rsidR="00E023B1" w:rsidRPr="00305738" w:rsidRDefault="00E023B1" w:rsidP="009E1AC0">
      <w:pPr>
        <w:rPr>
          <w:sz w:val="22"/>
          <w:szCs w:val="22"/>
          <w:lang w:val="uk-UA" w:eastAsia="uk-UA"/>
        </w:rPr>
      </w:pPr>
    </w:p>
    <w:p w14:paraId="6575EBD2" w14:textId="13B3B7A8" w:rsidR="00E023B1" w:rsidRDefault="00E023B1" w:rsidP="009E1AC0">
      <w:pPr>
        <w:rPr>
          <w:b/>
          <w:bCs/>
          <w:lang w:val="uk-UA" w:eastAsia="uk-UA"/>
        </w:rPr>
      </w:pPr>
      <w:r w:rsidRPr="009E1AC0">
        <w:rPr>
          <w:b/>
          <w:bCs/>
          <w:lang w:val="uk-UA" w:eastAsia="uk-UA"/>
        </w:rPr>
        <w:t>1</w:t>
      </w:r>
      <w:r w:rsidR="001416FB">
        <w:rPr>
          <w:b/>
          <w:bCs/>
          <w:lang w:val="uk-UA" w:eastAsia="uk-UA"/>
        </w:rPr>
        <w:t>1</w:t>
      </w:r>
      <w:r w:rsidRPr="009E1AC0">
        <w:rPr>
          <w:b/>
          <w:bCs/>
          <w:lang w:val="uk-UA" w:eastAsia="uk-UA"/>
        </w:rPr>
        <w:t xml:space="preserve">. </w:t>
      </w:r>
      <w:r w:rsidR="001416FB" w:rsidRPr="001416FB">
        <w:rPr>
          <w:b/>
          <w:bCs/>
          <w:u w:val="single"/>
          <w:lang w:val="uk-UA" w:eastAsia="uk-UA"/>
        </w:rPr>
        <w:t>КВАЛІФІКАЦІЙНІ ВИМОГИ ДО УЧАСНИКІВ</w:t>
      </w:r>
    </w:p>
    <w:p w14:paraId="432370A2" w14:textId="77777777" w:rsidR="009E1AC0" w:rsidRPr="009E1AC0" w:rsidRDefault="009E1AC0" w:rsidP="009E1AC0">
      <w:pPr>
        <w:rPr>
          <w:b/>
          <w:bCs/>
          <w:lang w:val="uk-UA" w:eastAsia="uk-UA"/>
        </w:rPr>
      </w:pPr>
    </w:p>
    <w:p w14:paraId="77E4B253" w14:textId="6B617C28" w:rsidR="00E023B1" w:rsidRPr="00305738" w:rsidRDefault="001416FB" w:rsidP="009E1AC0">
      <w:pPr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В складі </w:t>
      </w:r>
      <w:r w:rsidR="009F089E">
        <w:rPr>
          <w:sz w:val="22"/>
          <w:szCs w:val="22"/>
          <w:lang w:val="uk-UA" w:eastAsia="uk-UA"/>
        </w:rPr>
        <w:t xml:space="preserve">конкурсної документації </w:t>
      </w:r>
      <w:r w:rsidR="00E023B1" w:rsidRPr="00305738">
        <w:rPr>
          <w:sz w:val="22"/>
          <w:szCs w:val="22"/>
          <w:lang w:val="uk-UA" w:eastAsia="uk-UA"/>
        </w:rPr>
        <w:t>Учасник повинен надати:</w:t>
      </w:r>
    </w:p>
    <w:p w14:paraId="0CB1B8E1" w14:textId="77777777" w:rsidR="009F089E" w:rsidRDefault="009F089E" w:rsidP="009E1AC0">
      <w:pPr>
        <w:rPr>
          <w:b/>
          <w:bCs/>
          <w:lang w:val="uk-UA" w:eastAsia="uk-UA"/>
        </w:rPr>
      </w:pPr>
    </w:p>
    <w:p w14:paraId="1B9A0E98" w14:textId="15E4FC5A" w:rsidR="00E023B1" w:rsidRPr="009E1AC0" w:rsidRDefault="00E023B1" w:rsidP="009E1AC0">
      <w:pPr>
        <w:rPr>
          <w:b/>
          <w:bCs/>
          <w:lang w:val="uk-UA" w:eastAsia="uk-UA"/>
        </w:rPr>
      </w:pPr>
      <w:r w:rsidRPr="009E1AC0">
        <w:rPr>
          <w:b/>
          <w:bCs/>
          <w:lang w:val="uk-UA" w:eastAsia="uk-UA"/>
        </w:rPr>
        <w:t>1</w:t>
      </w:r>
      <w:r w:rsidR="001416FB">
        <w:rPr>
          <w:b/>
          <w:bCs/>
          <w:lang w:val="uk-UA" w:eastAsia="uk-UA"/>
        </w:rPr>
        <w:t>1</w:t>
      </w:r>
      <w:r w:rsidRPr="009E1AC0">
        <w:rPr>
          <w:b/>
          <w:bCs/>
          <w:lang w:val="uk-UA" w:eastAsia="uk-UA"/>
        </w:rPr>
        <w:t>.1. Портфоліо</w:t>
      </w:r>
    </w:p>
    <w:p w14:paraId="002E9B30" w14:textId="77777777" w:rsidR="00E023B1" w:rsidRPr="00305738" w:rsidRDefault="00E023B1" w:rsidP="009E1AC0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Активні посилання на реалізовані проєкти UI/UX дизайну:</w:t>
      </w:r>
    </w:p>
    <w:p w14:paraId="17043C3C" w14:textId="77777777" w:rsidR="00E023B1" w:rsidRPr="00305738" w:rsidRDefault="00E023B1">
      <w:pPr>
        <w:numPr>
          <w:ilvl w:val="0"/>
          <w:numId w:val="15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Figma; </w:t>
      </w:r>
    </w:p>
    <w:p w14:paraId="18877B54" w14:textId="77777777" w:rsidR="00E023B1" w:rsidRPr="00305738" w:rsidRDefault="00E023B1">
      <w:pPr>
        <w:numPr>
          <w:ilvl w:val="0"/>
          <w:numId w:val="15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Behance; </w:t>
      </w:r>
    </w:p>
    <w:p w14:paraId="209309D5" w14:textId="77777777" w:rsidR="00E023B1" w:rsidRPr="00305738" w:rsidRDefault="00E023B1">
      <w:pPr>
        <w:numPr>
          <w:ilvl w:val="0"/>
          <w:numId w:val="15"/>
        </w:num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 xml:space="preserve">робочі вебсайти. </w:t>
      </w:r>
    </w:p>
    <w:p w14:paraId="43ED04E1" w14:textId="77777777" w:rsidR="00E023B1" w:rsidRDefault="00E023B1" w:rsidP="009E1AC0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Портфоліо повинно підтверджувати досвід створення багатосторінкових вебплатформ та особистих кабінетів користувача.</w:t>
      </w:r>
    </w:p>
    <w:p w14:paraId="7E30E404" w14:textId="77777777" w:rsidR="009E1AC0" w:rsidRPr="00305738" w:rsidRDefault="009E1AC0" w:rsidP="009E1AC0">
      <w:pPr>
        <w:rPr>
          <w:sz w:val="22"/>
          <w:szCs w:val="22"/>
          <w:lang w:val="uk-UA" w:eastAsia="uk-UA"/>
        </w:rPr>
      </w:pPr>
    </w:p>
    <w:p w14:paraId="76E1093F" w14:textId="30910EFD" w:rsidR="00E023B1" w:rsidRPr="000256A3" w:rsidRDefault="00E023B1" w:rsidP="009E1AC0">
      <w:pPr>
        <w:rPr>
          <w:b/>
          <w:bCs/>
          <w:lang w:val="uk-UA" w:eastAsia="uk-UA"/>
        </w:rPr>
      </w:pPr>
      <w:r w:rsidRPr="009E1AC0">
        <w:rPr>
          <w:b/>
          <w:bCs/>
          <w:lang w:val="uk-UA" w:eastAsia="uk-UA"/>
        </w:rPr>
        <w:t>1</w:t>
      </w:r>
      <w:r w:rsidR="001416FB">
        <w:rPr>
          <w:b/>
          <w:bCs/>
          <w:lang w:val="uk-UA" w:eastAsia="uk-UA"/>
        </w:rPr>
        <w:t>1</w:t>
      </w:r>
      <w:r w:rsidRPr="009E1AC0">
        <w:rPr>
          <w:b/>
          <w:bCs/>
          <w:lang w:val="uk-UA" w:eastAsia="uk-UA"/>
        </w:rPr>
        <w:t xml:space="preserve">.2. </w:t>
      </w:r>
      <w:r w:rsidR="002D6C7C" w:rsidRPr="000256A3">
        <w:rPr>
          <w:b/>
          <w:bCs/>
          <w:lang w:val="uk-UA" w:eastAsia="uk-UA"/>
        </w:rPr>
        <w:t>Короткий опис методології виконання робіт</w:t>
      </w:r>
    </w:p>
    <w:p w14:paraId="742B6B66" w14:textId="77777777" w:rsidR="002D6C7C" w:rsidRPr="002D6C7C" w:rsidRDefault="002D6C7C" w:rsidP="002D6C7C">
      <w:pPr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Учасник має н</w:t>
      </w:r>
      <w:r w:rsidR="002F132E" w:rsidRPr="002F132E">
        <w:rPr>
          <w:sz w:val="22"/>
          <w:szCs w:val="22"/>
          <w:lang w:val="uk-UA" w:eastAsia="uk-UA"/>
        </w:rPr>
        <w:t xml:space="preserve">адати </w:t>
      </w:r>
      <w:r w:rsidRPr="002D6C7C">
        <w:rPr>
          <w:sz w:val="22"/>
          <w:szCs w:val="22"/>
          <w:lang w:val="uk-UA" w:eastAsia="uk-UA"/>
        </w:rPr>
        <w:t>короткий опис підходу до виконання послуг, зокрема:</w:t>
      </w:r>
    </w:p>
    <w:p w14:paraId="40C4153A" w14:textId="77777777" w:rsidR="002D6C7C" w:rsidRPr="002D6C7C" w:rsidRDefault="002D6C7C">
      <w:pPr>
        <w:numPr>
          <w:ilvl w:val="0"/>
          <w:numId w:val="15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підхід до UX/UI проєктування;</w:t>
      </w:r>
    </w:p>
    <w:p w14:paraId="3D6F1E93" w14:textId="77777777" w:rsidR="002D6C7C" w:rsidRPr="002D6C7C" w:rsidRDefault="002D6C7C">
      <w:pPr>
        <w:numPr>
          <w:ilvl w:val="0"/>
          <w:numId w:val="15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принципи побудови адаптивного дизайну;</w:t>
      </w:r>
    </w:p>
    <w:p w14:paraId="6AF4B256" w14:textId="77777777" w:rsidR="002D6C7C" w:rsidRPr="002D6C7C" w:rsidRDefault="002D6C7C">
      <w:pPr>
        <w:numPr>
          <w:ilvl w:val="0"/>
          <w:numId w:val="15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підхід до створення інтерактивного прототипу у Figma;</w:t>
      </w:r>
    </w:p>
    <w:p w14:paraId="486A6B47" w14:textId="77777777" w:rsidR="002D6C7C" w:rsidRPr="002D6C7C" w:rsidRDefault="002D6C7C">
      <w:pPr>
        <w:numPr>
          <w:ilvl w:val="0"/>
          <w:numId w:val="15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підхід до організації компонентів та передачі файлів у розробку.</w:t>
      </w:r>
    </w:p>
    <w:p w14:paraId="35A25B22" w14:textId="77777777" w:rsidR="002D6C7C" w:rsidRDefault="002D6C7C" w:rsidP="002D6C7C">
      <w:p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Детальні технічні рішення (сітка, spacing, UI-архітектура тощо) визначаються підрядником після аналізу структури контенту та погодження концепції із Замовником.</w:t>
      </w:r>
    </w:p>
    <w:p w14:paraId="2CCF9092" w14:textId="77777777" w:rsidR="002D6C7C" w:rsidRPr="002D6C7C" w:rsidRDefault="002D6C7C" w:rsidP="002D6C7C">
      <w:pPr>
        <w:rPr>
          <w:sz w:val="22"/>
          <w:szCs w:val="22"/>
          <w:lang w:val="uk-UA" w:eastAsia="uk-UA"/>
        </w:rPr>
      </w:pPr>
    </w:p>
    <w:p w14:paraId="645F466A" w14:textId="308F071C" w:rsidR="00E023B1" w:rsidRPr="009E1AC0" w:rsidRDefault="00E023B1" w:rsidP="009E1AC0">
      <w:pPr>
        <w:rPr>
          <w:b/>
          <w:bCs/>
          <w:lang w:val="uk-UA" w:eastAsia="uk-UA"/>
        </w:rPr>
      </w:pPr>
      <w:r w:rsidRPr="009E1AC0">
        <w:rPr>
          <w:b/>
          <w:bCs/>
          <w:lang w:val="uk-UA" w:eastAsia="uk-UA"/>
        </w:rPr>
        <w:t>1</w:t>
      </w:r>
      <w:r w:rsidR="001416FB">
        <w:rPr>
          <w:b/>
          <w:bCs/>
          <w:lang w:val="uk-UA" w:eastAsia="uk-UA"/>
        </w:rPr>
        <w:t>1</w:t>
      </w:r>
      <w:r w:rsidRPr="009E1AC0">
        <w:rPr>
          <w:b/>
          <w:bCs/>
          <w:lang w:val="uk-UA" w:eastAsia="uk-UA"/>
        </w:rPr>
        <w:t>.3. Підтвердження строків</w:t>
      </w:r>
    </w:p>
    <w:p w14:paraId="361D4B17" w14:textId="209F5154" w:rsidR="00E023B1" w:rsidRDefault="00E023B1" w:rsidP="009E1AC0">
      <w:pPr>
        <w:rPr>
          <w:sz w:val="22"/>
          <w:szCs w:val="22"/>
          <w:lang w:val="uk-UA" w:eastAsia="uk-UA"/>
        </w:rPr>
      </w:pPr>
      <w:r w:rsidRPr="00305738">
        <w:rPr>
          <w:sz w:val="22"/>
          <w:szCs w:val="22"/>
          <w:lang w:val="uk-UA" w:eastAsia="uk-UA"/>
        </w:rPr>
        <w:t>Гарантійний лист про готовність виконати весь обсяг робіт</w:t>
      </w:r>
      <w:r w:rsidR="00BF329D">
        <w:rPr>
          <w:sz w:val="22"/>
          <w:szCs w:val="22"/>
          <w:lang w:val="uk-UA" w:eastAsia="uk-UA"/>
        </w:rPr>
        <w:t>, зазначений в даному технічному завданні</w:t>
      </w:r>
      <w:r w:rsidRPr="00305738">
        <w:rPr>
          <w:sz w:val="22"/>
          <w:szCs w:val="22"/>
          <w:lang w:val="uk-UA" w:eastAsia="uk-UA"/>
        </w:rPr>
        <w:t xml:space="preserve"> протягом 4 тижнів.</w:t>
      </w:r>
    </w:p>
    <w:p w14:paraId="4C99E51F" w14:textId="77777777" w:rsidR="009E1AC0" w:rsidRPr="00305738" w:rsidRDefault="009E1AC0" w:rsidP="009E1AC0">
      <w:pPr>
        <w:rPr>
          <w:sz w:val="22"/>
          <w:szCs w:val="22"/>
          <w:lang w:val="uk-UA" w:eastAsia="uk-UA"/>
        </w:rPr>
      </w:pPr>
    </w:p>
    <w:p w14:paraId="1CD6917E" w14:textId="3D261C91" w:rsidR="00E023B1" w:rsidRPr="000256A3" w:rsidRDefault="00E023B1" w:rsidP="009E1AC0">
      <w:pPr>
        <w:rPr>
          <w:b/>
          <w:bCs/>
          <w:lang w:val="uk-UA" w:eastAsia="uk-UA"/>
        </w:rPr>
      </w:pPr>
      <w:r w:rsidRPr="009E1AC0">
        <w:rPr>
          <w:b/>
          <w:bCs/>
          <w:lang w:val="uk-UA" w:eastAsia="uk-UA"/>
        </w:rPr>
        <w:t>1</w:t>
      </w:r>
      <w:r w:rsidR="001416FB">
        <w:rPr>
          <w:b/>
          <w:bCs/>
          <w:lang w:val="uk-UA" w:eastAsia="uk-UA"/>
        </w:rPr>
        <w:t>1</w:t>
      </w:r>
      <w:r w:rsidRPr="009E1AC0">
        <w:rPr>
          <w:b/>
          <w:bCs/>
          <w:lang w:val="uk-UA" w:eastAsia="uk-UA"/>
        </w:rPr>
        <w:t xml:space="preserve">.4. </w:t>
      </w:r>
      <w:r w:rsidR="002D6C7C" w:rsidRPr="000256A3">
        <w:rPr>
          <w:b/>
          <w:bCs/>
          <w:lang w:val="uk-UA" w:eastAsia="uk-UA"/>
        </w:rPr>
        <w:t>Письмове п</w:t>
      </w:r>
      <w:r w:rsidRPr="000256A3">
        <w:rPr>
          <w:b/>
          <w:bCs/>
          <w:lang w:val="uk-UA" w:eastAsia="uk-UA"/>
        </w:rPr>
        <w:t xml:space="preserve">ідтвердження відповідності </w:t>
      </w:r>
      <w:r w:rsidR="002D6C7C" w:rsidRPr="000256A3">
        <w:rPr>
          <w:b/>
          <w:bCs/>
          <w:lang w:val="uk-UA" w:eastAsia="uk-UA"/>
        </w:rPr>
        <w:t>технічним вимогам</w:t>
      </w:r>
    </w:p>
    <w:p w14:paraId="366D3F48" w14:textId="77777777" w:rsidR="002D6C7C" w:rsidRPr="002D6C7C" w:rsidRDefault="002D6C7C" w:rsidP="002D6C7C">
      <w:pPr>
        <w:pStyle w:val="af8"/>
        <w:ind w:firstLine="357"/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Учасник надає лист-підтвердження про готовність забезпечити:</w:t>
      </w:r>
    </w:p>
    <w:p w14:paraId="1821729E" w14:textId="77777777" w:rsidR="002D6C7C" w:rsidRPr="002D6C7C" w:rsidRDefault="002D6C7C">
      <w:pPr>
        <w:pStyle w:val="af8"/>
        <w:numPr>
          <w:ilvl w:val="0"/>
          <w:numId w:val="20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єдність стилістики дизайну;</w:t>
      </w:r>
    </w:p>
    <w:p w14:paraId="5636D97C" w14:textId="77777777" w:rsidR="002D6C7C" w:rsidRPr="002D6C7C" w:rsidRDefault="002D6C7C">
      <w:pPr>
        <w:pStyle w:val="af8"/>
        <w:numPr>
          <w:ilvl w:val="0"/>
          <w:numId w:val="20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логічну структуру компонентів;</w:t>
      </w:r>
    </w:p>
    <w:p w14:paraId="11424BD5" w14:textId="77777777" w:rsidR="002D6C7C" w:rsidRPr="002D6C7C" w:rsidRDefault="002D6C7C">
      <w:pPr>
        <w:pStyle w:val="af8"/>
        <w:numPr>
          <w:ilvl w:val="0"/>
          <w:numId w:val="20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адаптивність дизайну;</w:t>
      </w:r>
    </w:p>
    <w:p w14:paraId="3763DF6E" w14:textId="77777777" w:rsidR="002D6C7C" w:rsidRPr="002D6C7C" w:rsidRDefault="002D6C7C">
      <w:pPr>
        <w:pStyle w:val="af8"/>
        <w:numPr>
          <w:ilvl w:val="0"/>
          <w:numId w:val="20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дотримання принципів accessibility відповідно до WCAG 2.1;</w:t>
      </w:r>
    </w:p>
    <w:p w14:paraId="0D7F4985" w14:textId="77777777" w:rsidR="002D6C7C" w:rsidRPr="002D6C7C" w:rsidRDefault="002D6C7C">
      <w:pPr>
        <w:pStyle w:val="af8"/>
        <w:numPr>
          <w:ilvl w:val="0"/>
          <w:numId w:val="20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використання системного підходу до spacing та компонентів;</w:t>
      </w:r>
    </w:p>
    <w:p w14:paraId="67341C86" w14:textId="77777777" w:rsidR="002D6C7C" w:rsidRPr="002D6C7C" w:rsidRDefault="002D6C7C">
      <w:pPr>
        <w:pStyle w:val="af8"/>
        <w:numPr>
          <w:ilvl w:val="0"/>
          <w:numId w:val="20"/>
        </w:numPr>
        <w:rPr>
          <w:sz w:val="22"/>
          <w:szCs w:val="22"/>
          <w:lang w:val="uk-UA" w:eastAsia="uk-UA"/>
        </w:rPr>
      </w:pPr>
      <w:r w:rsidRPr="002D6C7C">
        <w:rPr>
          <w:sz w:val="22"/>
          <w:szCs w:val="22"/>
          <w:lang w:val="uk-UA" w:eastAsia="uk-UA"/>
        </w:rPr>
        <w:t>підготовку Figma-файлів до передачі в розробку.</w:t>
      </w:r>
    </w:p>
    <w:p w14:paraId="65D9C7F7" w14:textId="77777777" w:rsidR="00500802" w:rsidRDefault="00500802" w:rsidP="003C6450">
      <w:pPr>
        <w:pStyle w:val="af8"/>
        <w:ind w:firstLine="357"/>
        <w:rPr>
          <w:b/>
          <w:bCs/>
          <w:iCs/>
          <w:sz w:val="22"/>
          <w:szCs w:val="22"/>
          <w:lang w:val="uk-UA"/>
        </w:rPr>
      </w:pPr>
    </w:p>
    <w:p w14:paraId="34D8D3CD" w14:textId="77777777" w:rsidR="00F7069B" w:rsidRDefault="00F7069B" w:rsidP="003C6450">
      <w:pPr>
        <w:pStyle w:val="af8"/>
        <w:ind w:firstLine="357"/>
        <w:rPr>
          <w:b/>
          <w:bCs/>
          <w:iCs/>
          <w:sz w:val="22"/>
          <w:szCs w:val="22"/>
          <w:lang w:val="uk-UA"/>
        </w:rPr>
      </w:pPr>
    </w:p>
    <w:p w14:paraId="01C078F5" w14:textId="77777777" w:rsidR="00C0799D" w:rsidRDefault="00C0799D" w:rsidP="00C0799D">
      <w:pPr>
        <w:pStyle w:val="af8"/>
        <w:ind w:firstLine="357"/>
        <w:rPr>
          <w:b/>
          <w:bCs/>
          <w:iCs/>
          <w:sz w:val="22"/>
          <w:szCs w:val="22"/>
          <w:lang w:val="uk-UA"/>
        </w:rPr>
      </w:pPr>
    </w:p>
    <w:p w14:paraId="4338EE0C" w14:textId="77777777" w:rsidR="000835D3" w:rsidRPr="008C1078" w:rsidRDefault="000835D3" w:rsidP="000835D3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8C107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8C107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7A112809" w14:textId="77777777" w:rsidR="000835D3" w:rsidRPr="00353416" w:rsidRDefault="000835D3" w:rsidP="000835D3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8C107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</w:t>
      </w: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 xml:space="preserve"> від технічного завдання, рішення про допустимість такого відхилення приймається Тендерним комітетом та Замовником.</w:t>
      </w:r>
    </w:p>
    <w:p w14:paraId="7F39CDC3" w14:textId="77777777" w:rsidR="000835D3" w:rsidRPr="00353416" w:rsidRDefault="000835D3" w:rsidP="000835D3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6797B2A4" w14:textId="77777777" w:rsidR="000835D3" w:rsidRPr="00353416" w:rsidRDefault="000835D3" w:rsidP="000835D3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41AD20B5" w14:textId="77777777" w:rsidR="000835D3" w:rsidRPr="00F63924" w:rsidRDefault="000835D3" w:rsidP="000835D3">
      <w:pPr>
        <w:ind w:firstLine="708"/>
        <w:rPr>
          <w:b/>
          <w:bCs/>
          <w:color w:val="000000" w:themeColor="text1"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>Керівник організації/ФОП:</w:t>
      </w:r>
      <w:r w:rsidRPr="00F63924">
        <w:rPr>
          <w:b/>
          <w:bCs/>
          <w:lang w:val="uk-UA"/>
        </w:rPr>
        <w:tab/>
      </w:r>
      <w:r w:rsidRPr="00F63924">
        <w:rPr>
          <w:b/>
          <w:bCs/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29CCA582" w14:textId="77777777" w:rsidR="000835D3" w:rsidRPr="00F63924" w:rsidRDefault="000835D3" w:rsidP="000835D3">
      <w:pPr>
        <w:ind w:firstLine="708"/>
        <w:rPr>
          <w:b/>
          <w:bCs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F63924">
        <w:rPr>
          <w:b/>
          <w:bCs/>
          <w:sz w:val="22"/>
          <w:szCs w:val="22"/>
          <w:lang w:val="uk-UA"/>
        </w:rPr>
        <w:t>ис</w:t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  <w:t>ПІБ</w:t>
      </w:r>
    </w:p>
    <w:p w14:paraId="4FD31965" w14:textId="77777777" w:rsidR="00C0799D" w:rsidRPr="00C0799D" w:rsidRDefault="00C0799D" w:rsidP="00C0799D">
      <w:pPr>
        <w:pStyle w:val="af8"/>
        <w:ind w:firstLine="357"/>
        <w:rPr>
          <w:b/>
          <w:bCs/>
          <w:iCs/>
          <w:sz w:val="22"/>
          <w:szCs w:val="22"/>
          <w:lang w:val="uk-UA"/>
        </w:rPr>
      </w:pPr>
    </w:p>
    <w:p w14:paraId="5455171C" w14:textId="77777777" w:rsidR="006360FD" w:rsidRPr="00C0799D" w:rsidRDefault="006360FD" w:rsidP="00C0799D">
      <w:pPr>
        <w:pStyle w:val="af8"/>
        <w:ind w:firstLine="357"/>
        <w:jc w:val="right"/>
        <w:rPr>
          <w:b/>
          <w:bCs/>
          <w:iCs/>
          <w:sz w:val="22"/>
          <w:szCs w:val="22"/>
          <w:lang w:val="uk-UA"/>
        </w:rPr>
      </w:pPr>
    </w:p>
    <w:p w14:paraId="4701A1AB" w14:textId="0C220E55" w:rsidR="008054ED" w:rsidRDefault="00992F46" w:rsidP="00992F46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EE2761">
        <w:rPr>
          <w:b/>
          <w:spacing w:val="-4"/>
          <w:sz w:val="22"/>
          <w:szCs w:val="22"/>
          <w:lang w:val="uk-UA"/>
        </w:rPr>
        <w:lastRenderedPageBreak/>
        <w:t xml:space="preserve">Додаток </w:t>
      </w:r>
      <w:r w:rsidR="00DD2265">
        <w:rPr>
          <w:b/>
          <w:spacing w:val="-4"/>
          <w:sz w:val="22"/>
          <w:szCs w:val="22"/>
          <w:lang w:val="uk-UA"/>
        </w:rPr>
        <w:t>№</w:t>
      </w:r>
      <w:r w:rsidR="008054ED">
        <w:rPr>
          <w:b/>
          <w:spacing w:val="-4"/>
          <w:sz w:val="22"/>
          <w:szCs w:val="22"/>
          <w:lang w:val="uk-UA"/>
        </w:rPr>
        <w:t>2</w:t>
      </w:r>
      <w:r w:rsidR="00EE2761">
        <w:rPr>
          <w:b/>
          <w:spacing w:val="-4"/>
          <w:sz w:val="22"/>
          <w:szCs w:val="22"/>
          <w:lang w:val="uk-UA"/>
        </w:rPr>
        <w:t xml:space="preserve"> </w:t>
      </w:r>
    </w:p>
    <w:p w14:paraId="32E83C16" w14:textId="33D8B79E" w:rsidR="00921306" w:rsidRDefault="00EE2761" w:rsidP="00992F46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>до Запиту</w:t>
      </w:r>
      <w:r w:rsidR="008054ED">
        <w:rPr>
          <w:b/>
          <w:spacing w:val="-4"/>
          <w:sz w:val="22"/>
          <w:szCs w:val="22"/>
          <w:lang w:val="uk-UA"/>
        </w:rPr>
        <w:t xml:space="preserve"> 3105ОК</w:t>
      </w:r>
    </w:p>
    <w:p w14:paraId="074D4B7F" w14:textId="77777777" w:rsidR="001E641A" w:rsidRDefault="001E641A" w:rsidP="001E641A">
      <w:pPr>
        <w:jc w:val="center"/>
        <w:rPr>
          <w:b/>
          <w:spacing w:val="-4"/>
          <w:sz w:val="22"/>
          <w:szCs w:val="22"/>
          <w:lang w:val="uk-UA"/>
        </w:rPr>
      </w:pPr>
    </w:p>
    <w:p w14:paraId="1DF8AEBE" w14:textId="5D830B17" w:rsidR="008054ED" w:rsidRDefault="001E641A" w:rsidP="001E641A">
      <w:pPr>
        <w:jc w:val="center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>ФОРМА ЦІНОВОЇ ПРОПОЗИЦІЇ</w:t>
      </w:r>
    </w:p>
    <w:p w14:paraId="6F7028B1" w14:textId="77777777" w:rsidR="001E641A" w:rsidRDefault="001E641A" w:rsidP="001E641A">
      <w:pPr>
        <w:jc w:val="center"/>
        <w:rPr>
          <w:b/>
          <w:spacing w:val="-4"/>
          <w:sz w:val="22"/>
          <w:szCs w:val="22"/>
          <w:lang w:val="uk-UA"/>
        </w:rPr>
      </w:pPr>
    </w:p>
    <w:p w14:paraId="1255F043" w14:textId="79D8006B" w:rsidR="00EE2761" w:rsidRDefault="00EE2761" w:rsidP="00EE2761">
      <w:pPr>
        <w:ind w:left="142" w:firstLine="284"/>
        <w:jc w:val="both"/>
        <w:rPr>
          <w:sz w:val="22"/>
          <w:szCs w:val="22"/>
          <w:lang w:val="uk-UA" w:eastAsia="uk-UA"/>
        </w:rPr>
      </w:pPr>
      <w:r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_________________________________________________ </w:t>
      </w:r>
      <w:r w:rsidRPr="008054ED">
        <w:rPr>
          <w:rStyle w:val="normaltextrun"/>
          <w:i/>
          <w:iCs/>
          <w:color w:val="000000"/>
          <w:sz w:val="22"/>
          <w:szCs w:val="22"/>
          <w:shd w:val="clear" w:color="auto" w:fill="FFFFFF"/>
          <w:lang w:val="uk-UA"/>
        </w:rPr>
        <w:t>(назва підприємства/</w:t>
      </w:r>
      <w:r w:rsidR="00002229" w:rsidRPr="008054ED">
        <w:rPr>
          <w:rStyle w:val="normaltextrun"/>
          <w:i/>
          <w:iCs/>
          <w:color w:val="000000"/>
          <w:sz w:val="22"/>
          <w:szCs w:val="22"/>
          <w:shd w:val="clear" w:color="auto" w:fill="FFFFFF"/>
          <w:lang w:val="uk-UA"/>
        </w:rPr>
        <w:t xml:space="preserve"> ПІБ </w:t>
      </w:r>
      <w:r w:rsidRPr="008054ED">
        <w:rPr>
          <w:rStyle w:val="normaltextrun"/>
          <w:i/>
          <w:iCs/>
          <w:color w:val="000000"/>
          <w:sz w:val="22"/>
          <w:szCs w:val="22"/>
          <w:shd w:val="clear" w:color="auto" w:fill="FFFFFF"/>
          <w:lang w:val="uk-UA"/>
        </w:rPr>
        <w:t>фізичної особи)</w:t>
      </w:r>
      <w:r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, яка надає свою цінову пропозицію щодо участі у </w:t>
      </w:r>
      <w:r w:rsidR="00992F46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місцевій закупівлі</w:t>
      </w:r>
      <w:r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="008054ED">
        <w:rPr>
          <w:rStyle w:val="normaltextrun"/>
          <w:color w:val="000000"/>
          <w:sz w:val="22"/>
          <w:szCs w:val="22"/>
          <w:shd w:val="clear" w:color="auto" w:fill="FFFFFF"/>
          <w:lang w:val="uk-UA"/>
        </w:rPr>
        <w:t>п</w:t>
      </w:r>
      <w:r w:rsidR="008054ED" w:rsidRPr="00346162">
        <w:rPr>
          <w:sz w:val="22"/>
          <w:szCs w:val="22"/>
          <w:lang w:val="uk-UA"/>
        </w:rPr>
        <w:t xml:space="preserve">ослуг з розробки UI/UX дизайну онлайн-платформи </w:t>
      </w:r>
      <w:r w:rsidR="008054ED" w:rsidRPr="0050298F">
        <w:rPr>
          <w:sz w:val="22"/>
          <w:szCs w:val="22"/>
          <w:lang w:val="uk-UA"/>
        </w:rPr>
        <w:t>«</w:t>
      </w:r>
      <w:r w:rsidR="008054ED" w:rsidRPr="0050298F">
        <w:rPr>
          <w:sz w:val="22"/>
          <w:szCs w:val="22"/>
          <w:lang w:val="uk-UA" w:eastAsia="uk-UA"/>
        </w:rPr>
        <w:t>REBOOT» у середовищі Figma</w:t>
      </w:r>
      <w:r w:rsidR="008054ED">
        <w:rPr>
          <w:sz w:val="22"/>
          <w:szCs w:val="22"/>
          <w:lang w:val="uk-UA" w:eastAsia="uk-UA"/>
        </w:rPr>
        <w:t>.</w:t>
      </w:r>
    </w:p>
    <w:p w14:paraId="67EB7FD1" w14:textId="77777777" w:rsidR="008054ED" w:rsidRDefault="008054ED" w:rsidP="00EE2761">
      <w:pPr>
        <w:ind w:left="142" w:firstLine="284"/>
        <w:jc w:val="both"/>
        <w:rPr>
          <w:rStyle w:val="eop"/>
          <w:color w:val="747474"/>
          <w:sz w:val="22"/>
          <w:szCs w:val="22"/>
          <w:shd w:val="clear" w:color="auto" w:fill="FFFFFF"/>
          <w:lang w:val="uk-UA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140"/>
      </w:tblGrid>
      <w:tr w:rsidR="00EE2761" w14:paraId="6015C880" w14:textId="77777777" w:rsidTr="00EE2761">
        <w:trPr>
          <w:trHeight w:val="150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EECC5" w14:textId="77777777" w:rsidR="00EE2761" w:rsidRDefault="00EE2761" w:rsidP="00EE2761">
            <w:pPr>
              <w:pStyle w:val="paragraph"/>
              <w:spacing w:before="0" w:beforeAutospacing="0" w:after="0" w:afterAutospacing="0" w:line="150" w:lineRule="atLeas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Відомості про підприємство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DFE69" w14:textId="77777777" w:rsidR="00EE2761" w:rsidRPr="00EC1C28" w:rsidRDefault="00EE2761" w:rsidP="00EE2761">
            <w:pPr>
              <w:pStyle w:val="paragraph"/>
              <w:spacing w:before="0" w:beforeAutospacing="0" w:after="0" w:afterAutospacing="0" w:line="150" w:lineRule="atLeast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11A9F2CE" w14:textId="77777777" w:rsidTr="00EE2761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C5D8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7C628" w14:textId="77777777" w:rsidR="00EE2761" w:rsidRPr="00EC1C28" w:rsidRDefault="00EE2761" w:rsidP="00EE2761">
            <w:pPr>
              <w:pStyle w:val="paragraph"/>
              <w:spacing w:before="0" w:beforeAutospacing="0" w:after="0" w:afterAutospacing="0" w:line="165" w:lineRule="atLeast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698B1BB2" w14:textId="77777777" w:rsidTr="00EE2761">
        <w:trPr>
          <w:trHeight w:val="4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48F7E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1B9A0" w14:textId="4CD397B1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Реквізити (адреса – юридична та фактична, телефон для контактів)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3500B31E" w14:textId="77777777" w:rsidTr="00EE2761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25D13" w14:textId="77777777" w:rsidR="00EE2761" w:rsidRDefault="00EE27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95A7A" w14:textId="77777777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Банківські реквізити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  <w:tr w:rsidR="00EE2761" w14:paraId="20463EFC" w14:textId="77777777" w:rsidTr="00EE2761">
        <w:trPr>
          <w:trHeight w:val="40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45399" w14:textId="77777777" w:rsidR="00EE2761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Відомості про особу (осіб), які уповноважені представляти інтереси Учасника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7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7FC49" w14:textId="77777777" w:rsidR="00EE2761" w:rsidRPr="00EC1C28" w:rsidRDefault="00EE2761" w:rsidP="00EE27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 xml:space="preserve">(Прізвище, ім’я, по батькові, посада, 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en-US"/>
              </w:rPr>
              <w:t>e</w:t>
            </w:r>
            <w:r w:rsidRPr="00EC1C28">
              <w:rPr>
                <w:rStyle w:val="normaltextrun"/>
                <w:i/>
                <w:iCs/>
                <w:sz w:val="22"/>
                <w:szCs w:val="22"/>
              </w:rPr>
              <w:t>-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en-US"/>
              </w:rPr>
              <w:t>mail</w:t>
            </w:r>
            <w:r w:rsidRPr="00EC1C28">
              <w:rPr>
                <w:rStyle w:val="normaltextrun"/>
                <w:i/>
                <w:iCs/>
                <w:sz w:val="22"/>
                <w:szCs w:val="22"/>
                <w:lang w:val="uk-UA"/>
              </w:rPr>
              <w:t>, контактний телефон).</w:t>
            </w:r>
            <w:r w:rsidRPr="00EC1C28">
              <w:rPr>
                <w:rStyle w:val="eop"/>
                <w:i/>
                <w:iCs/>
                <w:sz w:val="22"/>
                <w:szCs w:val="22"/>
              </w:rPr>
              <w:t> </w:t>
            </w:r>
          </w:p>
        </w:tc>
      </w:tr>
    </w:tbl>
    <w:p w14:paraId="41EB0172" w14:textId="77777777" w:rsidR="00EE2761" w:rsidRDefault="00EE2761" w:rsidP="00EE2761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3225"/>
        <w:gridCol w:w="2956"/>
        <w:gridCol w:w="1297"/>
        <w:gridCol w:w="2409"/>
      </w:tblGrid>
      <w:tr w:rsidR="008054ED" w14:paraId="218190A8" w14:textId="77777777" w:rsidTr="00BB55B9">
        <w:trPr>
          <w:trHeight w:val="796"/>
        </w:trPr>
        <w:tc>
          <w:tcPr>
            <w:tcW w:w="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6FA33938" w14:textId="77777777" w:rsidR="008054ED" w:rsidRDefault="008054ED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№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8E8E8" w:themeFill="background2"/>
            <w:vAlign w:val="center"/>
            <w:hideMark/>
          </w:tcPr>
          <w:p w14:paraId="4BF958AE" w14:textId="000022CC" w:rsidR="008054ED" w:rsidRDefault="008054ED" w:rsidP="000253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Найменування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7CBED5E" w14:textId="0422DD10" w:rsidR="008054ED" w:rsidRDefault="008054ED" w:rsidP="00C531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Технічні параметри</w:t>
            </w:r>
            <w:r>
              <w:rPr>
                <w:rStyle w:val="eop"/>
                <w:sz w:val="22"/>
                <w:szCs w:val="22"/>
              </w:rPr>
              <w:t> 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255E070B" w14:textId="77777777" w:rsidR="008054ED" w:rsidRDefault="008054ED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К-сть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3C02B78" w14:textId="3D8823EB" w:rsidR="008054ED" w:rsidRDefault="008054ED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lang w:val="uk-UA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Вартість,</w:t>
            </w:r>
            <w:r>
              <w:rPr>
                <w:rStyle w:val="normaltextrun"/>
                <w:b/>
                <w:bCs/>
                <w:lang w:val="uk-UA"/>
              </w:rPr>
              <w:t xml:space="preserve"> грн</w:t>
            </w:r>
          </w:p>
          <w:p w14:paraId="2340E6F2" w14:textId="541603E0" w:rsidR="008054ED" w:rsidRDefault="008054ED" w:rsidP="00F053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(</w:t>
            </w:r>
            <w:r w:rsidRPr="00BB55B9">
              <w:rPr>
                <w:rStyle w:val="normaltextrun"/>
                <w:i/>
                <w:iCs/>
                <w:sz w:val="22"/>
                <w:szCs w:val="22"/>
                <w:lang w:val="uk-UA"/>
              </w:rPr>
              <w:t>з урахуванням всіх податків і зборів</w:t>
            </w:r>
            <w:r>
              <w:rPr>
                <w:rStyle w:val="normaltextrun"/>
                <w:sz w:val="22"/>
                <w:szCs w:val="22"/>
              </w:rPr>
              <w:t>)</w:t>
            </w: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</w:p>
        </w:tc>
      </w:tr>
      <w:tr w:rsidR="008054ED" w14:paraId="7717A048" w14:textId="77777777" w:rsidTr="00BB55B9">
        <w:trPr>
          <w:trHeight w:val="423"/>
        </w:trPr>
        <w:tc>
          <w:tcPr>
            <w:tcW w:w="31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B7DC9B5" w14:textId="77777777" w:rsidR="008054ED" w:rsidRDefault="008054ED" w:rsidP="00EE27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63B006FC" w14:textId="01B17472" w:rsidR="008054ED" w:rsidRPr="002F72A8" w:rsidRDefault="008054ED" w:rsidP="002F72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72A8">
              <w:rPr>
                <w:b/>
                <w:bCs/>
                <w:sz w:val="22"/>
                <w:szCs w:val="22"/>
                <w:lang w:val="uk-UA"/>
              </w:rPr>
              <w:t>Послуга з розробки UI/UX дизайну онлайн-платформи «</w:t>
            </w:r>
            <w:r w:rsidRPr="002F72A8">
              <w:rPr>
                <w:b/>
                <w:bCs/>
                <w:sz w:val="22"/>
                <w:szCs w:val="22"/>
                <w:lang w:val="uk-UA" w:eastAsia="uk-UA"/>
              </w:rPr>
              <w:t>REBOOT» у середовищі Figma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FFDF9" w14:textId="3E9E38F0" w:rsidR="008054ED" w:rsidRPr="00413B4A" w:rsidRDefault="008054ED" w:rsidP="008126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iCs/>
                <w:sz w:val="22"/>
                <w:szCs w:val="22"/>
                <w:lang w:val="uk-UA"/>
              </w:rPr>
            </w:pPr>
            <w:r w:rsidRPr="00413B4A">
              <w:rPr>
                <w:i/>
                <w:iCs/>
                <w:sz w:val="22"/>
                <w:szCs w:val="22"/>
                <w:lang w:val="uk-UA"/>
              </w:rPr>
              <w:t>З урахуванням всіх вимог</w:t>
            </w:r>
            <w:r>
              <w:rPr>
                <w:i/>
                <w:iCs/>
                <w:sz w:val="22"/>
                <w:szCs w:val="22"/>
                <w:lang w:val="uk-UA"/>
              </w:rPr>
              <w:t xml:space="preserve"> та супровідних послуг</w:t>
            </w:r>
            <w:r w:rsidRPr="00413B4A">
              <w:rPr>
                <w:i/>
                <w:iCs/>
                <w:sz w:val="22"/>
                <w:szCs w:val="22"/>
                <w:lang w:val="uk-UA"/>
              </w:rPr>
              <w:t>, зазначених в технічному завданні (Додаток №1)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A6CEE47" w14:textId="14212637" w:rsidR="008054ED" w:rsidRPr="002F72A8" w:rsidRDefault="008054ED" w:rsidP="002F72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sz w:val="22"/>
                <w:szCs w:val="22"/>
                <w:lang w:val="uk-UA"/>
              </w:rPr>
              <w:t>1</w:t>
            </w:r>
            <w:r>
              <w:rPr>
                <w:rStyle w:val="eop"/>
                <w:lang w:val="uk-UA"/>
              </w:rPr>
              <w:t xml:space="preserve"> послуга</w:t>
            </w:r>
          </w:p>
          <w:p w14:paraId="3FFE1A4C" w14:textId="56C3BE1B" w:rsidR="008054ED" w:rsidRDefault="008054ED" w:rsidP="00EE27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39CDF" w14:textId="77777777" w:rsidR="008054ED" w:rsidRDefault="008054ED" w:rsidP="001010A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8054ED" w14:paraId="1EC5D356" w14:textId="77777777" w:rsidTr="008054ED">
        <w:trPr>
          <w:trHeight w:val="237"/>
        </w:trPr>
        <w:tc>
          <w:tcPr>
            <w:tcW w:w="10198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6D9CF92" w14:textId="32272263" w:rsidR="008054ED" w:rsidRPr="007F1FD3" w:rsidRDefault="008054ED" w:rsidP="008054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sz w:val="22"/>
                <w:szCs w:val="22"/>
                <w:lang w:val="uk-UA"/>
              </w:rPr>
            </w:pPr>
          </w:p>
        </w:tc>
      </w:tr>
    </w:tbl>
    <w:p w14:paraId="68527B93" w14:textId="5A555CD6" w:rsidR="007F1FD3" w:rsidRDefault="007F1FD3" w:rsidP="007F1FD3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2"/>
          <w:szCs w:val="22"/>
          <w:lang w:val="uk-UA"/>
        </w:rPr>
        <w:t xml:space="preserve">* </w:t>
      </w:r>
      <w:r>
        <w:rPr>
          <w:rStyle w:val="normaltextrun"/>
          <w:i/>
          <w:iCs/>
          <w:sz w:val="22"/>
          <w:szCs w:val="22"/>
          <w:lang w:val="uk-UA"/>
        </w:rPr>
        <w:t xml:space="preserve">Товариство Червоного Хреста України є громадською неприбутковою організацією і просить надати максимальні </w:t>
      </w:r>
      <w:r w:rsidRPr="008054ED">
        <w:rPr>
          <w:rStyle w:val="normaltextrun"/>
          <w:i/>
          <w:iCs/>
          <w:sz w:val="22"/>
          <w:szCs w:val="22"/>
          <w:lang w:val="uk-UA"/>
        </w:rPr>
        <w:t xml:space="preserve">знижки </w:t>
      </w:r>
      <w:r w:rsidR="00883CDA" w:rsidRPr="008054ED">
        <w:rPr>
          <w:i/>
          <w:iCs/>
          <w:sz w:val="22"/>
          <w:szCs w:val="22"/>
          <w:lang w:val="uk-UA" w:eastAsia="uk-UA"/>
        </w:rPr>
        <w:t>послуги</w:t>
      </w:r>
      <w:r w:rsidRPr="008054ED">
        <w:rPr>
          <w:rStyle w:val="normaltextrun"/>
          <w:i/>
          <w:iCs/>
          <w:sz w:val="22"/>
          <w:szCs w:val="22"/>
          <w:lang w:val="uk-UA"/>
        </w:rPr>
        <w:t>, вказані у ціновому</w:t>
      </w:r>
      <w:r>
        <w:rPr>
          <w:rStyle w:val="normaltextrun"/>
          <w:i/>
          <w:iCs/>
          <w:sz w:val="22"/>
          <w:szCs w:val="22"/>
          <w:lang w:val="uk-UA"/>
        </w:rPr>
        <w:t xml:space="preserve"> запиті.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3C736A3D" w14:textId="77777777" w:rsidR="007F1FD3" w:rsidRDefault="007F1FD3" w:rsidP="007F1FD3">
      <w:pPr>
        <w:pStyle w:val="paragraph"/>
        <w:spacing w:before="0" w:beforeAutospacing="0" w:after="0" w:afterAutospacing="0"/>
        <w:ind w:firstLine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11A5906" w14:textId="192B433A" w:rsidR="009678FC" w:rsidRDefault="009678FC" w:rsidP="00BB55B9">
      <w:pPr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803765">
        <w:rPr>
          <w:b/>
          <w:bCs/>
          <w:sz w:val="22"/>
          <w:szCs w:val="22"/>
          <w:lang w:val="uk-UA" w:eastAsia="uk-UA"/>
        </w:rPr>
        <w:t xml:space="preserve">Закупівля здійснюється </w:t>
      </w:r>
      <w:r>
        <w:rPr>
          <w:b/>
          <w:bCs/>
          <w:sz w:val="22"/>
          <w:szCs w:val="22"/>
          <w:lang w:val="uk-UA" w:eastAsia="uk-UA"/>
        </w:rPr>
        <w:t>одним лотом</w:t>
      </w:r>
      <w:r w:rsidR="008054ED">
        <w:rPr>
          <w:b/>
          <w:bCs/>
          <w:sz w:val="22"/>
          <w:szCs w:val="22"/>
          <w:lang w:val="uk-UA" w:eastAsia="uk-UA"/>
        </w:rPr>
        <w:t>.</w:t>
      </w:r>
    </w:p>
    <w:p w14:paraId="4E30C6E9" w14:textId="77777777" w:rsidR="008054ED" w:rsidRPr="00531333" w:rsidRDefault="008054ED" w:rsidP="008054ED">
      <w:pPr>
        <w:ind w:firstLine="357"/>
        <w:jc w:val="both"/>
        <w:textAlignment w:val="baseline"/>
        <w:rPr>
          <w:i/>
          <w:iCs/>
          <w:sz w:val="22"/>
          <w:szCs w:val="22"/>
          <w:lang w:val="uk-UA" w:eastAsia="uk-UA"/>
        </w:rPr>
      </w:pPr>
    </w:p>
    <w:p w14:paraId="4AD6183E" w14:textId="583DB61C" w:rsidR="009678FC" w:rsidRPr="008054ED" w:rsidRDefault="009678FC" w:rsidP="009678FC">
      <w:pPr>
        <w:spacing w:line="240" w:lineRule="exact"/>
        <w:textAlignment w:val="baseline"/>
        <w:rPr>
          <w:i/>
          <w:iCs/>
          <w:color w:val="EE0000"/>
          <w:sz w:val="22"/>
          <w:szCs w:val="22"/>
          <w:lang w:val="uk-UA"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Умови оплати: </w:t>
      </w:r>
      <w:r>
        <w:rPr>
          <w:color w:val="000000"/>
          <w:sz w:val="22"/>
          <w:szCs w:val="22"/>
          <w:lang w:val="uk-UA" w:eastAsia="uk-UA"/>
        </w:rPr>
        <w:t>_____</w:t>
      </w:r>
      <w:r w:rsidR="008054ED">
        <w:rPr>
          <w:color w:val="000000"/>
          <w:sz w:val="22"/>
          <w:szCs w:val="22"/>
          <w:lang w:val="uk-UA" w:eastAsia="uk-UA"/>
        </w:rPr>
        <w:t>_________________________________</w:t>
      </w:r>
      <w:r>
        <w:rPr>
          <w:color w:val="000000"/>
          <w:sz w:val="22"/>
          <w:szCs w:val="22"/>
          <w:lang w:val="uk-UA" w:eastAsia="uk-UA"/>
        </w:rPr>
        <w:t xml:space="preserve">__ </w:t>
      </w:r>
      <w:r w:rsidRPr="008054ED">
        <w:rPr>
          <w:b/>
          <w:bCs/>
          <w:i/>
          <w:iCs/>
          <w:color w:val="EE0000"/>
          <w:sz w:val="22"/>
          <w:szCs w:val="22"/>
          <w:lang w:val="uk-UA" w:eastAsia="uk-UA"/>
        </w:rPr>
        <w:t>(обов</w:t>
      </w:r>
      <w:r w:rsidRPr="008054ED">
        <w:rPr>
          <w:b/>
          <w:bCs/>
          <w:i/>
          <w:iCs/>
          <w:color w:val="EE0000"/>
          <w:sz w:val="22"/>
          <w:szCs w:val="22"/>
          <w:lang w:eastAsia="uk-UA"/>
        </w:rPr>
        <w:t>’</w:t>
      </w:r>
      <w:r w:rsidRPr="008054ED">
        <w:rPr>
          <w:b/>
          <w:bCs/>
          <w:i/>
          <w:iCs/>
          <w:color w:val="EE0000"/>
          <w:sz w:val="22"/>
          <w:szCs w:val="22"/>
          <w:lang w:val="uk-UA" w:eastAsia="uk-UA"/>
        </w:rPr>
        <w:t xml:space="preserve">язково </w:t>
      </w:r>
      <w:r w:rsidR="008054ED" w:rsidRPr="008054ED">
        <w:rPr>
          <w:b/>
          <w:bCs/>
          <w:i/>
          <w:iCs/>
          <w:color w:val="EE0000"/>
          <w:sz w:val="22"/>
          <w:szCs w:val="22"/>
          <w:lang w:val="uk-UA" w:eastAsia="uk-UA"/>
        </w:rPr>
        <w:t xml:space="preserve">до </w:t>
      </w:r>
      <w:r w:rsidRPr="008054ED">
        <w:rPr>
          <w:b/>
          <w:bCs/>
          <w:i/>
          <w:iCs/>
          <w:color w:val="EE0000"/>
          <w:sz w:val="22"/>
          <w:szCs w:val="22"/>
          <w:lang w:val="uk-UA" w:eastAsia="uk-UA"/>
        </w:rPr>
        <w:t>заповн</w:t>
      </w:r>
      <w:r w:rsidR="008054ED" w:rsidRPr="008054ED">
        <w:rPr>
          <w:b/>
          <w:bCs/>
          <w:i/>
          <w:iCs/>
          <w:color w:val="EE0000"/>
          <w:sz w:val="22"/>
          <w:szCs w:val="22"/>
          <w:lang w:val="uk-UA" w:eastAsia="uk-UA"/>
        </w:rPr>
        <w:t>ення</w:t>
      </w:r>
      <w:r w:rsidRPr="008054ED">
        <w:rPr>
          <w:b/>
          <w:bCs/>
          <w:i/>
          <w:iCs/>
          <w:color w:val="EE0000"/>
          <w:sz w:val="22"/>
          <w:szCs w:val="22"/>
          <w:lang w:val="uk-UA" w:eastAsia="uk-UA"/>
        </w:rPr>
        <w:t>!)</w:t>
      </w:r>
    </w:p>
    <w:p w14:paraId="1469008F" w14:textId="77777777" w:rsidR="008054ED" w:rsidRDefault="008054ED" w:rsidP="001C3030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65BA307C" w14:textId="070D9610" w:rsidR="00BC1D61" w:rsidRDefault="009678FC" w:rsidP="00BC1D61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Термін </w:t>
      </w:r>
      <w:r w:rsidR="00622F66">
        <w:rPr>
          <w:b/>
          <w:bCs/>
          <w:color w:val="000000"/>
          <w:sz w:val="22"/>
          <w:szCs w:val="22"/>
          <w:lang w:val="uk-UA" w:eastAsia="uk-UA"/>
        </w:rPr>
        <w:t xml:space="preserve">виконання </w:t>
      </w:r>
      <w:r w:rsidR="00E12C27">
        <w:rPr>
          <w:b/>
          <w:bCs/>
          <w:color w:val="000000"/>
          <w:sz w:val="22"/>
          <w:szCs w:val="22"/>
          <w:lang w:val="uk-UA" w:eastAsia="uk-UA"/>
        </w:rPr>
        <w:t>проєкту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:</w:t>
      </w:r>
      <w:r>
        <w:rPr>
          <w:color w:val="000000"/>
          <w:sz w:val="22"/>
          <w:szCs w:val="22"/>
          <w:lang w:val="uk-UA" w:eastAsia="uk-UA"/>
        </w:rPr>
        <w:t xml:space="preserve"> _______ календарних </w:t>
      </w:r>
      <w:r w:rsidR="00BC1D61">
        <w:rPr>
          <w:color w:val="000000"/>
          <w:sz w:val="22"/>
          <w:szCs w:val="22"/>
          <w:lang w:val="uk-UA" w:eastAsia="uk-UA"/>
        </w:rPr>
        <w:t>тижнів</w:t>
      </w:r>
      <w:r>
        <w:rPr>
          <w:color w:val="000000"/>
          <w:sz w:val="22"/>
          <w:szCs w:val="22"/>
          <w:lang w:val="uk-UA" w:eastAsia="uk-UA"/>
        </w:rPr>
        <w:t xml:space="preserve"> з моменту укладення договору</w:t>
      </w:r>
      <w:r w:rsidR="000256A3" w:rsidRPr="000256A3">
        <w:rPr>
          <w:b/>
          <w:bCs/>
          <w:i/>
          <w:iCs/>
          <w:color w:val="EE0000"/>
          <w:sz w:val="22"/>
          <w:szCs w:val="22"/>
          <w:lang w:val="uk-UA" w:eastAsia="uk-UA"/>
        </w:rPr>
        <w:t xml:space="preserve"> </w:t>
      </w:r>
      <w:r w:rsidR="000256A3" w:rsidRPr="008054ED">
        <w:rPr>
          <w:b/>
          <w:bCs/>
          <w:i/>
          <w:iCs/>
          <w:color w:val="EE0000"/>
          <w:sz w:val="22"/>
          <w:szCs w:val="22"/>
          <w:lang w:val="uk-UA" w:eastAsia="uk-UA"/>
        </w:rPr>
        <w:t>(обов</w:t>
      </w:r>
      <w:r w:rsidR="000256A3" w:rsidRPr="008054ED">
        <w:rPr>
          <w:b/>
          <w:bCs/>
          <w:i/>
          <w:iCs/>
          <w:color w:val="EE0000"/>
          <w:sz w:val="22"/>
          <w:szCs w:val="22"/>
          <w:lang w:eastAsia="uk-UA"/>
        </w:rPr>
        <w:t>’</w:t>
      </w:r>
      <w:r w:rsidR="000256A3" w:rsidRPr="008054ED">
        <w:rPr>
          <w:b/>
          <w:bCs/>
          <w:i/>
          <w:iCs/>
          <w:color w:val="EE0000"/>
          <w:sz w:val="22"/>
          <w:szCs w:val="22"/>
          <w:lang w:val="uk-UA" w:eastAsia="uk-UA"/>
        </w:rPr>
        <w:t>язково до заповнення!)</w:t>
      </w:r>
      <w:r w:rsidR="000256A3">
        <w:rPr>
          <w:b/>
          <w:bCs/>
          <w:i/>
          <w:iCs/>
          <w:color w:val="EE0000"/>
          <w:sz w:val="22"/>
          <w:szCs w:val="22"/>
          <w:lang w:val="uk-UA" w:eastAsia="uk-UA"/>
        </w:rPr>
        <w:t>.</w:t>
      </w:r>
    </w:p>
    <w:p w14:paraId="490522CA" w14:textId="77777777" w:rsidR="00BC1D61" w:rsidRDefault="00BC1D61" w:rsidP="00BC1D61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46EB50C3" w14:textId="3B8E8612" w:rsidR="007F1FD3" w:rsidRDefault="007F1FD3" w:rsidP="00BC1D61">
      <w:pPr>
        <w:spacing w:line="240" w:lineRule="exac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74C7EB9" w14:textId="18A4DE17" w:rsidR="009678FC" w:rsidRPr="00531333" w:rsidRDefault="009678FC" w:rsidP="00E12C27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погоджуємось, що </w:t>
      </w:r>
      <w:r>
        <w:rPr>
          <w:spacing w:val="-4"/>
          <w:sz w:val="22"/>
          <w:szCs w:val="22"/>
          <w:lang w:val="uk-UA"/>
        </w:rPr>
        <w:t xml:space="preserve">всі витрати, </w:t>
      </w:r>
      <w:r w:rsidRPr="00E12C27">
        <w:rPr>
          <w:spacing w:val="-4"/>
          <w:sz w:val="22"/>
          <w:szCs w:val="22"/>
          <w:lang w:val="uk-UA"/>
        </w:rPr>
        <w:t>пов</w:t>
      </w:r>
      <w:r w:rsidRPr="00E12C27">
        <w:rPr>
          <w:spacing w:val="-4"/>
          <w:sz w:val="22"/>
          <w:szCs w:val="22"/>
        </w:rPr>
        <w:t>’</w:t>
      </w:r>
      <w:r w:rsidRPr="00E12C27">
        <w:rPr>
          <w:spacing w:val="-4"/>
          <w:sz w:val="22"/>
          <w:szCs w:val="22"/>
          <w:lang w:val="uk-UA"/>
        </w:rPr>
        <w:t>язані з</w:t>
      </w:r>
      <w:r w:rsidR="004921D5" w:rsidRPr="00E12C27">
        <w:rPr>
          <w:spacing w:val="-4"/>
          <w:sz w:val="22"/>
          <w:szCs w:val="22"/>
          <w:lang w:val="uk-UA"/>
        </w:rPr>
        <w:t xml:space="preserve"> </w:t>
      </w:r>
      <w:r w:rsidR="00711859" w:rsidRPr="00E12C27">
        <w:rPr>
          <w:spacing w:val="-4"/>
          <w:sz w:val="22"/>
          <w:szCs w:val="22"/>
          <w:lang w:val="uk-UA"/>
        </w:rPr>
        <w:t>наданням послуг</w:t>
      </w:r>
      <w:r w:rsidRPr="00E12C27">
        <w:rPr>
          <w:spacing w:val="-4"/>
          <w:sz w:val="22"/>
          <w:szCs w:val="22"/>
          <w:lang w:val="uk-UA"/>
        </w:rPr>
        <w:t>, здійснюються</w:t>
      </w:r>
      <w:r w:rsidRPr="00531333">
        <w:rPr>
          <w:spacing w:val="-4"/>
          <w:sz w:val="22"/>
          <w:szCs w:val="22"/>
          <w:lang w:val="uk-UA"/>
        </w:rPr>
        <w:t xml:space="preserve"> за рахунок Постачальника </w:t>
      </w:r>
      <w:r w:rsidR="00E12C27">
        <w:rPr>
          <w:spacing w:val="-4"/>
          <w:sz w:val="22"/>
          <w:szCs w:val="22"/>
          <w:lang w:val="uk-UA"/>
        </w:rPr>
        <w:t>а їх вартість врахована у вартість цінової пропозиції.</w:t>
      </w:r>
    </w:p>
    <w:p w14:paraId="1CA63143" w14:textId="77777777" w:rsidR="009678FC" w:rsidRDefault="009678FC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 </w:t>
      </w:r>
      <w:r w:rsidRPr="00531333">
        <w:rPr>
          <w:spacing w:val="-4"/>
          <w:sz w:val="22"/>
          <w:szCs w:val="22"/>
          <w:lang w:val="uk-UA"/>
        </w:rPr>
        <w:tab/>
      </w:r>
    </w:p>
    <w:p w14:paraId="5C5C33C3" w14:textId="583AA165" w:rsidR="00D03550" w:rsidRPr="00531333" w:rsidRDefault="00D03550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266926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  <w:lang w:val="uk-UA"/>
        </w:rPr>
        <w:t>змінювати</w:t>
      </w:r>
      <w:r w:rsidRPr="00266926">
        <w:rPr>
          <w:spacing w:val="-4"/>
          <w:sz w:val="22"/>
          <w:szCs w:val="22"/>
          <w:lang w:val="uk-UA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  <w:lang w:val="uk-UA"/>
        </w:rPr>
        <w:t xml:space="preserve"> до підписання договору</w:t>
      </w:r>
      <w:r w:rsidRPr="00266926">
        <w:rPr>
          <w:spacing w:val="-4"/>
          <w:sz w:val="22"/>
          <w:szCs w:val="22"/>
          <w:lang w:val="uk-UA"/>
        </w:rPr>
        <w:t>.</w:t>
      </w:r>
    </w:p>
    <w:p w14:paraId="2EBC97B4" w14:textId="77777777" w:rsidR="009678FC" w:rsidRPr="00531333" w:rsidRDefault="009678FC" w:rsidP="009678F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</w:t>
      </w:r>
      <w:r w:rsidRPr="00E12C27">
        <w:rPr>
          <w:spacing w:val="-4"/>
          <w:sz w:val="22"/>
          <w:szCs w:val="22"/>
          <w:lang w:val="uk-UA"/>
        </w:rPr>
        <w:t>погоджуємось зафіксувати цінову пропозицію протягом 90 днів календарних</w:t>
      </w:r>
      <w:r w:rsidRPr="00531333">
        <w:rPr>
          <w:spacing w:val="-4"/>
          <w:sz w:val="22"/>
          <w:szCs w:val="22"/>
          <w:lang w:val="uk-UA"/>
        </w:rPr>
        <w:t xml:space="preserve"> днів з моменту подачі.</w:t>
      </w:r>
    </w:p>
    <w:p w14:paraId="70D87412" w14:textId="77777777" w:rsidR="00E12C27" w:rsidRDefault="009678FC" w:rsidP="009678FC">
      <w:pPr>
        <w:ind w:firstLine="35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 xml:space="preserve">Подаючи свою пропозицію ми підтверджуємо повну відповідність умовам зазначеним </w:t>
      </w:r>
      <w:r>
        <w:rPr>
          <w:color w:val="000000"/>
          <w:sz w:val="22"/>
          <w:szCs w:val="22"/>
          <w:lang w:val="uk-UA" w:eastAsia="uk-UA"/>
        </w:rPr>
        <w:t>у Запиті</w:t>
      </w:r>
      <w:r w:rsidR="00E12C27">
        <w:rPr>
          <w:color w:val="000000"/>
          <w:sz w:val="22"/>
          <w:szCs w:val="22"/>
          <w:lang w:val="uk-UA" w:eastAsia="uk-UA"/>
        </w:rPr>
        <w:t xml:space="preserve"> та Додатках до нього</w:t>
      </w:r>
      <w:r w:rsidRPr="00531333">
        <w:rPr>
          <w:color w:val="000000"/>
          <w:sz w:val="22"/>
          <w:szCs w:val="22"/>
          <w:lang w:val="uk-UA" w:eastAsia="uk-UA"/>
        </w:rPr>
        <w:t>.</w:t>
      </w:r>
    </w:p>
    <w:p w14:paraId="36BAD5F6" w14:textId="77777777" w:rsidR="00E12C27" w:rsidRDefault="00E12C27" w:rsidP="009678FC">
      <w:pPr>
        <w:ind w:firstLine="357"/>
        <w:jc w:val="both"/>
        <w:textAlignment w:val="baseline"/>
        <w:rPr>
          <w:color w:val="000000"/>
          <w:sz w:val="22"/>
          <w:szCs w:val="22"/>
          <w:lang w:val="uk-UA" w:eastAsia="uk-UA"/>
        </w:rPr>
      </w:pPr>
    </w:p>
    <w:p w14:paraId="1414AF5B" w14:textId="3AE9CF19" w:rsidR="009678FC" w:rsidRPr="00531333" w:rsidRDefault="009678FC" w:rsidP="009678FC">
      <w:pPr>
        <w:ind w:firstLine="35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</w:t>
      </w:r>
    </w:p>
    <w:p w14:paraId="2B9AA066" w14:textId="7838BC37" w:rsidR="007F1FD3" w:rsidRDefault="007F1FD3" w:rsidP="009A3632">
      <w:pPr>
        <w:pStyle w:val="paragraph"/>
        <w:spacing w:before="0" w:beforeAutospacing="0" w:after="0" w:afterAutospacing="0"/>
        <w:ind w:firstLine="3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 </w:t>
      </w:r>
    </w:p>
    <w:p w14:paraId="66084224" w14:textId="07E8E04A" w:rsidR="007F1FD3" w:rsidRPr="00E12C27" w:rsidRDefault="007F1FD3" w:rsidP="007F1F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12C27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Керівник </w:t>
      </w:r>
      <w:r w:rsidR="00262C10" w:rsidRPr="00E12C27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юридичної особи </w:t>
      </w:r>
      <w:r w:rsidRPr="00E12C27">
        <w:rPr>
          <w:rStyle w:val="normaltextrun"/>
          <w:b/>
          <w:bCs/>
          <w:color w:val="000000"/>
          <w:sz w:val="22"/>
          <w:szCs w:val="22"/>
          <w:lang w:val="uk-UA"/>
        </w:rPr>
        <w:t>/</w:t>
      </w:r>
      <w:r w:rsidR="00262C10" w:rsidRPr="00E12C27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</w:t>
      </w:r>
      <w:r w:rsidRPr="00E12C27">
        <w:rPr>
          <w:rStyle w:val="normaltextrun"/>
          <w:b/>
          <w:bCs/>
          <w:color w:val="000000"/>
          <w:sz w:val="22"/>
          <w:szCs w:val="22"/>
          <w:lang w:val="uk-UA"/>
        </w:rPr>
        <w:t>ФОП:</w:t>
      </w:r>
      <w:r w:rsidRPr="00E12C27">
        <w:rPr>
          <w:rStyle w:val="tabchar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12C27">
        <w:rPr>
          <w:rStyle w:val="normaltextrun"/>
          <w:b/>
          <w:bCs/>
          <w:color w:val="000000"/>
          <w:sz w:val="22"/>
          <w:szCs w:val="22"/>
          <w:lang w:val="uk-UA"/>
        </w:rPr>
        <w:t>_________________________ ( ____________________)</w:t>
      </w:r>
      <w:r w:rsidRPr="00E12C27">
        <w:rPr>
          <w:rStyle w:val="eop"/>
          <w:b/>
          <w:bCs/>
          <w:color w:val="000000"/>
          <w:sz w:val="22"/>
          <w:szCs w:val="22"/>
        </w:rPr>
        <w:t> </w:t>
      </w:r>
    </w:p>
    <w:p w14:paraId="1ECF00C5" w14:textId="3BC0E671" w:rsidR="00586326" w:rsidRPr="00E12C27" w:rsidRDefault="009A3632" w:rsidP="00606F2A">
      <w:pPr>
        <w:pStyle w:val="paragraph"/>
        <w:spacing w:before="0" w:beforeAutospacing="0" w:after="0" w:afterAutospacing="0"/>
        <w:ind w:left="540" w:firstLine="420"/>
        <w:textAlignment w:val="baseline"/>
        <w:rPr>
          <w:rStyle w:val="eop"/>
          <w:b/>
          <w:bCs/>
          <w:color w:val="000000"/>
          <w:sz w:val="22"/>
          <w:szCs w:val="22"/>
          <w:lang w:val="uk-UA"/>
        </w:rPr>
      </w:pPr>
      <w:r w:rsidRPr="00E12C27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                   </w:t>
      </w:r>
      <w:r w:rsidR="007F1FD3" w:rsidRPr="00E12C27">
        <w:rPr>
          <w:rStyle w:val="normaltextrun"/>
          <w:b/>
          <w:bCs/>
          <w:color w:val="000000"/>
          <w:sz w:val="22"/>
          <w:szCs w:val="22"/>
          <w:lang w:val="uk-UA"/>
        </w:rPr>
        <w:t> МП        дата                                              </w:t>
      </w:r>
      <w:r w:rsidRPr="00E12C27">
        <w:rPr>
          <w:rStyle w:val="normaltextrun"/>
          <w:b/>
          <w:bCs/>
          <w:color w:val="000000"/>
          <w:sz w:val="22"/>
          <w:szCs w:val="22"/>
          <w:lang w:val="uk-UA"/>
        </w:rPr>
        <w:t xml:space="preserve">         </w:t>
      </w:r>
      <w:r w:rsidR="007F1FD3" w:rsidRPr="00E12C27">
        <w:rPr>
          <w:rStyle w:val="normaltextrun"/>
          <w:b/>
          <w:bCs/>
          <w:color w:val="000000"/>
          <w:sz w:val="22"/>
          <w:szCs w:val="22"/>
          <w:lang w:val="uk-UA"/>
        </w:rPr>
        <w:t>   підпис</w:t>
      </w:r>
      <w:r w:rsidR="007F1FD3" w:rsidRPr="00E12C27">
        <w:rPr>
          <w:rStyle w:val="tabchar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12C27">
        <w:rPr>
          <w:rStyle w:val="tabchar"/>
          <w:rFonts w:ascii="Calibri" w:hAnsi="Calibri" w:cs="Calibri"/>
          <w:b/>
          <w:bCs/>
          <w:color w:val="000000"/>
          <w:sz w:val="22"/>
          <w:szCs w:val="22"/>
          <w:lang w:val="uk-UA"/>
        </w:rPr>
        <w:t xml:space="preserve">                                   </w:t>
      </w:r>
      <w:r w:rsidR="007F1FD3" w:rsidRPr="00E12C27">
        <w:rPr>
          <w:rStyle w:val="normaltextrun"/>
          <w:b/>
          <w:bCs/>
          <w:color w:val="000000"/>
          <w:sz w:val="22"/>
          <w:szCs w:val="22"/>
          <w:lang w:val="uk-UA"/>
        </w:rPr>
        <w:t>ПІБ </w:t>
      </w:r>
      <w:r w:rsidR="007F1FD3" w:rsidRPr="00E12C27">
        <w:rPr>
          <w:rStyle w:val="eop"/>
          <w:b/>
          <w:bCs/>
          <w:color w:val="000000"/>
          <w:sz w:val="22"/>
          <w:szCs w:val="22"/>
        </w:rPr>
        <w:t> </w:t>
      </w:r>
    </w:p>
    <w:sectPr w:rsidR="00586326" w:rsidRPr="00E12C27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3C76" w14:textId="77777777" w:rsidR="006514B5" w:rsidRDefault="006514B5" w:rsidP="00B948CF">
      <w:r>
        <w:separator/>
      </w:r>
    </w:p>
  </w:endnote>
  <w:endnote w:type="continuationSeparator" w:id="0">
    <w:p w14:paraId="2F262DDF" w14:textId="77777777" w:rsidR="006514B5" w:rsidRDefault="006514B5" w:rsidP="00B948CF">
      <w:r>
        <w:continuationSeparator/>
      </w:r>
    </w:p>
  </w:endnote>
  <w:endnote w:type="continuationNotice" w:id="1">
    <w:p w14:paraId="1C3314D1" w14:textId="77777777" w:rsidR="006514B5" w:rsidRDefault="00651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1A02" w14:textId="77777777" w:rsidR="006514B5" w:rsidRDefault="006514B5" w:rsidP="00B948CF">
      <w:r>
        <w:separator/>
      </w:r>
    </w:p>
  </w:footnote>
  <w:footnote w:type="continuationSeparator" w:id="0">
    <w:p w14:paraId="200F0DCF" w14:textId="77777777" w:rsidR="006514B5" w:rsidRDefault="006514B5" w:rsidP="00B948CF">
      <w:r>
        <w:continuationSeparator/>
      </w:r>
    </w:p>
  </w:footnote>
  <w:footnote w:type="continuationNotice" w:id="1">
    <w:p w14:paraId="72C88B42" w14:textId="77777777" w:rsidR="006514B5" w:rsidRDefault="00651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077"/>
    <w:multiLevelType w:val="multilevel"/>
    <w:tmpl w:val="9816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21276"/>
    <w:multiLevelType w:val="multilevel"/>
    <w:tmpl w:val="BF94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D5B51F3"/>
    <w:multiLevelType w:val="multilevel"/>
    <w:tmpl w:val="1F98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6375646"/>
    <w:multiLevelType w:val="multilevel"/>
    <w:tmpl w:val="27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B04F0"/>
    <w:multiLevelType w:val="multilevel"/>
    <w:tmpl w:val="258E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74819"/>
    <w:multiLevelType w:val="multilevel"/>
    <w:tmpl w:val="381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F59C0"/>
    <w:multiLevelType w:val="multilevel"/>
    <w:tmpl w:val="C9C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D1799"/>
    <w:multiLevelType w:val="hybridMultilevel"/>
    <w:tmpl w:val="4A3C6E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92D32"/>
    <w:multiLevelType w:val="multilevel"/>
    <w:tmpl w:val="11D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3029B"/>
    <w:multiLevelType w:val="multilevel"/>
    <w:tmpl w:val="53D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5026254"/>
    <w:multiLevelType w:val="multilevel"/>
    <w:tmpl w:val="E73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40CA3"/>
    <w:multiLevelType w:val="multilevel"/>
    <w:tmpl w:val="3300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0B5E31"/>
    <w:multiLevelType w:val="multilevel"/>
    <w:tmpl w:val="8240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C4C7A"/>
    <w:multiLevelType w:val="multilevel"/>
    <w:tmpl w:val="4A6E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70D3196C"/>
    <w:multiLevelType w:val="multilevel"/>
    <w:tmpl w:val="D60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977D4"/>
    <w:multiLevelType w:val="multilevel"/>
    <w:tmpl w:val="AEA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334585">
    <w:abstractNumId w:val="10"/>
  </w:num>
  <w:num w:numId="2" w16cid:durableId="2022393133">
    <w:abstractNumId w:val="4"/>
  </w:num>
  <w:num w:numId="3" w16cid:durableId="271401053">
    <w:abstractNumId w:val="21"/>
  </w:num>
  <w:num w:numId="4" w16cid:durableId="923802013">
    <w:abstractNumId w:val="13"/>
  </w:num>
  <w:num w:numId="5" w16cid:durableId="187256949">
    <w:abstractNumId w:val="2"/>
  </w:num>
  <w:num w:numId="6" w16cid:durableId="759763480">
    <w:abstractNumId w:val="5"/>
  </w:num>
  <w:num w:numId="7" w16cid:durableId="2089762677">
    <w:abstractNumId w:val="18"/>
  </w:num>
  <w:num w:numId="8" w16cid:durableId="1891183034">
    <w:abstractNumId w:val="3"/>
  </w:num>
  <w:num w:numId="9" w16cid:durableId="1057895775">
    <w:abstractNumId w:val="0"/>
  </w:num>
  <w:num w:numId="10" w16cid:durableId="291519078">
    <w:abstractNumId w:val="9"/>
  </w:num>
  <w:num w:numId="11" w16cid:durableId="386996556">
    <w:abstractNumId w:val="12"/>
  </w:num>
  <w:num w:numId="12" w16cid:durableId="728845220">
    <w:abstractNumId w:val="8"/>
  </w:num>
  <w:num w:numId="13" w16cid:durableId="71389170">
    <w:abstractNumId w:val="7"/>
  </w:num>
  <w:num w:numId="14" w16cid:durableId="588074855">
    <w:abstractNumId w:val="11"/>
  </w:num>
  <w:num w:numId="15" w16cid:durableId="1740009204">
    <w:abstractNumId w:val="19"/>
  </w:num>
  <w:num w:numId="16" w16cid:durableId="1767921350">
    <w:abstractNumId w:val="17"/>
  </w:num>
  <w:num w:numId="17" w16cid:durableId="167865396">
    <w:abstractNumId w:val="6"/>
  </w:num>
  <w:num w:numId="18" w16cid:durableId="1071124620">
    <w:abstractNumId w:val="16"/>
  </w:num>
  <w:num w:numId="19" w16cid:durableId="2093547572">
    <w:abstractNumId w:val="1"/>
  </w:num>
  <w:num w:numId="20" w16cid:durableId="1118185244">
    <w:abstractNumId w:val="14"/>
  </w:num>
  <w:num w:numId="21" w16cid:durableId="2041279196">
    <w:abstractNumId w:val="20"/>
  </w:num>
  <w:num w:numId="22" w16cid:durableId="181305668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56A3"/>
    <w:rsid w:val="0002696F"/>
    <w:rsid w:val="00027BB1"/>
    <w:rsid w:val="00030A88"/>
    <w:rsid w:val="000323D3"/>
    <w:rsid w:val="000326A8"/>
    <w:rsid w:val="00032969"/>
    <w:rsid w:val="00033699"/>
    <w:rsid w:val="000353A1"/>
    <w:rsid w:val="0003635E"/>
    <w:rsid w:val="000368BE"/>
    <w:rsid w:val="00037277"/>
    <w:rsid w:val="00041F59"/>
    <w:rsid w:val="00050974"/>
    <w:rsid w:val="00050D42"/>
    <w:rsid w:val="000518F5"/>
    <w:rsid w:val="00052B37"/>
    <w:rsid w:val="00053D07"/>
    <w:rsid w:val="00064334"/>
    <w:rsid w:val="00064E91"/>
    <w:rsid w:val="00065707"/>
    <w:rsid w:val="00073AB7"/>
    <w:rsid w:val="00077FB7"/>
    <w:rsid w:val="0008055D"/>
    <w:rsid w:val="00082C23"/>
    <w:rsid w:val="00082C4A"/>
    <w:rsid w:val="000835D3"/>
    <w:rsid w:val="00084EA4"/>
    <w:rsid w:val="00086D6A"/>
    <w:rsid w:val="000873FB"/>
    <w:rsid w:val="00090D46"/>
    <w:rsid w:val="00093320"/>
    <w:rsid w:val="00094E16"/>
    <w:rsid w:val="000952E2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B4FCD"/>
    <w:rsid w:val="000C5F6A"/>
    <w:rsid w:val="000C67C4"/>
    <w:rsid w:val="000C6F08"/>
    <w:rsid w:val="000C75F4"/>
    <w:rsid w:val="000D0DD0"/>
    <w:rsid w:val="000D2EC8"/>
    <w:rsid w:val="000D401E"/>
    <w:rsid w:val="000D4B8A"/>
    <w:rsid w:val="000D5CC7"/>
    <w:rsid w:val="000D6E8A"/>
    <w:rsid w:val="000E19D2"/>
    <w:rsid w:val="000E2BB9"/>
    <w:rsid w:val="000E31A9"/>
    <w:rsid w:val="000E3516"/>
    <w:rsid w:val="000E3987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68E"/>
    <w:rsid w:val="00114714"/>
    <w:rsid w:val="001170FF"/>
    <w:rsid w:val="001200CE"/>
    <w:rsid w:val="0012062D"/>
    <w:rsid w:val="00125A6E"/>
    <w:rsid w:val="0013164D"/>
    <w:rsid w:val="00131745"/>
    <w:rsid w:val="00131B8B"/>
    <w:rsid w:val="00132D45"/>
    <w:rsid w:val="0013438F"/>
    <w:rsid w:val="00136228"/>
    <w:rsid w:val="00140F56"/>
    <w:rsid w:val="001416FB"/>
    <w:rsid w:val="00142094"/>
    <w:rsid w:val="00143265"/>
    <w:rsid w:val="00143E8C"/>
    <w:rsid w:val="0014794E"/>
    <w:rsid w:val="00150A47"/>
    <w:rsid w:val="00152506"/>
    <w:rsid w:val="00155E07"/>
    <w:rsid w:val="001564A5"/>
    <w:rsid w:val="001576EA"/>
    <w:rsid w:val="00157CF5"/>
    <w:rsid w:val="00161D6A"/>
    <w:rsid w:val="00163201"/>
    <w:rsid w:val="00166E71"/>
    <w:rsid w:val="00167AFF"/>
    <w:rsid w:val="001703C9"/>
    <w:rsid w:val="00171442"/>
    <w:rsid w:val="00171900"/>
    <w:rsid w:val="0017614A"/>
    <w:rsid w:val="00176456"/>
    <w:rsid w:val="00182186"/>
    <w:rsid w:val="00183480"/>
    <w:rsid w:val="00187B8C"/>
    <w:rsid w:val="00195482"/>
    <w:rsid w:val="00196AEF"/>
    <w:rsid w:val="001A070B"/>
    <w:rsid w:val="001A3FA5"/>
    <w:rsid w:val="001A4679"/>
    <w:rsid w:val="001B003C"/>
    <w:rsid w:val="001B3130"/>
    <w:rsid w:val="001B4529"/>
    <w:rsid w:val="001C1044"/>
    <w:rsid w:val="001C2851"/>
    <w:rsid w:val="001C3030"/>
    <w:rsid w:val="001C48D2"/>
    <w:rsid w:val="001C5A35"/>
    <w:rsid w:val="001C6C1E"/>
    <w:rsid w:val="001D0AC4"/>
    <w:rsid w:val="001D24B9"/>
    <w:rsid w:val="001D4097"/>
    <w:rsid w:val="001D485E"/>
    <w:rsid w:val="001E0244"/>
    <w:rsid w:val="001E5C14"/>
    <w:rsid w:val="001E5E39"/>
    <w:rsid w:val="001E641A"/>
    <w:rsid w:val="001E7E83"/>
    <w:rsid w:val="001F0CD7"/>
    <w:rsid w:val="001F12FA"/>
    <w:rsid w:val="001F6A84"/>
    <w:rsid w:val="00200D68"/>
    <w:rsid w:val="00203564"/>
    <w:rsid w:val="00204FE3"/>
    <w:rsid w:val="00211859"/>
    <w:rsid w:val="002174C2"/>
    <w:rsid w:val="00221817"/>
    <w:rsid w:val="00222E5D"/>
    <w:rsid w:val="00225B63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72D32"/>
    <w:rsid w:val="00275C87"/>
    <w:rsid w:val="0027699C"/>
    <w:rsid w:val="0027754D"/>
    <w:rsid w:val="002849E3"/>
    <w:rsid w:val="00292CED"/>
    <w:rsid w:val="00293A9A"/>
    <w:rsid w:val="00295D1F"/>
    <w:rsid w:val="00296CE0"/>
    <w:rsid w:val="002A13C5"/>
    <w:rsid w:val="002B1748"/>
    <w:rsid w:val="002B1C36"/>
    <w:rsid w:val="002B1D0F"/>
    <w:rsid w:val="002B2696"/>
    <w:rsid w:val="002B2839"/>
    <w:rsid w:val="002B2A14"/>
    <w:rsid w:val="002B76EB"/>
    <w:rsid w:val="002C1D11"/>
    <w:rsid w:val="002C2265"/>
    <w:rsid w:val="002C4BBF"/>
    <w:rsid w:val="002C60D7"/>
    <w:rsid w:val="002D1932"/>
    <w:rsid w:val="002D4687"/>
    <w:rsid w:val="002D65B5"/>
    <w:rsid w:val="002D65FA"/>
    <w:rsid w:val="002D6C7C"/>
    <w:rsid w:val="002E02D0"/>
    <w:rsid w:val="002E0465"/>
    <w:rsid w:val="002E413A"/>
    <w:rsid w:val="002E4DF9"/>
    <w:rsid w:val="002F132E"/>
    <w:rsid w:val="002F17B5"/>
    <w:rsid w:val="002F38CA"/>
    <w:rsid w:val="002F4A2D"/>
    <w:rsid w:val="002F72A8"/>
    <w:rsid w:val="00302684"/>
    <w:rsid w:val="00305738"/>
    <w:rsid w:val="00306279"/>
    <w:rsid w:val="003065CB"/>
    <w:rsid w:val="00306699"/>
    <w:rsid w:val="00306A28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F55"/>
    <w:rsid w:val="0033293A"/>
    <w:rsid w:val="00337032"/>
    <w:rsid w:val="003405A0"/>
    <w:rsid w:val="00345290"/>
    <w:rsid w:val="00345840"/>
    <w:rsid w:val="00345ABF"/>
    <w:rsid w:val="00346162"/>
    <w:rsid w:val="003503D1"/>
    <w:rsid w:val="003531E2"/>
    <w:rsid w:val="00354C72"/>
    <w:rsid w:val="00364599"/>
    <w:rsid w:val="00364D70"/>
    <w:rsid w:val="00365088"/>
    <w:rsid w:val="00372412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5147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4B27"/>
    <w:rsid w:val="003B6636"/>
    <w:rsid w:val="003C38A9"/>
    <w:rsid w:val="003C6450"/>
    <w:rsid w:val="003D0E2E"/>
    <w:rsid w:val="003D3900"/>
    <w:rsid w:val="003D3AB7"/>
    <w:rsid w:val="003D4B0B"/>
    <w:rsid w:val="003D6052"/>
    <w:rsid w:val="003E0FB2"/>
    <w:rsid w:val="003E2898"/>
    <w:rsid w:val="003F00FB"/>
    <w:rsid w:val="003F16E7"/>
    <w:rsid w:val="003F2DB2"/>
    <w:rsid w:val="003F3613"/>
    <w:rsid w:val="003F37F7"/>
    <w:rsid w:val="003F3EFE"/>
    <w:rsid w:val="003F5FA5"/>
    <w:rsid w:val="003F5FB6"/>
    <w:rsid w:val="0040065B"/>
    <w:rsid w:val="004007AF"/>
    <w:rsid w:val="00402C98"/>
    <w:rsid w:val="00403B2E"/>
    <w:rsid w:val="004043F6"/>
    <w:rsid w:val="00413B4A"/>
    <w:rsid w:val="00415754"/>
    <w:rsid w:val="00416575"/>
    <w:rsid w:val="00423CD1"/>
    <w:rsid w:val="00424E69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5057"/>
    <w:rsid w:val="00445FAC"/>
    <w:rsid w:val="00451537"/>
    <w:rsid w:val="0046077E"/>
    <w:rsid w:val="004611FC"/>
    <w:rsid w:val="004647AE"/>
    <w:rsid w:val="0046488C"/>
    <w:rsid w:val="00464DEE"/>
    <w:rsid w:val="00467A47"/>
    <w:rsid w:val="0047143A"/>
    <w:rsid w:val="004733EF"/>
    <w:rsid w:val="004740C5"/>
    <w:rsid w:val="0047645E"/>
    <w:rsid w:val="004811DB"/>
    <w:rsid w:val="00483A61"/>
    <w:rsid w:val="004879FB"/>
    <w:rsid w:val="004921D5"/>
    <w:rsid w:val="00492E0D"/>
    <w:rsid w:val="004972BC"/>
    <w:rsid w:val="00497CD9"/>
    <w:rsid w:val="004A0CFF"/>
    <w:rsid w:val="004A46C7"/>
    <w:rsid w:val="004B072B"/>
    <w:rsid w:val="004B30C4"/>
    <w:rsid w:val="004B3EA1"/>
    <w:rsid w:val="004B4B6C"/>
    <w:rsid w:val="004B6A3A"/>
    <w:rsid w:val="004B7366"/>
    <w:rsid w:val="004B7B29"/>
    <w:rsid w:val="004B7D66"/>
    <w:rsid w:val="004C04EE"/>
    <w:rsid w:val="004C16E5"/>
    <w:rsid w:val="004C3720"/>
    <w:rsid w:val="004C5552"/>
    <w:rsid w:val="004C6471"/>
    <w:rsid w:val="004C72DF"/>
    <w:rsid w:val="004D1282"/>
    <w:rsid w:val="004D1CCD"/>
    <w:rsid w:val="004D46AF"/>
    <w:rsid w:val="004E0737"/>
    <w:rsid w:val="004E2F70"/>
    <w:rsid w:val="004E3E26"/>
    <w:rsid w:val="004E46D5"/>
    <w:rsid w:val="004E503C"/>
    <w:rsid w:val="004E6161"/>
    <w:rsid w:val="004E63E5"/>
    <w:rsid w:val="004F2876"/>
    <w:rsid w:val="004F4167"/>
    <w:rsid w:val="004F4543"/>
    <w:rsid w:val="004F6DCC"/>
    <w:rsid w:val="005006E1"/>
    <w:rsid w:val="00500802"/>
    <w:rsid w:val="0050298F"/>
    <w:rsid w:val="00502B80"/>
    <w:rsid w:val="00510A63"/>
    <w:rsid w:val="00514676"/>
    <w:rsid w:val="00515D5B"/>
    <w:rsid w:val="0052037D"/>
    <w:rsid w:val="00520539"/>
    <w:rsid w:val="00525CF8"/>
    <w:rsid w:val="00526170"/>
    <w:rsid w:val="005335D7"/>
    <w:rsid w:val="00534905"/>
    <w:rsid w:val="00544628"/>
    <w:rsid w:val="005451F0"/>
    <w:rsid w:val="00545BF1"/>
    <w:rsid w:val="005500A3"/>
    <w:rsid w:val="0055168C"/>
    <w:rsid w:val="00557AB4"/>
    <w:rsid w:val="00562A85"/>
    <w:rsid w:val="005705E4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579F"/>
    <w:rsid w:val="005A37F4"/>
    <w:rsid w:val="005A5764"/>
    <w:rsid w:val="005A67E2"/>
    <w:rsid w:val="005A6848"/>
    <w:rsid w:val="005A6867"/>
    <w:rsid w:val="005A7619"/>
    <w:rsid w:val="005A79A7"/>
    <w:rsid w:val="005B1D49"/>
    <w:rsid w:val="005B2451"/>
    <w:rsid w:val="005B4A43"/>
    <w:rsid w:val="005B5FB7"/>
    <w:rsid w:val="005C1714"/>
    <w:rsid w:val="005C1DFA"/>
    <w:rsid w:val="005C1FB5"/>
    <w:rsid w:val="005C3846"/>
    <w:rsid w:val="005C3C85"/>
    <w:rsid w:val="005C48DA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2EFB"/>
    <w:rsid w:val="005E4AA2"/>
    <w:rsid w:val="005F5C7E"/>
    <w:rsid w:val="005F5EF8"/>
    <w:rsid w:val="00602403"/>
    <w:rsid w:val="00604420"/>
    <w:rsid w:val="00606075"/>
    <w:rsid w:val="00606079"/>
    <w:rsid w:val="00606F2A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0FD"/>
    <w:rsid w:val="006366EF"/>
    <w:rsid w:val="0063702C"/>
    <w:rsid w:val="006405E6"/>
    <w:rsid w:val="006412B8"/>
    <w:rsid w:val="0064343D"/>
    <w:rsid w:val="006440C5"/>
    <w:rsid w:val="00644D15"/>
    <w:rsid w:val="00644D62"/>
    <w:rsid w:val="0064673F"/>
    <w:rsid w:val="00647731"/>
    <w:rsid w:val="00650EF0"/>
    <w:rsid w:val="006514B5"/>
    <w:rsid w:val="006543F5"/>
    <w:rsid w:val="006563F3"/>
    <w:rsid w:val="00656E1B"/>
    <w:rsid w:val="00663DA0"/>
    <w:rsid w:val="00664FDD"/>
    <w:rsid w:val="0067076B"/>
    <w:rsid w:val="00671F8F"/>
    <w:rsid w:val="00681B2D"/>
    <w:rsid w:val="00684028"/>
    <w:rsid w:val="0068429B"/>
    <w:rsid w:val="006876AF"/>
    <w:rsid w:val="0069387D"/>
    <w:rsid w:val="00695831"/>
    <w:rsid w:val="00695C69"/>
    <w:rsid w:val="00696221"/>
    <w:rsid w:val="006A14C9"/>
    <w:rsid w:val="006A2B1B"/>
    <w:rsid w:val="006A37BC"/>
    <w:rsid w:val="006A4048"/>
    <w:rsid w:val="006A42DA"/>
    <w:rsid w:val="006A5EEB"/>
    <w:rsid w:val="006B32DC"/>
    <w:rsid w:val="006B3778"/>
    <w:rsid w:val="006C4605"/>
    <w:rsid w:val="006C6592"/>
    <w:rsid w:val="006D05EF"/>
    <w:rsid w:val="006D0A0B"/>
    <w:rsid w:val="006D1224"/>
    <w:rsid w:val="006D165B"/>
    <w:rsid w:val="006D3F69"/>
    <w:rsid w:val="006D468D"/>
    <w:rsid w:val="006D58A3"/>
    <w:rsid w:val="006D5D16"/>
    <w:rsid w:val="006E095B"/>
    <w:rsid w:val="006E17F9"/>
    <w:rsid w:val="006E4B0E"/>
    <w:rsid w:val="006E786A"/>
    <w:rsid w:val="006F0298"/>
    <w:rsid w:val="006F3309"/>
    <w:rsid w:val="006F4850"/>
    <w:rsid w:val="006F48A8"/>
    <w:rsid w:val="006F670C"/>
    <w:rsid w:val="007001F1"/>
    <w:rsid w:val="00703210"/>
    <w:rsid w:val="00704D8E"/>
    <w:rsid w:val="00705999"/>
    <w:rsid w:val="00710B7E"/>
    <w:rsid w:val="00711859"/>
    <w:rsid w:val="00713BD2"/>
    <w:rsid w:val="00713E58"/>
    <w:rsid w:val="0071419A"/>
    <w:rsid w:val="00715A23"/>
    <w:rsid w:val="0071696B"/>
    <w:rsid w:val="00722238"/>
    <w:rsid w:val="00724055"/>
    <w:rsid w:val="00727E56"/>
    <w:rsid w:val="00730290"/>
    <w:rsid w:val="00730478"/>
    <w:rsid w:val="007342C4"/>
    <w:rsid w:val="00737698"/>
    <w:rsid w:val="00740F24"/>
    <w:rsid w:val="00742790"/>
    <w:rsid w:val="00744247"/>
    <w:rsid w:val="0074539E"/>
    <w:rsid w:val="00745B7B"/>
    <w:rsid w:val="00747186"/>
    <w:rsid w:val="00750EE5"/>
    <w:rsid w:val="00751467"/>
    <w:rsid w:val="007525CF"/>
    <w:rsid w:val="00756CEC"/>
    <w:rsid w:val="00757A3A"/>
    <w:rsid w:val="00763DC7"/>
    <w:rsid w:val="007674AA"/>
    <w:rsid w:val="00767E16"/>
    <w:rsid w:val="007709D5"/>
    <w:rsid w:val="00773300"/>
    <w:rsid w:val="007754AE"/>
    <w:rsid w:val="00776430"/>
    <w:rsid w:val="00776661"/>
    <w:rsid w:val="0078286C"/>
    <w:rsid w:val="00783ECC"/>
    <w:rsid w:val="00784F04"/>
    <w:rsid w:val="00786985"/>
    <w:rsid w:val="00787CF4"/>
    <w:rsid w:val="00792814"/>
    <w:rsid w:val="00796619"/>
    <w:rsid w:val="007970A2"/>
    <w:rsid w:val="00797AD2"/>
    <w:rsid w:val="007A0D8F"/>
    <w:rsid w:val="007A2D85"/>
    <w:rsid w:val="007B0ABC"/>
    <w:rsid w:val="007B42B0"/>
    <w:rsid w:val="007C27D0"/>
    <w:rsid w:val="007C79D7"/>
    <w:rsid w:val="007C7D94"/>
    <w:rsid w:val="007E0BA4"/>
    <w:rsid w:val="007E3EDF"/>
    <w:rsid w:val="007E64E3"/>
    <w:rsid w:val="007E7A41"/>
    <w:rsid w:val="007F1FD3"/>
    <w:rsid w:val="007F2ABA"/>
    <w:rsid w:val="007F538E"/>
    <w:rsid w:val="007F5E9B"/>
    <w:rsid w:val="00800860"/>
    <w:rsid w:val="008013DB"/>
    <w:rsid w:val="00801A05"/>
    <w:rsid w:val="0080439D"/>
    <w:rsid w:val="008052AD"/>
    <w:rsid w:val="008054ED"/>
    <w:rsid w:val="00812607"/>
    <w:rsid w:val="00813783"/>
    <w:rsid w:val="00814072"/>
    <w:rsid w:val="00814154"/>
    <w:rsid w:val="00815104"/>
    <w:rsid w:val="0081680F"/>
    <w:rsid w:val="00816C77"/>
    <w:rsid w:val="00821D29"/>
    <w:rsid w:val="00824457"/>
    <w:rsid w:val="00827475"/>
    <w:rsid w:val="0082783F"/>
    <w:rsid w:val="00830C86"/>
    <w:rsid w:val="00832608"/>
    <w:rsid w:val="00835529"/>
    <w:rsid w:val="00835C04"/>
    <w:rsid w:val="0083766D"/>
    <w:rsid w:val="0084063E"/>
    <w:rsid w:val="00844C9D"/>
    <w:rsid w:val="0084564D"/>
    <w:rsid w:val="00855960"/>
    <w:rsid w:val="008603CF"/>
    <w:rsid w:val="00862F06"/>
    <w:rsid w:val="00864CA5"/>
    <w:rsid w:val="0086519E"/>
    <w:rsid w:val="0086658F"/>
    <w:rsid w:val="0087207F"/>
    <w:rsid w:val="00872B46"/>
    <w:rsid w:val="00873515"/>
    <w:rsid w:val="0087486F"/>
    <w:rsid w:val="008838DD"/>
    <w:rsid w:val="00883CDA"/>
    <w:rsid w:val="00887059"/>
    <w:rsid w:val="00891401"/>
    <w:rsid w:val="00894904"/>
    <w:rsid w:val="00894AF7"/>
    <w:rsid w:val="00897353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6A2D"/>
    <w:rsid w:val="008C745B"/>
    <w:rsid w:val="008D16F7"/>
    <w:rsid w:val="008D3A3C"/>
    <w:rsid w:val="008D6D78"/>
    <w:rsid w:val="008E0011"/>
    <w:rsid w:val="008E08EE"/>
    <w:rsid w:val="008E179E"/>
    <w:rsid w:val="008E18F4"/>
    <w:rsid w:val="008E7535"/>
    <w:rsid w:val="008E79D3"/>
    <w:rsid w:val="008F0886"/>
    <w:rsid w:val="008F3168"/>
    <w:rsid w:val="008F3AA0"/>
    <w:rsid w:val="00901658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7320"/>
    <w:rsid w:val="00932533"/>
    <w:rsid w:val="009325C5"/>
    <w:rsid w:val="0093322D"/>
    <w:rsid w:val="00936791"/>
    <w:rsid w:val="00937C33"/>
    <w:rsid w:val="00942607"/>
    <w:rsid w:val="00943BAF"/>
    <w:rsid w:val="00945F7F"/>
    <w:rsid w:val="009470DF"/>
    <w:rsid w:val="009477C7"/>
    <w:rsid w:val="009519BA"/>
    <w:rsid w:val="00954316"/>
    <w:rsid w:val="00955BB3"/>
    <w:rsid w:val="009563A3"/>
    <w:rsid w:val="00956993"/>
    <w:rsid w:val="009577B4"/>
    <w:rsid w:val="009616E9"/>
    <w:rsid w:val="0096230F"/>
    <w:rsid w:val="00962E7A"/>
    <w:rsid w:val="0096324C"/>
    <w:rsid w:val="00965F46"/>
    <w:rsid w:val="009676CC"/>
    <w:rsid w:val="009678FC"/>
    <w:rsid w:val="00970AAC"/>
    <w:rsid w:val="00970C03"/>
    <w:rsid w:val="00970FF2"/>
    <w:rsid w:val="00973B49"/>
    <w:rsid w:val="00973B90"/>
    <w:rsid w:val="009805E4"/>
    <w:rsid w:val="0098390F"/>
    <w:rsid w:val="00983EB5"/>
    <w:rsid w:val="00984716"/>
    <w:rsid w:val="00985A96"/>
    <w:rsid w:val="00991EEB"/>
    <w:rsid w:val="00992042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B625C"/>
    <w:rsid w:val="009C0A70"/>
    <w:rsid w:val="009C2B9C"/>
    <w:rsid w:val="009C3D48"/>
    <w:rsid w:val="009C3FE8"/>
    <w:rsid w:val="009D208D"/>
    <w:rsid w:val="009E0D0D"/>
    <w:rsid w:val="009E1AC0"/>
    <w:rsid w:val="009E459E"/>
    <w:rsid w:val="009E55E9"/>
    <w:rsid w:val="009F089E"/>
    <w:rsid w:val="009F1FAA"/>
    <w:rsid w:val="009F4FB0"/>
    <w:rsid w:val="00A01D08"/>
    <w:rsid w:val="00A07B0B"/>
    <w:rsid w:val="00A12EC0"/>
    <w:rsid w:val="00A15657"/>
    <w:rsid w:val="00A15C22"/>
    <w:rsid w:val="00A206D9"/>
    <w:rsid w:val="00A217DF"/>
    <w:rsid w:val="00A21F6E"/>
    <w:rsid w:val="00A365D1"/>
    <w:rsid w:val="00A37570"/>
    <w:rsid w:val="00A37BDE"/>
    <w:rsid w:val="00A42C7B"/>
    <w:rsid w:val="00A43868"/>
    <w:rsid w:val="00A514CD"/>
    <w:rsid w:val="00A526B6"/>
    <w:rsid w:val="00A545A6"/>
    <w:rsid w:val="00A60480"/>
    <w:rsid w:val="00A63A8E"/>
    <w:rsid w:val="00A64BD3"/>
    <w:rsid w:val="00A66CEA"/>
    <w:rsid w:val="00A70CEA"/>
    <w:rsid w:val="00A70FB4"/>
    <w:rsid w:val="00A752EC"/>
    <w:rsid w:val="00A8066F"/>
    <w:rsid w:val="00A841AA"/>
    <w:rsid w:val="00A84B49"/>
    <w:rsid w:val="00A85032"/>
    <w:rsid w:val="00A862D0"/>
    <w:rsid w:val="00A8646F"/>
    <w:rsid w:val="00A909E1"/>
    <w:rsid w:val="00A95C64"/>
    <w:rsid w:val="00AA2FAD"/>
    <w:rsid w:val="00AA5DA2"/>
    <w:rsid w:val="00AA6C8B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C4787"/>
    <w:rsid w:val="00AD29D5"/>
    <w:rsid w:val="00AD3882"/>
    <w:rsid w:val="00AD4E88"/>
    <w:rsid w:val="00AD6887"/>
    <w:rsid w:val="00AD7C35"/>
    <w:rsid w:val="00AE1D08"/>
    <w:rsid w:val="00AE30AE"/>
    <w:rsid w:val="00AE3EE0"/>
    <w:rsid w:val="00AE3EE7"/>
    <w:rsid w:val="00AF0617"/>
    <w:rsid w:val="00AF1A78"/>
    <w:rsid w:val="00AF31D8"/>
    <w:rsid w:val="00AF33AC"/>
    <w:rsid w:val="00AF6778"/>
    <w:rsid w:val="00AF72DB"/>
    <w:rsid w:val="00B000F0"/>
    <w:rsid w:val="00B011D6"/>
    <w:rsid w:val="00B02019"/>
    <w:rsid w:val="00B025ED"/>
    <w:rsid w:val="00B04BE8"/>
    <w:rsid w:val="00B05A2A"/>
    <w:rsid w:val="00B10378"/>
    <w:rsid w:val="00B14ABB"/>
    <w:rsid w:val="00B22FF7"/>
    <w:rsid w:val="00B238C9"/>
    <w:rsid w:val="00B24D33"/>
    <w:rsid w:val="00B25D5F"/>
    <w:rsid w:val="00B26FD5"/>
    <w:rsid w:val="00B27D7A"/>
    <w:rsid w:val="00B31400"/>
    <w:rsid w:val="00B33994"/>
    <w:rsid w:val="00B34A3E"/>
    <w:rsid w:val="00B35206"/>
    <w:rsid w:val="00B356DB"/>
    <w:rsid w:val="00B3730C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2CC4"/>
    <w:rsid w:val="00B65017"/>
    <w:rsid w:val="00B65DC9"/>
    <w:rsid w:val="00B6674B"/>
    <w:rsid w:val="00B670ED"/>
    <w:rsid w:val="00B703FD"/>
    <w:rsid w:val="00B70911"/>
    <w:rsid w:val="00B73214"/>
    <w:rsid w:val="00B74197"/>
    <w:rsid w:val="00B76C3E"/>
    <w:rsid w:val="00B82B5D"/>
    <w:rsid w:val="00B8609F"/>
    <w:rsid w:val="00B90512"/>
    <w:rsid w:val="00B917AA"/>
    <w:rsid w:val="00B92242"/>
    <w:rsid w:val="00B948CF"/>
    <w:rsid w:val="00B94F8A"/>
    <w:rsid w:val="00B95A77"/>
    <w:rsid w:val="00B96EA3"/>
    <w:rsid w:val="00B97F8B"/>
    <w:rsid w:val="00BA36FC"/>
    <w:rsid w:val="00BA467E"/>
    <w:rsid w:val="00BA4D14"/>
    <w:rsid w:val="00BA4F2B"/>
    <w:rsid w:val="00BA5A9A"/>
    <w:rsid w:val="00BB01C1"/>
    <w:rsid w:val="00BB0827"/>
    <w:rsid w:val="00BB0B3C"/>
    <w:rsid w:val="00BB27E9"/>
    <w:rsid w:val="00BB55B9"/>
    <w:rsid w:val="00BB6BEC"/>
    <w:rsid w:val="00BC1D61"/>
    <w:rsid w:val="00BD04B7"/>
    <w:rsid w:val="00BD1B49"/>
    <w:rsid w:val="00BD6500"/>
    <w:rsid w:val="00BE3096"/>
    <w:rsid w:val="00BE360A"/>
    <w:rsid w:val="00BE3769"/>
    <w:rsid w:val="00BE68EC"/>
    <w:rsid w:val="00BE757B"/>
    <w:rsid w:val="00BF2CA9"/>
    <w:rsid w:val="00BF329D"/>
    <w:rsid w:val="00BF52D1"/>
    <w:rsid w:val="00BF5956"/>
    <w:rsid w:val="00BF63B7"/>
    <w:rsid w:val="00BF6A57"/>
    <w:rsid w:val="00BF6CCB"/>
    <w:rsid w:val="00C0176A"/>
    <w:rsid w:val="00C02633"/>
    <w:rsid w:val="00C04C24"/>
    <w:rsid w:val="00C05722"/>
    <w:rsid w:val="00C05892"/>
    <w:rsid w:val="00C0799D"/>
    <w:rsid w:val="00C12388"/>
    <w:rsid w:val="00C14CDB"/>
    <w:rsid w:val="00C20FE8"/>
    <w:rsid w:val="00C212B9"/>
    <w:rsid w:val="00C228DA"/>
    <w:rsid w:val="00C258B0"/>
    <w:rsid w:val="00C27204"/>
    <w:rsid w:val="00C3211C"/>
    <w:rsid w:val="00C35487"/>
    <w:rsid w:val="00C45A23"/>
    <w:rsid w:val="00C465E6"/>
    <w:rsid w:val="00C5038B"/>
    <w:rsid w:val="00C52BE0"/>
    <w:rsid w:val="00C53139"/>
    <w:rsid w:val="00C5511A"/>
    <w:rsid w:val="00C60515"/>
    <w:rsid w:val="00C61CFC"/>
    <w:rsid w:val="00C62565"/>
    <w:rsid w:val="00C6348A"/>
    <w:rsid w:val="00C6722D"/>
    <w:rsid w:val="00C67401"/>
    <w:rsid w:val="00C67A15"/>
    <w:rsid w:val="00C716B6"/>
    <w:rsid w:val="00C72D2A"/>
    <w:rsid w:val="00C72F0B"/>
    <w:rsid w:val="00C7566A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845DE"/>
    <w:rsid w:val="00C9008E"/>
    <w:rsid w:val="00C93350"/>
    <w:rsid w:val="00CA3753"/>
    <w:rsid w:val="00CA3E3B"/>
    <w:rsid w:val="00CA7125"/>
    <w:rsid w:val="00CB0E9A"/>
    <w:rsid w:val="00CB12F5"/>
    <w:rsid w:val="00CB182D"/>
    <w:rsid w:val="00CB19D6"/>
    <w:rsid w:val="00CB56D3"/>
    <w:rsid w:val="00CC0B16"/>
    <w:rsid w:val="00CC176E"/>
    <w:rsid w:val="00CC1F6A"/>
    <w:rsid w:val="00CC2517"/>
    <w:rsid w:val="00CC38AD"/>
    <w:rsid w:val="00CD2DA0"/>
    <w:rsid w:val="00CD4360"/>
    <w:rsid w:val="00CD7D46"/>
    <w:rsid w:val="00CE07A3"/>
    <w:rsid w:val="00CF0049"/>
    <w:rsid w:val="00CF263F"/>
    <w:rsid w:val="00CF2EC8"/>
    <w:rsid w:val="00CF5ADE"/>
    <w:rsid w:val="00CF752C"/>
    <w:rsid w:val="00CF79D6"/>
    <w:rsid w:val="00D00279"/>
    <w:rsid w:val="00D01DAD"/>
    <w:rsid w:val="00D03550"/>
    <w:rsid w:val="00D03BC9"/>
    <w:rsid w:val="00D04D66"/>
    <w:rsid w:val="00D12931"/>
    <w:rsid w:val="00D14354"/>
    <w:rsid w:val="00D150EC"/>
    <w:rsid w:val="00D151A9"/>
    <w:rsid w:val="00D1699C"/>
    <w:rsid w:val="00D16D3B"/>
    <w:rsid w:val="00D21B66"/>
    <w:rsid w:val="00D22888"/>
    <w:rsid w:val="00D253CA"/>
    <w:rsid w:val="00D25F77"/>
    <w:rsid w:val="00D26CFC"/>
    <w:rsid w:val="00D30948"/>
    <w:rsid w:val="00D365F1"/>
    <w:rsid w:val="00D36EEE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72EE"/>
    <w:rsid w:val="00D62EB2"/>
    <w:rsid w:val="00D63E44"/>
    <w:rsid w:val="00D65166"/>
    <w:rsid w:val="00D67CA3"/>
    <w:rsid w:val="00D7068A"/>
    <w:rsid w:val="00D74E0A"/>
    <w:rsid w:val="00D7523D"/>
    <w:rsid w:val="00D80166"/>
    <w:rsid w:val="00D85806"/>
    <w:rsid w:val="00D85EFB"/>
    <w:rsid w:val="00D90FAD"/>
    <w:rsid w:val="00D913B5"/>
    <w:rsid w:val="00D96756"/>
    <w:rsid w:val="00DA1376"/>
    <w:rsid w:val="00DA338D"/>
    <w:rsid w:val="00DA3871"/>
    <w:rsid w:val="00DA4808"/>
    <w:rsid w:val="00DA51F8"/>
    <w:rsid w:val="00DA626A"/>
    <w:rsid w:val="00DB0A2E"/>
    <w:rsid w:val="00DB3970"/>
    <w:rsid w:val="00DB4E0C"/>
    <w:rsid w:val="00DB74CD"/>
    <w:rsid w:val="00DC4600"/>
    <w:rsid w:val="00DC55F6"/>
    <w:rsid w:val="00DC5602"/>
    <w:rsid w:val="00DC632B"/>
    <w:rsid w:val="00DC7526"/>
    <w:rsid w:val="00DD2265"/>
    <w:rsid w:val="00DD3B3A"/>
    <w:rsid w:val="00DD71CA"/>
    <w:rsid w:val="00DD73F0"/>
    <w:rsid w:val="00DD7CF7"/>
    <w:rsid w:val="00DE38F2"/>
    <w:rsid w:val="00DE40BF"/>
    <w:rsid w:val="00DF07E5"/>
    <w:rsid w:val="00DF16DD"/>
    <w:rsid w:val="00DF5D4A"/>
    <w:rsid w:val="00DF671B"/>
    <w:rsid w:val="00DF6FED"/>
    <w:rsid w:val="00DF7B8C"/>
    <w:rsid w:val="00E023B1"/>
    <w:rsid w:val="00E0333D"/>
    <w:rsid w:val="00E0386B"/>
    <w:rsid w:val="00E05427"/>
    <w:rsid w:val="00E0693B"/>
    <w:rsid w:val="00E10574"/>
    <w:rsid w:val="00E10763"/>
    <w:rsid w:val="00E12786"/>
    <w:rsid w:val="00E12C27"/>
    <w:rsid w:val="00E152FF"/>
    <w:rsid w:val="00E17D84"/>
    <w:rsid w:val="00E21051"/>
    <w:rsid w:val="00E249FD"/>
    <w:rsid w:val="00E25884"/>
    <w:rsid w:val="00E260CB"/>
    <w:rsid w:val="00E31ACC"/>
    <w:rsid w:val="00E31AEA"/>
    <w:rsid w:val="00E35F62"/>
    <w:rsid w:val="00E40717"/>
    <w:rsid w:val="00E42B82"/>
    <w:rsid w:val="00E459FB"/>
    <w:rsid w:val="00E45E30"/>
    <w:rsid w:val="00E501A9"/>
    <w:rsid w:val="00E51363"/>
    <w:rsid w:val="00E52B0E"/>
    <w:rsid w:val="00E54E1A"/>
    <w:rsid w:val="00E56488"/>
    <w:rsid w:val="00E56F49"/>
    <w:rsid w:val="00E578DF"/>
    <w:rsid w:val="00E603E1"/>
    <w:rsid w:val="00E645F2"/>
    <w:rsid w:val="00E712CD"/>
    <w:rsid w:val="00E74C0D"/>
    <w:rsid w:val="00E74FDE"/>
    <w:rsid w:val="00E75B06"/>
    <w:rsid w:val="00E84553"/>
    <w:rsid w:val="00E85575"/>
    <w:rsid w:val="00E944CA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6B60"/>
    <w:rsid w:val="00ED3326"/>
    <w:rsid w:val="00ED6F30"/>
    <w:rsid w:val="00ED73EF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2126"/>
    <w:rsid w:val="00EF3C6E"/>
    <w:rsid w:val="00EF49D3"/>
    <w:rsid w:val="00EF7335"/>
    <w:rsid w:val="00EF7BA2"/>
    <w:rsid w:val="00EF7E64"/>
    <w:rsid w:val="00F01859"/>
    <w:rsid w:val="00F0206C"/>
    <w:rsid w:val="00F03751"/>
    <w:rsid w:val="00F04D55"/>
    <w:rsid w:val="00F05364"/>
    <w:rsid w:val="00F05A66"/>
    <w:rsid w:val="00F06AAB"/>
    <w:rsid w:val="00F11549"/>
    <w:rsid w:val="00F147D5"/>
    <w:rsid w:val="00F14814"/>
    <w:rsid w:val="00F16762"/>
    <w:rsid w:val="00F214CD"/>
    <w:rsid w:val="00F2214F"/>
    <w:rsid w:val="00F247EB"/>
    <w:rsid w:val="00F2630F"/>
    <w:rsid w:val="00F2642F"/>
    <w:rsid w:val="00F27382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7DF"/>
    <w:rsid w:val="00F45B6A"/>
    <w:rsid w:val="00F4631E"/>
    <w:rsid w:val="00F46C64"/>
    <w:rsid w:val="00F5068A"/>
    <w:rsid w:val="00F507BA"/>
    <w:rsid w:val="00F546A8"/>
    <w:rsid w:val="00F54981"/>
    <w:rsid w:val="00F6703A"/>
    <w:rsid w:val="00F703CA"/>
    <w:rsid w:val="00F70598"/>
    <w:rsid w:val="00F7069B"/>
    <w:rsid w:val="00F709A0"/>
    <w:rsid w:val="00F715FD"/>
    <w:rsid w:val="00F73140"/>
    <w:rsid w:val="00F7599D"/>
    <w:rsid w:val="00F75F0B"/>
    <w:rsid w:val="00F82003"/>
    <w:rsid w:val="00F8584C"/>
    <w:rsid w:val="00F85A4D"/>
    <w:rsid w:val="00F87EA0"/>
    <w:rsid w:val="00F906A1"/>
    <w:rsid w:val="00F91A5E"/>
    <w:rsid w:val="00F95A2C"/>
    <w:rsid w:val="00F97F6A"/>
    <w:rsid w:val="00FA251E"/>
    <w:rsid w:val="00FA333D"/>
    <w:rsid w:val="00FA4CC2"/>
    <w:rsid w:val="00FA6643"/>
    <w:rsid w:val="00FA6E1A"/>
    <w:rsid w:val="00FC1FF6"/>
    <w:rsid w:val="00FC4DD4"/>
    <w:rsid w:val="00FC7287"/>
    <w:rsid w:val="00FD073F"/>
    <w:rsid w:val="00FD0AFA"/>
    <w:rsid w:val="00FD2732"/>
    <w:rsid w:val="00FD496F"/>
    <w:rsid w:val="00FD5AB4"/>
    <w:rsid w:val="00FE32BD"/>
    <w:rsid w:val="00FF03D8"/>
    <w:rsid w:val="00FF1790"/>
    <w:rsid w:val="00FF5362"/>
    <w:rsid w:val="1E0F0251"/>
    <w:rsid w:val="33DFE221"/>
    <w:rsid w:val="4090B5BD"/>
    <w:rsid w:val="798A15D3"/>
    <w:rsid w:val="7A33B6AD"/>
    <w:rsid w:val="7C18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4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3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C6450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6450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23B1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16763</Words>
  <Characters>9556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188</cp:revision>
  <cp:lastPrinted>2026-06-18T11:11:00Z</cp:lastPrinted>
  <dcterms:created xsi:type="dcterms:W3CDTF">2024-10-29T09:35:00Z</dcterms:created>
  <dcterms:modified xsi:type="dcterms:W3CDTF">2026-06-18T11:12:00Z</dcterms:modified>
</cp:coreProperties>
</file>