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2E11F31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573FA1">
        <w:rPr>
          <w:b/>
          <w:sz w:val="22"/>
          <w:szCs w:val="22"/>
          <w:lang w:val="uk-UA"/>
        </w:rPr>
        <w:t>«</w:t>
      </w:r>
      <w:r w:rsidR="00573FA1" w:rsidRPr="00573FA1">
        <w:rPr>
          <w:b/>
          <w:sz w:val="22"/>
          <w:szCs w:val="22"/>
          <w:lang w:val="uk-UA"/>
        </w:rPr>
        <w:t>01</w:t>
      </w:r>
      <w:r w:rsidR="005A5F8A" w:rsidRPr="00573FA1">
        <w:rPr>
          <w:b/>
          <w:sz w:val="22"/>
          <w:szCs w:val="22"/>
          <w:lang w:val="uk-UA"/>
        </w:rPr>
        <w:t xml:space="preserve">» </w:t>
      </w:r>
      <w:r w:rsidR="00573FA1" w:rsidRPr="00573FA1">
        <w:rPr>
          <w:b/>
          <w:sz w:val="22"/>
          <w:szCs w:val="22"/>
          <w:lang w:val="uk-UA"/>
        </w:rPr>
        <w:t>травня</w:t>
      </w:r>
      <w:r w:rsidR="005A5F8A" w:rsidRPr="00573FA1">
        <w:rPr>
          <w:b/>
          <w:sz w:val="22"/>
          <w:szCs w:val="22"/>
          <w:lang w:val="uk-UA"/>
        </w:rPr>
        <w:t xml:space="preserve"> 202</w:t>
      </w:r>
      <w:r w:rsidR="003344CE" w:rsidRPr="00573FA1">
        <w:rPr>
          <w:b/>
          <w:sz w:val="22"/>
          <w:szCs w:val="22"/>
          <w:lang w:val="uk-UA"/>
        </w:rPr>
        <w:t>6</w:t>
      </w:r>
      <w:r w:rsidR="005A5F8A" w:rsidRPr="00573FA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E36307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3344CE">
        <w:rPr>
          <w:b/>
          <w:bCs/>
          <w:sz w:val="22"/>
          <w:szCs w:val="22"/>
          <w:lang w:val="uk-UA"/>
        </w:rPr>
        <w:t xml:space="preserve"> 2947АК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72E35B76" w14:textId="12FA6EAC" w:rsidR="00F92902" w:rsidRPr="000F5452" w:rsidRDefault="004C2787" w:rsidP="00F92902">
      <w:pPr>
        <w:ind w:firstLine="708"/>
        <w:jc w:val="both"/>
        <w:rPr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573FA1">
        <w:rPr>
          <w:sz w:val="22"/>
          <w:szCs w:val="22"/>
          <w:lang w:val="uk-UA"/>
        </w:rPr>
        <w:t xml:space="preserve">закупівлю </w:t>
      </w:r>
      <w:r w:rsidR="00F92902" w:rsidRPr="00573FA1">
        <w:rPr>
          <w:sz w:val="22"/>
          <w:szCs w:val="22"/>
          <w:lang w:val="uk-UA"/>
        </w:rPr>
        <w:t xml:space="preserve">послуг щодо організації та реалізації професійних навчальних курсів </w:t>
      </w:r>
      <w:r w:rsidR="00F92902" w:rsidRPr="00573FA1">
        <w:rPr>
          <w:b/>
          <w:bCs/>
          <w:spacing w:val="-6"/>
          <w:sz w:val="22"/>
          <w:szCs w:val="22"/>
          <w:lang w:val="uk-UA"/>
        </w:rPr>
        <w:t>"</w:t>
      </w:r>
      <w:proofErr w:type="spellStart"/>
      <w:r w:rsidR="0030165F" w:rsidRPr="00573FA1">
        <w:rPr>
          <w:b/>
          <w:bCs/>
          <w:spacing w:val="-6"/>
          <w:sz w:val="22"/>
          <w:szCs w:val="22"/>
          <w:lang w:val="uk-UA"/>
        </w:rPr>
        <w:t>Digital</w:t>
      </w:r>
      <w:proofErr w:type="spellEnd"/>
      <w:r w:rsidR="0030165F" w:rsidRPr="00573FA1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30165F" w:rsidRPr="00573FA1">
        <w:rPr>
          <w:b/>
          <w:bCs/>
          <w:spacing w:val="-6"/>
          <w:sz w:val="22"/>
          <w:szCs w:val="22"/>
          <w:lang w:val="uk-UA"/>
        </w:rPr>
        <w:t>Marketing</w:t>
      </w:r>
      <w:proofErr w:type="spellEnd"/>
      <w:r w:rsidR="00F92902" w:rsidRPr="00573FA1">
        <w:rPr>
          <w:b/>
          <w:bCs/>
          <w:spacing w:val="-6"/>
          <w:sz w:val="22"/>
          <w:szCs w:val="22"/>
          <w:lang w:val="uk-UA"/>
        </w:rPr>
        <w:t>"</w:t>
      </w:r>
      <w:r w:rsidR="00F92902" w:rsidRPr="00573FA1">
        <w:rPr>
          <w:spacing w:val="-6"/>
          <w:sz w:val="22"/>
          <w:szCs w:val="22"/>
          <w:lang w:val="uk-UA"/>
        </w:rPr>
        <w:t xml:space="preserve">, </w:t>
      </w:r>
      <w:r w:rsidR="00F92902" w:rsidRPr="00573FA1">
        <w:rPr>
          <w:b/>
          <w:bCs/>
          <w:spacing w:val="-6"/>
          <w:sz w:val="22"/>
          <w:szCs w:val="22"/>
          <w:lang w:val="uk-UA"/>
        </w:rPr>
        <w:t>"</w:t>
      </w:r>
      <w:r w:rsidR="0030165F" w:rsidRPr="00573FA1">
        <w:rPr>
          <w:b/>
          <w:bCs/>
          <w:spacing w:val="-6"/>
          <w:sz w:val="22"/>
          <w:szCs w:val="22"/>
          <w:lang w:val="en-US"/>
        </w:rPr>
        <w:t>SMM</w:t>
      </w:r>
      <w:r w:rsidR="00F92902" w:rsidRPr="00573FA1">
        <w:rPr>
          <w:b/>
          <w:bCs/>
          <w:spacing w:val="-6"/>
          <w:sz w:val="22"/>
          <w:szCs w:val="22"/>
          <w:lang w:val="uk-UA"/>
        </w:rPr>
        <w:t>"</w:t>
      </w:r>
      <w:r w:rsidR="001E2787" w:rsidRPr="00573FA1">
        <w:rPr>
          <w:b/>
          <w:bCs/>
          <w:spacing w:val="-6"/>
          <w:sz w:val="22"/>
          <w:szCs w:val="22"/>
          <w:lang w:val="uk-UA"/>
        </w:rPr>
        <w:t>, “</w:t>
      </w:r>
      <w:r w:rsidR="001E2787" w:rsidRPr="00573FA1">
        <w:rPr>
          <w:b/>
          <w:bCs/>
          <w:spacing w:val="-6"/>
          <w:sz w:val="22"/>
          <w:szCs w:val="22"/>
          <w:lang w:val="en-US"/>
        </w:rPr>
        <w:t>UI</w:t>
      </w:r>
      <w:r w:rsidR="001E2787" w:rsidRPr="00573FA1">
        <w:rPr>
          <w:b/>
          <w:bCs/>
          <w:spacing w:val="-6"/>
          <w:sz w:val="22"/>
          <w:szCs w:val="22"/>
          <w:lang w:val="uk-UA"/>
        </w:rPr>
        <w:t>/</w:t>
      </w:r>
      <w:r w:rsidR="001E2787" w:rsidRPr="00573FA1">
        <w:rPr>
          <w:b/>
          <w:bCs/>
          <w:spacing w:val="-6"/>
          <w:sz w:val="22"/>
          <w:szCs w:val="22"/>
          <w:lang w:val="en-US"/>
        </w:rPr>
        <w:t>UX</w:t>
      </w:r>
      <w:r w:rsidR="001E2787" w:rsidRPr="00573FA1">
        <w:rPr>
          <w:b/>
          <w:bCs/>
          <w:spacing w:val="-6"/>
          <w:sz w:val="22"/>
          <w:szCs w:val="22"/>
          <w:lang w:val="uk-UA"/>
        </w:rPr>
        <w:t xml:space="preserve"> дизайн”</w:t>
      </w:r>
      <w:r w:rsidR="00F92902" w:rsidRPr="00573FA1">
        <w:rPr>
          <w:b/>
          <w:bCs/>
          <w:spacing w:val="-6"/>
          <w:sz w:val="22"/>
          <w:szCs w:val="22"/>
          <w:lang w:val="uk-UA"/>
        </w:rPr>
        <w:t xml:space="preserve"> та  "</w:t>
      </w:r>
      <w:proofErr w:type="spellStart"/>
      <w:r w:rsidR="003D38F9" w:rsidRPr="00573FA1">
        <w:rPr>
          <w:b/>
          <w:bCs/>
          <w:spacing w:val="-6"/>
          <w:sz w:val="22"/>
          <w:szCs w:val="22"/>
          <w:lang w:val="uk-UA"/>
        </w:rPr>
        <w:t>Data</w:t>
      </w:r>
      <w:proofErr w:type="spellEnd"/>
      <w:r w:rsidR="003D38F9" w:rsidRPr="00573FA1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3D38F9" w:rsidRPr="00573FA1">
        <w:rPr>
          <w:b/>
          <w:bCs/>
          <w:spacing w:val="-6"/>
          <w:sz w:val="22"/>
          <w:szCs w:val="22"/>
          <w:lang w:val="uk-UA"/>
        </w:rPr>
        <w:t>Analyst</w:t>
      </w:r>
      <w:proofErr w:type="spellEnd"/>
      <w:r w:rsidR="00F92902" w:rsidRPr="00573FA1">
        <w:rPr>
          <w:b/>
          <w:bCs/>
          <w:spacing w:val="-6"/>
          <w:sz w:val="22"/>
          <w:szCs w:val="22"/>
          <w:lang w:val="uk-UA"/>
        </w:rPr>
        <w:t>".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4746"/>
        <w:gridCol w:w="1842"/>
        <w:gridCol w:w="2948"/>
      </w:tblGrid>
      <w:tr w:rsidR="004C2787" w:rsidRPr="000B48D8" w14:paraId="56DE4E59" w14:textId="77777777" w:rsidTr="0004001C">
        <w:trPr>
          <w:trHeight w:val="275"/>
        </w:trPr>
        <w:tc>
          <w:tcPr>
            <w:tcW w:w="684" w:type="dxa"/>
            <w:shd w:val="clear" w:color="auto" w:fill="E7E6E6"/>
            <w:vAlign w:val="center"/>
          </w:tcPr>
          <w:p w14:paraId="742A275F" w14:textId="77777777" w:rsidR="001B3585" w:rsidRDefault="00181655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</w:t>
            </w:r>
            <w:r w:rsidR="001B3585">
              <w:rPr>
                <w:b/>
                <w:bCs/>
                <w:spacing w:val="-6"/>
                <w:sz w:val="22"/>
                <w:szCs w:val="22"/>
                <w:lang w:val="uk-UA"/>
              </w:rPr>
              <w:t>Лот</w:t>
            </w:r>
          </w:p>
          <w:p w14:paraId="19D3F065" w14:textId="4ECE0166" w:rsidR="004C2787" w:rsidRPr="00181655" w:rsidRDefault="001B3585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 </w:t>
            </w:r>
            <w:r w:rsidR="004C2787"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4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4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2A42CB" w:rsidRPr="000B48D8" w14:paraId="0F594BD0" w14:textId="77777777" w:rsidTr="0004001C">
        <w:trPr>
          <w:trHeight w:val="68"/>
        </w:trPr>
        <w:tc>
          <w:tcPr>
            <w:tcW w:w="684" w:type="dxa"/>
            <w:vAlign w:val="center"/>
          </w:tcPr>
          <w:p w14:paraId="29708A12" w14:textId="77777777" w:rsidR="002A42CB" w:rsidRPr="000B48D8" w:rsidRDefault="002A42CB" w:rsidP="0004001C">
            <w:pPr>
              <w:ind w:left="-213"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46" w:type="dxa"/>
            <w:vAlign w:val="center"/>
          </w:tcPr>
          <w:p w14:paraId="43EF4104" w14:textId="3EA22D24" w:rsidR="002A42CB" w:rsidRDefault="004977C8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977C8">
              <w:rPr>
                <w:spacing w:val="-6"/>
                <w:sz w:val="22"/>
                <w:szCs w:val="22"/>
                <w:lang w:val="uk-UA"/>
              </w:rPr>
              <w:t>Професійн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навчальн</w:t>
            </w:r>
            <w:r w:rsidR="00D35653"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курс "</w:t>
            </w:r>
            <w:proofErr w:type="spellStart"/>
            <w:r w:rsidRPr="004977C8">
              <w:rPr>
                <w:spacing w:val="-6"/>
                <w:sz w:val="22"/>
                <w:szCs w:val="22"/>
                <w:lang w:val="uk-UA"/>
              </w:rPr>
              <w:t>Digital</w:t>
            </w:r>
            <w:proofErr w:type="spellEnd"/>
            <w:r w:rsidRPr="004977C8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977C8">
              <w:rPr>
                <w:spacing w:val="-6"/>
                <w:sz w:val="22"/>
                <w:szCs w:val="22"/>
                <w:lang w:val="uk-UA"/>
              </w:rPr>
              <w:t>Marketing</w:t>
            </w:r>
            <w:proofErr w:type="spellEnd"/>
            <w:r w:rsidRPr="004977C8">
              <w:rPr>
                <w:spacing w:val="-6"/>
                <w:sz w:val="22"/>
                <w:szCs w:val="22"/>
                <w:lang w:val="uk-UA"/>
              </w:rPr>
              <w:t>"</w:t>
            </w:r>
          </w:p>
          <w:p w14:paraId="5D6D90EE" w14:textId="08109578" w:rsidR="00D35653" w:rsidRPr="000B48D8" w:rsidRDefault="0010565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977C8">
              <w:rPr>
                <w:spacing w:val="-6"/>
                <w:sz w:val="22"/>
                <w:szCs w:val="22"/>
                <w:lang w:val="uk-UA"/>
              </w:rPr>
              <w:t>Професійн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навчальн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курс "</w:t>
            </w:r>
            <w:r w:rsidRPr="00105654">
              <w:rPr>
                <w:spacing w:val="-6"/>
                <w:sz w:val="22"/>
                <w:szCs w:val="22"/>
                <w:lang w:val="uk-UA"/>
              </w:rPr>
              <w:t>SMM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>"</w:t>
            </w:r>
          </w:p>
        </w:tc>
        <w:tc>
          <w:tcPr>
            <w:tcW w:w="1842" w:type="dxa"/>
            <w:vMerge w:val="restart"/>
            <w:vAlign w:val="center"/>
          </w:tcPr>
          <w:p w14:paraId="4F5DE3BC" w14:textId="140F3843" w:rsidR="002A42CB" w:rsidRPr="00A3721F" w:rsidRDefault="00C1575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Протягом 12 місяців згідно заявок Замовника</w:t>
            </w:r>
          </w:p>
        </w:tc>
        <w:tc>
          <w:tcPr>
            <w:tcW w:w="2948" w:type="dxa"/>
            <w:vMerge w:val="restart"/>
            <w:vAlign w:val="center"/>
          </w:tcPr>
          <w:p w14:paraId="5FF68500" w14:textId="67CF0FCF" w:rsidR="002A42CB" w:rsidRPr="00A3721F" w:rsidRDefault="002A42CB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1575C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1575C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2A42CB" w:rsidRPr="00105654" w14:paraId="59BC69AB" w14:textId="77777777" w:rsidTr="0004001C">
        <w:trPr>
          <w:trHeight w:val="68"/>
        </w:trPr>
        <w:tc>
          <w:tcPr>
            <w:tcW w:w="684" w:type="dxa"/>
            <w:vAlign w:val="center"/>
          </w:tcPr>
          <w:p w14:paraId="6A7F328D" w14:textId="1F4466CE" w:rsidR="002A42CB" w:rsidRPr="000B48D8" w:rsidRDefault="002A42CB" w:rsidP="0004001C">
            <w:pPr>
              <w:ind w:left="-213"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746" w:type="dxa"/>
            <w:vAlign w:val="center"/>
          </w:tcPr>
          <w:p w14:paraId="00E9E85A" w14:textId="7F42C67A" w:rsidR="00105654" w:rsidRDefault="00105654" w:rsidP="0010565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977C8">
              <w:rPr>
                <w:spacing w:val="-6"/>
                <w:sz w:val="22"/>
                <w:szCs w:val="22"/>
                <w:lang w:val="uk-UA"/>
              </w:rPr>
              <w:t>Професійн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навчальн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курс "</w:t>
            </w:r>
            <w:r w:rsidRPr="00105654">
              <w:rPr>
                <w:spacing w:val="-6"/>
                <w:sz w:val="22"/>
                <w:szCs w:val="22"/>
                <w:lang w:val="uk-UA"/>
              </w:rPr>
              <w:t>UI/UX дизайн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>"</w:t>
            </w:r>
          </w:p>
          <w:p w14:paraId="2CC34462" w14:textId="3FC524C4" w:rsidR="002A42CB" w:rsidRPr="000B48D8" w:rsidRDefault="0010565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977C8">
              <w:rPr>
                <w:spacing w:val="-6"/>
                <w:sz w:val="22"/>
                <w:szCs w:val="22"/>
                <w:lang w:val="uk-UA"/>
              </w:rPr>
              <w:t>Професійн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навчальн</w:t>
            </w:r>
            <w:r>
              <w:rPr>
                <w:spacing w:val="-6"/>
                <w:sz w:val="22"/>
                <w:szCs w:val="22"/>
                <w:lang w:val="uk-UA"/>
              </w:rPr>
              <w:t>ий</w:t>
            </w:r>
            <w:r w:rsidRPr="004977C8">
              <w:rPr>
                <w:spacing w:val="-6"/>
                <w:sz w:val="22"/>
                <w:szCs w:val="22"/>
                <w:lang w:val="uk-UA"/>
              </w:rPr>
              <w:t xml:space="preserve"> курс "</w:t>
            </w:r>
            <w:proofErr w:type="spellStart"/>
            <w:r w:rsidRPr="00105654">
              <w:rPr>
                <w:spacing w:val="-6"/>
                <w:sz w:val="22"/>
                <w:szCs w:val="22"/>
                <w:lang w:val="uk-UA"/>
              </w:rPr>
              <w:t>Data</w:t>
            </w:r>
            <w:proofErr w:type="spellEnd"/>
            <w:r w:rsidRPr="00105654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05654">
              <w:rPr>
                <w:spacing w:val="-6"/>
                <w:sz w:val="22"/>
                <w:szCs w:val="22"/>
                <w:lang w:val="uk-UA"/>
              </w:rPr>
              <w:t>Analyst</w:t>
            </w:r>
            <w:proofErr w:type="spellEnd"/>
            <w:r w:rsidRPr="004977C8">
              <w:rPr>
                <w:spacing w:val="-6"/>
                <w:sz w:val="22"/>
                <w:szCs w:val="22"/>
                <w:lang w:val="uk-UA"/>
              </w:rPr>
              <w:t>"</w:t>
            </w:r>
          </w:p>
        </w:tc>
        <w:tc>
          <w:tcPr>
            <w:tcW w:w="1842" w:type="dxa"/>
            <w:vMerge/>
            <w:vAlign w:val="center"/>
          </w:tcPr>
          <w:p w14:paraId="5A23326D" w14:textId="77777777" w:rsidR="002A42CB" w:rsidRPr="00A3721F" w:rsidRDefault="002A42CB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948" w:type="dxa"/>
            <w:vMerge/>
            <w:vAlign w:val="center"/>
          </w:tcPr>
          <w:p w14:paraId="13525CBD" w14:textId="77777777" w:rsidR="002A42CB" w:rsidRPr="00A3721F" w:rsidRDefault="002A42CB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val="uk-UA"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2DCBD2AA" w14:textId="1390AB23" w:rsidR="00B529C4" w:rsidRDefault="002A4557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B529C4">
        <w:rPr>
          <w:bCs/>
          <w:sz w:val="22"/>
          <w:szCs w:val="22"/>
          <w:lang w:val="uk-UA"/>
        </w:rPr>
        <w:t xml:space="preserve">протягом 12 місяців </w:t>
      </w:r>
      <w:r w:rsidR="00B529C4" w:rsidRPr="00C14CDB">
        <w:rPr>
          <w:bCs/>
          <w:sz w:val="22"/>
          <w:szCs w:val="22"/>
          <w:lang w:val="uk-UA"/>
        </w:rPr>
        <w:t xml:space="preserve"> з моменту укладення договору</w:t>
      </w:r>
      <w:r w:rsidR="00B529C4">
        <w:rPr>
          <w:b/>
          <w:sz w:val="22"/>
          <w:szCs w:val="22"/>
          <w:lang w:val="uk-UA"/>
        </w:rPr>
        <w:t xml:space="preserve"> </w:t>
      </w:r>
      <w:r w:rsidR="00B529C4" w:rsidRPr="006206F7">
        <w:rPr>
          <w:sz w:val="22"/>
          <w:szCs w:val="22"/>
          <w:lang w:val="uk-UA" w:eastAsia="uk-UA"/>
        </w:rPr>
        <w:t>згідно заявок Замовника</w:t>
      </w:r>
      <w:r w:rsidR="007427D3">
        <w:rPr>
          <w:sz w:val="22"/>
          <w:szCs w:val="22"/>
          <w:lang w:val="uk-UA" w:eastAsia="uk-UA"/>
        </w:rPr>
        <w:t>.</w:t>
      </w:r>
      <w:r w:rsidR="00B529C4" w:rsidRPr="005A5F8A">
        <w:rPr>
          <w:b/>
          <w:sz w:val="22"/>
          <w:szCs w:val="22"/>
          <w:lang w:val="uk-UA"/>
        </w:rPr>
        <w:t xml:space="preserve"> </w:t>
      </w:r>
    </w:p>
    <w:p w14:paraId="7E030AA3" w14:textId="77777777" w:rsidR="00B7794B" w:rsidRDefault="00B7794B" w:rsidP="00B7794B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Формат</w:t>
      </w:r>
      <w:r w:rsidRPr="007423C1">
        <w:rPr>
          <w:b/>
          <w:sz w:val="22"/>
          <w:szCs w:val="22"/>
          <w:lang w:val="uk-UA"/>
        </w:rPr>
        <w:t xml:space="preserve"> надання послуг</w:t>
      </w:r>
      <w:r w:rsidRPr="000F3EDC">
        <w:rPr>
          <w:bCs/>
          <w:sz w:val="22"/>
          <w:szCs w:val="22"/>
          <w:lang w:val="uk-UA"/>
        </w:rPr>
        <w:t xml:space="preserve">: Курси мають проходити в форматі </w:t>
      </w:r>
      <w:r>
        <w:rPr>
          <w:bCs/>
          <w:sz w:val="22"/>
          <w:szCs w:val="22"/>
          <w:lang w:val="uk-UA"/>
        </w:rPr>
        <w:t>он-</w:t>
      </w:r>
      <w:r w:rsidRPr="000F3EDC">
        <w:rPr>
          <w:bCs/>
          <w:sz w:val="22"/>
          <w:szCs w:val="22"/>
          <w:lang w:val="uk-UA"/>
        </w:rPr>
        <w:t>лайн</w:t>
      </w:r>
      <w:r>
        <w:rPr>
          <w:bCs/>
          <w:sz w:val="22"/>
          <w:szCs w:val="22"/>
          <w:lang w:val="uk-UA"/>
        </w:rPr>
        <w:t>.</w:t>
      </w:r>
    </w:p>
    <w:p w14:paraId="2782B138" w14:textId="34F074FD" w:rsidR="00456387" w:rsidRPr="00777C00" w:rsidRDefault="00456387" w:rsidP="00456387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м. Київ.</w:t>
      </w:r>
      <w:r>
        <w:rPr>
          <w:bCs/>
          <w:i/>
          <w:iCs/>
          <w:color w:val="747474"/>
          <w:sz w:val="22"/>
          <w:szCs w:val="22"/>
          <w:lang w:val="uk-UA"/>
        </w:rPr>
        <w:t xml:space="preserve">.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25B2E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25B2E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31012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49" w:hanging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346452E" w:rsidR="005C33EB" w:rsidRPr="00557A29" w:rsidRDefault="00C1479F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навчальну програму</w:t>
            </w:r>
          </w:p>
        </w:tc>
        <w:tc>
          <w:tcPr>
            <w:tcW w:w="4521" w:type="dxa"/>
          </w:tcPr>
          <w:p w14:paraId="70B8F3F7" w14:textId="6FFEFA5A" w:rsidR="005C33EB" w:rsidRPr="00573FA1" w:rsidRDefault="00310128" w:rsidP="0031012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4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573FA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Презентація з детальним описом навчальної програми</w:t>
            </w:r>
            <w:r w:rsidRPr="00573FA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яка дає повне бачення і розуміння програми курсу.</w:t>
            </w:r>
          </w:p>
        </w:tc>
      </w:tr>
      <w:tr w:rsidR="005C33EB" w:rsidRPr="00D25B2E" w14:paraId="7BA5A590" w14:textId="77777777" w:rsidTr="00671896">
        <w:trPr>
          <w:trHeight w:val="708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24E4567A" w:rsidR="005C33EB" w:rsidRPr="005A5F8A" w:rsidRDefault="007823CE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кваліфікацію викладачів</w:t>
            </w:r>
          </w:p>
        </w:tc>
        <w:tc>
          <w:tcPr>
            <w:tcW w:w="4521" w:type="dxa"/>
          </w:tcPr>
          <w:p w14:paraId="7FCD2231" w14:textId="3B48B527" w:rsidR="005C33EB" w:rsidRPr="00573FA1" w:rsidRDefault="00671896" w:rsidP="00671896">
            <w:pPr>
              <w:pStyle w:val="aa"/>
              <w:numPr>
                <w:ilvl w:val="0"/>
                <w:numId w:val="3"/>
              </w:numPr>
              <w:ind w:left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FA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Резюме викладачів, які будуть викладати курс, з інформацією про освіту, досвід, участь в подібних проєктах, ліцензії</w:t>
            </w:r>
            <w:r w:rsidR="00C94685" w:rsidRPr="00573FA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сертифікати</w:t>
            </w:r>
            <w:r w:rsidRPr="00573FA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тощо.</w:t>
            </w:r>
          </w:p>
        </w:tc>
      </w:tr>
      <w:tr w:rsidR="00E12219" w:rsidRPr="00D25B2E" w14:paraId="537FF2DE" w14:textId="77777777" w:rsidTr="00671896">
        <w:trPr>
          <w:trHeight w:val="708"/>
        </w:trPr>
        <w:tc>
          <w:tcPr>
            <w:tcW w:w="601" w:type="dxa"/>
          </w:tcPr>
          <w:p w14:paraId="457673DB" w14:textId="77777777" w:rsidR="00E12219" w:rsidRPr="00BC13F3" w:rsidRDefault="00E12219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C478461" w14:textId="3628EEFB" w:rsidR="00E12219" w:rsidRDefault="004A08A1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471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Супутні вимоги до закупівлі/співпраці</w:t>
            </w:r>
          </w:p>
        </w:tc>
        <w:tc>
          <w:tcPr>
            <w:tcW w:w="4521" w:type="dxa"/>
          </w:tcPr>
          <w:p w14:paraId="226A3536" w14:textId="366FD04A" w:rsidR="001B5FFE" w:rsidRPr="00573FA1" w:rsidRDefault="001B5FFE" w:rsidP="0014510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52" w:hanging="35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Постачальник повинен мати підтверджену історію надання послуг з навчання</w:t>
            </w:r>
            <w:r w:rsidR="00421BAD" w:rsidRPr="00573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5</w:t>
            </w:r>
            <w:r w:rsidR="00CE59E7" w:rsidRPr="00573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років</w:t>
            </w:r>
            <w:r w:rsidRPr="00573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14:paraId="0EAE65B1" w14:textId="23F8FF63" w:rsidR="00E12219" w:rsidRPr="001B5FFE" w:rsidRDefault="001B5FFE" w:rsidP="001B5FF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FA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Підтвердженням історії надання аналогічних послуг можуть бути копії договорів на надання аналогічних послуг, листи відгуки та листи рекомендації із зазначенням контактів замовників послуг для можливого зв’язку; посилання на відео проведення аналогічних курсів тощо</w:t>
            </w:r>
            <w:r w:rsidRPr="00573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671896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528A746D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3F491DFD" w:rsidR="004B28B1" w:rsidRPr="00D47632" w:rsidRDefault="004E62DE" w:rsidP="00907A9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завершення надання послуг</w:t>
      </w:r>
      <w:r w:rsidR="00D07C7D">
        <w:rPr>
          <w:sz w:val="22"/>
          <w:szCs w:val="22"/>
          <w:lang w:val="uk-UA"/>
        </w:rPr>
        <w:t xml:space="preserve"> </w:t>
      </w:r>
      <w:r w:rsidRPr="00907A95">
        <w:rPr>
          <w:sz w:val="22"/>
          <w:szCs w:val="22"/>
          <w:lang w:val="uk-UA"/>
        </w:rPr>
        <w:t xml:space="preserve">та підпису акту наданих послуг. Якщо Учасник пропонує власну систему оплати, просимо вказати її в </w:t>
      </w:r>
      <w:r w:rsidRPr="00D07C7D">
        <w:rPr>
          <w:sz w:val="22"/>
          <w:szCs w:val="22"/>
          <w:lang w:val="uk-UA"/>
        </w:rPr>
        <w:t xml:space="preserve">Додатку </w:t>
      </w:r>
      <w:r w:rsidR="00D07C7D" w:rsidRPr="00D07C7D">
        <w:rPr>
          <w:sz w:val="22"/>
          <w:szCs w:val="22"/>
          <w:lang w:val="uk-UA"/>
        </w:rPr>
        <w:t>2</w:t>
      </w:r>
      <w:r w:rsidRPr="00D07C7D">
        <w:rPr>
          <w:sz w:val="22"/>
          <w:szCs w:val="22"/>
          <w:lang w:val="uk-UA"/>
        </w:rPr>
        <w:t>.</w:t>
      </w:r>
      <w:r w:rsidRPr="00907A95">
        <w:rPr>
          <w:sz w:val="22"/>
          <w:szCs w:val="22"/>
          <w:lang w:val="uk-UA"/>
        </w:rPr>
        <w:t xml:space="preserve"> </w:t>
      </w:r>
      <w:r w:rsidR="004B28B1" w:rsidRPr="00D47632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212C66F8" w:rsidR="009F2507" w:rsidRPr="004B28B1" w:rsidRDefault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</w:t>
      </w:r>
      <w:r w:rsidR="005A5F8A" w:rsidRPr="00145100">
        <w:rPr>
          <w:color w:val="000000"/>
          <w:sz w:val="22"/>
          <w:szCs w:val="22"/>
          <w:lang w:val="uk-UA" w:eastAsia="uk-UA"/>
        </w:rPr>
        <w:t>завданн</w:t>
      </w:r>
      <w:r w:rsidR="00126314" w:rsidRPr="00145100">
        <w:rPr>
          <w:color w:val="000000"/>
          <w:sz w:val="22"/>
          <w:szCs w:val="22"/>
          <w:lang w:val="uk-UA" w:eastAsia="uk-UA"/>
        </w:rPr>
        <w:t>я</w:t>
      </w:r>
      <w:r w:rsidR="005A5F8A" w:rsidRPr="00145100">
        <w:rPr>
          <w:color w:val="000000"/>
          <w:sz w:val="22"/>
          <w:szCs w:val="22"/>
          <w:lang w:val="uk-UA" w:eastAsia="uk-UA"/>
        </w:rPr>
        <w:t xml:space="preserve"> (Додаток </w:t>
      </w:r>
      <w:r w:rsidR="000F3B62" w:rsidRPr="00145100">
        <w:rPr>
          <w:color w:val="000000"/>
          <w:sz w:val="22"/>
          <w:szCs w:val="22"/>
          <w:lang w:val="uk-UA" w:eastAsia="uk-UA"/>
        </w:rPr>
        <w:t>3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3130A5C" w14:textId="77777777" w:rsidR="00736473" w:rsidRDefault="00736473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0D9E3B21" w14:textId="5290AB93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D14DECC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</w:t>
      </w:r>
      <w:r w:rsidR="00E550F7" w:rsidRPr="001451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</w:t>
      </w:r>
      <w:r w:rsidR="007654D9" w:rsidRPr="0014510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4D39E4" w:rsidRPr="00145100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1451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2D1F95E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221B60">
        <w:rPr>
          <w:sz w:val="22"/>
          <w:szCs w:val="22"/>
          <w:lang w:val="uk-UA"/>
        </w:rPr>
        <w:t xml:space="preserve">  </w:t>
      </w:r>
      <w:r w:rsidR="00221B60" w:rsidRPr="00221B60">
        <w:rPr>
          <w:sz w:val="22"/>
          <w:szCs w:val="22"/>
          <w:lang w:val="uk-UA"/>
        </w:rPr>
        <w:t>18</w:t>
      </w:r>
      <w:r w:rsidRPr="00221B60">
        <w:rPr>
          <w:sz w:val="22"/>
          <w:szCs w:val="22"/>
        </w:rPr>
        <w:t>.</w:t>
      </w:r>
      <w:r w:rsidR="00221B60" w:rsidRPr="00221B60">
        <w:rPr>
          <w:sz w:val="22"/>
          <w:szCs w:val="22"/>
          <w:lang w:val="uk-UA"/>
        </w:rPr>
        <w:t>05</w:t>
      </w:r>
      <w:r w:rsidRPr="00221B60">
        <w:rPr>
          <w:sz w:val="22"/>
          <w:szCs w:val="22"/>
        </w:rPr>
        <w:t>.202</w:t>
      </w:r>
      <w:r w:rsidR="004D39E4" w:rsidRPr="00221B60">
        <w:rPr>
          <w:sz w:val="22"/>
          <w:szCs w:val="22"/>
          <w:lang w:val="uk-UA"/>
        </w:rPr>
        <w:t>6</w:t>
      </w:r>
      <w:r w:rsidRPr="00221B60">
        <w:rPr>
          <w:sz w:val="22"/>
          <w:szCs w:val="22"/>
        </w:rPr>
        <w:t xml:space="preserve"> року</w:t>
      </w:r>
      <w:r w:rsidRPr="1327F54A">
        <w:rPr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74DF3088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4746FB">
        <w:rPr>
          <w:b/>
          <w:sz w:val="22"/>
          <w:szCs w:val="22"/>
          <w:lang w:val="uk-UA"/>
        </w:rPr>
        <w:t>«</w:t>
      </w:r>
      <w:r w:rsidR="004746FB" w:rsidRPr="004746FB">
        <w:rPr>
          <w:b/>
          <w:sz w:val="22"/>
          <w:szCs w:val="22"/>
          <w:lang w:val="uk-UA"/>
        </w:rPr>
        <w:t>19</w:t>
      </w:r>
      <w:r w:rsidRPr="004746FB">
        <w:rPr>
          <w:b/>
          <w:sz w:val="22"/>
          <w:szCs w:val="22"/>
          <w:lang w:val="uk-UA"/>
        </w:rPr>
        <w:t xml:space="preserve">» </w:t>
      </w:r>
      <w:r w:rsidR="004746FB" w:rsidRPr="004746FB">
        <w:rPr>
          <w:b/>
          <w:sz w:val="22"/>
          <w:szCs w:val="22"/>
          <w:lang w:val="uk-UA"/>
        </w:rPr>
        <w:t>травня</w:t>
      </w:r>
      <w:r w:rsidRPr="004746FB">
        <w:rPr>
          <w:b/>
          <w:sz w:val="22"/>
          <w:szCs w:val="22"/>
          <w:lang w:val="uk-UA"/>
        </w:rPr>
        <w:t xml:space="preserve"> 202</w:t>
      </w:r>
      <w:r w:rsidR="004D39E4" w:rsidRPr="004746FB">
        <w:rPr>
          <w:b/>
          <w:sz w:val="22"/>
          <w:szCs w:val="22"/>
          <w:lang w:val="uk-UA"/>
        </w:rPr>
        <w:t>6</w:t>
      </w:r>
      <w:r w:rsidRPr="004746FB">
        <w:rPr>
          <w:b/>
          <w:sz w:val="22"/>
          <w:szCs w:val="22"/>
          <w:lang w:val="uk-UA"/>
        </w:rPr>
        <w:t xml:space="preserve"> рок</w:t>
      </w:r>
      <w:r w:rsidR="00570092" w:rsidRPr="004746FB">
        <w:rPr>
          <w:b/>
          <w:sz w:val="22"/>
          <w:szCs w:val="22"/>
          <w:lang w:val="uk-UA"/>
        </w:rPr>
        <w:t>у</w:t>
      </w:r>
      <w:r w:rsidRPr="004746FB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8F2176F" w:rsidR="00E27AFC" w:rsidRPr="000832CD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221B60">
        <w:rPr>
          <w:b/>
          <w:sz w:val="22"/>
          <w:szCs w:val="22"/>
        </w:rPr>
        <w:t>«</w:t>
      </w:r>
      <w:r w:rsidR="00221B60" w:rsidRPr="00221B60">
        <w:rPr>
          <w:b/>
          <w:sz w:val="22"/>
          <w:szCs w:val="22"/>
          <w:lang w:val="uk-UA"/>
        </w:rPr>
        <w:t>20</w:t>
      </w:r>
      <w:r w:rsidRPr="00221B60">
        <w:rPr>
          <w:b/>
          <w:sz w:val="22"/>
          <w:szCs w:val="22"/>
        </w:rPr>
        <w:t xml:space="preserve">» </w:t>
      </w:r>
      <w:r w:rsidR="00221B60" w:rsidRPr="00221B60">
        <w:rPr>
          <w:b/>
          <w:sz w:val="22"/>
          <w:szCs w:val="22"/>
          <w:lang w:val="uk-UA"/>
        </w:rPr>
        <w:t>травня</w:t>
      </w:r>
      <w:r w:rsidRPr="00221B60">
        <w:rPr>
          <w:b/>
          <w:sz w:val="22"/>
          <w:szCs w:val="22"/>
        </w:rPr>
        <w:t xml:space="preserve"> 202</w:t>
      </w:r>
      <w:r w:rsidR="004D39E4" w:rsidRPr="00221B60">
        <w:rPr>
          <w:b/>
          <w:sz w:val="22"/>
          <w:szCs w:val="22"/>
          <w:lang w:val="uk-UA"/>
        </w:rPr>
        <w:t>6</w:t>
      </w:r>
      <w:r w:rsidRPr="00221B60">
        <w:rPr>
          <w:b/>
          <w:sz w:val="22"/>
          <w:szCs w:val="22"/>
        </w:rPr>
        <w:t xml:space="preserve"> </w:t>
      </w:r>
      <w:proofErr w:type="gramStart"/>
      <w:r w:rsidRPr="00221B60">
        <w:rPr>
          <w:b/>
          <w:sz w:val="22"/>
          <w:szCs w:val="22"/>
        </w:rPr>
        <w:t>року</w:t>
      </w:r>
      <w:r w:rsidRPr="00221B60">
        <w:rPr>
          <w:sz w:val="22"/>
          <w:szCs w:val="22"/>
        </w:rPr>
        <w:t xml:space="preserve">  об</w:t>
      </w:r>
      <w:proofErr w:type="gramEnd"/>
      <w:r w:rsidRPr="00221B60">
        <w:rPr>
          <w:sz w:val="22"/>
          <w:szCs w:val="22"/>
        </w:rPr>
        <w:t xml:space="preserve"> 11</w:t>
      </w:r>
      <w:r w:rsidRPr="00557A29">
        <w:rPr>
          <w:sz w:val="22"/>
          <w:szCs w:val="22"/>
        </w:rPr>
        <w:t xml:space="preserve">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Київ, </w:t>
      </w:r>
      <w:r w:rsidRPr="000832CD">
        <w:rPr>
          <w:sz w:val="22"/>
          <w:szCs w:val="22"/>
          <w:lang w:val="uk-UA"/>
        </w:rPr>
        <w:t>03150, вул. Ділова, буд. 3 (якщо інше не буде передбачено внутрішнім розкладом).</w:t>
      </w:r>
    </w:p>
    <w:p w14:paraId="76F318A2" w14:textId="77777777" w:rsidR="00B441D4" w:rsidRPr="000832CD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832CD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0832CD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0832CD">
          <w:rPr>
            <w:rStyle w:val="ab"/>
            <w:sz w:val="22"/>
            <w:szCs w:val="22"/>
            <w:lang w:val="uk-UA"/>
          </w:rPr>
          <w:t>tender@redcross.org.ua</w:t>
        </w:r>
      </w:hyperlink>
      <w:r w:rsidRPr="000832CD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0832CD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0832CD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832CD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832CD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832CD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832CD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832CD">
        <w:rPr>
          <w:b/>
          <w:sz w:val="22"/>
          <w:szCs w:val="22"/>
          <w:lang w:val="uk-UA"/>
        </w:rPr>
        <w:t>цінової</w:t>
      </w:r>
      <w:r w:rsidRPr="000832CD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832CD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832CD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832CD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832CD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0832CD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832CD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832CD">
        <w:rPr>
          <w:noProof/>
          <w:sz w:val="22"/>
          <w:szCs w:val="22"/>
          <w:lang w:val="uk-UA"/>
        </w:rPr>
        <w:t>Цінова</w:t>
      </w:r>
      <w:r w:rsidRPr="000832CD">
        <w:rPr>
          <w:noProof/>
          <w:sz w:val="22"/>
          <w:szCs w:val="22"/>
          <w:lang w:val="uk-UA"/>
        </w:rPr>
        <w:t xml:space="preserve"> пропозиція має бути надана відповідно</w:t>
      </w:r>
      <w:r w:rsidRPr="00AD7DCC">
        <w:rPr>
          <w:noProof/>
          <w:sz w:val="22"/>
          <w:szCs w:val="22"/>
          <w:lang w:val="uk-UA"/>
        </w:rPr>
        <w:t xml:space="preserve">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1EBCBBD6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851902">
        <w:rPr>
          <w:b/>
          <w:noProof/>
          <w:color w:val="FF0000"/>
          <w:sz w:val="22"/>
          <w:szCs w:val="22"/>
          <w:lang w:val="uk-UA"/>
        </w:rPr>
        <w:t>2947АК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51902">
        <w:rPr>
          <w:b/>
          <w:noProof/>
          <w:color w:val="FF0000"/>
          <w:sz w:val="22"/>
          <w:szCs w:val="22"/>
          <w:lang w:val="uk-UA"/>
        </w:rPr>
        <w:t xml:space="preserve">Курси </w:t>
      </w:r>
      <w:r w:rsidR="00671452" w:rsidRPr="00671452">
        <w:rPr>
          <w:b/>
          <w:noProof/>
          <w:color w:val="FF0000"/>
          <w:sz w:val="22"/>
          <w:szCs w:val="22"/>
          <w:lang w:val="uk-UA"/>
        </w:rPr>
        <w:t>"Digital Marketing"</w:t>
      </w:r>
      <w:r w:rsidR="00671452">
        <w:rPr>
          <w:b/>
          <w:noProof/>
          <w:color w:val="FF0000"/>
          <w:sz w:val="22"/>
          <w:szCs w:val="22"/>
          <w:lang w:val="uk-UA"/>
        </w:rPr>
        <w:t xml:space="preserve">, </w:t>
      </w:r>
      <w:r w:rsidR="00671452" w:rsidRPr="00671452">
        <w:rPr>
          <w:b/>
          <w:noProof/>
          <w:color w:val="FF0000"/>
          <w:sz w:val="22"/>
          <w:szCs w:val="22"/>
          <w:lang w:val="uk-UA"/>
        </w:rPr>
        <w:t>"SMM"</w:t>
      </w:r>
      <w:r w:rsidR="00671452">
        <w:rPr>
          <w:b/>
          <w:noProof/>
          <w:color w:val="FF0000"/>
          <w:sz w:val="22"/>
          <w:szCs w:val="22"/>
          <w:lang w:val="uk-UA"/>
        </w:rPr>
        <w:t xml:space="preserve">, </w:t>
      </w:r>
      <w:r w:rsidR="00671452" w:rsidRPr="00671452">
        <w:rPr>
          <w:b/>
          <w:noProof/>
          <w:color w:val="FF0000"/>
          <w:sz w:val="22"/>
          <w:szCs w:val="22"/>
          <w:lang w:val="uk-UA"/>
        </w:rPr>
        <w:t>"UI/UX дизайн"</w:t>
      </w:r>
      <w:r w:rsidR="00216EE9">
        <w:rPr>
          <w:b/>
          <w:noProof/>
          <w:color w:val="FF0000"/>
          <w:sz w:val="22"/>
          <w:szCs w:val="22"/>
          <w:lang w:val="uk-UA"/>
        </w:rPr>
        <w:t xml:space="preserve"> та </w:t>
      </w:r>
      <w:r w:rsidR="00216EE9" w:rsidRPr="00216EE9">
        <w:rPr>
          <w:b/>
          <w:noProof/>
          <w:color w:val="FF0000"/>
          <w:sz w:val="22"/>
          <w:szCs w:val="22"/>
          <w:lang w:val="uk-UA"/>
        </w:rPr>
        <w:t>"Data Analyst"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56BE6AE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216EE9">
        <w:rPr>
          <w:b/>
          <w:noProof/>
          <w:color w:val="FF0000"/>
          <w:sz w:val="22"/>
          <w:szCs w:val="22"/>
          <w:lang w:val="uk-UA"/>
        </w:rPr>
        <w:t>2947АК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16EE9">
        <w:rPr>
          <w:b/>
          <w:noProof/>
          <w:color w:val="FF0000"/>
          <w:sz w:val="22"/>
          <w:szCs w:val="22"/>
          <w:lang w:val="uk-UA"/>
        </w:rPr>
        <w:t xml:space="preserve">Курси </w:t>
      </w:r>
      <w:r w:rsidR="00216EE9" w:rsidRPr="00671452">
        <w:rPr>
          <w:b/>
          <w:noProof/>
          <w:color w:val="FF0000"/>
          <w:sz w:val="22"/>
          <w:szCs w:val="22"/>
          <w:lang w:val="uk-UA"/>
        </w:rPr>
        <w:t>"Digital Marketing"</w:t>
      </w:r>
      <w:r w:rsidR="00216EE9">
        <w:rPr>
          <w:b/>
          <w:noProof/>
          <w:color w:val="FF0000"/>
          <w:sz w:val="22"/>
          <w:szCs w:val="22"/>
          <w:lang w:val="uk-UA"/>
        </w:rPr>
        <w:t xml:space="preserve">, </w:t>
      </w:r>
      <w:r w:rsidR="00216EE9" w:rsidRPr="00671452">
        <w:rPr>
          <w:b/>
          <w:noProof/>
          <w:color w:val="FF0000"/>
          <w:sz w:val="22"/>
          <w:szCs w:val="22"/>
          <w:lang w:val="uk-UA"/>
        </w:rPr>
        <w:t>"SMM"</w:t>
      </w:r>
      <w:r w:rsidR="00216EE9">
        <w:rPr>
          <w:b/>
          <w:noProof/>
          <w:color w:val="FF0000"/>
          <w:sz w:val="22"/>
          <w:szCs w:val="22"/>
          <w:lang w:val="uk-UA"/>
        </w:rPr>
        <w:t xml:space="preserve">, </w:t>
      </w:r>
      <w:r w:rsidR="00216EE9" w:rsidRPr="00671452">
        <w:rPr>
          <w:b/>
          <w:noProof/>
          <w:color w:val="FF0000"/>
          <w:sz w:val="22"/>
          <w:szCs w:val="22"/>
          <w:lang w:val="uk-UA"/>
        </w:rPr>
        <w:t>"UI/UX дизайн"</w:t>
      </w:r>
      <w:r w:rsidR="00216EE9">
        <w:rPr>
          <w:b/>
          <w:noProof/>
          <w:color w:val="FF0000"/>
          <w:sz w:val="22"/>
          <w:szCs w:val="22"/>
          <w:lang w:val="uk-UA"/>
        </w:rPr>
        <w:t xml:space="preserve"> та </w:t>
      </w:r>
      <w:r w:rsidR="00216EE9" w:rsidRPr="00216EE9">
        <w:rPr>
          <w:b/>
          <w:noProof/>
          <w:color w:val="FF0000"/>
          <w:sz w:val="22"/>
          <w:szCs w:val="22"/>
          <w:lang w:val="uk-UA"/>
        </w:rPr>
        <w:t>"Data Analyst"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7E2BF217" w:rsidR="00D52CFF" w:rsidRDefault="00A6690A" w:rsidP="002318F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B5991FE" w14:textId="77777777" w:rsidR="002318F4" w:rsidRPr="00D52CFF" w:rsidRDefault="002318F4" w:rsidP="002318F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7BD98DEC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677"/>
        <w:gridCol w:w="4798"/>
        <w:gridCol w:w="1581"/>
      </w:tblGrid>
      <w:tr w:rsidR="0035136F" w:rsidRPr="002D7BC9" w14:paraId="414AF311" w14:textId="77777777" w:rsidTr="00927693">
        <w:tc>
          <w:tcPr>
            <w:tcW w:w="434" w:type="dxa"/>
            <w:vMerge w:val="restart"/>
            <w:shd w:val="clear" w:color="auto" w:fill="E7E6E6"/>
            <w:vAlign w:val="center"/>
          </w:tcPr>
          <w:p w14:paraId="5CC3F955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677" w:type="dxa"/>
            <w:vMerge w:val="restart"/>
            <w:shd w:val="clear" w:color="auto" w:fill="E7E6E6"/>
            <w:vAlign w:val="center"/>
          </w:tcPr>
          <w:p w14:paraId="6541178E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379" w:type="dxa"/>
            <w:gridSpan w:val="2"/>
            <w:shd w:val="clear" w:color="auto" w:fill="E7E6E6"/>
            <w:vAlign w:val="center"/>
          </w:tcPr>
          <w:p w14:paraId="0D318F16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% загальної оцінки </w:t>
            </w:r>
          </w:p>
        </w:tc>
      </w:tr>
      <w:tr w:rsidR="0035136F" w:rsidRPr="002D7BC9" w14:paraId="50D70F3D" w14:textId="77777777" w:rsidTr="00080BF4">
        <w:tc>
          <w:tcPr>
            <w:tcW w:w="434" w:type="dxa"/>
            <w:vMerge/>
            <w:vAlign w:val="center"/>
          </w:tcPr>
          <w:p w14:paraId="735BB63A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77" w:type="dxa"/>
            <w:vMerge/>
            <w:vAlign w:val="center"/>
          </w:tcPr>
          <w:p w14:paraId="206AD438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798" w:type="dxa"/>
            <w:shd w:val="clear" w:color="auto" w:fill="E7E6E6"/>
            <w:vAlign w:val="center"/>
          </w:tcPr>
          <w:p w14:paraId="3D5C39A4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1" w:type="dxa"/>
            <w:shd w:val="clear" w:color="auto" w:fill="E7E6E6"/>
            <w:vAlign w:val="center"/>
          </w:tcPr>
          <w:p w14:paraId="161C257E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35136F" w:rsidRPr="002D7BC9" w14:paraId="26C91D3B" w14:textId="77777777" w:rsidTr="00927693">
        <w:trPr>
          <w:trHeight w:val="193"/>
        </w:trPr>
        <w:tc>
          <w:tcPr>
            <w:tcW w:w="434" w:type="dxa"/>
            <w:vAlign w:val="center"/>
          </w:tcPr>
          <w:p w14:paraId="65708767" w14:textId="77777777" w:rsidR="0035136F" w:rsidRPr="002D7BC9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677" w:type="dxa"/>
            <w:vAlign w:val="center"/>
          </w:tcPr>
          <w:p w14:paraId="29075801" w14:textId="77777777" w:rsidR="0035136F" w:rsidRPr="002D7BC9" w:rsidRDefault="0035136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D7B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379" w:type="dxa"/>
            <w:gridSpan w:val="2"/>
            <w:vAlign w:val="center"/>
          </w:tcPr>
          <w:p w14:paraId="19C7F32F" w14:textId="2EDD5EE3" w:rsidR="0035136F" w:rsidRPr="002D7BC9" w:rsidRDefault="0035136F" w:rsidP="00BC12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395F9E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60 %</w:t>
            </w:r>
          </w:p>
        </w:tc>
      </w:tr>
      <w:tr w:rsidR="0035136F" w:rsidRPr="00395F9E" w14:paraId="569A3AF9" w14:textId="77777777" w:rsidTr="00080BF4">
        <w:tc>
          <w:tcPr>
            <w:tcW w:w="434" w:type="dxa"/>
            <w:vAlign w:val="center"/>
          </w:tcPr>
          <w:p w14:paraId="0C731B08" w14:textId="77777777" w:rsidR="0035136F" w:rsidRPr="00D26CFC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26CF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677" w:type="dxa"/>
            <w:vAlign w:val="center"/>
          </w:tcPr>
          <w:p w14:paraId="36E0B708" w14:textId="77777777" w:rsidR="0035136F" w:rsidRPr="00675C6C" w:rsidRDefault="0035136F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Якість технічної пропозиції оцінюватиметься на основі якості запропонованих навчальних програм, запропонованого навчального плану</w:t>
            </w:r>
          </w:p>
        </w:tc>
        <w:tc>
          <w:tcPr>
            <w:tcW w:w="4798" w:type="dxa"/>
            <w:vAlign w:val="center"/>
          </w:tcPr>
          <w:p w14:paraId="5A5EDE4A" w14:textId="27174BB5" w:rsidR="001B3585" w:rsidRPr="00675C6C" w:rsidRDefault="0035136F" w:rsidP="0035136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 w:right="-8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Надано навчальну програму з презентацією, що містить повний і детальн</w:t>
            </w:r>
            <w:r w:rsidR="00F96151"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и</w:t>
            </w:r>
            <w:r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й опис </w:t>
            </w:r>
            <w:r w:rsidR="00F96151"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кожного </w:t>
            </w:r>
            <w:r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курсу — цілі навчання, модулі та теми занять, деталізація кількості практичних та теоретичних занять, очікувані результати, орієнтовний графік— </w:t>
            </w:r>
            <w:r w:rsidRPr="00675C6C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15%;</w:t>
            </w:r>
          </w:p>
          <w:p w14:paraId="65DA7F6D" w14:textId="4A0419BB" w:rsidR="0035136F" w:rsidRPr="00675C6C" w:rsidRDefault="0035136F" w:rsidP="0035136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 w:right="-87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Надано навчальну програму, але опис частковий, відсутні деякі елементи (наприклад, теми модулів, результати, план занять) — </w:t>
            </w:r>
            <w:r w:rsidRPr="00675C6C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0%.</w:t>
            </w:r>
            <w:r w:rsidRPr="00675C6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 </w:t>
            </w:r>
          </w:p>
        </w:tc>
        <w:tc>
          <w:tcPr>
            <w:tcW w:w="1581" w:type="dxa"/>
            <w:vAlign w:val="center"/>
          </w:tcPr>
          <w:p w14:paraId="0A576A6B" w14:textId="77777777" w:rsidR="0035136F" w:rsidRPr="00395F9E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95F9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15%</w:t>
            </w:r>
          </w:p>
        </w:tc>
      </w:tr>
      <w:tr w:rsidR="0035136F" w:rsidRPr="00395F9E" w14:paraId="4D05787D" w14:textId="77777777" w:rsidTr="00080BF4">
        <w:tc>
          <w:tcPr>
            <w:tcW w:w="434" w:type="dxa"/>
            <w:vAlign w:val="center"/>
          </w:tcPr>
          <w:p w14:paraId="75D553D2" w14:textId="77777777" w:rsidR="0035136F" w:rsidRPr="00D26CFC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677" w:type="dxa"/>
            <w:vAlign w:val="center"/>
          </w:tcPr>
          <w:p w14:paraId="13FD98AD" w14:textId="77777777" w:rsidR="0035136F" w:rsidRPr="00675C6C" w:rsidRDefault="0035136F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Наявність власної онлайн платформи</w:t>
            </w:r>
          </w:p>
          <w:p w14:paraId="02D6E238" w14:textId="77777777" w:rsidR="0035136F" w:rsidRPr="00675C6C" w:rsidRDefault="0035136F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798" w:type="dxa"/>
            <w:vAlign w:val="center"/>
          </w:tcPr>
          <w:p w14:paraId="08B128C2" w14:textId="1C7F6634" w:rsidR="0035136F" w:rsidRPr="00675C6C" w:rsidRDefault="0035136F" w:rsidP="0035136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Наявність онлайн-освітньої платформи (LMS) (підтвердження</w:t>
            </w:r>
            <w:r w:rsidR="00F85C12"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буде посилання на платформу)– 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 1</w:t>
            </w:r>
            <w:r w:rsidR="009538D1"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0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%</w:t>
            </w:r>
          </w:p>
          <w:p w14:paraId="0F75469D" w14:textId="77777777" w:rsidR="0035136F" w:rsidRPr="00675C6C" w:rsidRDefault="0035136F" w:rsidP="0035136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Відсутність підтверджування наявності власної освітньої платформи  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- 0 %</w:t>
            </w:r>
          </w:p>
        </w:tc>
        <w:tc>
          <w:tcPr>
            <w:tcW w:w="1581" w:type="dxa"/>
            <w:vAlign w:val="center"/>
          </w:tcPr>
          <w:p w14:paraId="2122BEFB" w14:textId="1E8F8A6D" w:rsidR="0035136F" w:rsidRPr="00395F9E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95F9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</w:t>
            </w:r>
            <w:r w:rsidR="00F85C12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0</w:t>
            </w:r>
            <w:r w:rsidRPr="00395F9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35136F" w:rsidRPr="00395F9E" w14:paraId="111D9D62" w14:textId="77777777" w:rsidTr="00080BF4">
        <w:tc>
          <w:tcPr>
            <w:tcW w:w="434" w:type="dxa"/>
            <w:vAlign w:val="center"/>
          </w:tcPr>
          <w:p w14:paraId="65EC38AC" w14:textId="77777777" w:rsidR="0035136F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3677" w:type="dxa"/>
            <w:vAlign w:val="center"/>
          </w:tcPr>
          <w:p w14:paraId="32471E2A" w14:textId="77777777" w:rsidR="0035136F" w:rsidRPr="00675C6C" w:rsidRDefault="0035136F" w:rsidP="00CC53E3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5C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Досвід реалізації аналогічних проєктів для вразливих категорій населення (ВПО, особи з інвалідністю, ветерани, літні люди, сім’ї з дітьми у кризових ситуаціях і </w:t>
            </w:r>
            <w:proofErr w:type="spellStart"/>
            <w:r w:rsidRPr="00675C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т.д</w:t>
            </w:r>
            <w:proofErr w:type="spellEnd"/>
            <w:r w:rsidRPr="00675C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.)</w:t>
            </w:r>
          </w:p>
          <w:p w14:paraId="6D5CF883" w14:textId="77777777" w:rsidR="0035136F" w:rsidRPr="00675C6C" w:rsidRDefault="0035136F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5C6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Підтверджується шляхом надання копій договорів, листи відгуки чи рекомендації із зазначенням предмету закупівлі та контактів замовників, посилання на публікації у відкритих джерелах тощо.</w:t>
            </w:r>
          </w:p>
        </w:tc>
        <w:tc>
          <w:tcPr>
            <w:tcW w:w="4798" w:type="dxa"/>
          </w:tcPr>
          <w:p w14:paraId="22B6AFD4" w14:textId="3EE98137" w:rsidR="0035136F" w:rsidRPr="00675C6C" w:rsidRDefault="0035136F" w:rsidP="006D0F36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323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Надано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підтвердження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досвіду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проведення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корпоративного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навчання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реалізації освітніх програм для </w:t>
            </w:r>
            <w:r w:rsidRPr="00675C6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вразливих категорій населення д</w:t>
            </w: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ержавних\комерційних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закупівлях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1</w:t>
            </w:r>
            <w:r w:rsidR="009538D1"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5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 %</w:t>
            </w:r>
          </w:p>
          <w:p w14:paraId="558423C4" w14:textId="77777777" w:rsidR="0035136F" w:rsidRPr="00675C6C" w:rsidRDefault="0035136F" w:rsidP="006D0F36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323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Досвід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не </w:t>
            </w:r>
            <w:proofErr w:type="spellStart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підтверджено</w:t>
            </w:r>
            <w:proofErr w:type="spellEnd"/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документально</w:t>
            </w:r>
            <w:r w:rsidRPr="00675C6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75C6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0 %</w:t>
            </w:r>
          </w:p>
        </w:tc>
        <w:tc>
          <w:tcPr>
            <w:tcW w:w="1581" w:type="dxa"/>
            <w:vAlign w:val="center"/>
          </w:tcPr>
          <w:p w14:paraId="495D088B" w14:textId="32AF5C41" w:rsidR="0035136F" w:rsidRPr="00395F9E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95F9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</w:t>
            </w:r>
            <w:r w:rsidR="00F85C12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5</w:t>
            </w:r>
            <w:r w:rsidRPr="00395F9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35136F" w:rsidRPr="00002C2E" w14:paraId="701BCE56" w14:textId="77777777" w:rsidTr="00080BF4">
        <w:tc>
          <w:tcPr>
            <w:tcW w:w="8909" w:type="dxa"/>
            <w:gridSpan w:val="3"/>
            <w:shd w:val="clear" w:color="auto" w:fill="D0CECE"/>
          </w:tcPr>
          <w:p w14:paraId="382B66C2" w14:textId="77777777" w:rsidR="0035136F" w:rsidRPr="00002C2E" w:rsidRDefault="0035136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002C2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1" w:type="dxa"/>
            <w:shd w:val="clear" w:color="auto" w:fill="D0CECE"/>
          </w:tcPr>
          <w:p w14:paraId="7411F61E" w14:textId="77777777" w:rsidR="0035136F" w:rsidRPr="00002C2E" w:rsidRDefault="0035136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002C2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4955088" w14:textId="77777777" w:rsidR="00D24698" w:rsidRDefault="00D24698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2B8C922C" w14:textId="77777777" w:rsidR="00D24698" w:rsidRDefault="00D24698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3FCE5BC1" w14:textId="182B0935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DA7A89">
        <w:rPr>
          <w:i/>
          <w:sz w:val="22"/>
          <w:szCs w:val="22"/>
          <w:lang w:val="uk-UA"/>
        </w:rPr>
        <w:t>Голова тендерного комітету</w:t>
      </w:r>
      <w:r w:rsidRPr="00DA7A89">
        <w:rPr>
          <w:i/>
          <w:sz w:val="22"/>
          <w:szCs w:val="22"/>
          <w:lang w:val="uk-UA"/>
        </w:rPr>
        <w:tab/>
      </w:r>
      <w:r w:rsidRPr="00DA7A89">
        <w:rPr>
          <w:i/>
          <w:sz w:val="22"/>
          <w:szCs w:val="22"/>
          <w:lang w:val="uk-UA"/>
        </w:rPr>
        <w:tab/>
      </w:r>
      <w:r w:rsidR="009E6AC7" w:rsidRPr="00DA7A89">
        <w:rPr>
          <w:i/>
          <w:sz w:val="22"/>
          <w:szCs w:val="22"/>
          <w:lang w:val="uk-UA"/>
        </w:rPr>
        <w:t xml:space="preserve">                                               </w:t>
      </w:r>
      <w:r w:rsidR="005218D6">
        <w:rPr>
          <w:i/>
          <w:sz w:val="22"/>
          <w:szCs w:val="22"/>
          <w:lang w:val="uk-UA"/>
        </w:rPr>
        <w:t xml:space="preserve">       </w:t>
      </w:r>
      <w:r w:rsidR="009E6AC7" w:rsidRPr="00DA7A89">
        <w:rPr>
          <w:i/>
          <w:sz w:val="22"/>
          <w:szCs w:val="22"/>
          <w:lang w:val="uk-UA"/>
        </w:rPr>
        <w:t xml:space="preserve">      </w:t>
      </w:r>
      <w:r w:rsidR="00CC7D16" w:rsidRPr="00DA7A89">
        <w:rPr>
          <w:i/>
          <w:sz w:val="22"/>
          <w:szCs w:val="22"/>
          <w:lang w:val="uk-UA"/>
        </w:rPr>
        <w:t>____________</w:t>
      </w:r>
      <w:r w:rsidR="00DA7A89" w:rsidRPr="00DA7A89">
        <w:rPr>
          <w:i/>
          <w:sz w:val="22"/>
          <w:szCs w:val="22"/>
          <w:lang w:val="uk-UA"/>
        </w:rPr>
        <w:t xml:space="preserve"> Р.І.</w:t>
      </w:r>
      <w:r w:rsidR="00DA7A89" w:rsidRPr="004D54DE">
        <w:rPr>
          <w:i/>
          <w:sz w:val="22"/>
          <w:szCs w:val="22"/>
          <w:lang w:val="uk-UA"/>
        </w:rPr>
        <w:t xml:space="preserve"> Ошовська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27C52656" w:rsidR="000B129C" w:rsidRPr="00557A29" w:rsidRDefault="000B129C" w:rsidP="00D24698">
      <w:pPr>
        <w:ind w:left="5387" w:hanging="28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D24698" w:rsidRPr="00675C6C">
        <w:rPr>
          <w:sz w:val="22"/>
          <w:szCs w:val="22"/>
          <w:lang w:val="uk-UA"/>
        </w:rPr>
        <w:t xml:space="preserve">послуг щодо організації та реалізації професійних навчальних курсів </w:t>
      </w:r>
      <w:r w:rsidR="00D24698" w:rsidRPr="00675C6C">
        <w:rPr>
          <w:b/>
          <w:bCs/>
          <w:spacing w:val="-6"/>
          <w:sz w:val="22"/>
          <w:szCs w:val="22"/>
          <w:lang w:val="uk-UA"/>
        </w:rPr>
        <w:t>"</w:t>
      </w:r>
      <w:proofErr w:type="spellStart"/>
      <w:r w:rsidR="00D24698" w:rsidRPr="00675C6C">
        <w:rPr>
          <w:b/>
          <w:bCs/>
          <w:spacing w:val="-6"/>
          <w:sz w:val="22"/>
          <w:szCs w:val="22"/>
          <w:lang w:val="uk-UA"/>
        </w:rPr>
        <w:t>Digital</w:t>
      </w:r>
      <w:proofErr w:type="spellEnd"/>
      <w:r w:rsidR="00D24698" w:rsidRPr="00675C6C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D24698" w:rsidRPr="00675C6C">
        <w:rPr>
          <w:b/>
          <w:bCs/>
          <w:spacing w:val="-6"/>
          <w:sz w:val="22"/>
          <w:szCs w:val="22"/>
          <w:lang w:val="uk-UA"/>
        </w:rPr>
        <w:t>Marketing</w:t>
      </w:r>
      <w:proofErr w:type="spellEnd"/>
      <w:r w:rsidR="00D24698" w:rsidRPr="00675C6C">
        <w:rPr>
          <w:b/>
          <w:bCs/>
          <w:spacing w:val="-6"/>
          <w:sz w:val="22"/>
          <w:szCs w:val="22"/>
          <w:lang w:val="uk-UA"/>
        </w:rPr>
        <w:t>"</w:t>
      </w:r>
      <w:r w:rsidR="00D24698" w:rsidRPr="00675C6C">
        <w:rPr>
          <w:spacing w:val="-6"/>
          <w:sz w:val="22"/>
          <w:szCs w:val="22"/>
          <w:lang w:val="uk-UA"/>
        </w:rPr>
        <w:t xml:space="preserve">, </w:t>
      </w:r>
      <w:r w:rsidR="00D24698" w:rsidRPr="00675C6C">
        <w:rPr>
          <w:b/>
          <w:bCs/>
          <w:spacing w:val="-6"/>
          <w:sz w:val="22"/>
          <w:szCs w:val="22"/>
          <w:lang w:val="uk-UA"/>
        </w:rPr>
        <w:t>"</w:t>
      </w:r>
      <w:r w:rsidR="00D24698" w:rsidRPr="00675C6C">
        <w:rPr>
          <w:b/>
          <w:bCs/>
          <w:spacing w:val="-6"/>
          <w:sz w:val="22"/>
          <w:szCs w:val="22"/>
          <w:lang w:val="en-US"/>
        </w:rPr>
        <w:t>SMM</w:t>
      </w:r>
      <w:r w:rsidR="00D24698" w:rsidRPr="00675C6C">
        <w:rPr>
          <w:b/>
          <w:bCs/>
          <w:spacing w:val="-6"/>
          <w:sz w:val="22"/>
          <w:szCs w:val="22"/>
          <w:lang w:val="uk-UA"/>
        </w:rPr>
        <w:t>", “</w:t>
      </w:r>
      <w:r w:rsidR="00D24698" w:rsidRPr="00675C6C">
        <w:rPr>
          <w:b/>
          <w:bCs/>
          <w:spacing w:val="-6"/>
          <w:sz w:val="22"/>
          <w:szCs w:val="22"/>
          <w:lang w:val="en-US"/>
        </w:rPr>
        <w:t>UI</w:t>
      </w:r>
      <w:r w:rsidR="00D24698" w:rsidRPr="00675C6C">
        <w:rPr>
          <w:b/>
          <w:bCs/>
          <w:spacing w:val="-6"/>
          <w:sz w:val="22"/>
          <w:szCs w:val="22"/>
          <w:lang w:val="uk-UA"/>
        </w:rPr>
        <w:t>/</w:t>
      </w:r>
      <w:r w:rsidR="00D24698" w:rsidRPr="00675C6C">
        <w:rPr>
          <w:b/>
          <w:bCs/>
          <w:spacing w:val="-6"/>
          <w:sz w:val="22"/>
          <w:szCs w:val="22"/>
          <w:lang w:val="en-US"/>
        </w:rPr>
        <w:t>UX</w:t>
      </w:r>
      <w:r w:rsidR="00D24698" w:rsidRPr="00675C6C">
        <w:rPr>
          <w:b/>
          <w:bCs/>
          <w:spacing w:val="-6"/>
          <w:sz w:val="22"/>
          <w:szCs w:val="22"/>
          <w:lang w:val="uk-UA"/>
        </w:rPr>
        <w:t xml:space="preserve"> дизайн” та  "</w:t>
      </w:r>
      <w:proofErr w:type="spellStart"/>
      <w:r w:rsidR="00D24698" w:rsidRPr="00675C6C">
        <w:rPr>
          <w:b/>
          <w:bCs/>
          <w:spacing w:val="-6"/>
          <w:sz w:val="22"/>
          <w:szCs w:val="22"/>
          <w:lang w:val="uk-UA"/>
        </w:rPr>
        <w:t>Data</w:t>
      </w:r>
      <w:proofErr w:type="spellEnd"/>
      <w:r w:rsidR="00D24698" w:rsidRPr="00675C6C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D24698" w:rsidRPr="00675C6C">
        <w:rPr>
          <w:b/>
          <w:bCs/>
          <w:spacing w:val="-6"/>
          <w:sz w:val="22"/>
          <w:szCs w:val="22"/>
          <w:lang w:val="uk-UA"/>
        </w:rPr>
        <w:t>Analyst</w:t>
      </w:r>
      <w:proofErr w:type="spellEnd"/>
      <w:r w:rsidR="00D24698" w:rsidRPr="00675C6C">
        <w:rPr>
          <w:b/>
          <w:bCs/>
          <w:spacing w:val="-6"/>
          <w:sz w:val="22"/>
          <w:szCs w:val="22"/>
          <w:lang w:val="uk-UA"/>
        </w:rPr>
        <w:t>"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761B9D3" w:rsidR="00EA67E2" w:rsidRPr="00407051" w:rsidRDefault="00EA67E2" w:rsidP="005218D6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1B3585">
      <w:headerReference w:type="default" r:id="rId16"/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879F" w14:textId="77777777" w:rsidR="006E1C6E" w:rsidRDefault="006E1C6E" w:rsidP="00B948CF">
      <w:r>
        <w:separator/>
      </w:r>
    </w:p>
  </w:endnote>
  <w:endnote w:type="continuationSeparator" w:id="0">
    <w:p w14:paraId="094A1C44" w14:textId="77777777" w:rsidR="006E1C6E" w:rsidRDefault="006E1C6E" w:rsidP="00B948CF">
      <w:r>
        <w:continuationSeparator/>
      </w:r>
    </w:p>
  </w:endnote>
  <w:endnote w:type="continuationNotice" w:id="1">
    <w:p w14:paraId="3C1E9D25" w14:textId="77777777" w:rsidR="006E1C6E" w:rsidRDefault="006E1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D8D5" w14:textId="77777777" w:rsidR="006E1C6E" w:rsidRDefault="006E1C6E" w:rsidP="00B948CF">
      <w:r>
        <w:separator/>
      </w:r>
    </w:p>
  </w:footnote>
  <w:footnote w:type="continuationSeparator" w:id="0">
    <w:p w14:paraId="34384307" w14:textId="77777777" w:rsidR="006E1C6E" w:rsidRDefault="006E1C6E" w:rsidP="00B948CF">
      <w:r>
        <w:continuationSeparator/>
      </w:r>
    </w:p>
  </w:footnote>
  <w:footnote w:type="continuationNotice" w:id="1">
    <w:p w14:paraId="0204776A" w14:textId="77777777" w:rsidR="006E1C6E" w:rsidRDefault="006E1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13589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8C575C"/>
    <w:multiLevelType w:val="hybridMultilevel"/>
    <w:tmpl w:val="78363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4"/>
  </w:num>
  <w:num w:numId="12" w16cid:durableId="31619943">
    <w:abstractNumId w:val="28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923802013">
    <w:abstractNumId w:val="19"/>
  </w:num>
  <w:num w:numId="29" w16cid:durableId="2104493361">
    <w:abstractNumId w:val="7"/>
  </w:num>
  <w:num w:numId="30" w16cid:durableId="1131245884">
    <w:abstractNumId w:val="2"/>
  </w:num>
  <w:num w:numId="31" w16cid:durableId="136840970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01C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0BF4"/>
    <w:rsid w:val="00081F27"/>
    <w:rsid w:val="00082584"/>
    <w:rsid w:val="00082C4A"/>
    <w:rsid w:val="000832CD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3B62"/>
    <w:rsid w:val="000F4844"/>
    <w:rsid w:val="00100ACD"/>
    <w:rsid w:val="00103801"/>
    <w:rsid w:val="00103C69"/>
    <w:rsid w:val="00105654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100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655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34E8"/>
    <w:rsid w:val="001A6815"/>
    <w:rsid w:val="001B003C"/>
    <w:rsid w:val="001B1399"/>
    <w:rsid w:val="001B3130"/>
    <w:rsid w:val="001B3585"/>
    <w:rsid w:val="001B578D"/>
    <w:rsid w:val="001B5FFE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2787"/>
    <w:rsid w:val="001E393A"/>
    <w:rsid w:val="001F0CD7"/>
    <w:rsid w:val="001F2F3C"/>
    <w:rsid w:val="001F3ACF"/>
    <w:rsid w:val="001F4F17"/>
    <w:rsid w:val="001F5DC2"/>
    <w:rsid w:val="001F6A84"/>
    <w:rsid w:val="00202350"/>
    <w:rsid w:val="002041FF"/>
    <w:rsid w:val="00204A82"/>
    <w:rsid w:val="00204FE3"/>
    <w:rsid w:val="00207BAA"/>
    <w:rsid w:val="00210CE8"/>
    <w:rsid w:val="002113A3"/>
    <w:rsid w:val="00211859"/>
    <w:rsid w:val="002144F0"/>
    <w:rsid w:val="00216EE9"/>
    <w:rsid w:val="002174C2"/>
    <w:rsid w:val="00221748"/>
    <w:rsid w:val="00221B60"/>
    <w:rsid w:val="00224657"/>
    <w:rsid w:val="00226CF9"/>
    <w:rsid w:val="00226DB7"/>
    <w:rsid w:val="00227A49"/>
    <w:rsid w:val="002310DA"/>
    <w:rsid w:val="002318F4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43F"/>
    <w:rsid w:val="002A3B10"/>
    <w:rsid w:val="002A42CB"/>
    <w:rsid w:val="002A4557"/>
    <w:rsid w:val="002A537E"/>
    <w:rsid w:val="002B0D71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18B1"/>
    <w:rsid w:val="002E29E8"/>
    <w:rsid w:val="002E3A4F"/>
    <w:rsid w:val="002E413A"/>
    <w:rsid w:val="002E77B4"/>
    <w:rsid w:val="002F2989"/>
    <w:rsid w:val="002F47DA"/>
    <w:rsid w:val="002F4A2D"/>
    <w:rsid w:val="002F614C"/>
    <w:rsid w:val="0030165F"/>
    <w:rsid w:val="00302684"/>
    <w:rsid w:val="003042D0"/>
    <w:rsid w:val="00306279"/>
    <w:rsid w:val="00306EBA"/>
    <w:rsid w:val="003071D5"/>
    <w:rsid w:val="00307ECD"/>
    <w:rsid w:val="00310128"/>
    <w:rsid w:val="00311D31"/>
    <w:rsid w:val="0031479A"/>
    <w:rsid w:val="00317A03"/>
    <w:rsid w:val="00320A0F"/>
    <w:rsid w:val="00321F47"/>
    <w:rsid w:val="00323309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4CE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136F"/>
    <w:rsid w:val="003531E2"/>
    <w:rsid w:val="00354C72"/>
    <w:rsid w:val="00360927"/>
    <w:rsid w:val="0036102F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5BC"/>
    <w:rsid w:val="003D38F9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1BAD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387"/>
    <w:rsid w:val="00456E5A"/>
    <w:rsid w:val="0046488C"/>
    <w:rsid w:val="00465079"/>
    <w:rsid w:val="00466AD8"/>
    <w:rsid w:val="00467A47"/>
    <w:rsid w:val="0047143A"/>
    <w:rsid w:val="00472974"/>
    <w:rsid w:val="004746FB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7C8"/>
    <w:rsid w:val="00497CD9"/>
    <w:rsid w:val="004A08A1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9E4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18D6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8EC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0AEB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3FA1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1452"/>
    <w:rsid w:val="00671896"/>
    <w:rsid w:val="00675C6C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51BC"/>
    <w:rsid w:val="006C22B8"/>
    <w:rsid w:val="006C41C6"/>
    <w:rsid w:val="006C5B71"/>
    <w:rsid w:val="006D05EF"/>
    <w:rsid w:val="006D0F36"/>
    <w:rsid w:val="006D1224"/>
    <w:rsid w:val="006D14EE"/>
    <w:rsid w:val="006D2CFD"/>
    <w:rsid w:val="006D5D5F"/>
    <w:rsid w:val="006E1C6E"/>
    <w:rsid w:val="006E2DC6"/>
    <w:rsid w:val="006E55DD"/>
    <w:rsid w:val="006E7BF0"/>
    <w:rsid w:val="006F07C6"/>
    <w:rsid w:val="006F34D1"/>
    <w:rsid w:val="006F482D"/>
    <w:rsid w:val="006F48A8"/>
    <w:rsid w:val="006F670C"/>
    <w:rsid w:val="006F722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6473"/>
    <w:rsid w:val="00737698"/>
    <w:rsid w:val="00740F24"/>
    <w:rsid w:val="007427D3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23CE"/>
    <w:rsid w:val="0078500B"/>
    <w:rsid w:val="00785D6F"/>
    <w:rsid w:val="00793F01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6E87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1902"/>
    <w:rsid w:val="0085481F"/>
    <w:rsid w:val="00855960"/>
    <w:rsid w:val="008574ED"/>
    <w:rsid w:val="0086007A"/>
    <w:rsid w:val="00860B6F"/>
    <w:rsid w:val="00860E5D"/>
    <w:rsid w:val="00862F06"/>
    <w:rsid w:val="00863867"/>
    <w:rsid w:val="0086422D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0BA"/>
    <w:rsid w:val="008F7577"/>
    <w:rsid w:val="00900365"/>
    <w:rsid w:val="00901658"/>
    <w:rsid w:val="00904A10"/>
    <w:rsid w:val="00904B1D"/>
    <w:rsid w:val="0090658D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27693"/>
    <w:rsid w:val="00932228"/>
    <w:rsid w:val="009322A5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8D1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382E"/>
    <w:rsid w:val="009E66A0"/>
    <w:rsid w:val="009E6AC7"/>
    <w:rsid w:val="009F1FAA"/>
    <w:rsid w:val="009F2507"/>
    <w:rsid w:val="009F6928"/>
    <w:rsid w:val="009F76B8"/>
    <w:rsid w:val="00A06915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DE0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32E"/>
    <w:rsid w:val="00A8646F"/>
    <w:rsid w:val="00A90668"/>
    <w:rsid w:val="00A90813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704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7368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9C4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7794B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280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0DD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479F"/>
    <w:rsid w:val="00C1575C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83C"/>
    <w:rsid w:val="00C45A23"/>
    <w:rsid w:val="00C4609D"/>
    <w:rsid w:val="00C46313"/>
    <w:rsid w:val="00C4683A"/>
    <w:rsid w:val="00C50BE0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4685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53E3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9E7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47FC"/>
    <w:rsid w:val="00D0502A"/>
    <w:rsid w:val="00D06FE1"/>
    <w:rsid w:val="00D0787D"/>
    <w:rsid w:val="00D078F1"/>
    <w:rsid w:val="00D07C7D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4698"/>
    <w:rsid w:val="00D253CA"/>
    <w:rsid w:val="00D25B2E"/>
    <w:rsid w:val="00D25F77"/>
    <w:rsid w:val="00D25FCF"/>
    <w:rsid w:val="00D274F1"/>
    <w:rsid w:val="00D324F1"/>
    <w:rsid w:val="00D35653"/>
    <w:rsid w:val="00D3601A"/>
    <w:rsid w:val="00D365F1"/>
    <w:rsid w:val="00D36EEE"/>
    <w:rsid w:val="00D379CD"/>
    <w:rsid w:val="00D406DC"/>
    <w:rsid w:val="00D41108"/>
    <w:rsid w:val="00D41A5D"/>
    <w:rsid w:val="00D424B4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47632"/>
    <w:rsid w:val="00D510A6"/>
    <w:rsid w:val="00D517CB"/>
    <w:rsid w:val="00D51882"/>
    <w:rsid w:val="00D51E00"/>
    <w:rsid w:val="00D52CFF"/>
    <w:rsid w:val="00D53578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2533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B45"/>
    <w:rsid w:val="00DA7A89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6C1F"/>
    <w:rsid w:val="00DF72B2"/>
    <w:rsid w:val="00DF7808"/>
    <w:rsid w:val="00E00D9C"/>
    <w:rsid w:val="00E0333D"/>
    <w:rsid w:val="00E0386B"/>
    <w:rsid w:val="00E0693B"/>
    <w:rsid w:val="00E115C4"/>
    <w:rsid w:val="00E11BE8"/>
    <w:rsid w:val="00E12219"/>
    <w:rsid w:val="00E12363"/>
    <w:rsid w:val="00E12786"/>
    <w:rsid w:val="00E16782"/>
    <w:rsid w:val="00E16C2D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67B12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35AB"/>
    <w:rsid w:val="00E944CA"/>
    <w:rsid w:val="00E946BE"/>
    <w:rsid w:val="00E94B37"/>
    <w:rsid w:val="00E954D6"/>
    <w:rsid w:val="00EA1E99"/>
    <w:rsid w:val="00EA30DD"/>
    <w:rsid w:val="00EA4F63"/>
    <w:rsid w:val="00EA59DB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649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166D"/>
    <w:rsid w:val="00F85C12"/>
    <w:rsid w:val="00F86081"/>
    <w:rsid w:val="00F867F6"/>
    <w:rsid w:val="00F86BF5"/>
    <w:rsid w:val="00F873BB"/>
    <w:rsid w:val="00F901CE"/>
    <w:rsid w:val="00F91A5E"/>
    <w:rsid w:val="00F91ECA"/>
    <w:rsid w:val="00F92902"/>
    <w:rsid w:val="00F95E9E"/>
    <w:rsid w:val="00F96151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7B86C6E9-71AF-4C0E-A8EE-E427340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14859</Words>
  <Characters>8471</Characters>
  <Application>Microsoft Office Word</Application>
  <DocSecurity>4</DocSecurity>
  <Lines>70</Lines>
  <Paragraphs>46</Paragraphs>
  <ScaleCrop>false</ScaleCrop>
  <Company>AUN of PLWH</Company>
  <LinksUpToDate>false</LinksUpToDate>
  <CharactersWithSpaces>23284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Oleksii Kvachuk</cp:lastModifiedBy>
  <cp:revision>80</cp:revision>
  <cp:lastPrinted>2023-12-29T18:52:00Z</cp:lastPrinted>
  <dcterms:created xsi:type="dcterms:W3CDTF">2026-04-29T06:57:00Z</dcterms:created>
  <dcterms:modified xsi:type="dcterms:W3CDTF">2026-05-01T11:27:00Z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