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E2CE7FD" w:rsidR="00DC7526" w:rsidRPr="000F5452" w:rsidRDefault="00E54E1A" w:rsidP="7C18CEC8">
      <w:pPr>
        <w:ind w:left="142" w:firstLine="284"/>
        <w:rPr>
          <w:b/>
          <w:bCs/>
          <w:sz w:val="22"/>
          <w:szCs w:val="22"/>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00FC1FF6" w:rsidRPr="7A33B6AD">
        <w:rPr>
          <w:b/>
          <w:bCs/>
          <w:sz w:val="22"/>
          <w:szCs w:val="22"/>
        </w:rPr>
        <w:t xml:space="preserve">                   </w:t>
      </w:r>
      <w:r w:rsidRPr="001A6280">
        <w:rPr>
          <w:b/>
          <w:bCs/>
          <w:sz w:val="22"/>
          <w:szCs w:val="22"/>
        </w:rPr>
        <w:t>«</w:t>
      </w:r>
      <w:r w:rsidR="00AD7E86" w:rsidRPr="001A6280">
        <w:rPr>
          <w:b/>
          <w:bCs/>
          <w:sz w:val="22"/>
          <w:szCs w:val="22"/>
          <w:lang w:val="uk-UA"/>
        </w:rPr>
        <w:t>1</w:t>
      </w:r>
      <w:r w:rsidR="001A6280" w:rsidRPr="001A6280">
        <w:rPr>
          <w:b/>
          <w:bCs/>
          <w:sz w:val="22"/>
          <w:szCs w:val="22"/>
          <w:lang w:val="uk-UA"/>
        </w:rPr>
        <w:t>5</w:t>
      </w:r>
      <w:r w:rsidRPr="001A6280">
        <w:rPr>
          <w:b/>
          <w:bCs/>
          <w:sz w:val="22"/>
          <w:szCs w:val="22"/>
        </w:rPr>
        <w:t>»</w:t>
      </w:r>
      <w:r w:rsidR="006D0A0B" w:rsidRPr="001A6280">
        <w:rPr>
          <w:b/>
          <w:bCs/>
          <w:sz w:val="22"/>
          <w:szCs w:val="22"/>
        </w:rPr>
        <w:t xml:space="preserve"> </w:t>
      </w:r>
      <w:r w:rsidR="00D40DA7" w:rsidRPr="001A6280">
        <w:rPr>
          <w:b/>
          <w:bCs/>
          <w:sz w:val="22"/>
          <w:szCs w:val="22"/>
          <w:lang w:val="uk-UA"/>
        </w:rPr>
        <w:t>травня</w:t>
      </w:r>
      <w:r w:rsidR="006D0A0B" w:rsidRPr="001A6280">
        <w:rPr>
          <w:b/>
          <w:bCs/>
          <w:sz w:val="22"/>
          <w:szCs w:val="22"/>
        </w:rPr>
        <w:t xml:space="preserve"> </w:t>
      </w:r>
      <w:r w:rsidRPr="001A6280">
        <w:rPr>
          <w:b/>
          <w:bCs/>
          <w:sz w:val="22"/>
          <w:szCs w:val="22"/>
        </w:rPr>
        <w:t>20</w:t>
      </w:r>
      <w:r w:rsidR="00FC1FF6" w:rsidRPr="001A6280">
        <w:rPr>
          <w:b/>
          <w:bCs/>
          <w:sz w:val="22"/>
          <w:szCs w:val="22"/>
        </w:rPr>
        <w:t>2</w:t>
      </w:r>
      <w:r w:rsidR="00D40DA7" w:rsidRPr="001A6280">
        <w:rPr>
          <w:b/>
          <w:bCs/>
          <w:sz w:val="22"/>
          <w:szCs w:val="22"/>
          <w:lang w:val="uk-UA"/>
        </w:rPr>
        <w:t>6</w:t>
      </w:r>
      <w:r w:rsidR="002B1748" w:rsidRPr="001A6280">
        <w:rPr>
          <w:b/>
          <w:bCs/>
          <w:sz w:val="22"/>
          <w:szCs w:val="22"/>
        </w:rPr>
        <w:t xml:space="preserve"> </w:t>
      </w:r>
      <w:r w:rsidRPr="001A6280">
        <w:rPr>
          <w:b/>
          <w:bCs/>
          <w:sz w:val="22"/>
          <w:szCs w:val="22"/>
        </w:rPr>
        <w:t>р.</w:t>
      </w:r>
    </w:p>
    <w:p w14:paraId="09D3CC02" w14:textId="77777777" w:rsidR="00606079" w:rsidRDefault="00606079" w:rsidP="00F27382">
      <w:pPr>
        <w:rPr>
          <w:b/>
          <w:sz w:val="22"/>
          <w:szCs w:val="22"/>
          <w:lang w:val="uk-UA"/>
        </w:rPr>
      </w:pPr>
    </w:p>
    <w:p w14:paraId="1D461A42" w14:textId="39D2169A" w:rsidR="00203564" w:rsidRPr="0022154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CD2251">
        <w:rPr>
          <w:b/>
          <w:bCs/>
          <w:sz w:val="22"/>
          <w:szCs w:val="22"/>
          <w:lang w:val="uk-UA"/>
        </w:rPr>
        <w:t>2993</w:t>
      </w:r>
      <w:r w:rsidR="00CD2251">
        <w:rPr>
          <w:b/>
          <w:bCs/>
          <w:sz w:val="22"/>
          <w:szCs w:val="22"/>
          <w:lang w:val="en-US"/>
        </w:rPr>
        <w:t>OR</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08050571"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A409C9">
        <w:rPr>
          <w:sz w:val="22"/>
          <w:szCs w:val="22"/>
          <w:lang w:val="uk-UA"/>
        </w:rPr>
        <w:t xml:space="preserve">послуги з </w:t>
      </w:r>
      <w:r w:rsidR="00546AD8">
        <w:rPr>
          <w:sz w:val="22"/>
          <w:szCs w:val="22"/>
          <w:lang w:val="uk-UA"/>
        </w:rPr>
        <w:t xml:space="preserve">технічного </w:t>
      </w:r>
      <w:r w:rsidR="00221542">
        <w:rPr>
          <w:sz w:val="22"/>
          <w:szCs w:val="22"/>
          <w:lang w:val="uk-UA"/>
        </w:rPr>
        <w:t>о</w:t>
      </w:r>
      <w:r w:rsidR="00221542" w:rsidRPr="00221542">
        <w:rPr>
          <w:sz w:val="22"/>
          <w:szCs w:val="22"/>
          <w:lang w:val="uk-UA"/>
        </w:rPr>
        <w:t>бслуговування генератора</w:t>
      </w:r>
      <w:r w:rsidR="006D0A0B" w:rsidRPr="008013DB">
        <w:rPr>
          <w:color w:val="0963A9"/>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2B8221ED" w:rsidR="00A206D9" w:rsidRPr="00142094" w:rsidRDefault="00546AD8" w:rsidP="00A841AA">
            <w:pPr>
              <w:rPr>
                <w:bCs/>
                <w:sz w:val="22"/>
                <w:szCs w:val="22"/>
                <w:lang w:val="uk-UA"/>
              </w:rPr>
            </w:pPr>
            <w:r>
              <w:rPr>
                <w:sz w:val="22"/>
                <w:szCs w:val="22"/>
                <w:lang w:val="uk-UA"/>
              </w:rPr>
              <w:t>Послуги з технічного о</w:t>
            </w:r>
            <w:r w:rsidRPr="00221542">
              <w:rPr>
                <w:sz w:val="22"/>
                <w:szCs w:val="22"/>
                <w:lang w:val="uk-UA"/>
              </w:rPr>
              <w:t>бслуговування генератора</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3E2DD52"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D116D1">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0D4A00ED" w:rsidR="00A206D9" w:rsidRPr="00142094" w:rsidRDefault="00A206D9" w:rsidP="006D0A0B">
            <w:pPr>
              <w:jc w:val="center"/>
              <w:rPr>
                <w:bCs/>
                <w:sz w:val="22"/>
                <w:szCs w:val="22"/>
                <w:lang w:val="uk-UA"/>
              </w:rPr>
            </w:pPr>
            <w:r w:rsidRPr="00142094">
              <w:rPr>
                <w:bCs/>
                <w:sz w:val="22"/>
                <w:szCs w:val="22"/>
                <w:lang w:val="uk-UA"/>
              </w:rPr>
              <w:t xml:space="preserve">Деталі в Додатку </w:t>
            </w:r>
            <w:r w:rsidRPr="00E805D4">
              <w:rPr>
                <w:bCs/>
                <w:sz w:val="22"/>
                <w:szCs w:val="22"/>
                <w:lang w:val="uk-UA"/>
              </w:rPr>
              <w:t>№</w:t>
            </w:r>
            <w:r w:rsidR="00E805D4" w:rsidRPr="00E805D4">
              <w:rPr>
                <w:bCs/>
                <w:sz w:val="22"/>
                <w:szCs w:val="22"/>
                <w:lang w:val="uk-UA"/>
              </w:rPr>
              <w:t>1</w:t>
            </w:r>
            <w:r w:rsidR="00E805D4">
              <w:rPr>
                <w:bCs/>
                <w:sz w:val="22"/>
                <w:szCs w:val="22"/>
                <w:lang w:val="uk-UA"/>
              </w:rPr>
              <w:t xml:space="preserve"> та</w:t>
            </w:r>
            <w:r>
              <w:rPr>
                <w:bCs/>
                <w:sz w:val="22"/>
                <w:szCs w:val="22"/>
                <w:lang w:val="uk-UA"/>
              </w:rPr>
              <w:t xml:space="preserve"> Додатку №</w:t>
            </w:r>
            <w:r w:rsidR="00E805D4">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0ABF2FA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D317B8">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66B2C20E" w14:textId="77777777" w:rsidR="00DD57B7" w:rsidRDefault="00DD57B7" w:rsidP="00086D6A">
      <w:pPr>
        <w:ind w:firstLine="567"/>
        <w:jc w:val="both"/>
        <w:textAlignment w:val="baseline"/>
        <w:rPr>
          <w:i/>
          <w:iCs/>
          <w:color w:val="000000"/>
          <w:sz w:val="20"/>
          <w:szCs w:val="20"/>
          <w:lang w:val="uk-UA" w:eastAsia="uk-UA"/>
        </w:rPr>
      </w:pPr>
    </w:p>
    <w:p w14:paraId="52941B5A" w14:textId="77777777" w:rsidR="004043D6" w:rsidRPr="00900CF6" w:rsidRDefault="004043D6" w:rsidP="004043D6">
      <w:pPr>
        <w:spacing w:before="76" w:line="250" w:lineRule="exact"/>
        <w:ind w:right="-23" w:firstLine="567"/>
        <w:jc w:val="both"/>
        <w:rPr>
          <w:bCs/>
          <w:i/>
          <w:iCs/>
          <w:lang w:val="uk-UA"/>
        </w:rPr>
      </w:pPr>
      <w:r>
        <w:rPr>
          <w:b/>
          <w:sz w:val="22"/>
          <w:szCs w:val="22"/>
          <w:lang w:val="uk-UA"/>
        </w:rPr>
        <w:t>Термін</w:t>
      </w:r>
      <w:r w:rsidRPr="005A5F8A">
        <w:rPr>
          <w:b/>
          <w:sz w:val="22"/>
          <w:szCs w:val="22"/>
          <w:lang w:val="uk-UA"/>
        </w:rPr>
        <w:t xml:space="preserve"> надання послуг: </w:t>
      </w:r>
      <w:r w:rsidRPr="00D3598C">
        <w:rPr>
          <w:bCs/>
          <w:i/>
          <w:iCs/>
          <w:lang w:val="uk-UA"/>
        </w:rPr>
        <w:t>12 місяців з д</w:t>
      </w:r>
      <w:r>
        <w:rPr>
          <w:bCs/>
          <w:i/>
          <w:iCs/>
          <w:lang w:val="uk-UA"/>
        </w:rPr>
        <w:t>ати</w:t>
      </w:r>
      <w:r w:rsidRPr="00D3598C">
        <w:rPr>
          <w:bCs/>
          <w:i/>
          <w:iCs/>
          <w:lang w:val="uk-UA"/>
        </w:rPr>
        <w:t xml:space="preserve"> укладення договору</w:t>
      </w:r>
      <w:r w:rsidRPr="00900CF6">
        <w:rPr>
          <w:bCs/>
          <w:i/>
          <w:iCs/>
          <w:lang w:val="uk-UA"/>
        </w:rPr>
        <w:t>.</w:t>
      </w:r>
    </w:p>
    <w:p w14:paraId="713E954A" w14:textId="5E637568" w:rsidR="00A206D9"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w:t>
      </w:r>
      <w:r w:rsidRPr="005E27A4">
        <w:rPr>
          <w:b/>
          <w:sz w:val="22"/>
          <w:szCs w:val="22"/>
          <w:lang w:val="uk-UA"/>
        </w:rPr>
        <w:t xml:space="preserve">поставки </w:t>
      </w:r>
      <w:r w:rsidR="007E3EDF" w:rsidRPr="005E27A4">
        <w:rPr>
          <w:b/>
          <w:sz w:val="22"/>
          <w:szCs w:val="22"/>
          <w:lang w:val="uk-UA"/>
        </w:rPr>
        <w:t xml:space="preserve">товару, </w:t>
      </w:r>
      <w:r w:rsidRPr="005E27A4">
        <w:rPr>
          <w:b/>
          <w:sz w:val="22"/>
          <w:szCs w:val="22"/>
          <w:lang w:val="uk-UA"/>
        </w:rPr>
        <w:t>виконання робіт/надання послуг</w:t>
      </w:r>
      <w:r w:rsidRPr="005A5F8A">
        <w:rPr>
          <w:b/>
          <w:sz w:val="22"/>
          <w:szCs w:val="22"/>
          <w:lang w:val="uk-UA"/>
        </w:rPr>
        <w:t>:</w:t>
      </w:r>
      <w:r w:rsidR="001C019E">
        <w:rPr>
          <w:b/>
          <w:sz w:val="22"/>
          <w:szCs w:val="22"/>
          <w:lang w:val="uk-UA"/>
        </w:rPr>
        <w:t xml:space="preserve"> </w:t>
      </w:r>
      <w:r w:rsidR="001C019E" w:rsidRPr="001C019E">
        <w:rPr>
          <w:bCs/>
          <w:i/>
          <w:iCs/>
          <w:sz w:val="22"/>
          <w:szCs w:val="22"/>
          <w:lang w:val="uk-UA"/>
        </w:rPr>
        <w:t>м.</w:t>
      </w:r>
      <w:r w:rsidR="001C019E">
        <w:rPr>
          <w:b/>
          <w:sz w:val="22"/>
          <w:szCs w:val="22"/>
          <w:lang w:val="uk-UA"/>
        </w:rPr>
        <w:t xml:space="preserve"> </w:t>
      </w:r>
      <w:r w:rsidR="001C019E" w:rsidRPr="0082682C">
        <w:rPr>
          <w:bCs/>
          <w:i/>
          <w:iCs/>
          <w:lang w:val="uk-UA"/>
        </w:rPr>
        <w:t>Київ</w:t>
      </w:r>
      <w:r w:rsidR="001C019E" w:rsidRPr="00B07C21">
        <w:rPr>
          <w:bCs/>
          <w:i/>
          <w:iCs/>
          <w:color w:val="747474"/>
          <w:sz w:val="22"/>
          <w:szCs w:val="22"/>
          <w:lang w:val="uk-UA"/>
        </w:rPr>
        <w:t xml:space="preserve"> </w:t>
      </w:r>
      <w:r w:rsidR="001C019E">
        <w:rPr>
          <w:bCs/>
          <w:i/>
          <w:iCs/>
          <w:color w:val="747474"/>
          <w:sz w:val="22"/>
          <w:szCs w:val="22"/>
          <w:lang w:val="uk-UA"/>
        </w:rPr>
        <w:t>(</w:t>
      </w:r>
      <w:r w:rsidR="001C019E" w:rsidRPr="00B07C21">
        <w:rPr>
          <w:bCs/>
          <w:i/>
          <w:iCs/>
          <w:sz w:val="22"/>
          <w:szCs w:val="22"/>
          <w:lang w:val="uk-UA"/>
        </w:rPr>
        <w:t>точна адреса буде надана переможцю закупівлі під час підписання договору</w:t>
      </w:r>
      <w:r w:rsidR="001C019E">
        <w:rPr>
          <w:i/>
          <w:iCs/>
          <w:sz w:val="22"/>
          <w:szCs w:val="22"/>
          <w:lang w:val="uk-UA"/>
        </w:rPr>
        <w:t>).</w:t>
      </w:r>
    </w:p>
    <w:p w14:paraId="678F94DE" w14:textId="568B3867" w:rsidR="00802945" w:rsidRPr="00802945" w:rsidRDefault="00802945" w:rsidP="00802945">
      <w:pPr>
        <w:spacing w:before="76" w:line="250" w:lineRule="exact"/>
        <w:ind w:right="-23" w:firstLine="567"/>
        <w:jc w:val="both"/>
        <w:rPr>
          <w:b/>
          <w:bCs/>
          <w:i/>
          <w:iCs/>
          <w:lang w:val="uk-UA"/>
        </w:rPr>
      </w:pPr>
      <w:r w:rsidRPr="00BB7F28">
        <w:rPr>
          <w:b/>
          <w:bCs/>
          <w:i/>
          <w:iCs/>
          <w:lang w:val="uk-UA"/>
        </w:rPr>
        <w:t>Орієнтовна сума договору</w:t>
      </w:r>
      <w:r w:rsidR="004F7FD1">
        <w:rPr>
          <w:b/>
          <w:bCs/>
          <w:i/>
          <w:iCs/>
          <w:lang w:val="uk-UA"/>
        </w:rPr>
        <w:t xml:space="preserve"> на рік</w:t>
      </w:r>
      <w:r w:rsidRPr="00BB7F28">
        <w:rPr>
          <w:b/>
          <w:bCs/>
          <w:i/>
          <w:iCs/>
          <w:lang w:val="uk-UA"/>
        </w:rPr>
        <w:t xml:space="preserve"> складатиме</w:t>
      </w:r>
      <w:r w:rsidRPr="00BB7F28">
        <w:rPr>
          <w:b/>
          <w:bCs/>
          <w:i/>
          <w:iCs/>
        </w:rPr>
        <w:t xml:space="preserve">  </w:t>
      </w:r>
      <w:r>
        <w:rPr>
          <w:b/>
          <w:bCs/>
          <w:i/>
          <w:iCs/>
          <w:lang w:val="uk-UA"/>
        </w:rPr>
        <w:t>200</w:t>
      </w:r>
      <w:r w:rsidRPr="00BB7F28">
        <w:rPr>
          <w:b/>
          <w:bCs/>
          <w:i/>
          <w:iCs/>
        </w:rPr>
        <w:t> 000,00 грн</w:t>
      </w:r>
      <w:r>
        <w:rPr>
          <w:b/>
          <w:bCs/>
          <w:i/>
          <w:iCs/>
          <w:lang w:val="uk-UA"/>
        </w:rPr>
        <w:t>.</w:t>
      </w:r>
    </w:p>
    <w:p w14:paraId="0589C5FA" w14:textId="77777777" w:rsidR="00B7559B" w:rsidRPr="00777C00" w:rsidRDefault="00B7559B" w:rsidP="00A206D9">
      <w:pPr>
        <w:spacing w:before="76" w:line="250" w:lineRule="exact"/>
        <w:ind w:right="-23" w:firstLine="567"/>
        <w:jc w:val="both"/>
        <w:rPr>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151E40"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151E40"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6E22A66A" w:rsidR="00C7577B" w:rsidRPr="009010C5" w:rsidRDefault="00C2267F" w:rsidP="009010C5">
            <w:pPr>
              <w:pStyle w:val="ab"/>
              <w:numPr>
                <w:ilvl w:val="0"/>
                <w:numId w:val="2"/>
              </w:numPr>
              <w:spacing w:before="0" w:beforeAutospacing="0" w:after="0" w:afterAutospacing="0"/>
              <w:ind w:left="357" w:firstLine="357"/>
              <w:jc w:val="both"/>
              <w:rPr>
                <w:rFonts w:ascii="Times New Roman" w:hAnsi="Times New Roman" w:cs="Times New Roman"/>
                <w:sz w:val="22"/>
                <w:szCs w:val="22"/>
                <w:lang w:val="uk-UA"/>
              </w:rPr>
            </w:pPr>
            <w:r w:rsidRPr="009010C5">
              <w:rPr>
                <w:rFonts w:ascii="Times New Roman" w:hAnsi="Times New Roman" w:cs="Times New Roman"/>
                <w:sz w:val="22"/>
                <w:szCs w:val="22"/>
                <w:lang w:val="uk-UA"/>
              </w:rPr>
              <w:t>Документи,</w:t>
            </w:r>
            <w:r w:rsidR="009010C5">
              <w:rPr>
                <w:rFonts w:ascii="Times New Roman" w:hAnsi="Times New Roman" w:cs="Times New Roman"/>
                <w:sz w:val="22"/>
                <w:szCs w:val="22"/>
                <w:lang w:val="uk-UA"/>
              </w:rPr>
              <w:t xml:space="preserve"> чинні на дату подання пропозиції,</w:t>
            </w:r>
            <w:r w:rsidRPr="009010C5">
              <w:rPr>
                <w:rFonts w:ascii="Times New Roman" w:hAnsi="Times New Roman" w:cs="Times New Roman"/>
                <w:sz w:val="22"/>
                <w:szCs w:val="22"/>
                <w:lang w:val="uk-UA"/>
              </w:rPr>
              <w:t xml:space="preserve"> що підтверджують наявність </w:t>
            </w:r>
            <w:r w:rsidR="00D94286" w:rsidRPr="009010C5">
              <w:rPr>
                <w:rFonts w:ascii="Times New Roman" w:hAnsi="Times New Roman" w:cs="Times New Roman"/>
                <w:sz w:val="22"/>
                <w:szCs w:val="22"/>
                <w:lang w:val="uk-UA"/>
              </w:rPr>
              <w:t xml:space="preserve">в </w:t>
            </w:r>
            <w:r w:rsidR="001E290E" w:rsidRPr="009010C5">
              <w:rPr>
                <w:rFonts w:ascii="Times New Roman" w:hAnsi="Times New Roman" w:cs="Times New Roman"/>
                <w:sz w:val="22"/>
                <w:szCs w:val="22"/>
                <w:lang w:val="uk-UA"/>
              </w:rPr>
              <w:t>У</w:t>
            </w:r>
            <w:r w:rsidR="00D94286" w:rsidRPr="009010C5">
              <w:rPr>
                <w:rFonts w:ascii="Times New Roman" w:hAnsi="Times New Roman" w:cs="Times New Roman"/>
                <w:sz w:val="22"/>
                <w:szCs w:val="22"/>
                <w:lang w:val="uk-UA"/>
              </w:rPr>
              <w:t xml:space="preserve">часника </w:t>
            </w:r>
            <w:r w:rsidR="001E290E" w:rsidRPr="009010C5">
              <w:rPr>
                <w:rFonts w:ascii="Times New Roman" w:hAnsi="Times New Roman" w:cs="Times New Roman"/>
                <w:sz w:val="22"/>
                <w:szCs w:val="22"/>
                <w:lang w:val="uk-UA"/>
              </w:rPr>
              <w:t>відповідних працівників</w:t>
            </w:r>
            <w:r w:rsidRPr="009010C5">
              <w:rPr>
                <w:rFonts w:ascii="Times New Roman" w:hAnsi="Times New Roman" w:cs="Times New Roman"/>
                <w:sz w:val="22"/>
                <w:szCs w:val="22"/>
                <w:lang w:val="uk-UA"/>
              </w:rPr>
              <w:t>, а саме:</w:t>
            </w:r>
            <w:r w:rsidR="00962B72" w:rsidRPr="009010C5">
              <w:rPr>
                <w:rFonts w:ascii="Times New Roman" w:hAnsi="Times New Roman" w:cs="Times New Roman"/>
                <w:sz w:val="22"/>
                <w:szCs w:val="22"/>
                <w:lang w:val="uk-UA"/>
              </w:rPr>
              <w:t xml:space="preserve"> посвідчення (сертифікат) електротехнічного працівника, або</w:t>
            </w:r>
            <w:r w:rsidR="009010C5">
              <w:rPr>
                <w:rFonts w:ascii="Times New Roman" w:hAnsi="Times New Roman" w:cs="Times New Roman"/>
                <w:sz w:val="22"/>
                <w:szCs w:val="22"/>
                <w:lang w:val="uk-UA"/>
              </w:rPr>
              <w:t xml:space="preserve"> </w:t>
            </w:r>
            <w:r w:rsidR="00962B72" w:rsidRPr="009010C5">
              <w:rPr>
                <w:rFonts w:ascii="Times New Roman" w:hAnsi="Times New Roman" w:cs="Times New Roman"/>
                <w:sz w:val="22"/>
                <w:szCs w:val="22"/>
                <w:lang w:val="uk-UA"/>
              </w:rPr>
              <w:t>посвідчення про перевірку знань з електробезпеки, що підтверджує:</w:t>
            </w:r>
            <w:r w:rsidR="009010C5" w:rsidRPr="009010C5">
              <w:rPr>
                <w:rFonts w:ascii="Times New Roman" w:hAnsi="Times New Roman" w:cs="Times New Roman"/>
                <w:sz w:val="22"/>
                <w:szCs w:val="22"/>
                <w:lang w:val="uk-UA"/>
              </w:rPr>
              <w:t xml:space="preserve"> </w:t>
            </w:r>
            <w:r w:rsidR="00962B72" w:rsidRPr="009010C5">
              <w:rPr>
                <w:rFonts w:ascii="Times New Roman" w:hAnsi="Times New Roman" w:cs="Times New Roman"/>
                <w:sz w:val="22"/>
                <w:szCs w:val="22"/>
                <w:lang w:val="uk-UA"/>
              </w:rPr>
              <w:t>групу з електробезпеки не нижче III (до 1000 В)</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151E40"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w:t>
            </w:r>
            <w:r w:rsidRPr="00C24448">
              <w:rPr>
                <w:rFonts w:ascii="Times New Roman" w:hAnsi="Times New Roman" w:cs="Times New Roman"/>
                <w:bCs/>
                <w:sz w:val="22"/>
                <w:szCs w:val="22"/>
                <w:lang w:val="uk-UA" w:eastAsia="uk-UA"/>
              </w:rPr>
              <w:t>капіталі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77777777" w:rsidR="00F27382" w:rsidRPr="005A5F8A" w:rsidRDefault="00F27382"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4825CD55" w14:textId="77777777" w:rsidR="00113A33" w:rsidRPr="00E159F8" w:rsidRDefault="00DB3772" w:rsidP="006C7F63">
            <w:pPr>
              <w:pStyle w:val="ab"/>
              <w:numPr>
                <w:ilvl w:val="0"/>
                <w:numId w:val="2"/>
              </w:numPr>
              <w:spacing w:before="0" w:beforeAutospacing="0" w:after="0" w:afterAutospacing="0"/>
              <w:ind w:left="0" w:firstLine="69"/>
              <w:jc w:val="both"/>
              <w:rPr>
                <w:rFonts w:ascii="Times New Roman" w:hAnsi="Times New Roman" w:cs="Times New Roman"/>
                <w:sz w:val="22"/>
                <w:szCs w:val="22"/>
                <w:lang w:val="uk-UA"/>
              </w:rPr>
            </w:pPr>
            <w:r w:rsidRPr="00E159F8">
              <w:rPr>
                <w:rFonts w:ascii="Times New Roman" w:hAnsi="Times New Roman" w:cs="Times New Roman"/>
                <w:sz w:val="22"/>
                <w:szCs w:val="22"/>
                <w:lang w:val="uk-UA"/>
              </w:rPr>
              <w:t>Гарантійний лист, у якому Учасник гарантує, що за результатами надан</w:t>
            </w:r>
            <w:r w:rsidR="00E152DC" w:rsidRPr="00E159F8">
              <w:rPr>
                <w:rFonts w:ascii="Times New Roman" w:hAnsi="Times New Roman" w:cs="Times New Roman"/>
                <w:sz w:val="22"/>
                <w:szCs w:val="22"/>
                <w:lang w:val="uk-UA"/>
              </w:rPr>
              <w:t>их</w:t>
            </w:r>
            <w:r w:rsidRPr="00E159F8">
              <w:rPr>
                <w:rFonts w:ascii="Times New Roman" w:hAnsi="Times New Roman" w:cs="Times New Roman"/>
                <w:sz w:val="22"/>
                <w:szCs w:val="22"/>
                <w:lang w:val="uk-UA"/>
              </w:rPr>
              <w:t xml:space="preserve"> послуг</w:t>
            </w:r>
            <w:r w:rsidR="00E152DC" w:rsidRPr="00E159F8">
              <w:rPr>
                <w:rFonts w:ascii="Times New Roman" w:hAnsi="Times New Roman" w:cs="Times New Roman"/>
                <w:sz w:val="22"/>
                <w:szCs w:val="22"/>
                <w:lang w:val="uk-UA"/>
              </w:rPr>
              <w:t>/виконаних робіт</w:t>
            </w:r>
            <w:r w:rsidRPr="00E159F8">
              <w:rPr>
                <w:rFonts w:ascii="Times New Roman" w:hAnsi="Times New Roman" w:cs="Times New Roman"/>
                <w:sz w:val="22"/>
                <w:szCs w:val="22"/>
                <w:lang w:val="uk-UA"/>
              </w:rPr>
              <w:t xml:space="preserve"> Замовнику буде надано </w:t>
            </w:r>
          </w:p>
          <w:p w14:paraId="602918CC" w14:textId="77777777" w:rsidR="00F27382" w:rsidRPr="00E159F8" w:rsidRDefault="00DB3772" w:rsidP="00E159F8">
            <w:pPr>
              <w:pStyle w:val="ab"/>
              <w:numPr>
                <w:ilvl w:val="1"/>
                <w:numId w:val="2"/>
              </w:numPr>
              <w:spacing w:before="0" w:beforeAutospacing="0" w:after="0" w:afterAutospacing="0"/>
              <w:ind w:left="919" w:hanging="708"/>
              <w:jc w:val="both"/>
              <w:rPr>
                <w:rFonts w:ascii="Times New Roman" w:hAnsi="Times New Roman" w:cs="Times New Roman"/>
                <w:i/>
                <w:iCs/>
                <w:sz w:val="22"/>
                <w:szCs w:val="22"/>
                <w:lang w:val="uk-UA"/>
              </w:rPr>
            </w:pPr>
            <w:r w:rsidRPr="00E159F8">
              <w:rPr>
                <w:rFonts w:ascii="Times New Roman" w:hAnsi="Times New Roman" w:cs="Times New Roman"/>
                <w:i/>
                <w:iCs/>
                <w:sz w:val="22"/>
                <w:szCs w:val="22"/>
                <w:lang w:val="uk-UA"/>
              </w:rPr>
              <w:t>Акт наданих послуг</w:t>
            </w:r>
            <w:r w:rsidR="00113A33" w:rsidRPr="00E159F8">
              <w:rPr>
                <w:rFonts w:ascii="Times New Roman" w:hAnsi="Times New Roman" w:cs="Times New Roman"/>
                <w:i/>
                <w:iCs/>
                <w:sz w:val="22"/>
                <w:szCs w:val="22"/>
                <w:lang w:val="uk-UA"/>
              </w:rPr>
              <w:t>/виконаних робіт;</w:t>
            </w:r>
          </w:p>
          <w:p w14:paraId="03FA8DD4" w14:textId="77777777" w:rsidR="00113A33" w:rsidRPr="00E159F8" w:rsidRDefault="00113A33" w:rsidP="00E159F8">
            <w:pPr>
              <w:pStyle w:val="ab"/>
              <w:numPr>
                <w:ilvl w:val="1"/>
                <w:numId w:val="2"/>
              </w:numPr>
              <w:spacing w:before="0" w:beforeAutospacing="0" w:after="0" w:afterAutospacing="0"/>
              <w:ind w:left="919" w:hanging="708"/>
              <w:jc w:val="both"/>
              <w:rPr>
                <w:rFonts w:ascii="Times New Roman" w:hAnsi="Times New Roman" w:cs="Times New Roman"/>
                <w:i/>
                <w:iCs/>
                <w:sz w:val="22"/>
                <w:szCs w:val="22"/>
                <w:lang w:val="uk-UA"/>
              </w:rPr>
            </w:pPr>
            <w:r w:rsidRPr="00E159F8">
              <w:rPr>
                <w:rFonts w:ascii="Times New Roman" w:hAnsi="Times New Roman" w:cs="Times New Roman"/>
                <w:i/>
                <w:iCs/>
                <w:sz w:val="22"/>
                <w:szCs w:val="22"/>
                <w:lang w:val="uk-UA"/>
              </w:rPr>
              <w:t>Сервісний звіт;</w:t>
            </w:r>
          </w:p>
          <w:p w14:paraId="68A5BA7A" w14:textId="77777777" w:rsidR="00113A33" w:rsidRPr="00E159F8" w:rsidRDefault="00E7286D" w:rsidP="00E159F8">
            <w:pPr>
              <w:pStyle w:val="ab"/>
              <w:numPr>
                <w:ilvl w:val="1"/>
                <w:numId w:val="2"/>
              </w:numPr>
              <w:spacing w:before="0" w:beforeAutospacing="0" w:after="0" w:afterAutospacing="0"/>
              <w:ind w:left="919" w:hanging="708"/>
              <w:jc w:val="both"/>
              <w:rPr>
                <w:rFonts w:ascii="Times New Roman" w:hAnsi="Times New Roman" w:cs="Times New Roman"/>
                <w:i/>
                <w:iCs/>
                <w:sz w:val="22"/>
                <w:szCs w:val="22"/>
                <w:lang w:val="uk-UA"/>
              </w:rPr>
            </w:pPr>
            <w:r w:rsidRPr="00E159F8">
              <w:rPr>
                <w:rFonts w:ascii="Times New Roman" w:hAnsi="Times New Roman" w:cs="Times New Roman"/>
                <w:i/>
                <w:iCs/>
                <w:sz w:val="22"/>
                <w:szCs w:val="22"/>
                <w:lang w:val="uk-UA"/>
              </w:rPr>
              <w:lastRenderedPageBreak/>
              <w:t>Перелік використаних матеріалів із зазначенням обсягів;</w:t>
            </w:r>
          </w:p>
          <w:p w14:paraId="6DD79CBC" w14:textId="2C0D379B" w:rsidR="00E7286D" w:rsidRPr="009856D2" w:rsidRDefault="00E7286D" w:rsidP="00E159F8">
            <w:pPr>
              <w:pStyle w:val="ab"/>
              <w:numPr>
                <w:ilvl w:val="1"/>
                <w:numId w:val="2"/>
              </w:numPr>
              <w:spacing w:before="0" w:beforeAutospacing="0" w:after="0" w:afterAutospacing="0"/>
              <w:ind w:left="919" w:hanging="708"/>
              <w:jc w:val="both"/>
              <w:rPr>
                <w:rFonts w:ascii="Times New Roman" w:hAnsi="Times New Roman" w:cs="Times New Roman"/>
                <w:sz w:val="22"/>
                <w:szCs w:val="22"/>
                <w:lang w:val="uk-UA"/>
              </w:rPr>
            </w:pPr>
            <w:r w:rsidRPr="00E159F8">
              <w:rPr>
                <w:rFonts w:ascii="Times New Roman" w:hAnsi="Times New Roman" w:cs="Times New Roman"/>
                <w:i/>
                <w:iCs/>
                <w:sz w:val="22"/>
                <w:szCs w:val="22"/>
                <w:lang w:val="uk-UA"/>
              </w:rPr>
              <w:t>Рекомендації щодо подальшої експлуатаці</w:t>
            </w:r>
            <w:r w:rsidR="00C32B72" w:rsidRPr="00E159F8">
              <w:rPr>
                <w:rFonts w:ascii="Times New Roman" w:hAnsi="Times New Roman" w:cs="Times New Roman"/>
                <w:i/>
                <w:iCs/>
                <w:sz w:val="22"/>
                <w:szCs w:val="22"/>
                <w:lang w:val="uk-UA"/>
              </w:rPr>
              <w:t>ї.</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21CD4020"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w:t>
      </w:r>
      <w:r w:rsidRPr="00045FC7">
        <w:rPr>
          <w:sz w:val="22"/>
          <w:szCs w:val="22"/>
          <w:lang w:val="uk-UA"/>
        </w:rPr>
        <w:t xml:space="preserve">Додатку </w:t>
      </w:r>
      <w:r w:rsidR="00045FC7" w:rsidRPr="00045FC7">
        <w:rPr>
          <w:sz w:val="22"/>
          <w:szCs w:val="22"/>
          <w:lang w:val="uk-UA"/>
        </w:rPr>
        <w:t>2</w:t>
      </w:r>
      <w:r w:rsidRPr="00045FC7">
        <w:rPr>
          <w:sz w:val="22"/>
          <w:szCs w:val="22"/>
          <w:lang w:val="uk-UA"/>
        </w:rPr>
        <w:t>.</w:t>
      </w:r>
      <w:r w:rsidRPr="00306A28">
        <w:rPr>
          <w:sz w:val="22"/>
          <w:szCs w:val="22"/>
          <w:lang w:val="uk-UA"/>
        </w:rPr>
        <w:t xml:space="preserve"> </w:t>
      </w:r>
      <w:r w:rsidR="00306A28" w:rsidRPr="008C046F">
        <w:rPr>
          <w:rFonts w:eastAsia="Arial Unicode MS"/>
          <w:b/>
          <w:bCs/>
          <w:i/>
          <w:iCs/>
          <w:sz w:val="22"/>
          <w:szCs w:val="22"/>
          <w:lang w:val="uk-UA"/>
        </w:rPr>
        <w:t>Згідно політик ТЧХУ передплата може застосовуватись лише як виключення та не може перевищувати  50% вартості</w:t>
      </w:r>
      <w:r w:rsidR="00306A28" w:rsidRPr="00306A28">
        <w:rPr>
          <w:rFonts w:eastAsia="Arial Unicode MS"/>
          <w:b/>
          <w:bCs/>
          <w:i/>
          <w:iCs/>
          <w:sz w:val="22"/>
          <w:szCs w:val="22"/>
          <w:lang w:val="uk-UA"/>
        </w:rPr>
        <w:t>.</w:t>
      </w:r>
    </w:p>
    <w:p w14:paraId="68B8F526" w14:textId="63F22273" w:rsidR="00E152FF" w:rsidRPr="00306A28" w:rsidRDefault="0062592A">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CF0105">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8C046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8C046F">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8C046F">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4CCDC84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436808">
        <w:rPr>
          <w:sz w:val="22"/>
          <w:szCs w:val="22"/>
          <w:lang w:val="uk-UA"/>
        </w:rPr>
        <w:t xml:space="preserve">я </w:t>
      </w:r>
      <w:r w:rsidRPr="005F47C8">
        <w:rPr>
          <w:sz w:val="22"/>
          <w:szCs w:val="22"/>
          <w:lang w:val="uk-UA"/>
        </w:rPr>
        <w:t xml:space="preserve">у формі Додатку </w:t>
      </w:r>
      <w:r w:rsidR="008C046F">
        <w:rPr>
          <w:sz w:val="22"/>
          <w:szCs w:val="22"/>
          <w:lang w:val="uk-UA"/>
        </w:rPr>
        <w:t xml:space="preserve">2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38944D6F" w14:textId="70F3ACB3" w:rsidR="000F4E00" w:rsidRPr="007A27F1" w:rsidRDefault="007A27F1" w:rsidP="007A27F1">
      <w:pPr>
        <w:numPr>
          <w:ilvl w:val="0"/>
          <w:numId w:val="10"/>
        </w:numPr>
        <w:ind w:left="0" w:firstLine="357"/>
        <w:contextualSpacing/>
        <w:jc w:val="both"/>
        <w:rPr>
          <w:sz w:val="22"/>
          <w:szCs w:val="22"/>
          <w:lang w:val="uk-UA"/>
        </w:rPr>
      </w:pPr>
      <w:r>
        <w:rPr>
          <w:sz w:val="22"/>
          <w:szCs w:val="22"/>
          <w:lang w:val="uk-UA"/>
        </w:rPr>
        <w:t>Технічне завдання у формі Додатку 1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969ED87" w:rsidR="00F03751" w:rsidRPr="001A6280" w:rsidRDefault="4090B5BD" w:rsidP="4090B5BD">
      <w:pPr>
        <w:ind w:firstLine="357"/>
        <w:jc w:val="both"/>
        <w:textAlignment w:val="baseline"/>
        <w:rPr>
          <w:sz w:val="22"/>
          <w:szCs w:val="22"/>
          <w:lang w:val="uk-UA" w:eastAsia="uk-UA"/>
        </w:rPr>
      </w:pPr>
      <w:r w:rsidRPr="008C046F">
        <w:rPr>
          <w:color w:val="000000" w:themeColor="text1"/>
          <w:sz w:val="22"/>
          <w:szCs w:val="22"/>
          <w:lang w:val="uk-UA" w:eastAsia="uk-UA"/>
        </w:rPr>
        <w:t xml:space="preserve">Запитання щодо цінової пропозиції надсилайте на електронну пошту: </w:t>
      </w:r>
      <w:hyperlink r:id="rId8">
        <w:r w:rsidRPr="008C046F">
          <w:rPr>
            <w:rStyle w:val="ac"/>
            <w:sz w:val="22"/>
            <w:szCs w:val="22"/>
            <w:lang w:val="uk-UA" w:eastAsia="uk-UA"/>
          </w:rPr>
          <w:t>tender@redcross.org.ua</w:t>
        </w:r>
      </w:hyperlink>
      <w:r w:rsidRPr="008C046F">
        <w:rPr>
          <w:color w:val="000000" w:themeColor="text1"/>
          <w:sz w:val="22"/>
          <w:szCs w:val="22"/>
          <w:lang w:val="uk-UA" w:eastAsia="uk-UA"/>
        </w:rPr>
        <w:t xml:space="preserve"> до  </w:t>
      </w:r>
      <w:r w:rsidR="002466D1" w:rsidRPr="001A6280">
        <w:rPr>
          <w:color w:val="000000" w:themeColor="text1"/>
          <w:sz w:val="22"/>
          <w:szCs w:val="22"/>
          <w:lang w:val="uk-UA" w:eastAsia="uk-UA"/>
        </w:rPr>
        <w:t>21</w:t>
      </w:r>
      <w:r w:rsidRPr="001A6280">
        <w:rPr>
          <w:color w:val="000000" w:themeColor="text1"/>
          <w:sz w:val="22"/>
          <w:szCs w:val="22"/>
          <w:lang w:val="uk-UA" w:eastAsia="uk-UA"/>
        </w:rPr>
        <w:t>.</w:t>
      </w:r>
      <w:r w:rsidR="002466D1" w:rsidRPr="001A6280">
        <w:rPr>
          <w:color w:val="000000" w:themeColor="text1"/>
          <w:sz w:val="22"/>
          <w:szCs w:val="22"/>
          <w:lang w:val="uk-UA" w:eastAsia="uk-UA"/>
        </w:rPr>
        <w:t>05</w:t>
      </w:r>
      <w:r w:rsidRPr="001A6280">
        <w:rPr>
          <w:color w:val="000000" w:themeColor="text1"/>
          <w:sz w:val="22"/>
          <w:szCs w:val="22"/>
          <w:lang w:val="uk-UA" w:eastAsia="uk-UA"/>
        </w:rPr>
        <w:t>.202</w:t>
      </w:r>
      <w:r w:rsidR="002466D1" w:rsidRPr="001A6280">
        <w:rPr>
          <w:color w:val="000000" w:themeColor="text1"/>
          <w:sz w:val="22"/>
          <w:szCs w:val="22"/>
          <w:lang w:val="uk-UA" w:eastAsia="uk-UA"/>
        </w:rPr>
        <w:t>6</w:t>
      </w:r>
      <w:r w:rsidRPr="001A6280">
        <w:rPr>
          <w:color w:val="000000" w:themeColor="text1"/>
          <w:sz w:val="22"/>
          <w:szCs w:val="22"/>
          <w:lang w:val="uk-UA" w:eastAsia="uk-UA"/>
        </w:rPr>
        <w:t>р</w:t>
      </w:r>
      <w:r w:rsidRPr="001A6280">
        <w:rPr>
          <w:b/>
          <w:bCs/>
          <w:color w:val="000000" w:themeColor="text1"/>
          <w:sz w:val="22"/>
          <w:szCs w:val="22"/>
          <w:lang w:val="uk-UA" w:eastAsia="uk-UA"/>
        </w:rPr>
        <w:t>.</w:t>
      </w:r>
      <w:r w:rsidRPr="001A6280">
        <w:rPr>
          <w:color w:val="000000" w:themeColor="text1"/>
          <w:sz w:val="22"/>
          <w:szCs w:val="22"/>
          <w:lang w:val="uk-UA" w:eastAsia="uk-UA"/>
        </w:rPr>
        <w:t> </w:t>
      </w:r>
    </w:p>
    <w:p w14:paraId="54649286" w14:textId="77777777" w:rsidR="00D26CFC" w:rsidRPr="001A6280" w:rsidRDefault="00D26CFC" w:rsidP="00CC0B16">
      <w:pPr>
        <w:ind w:firstLine="357"/>
        <w:jc w:val="both"/>
        <w:textAlignment w:val="baseline"/>
        <w:rPr>
          <w:b/>
          <w:bCs/>
          <w:color w:val="000000"/>
          <w:sz w:val="22"/>
          <w:szCs w:val="22"/>
          <w:lang w:val="uk-UA" w:eastAsia="uk-UA"/>
        </w:rPr>
      </w:pPr>
    </w:p>
    <w:p w14:paraId="3155EE8E" w14:textId="0D39A45C" w:rsidR="00F03751" w:rsidRPr="00C84108" w:rsidRDefault="4090B5BD" w:rsidP="4090B5BD">
      <w:pPr>
        <w:ind w:firstLine="357"/>
        <w:jc w:val="both"/>
        <w:textAlignment w:val="baseline"/>
        <w:rPr>
          <w:sz w:val="22"/>
          <w:szCs w:val="22"/>
          <w:lang w:eastAsia="uk-UA"/>
        </w:rPr>
      </w:pPr>
      <w:r w:rsidRPr="001A6280">
        <w:rPr>
          <w:b/>
          <w:bCs/>
          <w:color w:val="000000" w:themeColor="text1"/>
          <w:sz w:val="22"/>
          <w:szCs w:val="22"/>
          <w:lang w:val="uk-UA" w:eastAsia="uk-UA"/>
        </w:rPr>
        <w:t>Цінові пропозиції приймаються на електронну пошту:</w:t>
      </w:r>
      <w:r w:rsidRPr="001A6280">
        <w:rPr>
          <w:color w:val="000000" w:themeColor="text1"/>
          <w:sz w:val="22"/>
          <w:szCs w:val="22"/>
          <w:lang w:val="uk-UA" w:eastAsia="uk-UA"/>
        </w:rPr>
        <w:t xml:space="preserve"> </w:t>
      </w:r>
      <w:hyperlink r:id="rId9">
        <w:r w:rsidRPr="001A6280">
          <w:rPr>
            <w:rStyle w:val="ac"/>
            <w:sz w:val="22"/>
            <w:szCs w:val="22"/>
            <w:lang w:val="uk-UA" w:eastAsia="uk-UA"/>
          </w:rPr>
          <w:t>tender@redcross.org.ua</w:t>
        </w:r>
      </w:hyperlink>
      <w:r w:rsidRPr="001A6280">
        <w:rPr>
          <w:color w:val="000000" w:themeColor="text1"/>
          <w:sz w:val="22"/>
          <w:szCs w:val="22"/>
          <w:lang w:val="uk-UA" w:eastAsia="uk-UA"/>
        </w:rPr>
        <w:t xml:space="preserve">  </w:t>
      </w:r>
      <w:r w:rsidRPr="001A6280">
        <w:rPr>
          <w:b/>
          <w:bCs/>
          <w:color w:val="000000" w:themeColor="text1"/>
          <w:sz w:val="22"/>
          <w:szCs w:val="22"/>
          <w:lang w:val="uk-UA" w:eastAsia="uk-UA"/>
        </w:rPr>
        <w:t xml:space="preserve">до </w:t>
      </w:r>
      <w:r w:rsidR="002466D1" w:rsidRPr="001A6280">
        <w:rPr>
          <w:b/>
          <w:bCs/>
          <w:color w:val="000000" w:themeColor="text1"/>
          <w:sz w:val="22"/>
          <w:szCs w:val="22"/>
          <w:lang w:val="uk-UA" w:eastAsia="uk-UA"/>
        </w:rPr>
        <w:t>22</w:t>
      </w:r>
      <w:r w:rsidRPr="001A6280">
        <w:rPr>
          <w:b/>
          <w:bCs/>
          <w:color w:val="000000" w:themeColor="text1"/>
          <w:sz w:val="22"/>
          <w:szCs w:val="22"/>
          <w:lang w:val="uk-UA" w:eastAsia="uk-UA"/>
        </w:rPr>
        <w:t>.</w:t>
      </w:r>
      <w:r w:rsidR="002466D1" w:rsidRPr="001A6280">
        <w:rPr>
          <w:b/>
          <w:bCs/>
          <w:color w:val="000000" w:themeColor="text1"/>
          <w:sz w:val="22"/>
          <w:szCs w:val="22"/>
          <w:lang w:val="uk-UA" w:eastAsia="uk-UA"/>
        </w:rPr>
        <w:t>05</w:t>
      </w:r>
      <w:r w:rsidRPr="001A6280">
        <w:rPr>
          <w:b/>
          <w:bCs/>
          <w:color w:val="000000" w:themeColor="text1"/>
          <w:sz w:val="22"/>
          <w:szCs w:val="22"/>
          <w:lang w:val="uk-UA" w:eastAsia="uk-UA"/>
        </w:rPr>
        <w:t>.202</w:t>
      </w:r>
      <w:r w:rsidR="002466D1" w:rsidRPr="001A6280">
        <w:rPr>
          <w:b/>
          <w:bCs/>
          <w:color w:val="000000" w:themeColor="text1"/>
          <w:sz w:val="22"/>
          <w:szCs w:val="22"/>
          <w:lang w:val="uk-UA" w:eastAsia="uk-UA"/>
        </w:rPr>
        <w:t>6</w:t>
      </w:r>
      <w:r w:rsidRPr="001A6280">
        <w:rPr>
          <w:b/>
          <w:bCs/>
          <w:color w:val="000000" w:themeColor="text1"/>
          <w:sz w:val="22"/>
          <w:szCs w:val="22"/>
          <w:lang w:val="uk-UA" w:eastAsia="uk-UA"/>
        </w:rPr>
        <w:t xml:space="preserve"> року</w:t>
      </w:r>
      <w:r w:rsidRPr="001A6280">
        <w:rPr>
          <w:b/>
          <w:bCs/>
          <w:color w:val="000000" w:themeColor="text1"/>
          <w:sz w:val="22"/>
          <w:szCs w:val="22"/>
          <w:lang w:eastAsia="uk-UA"/>
        </w:rPr>
        <w:t xml:space="preserve"> до 18:00</w:t>
      </w:r>
      <w:r w:rsidRPr="001A6280">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15BC8EB3" w14:textId="77777777" w:rsidR="00817F33" w:rsidRDefault="003F16E7" w:rsidP="00CC0B16">
      <w:pPr>
        <w:ind w:firstLine="357"/>
        <w:jc w:val="both"/>
        <w:rPr>
          <w:sz w:val="22"/>
          <w:szCs w:val="22"/>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w:t>
      </w:r>
    </w:p>
    <w:p w14:paraId="4474DAD7" w14:textId="0B6A8EEC" w:rsidR="003F16E7" w:rsidRPr="00C84108" w:rsidRDefault="003F16E7" w:rsidP="00CC0B16">
      <w:pPr>
        <w:ind w:firstLine="357"/>
        <w:jc w:val="both"/>
        <w:rPr>
          <w:sz w:val="22"/>
          <w:szCs w:val="22"/>
          <w:lang w:val="uk-UA" w:eastAsia="en-US"/>
        </w:rPr>
      </w:pPr>
      <w:r w:rsidRPr="00C84108">
        <w:rPr>
          <w:sz w:val="22"/>
          <w:szCs w:val="22"/>
          <w:lang w:val="uk-UA"/>
        </w:rPr>
        <w:t xml:space="preserve">Наприклад: </w:t>
      </w:r>
      <w:r w:rsidRPr="00817F33">
        <w:rPr>
          <w:b/>
          <w:bCs/>
          <w:color w:val="EE0000"/>
          <w:sz w:val="22"/>
          <w:szCs w:val="22"/>
          <w:lang w:val="uk-UA"/>
        </w:rPr>
        <w:t>«</w:t>
      </w:r>
      <w:r w:rsidR="008E179E" w:rsidRPr="00817F33">
        <w:rPr>
          <w:b/>
          <w:bCs/>
          <w:color w:val="EE0000"/>
          <w:sz w:val="22"/>
          <w:szCs w:val="22"/>
          <w:lang w:val="uk-UA"/>
        </w:rPr>
        <w:t>№</w:t>
      </w:r>
      <w:r w:rsidR="00854C25" w:rsidRPr="00817F33">
        <w:rPr>
          <w:b/>
          <w:bCs/>
          <w:color w:val="EE0000"/>
          <w:sz w:val="22"/>
          <w:szCs w:val="22"/>
          <w:lang w:val="uk-UA"/>
        </w:rPr>
        <w:t>2993</w:t>
      </w:r>
      <w:r w:rsidR="00854C25" w:rsidRPr="00151E40">
        <w:rPr>
          <w:b/>
          <w:bCs/>
          <w:color w:val="EE0000"/>
          <w:sz w:val="22"/>
          <w:szCs w:val="22"/>
        </w:rPr>
        <w:t xml:space="preserve"> </w:t>
      </w:r>
      <w:r w:rsidR="00854C25" w:rsidRPr="00817F33">
        <w:rPr>
          <w:b/>
          <w:bCs/>
          <w:color w:val="EE0000"/>
          <w:sz w:val="22"/>
          <w:szCs w:val="22"/>
          <w:lang w:val="en-US"/>
        </w:rPr>
        <w:t>OR</w:t>
      </w:r>
      <w:r w:rsidR="008E179E" w:rsidRPr="00817F33">
        <w:rPr>
          <w:b/>
          <w:bCs/>
          <w:color w:val="EE0000"/>
          <w:sz w:val="22"/>
          <w:szCs w:val="22"/>
          <w:lang w:val="uk-UA"/>
        </w:rPr>
        <w:t>_</w:t>
      </w:r>
      <w:r w:rsidR="00854C25" w:rsidRPr="00817F33">
        <w:rPr>
          <w:b/>
          <w:bCs/>
          <w:color w:val="EE0000"/>
          <w:sz w:val="22"/>
          <w:szCs w:val="22"/>
          <w:lang w:val="uk-UA"/>
        </w:rPr>
        <w:t>Послуги з технічного обслуговування генератора</w:t>
      </w:r>
      <w:r w:rsidR="00817F33" w:rsidRPr="00817F33">
        <w:rPr>
          <w:b/>
          <w:bCs/>
          <w:color w:val="EE0000"/>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lastRenderedPageBreak/>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2827A95"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156CA5"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rsidRPr="00156CA5">
        <w:rPr>
          <w:lang w:val="uk-UA"/>
        </w:rPr>
        <w:t>Посилання на відповідні положення зазначених політик є обов'язковими для включення в договори.</w:t>
      </w:r>
    </w:p>
    <w:p w14:paraId="446E4621" w14:textId="77777777" w:rsidR="00827475" w:rsidRPr="00156CA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27676682" w:rsidR="002A13C5" w:rsidRPr="00F45A0B"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p>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AE1EF2">
        <w:rPr>
          <w:bCs/>
          <w:spacing w:val="-4"/>
          <w:sz w:val="22"/>
          <w:szCs w:val="22"/>
          <w:lang w:val="uk-UA"/>
        </w:rPr>
        <w:lastRenderedPageBreak/>
        <w:t>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64C781E6" w:rsidR="00992F46" w:rsidRDefault="009D4A72"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Pr="00C465E6">
        <w:rPr>
          <w:i/>
          <w:iCs/>
          <w:spacing w:val="-4"/>
          <w:sz w:val="22"/>
          <w:szCs w:val="22"/>
          <w:lang w:val="uk-UA"/>
        </w:rPr>
        <w:t>ачальник</w:t>
      </w:r>
      <w:r>
        <w:rPr>
          <w:i/>
          <w:iCs/>
          <w:spacing w:val="-4"/>
          <w:sz w:val="22"/>
          <w:szCs w:val="22"/>
          <w:lang w:val="uk-UA"/>
        </w:rPr>
        <w:t>а</w:t>
      </w:r>
      <w:r w:rsidRPr="00C465E6">
        <w:rPr>
          <w:i/>
          <w:sz w:val="22"/>
          <w:szCs w:val="22"/>
          <w:lang w:val="uk-UA"/>
        </w:rPr>
        <w:t xml:space="preserve"> відділу </w:t>
      </w:r>
      <w:proofErr w:type="spellStart"/>
      <w:r w:rsidRPr="00C465E6">
        <w:rPr>
          <w:i/>
          <w:sz w:val="22"/>
          <w:szCs w:val="22"/>
          <w:lang w:val="uk-UA"/>
        </w:rPr>
        <w:t>закупівель</w:t>
      </w:r>
      <w:proofErr w:type="spellEnd"/>
      <w:r w:rsidRPr="00C465E6">
        <w:rPr>
          <w:i/>
          <w:sz w:val="22"/>
          <w:szCs w:val="22"/>
          <w:lang w:val="uk-UA"/>
        </w:rPr>
        <w:t xml:space="preserve">                        </w:t>
      </w:r>
      <w:r w:rsidRPr="00C465E6">
        <w:rPr>
          <w:i/>
          <w:sz w:val="22"/>
          <w:szCs w:val="22"/>
          <w:lang w:val="uk-UA"/>
        </w:rPr>
        <w:tab/>
        <w:t xml:space="preserve">                                         ____________ </w:t>
      </w:r>
      <w:r>
        <w:rPr>
          <w:i/>
          <w:sz w:val="22"/>
          <w:szCs w:val="22"/>
          <w:lang w:val="uk-UA"/>
        </w:rPr>
        <w:t>Данил</w:t>
      </w:r>
      <w:r w:rsidRPr="00C465E6">
        <w:rPr>
          <w:i/>
          <w:sz w:val="22"/>
          <w:szCs w:val="22"/>
          <w:lang w:val="uk-UA"/>
        </w:rPr>
        <w:t xml:space="preserve">енко </w:t>
      </w:r>
      <w:r>
        <w:rPr>
          <w:i/>
          <w:sz w:val="22"/>
          <w:szCs w:val="22"/>
          <w:lang w:val="uk-UA"/>
        </w:rPr>
        <w:t>Ю</w:t>
      </w:r>
      <w:r w:rsidRPr="00C465E6">
        <w:rPr>
          <w:i/>
          <w:sz w:val="22"/>
          <w:szCs w:val="22"/>
          <w:lang w:val="uk-UA"/>
        </w:rPr>
        <w:t>.</w:t>
      </w:r>
      <w:r>
        <w:rPr>
          <w:i/>
          <w:sz w:val="22"/>
          <w:szCs w:val="22"/>
          <w:lang w:val="uk-UA"/>
        </w:rPr>
        <w:t>В</w:t>
      </w:r>
      <w:r w:rsidRPr="00C465E6">
        <w:rPr>
          <w:i/>
          <w:sz w:val="22"/>
          <w:szCs w:val="22"/>
          <w:lang w:val="uk-UA"/>
        </w:rPr>
        <w:t>.</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24EF9307" w14:textId="03703BF7" w:rsidR="00983740" w:rsidRDefault="00983740" w:rsidP="00992F46">
      <w:pPr>
        <w:jc w:val="right"/>
        <w:rPr>
          <w:sz w:val="22"/>
          <w:szCs w:val="22"/>
          <w:lang w:val="uk-UA"/>
        </w:rPr>
      </w:pPr>
      <w:r w:rsidRPr="000F5452">
        <w:rPr>
          <w:sz w:val="22"/>
          <w:szCs w:val="22"/>
          <w:lang w:val="uk-UA"/>
        </w:rPr>
        <w:t xml:space="preserve">на закупівлю </w:t>
      </w:r>
      <w:r>
        <w:rPr>
          <w:sz w:val="22"/>
          <w:szCs w:val="22"/>
          <w:lang w:val="uk-UA"/>
        </w:rPr>
        <w:t>послуги з технічного</w:t>
      </w:r>
    </w:p>
    <w:p w14:paraId="0791C4A0" w14:textId="4267D8A9" w:rsidR="00CF0105" w:rsidRDefault="00983740" w:rsidP="00992F46">
      <w:pPr>
        <w:jc w:val="right"/>
        <w:rPr>
          <w:b/>
          <w:spacing w:val="-4"/>
          <w:sz w:val="22"/>
          <w:szCs w:val="22"/>
          <w:lang w:val="uk-UA"/>
        </w:rPr>
      </w:pPr>
      <w:r>
        <w:rPr>
          <w:sz w:val="22"/>
          <w:szCs w:val="22"/>
          <w:lang w:val="uk-UA"/>
        </w:rPr>
        <w:t>о</w:t>
      </w:r>
      <w:r w:rsidRPr="00221542">
        <w:rPr>
          <w:sz w:val="22"/>
          <w:szCs w:val="22"/>
          <w:lang w:val="uk-UA"/>
        </w:rPr>
        <w:t>бслуговування генератора</w:t>
      </w:r>
    </w:p>
    <w:p w14:paraId="333D6EC6" w14:textId="77777777" w:rsidR="00CF0105" w:rsidRDefault="00CF0105" w:rsidP="00992F46">
      <w:pPr>
        <w:jc w:val="right"/>
        <w:rPr>
          <w:b/>
          <w:spacing w:val="-4"/>
          <w:sz w:val="22"/>
          <w:szCs w:val="22"/>
          <w:lang w:val="uk-UA"/>
        </w:rPr>
      </w:pPr>
    </w:p>
    <w:p w14:paraId="7517CBBC" w14:textId="77777777" w:rsidR="008E17DC" w:rsidRDefault="008E17DC" w:rsidP="008E17DC">
      <w:pPr>
        <w:jc w:val="center"/>
        <w:rPr>
          <w:b/>
          <w:spacing w:val="-4"/>
          <w:sz w:val="22"/>
          <w:szCs w:val="22"/>
          <w:lang w:val="uk-UA"/>
        </w:rPr>
      </w:pPr>
      <w:r>
        <w:rPr>
          <w:b/>
          <w:spacing w:val="-4"/>
          <w:sz w:val="22"/>
          <w:szCs w:val="22"/>
          <w:lang w:val="uk-UA"/>
        </w:rPr>
        <w:t>ТЕХНІЧНІ ВИМОГИ</w:t>
      </w:r>
    </w:p>
    <w:p w14:paraId="1D269B41" w14:textId="77777777" w:rsidR="00D8579C" w:rsidRPr="00D8579C" w:rsidRDefault="008E17DC" w:rsidP="00D8579C">
      <w:pPr>
        <w:jc w:val="center"/>
        <w:rPr>
          <w:b/>
          <w:sz w:val="22"/>
          <w:szCs w:val="22"/>
          <w:lang w:val="uk-UA"/>
        </w:rPr>
      </w:pPr>
      <w:r w:rsidRPr="00D61221">
        <w:rPr>
          <w:b/>
          <w:spacing w:val="-4"/>
          <w:sz w:val="22"/>
          <w:szCs w:val="22"/>
          <w:lang w:val="uk-UA"/>
        </w:rPr>
        <w:t>До послуги з</w:t>
      </w:r>
      <w:r w:rsidRPr="00D61221">
        <w:rPr>
          <w:b/>
          <w:sz w:val="22"/>
          <w:szCs w:val="22"/>
          <w:lang w:val="uk-UA"/>
        </w:rPr>
        <w:t xml:space="preserve"> технічного</w:t>
      </w:r>
      <w:r w:rsidR="00D61221" w:rsidRPr="00D61221">
        <w:rPr>
          <w:b/>
          <w:sz w:val="22"/>
          <w:szCs w:val="22"/>
          <w:lang w:val="uk-UA"/>
        </w:rPr>
        <w:t xml:space="preserve"> </w:t>
      </w:r>
      <w:r w:rsidRPr="00D61221">
        <w:rPr>
          <w:b/>
          <w:sz w:val="22"/>
          <w:szCs w:val="22"/>
          <w:lang w:val="uk-UA"/>
        </w:rPr>
        <w:t>обслуговування генератора</w:t>
      </w:r>
      <w:r w:rsidR="00D8579C">
        <w:rPr>
          <w:b/>
          <w:sz w:val="22"/>
          <w:szCs w:val="22"/>
          <w:lang w:val="uk-UA"/>
        </w:rPr>
        <w:t xml:space="preserve"> </w:t>
      </w:r>
      <w:r w:rsidR="00D8579C" w:rsidRPr="00D8579C">
        <w:rPr>
          <w:b/>
          <w:sz w:val="22"/>
          <w:szCs w:val="22"/>
          <w:lang w:val="uk-UA"/>
        </w:rPr>
        <w:t>COELMO BDT4M35</w:t>
      </w:r>
    </w:p>
    <w:p w14:paraId="01CC1A8E" w14:textId="5D379B6A" w:rsidR="008F759D" w:rsidRPr="00E63EE1" w:rsidRDefault="008F759D" w:rsidP="008F759D">
      <w:pPr>
        <w:rPr>
          <w:b/>
          <w:spacing w:val="-4"/>
          <w:sz w:val="22"/>
          <w:szCs w:val="22"/>
          <w:lang w:val="uk-UA"/>
        </w:rPr>
      </w:pPr>
      <w:r w:rsidRPr="00E63EE1">
        <w:rPr>
          <w:b/>
          <w:spacing w:val="-4"/>
          <w:sz w:val="22"/>
          <w:szCs w:val="22"/>
          <w:lang w:val="uk-UA"/>
        </w:rPr>
        <w:t>1. Предмет закупівлі:</w:t>
      </w:r>
      <w:r w:rsidR="00330CDE" w:rsidRPr="00E63EE1">
        <w:rPr>
          <w:b/>
          <w:spacing w:val="-4"/>
          <w:sz w:val="22"/>
          <w:szCs w:val="22"/>
          <w:lang w:val="uk-UA"/>
        </w:rPr>
        <w:t xml:space="preserve"> </w:t>
      </w:r>
      <w:r w:rsidRPr="00E63EE1">
        <w:rPr>
          <w:b/>
          <w:spacing w:val="-4"/>
          <w:sz w:val="22"/>
          <w:szCs w:val="22"/>
          <w:lang w:val="uk-UA"/>
        </w:rPr>
        <w:t>Послуги з планового технічного обслуговування дизельного електрогенератора.</w:t>
      </w:r>
    </w:p>
    <w:p w14:paraId="0E237CCD" w14:textId="77777777" w:rsidR="008F759D" w:rsidRPr="00E63EE1" w:rsidRDefault="008F759D" w:rsidP="008F759D">
      <w:pPr>
        <w:rPr>
          <w:bCs/>
          <w:i/>
          <w:iCs/>
          <w:spacing w:val="-4"/>
          <w:sz w:val="22"/>
          <w:szCs w:val="22"/>
          <w:lang w:val="uk-UA"/>
        </w:rPr>
      </w:pPr>
      <w:r w:rsidRPr="00044634">
        <w:rPr>
          <w:bCs/>
          <w:i/>
          <w:iCs/>
          <w:spacing w:val="-4"/>
          <w:sz w:val="22"/>
          <w:szCs w:val="22"/>
          <w:lang w:val="uk-UA"/>
        </w:rPr>
        <w:t>Обладнання Замовника:</w:t>
      </w:r>
    </w:p>
    <w:p w14:paraId="02777555" w14:textId="77777777" w:rsidR="008F759D" w:rsidRPr="00E63EE1" w:rsidRDefault="008F759D" w:rsidP="008F759D">
      <w:pPr>
        <w:rPr>
          <w:bCs/>
          <w:i/>
          <w:iCs/>
          <w:spacing w:val="-4"/>
          <w:sz w:val="22"/>
          <w:szCs w:val="22"/>
          <w:lang w:val="uk-UA"/>
        </w:rPr>
      </w:pPr>
      <w:r w:rsidRPr="00E63EE1">
        <w:rPr>
          <w:bCs/>
          <w:i/>
          <w:iCs/>
          <w:spacing w:val="-4"/>
          <w:sz w:val="22"/>
          <w:szCs w:val="22"/>
          <w:lang w:val="uk-UA"/>
        </w:rPr>
        <w:t xml:space="preserve">Виробник: </w:t>
      </w:r>
      <w:proofErr w:type="spellStart"/>
      <w:r w:rsidRPr="00E63EE1">
        <w:rPr>
          <w:bCs/>
          <w:i/>
          <w:iCs/>
          <w:spacing w:val="-4"/>
          <w:sz w:val="22"/>
          <w:szCs w:val="22"/>
          <w:lang w:val="uk-UA"/>
        </w:rPr>
        <w:t>Coelmo</w:t>
      </w:r>
      <w:proofErr w:type="spellEnd"/>
    </w:p>
    <w:p w14:paraId="3BDCF27B" w14:textId="77777777" w:rsidR="008F759D" w:rsidRPr="00E63EE1" w:rsidRDefault="008F759D" w:rsidP="008F759D">
      <w:pPr>
        <w:rPr>
          <w:bCs/>
          <w:i/>
          <w:iCs/>
          <w:spacing w:val="-4"/>
          <w:sz w:val="22"/>
          <w:szCs w:val="22"/>
          <w:lang w:val="uk-UA"/>
        </w:rPr>
      </w:pPr>
      <w:r w:rsidRPr="00E63EE1">
        <w:rPr>
          <w:bCs/>
          <w:i/>
          <w:iCs/>
          <w:spacing w:val="-4"/>
          <w:sz w:val="22"/>
          <w:szCs w:val="22"/>
          <w:lang w:val="uk-UA"/>
        </w:rPr>
        <w:t>Тип: дизельний електрогенератор</w:t>
      </w:r>
    </w:p>
    <w:p w14:paraId="264F1FCB" w14:textId="77777777" w:rsidR="008F759D" w:rsidRPr="00E63EE1" w:rsidRDefault="008F759D" w:rsidP="008F759D">
      <w:pPr>
        <w:rPr>
          <w:bCs/>
          <w:i/>
          <w:iCs/>
          <w:spacing w:val="-4"/>
          <w:sz w:val="22"/>
          <w:szCs w:val="22"/>
          <w:lang w:val="uk-UA"/>
        </w:rPr>
      </w:pPr>
      <w:r w:rsidRPr="00E63EE1">
        <w:rPr>
          <w:bCs/>
          <w:i/>
          <w:iCs/>
          <w:spacing w:val="-4"/>
          <w:sz w:val="22"/>
          <w:szCs w:val="22"/>
          <w:lang w:val="uk-UA"/>
        </w:rPr>
        <w:t>Номінальна потужність: 33 кВт</w:t>
      </w:r>
    </w:p>
    <w:p w14:paraId="448387B0" w14:textId="77777777" w:rsidR="008F759D" w:rsidRPr="00E63EE1" w:rsidRDefault="008F759D" w:rsidP="008F759D">
      <w:pPr>
        <w:rPr>
          <w:bCs/>
          <w:i/>
          <w:iCs/>
          <w:spacing w:val="-4"/>
          <w:sz w:val="22"/>
          <w:szCs w:val="22"/>
          <w:lang w:val="uk-UA"/>
        </w:rPr>
      </w:pPr>
      <w:r w:rsidRPr="00E63EE1">
        <w:rPr>
          <w:bCs/>
          <w:i/>
          <w:iCs/>
          <w:spacing w:val="-4"/>
          <w:sz w:val="22"/>
          <w:szCs w:val="22"/>
          <w:lang w:val="uk-UA"/>
        </w:rPr>
        <w:t xml:space="preserve">Двигун: </w:t>
      </w:r>
      <w:proofErr w:type="spellStart"/>
      <w:r w:rsidRPr="00E63EE1">
        <w:rPr>
          <w:bCs/>
          <w:i/>
          <w:iCs/>
          <w:spacing w:val="-4"/>
          <w:sz w:val="22"/>
          <w:szCs w:val="22"/>
          <w:lang w:val="uk-UA"/>
        </w:rPr>
        <w:t>Baudouin</w:t>
      </w:r>
      <w:proofErr w:type="spellEnd"/>
      <w:r w:rsidRPr="00E63EE1">
        <w:rPr>
          <w:bCs/>
          <w:i/>
          <w:iCs/>
          <w:spacing w:val="-4"/>
          <w:sz w:val="22"/>
          <w:szCs w:val="22"/>
          <w:lang w:val="uk-UA"/>
        </w:rPr>
        <w:t>, модель 4M06G35/5</w:t>
      </w:r>
    </w:p>
    <w:p w14:paraId="04F935B8" w14:textId="77777777" w:rsidR="008F759D" w:rsidRPr="00E63EE1" w:rsidRDefault="008F759D" w:rsidP="008F759D">
      <w:pPr>
        <w:rPr>
          <w:bCs/>
          <w:i/>
          <w:iCs/>
          <w:spacing w:val="-4"/>
          <w:sz w:val="22"/>
          <w:szCs w:val="22"/>
          <w:lang w:val="uk-UA"/>
        </w:rPr>
      </w:pPr>
      <w:r w:rsidRPr="00E63EE1">
        <w:rPr>
          <w:bCs/>
          <w:i/>
          <w:iCs/>
          <w:spacing w:val="-4"/>
          <w:sz w:val="22"/>
          <w:szCs w:val="22"/>
          <w:lang w:val="uk-UA"/>
        </w:rPr>
        <w:t>Система охолодження: рідинна</w:t>
      </w:r>
    </w:p>
    <w:p w14:paraId="678E91F5" w14:textId="77777777" w:rsidR="008F759D" w:rsidRPr="00E63EE1" w:rsidRDefault="008F759D" w:rsidP="008F759D">
      <w:pPr>
        <w:rPr>
          <w:bCs/>
          <w:i/>
          <w:iCs/>
          <w:spacing w:val="-4"/>
          <w:sz w:val="22"/>
          <w:szCs w:val="22"/>
          <w:lang w:val="uk-UA"/>
        </w:rPr>
      </w:pPr>
      <w:r w:rsidRPr="00E63EE1">
        <w:rPr>
          <w:bCs/>
          <w:i/>
          <w:iCs/>
          <w:spacing w:val="-4"/>
          <w:sz w:val="22"/>
          <w:szCs w:val="22"/>
          <w:lang w:val="uk-UA"/>
        </w:rPr>
        <w:t>Тип запуску: електростартер</w:t>
      </w:r>
    </w:p>
    <w:p w14:paraId="19E112BC" w14:textId="77777777" w:rsidR="008F759D" w:rsidRPr="00E63EE1" w:rsidRDefault="008F759D" w:rsidP="00E8323F">
      <w:pPr>
        <w:jc w:val="center"/>
        <w:rPr>
          <w:b/>
          <w:spacing w:val="-4"/>
          <w:sz w:val="22"/>
          <w:szCs w:val="22"/>
          <w:lang w:val="uk-UA"/>
        </w:rPr>
      </w:pPr>
      <w:r w:rsidRPr="00E63EE1">
        <w:rPr>
          <w:b/>
          <w:spacing w:val="-4"/>
          <w:sz w:val="22"/>
          <w:szCs w:val="22"/>
          <w:lang w:val="uk-UA"/>
        </w:rPr>
        <w:t>2. Обсяг та перелік робіт</w:t>
      </w:r>
    </w:p>
    <w:p w14:paraId="6A986CFE" w14:textId="77777777" w:rsidR="008F759D" w:rsidRPr="00E63EE1" w:rsidRDefault="008F759D" w:rsidP="008F759D">
      <w:pPr>
        <w:rPr>
          <w:b/>
          <w:i/>
          <w:iCs/>
          <w:spacing w:val="-4"/>
          <w:sz w:val="22"/>
          <w:szCs w:val="22"/>
          <w:lang w:val="uk-UA"/>
        </w:rPr>
      </w:pPr>
      <w:r w:rsidRPr="00E63EE1">
        <w:rPr>
          <w:b/>
          <w:i/>
          <w:iCs/>
          <w:spacing w:val="-4"/>
          <w:sz w:val="22"/>
          <w:szCs w:val="22"/>
          <w:lang w:val="uk-UA"/>
        </w:rPr>
        <w:t>2.1. Двигун та механічна частина</w:t>
      </w:r>
    </w:p>
    <w:p w14:paraId="749A3D0A" w14:textId="77777777" w:rsidR="008F759D" w:rsidRPr="00E63EE1" w:rsidRDefault="008F759D" w:rsidP="008F759D">
      <w:pPr>
        <w:rPr>
          <w:bCs/>
          <w:i/>
          <w:iCs/>
          <w:spacing w:val="-4"/>
          <w:sz w:val="22"/>
          <w:szCs w:val="22"/>
          <w:lang w:val="uk-UA"/>
        </w:rPr>
      </w:pPr>
      <w:r w:rsidRPr="00E63EE1">
        <w:rPr>
          <w:bCs/>
          <w:i/>
          <w:iCs/>
          <w:spacing w:val="-4"/>
          <w:sz w:val="22"/>
          <w:szCs w:val="22"/>
          <w:lang w:val="uk-UA"/>
        </w:rPr>
        <w:t>Злив відпрацьованої моторної оливи</w:t>
      </w:r>
    </w:p>
    <w:p w14:paraId="5C2490A2" w14:textId="77777777" w:rsidR="008F759D" w:rsidRPr="00E63EE1" w:rsidRDefault="008F759D" w:rsidP="008F759D">
      <w:pPr>
        <w:rPr>
          <w:bCs/>
          <w:i/>
          <w:iCs/>
          <w:spacing w:val="-4"/>
          <w:sz w:val="22"/>
          <w:szCs w:val="22"/>
          <w:lang w:val="uk-UA"/>
        </w:rPr>
      </w:pPr>
      <w:r w:rsidRPr="00E63EE1">
        <w:rPr>
          <w:bCs/>
          <w:i/>
          <w:iCs/>
          <w:spacing w:val="-4"/>
          <w:sz w:val="22"/>
          <w:szCs w:val="22"/>
          <w:lang w:val="uk-UA"/>
        </w:rPr>
        <w:t>Заміна моторної оливи</w:t>
      </w:r>
    </w:p>
    <w:p w14:paraId="01CD7531" w14:textId="77777777" w:rsidR="008F759D" w:rsidRPr="00E63EE1" w:rsidRDefault="008F759D" w:rsidP="008F759D">
      <w:pPr>
        <w:rPr>
          <w:bCs/>
          <w:i/>
          <w:iCs/>
          <w:spacing w:val="-4"/>
          <w:sz w:val="22"/>
          <w:szCs w:val="22"/>
          <w:lang w:val="uk-UA"/>
        </w:rPr>
      </w:pPr>
      <w:r w:rsidRPr="00E63EE1">
        <w:rPr>
          <w:bCs/>
          <w:i/>
          <w:iCs/>
          <w:spacing w:val="-4"/>
          <w:sz w:val="22"/>
          <w:szCs w:val="22"/>
          <w:lang w:val="uk-UA"/>
        </w:rPr>
        <w:t>Заміна масляного фільтра</w:t>
      </w:r>
    </w:p>
    <w:p w14:paraId="42158037" w14:textId="77777777" w:rsidR="008F759D" w:rsidRPr="00E63EE1" w:rsidRDefault="008F759D" w:rsidP="008F759D">
      <w:pPr>
        <w:rPr>
          <w:bCs/>
          <w:i/>
          <w:iCs/>
          <w:spacing w:val="-4"/>
          <w:sz w:val="22"/>
          <w:szCs w:val="22"/>
          <w:lang w:val="uk-UA"/>
        </w:rPr>
      </w:pPr>
      <w:r w:rsidRPr="00E63EE1">
        <w:rPr>
          <w:bCs/>
          <w:i/>
          <w:iCs/>
          <w:spacing w:val="-4"/>
          <w:sz w:val="22"/>
          <w:szCs w:val="22"/>
          <w:lang w:val="uk-UA"/>
        </w:rPr>
        <w:t>Заміна паливного фільтра грубої очистки</w:t>
      </w:r>
    </w:p>
    <w:p w14:paraId="4DE4864A" w14:textId="77777777" w:rsidR="008F759D" w:rsidRPr="00E63EE1" w:rsidRDefault="008F759D" w:rsidP="008F759D">
      <w:pPr>
        <w:rPr>
          <w:bCs/>
          <w:i/>
          <w:iCs/>
          <w:spacing w:val="-4"/>
          <w:sz w:val="22"/>
          <w:szCs w:val="22"/>
          <w:lang w:val="uk-UA"/>
        </w:rPr>
      </w:pPr>
      <w:r w:rsidRPr="00E63EE1">
        <w:rPr>
          <w:bCs/>
          <w:i/>
          <w:iCs/>
          <w:spacing w:val="-4"/>
          <w:sz w:val="22"/>
          <w:szCs w:val="22"/>
          <w:lang w:val="uk-UA"/>
        </w:rPr>
        <w:t>Заміна паливного фільтра тонкої очистки</w:t>
      </w:r>
    </w:p>
    <w:p w14:paraId="53009A3A" w14:textId="77777777" w:rsidR="008F759D" w:rsidRPr="00E63EE1" w:rsidRDefault="008F759D" w:rsidP="008F759D">
      <w:pPr>
        <w:rPr>
          <w:bCs/>
          <w:i/>
          <w:iCs/>
          <w:spacing w:val="-4"/>
          <w:sz w:val="22"/>
          <w:szCs w:val="22"/>
          <w:lang w:val="uk-UA"/>
        </w:rPr>
      </w:pPr>
      <w:r w:rsidRPr="00E63EE1">
        <w:rPr>
          <w:bCs/>
          <w:i/>
          <w:iCs/>
          <w:spacing w:val="-4"/>
          <w:sz w:val="22"/>
          <w:szCs w:val="22"/>
          <w:lang w:val="uk-UA"/>
        </w:rPr>
        <w:t>Заміна або очищення повітряного фільтра</w:t>
      </w:r>
    </w:p>
    <w:p w14:paraId="592978A3"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герметичності паливної, масляної та охолоджувальної систем</w:t>
      </w:r>
    </w:p>
    <w:p w14:paraId="2705EFB1"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та підтяжка кріплень двигуна</w:t>
      </w:r>
    </w:p>
    <w:p w14:paraId="29C9110D"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ременів та їх натягу (за наявності)</w:t>
      </w:r>
    </w:p>
    <w:p w14:paraId="219FD898" w14:textId="77777777" w:rsidR="008F759D" w:rsidRPr="00E63EE1" w:rsidRDefault="008F759D" w:rsidP="008F759D">
      <w:pPr>
        <w:rPr>
          <w:b/>
          <w:i/>
          <w:iCs/>
          <w:spacing w:val="-4"/>
          <w:sz w:val="22"/>
          <w:szCs w:val="22"/>
          <w:lang w:val="uk-UA"/>
        </w:rPr>
      </w:pPr>
      <w:r w:rsidRPr="00E63EE1">
        <w:rPr>
          <w:b/>
          <w:i/>
          <w:iCs/>
          <w:spacing w:val="-4"/>
          <w:sz w:val="22"/>
          <w:szCs w:val="22"/>
          <w:lang w:val="uk-UA"/>
        </w:rPr>
        <w:t>2.2. Система охолодження</w:t>
      </w:r>
    </w:p>
    <w:p w14:paraId="0C4513E4"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радіатора, патрубків та хомутів</w:t>
      </w:r>
    </w:p>
    <w:p w14:paraId="5118CF0B"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рівня і стану охолоджувальної рідини</w:t>
      </w:r>
    </w:p>
    <w:p w14:paraId="3FCBC232" w14:textId="77777777" w:rsidR="008F759D" w:rsidRPr="00E63EE1" w:rsidRDefault="008F759D" w:rsidP="008F759D">
      <w:pPr>
        <w:rPr>
          <w:bCs/>
          <w:i/>
          <w:iCs/>
          <w:spacing w:val="-4"/>
          <w:sz w:val="22"/>
          <w:szCs w:val="22"/>
          <w:lang w:val="uk-UA"/>
        </w:rPr>
      </w:pPr>
      <w:r w:rsidRPr="00E63EE1">
        <w:rPr>
          <w:bCs/>
          <w:i/>
          <w:iCs/>
          <w:spacing w:val="-4"/>
          <w:sz w:val="22"/>
          <w:szCs w:val="22"/>
          <w:lang w:val="uk-UA"/>
        </w:rPr>
        <w:t>Долив або заміна охолоджувальної рідини за необхідності</w:t>
      </w:r>
    </w:p>
    <w:p w14:paraId="06E5D2E8" w14:textId="77777777" w:rsidR="008F759D" w:rsidRPr="00E63EE1" w:rsidRDefault="008F759D" w:rsidP="008F759D">
      <w:pPr>
        <w:rPr>
          <w:b/>
          <w:i/>
          <w:iCs/>
          <w:spacing w:val="-4"/>
          <w:sz w:val="22"/>
          <w:szCs w:val="22"/>
          <w:lang w:val="uk-UA"/>
        </w:rPr>
      </w:pPr>
      <w:r w:rsidRPr="00E63EE1">
        <w:rPr>
          <w:b/>
          <w:i/>
          <w:iCs/>
          <w:spacing w:val="-4"/>
          <w:sz w:val="22"/>
          <w:szCs w:val="22"/>
          <w:lang w:val="uk-UA"/>
        </w:rPr>
        <w:t>2.3. Електрична частина</w:t>
      </w:r>
    </w:p>
    <w:p w14:paraId="39D8C07C"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стартера та генератора зарядки</w:t>
      </w:r>
    </w:p>
    <w:p w14:paraId="4B5D2359"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акумуляторної батареї</w:t>
      </w:r>
    </w:p>
    <w:p w14:paraId="4F21E00D"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стану кабелів та клем</w:t>
      </w:r>
    </w:p>
    <w:p w14:paraId="619D40F1"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заземлення</w:t>
      </w:r>
    </w:p>
    <w:p w14:paraId="68D13ECE" w14:textId="77777777" w:rsidR="008F759D" w:rsidRPr="00E63EE1" w:rsidRDefault="008F759D" w:rsidP="008F759D">
      <w:pPr>
        <w:rPr>
          <w:bCs/>
          <w:i/>
          <w:iCs/>
          <w:spacing w:val="-4"/>
          <w:sz w:val="22"/>
          <w:szCs w:val="22"/>
          <w:lang w:val="uk-UA"/>
        </w:rPr>
      </w:pPr>
      <w:r w:rsidRPr="00E63EE1">
        <w:rPr>
          <w:bCs/>
          <w:i/>
          <w:iCs/>
          <w:spacing w:val="-4"/>
          <w:sz w:val="22"/>
          <w:szCs w:val="22"/>
          <w:lang w:val="uk-UA"/>
        </w:rPr>
        <w:t>Контроль вихідної напруги та частоти</w:t>
      </w:r>
    </w:p>
    <w:p w14:paraId="3E635C32" w14:textId="77777777" w:rsidR="008F759D" w:rsidRPr="00E63EE1" w:rsidRDefault="008F759D" w:rsidP="008F759D">
      <w:pPr>
        <w:rPr>
          <w:b/>
          <w:i/>
          <w:iCs/>
          <w:spacing w:val="-4"/>
          <w:sz w:val="22"/>
          <w:szCs w:val="22"/>
          <w:lang w:val="uk-UA"/>
        </w:rPr>
      </w:pPr>
      <w:r w:rsidRPr="00E63EE1">
        <w:rPr>
          <w:b/>
          <w:i/>
          <w:iCs/>
          <w:spacing w:val="-4"/>
          <w:sz w:val="22"/>
          <w:szCs w:val="22"/>
          <w:lang w:val="uk-UA"/>
        </w:rPr>
        <w:t>2.4. Генератор та автоматика</w:t>
      </w:r>
    </w:p>
    <w:p w14:paraId="04D4D192"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генератора змінного струму</w:t>
      </w:r>
    </w:p>
    <w:p w14:paraId="737874A0"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панелі керування</w:t>
      </w:r>
    </w:p>
    <w:p w14:paraId="6F1F0CDE"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аварійних захистів і датчиків</w:t>
      </w:r>
    </w:p>
    <w:p w14:paraId="153D8C79" w14:textId="77777777" w:rsidR="008F759D" w:rsidRPr="00E63EE1" w:rsidRDefault="008F759D" w:rsidP="008F759D">
      <w:pPr>
        <w:rPr>
          <w:bCs/>
          <w:spacing w:val="-4"/>
          <w:sz w:val="22"/>
          <w:szCs w:val="22"/>
          <w:lang w:val="uk-UA"/>
        </w:rPr>
      </w:pPr>
      <w:r w:rsidRPr="00E63EE1">
        <w:rPr>
          <w:bCs/>
          <w:i/>
          <w:iCs/>
          <w:spacing w:val="-4"/>
          <w:sz w:val="22"/>
          <w:szCs w:val="22"/>
          <w:lang w:val="uk-UA"/>
        </w:rPr>
        <w:t>Перевірка аварійної сигналізації</w:t>
      </w:r>
    </w:p>
    <w:p w14:paraId="7542C01E" w14:textId="77777777" w:rsidR="008F759D" w:rsidRPr="00E63EE1" w:rsidRDefault="008F759D" w:rsidP="008F759D">
      <w:pPr>
        <w:rPr>
          <w:b/>
          <w:i/>
          <w:iCs/>
          <w:spacing w:val="-4"/>
          <w:sz w:val="22"/>
          <w:szCs w:val="22"/>
          <w:lang w:val="uk-UA"/>
        </w:rPr>
      </w:pPr>
      <w:r w:rsidRPr="00E63EE1">
        <w:rPr>
          <w:b/>
          <w:i/>
          <w:iCs/>
          <w:spacing w:val="-4"/>
          <w:sz w:val="22"/>
          <w:szCs w:val="22"/>
          <w:lang w:val="uk-UA"/>
        </w:rPr>
        <w:t xml:space="preserve">2.5. </w:t>
      </w:r>
      <w:proofErr w:type="spellStart"/>
      <w:r w:rsidRPr="00E63EE1">
        <w:rPr>
          <w:b/>
          <w:i/>
          <w:iCs/>
          <w:spacing w:val="-4"/>
          <w:sz w:val="22"/>
          <w:szCs w:val="22"/>
          <w:lang w:val="uk-UA"/>
        </w:rPr>
        <w:t>Пуско</w:t>
      </w:r>
      <w:proofErr w:type="spellEnd"/>
      <w:r w:rsidRPr="00E63EE1">
        <w:rPr>
          <w:b/>
          <w:i/>
          <w:iCs/>
          <w:spacing w:val="-4"/>
          <w:sz w:val="22"/>
          <w:szCs w:val="22"/>
          <w:lang w:val="uk-UA"/>
        </w:rPr>
        <w:t>-випробувальні роботи</w:t>
      </w:r>
    </w:p>
    <w:p w14:paraId="1CD127A7" w14:textId="77777777" w:rsidR="008F759D" w:rsidRPr="00E63EE1" w:rsidRDefault="008F759D" w:rsidP="008F759D">
      <w:pPr>
        <w:rPr>
          <w:bCs/>
          <w:i/>
          <w:iCs/>
          <w:spacing w:val="-4"/>
          <w:sz w:val="22"/>
          <w:szCs w:val="22"/>
          <w:lang w:val="uk-UA"/>
        </w:rPr>
      </w:pPr>
      <w:r w:rsidRPr="00E63EE1">
        <w:rPr>
          <w:bCs/>
          <w:i/>
          <w:iCs/>
          <w:spacing w:val="-4"/>
          <w:sz w:val="22"/>
          <w:szCs w:val="22"/>
          <w:lang w:val="uk-UA"/>
        </w:rPr>
        <w:t>Контрольний запуск генератора</w:t>
      </w:r>
    </w:p>
    <w:p w14:paraId="1EEAE2C0" w14:textId="77777777" w:rsidR="008F759D" w:rsidRPr="00E63EE1" w:rsidRDefault="008F759D" w:rsidP="008F759D">
      <w:pPr>
        <w:rPr>
          <w:bCs/>
          <w:i/>
          <w:iCs/>
          <w:spacing w:val="-4"/>
          <w:sz w:val="22"/>
          <w:szCs w:val="22"/>
          <w:lang w:val="uk-UA"/>
        </w:rPr>
      </w:pPr>
      <w:r w:rsidRPr="00E63EE1">
        <w:rPr>
          <w:bCs/>
          <w:i/>
          <w:iCs/>
          <w:spacing w:val="-4"/>
          <w:sz w:val="22"/>
          <w:szCs w:val="22"/>
          <w:lang w:val="uk-UA"/>
        </w:rPr>
        <w:t>Перевірка стабільності роботи</w:t>
      </w:r>
    </w:p>
    <w:p w14:paraId="34099241" w14:textId="77777777" w:rsidR="008F759D" w:rsidRPr="00E63EE1" w:rsidRDefault="008F759D" w:rsidP="008F759D">
      <w:pPr>
        <w:rPr>
          <w:bCs/>
          <w:i/>
          <w:iCs/>
          <w:spacing w:val="-4"/>
          <w:sz w:val="22"/>
          <w:szCs w:val="22"/>
          <w:lang w:val="uk-UA"/>
        </w:rPr>
      </w:pPr>
      <w:r w:rsidRPr="00E63EE1">
        <w:rPr>
          <w:bCs/>
          <w:i/>
          <w:iCs/>
          <w:spacing w:val="-4"/>
          <w:sz w:val="22"/>
          <w:szCs w:val="22"/>
          <w:lang w:val="uk-UA"/>
        </w:rPr>
        <w:t>Фіксація основних робочих параметрів</w:t>
      </w:r>
    </w:p>
    <w:p w14:paraId="23BD96D6" w14:textId="0A5E1369" w:rsidR="008F759D" w:rsidRPr="00E63EE1" w:rsidRDefault="008F759D" w:rsidP="00E8323F">
      <w:pPr>
        <w:jc w:val="center"/>
        <w:rPr>
          <w:b/>
          <w:spacing w:val="-4"/>
          <w:sz w:val="22"/>
          <w:szCs w:val="22"/>
          <w:lang w:val="uk-UA"/>
        </w:rPr>
      </w:pPr>
      <w:r w:rsidRPr="00E63EE1">
        <w:rPr>
          <w:b/>
          <w:spacing w:val="-4"/>
          <w:sz w:val="22"/>
          <w:szCs w:val="22"/>
          <w:lang w:val="uk-UA"/>
        </w:rPr>
        <w:t>3. Матеріали, рідини та витратні матеріали</w:t>
      </w:r>
      <w:r w:rsidR="00F63153" w:rsidRPr="00E63EE1">
        <w:rPr>
          <w:b/>
          <w:spacing w:val="-4"/>
          <w:sz w:val="22"/>
          <w:szCs w:val="22"/>
          <w:lang w:val="uk-UA"/>
        </w:rPr>
        <w:t xml:space="preserve"> (</w:t>
      </w:r>
      <w:r w:rsidRPr="00E63EE1">
        <w:rPr>
          <w:b/>
          <w:spacing w:val="-4"/>
          <w:sz w:val="22"/>
          <w:szCs w:val="22"/>
          <w:lang w:val="uk-UA"/>
        </w:rPr>
        <w:t xml:space="preserve">Виконавець зобов’язаний використовувати нові, сертифіковані матеріали, рекомендовані виробником двигуна </w:t>
      </w:r>
      <w:proofErr w:type="spellStart"/>
      <w:r w:rsidRPr="00E63EE1">
        <w:rPr>
          <w:b/>
          <w:spacing w:val="-4"/>
          <w:sz w:val="22"/>
          <w:szCs w:val="22"/>
          <w:lang w:val="uk-UA"/>
        </w:rPr>
        <w:t>Baudouin</w:t>
      </w:r>
      <w:proofErr w:type="spellEnd"/>
      <w:r w:rsidR="00F63153" w:rsidRPr="00E63EE1">
        <w:rPr>
          <w:b/>
          <w:spacing w:val="-4"/>
          <w:sz w:val="22"/>
          <w:szCs w:val="22"/>
          <w:lang w:val="uk-UA"/>
        </w:rPr>
        <w:t>)</w:t>
      </w:r>
      <w:r w:rsidRPr="00E63EE1">
        <w:rPr>
          <w:b/>
          <w:spacing w:val="-4"/>
          <w:sz w:val="22"/>
          <w:szCs w:val="22"/>
          <w:lang w:val="uk-UA"/>
        </w:rPr>
        <w:t>.</w:t>
      </w:r>
    </w:p>
    <w:p w14:paraId="3B505919" w14:textId="77777777" w:rsidR="008F759D" w:rsidRPr="00E63EE1" w:rsidRDefault="008F759D" w:rsidP="008F759D">
      <w:pPr>
        <w:rPr>
          <w:b/>
          <w:i/>
          <w:iCs/>
          <w:spacing w:val="-4"/>
          <w:sz w:val="22"/>
          <w:szCs w:val="22"/>
          <w:lang w:val="uk-UA"/>
        </w:rPr>
      </w:pPr>
      <w:r w:rsidRPr="00E63EE1">
        <w:rPr>
          <w:b/>
          <w:i/>
          <w:iCs/>
          <w:spacing w:val="-4"/>
          <w:sz w:val="22"/>
          <w:szCs w:val="22"/>
          <w:lang w:val="uk-UA"/>
        </w:rPr>
        <w:t>3.1. Моторна олива</w:t>
      </w:r>
    </w:p>
    <w:p w14:paraId="1476E741" w14:textId="77777777" w:rsidR="008F759D" w:rsidRPr="00E63EE1" w:rsidRDefault="008F759D" w:rsidP="008F759D">
      <w:pPr>
        <w:rPr>
          <w:bCs/>
          <w:i/>
          <w:iCs/>
          <w:spacing w:val="-4"/>
          <w:sz w:val="22"/>
          <w:szCs w:val="22"/>
          <w:lang w:val="uk-UA"/>
        </w:rPr>
      </w:pPr>
      <w:r w:rsidRPr="00E63EE1">
        <w:rPr>
          <w:bCs/>
          <w:i/>
          <w:iCs/>
          <w:spacing w:val="-4"/>
          <w:sz w:val="22"/>
          <w:szCs w:val="22"/>
          <w:lang w:val="uk-UA"/>
        </w:rPr>
        <w:t>Тип: дизельна моторна олива SAE 15W‑40 або еквівалент</w:t>
      </w:r>
    </w:p>
    <w:p w14:paraId="309273EB" w14:textId="77777777" w:rsidR="008F759D" w:rsidRPr="00E63EE1" w:rsidRDefault="008F759D" w:rsidP="008F759D">
      <w:pPr>
        <w:rPr>
          <w:bCs/>
          <w:i/>
          <w:iCs/>
          <w:spacing w:val="-4"/>
          <w:sz w:val="22"/>
          <w:szCs w:val="22"/>
          <w:lang w:val="uk-UA"/>
        </w:rPr>
      </w:pPr>
      <w:r w:rsidRPr="00E63EE1">
        <w:rPr>
          <w:bCs/>
          <w:i/>
          <w:iCs/>
          <w:spacing w:val="-4"/>
          <w:sz w:val="22"/>
          <w:szCs w:val="22"/>
          <w:lang w:val="uk-UA"/>
        </w:rPr>
        <w:t>Клас якості: API CH‑4 / CI‑4 або вище, або еквівалент</w:t>
      </w:r>
    </w:p>
    <w:p w14:paraId="7D75C6E6" w14:textId="77777777" w:rsidR="008F759D" w:rsidRPr="00E63EE1" w:rsidRDefault="008F759D" w:rsidP="008F759D">
      <w:pPr>
        <w:rPr>
          <w:bCs/>
          <w:i/>
          <w:iCs/>
          <w:spacing w:val="-4"/>
          <w:sz w:val="22"/>
          <w:szCs w:val="22"/>
          <w:lang w:val="uk-UA"/>
        </w:rPr>
      </w:pPr>
      <w:r w:rsidRPr="00E63EE1">
        <w:rPr>
          <w:bCs/>
          <w:i/>
          <w:iCs/>
          <w:spacing w:val="-4"/>
          <w:sz w:val="22"/>
          <w:szCs w:val="22"/>
          <w:lang w:val="uk-UA"/>
        </w:rPr>
        <w:t>Орієнтовний об’єм системи: 7,5–8,0 л</w:t>
      </w:r>
    </w:p>
    <w:p w14:paraId="2A5C5F2A" w14:textId="77777777" w:rsidR="008F759D" w:rsidRPr="00E63EE1" w:rsidRDefault="008F759D" w:rsidP="008F759D">
      <w:pPr>
        <w:rPr>
          <w:bCs/>
          <w:i/>
          <w:iCs/>
          <w:spacing w:val="-4"/>
          <w:sz w:val="22"/>
          <w:szCs w:val="22"/>
          <w:lang w:val="uk-UA"/>
        </w:rPr>
      </w:pPr>
      <w:r w:rsidRPr="00E63EE1">
        <w:rPr>
          <w:bCs/>
          <w:i/>
          <w:iCs/>
          <w:spacing w:val="-4"/>
          <w:sz w:val="22"/>
          <w:szCs w:val="22"/>
          <w:lang w:val="uk-UA"/>
        </w:rPr>
        <w:t>Мінімальний об’єм для ТО: не менше 8 л</w:t>
      </w:r>
    </w:p>
    <w:p w14:paraId="34BBA09B" w14:textId="77777777" w:rsidR="008F759D" w:rsidRPr="00E63EE1" w:rsidRDefault="008F759D" w:rsidP="008F759D">
      <w:pPr>
        <w:rPr>
          <w:b/>
          <w:i/>
          <w:iCs/>
          <w:spacing w:val="-4"/>
          <w:sz w:val="22"/>
          <w:szCs w:val="22"/>
          <w:lang w:val="uk-UA"/>
        </w:rPr>
      </w:pPr>
      <w:r w:rsidRPr="00E63EE1">
        <w:rPr>
          <w:b/>
          <w:i/>
          <w:iCs/>
          <w:spacing w:val="-4"/>
          <w:sz w:val="22"/>
          <w:szCs w:val="22"/>
          <w:lang w:val="uk-UA"/>
        </w:rPr>
        <w:t>3.2. Охолоджувальна рідина</w:t>
      </w:r>
    </w:p>
    <w:p w14:paraId="1D0D25B0" w14:textId="77777777" w:rsidR="008F759D" w:rsidRPr="00E63EE1" w:rsidRDefault="008F759D" w:rsidP="008F759D">
      <w:pPr>
        <w:rPr>
          <w:bCs/>
          <w:i/>
          <w:iCs/>
          <w:spacing w:val="-4"/>
          <w:sz w:val="22"/>
          <w:szCs w:val="22"/>
          <w:lang w:val="uk-UA"/>
        </w:rPr>
      </w:pPr>
      <w:r w:rsidRPr="00E63EE1">
        <w:rPr>
          <w:bCs/>
          <w:i/>
          <w:iCs/>
          <w:spacing w:val="-4"/>
          <w:sz w:val="22"/>
          <w:szCs w:val="22"/>
          <w:lang w:val="uk-UA"/>
        </w:rPr>
        <w:t xml:space="preserve">Тип: антифриз </w:t>
      </w:r>
      <w:proofErr w:type="spellStart"/>
      <w:r w:rsidRPr="00E63EE1">
        <w:rPr>
          <w:bCs/>
          <w:i/>
          <w:iCs/>
          <w:spacing w:val="-4"/>
          <w:sz w:val="22"/>
          <w:szCs w:val="22"/>
          <w:lang w:val="uk-UA"/>
        </w:rPr>
        <w:t>Long</w:t>
      </w:r>
      <w:proofErr w:type="spellEnd"/>
      <w:r w:rsidRPr="00E63EE1">
        <w:rPr>
          <w:bCs/>
          <w:i/>
          <w:iCs/>
          <w:spacing w:val="-4"/>
          <w:sz w:val="22"/>
          <w:szCs w:val="22"/>
          <w:lang w:val="uk-UA"/>
        </w:rPr>
        <w:t xml:space="preserve"> </w:t>
      </w:r>
      <w:proofErr w:type="spellStart"/>
      <w:r w:rsidRPr="00E63EE1">
        <w:rPr>
          <w:bCs/>
          <w:i/>
          <w:iCs/>
          <w:spacing w:val="-4"/>
          <w:sz w:val="22"/>
          <w:szCs w:val="22"/>
          <w:lang w:val="uk-UA"/>
        </w:rPr>
        <w:t>Life</w:t>
      </w:r>
      <w:proofErr w:type="spellEnd"/>
      <w:r w:rsidRPr="00E63EE1">
        <w:rPr>
          <w:bCs/>
          <w:i/>
          <w:iCs/>
          <w:spacing w:val="-4"/>
          <w:sz w:val="22"/>
          <w:szCs w:val="22"/>
          <w:lang w:val="uk-UA"/>
        </w:rPr>
        <w:t xml:space="preserve"> (G12+ або еквівалент), сумісний з алюмінієвими радіаторами</w:t>
      </w:r>
    </w:p>
    <w:p w14:paraId="1C6BA070" w14:textId="77777777" w:rsidR="008F759D" w:rsidRPr="00E63EE1" w:rsidRDefault="008F759D" w:rsidP="008F759D">
      <w:pPr>
        <w:rPr>
          <w:bCs/>
          <w:i/>
          <w:iCs/>
          <w:spacing w:val="-4"/>
          <w:sz w:val="22"/>
          <w:szCs w:val="22"/>
          <w:lang w:val="uk-UA"/>
        </w:rPr>
      </w:pPr>
      <w:r w:rsidRPr="00E63EE1">
        <w:rPr>
          <w:bCs/>
          <w:i/>
          <w:iCs/>
          <w:spacing w:val="-4"/>
          <w:sz w:val="22"/>
          <w:szCs w:val="22"/>
          <w:lang w:val="uk-UA"/>
        </w:rPr>
        <w:t>Форма постачання: готова суміш або концентрат 50/50 або еквівалент</w:t>
      </w:r>
    </w:p>
    <w:p w14:paraId="67F6B7CF" w14:textId="77777777" w:rsidR="008F759D" w:rsidRPr="00E63EE1" w:rsidRDefault="008F759D" w:rsidP="008F759D">
      <w:pPr>
        <w:rPr>
          <w:bCs/>
          <w:i/>
          <w:iCs/>
          <w:spacing w:val="-4"/>
          <w:sz w:val="22"/>
          <w:szCs w:val="22"/>
          <w:lang w:val="uk-UA"/>
        </w:rPr>
      </w:pPr>
      <w:r w:rsidRPr="00E63EE1">
        <w:rPr>
          <w:bCs/>
          <w:i/>
          <w:iCs/>
          <w:spacing w:val="-4"/>
          <w:sz w:val="22"/>
          <w:szCs w:val="22"/>
          <w:lang w:val="uk-UA"/>
        </w:rPr>
        <w:t>Орієнтовний об’єм системи: 12–14 л</w:t>
      </w:r>
    </w:p>
    <w:p w14:paraId="7EF67934" w14:textId="77777777" w:rsidR="008F759D" w:rsidRPr="00E63EE1" w:rsidRDefault="008F759D" w:rsidP="008F759D">
      <w:pPr>
        <w:rPr>
          <w:bCs/>
          <w:i/>
          <w:iCs/>
          <w:spacing w:val="-4"/>
          <w:sz w:val="22"/>
          <w:szCs w:val="22"/>
          <w:lang w:val="uk-UA"/>
        </w:rPr>
      </w:pPr>
      <w:r w:rsidRPr="00E63EE1">
        <w:rPr>
          <w:bCs/>
          <w:i/>
          <w:iCs/>
          <w:spacing w:val="-4"/>
          <w:sz w:val="22"/>
          <w:szCs w:val="22"/>
          <w:lang w:val="uk-UA"/>
        </w:rPr>
        <w:t>Мінімальний необхідний об’єм: не менше 15 л</w:t>
      </w:r>
    </w:p>
    <w:p w14:paraId="3B23C17D" w14:textId="405B3A2A" w:rsidR="008F759D" w:rsidRPr="00E63EE1" w:rsidRDefault="008F759D" w:rsidP="008F759D">
      <w:pPr>
        <w:rPr>
          <w:b/>
          <w:i/>
          <w:iCs/>
          <w:spacing w:val="-4"/>
          <w:sz w:val="22"/>
          <w:szCs w:val="22"/>
          <w:lang w:val="uk-UA"/>
        </w:rPr>
      </w:pPr>
      <w:r w:rsidRPr="00E63EE1">
        <w:rPr>
          <w:b/>
          <w:i/>
          <w:iCs/>
          <w:spacing w:val="-4"/>
          <w:sz w:val="22"/>
          <w:szCs w:val="22"/>
          <w:lang w:val="uk-UA"/>
        </w:rPr>
        <w:t>3.</w:t>
      </w:r>
      <w:r w:rsidR="007C36DA">
        <w:rPr>
          <w:b/>
          <w:i/>
          <w:iCs/>
          <w:spacing w:val="-4"/>
          <w:sz w:val="22"/>
          <w:szCs w:val="22"/>
          <w:lang w:val="uk-UA"/>
        </w:rPr>
        <w:t>3.</w:t>
      </w:r>
      <w:r w:rsidRPr="00E63EE1">
        <w:rPr>
          <w:b/>
          <w:i/>
          <w:iCs/>
          <w:spacing w:val="-4"/>
          <w:sz w:val="22"/>
          <w:szCs w:val="22"/>
          <w:lang w:val="uk-UA"/>
        </w:rPr>
        <w:t xml:space="preserve"> Фільтруючі елементи</w:t>
      </w:r>
    </w:p>
    <w:p w14:paraId="65C2B5FE" w14:textId="77777777" w:rsidR="008F759D" w:rsidRPr="00E63EE1" w:rsidRDefault="008F759D" w:rsidP="008F759D">
      <w:pPr>
        <w:rPr>
          <w:bCs/>
          <w:i/>
          <w:iCs/>
          <w:spacing w:val="-4"/>
          <w:sz w:val="22"/>
          <w:szCs w:val="22"/>
          <w:lang w:val="uk-UA"/>
        </w:rPr>
      </w:pPr>
      <w:r w:rsidRPr="00E63EE1">
        <w:rPr>
          <w:bCs/>
          <w:i/>
          <w:iCs/>
          <w:spacing w:val="-4"/>
          <w:sz w:val="22"/>
          <w:szCs w:val="22"/>
          <w:lang w:val="uk-UA"/>
        </w:rPr>
        <w:t>Масляний фільтр — оригінальний або еквівалент</w:t>
      </w:r>
    </w:p>
    <w:p w14:paraId="79CCCC74" w14:textId="77777777" w:rsidR="008F759D" w:rsidRPr="00E63EE1" w:rsidRDefault="008F759D" w:rsidP="008F759D">
      <w:pPr>
        <w:rPr>
          <w:bCs/>
          <w:i/>
          <w:iCs/>
          <w:spacing w:val="-4"/>
          <w:sz w:val="22"/>
          <w:szCs w:val="22"/>
          <w:lang w:val="uk-UA"/>
        </w:rPr>
      </w:pPr>
      <w:r w:rsidRPr="00E63EE1">
        <w:rPr>
          <w:bCs/>
          <w:i/>
          <w:iCs/>
          <w:spacing w:val="-4"/>
          <w:sz w:val="22"/>
          <w:szCs w:val="22"/>
          <w:lang w:val="uk-UA"/>
        </w:rPr>
        <w:lastRenderedPageBreak/>
        <w:t>Паливні фільтри — оригінальні або еквівалент</w:t>
      </w:r>
    </w:p>
    <w:p w14:paraId="5FA500AA" w14:textId="40CC6FA8" w:rsidR="008F759D" w:rsidRPr="00E63EE1" w:rsidRDefault="008F759D" w:rsidP="008F759D">
      <w:pPr>
        <w:rPr>
          <w:bCs/>
          <w:i/>
          <w:iCs/>
          <w:spacing w:val="-4"/>
          <w:sz w:val="22"/>
          <w:szCs w:val="22"/>
          <w:lang w:val="uk-UA"/>
        </w:rPr>
      </w:pPr>
      <w:r w:rsidRPr="00E63EE1">
        <w:rPr>
          <w:bCs/>
          <w:i/>
          <w:iCs/>
          <w:spacing w:val="-4"/>
          <w:sz w:val="22"/>
          <w:szCs w:val="22"/>
          <w:lang w:val="uk-UA"/>
        </w:rPr>
        <w:t>Повітряний фільтр — оригінальний або еквівалент</w:t>
      </w:r>
    </w:p>
    <w:p w14:paraId="5201E354" w14:textId="77777777" w:rsidR="00072F7D" w:rsidRPr="00072F7D" w:rsidRDefault="00072F7D" w:rsidP="00072F7D">
      <w:pPr>
        <w:rPr>
          <w:sz w:val="22"/>
          <w:szCs w:val="22"/>
          <w:lang w:val="uk-UA"/>
        </w:rPr>
      </w:pPr>
    </w:p>
    <w:p w14:paraId="5DA03006" w14:textId="6EFE56E0" w:rsidR="00072F7D" w:rsidRPr="006369BF" w:rsidRDefault="006369C7" w:rsidP="00072F7D">
      <w:pPr>
        <w:rPr>
          <w:b/>
          <w:bCs/>
          <w:i/>
          <w:iCs/>
          <w:sz w:val="22"/>
          <w:szCs w:val="22"/>
          <w:lang w:val="uk-UA"/>
        </w:rPr>
      </w:pPr>
      <w:r w:rsidRPr="006369BF">
        <w:rPr>
          <w:b/>
          <w:bCs/>
          <w:i/>
          <w:iCs/>
          <w:sz w:val="22"/>
          <w:szCs w:val="22"/>
          <w:lang w:val="uk-UA"/>
        </w:rPr>
        <w:t>Вартість витратних матеріалів (</w:t>
      </w:r>
      <w:r w:rsidR="000D0CBB" w:rsidRPr="006369BF">
        <w:rPr>
          <w:b/>
          <w:bCs/>
          <w:i/>
          <w:iCs/>
          <w:sz w:val="22"/>
          <w:szCs w:val="22"/>
          <w:lang w:val="uk-UA"/>
        </w:rPr>
        <w:t>моторн</w:t>
      </w:r>
      <w:r w:rsidR="00714BE8">
        <w:rPr>
          <w:b/>
          <w:bCs/>
          <w:i/>
          <w:iCs/>
          <w:sz w:val="22"/>
          <w:szCs w:val="22"/>
          <w:lang w:val="uk-UA"/>
        </w:rPr>
        <w:t>ої</w:t>
      </w:r>
      <w:r w:rsidR="000D0CBB" w:rsidRPr="006369BF">
        <w:rPr>
          <w:b/>
          <w:bCs/>
          <w:i/>
          <w:iCs/>
          <w:sz w:val="22"/>
          <w:szCs w:val="22"/>
          <w:lang w:val="uk-UA"/>
        </w:rPr>
        <w:t xml:space="preserve"> олив</w:t>
      </w:r>
      <w:r w:rsidR="00714BE8">
        <w:rPr>
          <w:b/>
          <w:bCs/>
          <w:i/>
          <w:iCs/>
          <w:sz w:val="22"/>
          <w:szCs w:val="22"/>
          <w:lang w:val="uk-UA"/>
        </w:rPr>
        <w:t>и</w:t>
      </w:r>
      <w:r w:rsidR="000D0CBB" w:rsidRPr="006369BF">
        <w:rPr>
          <w:b/>
          <w:bCs/>
          <w:i/>
          <w:iCs/>
          <w:sz w:val="22"/>
          <w:szCs w:val="22"/>
          <w:lang w:val="uk-UA"/>
        </w:rPr>
        <w:t>, охолоджувальн</w:t>
      </w:r>
      <w:r w:rsidR="00714BE8">
        <w:rPr>
          <w:b/>
          <w:bCs/>
          <w:i/>
          <w:iCs/>
          <w:sz w:val="22"/>
          <w:szCs w:val="22"/>
          <w:lang w:val="uk-UA"/>
        </w:rPr>
        <w:t>ої</w:t>
      </w:r>
      <w:r w:rsidR="000D0CBB" w:rsidRPr="006369BF">
        <w:rPr>
          <w:b/>
          <w:bCs/>
          <w:i/>
          <w:iCs/>
          <w:sz w:val="22"/>
          <w:szCs w:val="22"/>
          <w:lang w:val="uk-UA"/>
        </w:rPr>
        <w:t xml:space="preserve"> рідин</w:t>
      </w:r>
      <w:r w:rsidR="00714BE8">
        <w:rPr>
          <w:b/>
          <w:bCs/>
          <w:i/>
          <w:iCs/>
          <w:sz w:val="22"/>
          <w:szCs w:val="22"/>
          <w:lang w:val="uk-UA"/>
        </w:rPr>
        <w:t>и</w:t>
      </w:r>
      <w:r w:rsidR="007C36DA">
        <w:rPr>
          <w:b/>
          <w:bCs/>
          <w:i/>
          <w:iCs/>
          <w:sz w:val="22"/>
          <w:szCs w:val="22"/>
          <w:lang w:val="uk-UA"/>
        </w:rPr>
        <w:t>,</w:t>
      </w:r>
      <w:r w:rsidR="006369BF" w:rsidRPr="006369BF">
        <w:rPr>
          <w:b/>
          <w:bCs/>
          <w:i/>
          <w:iCs/>
          <w:sz w:val="22"/>
          <w:szCs w:val="22"/>
          <w:lang w:val="uk-UA"/>
        </w:rPr>
        <w:t xml:space="preserve"> фільтруюч</w:t>
      </w:r>
      <w:r w:rsidR="00714BE8">
        <w:rPr>
          <w:b/>
          <w:bCs/>
          <w:i/>
          <w:iCs/>
          <w:sz w:val="22"/>
          <w:szCs w:val="22"/>
          <w:lang w:val="uk-UA"/>
        </w:rPr>
        <w:t>их</w:t>
      </w:r>
      <w:r w:rsidR="006369BF" w:rsidRPr="006369BF">
        <w:rPr>
          <w:b/>
          <w:bCs/>
          <w:i/>
          <w:iCs/>
          <w:sz w:val="22"/>
          <w:szCs w:val="22"/>
          <w:lang w:val="uk-UA"/>
        </w:rPr>
        <w:t xml:space="preserve"> елемент</w:t>
      </w:r>
      <w:r w:rsidR="00714BE8">
        <w:rPr>
          <w:b/>
          <w:bCs/>
          <w:i/>
          <w:iCs/>
          <w:sz w:val="22"/>
          <w:szCs w:val="22"/>
          <w:lang w:val="uk-UA"/>
        </w:rPr>
        <w:t>ів</w:t>
      </w:r>
      <w:r w:rsidR="006369BF" w:rsidRPr="006369BF">
        <w:rPr>
          <w:b/>
          <w:bCs/>
          <w:i/>
          <w:iCs/>
          <w:sz w:val="22"/>
          <w:szCs w:val="22"/>
          <w:lang w:val="uk-UA"/>
        </w:rPr>
        <w:t xml:space="preserve"> тощо) повинна бути в</w:t>
      </w:r>
      <w:r w:rsidR="00714BE8">
        <w:rPr>
          <w:b/>
          <w:bCs/>
          <w:i/>
          <w:iCs/>
          <w:sz w:val="22"/>
          <w:szCs w:val="22"/>
          <w:lang w:val="uk-UA"/>
        </w:rPr>
        <w:t>ключена</w:t>
      </w:r>
      <w:r w:rsidR="006369BF" w:rsidRPr="006369BF">
        <w:rPr>
          <w:b/>
          <w:bCs/>
          <w:i/>
          <w:iCs/>
          <w:sz w:val="22"/>
          <w:szCs w:val="22"/>
          <w:lang w:val="uk-UA"/>
        </w:rPr>
        <w:t xml:space="preserve"> </w:t>
      </w:r>
      <w:r w:rsidR="00714BE8">
        <w:rPr>
          <w:b/>
          <w:bCs/>
          <w:i/>
          <w:iCs/>
          <w:sz w:val="22"/>
          <w:szCs w:val="22"/>
          <w:lang w:val="uk-UA"/>
        </w:rPr>
        <w:t>до</w:t>
      </w:r>
      <w:r w:rsidR="0018538B">
        <w:rPr>
          <w:b/>
          <w:bCs/>
          <w:i/>
          <w:iCs/>
          <w:sz w:val="22"/>
          <w:szCs w:val="22"/>
          <w:lang w:val="uk-UA"/>
        </w:rPr>
        <w:t xml:space="preserve"> загальної</w:t>
      </w:r>
      <w:r w:rsidR="006369BF" w:rsidRPr="006369BF">
        <w:rPr>
          <w:b/>
          <w:bCs/>
          <w:i/>
          <w:iCs/>
          <w:sz w:val="22"/>
          <w:szCs w:val="22"/>
          <w:lang w:val="uk-UA"/>
        </w:rPr>
        <w:t xml:space="preserve"> варт</w:t>
      </w:r>
      <w:r w:rsidR="0018538B">
        <w:rPr>
          <w:b/>
          <w:bCs/>
          <w:i/>
          <w:iCs/>
          <w:sz w:val="22"/>
          <w:szCs w:val="22"/>
          <w:lang w:val="uk-UA"/>
        </w:rPr>
        <w:t>о</w:t>
      </w:r>
      <w:r w:rsidR="006369BF" w:rsidRPr="006369BF">
        <w:rPr>
          <w:b/>
          <w:bCs/>
          <w:i/>
          <w:iCs/>
          <w:sz w:val="22"/>
          <w:szCs w:val="22"/>
          <w:lang w:val="uk-UA"/>
        </w:rPr>
        <w:t>ст</w:t>
      </w:r>
      <w:r w:rsidR="0018538B">
        <w:rPr>
          <w:b/>
          <w:bCs/>
          <w:i/>
          <w:iCs/>
          <w:sz w:val="22"/>
          <w:szCs w:val="22"/>
          <w:lang w:val="uk-UA"/>
        </w:rPr>
        <w:t>і</w:t>
      </w:r>
      <w:r w:rsidR="006369BF" w:rsidRPr="006369BF">
        <w:rPr>
          <w:b/>
          <w:bCs/>
          <w:i/>
          <w:iCs/>
          <w:sz w:val="22"/>
          <w:szCs w:val="22"/>
          <w:lang w:val="uk-UA"/>
        </w:rPr>
        <w:t xml:space="preserve"> послуги.</w:t>
      </w:r>
    </w:p>
    <w:p w14:paraId="0CEC832B" w14:textId="77777777" w:rsidR="00F51354" w:rsidRDefault="00F51354" w:rsidP="008968E7">
      <w:pPr>
        <w:rPr>
          <w:b/>
          <w:i/>
          <w:iCs/>
          <w:spacing w:val="-4"/>
          <w:sz w:val="22"/>
          <w:szCs w:val="22"/>
          <w:lang w:val="uk-UA"/>
        </w:rPr>
      </w:pPr>
    </w:p>
    <w:p w14:paraId="288CFC82" w14:textId="42AD4994" w:rsidR="008968E7" w:rsidRPr="00BF5D5F" w:rsidRDefault="008968E7" w:rsidP="008968E7">
      <w:pPr>
        <w:rPr>
          <w:b/>
          <w:i/>
          <w:iCs/>
          <w:spacing w:val="-4"/>
          <w:sz w:val="22"/>
          <w:szCs w:val="22"/>
          <w:lang w:val="uk-UA"/>
        </w:rPr>
      </w:pPr>
      <w:r w:rsidRPr="00BF5D5F">
        <w:rPr>
          <w:b/>
          <w:i/>
          <w:iCs/>
          <w:spacing w:val="-4"/>
          <w:sz w:val="22"/>
          <w:szCs w:val="22"/>
          <w:lang w:val="uk-UA"/>
        </w:rPr>
        <w:t>Підписанням технічного завдання Учасник засвідчує розуміння обсягу запитуваних послуг та підтверджує можливість їх надання.</w:t>
      </w:r>
    </w:p>
    <w:p w14:paraId="432D5412" w14:textId="77777777" w:rsidR="00BF5D5F" w:rsidRPr="00BF5D5F" w:rsidRDefault="00BF5D5F" w:rsidP="00BF5D5F">
      <w:pPr>
        <w:rPr>
          <w:b/>
          <w:i/>
          <w:iCs/>
          <w:spacing w:val="-4"/>
          <w:sz w:val="22"/>
          <w:szCs w:val="22"/>
          <w:lang w:val="uk-UA"/>
        </w:rPr>
      </w:pPr>
      <w:r w:rsidRPr="00BF5D5F">
        <w:rPr>
          <w:b/>
          <w:i/>
          <w:iCs/>
          <w:spacing w:val="-4"/>
          <w:sz w:val="22"/>
          <w:szCs w:val="22"/>
          <w:lang w:val="uk-UA"/>
        </w:rPr>
        <w:t>Пропозиція Учасника має включати всі зазначені послуги.</w:t>
      </w:r>
    </w:p>
    <w:p w14:paraId="12C45ED5" w14:textId="77777777" w:rsidR="00072F7D" w:rsidRPr="00BF5D5F" w:rsidRDefault="00072F7D" w:rsidP="00072F7D">
      <w:pPr>
        <w:rPr>
          <w:bCs/>
          <w:i/>
          <w:iCs/>
          <w:sz w:val="22"/>
          <w:szCs w:val="22"/>
          <w:lang w:val="uk-UA"/>
        </w:rPr>
      </w:pPr>
    </w:p>
    <w:p w14:paraId="72900A09" w14:textId="77777777" w:rsidR="00072F7D" w:rsidRPr="00072F7D" w:rsidRDefault="00072F7D" w:rsidP="00072F7D">
      <w:pPr>
        <w:rPr>
          <w:sz w:val="22"/>
          <w:szCs w:val="22"/>
          <w:lang w:val="uk-UA"/>
        </w:rPr>
      </w:pPr>
    </w:p>
    <w:p w14:paraId="33622C71" w14:textId="77777777" w:rsidR="00072F7D" w:rsidRPr="00287B5E" w:rsidRDefault="00072F7D" w:rsidP="00072F7D">
      <w:pPr>
        <w:pStyle w:val="paragraph"/>
        <w:spacing w:before="0" w:beforeAutospacing="0" w:after="0" w:afterAutospacing="0"/>
        <w:jc w:val="center"/>
        <w:textAlignment w:val="baseline"/>
        <w:rPr>
          <w:rFonts w:ascii="Segoe UI" w:hAnsi="Segoe UI" w:cs="Segoe UI"/>
          <w:sz w:val="18"/>
          <w:szCs w:val="18"/>
        </w:rPr>
      </w:pPr>
      <w:r w:rsidRPr="00287B5E">
        <w:rPr>
          <w:rStyle w:val="normaltextrun"/>
          <w:color w:val="000000"/>
          <w:sz w:val="22"/>
          <w:szCs w:val="22"/>
          <w:lang w:val="uk-UA"/>
        </w:rPr>
        <w:t>Керівник юридичної особи / ФОП / фізична особа:</w:t>
      </w:r>
      <w:r w:rsidRPr="00287B5E">
        <w:rPr>
          <w:rStyle w:val="tabchar"/>
          <w:rFonts w:ascii="Calibri" w:hAnsi="Calibri" w:cs="Calibri"/>
          <w:color w:val="000000"/>
          <w:sz w:val="22"/>
          <w:szCs w:val="22"/>
        </w:rPr>
        <w:t xml:space="preserve"> </w:t>
      </w:r>
      <w:r w:rsidRPr="00287B5E">
        <w:rPr>
          <w:rStyle w:val="normaltextrun"/>
          <w:color w:val="000000"/>
          <w:sz w:val="22"/>
          <w:szCs w:val="22"/>
          <w:lang w:val="uk-UA"/>
        </w:rPr>
        <w:t>_________________________ ( ____________________)</w:t>
      </w:r>
      <w:r w:rsidRPr="00287B5E">
        <w:rPr>
          <w:rStyle w:val="eop"/>
          <w:color w:val="000000"/>
          <w:sz w:val="22"/>
          <w:szCs w:val="22"/>
        </w:rPr>
        <w:t> </w:t>
      </w:r>
    </w:p>
    <w:p w14:paraId="584FB468" w14:textId="77777777" w:rsidR="00072F7D" w:rsidRDefault="00072F7D" w:rsidP="00072F7D">
      <w:pPr>
        <w:pStyle w:val="paragraph"/>
        <w:spacing w:before="0" w:beforeAutospacing="0" w:after="0" w:afterAutospacing="0"/>
        <w:ind w:left="540" w:firstLine="420"/>
        <w:textAlignment w:val="baseline"/>
        <w:rPr>
          <w:rStyle w:val="eop"/>
          <w:color w:val="000000"/>
          <w:sz w:val="22"/>
          <w:szCs w:val="22"/>
          <w:lang w:val="uk-UA"/>
        </w:rPr>
      </w:pPr>
      <w:r w:rsidRPr="00287B5E">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73CDA5E5" w14:textId="77777777" w:rsidR="00072F7D" w:rsidRPr="00072F7D" w:rsidRDefault="00072F7D" w:rsidP="00072F7D">
      <w:pPr>
        <w:rPr>
          <w:sz w:val="22"/>
          <w:szCs w:val="22"/>
          <w:lang w:val="uk-UA"/>
        </w:rPr>
      </w:pPr>
    </w:p>
    <w:sectPr w:rsidR="00072F7D" w:rsidRPr="00072F7D"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0489" w14:textId="77777777" w:rsidR="000A1347" w:rsidRDefault="000A1347" w:rsidP="00B948CF">
      <w:r>
        <w:separator/>
      </w:r>
    </w:p>
  </w:endnote>
  <w:endnote w:type="continuationSeparator" w:id="0">
    <w:p w14:paraId="68089DBF" w14:textId="77777777" w:rsidR="000A1347" w:rsidRDefault="000A1347" w:rsidP="00B948CF">
      <w:r>
        <w:continuationSeparator/>
      </w:r>
    </w:p>
  </w:endnote>
  <w:endnote w:type="continuationNotice" w:id="1">
    <w:p w14:paraId="4F109982" w14:textId="77777777" w:rsidR="000A1347" w:rsidRDefault="000A1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7C1E" w14:textId="77777777" w:rsidR="000A1347" w:rsidRDefault="000A1347" w:rsidP="00B948CF">
      <w:r>
        <w:separator/>
      </w:r>
    </w:p>
  </w:footnote>
  <w:footnote w:type="continuationSeparator" w:id="0">
    <w:p w14:paraId="6F0FDAD8" w14:textId="77777777" w:rsidR="000A1347" w:rsidRDefault="000A1347" w:rsidP="00B948CF">
      <w:r>
        <w:continuationSeparator/>
      </w:r>
    </w:p>
  </w:footnote>
  <w:footnote w:type="continuationNotice" w:id="1">
    <w:p w14:paraId="41144999" w14:textId="77777777" w:rsidR="000A1347" w:rsidRDefault="000A1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6"/>
  </w:num>
  <w:num w:numId="3" w16cid:durableId="2022393133">
    <w:abstractNumId w:val="3"/>
  </w:num>
  <w:num w:numId="4" w16cid:durableId="271401053">
    <w:abstractNumId w:val="13"/>
  </w:num>
  <w:num w:numId="5" w16cid:durableId="923802013">
    <w:abstractNumId w:val="7"/>
  </w:num>
  <w:num w:numId="6" w16cid:durableId="831797829">
    <w:abstractNumId w:val="11"/>
  </w:num>
  <w:num w:numId="7" w16cid:durableId="187256949">
    <w:abstractNumId w:val="2"/>
  </w:num>
  <w:num w:numId="8" w16cid:durableId="759763480">
    <w:abstractNumId w:val="5"/>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2104493361">
    <w:abstractNumId w:val="4"/>
  </w:num>
  <w:num w:numId="14"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44634"/>
    <w:rsid w:val="00045FC7"/>
    <w:rsid w:val="00050974"/>
    <w:rsid w:val="000518F5"/>
    <w:rsid w:val="00052B37"/>
    <w:rsid w:val="00053D07"/>
    <w:rsid w:val="00064334"/>
    <w:rsid w:val="00064E91"/>
    <w:rsid w:val="00072F7D"/>
    <w:rsid w:val="00073AB7"/>
    <w:rsid w:val="00077FB7"/>
    <w:rsid w:val="0008055D"/>
    <w:rsid w:val="00082C23"/>
    <w:rsid w:val="00082C4A"/>
    <w:rsid w:val="00084EA4"/>
    <w:rsid w:val="00086D6A"/>
    <w:rsid w:val="00090D46"/>
    <w:rsid w:val="00093320"/>
    <w:rsid w:val="00094E16"/>
    <w:rsid w:val="0009502E"/>
    <w:rsid w:val="000963A5"/>
    <w:rsid w:val="00097ABD"/>
    <w:rsid w:val="00097EC1"/>
    <w:rsid w:val="000A1347"/>
    <w:rsid w:val="000A35E3"/>
    <w:rsid w:val="000A3BA2"/>
    <w:rsid w:val="000A5180"/>
    <w:rsid w:val="000A60E0"/>
    <w:rsid w:val="000B004E"/>
    <w:rsid w:val="000B1F9D"/>
    <w:rsid w:val="000B2556"/>
    <w:rsid w:val="000B2A6B"/>
    <w:rsid w:val="000B4057"/>
    <w:rsid w:val="000B4FCD"/>
    <w:rsid w:val="000C3DD5"/>
    <w:rsid w:val="000C6F08"/>
    <w:rsid w:val="000C75F4"/>
    <w:rsid w:val="000D0CBB"/>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4E00"/>
    <w:rsid w:val="000F5452"/>
    <w:rsid w:val="000F6F37"/>
    <w:rsid w:val="001010A5"/>
    <w:rsid w:val="00103801"/>
    <w:rsid w:val="00103C69"/>
    <w:rsid w:val="00104AE6"/>
    <w:rsid w:val="00107BD4"/>
    <w:rsid w:val="00107C16"/>
    <w:rsid w:val="0011046C"/>
    <w:rsid w:val="00113A33"/>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1E40"/>
    <w:rsid w:val="00152506"/>
    <w:rsid w:val="00155E07"/>
    <w:rsid w:val="001564A5"/>
    <w:rsid w:val="00156CA5"/>
    <w:rsid w:val="001576EA"/>
    <w:rsid w:val="00157CF5"/>
    <w:rsid w:val="00161D6A"/>
    <w:rsid w:val="00163201"/>
    <w:rsid w:val="00166E71"/>
    <w:rsid w:val="00167AFF"/>
    <w:rsid w:val="001703C9"/>
    <w:rsid w:val="00171442"/>
    <w:rsid w:val="00171900"/>
    <w:rsid w:val="0017614A"/>
    <w:rsid w:val="00176456"/>
    <w:rsid w:val="00183480"/>
    <w:rsid w:val="0018538B"/>
    <w:rsid w:val="00185B4F"/>
    <w:rsid w:val="00187B8C"/>
    <w:rsid w:val="00195482"/>
    <w:rsid w:val="00196AEF"/>
    <w:rsid w:val="001A070B"/>
    <w:rsid w:val="001A3FA5"/>
    <w:rsid w:val="001A4679"/>
    <w:rsid w:val="001A6280"/>
    <w:rsid w:val="001B003C"/>
    <w:rsid w:val="001B3130"/>
    <w:rsid w:val="001B4529"/>
    <w:rsid w:val="001C019E"/>
    <w:rsid w:val="001C1044"/>
    <w:rsid w:val="001C2851"/>
    <w:rsid w:val="001C3030"/>
    <w:rsid w:val="001C48D2"/>
    <w:rsid w:val="001C5A35"/>
    <w:rsid w:val="001C5C4E"/>
    <w:rsid w:val="001C6C1E"/>
    <w:rsid w:val="001D4097"/>
    <w:rsid w:val="001D485E"/>
    <w:rsid w:val="001E0244"/>
    <w:rsid w:val="001E290E"/>
    <w:rsid w:val="001E5C14"/>
    <w:rsid w:val="001E5E39"/>
    <w:rsid w:val="001F0CD7"/>
    <w:rsid w:val="001F12FA"/>
    <w:rsid w:val="001F6A84"/>
    <w:rsid w:val="00200D68"/>
    <w:rsid w:val="00203564"/>
    <w:rsid w:val="00204FE3"/>
    <w:rsid w:val="00211859"/>
    <w:rsid w:val="002174C2"/>
    <w:rsid w:val="00221542"/>
    <w:rsid w:val="00225B63"/>
    <w:rsid w:val="00226CF9"/>
    <w:rsid w:val="002309B5"/>
    <w:rsid w:val="002310DA"/>
    <w:rsid w:val="002318E5"/>
    <w:rsid w:val="0023489E"/>
    <w:rsid w:val="00236E88"/>
    <w:rsid w:val="002415B2"/>
    <w:rsid w:val="00241A8B"/>
    <w:rsid w:val="00244614"/>
    <w:rsid w:val="002454BA"/>
    <w:rsid w:val="002466D1"/>
    <w:rsid w:val="0025239E"/>
    <w:rsid w:val="00262A46"/>
    <w:rsid w:val="00262C10"/>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0CDE"/>
    <w:rsid w:val="00331F55"/>
    <w:rsid w:val="0033293A"/>
    <w:rsid w:val="00337032"/>
    <w:rsid w:val="003405A0"/>
    <w:rsid w:val="003411BF"/>
    <w:rsid w:val="00341E39"/>
    <w:rsid w:val="00345290"/>
    <w:rsid w:val="00345840"/>
    <w:rsid w:val="00345ABF"/>
    <w:rsid w:val="003503D1"/>
    <w:rsid w:val="003531E2"/>
    <w:rsid w:val="00354C72"/>
    <w:rsid w:val="00360216"/>
    <w:rsid w:val="00364599"/>
    <w:rsid w:val="00364D70"/>
    <w:rsid w:val="00372412"/>
    <w:rsid w:val="00374D1F"/>
    <w:rsid w:val="003768A8"/>
    <w:rsid w:val="003813B4"/>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6437"/>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D6"/>
    <w:rsid w:val="004043F6"/>
    <w:rsid w:val="00416575"/>
    <w:rsid w:val="00426AAE"/>
    <w:rsid w:val="00431B23"/>
    <w:rsid w:val="00431FF8"/>
    <w:rsid w:val="00432410"/>
    <w:rsid w:val="00433274"/>
    <w:rsid w:val="00436808"/>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6BE9"/>
    <w:rsid w:val="004C72DF"/>
    <w:rsid w:val="004D1282"/>
    <w:rsid w:val="004D46AF"/>
    <w:rsid w:val="004E0737"/>
    <w:rsid w:val="004E2F70"/>
    <w:rsid w:val="004E3E26"/>
    <w:rsid w:val="004E46D5"/>
    <w:rsid w:val="004E6161"/>
    <w:rsid w:val="004E63E5"/>
    <w:rsid w:val="004F2876"/>
    <w:rsid w:val="004F2CC4"/>
    <w:rsid w:val="004F4167"/>
    <w:rsid w:val="004F4543"/>
    <w:rsid w:val="004F6DCC"/>
    <w:rsid w:val="004F7FD1"/>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46AD8"/>
    <w:rsid w:val="005500A3"/>
    <w:rsid w:val="0055168C"/>
    <w:rsid w:val="00557AB4"/>
    <w:rsid w:val="00562A85"/>
    <w:rsid w:val="00571608"/>
    <w:rsid w:val="00571953"/>
    <w:rsid w:val="00573EE1"/>
    <w:rsid w:val="00585B94"/>
    <w:rsid w:val="00586326"/>
    <w:rsid w:val="00587617"/>
    <w:rsid w:val="00587B75"/>
    <w:rsid w:val="0059286B"/>
    <w:rsid w:val="00592DE7"/>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6F9F"/>
    <w:rsid w:val="005D7949"/>
    <w:rsid w:val="005E27A4"/>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69BF"/>
    <w:rsid w:val="006369C7"/>
    <w:rsid w:val="0063702C"/>
    <w:rsid w:val="006405E6"/>
    <w:rsid w:val="006412B8"/>
    <w:rsid w:val="006440C5"/>
    <w:rsid w:val="00644D15"/>
    <w:rsid w:val="0064673F"/>
    <w:rsid w:val="00650EF0"/>
    <w:rsid w:val="006543F5"/>
    <w:rsid w:val="006563F3"/>
    <w:rsid w:val="00656E1B"/>
    <w:rsid w:val="00663DA0"/>
    <w:rsid w:val="00664FDD"/>
    <w:rsid w:val="006657B9"/>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C7F63"/>
    <w:rsid w:val="006D05EF"/>
    <w:rsid w:val="006D0A0B"/>
    <w:rsid w:val="006D1224"/>
    <w:rsid w:val="006D3F69"/>
    <w:rsid w:val="006D468D"/>
    <w:rsid w:val="006D58A3"/>
    <w:rsid w:val="006D5A16"/>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14BE8"/>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5483"/>
    <w:rsid w:val="00796619"/>
    <w:rsid w:val="007970A2"/>
    <w:rsid w:val="00797AD2"/>
    <w:rsid w:val="007A27F1"/>
    <w:rsid w:val="007B0ABC"/>
    <w:rsid w:val="007B42B0"/>
    <w:rsid w:val="007C27D0"/>
    <w:rsid w:val="007C36DA"/>
    <w:rsid w:val="007C79D7"/>
    <w:rsid w:val="007C7D94"/>
    <w:rsid w:val="007E0BA4"/>
    <w:rsid w:val="007E3EDF"/>
    <w:rsid w:val="007F1FD3"/>
    <w:rsid w:val="007F2ABA"/>
    <w:rsid w:val="007F538E"/>
    <w:rsid w:val="007F5E9B"/>
    <w:rsid w:val="00800860"/>
    <w:rsid w:val="008013DB"/>
    <w:rsid w:val="00801A05"/>
    <w:rsid w:val="00802945"/>
    <w:rsid w:val="0080439D"/>
    <w:rsid w:val="008052AD"/>
    <w:rsid w:val="00813783"/>
    <w:rsid w:val="00814072"/>
    <w:rsid w:val="00814154"/>
    <w:rsid w:val="00815104"/>
    <w:rsid w:val="0081680F"/>
    <w:rsid w:val="00816C77"/>
    <w:rsid w:val="00817F33"/>
    <w:rsid w:val="00821D29"/>
    <w:rsid w:val="00824457"/>
    <w:rsid w:val="00827475"/>
    <w:rsid w:val="0082783F"/>
    <w:rsid w:val="00830844"/>
    <w:rsid w:val="00832608"/>
    <w:rsid w:val="0083766D"/>
    <w:rsid w:val="0084063E"/>
    <w:rsid w:val="00844C9D"/>
    <w:rsid w:val="0084564D"/>
    <w:rsid w:val="00854C25"/>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68E7"/>
    <w:rsid w:val="00897353"/>
    <w:rsid w:val="008A54B3"/>
    <w:rsid w:val="008B1875"/>
    <w:rsid w:val="008B33B6"/>
    <w:rsid w:val="008B41D3"/>
    <w:rsid w:val="008B43B4"/>
    <w:rsid w:val="008B51EB"/>
    <w:rsid w:val="008B5EAF"/>
    <w:rsid w:val="008B6365"/>
    <w:rsid w:val="008B7008"/>
    <w:rsid w:val="008C046F"/>
    <w:rsid w:val="008C293C"/>
    <w:rsid w:val="008C6A2D"/>
    <w:rsid w:val="008C745B"/>
    <w:rsid w:val="008D16F7"/>
    <w:rsid w:val="008D3A3C"/>
    <w:rsid w:val="008D6D78"/>
    <w:rsid w:val="008E0011"/>
    <w:rsid w:val="008E08EE"/>
    <w:rsid w:val="008E179E"/>
    <w:rsid w:val="008E17DC"/>
    <w:rsid w:val="008E18F4"/>
    <w:rsid w:val="008E7535"/>
    <w:rsid w:val="008E79D3"/>
    <w:rsid w:val="008F0886"/>
    <w:rsid w:val="008F3168"/>
    <w:rsid w:val="008F3AA0"/>
    <w:rsid w:val="008F759D"/>
    <w:rsid w:val="009010C5"/>
    <w:rsid w:val="00901658"/>
    <w:rsid w:val="0090437E"/>
    <w:rsid w:val="00907DE8"/>
    <w:rsid w:val="00912C9E"/>
    <w:rsid w:val="00916657"/>
    <w:rsid w:val="00916673"/>
    <w:rsid w:val="009209E4"/>
    <w:rsid w:val="00921306"/>
    <w:rsid w:val="00921787"/>
    <w:rsid w:val="009227E1"/>
    <w:rsid w:val="00927320"/>
    <w:rsid w:val="009325C5"/>
    <w:rsid w:val="00933D51"/>
    <w:rsid w:val="00936791"/>
    <w:rsid w:val="00937C33"/>
    <w:rsid w:val="00942607"/>
    <w:rsid w:val="00944C57"/>
    <w:rsid w:val="00945F7F"/>
    <w:rsid w:val="009470DF"/>
    <w:rsid w:val="009477C7"/>
    <w:rsid w:val="009519BA"/>
    <w:rsid w:val="00954316"/>
    <w:rsid w:val="00955BB3"/>
    <w:rsid w:val="009563A3"/>
    <w:rsid w:val="00956993"/>
    <w:rsid w:val="009577B4"/>
    <w:rsid w:val="009616E9"/>
    <w:rsid w:val="0096230F"/>
    <w:rsid w:val="00962B72"/>
    <w:rsid w:val="00962E7A"/>
    <w:rsid w:val="0096324C"/>
    <w:rsid w:val="00965F46"/>
    <w:rsid w:val="009676CC"/>
    <w:rsid w:val="009678FC"/>
    <w:rsid w:val="00970AAC"/>
    <w:rsid w:val="00970C03"/>
    <w:rsid w:val="00973B49"/>
    <w:rsid w:val="00973B90"/>
    <w:rsid w:val="009805E4"/>
    <w:rsid w:val="00983740"/>
    <w:rsid w:val="0098390F"/>
    <w:rsid w:val="00983EB5"/>
    <w:rsid w:val="00985A96"/>
    <w:rsid w:val="00991EEB"/>
    <w:rsid w:val="00992F46"/>
    <w:rsid w:val="009930E5"/>
    <w:rsid w:val="0099425C"/>
    <w:rsid w:val="009944B6"/>
    <w:rsid w:val="00994DC6"/>
    <w:rsid w:val="0099574F"/>
    <w:rsid w:val="00997F9F"/>
    <w:rsid w:val="009A001B"/>
    <w:rsid w:val="009A3632"/>
    <w:rsid w:val="009A396B"/>
    <w:rsid w:val="009A47DE"/>
    <w:rsid w:val="009A5325"/>
    <w:rsid w:val="009A57DC"/>
    <w:rsid w:val="009A5827"/>
    <w:rsid w:val="009A681F"/>
    <w:rsid w:val="009A7F9B"/>
    <w:rsid w:val="009B4C15"/>
    <w:rsid w:val="009C3D48"/>
    <w:rsid w:val="009C3FE8"/>
    <w:rsid w:val="009D4A72"/>
    <w:rsid w:val="009E0D0D"/>
    <w:rsid w:val="009E55E9"/>
    <w:rsid w:val="009F1FAA"/>
    <w:rsid w:val="009F4FB0"/>
    <w:rsid w:val="00A01D08"/>
    <w:rsid w:val="00A07B0B"/>
    <w:rsid w:val="00A12EC0"/>
    <w:rsid w:val="00A15C22"/>
    <w:rsid w:val="00A206D9"/>
    <w:rsid w:val="00A217DF"/>
    <w:rsid w:val="00A365D1"/>
    <w:rsid w:val="00A37570"/>
    <w:rsid w:val="00A37BDE"/>
    <w:rsid w:val="00A409C9"/>
    <w:rsid w:val="00A42C7B"/>
    <w:rsid w:val="00A43868"/>
    <w:rsid w:val="00A514CD"/>
    <w:rsid w:val="00A526B6"/>
    <w:rsid w:val="00A545A6"/>
    <w:rsid w:val="00A60480"/>
    <w:rsid w:val="00A63A8E"/>
    <w:rsid w:val="00A64BD3"/>
    <w:rsid w:val="00A66CEA"/>
    <w:rsid w:val="00A70CEA"/>
    <w:rsid w:val="00A70FB4"/>
    <w:rsid w:val="00A752EC"/>
    <w:rsid w:val="00A8066F"/>
    <w:rsid w:val="00A80FA5"/>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D7E86"/>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47FD8"/>
    <w:rsid w:val="00B50708"/>
    <w:rsid w:val="00B516D1"/>
    <w:rsid w:val="00B53D4F"/>
    <w:rsid w:val="00B5412F"/>
    <w:rsid w:val="00B60004"/>
    <w:rsid w:val="00B61255"/>
    <w:rsid w:val="00B619BC"/>
    <w:rsid w:val="00B65017"/>
    <w:rsid w:val="00B6674B"/>
    <w:rsid w:val="00B670ED"/>
    <w:rsid w:val="00B703FD"/>
    <w:rsid w:val="00B7081C"/>
    <w:rsid w:val="00B70911"/>
    <w:rsid w:val="00B73214"/>
    <w:rsid w:val="00B74197"/>
    <w:rsid w:val="00B7559B"/>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32CF"/>
    <w:rsid w:val="00BD04B7"/>
    <w:rsid w:val="00BD1B49"/>
    <w:rsid w:val="00BD6500"/>
    <w:rsid w:val="00BE17B0"/>
    <w:rsid w:val="00BE3096"/>
    <w:rsid w:val="00BE360A"/>
    <w:rsid w:val="00BE3769"/>
    <w:rsid w:val="00BE68EC"/>
    <w:rsid w:val="00BE757B"/>
    <w:rsid w:val="00BF2CA9"/>
    <w:rsid w:val="00BF52D1"/>
    <w:rsid w:val="00BF5956"/>
    <w:rsid w:val="00BF5D5F"/>
    <w:rsid w:val="00BF63B7"/>
    <w:rsid w:val="00BF6A57"/>
    <w:rsid w:val="00BF6CCB"/>
    <w:rsid w:val="00C0176A"/>
    <w:rsid w:val="00C02633"/>
    <w:rsid w:val="00C04C24"/>
    <w:rsid w:val="00C05722"/>
    <w:rsid w:val="00C05892"/>
    <w:rsid w:val="00C12388"/>
    <w:rsid w:val="00C138B2"/>
    <w:rsid w:val="00C14CDB"/>
    <w:rsid w:val="00C212B9"/>
    <w:rsid w:val="00C2267F"/>
    <w:rsid w:val="00C228DA"/>
    <w:rsid w:val="00C24448"/>
    <w:rsid w:val="00C258B0"/>
    <w:rsid w:val="00C3211C"/>
    <w:rsid w:val="00C32B72"/>
    <w:rsid w:val="00C35487"/>
    <w:rsid w:val="00C36F4C"/>
    <w:rsid w:val="00C41F5B"/>
    <w:rsid w:val="00C45A23"/>
    <w:rsid w:val="00C465E6"/>
    <w:rsid w:val="00C5038B"/>
    <w:rsid w:val="00C52BE0"/>
    <w:rsid w:val="00C5511A"/>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2093"/>
    <w:rsid w:val="00CC38AD"/>
    <w:rsid w:val="00CC7EAC"/>
    <w:rsid w:val="00CD2251"/>
    <w:rsid w:val="00CD2DA0"/>
    <w:rsid w:val="00CD4360"/>
    <w:rsid w:val="00CD7D46"/>
    <w:rsid w:val="00CE07A3"/>
    <w:rsid w:val="00CF0049"/>
    <w:rsid w:val="00CF0105"/>
    <w:rsid w:val="00CF263F"/>
    <w:rsid w:val="00CF2EC8"/>
    <w:rsid w:val="00CF5ADE"/>
    <w:rsid w:val="00CF752C"/>
    <w:rsid w:val="00CF79D6"/>
    <w:rsid w:val="00D00279"/>
    <w:rsid w:val="00D03550"/>
    <w:rsid w:val="00D03BC9"/>
    <w:rsid w:val="00D04D66"/>
    <w:rsid w:val="00D116D1"/>
    <w:rsid w:val="00D12931"/>
    <w:rsid w:val="00D135D6"/>
    <w:rsid w:val="00D14354"/>
    <w:rsid w:val="00D150EC"/>
    <w:rsid w:val="00D151A9"/>
    <w:rsid w:val="00D16D3B"/>
    <w:rsid w:val="00D22888"/>
    <w:rsid w:val="00D253CA"/>
    <w:rsid w:val="00D25F77"/>
    <w:rsid w:val="00D26CFC"/>
    <w:rsid w:val="00D30948"/>
    <w:rsid w:val="00D317B8"/>
    <w:rsid w:val="00D365F1"/>
    <w:rsid w:val="00D36EEE"/>
    <w:rsid w:val="00D40DA7"/>
    <w:rsid w:val="00D41A5D"/>
    <w:rsid w:val="00D429F7"/>
    <w:rsid w:val="00D465C3"/>
    <w:rsid w:val="00D4686B"/>
    <w:rsid w:val="00D46966"/>
    <w:rsid w:val="00D46B38"/>
    <w:rsid w:val="00D510A6"/>
    <w:rsid w:val="00D517CB"/>
    <w:rsid w:val="00D54F90"/>
    <w:rsid w:val="00D572EE"/>
    <w:rsid w:val="00D61221"/>
    <w:rsid w:val="00D62EB2"/>
    <w:rsid w:val="00D63E44"/>
    <w:rsid w:val="00D65166"/>
    <w:rsid w:val="00D67CA3"/>
    <w:rsid w:val="00D7068A"/>
    <w:rsid w:val="00D7523D"/>
    <w:rsid w:val="00D80166"/>
    <w:rsid w:val="00D8579C"/>
    <w:rsid w:val="00D85806"/>
    <w:rsid w:val="00D85EFB"/>
    <w:rsid w:val="00D90FAD"/>
    <w:rsid w:val="00D94286"/>
    <w:rsid w:val="00D96756"/>
    <w:rsid w:val="00DA1376"/>
    <w:rsid w:val="00DA338D"/>
    <w:rsid w:val="00DA3871"/>
    <w:rsid w:val="00DA4808"/>
    <w:rsid w:val="00DA51F8"/>
    <w:rsid w:val="00DA626A"/>
    <w:rsid w:val="00DB0A2E"/>
    <w:rsid w:val="00DB3772"/>
    <w:rsid w:val="00DB3970"/>
    <w:rsid w:val="00DB4E0C"/>
    <w:rsid w:val="00DB74CD"/>
    <w:rsid w:val="00DC4600"/>
    <w:rsid w:val="00DC5602"/>
    <w:rsid w:val="00DC632B"/>
    <w:rsid w:val="00DC7526"/>
    <w:rsid w:val="00DD2265"/>
    <w:rsid w:val="00DD3B3A"/>
    <w:rsid w:val="00DD57B7"/>
    <w:rsid w:val="00DD71CA"/>
    <w:rsid w:val="00DD7CF7"/>
    <w:rsid w:val="00DE38F2"/>
    <w:rsid w:val="00DF07E5"/>
    <w:rsid w:val="00DF16DD"/>
    <w:rsid w:val="00DF5D4A"/>
    <w:rsid w:val="00DF671B"/>
    <w:rsid w:val="00DF6FED"/>
    <w:rsid w:val="00DF7B8C"/>
    <w:rsid w:val="00E0333D"/>
    <w:rsid w:val="00E0386B"/>
    <w:rsid w:val="00E05427"/>
    <w:rsid w:val="00E0693B"/>
    <w:rsid w:val="00E10574"/>
    <w:rsid w:val="00E10763"/>
    <w:rsid w:val="00E12786"/>
    <w:rsid w:val="00E152DC"/>
    <w:rsid w:val="00E152FF"/>
    <w:rsid w:val="00E159F8"/>
    <w:rsid w:val="00E17D84"/>
    <w:rsid w:val="00E21051"/>
    <w:rsid w:val="00E249FD"/>
    <w:rsid w:val="00E25884"/>
    <w:rsid w:val="00E260CB"/>
    <w:rsid w:val="00E31AEA"/>
    <w:rsid w:val="00E33D6B"/>
    <w:rsid w:val="00E40717"/>
    <w:rsid w:val="00E42B82"/>
    <w:rsid w:val="00E459FB"/>
    <w:rsid w:val="00E45E30"/>
    <w:rsid w:val="00E501A9"/>
    <w:rsid w:val="00E52B0E"/>
    <w:rsid w:val="00E54E1A"/>
    <w:rsid w:val="00E56488"/>
    <w:rsid w:val="00E56F49"/>
    <w:rsid w:val="00E578DF"/>
    <w:rsid w:val="00E603E1"/>
    <w:rsid w:val="00E63EE1"/>
    <w:rsid w:val="00E7017E"/>
    <w:rsid w:val="00E712CD"/>
    <w:rsid w:val="00E7286D"/>
    <w:rsid w:val="00E74C0D"/>
    <w:rsid w:val="00E74FDE"/>
    <w:rsid w:val="00E75B06"/>
    <w:rsid w:val="00E805D4"/>
    <w:rsid w:val="00E8323F"/>
    <w:rsid w:val="00E84553"/>
    <w:rsid w:val="00E85575"/>
    <w:rsid w:val="00E944CA"/>
    <w:rsid w:val="00E95E3E"/>
    <w:rsid w:val="00EA1E99"/>
    <w:rsid w:val="00EA30DD"/>
    <w:rsid w:val="00EA30FA"/>
    <w:rsid w:val="00EA3E5B"/>
    <w:rsid w:val="00EA6135"/>
    <w:rsid w:val="00EB3B58"/>
    <w:rsid w:val="00EB3EA8"/>
    <w:rsid w:val="00EB6B2B"/>
    <w:rsid w:val="00EB79E2"/>
    <w:rsid w:val="00EC1B08"/>
    <w:rsid w:val="00EC1C28"/>
    <w:rsid w:val="00EC227D"/>
    <w:rsid w:val="00EC2564"/>
    <w:rsid w:val="00EC2F48"/>
    <w:rsid w:val="00EC6B60"/>
    <w:rsid w:val="00ED3326"/>
    <w:rsid w:val="00ED6D41"/>
    <w:rsid w:val="00ED6F30"/>
    <w:rsid w:val="00ED7B61"/>
    <w:rsid w:val="00EE069C"/>
    <w:rsid w:val="00EE1F80"/>
    <w:rsid w:val="00EE2761"/>
    <w:rsid w:val="00EE32F7"/>
    <w:rsid w:val="00EE3959"/>
    <w:rsid w:val="00EE4888"/>
    <w:rsid w:val="00EE6D5B"/>
    <w:rsid w:val="00EF018C"/>
    <w:rsid w:val="00EF19D4"/>
    <w:rsid w:val="00EF3C6E"/>
    <w:rsid w:val="00EF49D3"/>
    <w:rsid w:val="00EF7335"/>
    <w:rsid w:val="00EF7BA2"/>
    <w:rsid w:val="00F00C45"/>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A0B"/>
    <w:rsid w:val="00F45B6A"/>
    <w:rsid w:val="00F46C64"/>
    <w:rsid w:val="00F5068A"/>
    <w:rsid w:val="00F507BA"/>
    <w:rsid w:val="00F51354"/>
    <w:rsid w:val="00F546A8"/>
    <w:rsid w:val="00F54981"/>
    <w:rsid w:val="00F63153"/>
    <w:rsid w:val="00F6703A"/>
    <w:rsid w:val="00F703CA"/>
    <w:rsid w:val="00F70598"/>
    <w:rsid w:val="00F709A0"/>
    <w:rsid w:val="00F715FD"/>
    <w:rsid w:val="00F73140"/>
    <w:rsid w:val="00F75F0B"/>
    <w:rsid w:val="00F81F9E"/>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D4E68D11-EE55-4478-B294-0EC63E96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11668</Words>
  <Characters>6651</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18283</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124</cp:revision>
  <cp:lastPrinted>2023-07-06T09:44:00Z</cp:lastPrinted>
  <dcterms:created xsi:type="dcterms:W3CDTF">2024-10-30T03:35:00Z</dcterms:created>
  <dcterms:modified xsi:type="dcterms:W3CDTF">2026-05-15T07:42:00Z</dcterms:modified>
</cp:coreProperties>
</file>