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94108D9"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76790C">
        <w:rPr>
          <w:b/>
          <w:bCs/>
          <w:sz w:val="22"/>
          <w:szCs w:val="22"/>
        </w:rPr>
        <w:t>«</w:t>
      </w:r>
      <w:r w:rsidR="002174FB" w:rsidRPr="0076790C">
        <w:rPr>
          <w:b/>
          <w:bCs/>
          <w:sz w:val="22"/>
          <w:szCs w:val="22"/>
          <w:lang w:val="uk-UA"/>
        </w:rPr>
        <w:t>0</w:t>
      </w:r>
      <w:r w:rsidR="006655E8">
        <w:rPr>
          <w:b/>
          <w:bCs/>
          <w:sz w:val="22"/>
          <w:szCs w:val="22"/>
          <w:lang w:val="uk-UA"/>
        </w:rPr>
        <w:t>9</w:t>
      </w:r>
      <w:r w:rsidRPr="0076790C">
        <w:rPr>
          <w:b/>
          <w:bCs/>
          <w:sz w:val="22"/>
          <w:szCs w:val="22"/>
        </w:rPr>
        <w:t xml:space="preserve">» </w:t>
      </w:r>
      <w:r w:rsidR="002174FB" w:rsidRPr="0076790C">
        <w:rPr>
          <w:b/>
          <w:bCs/>
          <w:sz w:val="22"/>
          <w:szCs w:val="22"/>
          <w:lang w:val="uk-UA"/>
        </w:rPr>
        <w:t>квітня</w:t>
      </w:r>
      <w:r w:rsidRPr="0076790C">
        <w:rPr>
          <w:b/>
          <w:bCs/>
          <w:sz w:val="22"/>
          <w:szCs w:val="22"/>
        </w:rPr>
        <w:t xml:space="preserve"> 202</w:t>
      </w:r>
      <w:r w:rsidR="00273CC8" w:rsidRPr="0076790C">
        <w:rPr>
          <w:b/>
          <w:bCs/>
          <w:sz w:val="22"/>
          <w:szCs w:val="22"/>
          <w:lang w:val="uk-UA"/>
        </w:rPr>
        <w:t>6</w:t>
      </w:r>
      <w:r w:rsidRPr="0076790C">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0CE0442E" w:rsidR="00203564" w:rsidRPr="00ED397C"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ED397C">
        <w:rPr>
          <w:b/>
          <w:sz w:val="22"/>
          <w:szCs w:val="22"/>
          <w:lang w:val="uk-UA"/>
        </w:rPr>
        <w:t>2885</w:t>
      </w:r>
      <w:r w:rsidR="00ED397C">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1E44FD7" w:rsidR="004647AE" w:rsidRDefault="00A84B49" w:rsidP="00A84B49">
      <w:pPr>
        <w:ind w:firstLine="708"/>
        <w:jc w:val="both"/>
        <w:rPr>
          <w:color w:val="0963A9"/>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BF4E47" w:rsidRPr="00D304AF">
        <w:rPr>
          <w:color w:val="000000" w:themeColor="text1"/>
          <w:sz w:val="22"/>
          <w:szCs w:val="22"/>
          <w:lang w:val="uk-UA"/>
        </w:rPr>
        <w:t xml:space="preserve">розкладних меблів для облаштування </w:t>
      </w:r>
      <w:r w:rsidR="00FD6533">
        <w:rPr>
          <w:color w:val="000000" w:themeColor="text1"/>
          <w:sz w:val="22"/>
          <w:szCs w:val="22"/>
          <w:lang w:val="uk-UA"/>
        </w:rPr>
        <w:t xml:space="preserve">мобільних </w:t>
      </w:r>
      <w:r w:rsidR="00D304AF" w:rsidRPr="00D304AF">
        <w:rPr>
          <w:color w:val="000000" w:themeColor="text1"/>
          <w:sz w:val="22"/>
          <w:szCs w:val="22"/>
          <w:lang w:val="uk-UA"/>
        </w:rPr>
        <w:t>теплопунктів.</w:t>
      </w:r>
    </w:p>
    <w:p w14:paraId="02788CA7" w14:textId="77777777" w:rsidR="00D304AF" w:rsidRPr="00E43961" w:rsidRDefault="00D304AF"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319"/>
        <w:gridCol w:w="2027"/>
        <w:gridCol w:w="3358"/>
      </w:tblGrid>
      <w:tr w:rsidR="00A206D9" w:rsidRPr="00E43961" w14:paraId="428F6868" w14:textId="77777777" w:rsidTr="004531E1">
        <w:trPr>
          <w:trHeight w:val="855"/>
        </w:trPr>
        <w:tc>
          <w:tcPr>
            <w:tcW w:w="66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5EAB471" w:rsidR="00A206D9" w:rsidRPr="00E43961" w:rsidRDefault="00A206D9" w:rsidP="00B10378">
            <w:pPr>
              <w:jc w:val="center"/>
              <w:rPr>
                <w:b/>
                <w:sz w:val="22"/>
                <w:szCs w:val="22"/>
                <w:lang w:val="uk-UA"/>
              </w:rPr>
            </w:pPr>
            <w:r w:rsidRPr="00E43961">
              <w:rPr>
                <w:b/>
                <w:sz w:val="22"/>
                <w:szCs w:val="22"/>
                <w:lang w:val="uk-UA"/>
              </w:rPr>
              <w:t>№</w:t>
            </w:r>
            <w:r w:rsidR="004531E1">
              <w:rPr>
                <w:b/>
                <w:sz w:val="22"/>
                <w:szCs w:val="22"/>
                <w:lang w:val="uk-UA"/>
              </w:rPr>
              <w:t xml:space="preserve"> лоту</w:t>
            </w:r>
          </w:p>
        </w:tc>
        <w:tc>
          <w:tcPr>
            <w:tcW w:w="431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2027"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D79912" w14:textId="220AD4CC" w:rsidR="00A206D9" w:rsidRPr="00E43961" w:rsidRDefault="00A206D9" w:rsidP="00B10378">
            <w:pPr>
              <w:jc w:val="center"/>
              <w:rPr>
                <w:b/>
                <w:sz w:val="22"/>
                <w:szCs w:val="22"/>
                <w:lang w:val="uk-UA"/>
              </w:rPr>
            </w:pPr>
            <w:r w:rsidRPr="00E43961">
              <w:rPr>
                <w:b/>
                <w:sz w:val="22"/>
                <w:szCs w:val="22"/>
                <w:lang w:val="uk-UA"/>
              </w:rPr>
              <w:t>Кількість</w:t>
            </w:r>
            <w:r w:rsidR="00503BA5">
              <w:rPr>
                <w:b/>
                <w:sz w:val="22"/>
                <w:szCs w:val="22"/>
                <w:lang w:val="uk-UA"/>
              </w:rPr>
              <w:t xml:space="preserve">, </w:t>
            </w:r>
            <w:proofErr w:type="spellStart"/>
            <w:r w:rsidR="00503BA5">
              <w:rPr>
                <w:b/>
                <w:sz w:val="22"/>
                <w:szCs w:val="22"/>
                <w:lang w:val="uk-UA"/>
              </w:rPr>
              <w:t>шт</w:t>
            </w:r>
            <w:proofErr w:type="spellEnd"/>
          </w:p>
        </w:tc>
        <w:tc>
          <w:tcPr>
            <w:tcW w:w="335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4531E1" w:rsidRPr="00E43961" w14:paraId="71C46B11" w14:textId="77777777" w:rsidTr="004531E1">
        <w:trPr>
          <w:trHeight w:val="549"/>
        </w:trPr>
        <w:tc>
          <w:tcPr>
            <w:tcW w:w="668" w:type="dxa"/>
            <w:vMerge w:val="restart"/>
            <w:tcBorders>
              <w:top w:val="single" w:sz="4" w:space="0" w:color="auto"/>
              <w:left w:val="single" w:sz="4" w:space="0" w:color="auto"/>
              <w:right w:val="single" w:sz="4" w:space="0" w:color="auto"/>
            </w:tcBorders>
            <w:vAlign w:val="center"/>
          </w:tcPr>
          <w:p w14:paraId="12A5420A" w14:textId="68D14812" w:rsidR="004531E1" w:rsidRPr="00E43961" w:rsidRDefault="004531E1" w:rsidP="00306699">
            <w:pPr>
              <w:jc w:val="center"/>
              <w:rPr>
                <w:bCs/>
                <w:sz w:val="22"/>
                <w:szCs w:val="22"/>
                <w:lang w:val="uk-UA"/>
              </w:rPr>
            </w:pPr>
            <w:r>
              <w:rPr>
                <w:bCs/>
                <w:sz w:val="22"/>
                <w:szCs w:val="22"/>
                <w:lang w:val="uk-UA"/>
              </w:rPr>
              <w:t>1 лот</w:t>
            </w:r>
          </w:p>
        </w:tc>
        <w:tc>
          <w:tcPr>
            <w:tcW w:w="4319" w:type="dxa"/>
            <w:tcBorders>
              <w:top w:val="single" w:sz="4" w:space="0" w:color="auto"/>
              <w:left w:val="single" w:sz="4" w:space="0" w:color="auto"/>
              <w:bottom w:val="single" w:sz="4" w:space="0" w:color="auto"/>
              <w:right w:val="single" w:sz="4" w:space="0" w:color="auto"/>
            </w:tcBorders>
            <w:vAlign w:val="center"/>
          </w:tcPr>
          <w:p w14:paraId="68E32E75" w14:textId="2758CA89" w:rsidR="004531E1" w:rsidRPr="00E43961" w:rsidRDefault="004531E1" w:rsidP="00A841AA">
            <w:pPr>
              <w:rPr>
                <w:bCs/>
                <w:sz w:val="22"/>
                <w:szCs w:val="22"/>
                <w:lang w:val="uk-UA"/>
              </w:rPr>
            </w:pPr>
            <w:r w:rsidRPr="00437646">
              <w:rPr>
                <w:bCs/>
                <w:sz w:val="22"/>
                <w:szCs w:val="22"/>
                <w:lang w:val="uk-UA"/>
              </w:rPr>
              <w:t>Лавка розкладна дерев’яна</w:t>
            </w:r>
          </w:p>
        </w:tc>
        <w:tc>
          <w:tcPr>
            <w:tcW w:w="2027" w:type="dxa"/>
            <w:tcBorders>
              <w:top w:val="single" w:sz="4" w:space="0" w:color="auto"/>
              <w:left w:val="single" w:sz="4" w:space="0" w:color="auto"/>
              <w:bottom w:val="single" w:sz="4" w:space="0" w:color="auto"/>
              <w:right w:val="single" w:sz="4" w:space="0" w:color="auto"/>
            </w:tcBorders>
            <w:vAlign w:val="center"/>
          </w:tcPr>
          <w:p w14:paraId="5D5815E4" w14:textId="01FFB962" w:rsidR="004531E1" w:rsidRPr="00E43961" w:rsidRDefault="004531E1" w:rsidP="000326A8">
            <w:pPr>
              <w:jc w:val="center"/>
              <w:rPr>
                <w:sz w:val="22"/>
                <w:szCs w:val="22"/>
                <w:lang w:val="uk-UA"/>
              </w:rPr>
            </w:pPr>
            <w:r>
              <w:rPr>
                <w:sz w:val="22"/>
                <w:szCs w:val="22"/>
                <w:lang w:val="uk-UA"/>
              </w:rPr>
              <w:t>54</w:t>
            </w:r>
          </w:p>
        </w:tc>
        <w:tc>
          <w:tcPr>
            <w:tcW w:w="3358" w:type="dxa"/>
            <w:vMerge w:val="restart"/>
            <w:tcBorders>
              <w:top w:val="single" w:sz="4" w:space="0" w:color="auto"/>
              <w:left w:val="single" w:sz="4" w:space="0" w:color="auto"/>
              <w:right w:val="single" w:sz="4" w:space="0" w:color="auto"/>
            </w:tcBorders>
            <w:vAlign w:val="center"/>
          </w:tcPr>
          <w:p w14:paraId="174CA0E0" w14:textId="45951D5F" w:rsidR="004531E1" w:rsidRPr="00E43961" w:rsidRDefault="004531E1" w:rsidP="006D0A0B">
            <w:pPr>
              <w:jc w:val="center"/>
              <w:rPr>
                <w:bCs/>
                <w:sz w:val="22"/>
                <w:szCs w:val="22"/>
                <w:lang w:val="uk-UA"/>
              </w:rPr>
            </w:pPr>
            <w:r w:rsidRPr="00E43961">
              <w:rPr>
                <w:bCs/>
                <w:sz w:val="22"/>
                <w:szCs w:val="22"/>
                <w:lang w:val="uk-UA"/>
              </w:rPr>
              <w:t>Деталі в Додатку №</w:t>
            </w:r>
            <w:r>
              <w:rPr>
                <w:bCs/>
                <w:sz w:val="22"/>
                <w:szCs w:val="22"/>
                <w:lang w:val="uk-UA"/>
              </w:rPr>
              <w:t>1</w:t>
            </w:r>
            <w:r w:rsidRPr="00E43961">
              <w:rPr>
                <w:bCs/>
                <w:sz w:val="22"/>
                <w:szCs w:val="22"/>
                <w:lang w:val="uk-UA"/>
              </w:rPr>
              <w:t xml:space="preserve"> до Запиту</w:t>
            </w:r>
          </w:p>
        </w:tc>
      </w:tr>
      <w:tr w:rsidR="004531E1" w:rsidRPr="00E43961" w14:paraId="5AB925FB" w14:textId="77777777" w:rsidTr="004531E1">
        <w:trPr>
          <w:trHeight w:val="549"/>
        </w:trPr>
        <w:tc>
          <w:tcPr>
            <w:tcW w:w="668" w:type="dxa"/>
            <w:vMerge/>
            <w:tcBorders>
              <w:left w:val="single" w:sz="4" w:space="0" w:color="auto"/>
              <w:bottom w:val="single" w:sz="4" w:space="0" w:color="auto"/>
              <w:right w:val="single" w:sz="4" w:space="0" w:color="auto"/>
            </w:tcBorders>
            <w:vAlign w:val="center"/>
          </w:tcPr>
          <w:p w14:paraId="44596961" w14:textId="6BC99EDD" w:rsidR="004531E1" w:rsidRPr="00E43961" w:rsidRDefault="004531E1" w:rsidP="00306699">
            <w:pPr>
              <w:jc w:val="center"/>
              <w:rPr>
                <w:bCs/>
                <w:sz w:val="22"/>
                <w:szCs w:val="22"/>
                <w:lang w:val="uk-UA"/>
              </w:rPr>
            </w:pPr>
          </w:p>
        </w:tc>
        <w:tc>
          <w:tcPr>
            <w:tcW w:w="4319" w:type="dxa"/>
            <w:tcBorders>
              <w:top w:val="single" w:sz="4" w:space="0" w:color="auto"/>
              <w:left w:val="single" w:sz="4" w:space="0" w:color="auto"/>
              <w:bottom w:val="single" w:sz="4" w:space="0" w:color="auto"/>
              <w:right w:val="single" w:sz="4" w:space="0" w:color="auto"/>
            </w:tcBorders>
            <w:vAlign w:val="center"/>
          </w:tcPr>
          <w:p w14:paraId="352C7CFD" w14:textId="1B0ADA0B" w:rsidR="004531E1" w:rsidRPr="00E43961" w:rsidRDefault="004531E1" w:rsidP="00A841AA">
            <w:pPr>
              <w:rPr>
                <w:bCs/>
                <w:sz w:val="22"/>
                <w:szCs w:val="22"/>
                <w:lang w:val="uk-UA"/>
              </w:rPr>
            </w:pPr>
            <w:r w:rsidRPr="00437646">
              <w:rPr>
                <w:bCs/>
                <w:sz w:val="22"/>
                <w:szCs w:val="22"/>
                <w:lang w:val="uk-UA"/>
              </w:rPr>
              <w:t>Стіл розкладний дерев’яний</w:t>
            </w:r>
          </w:p>
        </w:tc>
        <w:tc>
          <w:tcPr>
            <w:tcW w:w="2027" w:type="dxa"/>
            <w:tcBorders>
              <w:top w:val="single" w:sz="4" w:space="0" w:color="auto"/>
              <w:left w:val="single" w:sz="4" w:space="0" w:color="auto"/>
              <w:bottom w:val="single" w:sz="4" w:space="0" w:color="auto"/>
              <w:right w:val="single" w:sz="4" w:space="0" w:color="auto"/>
            </w:tcBorders>
            <w:vAlign w:val="center"/>
          </w:tcPr>
          <w:p w14:paraId="06C3CC15" w14:textId="66014C3E" w:rsidR="004531E1" w:rsidRPr="00E43961" w:rsidRDefault="004531E1" w:rsidP="000326A8">
            <w:pPr>
              <w:jc w:val="center"/>
              <w:rPr>
                <w:bCs/>
                <w:spacing w:val="-6"/>
                <w:sz w:val="22"/>
                <w:szCs w:val="22"/>
                <w:lang w:val="uk-UA"/>
              </w:rPr>
            </w:pPr>
            <w:r>
              <w:rPr>
                <w:bCs/>
                <w:spacing w:val="-6"/>
                <w:sz w:val="22"/>
                <w:szCs w:val="22"/>
                <w:lang w:val="uk-UA"/>
              </w:rPr>
              <w:t>27</w:t>
            </w:r>
          </w:p>
        </w:tc>
        <w:tc>
          <w:tcPr>
            <w:tcW w:w="3358" w:type="dxa"/>
            <w:vMerge/>
            <w:tcBorders>
              <w:left w:val="single" w:sz="4" w:space="0" w:color="auto"/>
              <w:right w:val="single" w:sz="4" w:space="0" w:color="auto"/>
            </w:tcBorders>
            <w:vAlign w:val="center"/>
          </w:tcPr>
          <w:p w14:paraId="2078F0C3" w14:textId="77777777" w:rsidR="004531E1" w:rsidRPr="00E43961" w:rsidRDefault="004531E1" w:rsidP="006D0A0B">
            <w:pPr>
              <w:jc w:val="center"/>
              <w:rPr>
                <w:bCs/>
                <w:sz w:val="22"/>
                <w:szCs w:val="22"/>
                <w:lang w:val="uk-UA"/>
              </w:rPr>
            </w:pPr>
          </w:p>
        </w:tc>
      </w:tr>
      <w:tr w:rsidR="00503BA5" w:rsidRPr="00437646" w14:paraId="642B5A9D" w14:textId="77777777" w:rsidTr="004531E1">
        <w:trPr>
          <w:trHeight w:val="855"/>
        </w:trPr>
        <w:tc>
          <w:tcPr>
            <w:tcW w:w="668" w:type="dxa"/>
            <w:tcBorders>
              <w:top w:val="single" w:sz="4" w:space="0" w:color="auto"/>
              <w:left w:val="single" w:sz="4" w:space="0" w:color="auto"/>
              <w:bottom w:val="single" w:sz="4" w:space="0" w:color="auto"/>
              <w:right w:val="single" w:sz="4" w:space="0" w:color="auto"/>
            </w:tcBorders>
            <w:vAlign w:val="center"/>
          </w:tcPr>
          <w:p w14:paraId="26DC1151" w14:textId="0EA19058" w:rsidR="00503BA5" w:rsidRPr="00E43961" w:rsidRDefault="004531E1" w:rsidP="00306699">
            <w:pPr>
              <w:jc w:val="center"/>
              <w:rPr>
                <w:bCs/>
                <w:sz w:val="22"/>
                <w:szCs w:val="22"/>
                <w:lang w:val="uk-UA"/>
              </w:rPr>
            </w:pPr>
            <w:r>
              <w:rPr>
                <w:bCs/>
                <w:sz w:val="22"/>
                <w:szCs w:val="22"/>
                <w:lang w:val="uk-UA"/>
              </w:rPr>
              <w:t>2 лот</w:t>
            </w:r>
          </w:p>
        </w:tc>
        <w:tc>
          <w:tcPr>
            <w:tcW w:w="4319" w:type="dxa"/>
            <w:tcBorders>
              <w:top w:val="single" w:sz="4" w:space="0" w:color="auto"/>
              <w:left w:val="single" w:sz="4" w:space="0" w:color="auto"/>
              <w:bottom w:val="single" w:sz="4" w:space="0" w:color="auto"/>
              <w:right w:val="single" w:sz="4" w:space="0" w:color="auto"/>
            </w:tcBorders>
            <w:vAlign w:val="center"/>
          </w:tcPr>
          <w:p w14:paraId="639116EE" w14:textId="121CB702" w:rsidR="00503BA5" w:rsidRPr="00E43961" w:rsidRDefault="00C87EC2" w:rsidP="00A841AA">
            <w:pPr>
              <w:rPr>
                <w:bCs/>
                <w:sz w:val="22"/>
                <w:szCs w:val="22"/>
                <w:lang w:val="uk-UA"/>
              </w:rPr>
            </w:pPr>
            <w:r w:rsidRPr="00C87EC2">
              <w:rPr>
                <w:bCs/>
                <w:sz w:val="22"/>
                <w:szCs w:val="22"/>
                <w:lang w:val="uk-UA"/>
              </w:rPr>
              <w:t>Стіл складаний туристичний</w:t>
            </w:r>
          </w:p>
        </w:tc>
        <w:tc>
          <w:tcPr>
            <w:tcW w:w="2027" w:type="dxa"/>
            <w:tcBorders>
              <w:top w:val="single" w:sz="4" w:space="0" w:color="auto"/>
              <w:left w:val="single" w:sz="4" w:space="0" w:color="auto"/>
              <w:bottom w:val="single" w:sz="4" w:space="0" w:color="auto"/>
              <w:right w:val="single" w:sz="4" w:space="0" w:color="auto"/>
            </w:tcBorders>
            <w:vAlign w:val="center"/>
          </w:tcPr>
          <w:p w14:paraId="5029A5BE" w14:textId="5AD6E36D" w:rsidR="00503BA5" w:rsidRPr="00E43961" w:rsidRDefault="00503BA5" w:rsidP="000326A8">
            <w:pPr>
              <w:jc w:val="center"/>
              <w:rPr>
                <w:bCs/>
                <w:spacing w:val="-6"/>
                <w:sz w:val="22"/>
                <w:szCs w:val="22"/>
                <w:lang w:val="uk-UA"/>
              </w:rPr>
            </w:pPr>
            <w:r>
              <w:rPr>
                <w:bCs/>
                <w:spacing w:val="-6"/>
                <w:sz w:val="22"/>
                <w:szCs w:val="22"/>
                <w:lang w:val="uk-UA"/>
              </w:rPr>
              <w:t>9</w:t>
            </w:r>
          </w:p>
        </w:tc>
        <w:tc>
          <w:tcPr>
            <w:tcW w:w="3358" w:type="dxa"/>
            <w:vMerge/>
            <w:tcBorders>
              <w:left w:val="single" w:sz="4" w:space="0" w:color="auto"/>
              <w:right w:val="single" w:sz="4" w:space="0" w:color="auto"/>
            </w:tcBorders>
            <w:vAlign w:val="center"/>
          </w:tcPr>
          <w:p w14:paraId="68C83879" w14:textId="77777777" w:rsidR="00503BA5" w:rsidRPr="00E43961" w:rsidRDefault="00503BA5"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156FD1" w:rsidRDefault="00086D6A" w:rsidP="00086D6A">
      <w:pPr>
        <w:ind w:firstLine="567"/>
        <w:jc w:val="both"/>
        <w:textAlignment w:val="baseline"/>
        <w:rPr>
          <w:i/>
          <w:iCs/>
          <w:color w:val="000000"/>
          <w:sz w:val="20"/>
          <w:szCs w:val="20"/>
          <w:lang w:val="uk-UA" w:eastAsia="uk-UA"/>
        </w:rPr>
      </w:pPr>
      <w:r w:rsidRPr="00156FD1">
        <w:rPr>
          <w:i/>
          <w:iCs/>
          <w:color w:val="000000"/>
          <w:sz w:val="20"/>
          <w:szCs w:val="20"/>
          <w:lang w:val="uk-UA" w:eastAsia="uk-UA"/>
        </w:rPr>
        <w:t>***</w:t>
      </w:r>
      <w:bookmarkStart w:id="0" w:name="_Hlk159861077"/>
      <w:r w:rsidRPr="00156FD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156FD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B920391" w:rsidR="00A17356" w:rsidRPr="000A7F59" w:rsidRDefault="00A206D9" w:rsidP="00A17356">
      <w:pPr>
        <w:spacing w:before="76" w:line="250" w:lineRule="exact"/>
        <w:ind w:right="-23" w:firstLine="567"/>
        <w:jc w:val="both"/>
        <w:rPr>
          <w:b/>
          <w:sz w:val="22"/>
          <w:szCs w:val="22"/>
          <w:lang w:val="uk-UA"/>
        </w:rPr>
      </w:pPr>
      <w:r w:rsidRPr="000A7F59">
        <w:rPr>
          <w:b/>
          <w:sz w:val="22"/>
          <w:szCs w:val="22"/>
          <w:lang w:val="uk-UA"/>
        </w:rPr>
        <w:t xml:space="preserve">Очікувана дата поставки товарів: </w:t>
      </w:r>
      <w:r w:rsidR="008255D0" w:rsidRPr="000A7F59">
        <w:rPr>
          <w:bCs/>
          <w:sz w:val="22"/>
          <w:szCs w:val="22"/>
          <w:lang w:val="uk-UA"/>
        </w:rPr>
        <w:t xml:space="preserve">до </w:t>
      </w:r>
      <w:r w:rsidR="00156FD1" w:rsidRPr="000A7F59">
        <w:rPr>
          <w:bCs/>
          <w:sz w:val="22"/>
          <w:szCs w:val="22"/>
          <w:lang w:val="uk-UA"/>
        </w:rPr>
        <w:t>3</w:t>
      </w:r>
      <w:r w:rsidR="00C97BBD">
        <w:rPr>
          <w:bCs/>
          <w:sz w:val="22"/>
          <w:szCs w:val="22"/>
          <w:lang w:val="uk-UA"/>
        </w:rPr>
        <w:t>5</w:t>
      </w:r>
      <w:r w:rsidR="00156FD1" w:rsidRPr="000A7F59">
        <w:rPr>
          <w:bCs/>
          <w:sz w:val="22"/>
          <w:szCs w:val="22"/>
          <w:lang w:val="uk-UA"/>
        </w:rPr>
        <w:t xml:space="preserve"> </w:t>
      </w:r>
      <w:r w:rsidR="008255D0" w:rsidRPr="000A7F59">
        <w:rPr>
          <w:bCs/>
          <w:sz w:val="22"/>
          <w:szCs w:val="22"/>
          <w:lang w:val="uk-UA"/>
        </w:rPr>
        <w:t>календарних днів з моменту укладення договору</w:t>
      </w:r>
      <w:r w:rsidR="00B21649" w:rsidRPr="000A7F59">
        <w:rPr>
          <w:bCs/>
          <w:sz w:val="22"/>
          <w:szCs w:val="22"/>
          <w:lang w:val="uk-UA"/>
        </w:rPr>
        <w:t>. Дострокове виконання вважатиметься перевагою.</w:t>
      </w:r>
      <w:r w:rsidR="008255D0" w:rsidRPr="000A7F59">
        <w:rPr>
          <w:b/>
          <w:sz w:val="22"/>
          <w:szCs w:val="22"/>
          <w:lang w:val="uk-UA"/>
        </w:rPr>
        <w:t xml:space="preserve"> </w:t>
      </w:r>
    </w:p>
    <w:p w14:paraId="72CED78C" w14:textId="77777777" w:rsidR="000A7F59" w:rsidRPr="000A7F59" w:rsidRDefault="00A17356" w:rsidP="000A7F59">
      <w:pPr>
        <w:spacing w:before="76" w:line="250" w:lineRule="exact"/>
        <w:ind w:right="-23" w:firstLine="567"/>
        <w:jc w:val="both"/>
        <w:rPr>
          <w:bCs/>
          <w:sz w:val="22"/>
          <w:szCs w:val="22"/>
          <w:lang w:val="uk-UA"/>
        </w:rPr>
      </w:pPr>
      <w:r w:rsidRPr="000A7F59">
        <w:rPr>
          <w:b/>
          <w:sz w:val="22"/>
          <w:szCs w:val="22"/>
          <w:lang w:val="uk-UA"/>
        </w:rPr>
        <w:t xml:space="preserve">Місце поставки товарів: </w:t>
      </w:r>
      <w:r w:rsidR="000A7F59" w:rsidRPr="000A7F59">
        <w:rPr>
          <w:sz w:val="22"/>
          <w:szCs w:val="22"/>
          <w:lang w:val="uk-UA"/>
        </w:rPr>
        <w:t xml:space="preserve">доставка  здійснюється силами та за рахунок Постачальника  та включає </w:t>
      </w:r>
      <w:proofErr w:type="spellStart"/>
      <w:r w:rsidR="000A7F59" w:rsidRPr="000A7F59">
        <w:rPr>
          <w:sz w:val="22"/>
          <w:szCs w:val="22"/>
          <w:lang w:val="uk-UA"/>
        </w:rPr>
        <w:t>завантажувально</w:t>
      </w:r>
      <w:proofErr w:type="spellEnd"/>
      <w:r w:rsidR="000A7F59" w:rsidRPr="000A7F59">
        <w:rPr>
          <w:sz w:val="22"/>
          <w:szCs w:val="22"/>
          <w:lang w:val="uk-UA"/>
        </w:rPr>
        <w:t xml:space="preserve">-розвантажувальні роботи за </w:t>
      </w:r>
      <w:proofErr w:type="spellStart"/>
      <w:r w:rsidR="000A7F59" w:rsidRPr="000A7F59">
        <w:rPr>
          <w:sz w:val="22"/>
          <w:szCs w:val="22"/>
          <w:lang w:val="uk-UA"/>
        </w:rPr>
        <w:t>адресою</w:t>
      </w:r>
      <w:proofErr w:type="spellEnd"/>
      <w:r w:rsidR="000A7F59" w:rsidRPr="000A7F59">
        <w:rPr>
          <w:sz w:val="22"/>
          <w:szCs w:val="22"/>
          <w:lang w:val="uk-UA"/>
        </w:rPr>
        <w:t xml:space="preserve">: </w:t>
      </w:r>
      <w:r w:rsidR="000A7F59" w:rsidRPr="000A7F59">
        <w:rPr>
          <w:bCs/>
          <w:sz w:val="22"/>
          <w:szCs w:val="22"/>
          <w:lang w:val="uk-UA"/>
        </w:rPr>
        <w:t xml:space="preserve"> </w:t>
      </w:r>
      <w:r w:rsidR="000A7F59" w:rsidRPr="000A7F59">
        <w:rPr>
          <w:b/>
          <w:i/>
          <w:iCs/>
          <w:sz w:val="22"/>
          <w:szCs w:val="22"/>
          <w:lang w:val="uk-UA"/>
        </w:rPr>
        <w:t xml:space="preserve">Київська обл., с. </w:t>
      </w:r>
      <w:proofErr w:type="spellStart"/>
      <w:r w:rsidR="000A7F59" w:rsidRPr="000A7F59">
        <w:rPr>
          <w:b/>
          <w:i/>
          <w:iCs/>
          <w:sz w:val="22"/>
          <w:szCs w:val="22"/>
          <w:lang w:val="uk-UA"/>
        </w:rPr>
        <w:t>Мартусівка</w:t>
      </w:r>
      <w:proofErr w:type="spellEnd"/>
      <w:r w:rsidR="000A7F59" w:rsidRPr="000A7F59">
        <w:rPr>
          <w:b/>
          <w:i/>
          <w:iCs/>
          <w:sz w:val="22"/>
          <w:szCs w:val="22"/>
          <w:lang w:val="uk-UA"/>
        </w:rPr>
        <w:t xml:space="preserve"> </w:t>
      </w:r>
      <w:r w:rsidR="000A7F59" w:rsidRPr="000A7F59">
        <w:rPr>
          <w:bCs/>
          <w:i/>
          <w:iCs/>
          <w:sz w:val="22"/>
          <w:szCs w:val="22"/>
          <w:lang w:val="uk-UA"/>
        </w:rPr>
        <w:t>(детальна адреса буде повідомлена переможцю закупівлі)</w:t>
      </w:r>
    </w:p>
    <w:p w14:paraId="7E1DBC81" w14:textId="04300D00" w:rsidR="00A17356" w:rsidRPr="000A7F59" w:rsidRDefault="00A17356" w:rsidP="000A7F59">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37B60" w14:paraId="611A6914" w14:textId="77777777" w:rsidTr="00BD39D4">
        <w:trPr>
          <w:trHeight w:val="76"/>
        </w:trPr>
        <w:tc>
          <w:tcPr>
            <w:tcW w:w="601" w:type="dxa"/>
            <w:shd w:val="clear" w:color="auto" w:fill="E8E8E8" w:themeFill="background2"/>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shd w:val="clear" w:color="auto" w:fill="E8E8E8" w:themeFill="background2"/>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shd w:val="clear" w:color="auto" w:fill="E8E8E8" w:themeFill="background2"/>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677F8F">
        <w:trPr>
          <w:trHeight w:val="849"/>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C869155" w14:textId="689ECAD1" w:rsidR="00C7577B" w:rsidRPr="00F06070" w:rsidRDefault="007D4C59" w:rsidP="00783706">
            <w:pPr>
              <w:pStyle w:val="ab"/>
              <w:numPr>
                <w:ilvl w:val="0"/>
                <w:numId w:val="2"/>
              </w:numPr>
              <w:ind w:left="0" w:firstLine="357"/>
              <w:contextualSpacing/>
              <w:jc w:val="both"/>
              <w:rPr>
                <w:rFonts w:ascii="Times New Roman" w:hAnsi="Times New Roman" w:cs="Times New Roman"/>
                <w:b/>
                <w:bCs/>
                <w:sz w:val="22"/>
                <w:szCs w:val="22"/>
                <w:lang w:val="uk-UA"/>
              </w:rPr>
            </w:pPr>
            <w:r w:rsidRPr="00F06070">
              <w:rPr>
                <w:rFonts w:ascii="Times New Roman" w:hAnsi="Times New Roman" w:cs="Times New Roman"/>
                <w:b/>
                <w:bCs/>
                <w:sz w:val="22"/>
                <w:szCs w:val="22"/>
                <w:lang w:val="uk-UA"/>
              </w:rPr>
              <w:t xml:space="preserve"> </w:t>
            </w:r>
            <w:r w:rsidR="00783706" w:rsidRPr="00F06070">
              <w:rPr>
                <w:rFonts w:ascii="Times New Roman" w:hAnsi="Times New Roman" w:cs="Times New Roman"/>
                <w:b/>
                <w:bCs/>
                <w:sz w:val="22"/>
                <w:szCs w:val="22"/>
                <w:lang w:val="uk-UA"/>
              </w:rPr>
              <w:t>Кожна партія товару, що постачається, повинна супроводжуватися технічним паспортом або специфікацією виробника.</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337B60"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5E04C2D4" w:rsidR="00AC36C7"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00AC36C7" w:rsidRPr="00541F70">
        <w:rPr>
          <w:rFonts w:ascii="Times New Roman" w:hAnsi="Times New Roman" w:cs="Times New Roman"/>
          <w:b/>
          <w:bCs/>
          <w:color w:val="000000" w:themeColor="text1"/>
          <w:sz w:val="22"/>
          <w:szCs w:val="22"/>
          <w:lang w:val="uk-UA"/>
        </w:rPr>
        <w:t>Додаток №</w:t>
      </w:r>
      <w:r w:rsidR="00541F70" w:rsidRPr="00541F70">
        <w:rPr>
          <w:rFonts w:ascii="Times New Roman" w:hAnsi="Times New Roman" w:cs="Times New Roman"/>
          <w:b/>
          <w:bCs/>
          <w:color w:val="000000" w:themeColor="text1"/>
          <w:sz w:val="22"/>
          <w:szCs w:val="22"/>
          <w:lang w:val="uk-UA"/>
        </w:rPr>
        <w:t>2</w:t>
      </w:r>
      <w:r w:rsidR="00AC36C7" w:rsidRPr="00541F70">
        <w:rPr>
          <w:rFonts w:ascii="Times New Roman" w:hAnsi="Times New Roman" w:cs="Times New Roman"/>
          <w:color w:val="000000" w:themeColor="text1"/>
          <w:sz w:val="22"/>
          <w:szCs w:val="22"/>
          <w:lang w:val="uk-UA"/>
        </w:rPr>
        <w:t xml:space="preserve"> </w:t>
      </w:r>
      <w:r w:rsidR="00AC36C7" w:rsidRPr="00E43961">
        <w:rPr>
          <w:rFonts w:ascii="Times New Roman" w:hAnsi="Times New Roman" w:cs="Times New Roman"/>
          <w:sz w:val="22"/>
          <w:szCs w:val="22"/>
          <w:lang w:val="uk-UA"/>
        </w:rPr>
        <w:t>до Запиту).</w:t>
      </w:r>
    </w:p>
    <w:p w14:paraId="33CA84D5" w14:textId="77777777" w:rsidR="00CA018C" w:rsidRPr="00CA018C" w:rsidRDefault="00B44339"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CA018C">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A018C">
        <w:rPr>
          <w:rFonts w:ascii="Times New Roman" w:hAnsi="Times New Roman" w:cs="Times New Roman"/>
          <w:b/>
          <w:bCs/>
          <w:i/>
          <w:iCs/>
          <w:sz w:val="22"/>
          <w:szCs w:val="22"/>
          <w:lang w:val="uk-UA"/>
        </w:rPr>
        <w:t>Згідно політик ТЧХУ передплата може застосовуватись лише як виключення та не може перевищувати  50% вартості.</w:t>
      </w:r>
      <w:r w:rsidR="00CC6E67" w:rsidRPr="00CA018C">
        <w:rPr>
          <w:rFonts w:ascii="Times New Roman" w:hAnsi="Times New Roman" w:cs="Times New Roman"/>
          <w:b/>
          <w:bCs/>
          <w:i/>
          <w:iCs/>
          <w:sz w:val="22"/>
          <w:szCs w:val="22"/>
          <w:lang w:val="uk-UA"/>
        </w:rPr>
        <w:t xml:space="preserve"> </w:t>
      </w:r>
      <w:r w:rsidR="00CC6E67" w:rsidRPr="00CA018C">
        <w:rPr>
          <w:rFonts w:ascii="Times New Roman" w:hAnsi="Times New Roman" w:cs="Times New Roman"/>
          <w:b/>
          <w:bCs/>
          <w:i/>
          <w:iCs/>
          <w:sz w:val="22"/>
          <w:szCs w:val="22"/>
        </w:rPr>
        <w:t xml:space="preserve">                                                             </w:t>
      </w:r>
    </w:p>
    <w:p w14:paraId="178DFBCC" w14:textId="79DE0E3B" w:rsidR="00790866" w:rsidRPr="004859A4" w:rsidRDefault="00CC6E67"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CC6E67">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EE59416" w14:textId="77777777" w:rsidR="004859A4" w:rsidRPr="007A40D5"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E919B2A" w:rsidR="004859A4" w:rsidRPr="00E43961" w:rsidRDefault="004859A4" w:rsidP="004859A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1830AE0B"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541F70">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58EFB207"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b"/>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521988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w:t>
      </w:r>
      <w:r w:rsidRPr="00541F70">
        <w:rPr>
          <w:b/>
          <w:bCs/>
          <w:sz w:val="22"/>
          <w:szCs w:val="22"/>
          <w:lang w:val="uk-UA"/>
        </w:rPr>
        <w:t xml:space="preserve">Додатку </w:t>
      </w:r>
      <w:r w:rsidR="000F7C6A" w:rsidRPr="00541F70">
        <w:rPr>
          <w:b/>
          <w:bCs/>
          <w:sz w:val="22"/>
          <w:szCs w:val="22"/>
          <w:lang w:val="uk-UA"/>
        </w:rPr>
        <w:t>№</w:t>
      </w:r>
      <w:r w:rsidR="00FD6533" w:rsidRPr="00541F70">
        <w:rPr>
          <w:b/>
          <w:bCs/>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0448330"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A8150E" w:rsidRPr="00A8150E">
        <w:rPr>
          <w:color w:val="000000" w:themeColor="text1"/>
          <w:sz w:val="22"/>
          <w:szCs w:val="22"/>
          <w:lang w:val="uk-UA" w:eastAsia="uk-UA"/>
        </w:rPr>
        <w:t>1</w:t>
      </w:r>
      <w:r w:rsidR="00337B60">
        <w:rPr>
          <w:color w:val="000000" w:themeColor="text1"/>
          <w:sz w:val="22"/>
          <w:szCs w:val="22"/>
          <w:lang w:val="uk-UA" w:eastAsia="uk-UA"/>
        </w:rPr>
        <w:t>3</w:t>
      </w:r>
      <w:r w:rsidRPr="00A8150E">
        <w:rPr>
          <w:color w:val="000000" w:themeColor="text1"/>
          <w:sz w:val="22"/>
          <w:szCs w:val="22"/>
          <w:lang w:eastAsia="uk-UA"/>
        </w:rPr>
        <w:t>.</w:t>
      </w:r>
      <w:r w:rsidR="00A8150E" w:rsidRPr="00A8150E">
        <w:rPr>
          <w:color w:val="000000" w:themeColor="text1"/>
          <w:sz w:val="22"/>
          <w:szCs w:val="22"/>
          <w:lang w:val="uk-UA" w:eastAsia="uk-UA"/>
        </w:rPr>
        <w:t>04</w:t>
      </w:r>
      <w:r w:rsidRPr="00A8150E">
        <w:rPr>
          <w:color w:val="000000" w:themeColor="text1"/>
          <w:sz w:val="22"/>
          <w:szCs w:val="22"/>
          <w:lang w:eastAsia="uk-UA"/>
        </w:rPr>
        <w:t>.202</w:t>
      </w:r>
      <w:r w:rsidR="00A8150E" w:rsidRPr="00A8150E">
        <w:rPr>
          <w:color w:val="000000" w:themeColor="text1"/>
          <w:sz w:val="22"/>
          <w:szCs w:val="22"/>
          <w:lang w:val="uk-UA" w:eastAsia="uk-UA"/>
        </w:rPr>
        <w:t>6</w:t>
      </w:r>
      <w:r w:rsidRPr="00A8150E">
        <w:rPr>
          <w:color w:val="000000" w:themeColor="text1"/>
          <w:sz w:val="22"/>
          <w:szCs w:val="22"/>
          <w:lang w:eastAsia="uk-UA"/>
        </w:rPr>
        <w:t>р</w:t>
      </w:r>
      <w:r w:rsidRPr="00A8150E">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609E6DB"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A8150E">
        <w:rPr>
          <w:b/>
          <w:bCs/>
          <w:color w:val="000000" w:themeColor="text1"/>
          <w:sz w:val="22"/>
          <w:szCs w:val="22"/>
          <w:lang w:val="uk-UA" w:eastAsia="uk-UA"/>
        </w:rPr>
        <w:t>1</w:t>
      </w:r>
      <w:r w:rsidR="00337B60">
        <w:rPr>
          <w:b/>
          <w:bCs/>
          <w:color w:val="000000" w:themeColor="text1"/>
          <w:sz w:val="22"/>
          <w:szCs w:val="22"/>
          <w:lang w:val="uk-UA" w:eastAsia="uk-UA"/>
        </w:rPr>
        <w:t>4</w:t>
      </w:r>
      <w:r w:rsidR="00A8150E">
        <w:rPr>
          <w:b/>
          <w:bCs/>
          <w:color w:val="000000" w:themeColor="text1"/>
          <w:sz w:val="22"/>
          <w:szCs w:val="22"/>
          <w:lang w:val="uk-UA" w:eastAsia="uk-UA"/>
        </w:rPr>
        <w:t>.</w:t>
      </w:r>
      <w:r w:rsidR="00222A04">
        <w:rPr>
          <w:b/>
          <w:bCs/>
          <w:color w:val="000000" w:themeColor="text1"/>
          <w:sz w:val="22"/>
          <w:szCs w:val="22"/>
          <w:lang w:val="uk-UA" w:eastAsia="uk-UA"/>
        </w:rPr>
        <w:t>04.2026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6B299EC0" w:rsidR="003F16E7" w:rsidRPr="00222A04" w:rsidRDefault="003F16E7" w:rsidP="00222A04">
      <w:pPr>
        <w:ind w:firstLine="357"/>
        <w:jc w:val="both"/>
        <w:rPr>
          <w:sz w:val="22"/>
          <w:szCs w:val="22"/>
          <w:lang w:val="uk-UA"/>
        </w:rPr>
      </w:pPr>
      <w:r w:rsidRPr="00E43961">
        <w:rPr>
          <w:sz w:val="22"/>
          <w:szCs w:val="22"/>
          <w:lang w:val="uk-UA"/>
        </w:rPr>
        <w:lastRenderedPageBreak/>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r w:rsidR="00222A04">
        <w:rPr>
          <w:sz w:val="22"/>
          <w:szCs w:val="22"/>
          <w:lang w:val="uk-UA"/>
        </w:rPr>
        <w:t xml:space="preserve"> </w:t>
      </w:r>
      <w:r w:rsidRPr="00222A04">
        <w:rPr>
          <w:i/>
          <w:iCs/>
          <w:sz w:val="22"/>
          <w:szCs w:val="22"/>
          <w:lang w:val="uk-UA"/>
        </w:rPr>
        <w:t>Наприклад:</w:t>
      </w:r>
      <w:r w:rsidRPr="00222A04">
        <w:rPr>
          <w:sz w:val="22"/>
          <w:szCs w:val="22"/>
          <w:lang w:val="uk-UA"/>
        </w:rPr>
        <w:t xml:space="preserve"> </w:t>
      </w:r>
      <w:r w:rsidR="004A7165" w:rsidRPr="00222A04">
        <w:rPr>
          <w:bCs/>
          <w:color w:val="EE0000"/>
          <w:sz w:val="22"/>
          <w:szCs w:val="22"/>
          <w:lang w:val="uk-UA"/>
        </w:rPr>
        <w:t>№</w:t>
      </w:r>
      <w:r w:rsidR="00222A04" w:rsidRPr="00222A04">
        <w:rPr>
          <w:b/>
          <w:color w:val="EE0000"/>
          <w:sz w:val="22"/>
          <w:szCs w:val="22"/>
          <w:lang w:val="uk-UA"/>
        </w:rPr>
        <w:t>2885</w:t>
      </w:r>
      <w:r w:rsidR="00222A04" w:rsidRPr="00222A04">
        <w:rPr>
          <w:b/>
          <w:color w:val="EE0000"/>
          <w:sz w:val="22"/>
          <w:szCs w:val="22"/>
          <w:lang w:val="en-US"/>
        </w:rPr>
        <w:t>NM</w:t>
      </w:r>
      <w:r w:rsidR="004A7165" w:rsidRPr="00E43961">
        <w:rPr>
          <w:bCs/>
          <w:i/>
          <w:iCs/>
          <w:color w:val="747474"/>
          <w:sz w:val="22"/>
          <w:szCs w:val="22"/>
          <w:lang w:val="uk-UA"/>
        </w:rPr>
        <w:t>_</w:t>
      </w:r>
      <w:r w:rsidRPr="00222A04">
        <w:rPr>
          <w:b/>
          <w:bCs/>
          <w:color w:val="EE0000"/>
          <w:sz w:val="22"/>
          <w:szCs w:val="22"/>
          <w:lang w:val="uk-UA"/>
        </w:rPr>
        <w:t>Конкурс на  місцеву закупівлю</w:t>
      </w:r>
      <w:r w:rsidRPr="00222A04">
        <w:rPr>
          <w:b/>
          <w:bCs/>
          <w:color w:val="EE0000"/>
          <w:lang w:val="uk-UA"/>
        </w:rPr>
        <w:t xml:space="preserve"> </w:t>
      </w:r>
      <w:r w:rsidR="00222A04" w:rsidRPr="00222A04">
        <w:rPr>
          <w:b/>
          <w:bCs/>
          <w:color w:val="EE0000"/>
          <w:sz w:val="22"/>
          <w:szCs w:val="22"/>
          <w:lang w:val="uk-UA"/>
        </w:rPr>
        <w:t>розкладних  меблів для теплопунктів</w:t>
      </w:r>
      <w:r w:rsidR="00795300">
        <w:rPr>
          <w:color w:val="000000" w:themeColor="text1"/>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lastRenderedPageBreak/>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62D04EF9" w14:textId="4DC5ADF6" w:rsidR="00CF0477" w:rsidRPr="00CA018C" w:rsidRDefault="001A2D18" w:rsidP="002135F7">
      <w:pPr>
        <w:ind w:firstLine="357"/>
        <w:jc w:val="both"/>
        <w:rPr>
          <w:lang w:val="uk-UA"/>
        </w:rPr>
      </w:pPr>
      <w:r>
        <w:rPr>
          <w:lang w:val="uk-UA"/>
        </w:rPr>
        <w:t>6.8</w:t>
      </w:r>
      <w:r w:rsidRPr="00CA018C">
        <w:rPr>
          <w:lang w:val="uk-UA"/>
        </w:rPr>
        <w:t>.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CA018C">
          <w:rPr>
            <w:rStyle w:val="ac"/>
            <w:lang w:val="uk-UA"/>
          </w:rPr>
          <w:t>2 CFR 200.322</w:t>
        </w:r>
      </w:hyperlink>
      <w:hyperlink r:id="rId12" w:tooltip="Вихідна URL-адреса: https://www.ecfr.gov/current/title-2/subtitle-A/chapter-II/part-200/subpart-D/subject-group-ECFR45ddd4419ad436d/section-200.322. Клацніть або торкніться, якщо ви довіряєте цьому посиланню." w:history="1">
        <w:r w:rsidRPr="00CA018C">
          <w:rPr>
            <w:rStyle w:val="ac"/>
            <w:lang w:val="uk-UA"/>
          </w:rPr>
          <w:t>,</w:t>
        </w:r>
      </w:hyperlink>
      <w:r w:rsidRPr="00CA018C">
        <w:rPr>
          <w:lang w:val="uk-UA"/>
        </w:rPr>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49642EAD" w14:textId="0378C45E" w:rsidR="001A2D18" w:rsidRPr="00F869CC" w:rsidRDefault="001A2D18" w:rsidP="002135F7">
      <w:pPr>
        <w:ind w:firstLine="357"/>
        <w:jc w:val="both"/>
        <w:rPr>
          <w:lang w:val="uk-UA"/>
        </w:rPr>
      </w:pPr>
      <w:r w:rsidRPr="00CA018C">
        <w:rPr>
          <w:lang w:val="uk-UA"/>
        </w:rPr>
        <w:t>6.9.</w:t>
      </w:r>
      <w:r w:rsidR="00F869CC" w:rsidRPr="00CA018C">
        <w:rPr>
          <w:rFonts w:ascii="Aptos" w:hAnsi="Aptos"/>
          <w:color w:val="242424"/>
          <w:sz w:val="22"/>
          <w:szCs w:val="22"/>
          <w:shd w:val="clear" w:color="auto" w:fill="FFFFFF"/>
          <w:lang w:val="uk-UA"/>
        </w:rPr>
        <w:t xml:space="preserve"> </w:t>
      </w:r>
      <w:r w:rsidR="00F869CC" w:rsidRPr="00CA018C">
        <w:rPr>
          <w:lang w:val="uk-UA"/>
        </w:rPr>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w:t>
      </w:r>
      <w:proofErr w:type="spellStart"/>
      <w:r w:rsidR="00F869CC" w:rsidRPr="00CA018C">
        <w:rPr>
          <w:lang w:val="uk-UA"/>
        </w:rPr>
        <w:t>flow-down</w:t>
      </w:r>
      <w:proofErr w:type="spellEnd"/>
      <w:r w:rsidR="00F869CC" w:rsidRPr="00CA018C">
        <w:rPr>
          <w:lang w:val="uk-UA"/>
        </w:rPr>
        <w:t>) федеральних стандартів Уряду США на всіх рівнях виконання, відповідно до вимог </w:t>
      </w:r>
      <w:hyperlink r:id="rId13" w:tooltip="Вихідна URL-адреса: https://www.ecfr.gov/current/title-2/subtitle-A/chapter-II/part-200/subpart-D/subject-group-ECFR45ddd4419ad436d. Клацніть або торкніться, якщо ви довіряєте цьому посиланню." w:history="1">
        <w:r w:rsidR="00F869CC" w:rsidRPr="00CA018C">
          <w:rPr>
            <w:rStyle w:val="ac"/>
            <w:lang w:val="uk-UA"/>
          </w:rPr>
          <w:t>2 CFR 200.327</w:t>
        </w:r>
      </w:hyperlink>
      <w:r w:rsidR="00F869CC" w:rsidRPr="00CA018C">
        <w:rPr>
          <w:lang w:val="uk-UA"/>
        </w:rPr>
        <w:t>  </w:t>
      </w:r>
      <w:proofErr w:type="spellStart"/>
      <w:r w:rsidR="00F869CC" w:rsidRPr="00CA018C">
        <w:rPr>
          <w:lang w:val="uk-UA"/>
        </w:rPr>
        <w:fldChar w:fldCharType="begin"/>
      </w:r>
      <w:r w:rsidR="00F869CC" w:rsidRPr="00CA018C">
        <w:rPr>
          <w:lang w:val="uk-UA"/>
        </w:rPr>
        <w:instrText>HYPERLINK "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 \o "Вихідна URL-адреса: https://www.ecfr.gov/current/title-2/subtitle-A/chapter-II/part-200/appendix-Appendix%20II%20to%20Part%20200. Клацніть або торкніться, якщо ви довіряєте цьому посиланню."</w:instrText>
      </w:r>
      <w:r w:rsidR="00F869CC" w:rsidRPr="00CA018C">
        <w:rPr>
          <w:lang w:val="uk-UA"/>
        </w:rPr>
      </w:r>
      <w:r w:rsidR="00F869CC" w:rsidRPr="00CA018C">
        <w:rPr>
          <w:lang w:val="uk-UA"/>
        </w:rPr>
        <w:fldChar w:fldCharType="separate"/>
      </w:r>
      <w:r w:rsidR="00F869CC" w:rsidRPr="00CA018C">
        <w:rPr>
          <w:rStyle w:val="ac"/>
          <w:lang w:val="uk-UA"/>
        </w:rPr>
        <w:t>Appendix</w:t>
      </w:r>
      <w:proofErr w:type="spellEnd"/>
      <w:r w:rsidR="00F869CC" w:rsidRPr="00CA018C">
        <w:rPr>
          <w:rStyle w:val="ac"/>
          <w:lang w:val="uk-UA"/>
        </w:rPr>
        <w:t xml:space="preserve"> II </w:t>
      </w:r>
      <w:proofErr w:type="spellStart"/>
      <w:r w:rsidR="00F869CC" w:rsidRPr="00CA018C">
        <w:rPr>
          <w:rStyle w:val="ac"/>
          <w:lang w:val="uk-UA"/>
        </w:rPr>
        <w:t>to</w:t>
      </w:r>
      <w:proofErr w:type="spellEnd"/>
      <w:r w:rsidR="00F869CC" w:rsidRPr="00CA018C">
        <w:rPr>
          <w:rStyle w:val="ac"/>
          <w:lang w:val="uk-UA"/>
        </w:rPr>
        <w:t xml:space="preserve"> </w:t>
      </w:r>
      <w:proofErr w:type="spellStart"/>
      <w:r w:rsidR="00F869CC" w:rsidRPr="00CA018C">
        <w:rPr>
          <w:rStyle w:val="ac"/>
          <w:lang w:val="uk-UA"/>
        </w:rPr>
        <w:t>Part</w:t>
      </w:r>
      <w:proofErr w:type="spellEnd"/>
      <w:r w:rsidR="00F869CC" w:rsidRPr="00CA018C">
        <w:rPr>
          <w:rStyle w:val="ac"/>
          <w:lang w:val="uk-UA"/>
        </w:rPr>
        <w:t xml:space="preserve"> 200</w:t>
      </w:r>
      <w:r w:rsidR="00F869CC" w:rsidRPr="00CA018C">
        <w:rPr>
          <w:lang w:val="uk-UA"/>
        </w:rPr>
        <w:fldChar w:fldCharType="end"/>
      </w:r>
      <w:r w:rsidR="00F869CC" w:rsidRPr="00CA018C">
        <w:rPr>
          <w:lang w:val="uk-UA"/>
        </w:rPr>
        <w:t>.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w:t>
      </w:r>
      <w:r w:rsidR="00F869CC">
        <w:rPr>
          <w:lang w:val="uk-UA"/>
        </w:rPr>
        <w:t xml:space="preserve"> </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9BD2F23" w:rsidR="00142094" w:rsidRPr="00E43961" w:rsidRDefault="002A13C5" w:rsidP="00C00A9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C00A9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124D91D" w:rsidR="00992F46" w:rsidRPr="00E43961" w:rsidRDefault="00C00A92" w:rsidP="00992F46">
      <w:pPr>
        <w:pStyle w:val="af8"/>
        <w:ind w:firstLine="357"/>
        <w:rPr>
          <w:i/>
          <w:sz w:val="22"/>
          <w:szCs w:val="22"/>
          <w:lang w:val="uk-UA"/>
        </w:rPr>
      </w:pPr>
      <w:r>
        <w:rPr>
          <w:i/>
          <w:iCs/>
          <w:spacing w:val="-4"/>
          <w:sz w:val="22"/>
          <w:szCs w:val="22"/>
          <w:lang w:val="uk-UA"/>
        </w:rPr>
        <w:t>Т.</w:t>
      </w:r>
      <w:r w:rsidR="00C00FC4">
        <w:rPr>
          <w:i/>
          <w:iCs/>
          <w:spacing w:val="-4"/>
          <w:sz w:val="22"/>
          <w:szCs w:val="22"/>
          <w:lang w:val="uk-UA"/>
        </w:rPr>
        <w:t xml:space="preserve"> </w:t>
      </w:r>
      <w:r>
        <w:rPr>
          <w:i/>
          <w:iCs/>
          <w:spacing w:val="-4"/>
          <w:sz w:val="22"/>
          <w:szCs w:val="22"/>
          <w:lang w:val="uk-UA"/>
        </w:rPr>
        <w:t>в.</w:t>
      </w:r>
      <w:r w:rsidR="00C00FC4">
        <w:rPr>
          <w:i/>
          <w:iCs/>
          <w:spacing w:val="-4"/>
          <w:sz w:val="22"/>
          <w:szCs w:val="22"/>
          <w:lang w:val="uk-UA"/>
        </w:rPr>
        <w:t xml:space="preserve"> </w:t>
      </w:r>
      <w:r>
        <w:rPr>
          <w:i/>
          <w:iCs/>
          <w:spacing w:val="-4"/>
          <w:sz w:val="22"/>
          <w:szCs w:val="22"/>
          <w:lang w:val="uk-UA"/>
        </w:rPr>
        <w:t xml:space="preserve">о. </w:t>
      </w:r>
      <w:r w:rsidR="008F4919">
        <w:rPr>
          <w:i/>
          <w:iCs/>
          <w:spacing w:val="-4"/>
          <w:sz w:val="22"/>
          <w:szCs w:val="22"/>
          <w:lang w:val="uk-UA"/>
        </w:rPr>
        <w:t>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Ю.В.</w:t>
      </w:r>
    </w:p>
    <w:p w14:paraId="1ECF00C5" w14:textId="15F86647" w:rsidR="00586326" w:rsidRPr="00E43961" w:rsidRDefault="00586326" w:rsidP="00C00A92">
      <w:pPr>
        <w:rPr>
          <w:rStyle w:val="eop"/>
          <w:color w:val="000000"/>
          <w:sz w:val="22"/>
          <w:szCs w:val="22"/>
          <w:lang w:val="uk-UA"/>
        </w:rPr>
      </w:pPr>
    </w:p>
    <w:sectPr w:rsidR="00586326" w:rsidRPr="00E43961" w:rsidSect="00541F70">
      <w:pgSz w:w="11906" w:h="16838"/>
      <w:pgMar w:top="720" w:right="56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D208" w14:textId="77777777" w:rsidR="00F937B4" w:rsidRDefault="00F937B4" w:rsidP="00B948CF">
      <w:r>
        <w:separator/>
      </w:r>
    </w:p>
  </w:endnote>
  <w:endnote w:type="continuationSeparator" w:id="0">
    <w:p w14:paraId="7F536BC0" w14:textId="77777777" w:rsidR="00F937B4" w:rsidRDefault="00F937B4" w:rsidP="00B948CF">
      <w:r>
        <w:continuationSeparator/>
      </w:r>
    </w:p>
  </w:endnote>
  <w:endnote w:type="continuationNotice" w:id="1">
    <w:p w14:paraId="0E28ACD7" w14:textId="77777777" w:rsidR="00F937B4" w:rsidRDefault="00F93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CB5D" w14:textId="77777777" w:rsidR="00F937B4" w:rsidRDefault="00F937B4" w:rsidP="00B948CF">
      <w:r>
        <w:separator/>
      </w:r>
    </w:p>
  </w:footnote>
  <w:footnote w:type="continuationSeparator" w:id="0">
    <w:p w14:paraId="0D41FFE6" w14:textId="77777777" w:rsidR="00F937B4" w:rsidRDefault="00F937B4" w:rsidP="00B948CF">
      <w:r>
        <w:continuationSeparator/>
      </w:r>
    </w:p>
  </w:footnote>
  <w:footnote w:type="continuationNotice" w:id="1">
    <w:p w14:paraId="62361194" w14:textId="77777777" w:rsidR="00F937B4" w:rsidRDefault="00F937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A7F59"/>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17CE"/>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6FD1"/>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119D"/>
    <w:rsid w:val="001B24C7"/>
    <w:rsid w:val="001B3130"/>
    <w:rsid w:val="001B5B1B"/>
    <w:rsid w:val="001C1044"/>
    <w:rsid w:val="001C2851"/>
    <w:rsid w:val="001C3030"/>
    <w:rsid w:val="001C3DB7"/>
    <w:rsid w:val="001C48D2"/>
    <w:rsid w:val="001C57C8"/>
    <w:rsid w:val="001C5A35"/>
    <w:rsid w:val="001D4097"/>
    <w:rsid w:val="001D485E"/>
    <w:rsid w:val="001E5E39"/>
    <w:rsid w:val="001E6A3D"/>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174FB"/>
    <w:rsid w:val="00222A04"/>
    <w:rsid w:val="00225E33"/>
    <w:rsid w:val="00226C60"/>
    <w:rsid w:val="00226CF9"/>
    <w:rsid w:val="00230DF5"/>
    <w:rsid w:val="002310DA"/>
    <w:rsid w:val="002318E5"/>
    <w:rsid w:val="0023489E"/>
    <w:rsid w:val="00234B74"/>
    <w:rsid w:val="002350F5"/>
    <w:rsid w:val="00237182"/>
    <w:rsid w:val="002415B2"/>
    <w:rsid w:val="00241A8B"/>
    <w:rsid w:val="00244614"/>
    <w:rsid w:val="00244882"/>
    <w:rsid w:val="0025239E"/>
    <w:rsid w:val="00253B7F"/>
    <w:rsid w:val="00262A46"/>
    <w:rsid w:val="00264895"/>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00AD"/>
    <w:rsid w:val="002B1748"/>
    <w:rsid w:val="002B1C36"/>
    <w:rsid w:val="002B2696"/>
    <w:rsid w:val="002B2A14"/>
    <w:rsid w:val="002B2A81"/>
    <w:rsid w:val="002B6E61"/>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69E8"/>
    <w:rsid w:val="00337B60"/>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6AAE"/>
    <w:rsid w:val="00431B23"/>
    <w:rsid w:val="00431BDD"/>
    <w:rsid w:val="00431FF8"/>
    <w:rsid w:val="00432410"/>
    <w:rsid w:val="00437541"/>
    <w:rsid w:val="00437646"/>
    <w:rsid w:val="00437D51"/>
    <w:rsid w:val="004422BF"/>
    <w:rsid w:val="00443189"/>
    <w:rsid w:val="004445F7"/>
    <w:rsid w:val="00444EC0"/>
    <w:rsid w:val="00445FAC"/>
    <w:rsid w:val="004531E1"/>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D2"/>
    <w:rsid w:val="004F0620"/>
    <w:rsid w:val="004F2876"/>
    <w:rsid w:val="004F3635"/>
    <w:rsid w:val="004F4543"/>
    <w:rsid w:val="004F53CE"/>
    <w:rsid w:val="004F6DCC"/>
    <w:rsid w:val="005006E1"/>
    <w:rsid w:val="005028F6"/>
    <w:rsid w:val="00502B80"/>
    <w:rsid w:val="005038DF"/>
    <w:rsid w:val="00503BA5"/>
    <w:rsid w:val="00510A63"/>
    <w:rsid w:val="0051215F"/>
    <w:rsid w:val="00514676"/>
    <w:rsid w:val="005158F1"/>
    <w:rsid w:val="00515D5B"/>
    <w:rsid w:val="00517477"/>
    <w:rsid w:val="0052037D"/>
    <w:rsid w:val="00520539"/>
    <w:rsid w:val="00522890"/>
    <w:rsid w:val="00525CF8"/>
    <w:rsid w:val="00526170"/>
    <w:rsid w:val="005335D7"/>
    <w:rsid w:val="00534905"/>
    <w:rsid w:val="00541F70"/>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2A82"/>
    <w:rsid w:val="005A57D8"/>
    <w:rsid w:val="005A62FB"/>
    <w:rsid w:val="005A67E2"/>
    <w:rsid w:val="005A7619"/>
    <w:rsid w:val="005B1D49"/>
    <w:rsid w:val="005B2451"/>
    <w:rsid w:val="005B2E75"/>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5942"/>
    <w:rsid w:val="005E7911"/>
    <w:rsid w:val="005F47C8"/>
    <w:rsid w:val="00600C99"/>
    <w:rsid w:val="006024EF"/>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655E8"/>
    <w:rsid w:val="0067076B"/>
    <w:rsid w:val="00671F8F"/>
    <w:rsid w:val="00676785"/>
    <w:rsid w:val="00677083"/>
    <w:rsid w:val="00677F8F"/>
    <w:rsid w:val="00680582"/>
    <w:rsid w:val="00680963"/>
    <w:rsid w:val="006830B8"/>
    <w:rsid w:val="00684028"/>
    <w:rsid w:val="006876AF"/>
    <w:rsid w:val="00687BBE"/>
    <w:rsid w:val="00687CE6"/>
    <w:rsid w:val="0069387D"/>
    <w:rsid w:val="00694506"/>
    <w:rsid w:val="00695831"/>
    <w:rsid w:val="00695C69"/>
    <w:rsid w:val="00696221"/>
    <w:rsid w:val="00697339"/>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478"/>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90C"/>
    <w:rsid w:val="00767E16"/>
    <w:rsid w:val="007709D5"/>
    <w:rsid w:val="00773299"/>
    <w:rsid w:val="007754AE"/>
    <w:rsid w:val="00776430"/>
    <w:rsid w:val="00776661"/>
    <w:rsid w:val="0077709F"/>
    <w:rsid w:val="00777642"/>
    <w:rsid w:val="0078286C"/>
    <w:rsid w:val="00783706"/>
    <w:rsid w:val="00783ECC"/>
    <w:rsid w:val="007866E4"/>
    <w:rsid w:val="00786985"/>
    <w:rsid w:val="00790622"/>
    <w:rsid w:val="00790866"/>
    <w:rsid w:val="00795300"/>
    <w:rsid w:val="007970A2"/>
    <w:rsid w:val="007A40D5"/>
    <w:rsid w:val="007B0557"/>
    <w:rsid w:val="007B0ABC"/>
    <w:rsid w:val="007B3F1A"/>
    <w:rsid w:val="007B42B0"/>
    <w:rsid w:val="007B722F"/>
    <w:rsid w:val="007C27D0"/>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8F4919"/>
    <w:rsid w:val="0090059B"/>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B78FB"/>
    <w:rsid w:val="009C3D48"/>
    <w:rsid w:val="009C3FE8"/>
    <w:rsid w:val="009C4606"/>
    <w:rsid w:val="009D6F31"/>
    <w:rsid w:val="009E0D0D"/>
    <w:rsid w:val="009E55E9"/>
    <w:rsid w:val="009E574B"/>
    <w:rsid w:val="009F1FAA"/>
    <w:rsid w:val="009F5280"/>
    <w:rsid w:val="00A054D8"/>
    <w:rsid w:val="00A07B0B"/>
    <w:rsid w:val="00A1068D"/>
    <w:rsid w:val="00A10E6F"/>
    <w:rsid w:val="00A12EC0"/>
    <w:rsid w:val="00A16A37"/>
    <w:rsid w:val="00A17356"/>
    <w:rsid w:val="00A17451"/>
    <w:rsid w:val="00A206D9"/>
    <w:rsid w:val="00A217DF"/>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150E"/>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2787"/>
    <w:rsid w:val="00B14225"/>
    <w:rsid w:val="00B14ABB"/>
    <w:rsid w:val="00B1695B"/>
    <w:rsid w:val="00B21649"/>
    <w:rsid w:val="00B238C9"/>
    <w:rsid w:val="00B25D5F"/>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48E"/>
    <w:rsid w:val="00B83F25"/>
    <w:rsid w:val="00B8609F"/>
    <w:rsid w:val="00B87319"/>
    <w:rsid w:val="00B90512"/>
    <w:rsid w:val="00B917AA"/>
    <w:rsid w:val="00B92109"/>
    <w:rsid w:val="00B92242"/>
    <w:rsid w:val="00B948CF"/>
    <w:rsid w:val="00B94F8A"/>
    <w:rsid w:val="00B957A2"/>
    <w:rsid w:val="00B96EA3"/>
    <w:rsid w:val="00B97CA5"/>
    <w:rsid w:val="00B97F8B"/>
    <w:rsid w:val="00B97FD0"/>
    <w:rsid w:val="00BA495A"/>
    <w:rsid w:val="00BA4F2B"/>
    <w:rsid w:val="00BA4FDD"/>
    <w:rsid w:val="00BB01C1"/>
    <w:rsid w:val="00BB0827"/>
    <w:rsid w:val="00BB0B3C"/>
    <w:rsid w:val="00BB27E9"/>
    <w:rsid w:val="00BB6132"/>
    <w:rsid w:val="00BC094C"/>
    <w:rsid w:val="00BD03A9"/>
    <w:rsid w:val="00BD04B7"/>
    <w:rsid w:val="00BD059C"/>
    <w:rsid w:val="00BD1B49"/>
    <w:rsid w:val="00BD39D4"/>
    <w:rsid w:val="00BD6500"/>
    <w:rsid w:val="00BE3096"/>
    <w:rsid w:val="00BE360A"/>
    <w:rsid w:val="00BE3769"/>
    <w:rsid w:val="00BE5805"/>
    <w:rsid w:val="00BE68EC"/>
    <w:rsid w:val="00BE757B"/>
    <w:rsid w:val="00BF275D"/>
    <w:rsid w:val="00BF2CA9"/>
    <w:rsid w:val="00BF308F"/>
    <w:rsid w:val="00BF4E47"/>
    <w:rsid w:val="00BF52D1"/>
    <w:rsid w:val="00BF5956"/>
    <w:rsid w:val="00BF63B7"/>
    <w:rsid w:val="00BF6CCB"/>
    <w:rsid w:val="00BF7063"/>
    <w:rsid w:val="00C00A92"/>
    <w:rsid w:val="00C00FC4"/>
    <w:rsid w:val="00C0176A"/>
    <w:rsid w:val="00C02633"/>
    <w:rsid w:val="00C04C24"/>
    <w:rsid w:val="00C05722"/>
    <w:rsid w:val="00C05892"/>
    <w:rsid w:val="00C0674D"/>
    <w:rsid w:val="00C076AE"/>
    <w:rsid w:val="00C12388"/>
    <w:rsid w:val="00C13D3F"/>
    <w:rsid w:val="00C151BA"/>
    <w:rsid w:val="00C207B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87EC2"/>
    <w:rsid w:val="00C92361"/>
    <w:rsid w:val="00C93350"/>
    <w:rsid w:val="00C97BBD"/>
    <w:rsid w:val="00CA018C"/>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4AF"/>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523D"/>
    <w:rsid w:val="00D80166"/>
    <w:rsid w:val="00D85806"/>
    <w:rsid w:val="00D85EFB"/>
    <w:rsid w:val="00D90FAD"/>
    <w:rsid w:val="00D93A72"/>
    <w:rsid w:val="00D96756"/>
    <w:rsid w:val="00D97BE8"/>
    <w:rsid w:val="00DA1376"/>
    <w:rsid w:val="00DA338D"/>
    <w:rsid w:val="00DA370A"/>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3B9"/>
    <w:rsid w:val="00DE1AE2"/>
    <w:rsid w:val="00DE5F0D"/>
    <w:rsid w:val="00DE7AD2"/>
    <w:rsid w:val="00DF045A"/>
    <w:rsid w:val="00DF671B"/>
    <w:rsid w:val="00DF7B8C"/>
    <w:rsid w:val="00E0333D"/>
    <w:rsid w:val="00E0386B"/>
    <w:rsid w:val="00E05427"/>
    <w:rsid w:val="00E0693B"/>
    <w:rsid w:val="00E11208"/>
    <w:rsid w:val="00E12786"/>
    <w:rsid w:val="00E137C5"/>
    <w:rsid w:val="00E21051"/>
    <w:rsid w:val="00E21486"/>
    <w:rsid w:val="00E24144"/>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96A01"/>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03F5"/>
    <w:rsid w:val="00ED3326"/>
    <w:rsid w:val="00ED397C"/>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070"/>
    <w:rsid w:val="00F06AAB"/>
    <w:rsid w:val="00F11549"/>
    <w:rsid w:val="00F122B5"/>
    <w:rsid w:val="00F14814"/>
    <w:rsid w:val="00F16746"/>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869CC"/>
    <w:rsid w:val="00F906A1"/>
    <w:rsid w:val="00F90E4B"/>
    <w:rsid w:val="00F91705"/>
    <w:rsid w:val="00F91A5E"/>
    <w:rsid w:val="00F937B4"/>
    <w:rsid w:val="00F97BF4"/>
    <w:rsid w:val="00FA1F45"/>
    <w:rsid w:val="00FA6643"/>
    <w:rsid w:val="00FC1FF6"/>
    <w:rsid w:val="00FC2942"/>
    <w:rsid w:val="00FC615D"/>
    <w:rsid w:val="00FC7287"/>
    <w:rsid w:val="00FD073F"/>
    <w:rsid w:val="00FD0AFA"/>
    <w:rsid w:val="00FD2158"/>
    <w:rsid w:val="00FD2732"/>
    <w:rsid w:val="00FD5AB4"/>
    <w:rsid w:val="00FD6533"/>
    <w:rsid w:val="00FD7F62"/>
    <w:rsid w:val="00FE32BD"/>
    <w:rsid w:val="00FE404F"/>
    <w:rsid w:val="00FF03D8"/>
    <w:rsid w:val="00FF1790"/>
    <w:rsid w:val="00FF415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12824</Words>
  <Characters>7311</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20095</CharactersWithSpaces>
  <SharedDoc>false</SharedDoc>
  <HLinks>
    <vt:vector size="42" baseType="variant">
      <vt:variant>
        <vt:i4>4063268</vt:i4>
      </vt:variant>
      <vt:variant>
        <vt:i4>18</vt:i4>
      </vt:variant>
      <vt:variant>
        <vt:i4>0</vt:i4>
      </vt:variant>
      <vt:variant>
        <vt:i4>5</vt:i4>
      </vt:variant>
      <vt:variant>
        <vt:lpwstr>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vt:lpwstr>
      </vt:variant>
      <vt:variant>
        <vt:lpwstr/>
      </vt:variant>
      <vt:variant>
        <vt:i4>2752552</vt:i4>
      </vt:variant>
      <vt:variant>
        <vt:i4>15</vt:i4>
      </vt:variant>
      <vt:variant>
        <vt:i4>0</vt:i4>
      </vt:variant>
      <vt:variant>
        <vt:i4>5</vt:i4>
      </vt:variant>
      <vt:variant>
        <vt:lpwstr>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vt:lpwstr>
      </vt:variant>
      <vt:variant>
        <vt:lpwstr/>
      </vt:variant>
      <vt:variant>
        <vt:i4>8126527</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vt:lpwstr>
      </vt:variant>
      <vt:variant>
        <vt:lpwstr/>
      </vt:variant>
      <vt:variant>
        <vt:i4>8126527</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145</cp:revision>
  <cp:lastPrinted>2023-07-04T17:44:00Z</cp:lastPrinted>
  <dcterms:created xsi:type="dcterms:W3CDTF">2024-10-29T00:29:00Z</dcterms:created>
  <dcterms:modified xsi:type="dcterms:W3CDTF">2026-04-09T07:13:00Z</dcterms:modified>
</cp:coreProperties>
</file>