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80CE6" w14:textId="77777777" w:rsidR="008075A8" w:rsidRDefault="008075A8" w:rsidP="002551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4CF5F11" w14:textId="778458EB" w:rsidR="00D02EBB" w:rsidRDefault="00D02EBB" w:rsidP="00374F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141A5">
        <w:rPr>
          <w:rFonts w:ascii="Times New Roman" w:hAnsi="Times New Roman" w:cs="Times New Roman"/>
          <w:b/>
          <w:bCs/>
          <w:sz w:val="36"/>
          <w:szCs w:val="36"/>
        </w:rPr>
        <w:t>Т</w:t>
      </w:r>
      <w:r w:rsidR="002141A5" w:rsidRPr="002141A5">
        <w:rPr>
          <w:rFonts w:ascii="Times New Roman" w:hAnsi="Times New Roman" w:cs="Times New Roman"/>
          <w:b/>
          <w:bCs/>
          <w:sz w:val="36"/>
          <w:szCs w:val="36"/>
        </w:rPr>
        <w:t>ехнічні вимоги</w:t>
      </w:r>
    </w:p>
    <w:p w14:paraId="26DBA46D" w14:textId="45E50B59" w:rsidR="00205970" w:rsidRPr="003268C0" w:rsidRDefault="00A954EB" w:rsidP="00374F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05970" w:rsidRPr="003268C0">
        <w:rPr>
          <w:rFonts w:ascii="Times New Roman" w:hAnsi="Times New Roman" w:cs="Times New Roman"/>
          <w:sz w:val="28"/>
          <w:szCs w:val="28"/>
        </w:rPr>
        <w:t xml:space="preserve">о </w:t>
      </w:r>
      <w:r w:rsidR="00791901" w:rsidRPr="003268C0">
        <w:rPr>
          <w:rFonts w:ascii="Times New Roman" w:hAnsi="Times New Roman" w:cs="Times New Roman"/>
          <w:sz w:val="28"/>
          <w:szCs w:val="28"/>
        </w:rPr>
        <w:t>ІТ-послуг для безперебійної роботи співробітників ТЧХУ</w:t>
      </w:r>
    </w:p>
    <w:p w14:paraId="5BE550BA" w14:textId="77777777" w:rsidR="002141A5" w:rsidRDefault="002141A5" w:rsidP="00E2363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71DC76" w14:textId="225396AC" w:rsidR="00F8281B" w:rsidRPr="00D02EBB" w:rsidRDefault="00F8281B" w:rsidP="00D02EBB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F3E84A7" w14:textId="54E373DE" w:rsidR="008075A8" w:rsidRPr="00796AED" w:rsidRDefault="008075A8" w:rsidP="008075A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6AED">
        <w:rPr>
          <w:rFonts w:ascii="Times New Roman" w:hAnsi="Times New Roman" w:cs="Times New Roman"/>
          <w:b/>
          <w:bCs/>
          <w:sz w:val="28"/>
          <w:szCs w:val="28"/>
        </w:rPr>
        <w:t>Обов’язкові документи, які подаються у складі пропозиції</w:t>
      </w:r>
    </w:p>
    <w:p w14:paraId="5C73C213" w14:textId="77777777" w:rsidR="008075A8" w:rsidRPr="00796AED" w:rsidRDefault="008075A8" w:rsidP="00807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6AED">
        <w:rPr>
          <w:rFonts w:ascii="Times New Roman" w:hAnsi="Times New Roman" w:cs="Times New Roman"/>
          <w:b/>
          <w:bCs/>
          <w:sz w:val="28"/>
          <w:szCs w:val="28"/>
        </w:rPr>
        <w:t>Учасник зобов’язаний надати у складі пропозиції два окремі документи:</w:t>
      </w:r>
    </w:p>
    <w:p w14:paraId="5FE930B6" w14:textId="77777777" w:rsidR="008075A8" w:rsidRPr="00796AED" w:rsidRDefault="008075A8" w:rsidP="008075A8">
      <w:pPr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6AED">
        <w:rPr>
          <w:rFonts w:ascii="Times New Roman" w:hAnsi="Times New Roman" w:cs="Times New Roman"/>
          <w:b/>
          <w:bCs/>
          <w:sz w:val="28"/>
          <w:szCs w:val="28"/>
        </w:rPr>
        <w:t>High</w:t>
      </w:r>
      <w:r w:rsidRPr="00796AED">
        <w:rPr>
          <w:rFonts w:ascii="Times New Roman" w:hAnsi="Times New Roman" w:cs="Times New Roman"/>
          <w:b/>
          <w:bCs/>
          <w:sz w:val="28"/>
          <w:szCs w:val="28"/>
        </w:rPr>
        <w:noBreakHyphen/>
        <w:t>Level Migration Plan (Високорівневий план міграції)</w:t>
      </w:r>
    </w:p>
    <w:p w14:paraId="0FFE9FD8" w14:textId="77777777" w:rsidR="008075A8" w:rsidRPr="00796AED" w:rsidRDefault="008075A8" w:rsidP="008075A8">
      <w:pPr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6AED">
        <w:rPr>
          <w:rFonts w:ascii="Times New Roman" w:hAnsi="Times New Roman" w:cs="Times New Roman"/>
          <w:b/>
          <w:bCs/>
          <w:sz w:val="28"/>
          <w:szCs w:val="28"/>
        </w:rPr>
        <w:t>High</w:t>
      </w:r>
      <w:r w:rsidRPr="00796AED">
        <w:rPr>
          <w:rFonts w:ascii="Times New Roman" w:hAnsi="Times New Roman" w:cs="Times New Roman"/>
          <w:b/>
          <w:bCs/>
          <w:sz w:val="28"/>
          <w:szCs w:val="28"/>
        </w:rPr>
        <w:noBreakHyphen/>
        <w:t>Level Continuity Plan (План забезпечення безперервності роботи на період міграції)</w:t>
      </w:r>
    </w:p>
    <w:p w14:paraId="435C192C" w14:textId="37047A9A" w:rsidR="008075A8" w:rsidRDefault="008075A8" w:rsidP="24F020B7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24F020B7">
        <w:rPr>
          <w:rFonts w:ascii="Times New Roman" w:hAnsi="Times New Roman" w:cs="Times New Roman"/>
          <w:b/>
          <w:bCs/>
          <w:sz w:val="28"/>
          <w:szCs w:val="28"/>
        </w:rPr>
        <w:t>Відсутність будь</w:t>
      </w:r>
      <w:r w:rsidR="3DC848BA" w:rsidRPr="24F020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24F020B7">
        <w:rPr>
          <w:rFonts w:ascii="Times New Roman" w:hAnsi="Times New Roman" w:cs="Times New Roman"/>
          <w:b/>
          <w:bCs/>
          <w:sz w:val="28"/>
          <w:szCs w:val="28"/>
        </w:rPr>
        <w:t>якого з цих планів або відсутність у них критичних пунктів є підставою для відхилення пропозиції як такої, що не відповідає вимогам Замовника.</w:t>
      </w:r>
    </w:p>
    <w:p w14:paraId="72F667D8" w14:textId="77777777" w:rsidR="009975E0" w:rsidRPr="00604E6F" w:rsidRDefault="009975E0" w:rsidP="009975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04E6F">
        <w:rPr>
          <w:rFonts w:ascii="Times New Roman" w:hAnsi="Times New Roman" w:cs="Times New Roman"/>
          <w:b/>
          <w:bCs/>
          <w:sz w:val="28"/>
          <w:szCs w:val="28"/>
        </w:rPr>
        <w:t>1. ВИМОГИ ДО High</w:t>
      </w:r>
      <w:r w:rsidRPr="00604E6F">
        <w:rPr>
          <w:rFonts w:ascii="Times New Roman" w:hAnsi="Times New Roman" w:cs="Times New Roman"/>
          <w:b/>
          <w:bCs/>
          <w:sz w:val="28"/>
          <w:szCs w:val="28"/>
        </w:rPr>
        <w:noBreakHyphen/>
        <w:t>Level Migration Plan</w:t>
      </w:r>
    </w:p>
    <w:p w14:paraId="71FAB86F" w14:textId="77777777" w:rsidR="009975E0" w:rsidRPr="00604E6F" w:rsidRDefault="009975E0" w:rsidP="00997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sz w:val="28"/>
          <w:szCs w:val="28"/>
        </w:rPr>
        <w:t>Документ повинен бути високо</w:t>
      </w:r>
      <w:r w:rsidRPr="00604E6F">
        <w:rPr>
          <w:rFonts w:ascii="Times New Roman" w:hAnsi="Times New Roman" w:cs="Times New Roman"/>
          <w:sz w:val="28"/>
          <w:szCs w:val="28"/>
        </w:rPr>
        <w:softHyphen/>
        <w:t xml:space="preserve">рівневим, без технічних деталей, але повністю відображати процес та логіку міграції з Zendesk у Jira Service Management згідно з </w:t>
      </w:r>
      <w:r>
        <w:rPr>
          <w:rFonts w:ascii="Times New Roman" w:hAnsi="Times New Roman" w:cs="Times New Roman"/>
          <w:sz w:val="28"/>
          <w:szCs w:val="28"/>
        </w:rPr>
        <w:t>технічними вимогами</w:t>
      </w:r>
      <w:r w:rsidRPr="00604E6F">
        <w:rPr>
          <w:rFonts w:ascii="Times New Roman" w:hAnsi="Times New Roman" w:cs="Times New Roman"/>
          <w:sz w:val="28"/>
          <w:szCs w:val="28"/>
        </w:rPr>
        <w:t>.</w:t>
      </w:r>
    </w:p>
    <w:p w14:paraId="3A827AFA" w14:textId="77777777" w:rsidR="009975E0" w:rsidRPr="00604E6F" w:rsidRDefault="009975E0" w:rsidP="009975E0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604E6F">
        <w:rPr>
          <w:rFonts w:ascii="Times New Roman" w:hAnsi="Times New Roman" w:cs="Times New Roman"/>
          <w:b/>
          <w:bCs/>
          <w:sz w:val="28"/>
          <w:szCs w:val="28"/>
        </w:rPr>
        <w:t>Обов’язковий зміст High</w:t>
      </w:r>
      <w:r w:rsidRPr="00604E6F">
        <w:rPr>
          <w:rFonts w:ascii="Times New Roman" w:hAnsi="Times New Roman" w:cs="Times New Roman"/>
          <w:b/>
          <w:bCs/>
          <w:sz w:val="28"/>
          <w:szCs w:val="28"/>
        </w:rPr>
        <w:noBreakHyphen/>
        <w:t>Level Migration Plan:</w:t>
      </w:r>
    </w:p>
    <w:p w14:paraId="3AB49E04" w14:textId="77777777" w:rsidR="009975E0" w:rsidRPr="00604E6F" w:rsidRDefault="009975E0" w:rsidP="009975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04E6F">
        <w:rPr>
          <w:rFonts w:ascii="Times New Roman" w:hAnsi="Times New Roman" w:cs="Times New Roman"/>
          <w:b/>
          <w:bCs/>
          <w:sz w:val="28"/>
          <w:szCs w:val="28"/>
        </w:rPr>
        <w:t xml:space="preserve">1.1. Етапи міграції </w:t>
      </w:r>
      <w:r w:rsidRPr="00D839EC">
        <w:rPr>
          <w:rFonts w:ascii="Times New Roman" w:hAnsi="Times New Roman" w:cs="Times New Roman"/>
          <w:color w:val="EE0000"/>
          <w:sz w:val="28"/>
          <w:szCs w:val="28"/>
        </w:rPr>
        <w:t>(критичний пункт)</w:t>
      </w:r>
    </w:p>
    <w:p w14:paraId="3E1EC716" w14:textId="77777777" w:rsidR="009975E0" w:rsidRPr="00604E6F" w:rsidRDefault="009975E0" w:rsidP="00997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sz w:val="28"/>
          <w:szCs w:val="28"/>
        </w:rPr>
        <w:t>План повинен містити чіткий перелік основних етапів міграції:</w:t>
      </w:r>
    </w:p>
    <w:p w14:paraId="3DC86358" w14:textId="77777777" w:rsidR="009975E0" w:rsidRPr="00604E6F" w:rsidRDefault="009975E0" w:rsidP="009975E0">
      <w:pPr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b/>
          <w:bCs/>
          <w:sz w:val="28"/>
          <w:szCs w:val="28"/>
        </w:rPr>
        <w:t>Discovery</w:t>
      </w:r>
      <w:r w:rsidRPr="00604E6F">
        <w:rPr>
          <w:rFonts w:ascii="Times New Roman" w:hAnsi="Times New Roman" w:cs="Times New Roman"/>
          <w:sz w:val="28"/>
          <w:szCs w:val="28"/>
        </w:rPr>
        <w:t xml:space="preserve"> (аналіз та аудит даних Zendesk)</w:t>
      </w:r>
    </w:p>
    <w:p w14:paraId="4B980454" w14:textId="77777777" w:rsidR="009975E0" w:rsidRPr="00604E6F" w:rsidRDefault="009975E0" w:rsidP="009975E0">
      <w:pPr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b/>
          <w:bCs/>
          <w:sz w:val="28"/>
          <w:szCs w:val="28"/>
        </w:rPr>
        <w:t>Test Migration</w:t>
      </w:r>
      <w:r w:rsidRPr="00604E6F">
        <w:rPr>
          <w:rFonts w:ascii="Times New Roman" w:hAnsi="Times New Roman" w:cs="Times New Roman"/>
          <w:sz w:val="28"/>
          <w:szCs w:val="28"/>
        </w:rPr>
        <w:t xml:space="preserve"> (тестовий перенос)</w:t>
      </w:r>
    </w:p>
    <w:p w14:paraId="21EAF0CB" w14:textId="77777777" w:rsidR="009975E0" w:rsidRPr="00604E6F" w:rsidRDefault="009975E0" w:rsidP="009975E0">
      <w:pPr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b/>
          <w:bCs/>
          <w:sz w:val="28"/>
          <w:szCs w:val="28"/>
        </w:rPr>
        <w:t>Fixes/Adjustments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0BD9">
        <w:rPr>
          <w:rFonts w:ascii="Times New Roman" w:hAnsi="Times New Roman" w:cs="Times New Roman"/>
          <w:sz w:val="28"/>
          <w:szCs w:val="28"/>
        </w:rPr>
        <w:t>( виправлення та коригування після тестової міграції)</w:t>
      </w:r>
    </w:p>
    <w:p w14:paraId="4D247343" w14:textId="77777777" w:rsidR="009975E0" w:rsidRPr="00604E6F" w:rsidRDefault="009975E0" w:rsidP="009975E0">
      <w:pPr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b/>
          <w:bCs/>
          <w:sz w:val="28"/>
          <w:szCs w:val="28"/>
        </w:rPr>
        <w:t>Production Migration</w:t>
      </w:r>
      <w:r w:rsidRPr="00604E6F">
        <w:rPr>
          <w:rFonts w:ascii="Times New Roman" w:hAnsi="Times New Roman" w:cs="Times New Roman"/>
          <w:sz w:val="28"/>
          <w:szCs w:val="28"/>
        </w:rPr>
        <w:t xml:space="preserve"> (основний перенос усіх даних)</w:t>
      </w:r>
    </w:p>
    <w:p w14:paraId="0A66B12D" w14:textId="77777777" w:rsidR="009975E0" w:rsidRPr="00604E6F" w:rsidRDefault="009975E0" w:rsidP="009975E0">
      <w:pPr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b/>
          <w:bCs/>
          <w:sz w:val="28"/>
          <w:szCs w:val="28"/>
        </w:rPr>
        <w:t>Validation</w:t>
      </w:r>
      <w:r w:rsidRPr="00604E6F">
        <w:rPr>
          <w:rFonts w:ascii="Times New Roman" w:hAnsi="Times New Roman" w:cs="Times New Roman"/>
          <w:sz w:val="28"/>
          <w:szCs w:val="28"/>
        </w:rPr>
        <w:t xml:space="preserve"> (перевірка відповідності)</w:t>
      </w:r>
    </w:p>
    <w:p w14:paraId="20A7CB0A" w14:textId="77777777" w:rsidR="009975E0" w:rsidRPr="00604E6F" w:rsidRDefault="009975E0" w:rsidP="009975E0">
      <w:pPr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b/>
          <w:bCs/>
          <w:sz w:val="28"/>
          <w:szCs w:val="28"/>
        </w:rPr>
        <w:t>Post</w:t>
      </w:r>
      <w:r w:rsidRPr="00604E6F">
        <w:rPr>
          <w:rFonts w:ascii="Times New Roman" w:hAnsi="Times New Roman" w:cs="Times New Roman"/>
          <w:b/>
          <w:bCs/>
          <w:sz w:val="28"/>
          <w:szCs w:val="28"/>
        </w:rPr>
        <w:noBreakHyphen/>
        <w:t>Go</w:t>
      </w:r>
      <w:r w:rsidRPr="00604E6F">
        <w:rPr>
          <w:rFonts w:ascii="Times New Roman" w:hAnsi="Times New Roman" w:cs="Times New Roman"/>
          <w:b/>
          <w:bCs/>
          <w:sz w:val="28"/>
          <w:szCs w:val="28"/>
        </w:rPr>
        <w:noBreakHyphen/>
        <w:t>Live Support</w:t>
      </w:r>
      <w:r w:rsidRPr="00604E6F">
        <w:rPr>
          <w:rFonts w:ascii="Times New Roman" w:hAnsi="Times New Roman" w:cs="Times New Roman"/>
          <w:sz w:val="28"/>
          <w:szCs w:val="28"/>
        </w:rPr>
        <w:t xml:space="preserve"> (підтримка після запуску)</w:t>
      </w:r>
    </w:p>
    <w:p w14:paraId="6025013E" w14:textId="77777777" w:rsidR="009975E0" w:rsidRPr="00604E6F" w:rsidRDefault="009975E0" w:rsidP="009975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04E6F">
        <w:rPr>
          <w:rFonts w:ascii="Times New Roman" w:hAnsi="Times New Roman" w:cs="Times New Roman"/>
          <w:b/>
          <w:bCs/>
          <w:sz w:val="28"/>
          <w:szCs w:val="28"/>
        </w:rPr>
        <w:t xml:space="preserve">1.2. Перелік даних, що підлягають перенесенню </w:t>
      </w:r>
      <w:r w:rsidRPr="00D839EC">
        <w:rPr>
          <w:rFonts w:ascii="Times New Roman" w:hAnsi="Times New Roman" w:cs="Times New Roman"/>
          <w:color w:val="EE0000"/>
          <w:sz w:val="28"/>
          <w:szCs w:val="28"/>
        </w:rPr>
        <w:t>(критичний пункт)</w:t>
      </w:r>
    </w:p>
    <w:p w14:paraId="06AD93B9" w14:textId="77777777" w:rsidR="009975E0" w:rsidRPr="00604E6F" w:rsidRDefault="009975E0" w:rsidP="00997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sz w:val="28"/>
          <w:szCs w:val="28"/>
        </w:rPr>
        <w:t>Має бути вказано, що Підрядник переносить:</w:t>
      </w:r>
    </w:p>
    <w:p w14:paraId="4C08DEC6" w14:textId="77777777" w:rsidR="009975E0" w:rsidRPr="00604E6F" w:rsidRDefault="009975E0" w:rsidP="009975E0">
      <w:pPr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sz w:val="28"/>
          <w:szCs w:val="28"/>
        </w:rPr>
        <w:t>всіх користувачів (агенты, кінцеві користувачі),</w:t>
      </w:r>
    </w:p>
    <w:p w14:paraId="0B571F1C" w14:textId="77777777" w:rsidR="009975E0" w:rsidRPr="00604E6F" w:rsidRDefault="009975E0" w:rsidP="009975E0">
      <w:pPr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sz w:val="28"/>
          <w:szCs w:val="28"/>
        </w:rPr>
        <w:t>ролі та права доступу,</w:t>
      </w:r>
    </w:p>
    <w:p w14:paraId="28512C19" w14:textId="77777777" w:rsidR="009975E0" w:rsidRPr="00604E6F" w:rsidRDefault="009975E0" w:rsidP="009975E0">
      <w:pPr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9EC">
        <w:rPr>
          <w:rFonts w:ascii="Times New Roman" w:hAnsi="Times New Roman" w:cs="Times New Roman"/>
          <w:sz w:val="28"/>
          <w:szCs w:val="28"/>
        </w:rPr>
        <w:t>усі звернення</w:t>
      </w:r>
      <w:r w:rsidRPr="00604E6F">
        <w:rPr>
          <w:rFonts w:ascii="Times New Roman" w:hAnsi="Times New Roman" w:cs="Times New Roman"/>
          <w:sz w:val="28"/>
          <w:szCs w:val="28"/>
        </w:rPr>
        <w:t xml:space="preserve"> (open/closed),</w:t>
      </w:r>
    </w:p>
    <w:p w14:paraId="4D157407" w14:textId="77777777" w:rsidR="009975E0" w:rsidRPr="00604E6F" w:rsidRDefault="009975E0" w:rsidP="009975E0">
      <w:pPr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sz w:val="28"/>
          <w:szCs w:val="28"/>
        </w:rPr>
        <w:t>публічні та внутрішні коментарі,</w:t>
      </w:r>
    </w:p>
    <w:p w14:paraId="4B110C2E" w14:textId="77777777" w:rsidR="009975E0" w:rsidRPr="00604E6F" w:rsidRDefault="009975E0" w:rsidP="009975E0">
      <w:pPr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sz w:val="28"/>
          <w:szCs w:val="28"/>
        </w:rPr>
        <w:t>вкладення,</w:t>
      </w:r>
    </w:p>
    <w:p w14:paraId="680D202B" w14:textId="77777777" w:rsidR="009975E0" w:rsidRPr="00D839EC" w:rsidRDefault="009975E0" w:rsidP="009975E0">
      <w:pPr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9EC">
        <w:rPr>
          <w:rFonts w:ascii="Times New Roman" w:hAnsi="Times New Roman" w:cs="Times New Roman"/>
          <w:sz w:val="28"/>
          <w:szCs w:val="28"/>
        </w:rPr>
        <w:t>дати створення / оновлення / закриття,</w:t>
      </w:r>
    </w:p>
    <w:p w14:paraId="5A97FB32" w14:textId="77777777" w:rsidR="009975E0" w:rsidRPr="00D839EC" w:rsidRDefault="009975E0" w:rsidP="009975E0">
      <w:pPr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9EC">
        <w:rPr>
          <w:rFonts w:ascii="Times New Roman" w:hAnsi="Times New Roman" w:cs="Times New Roman"/>
          <w:sz w:val="28"/>
          <w:szCs w:val="28"/>
        </w:rPr>
        <w:t>історію статусів,</w:t>
      </w:r>
    </w:p>
    <w:p w14:paraId="138C8462" w14:textId="77777777" w:rsidR="009975E0" w:rsidRPr="00D839EC" w:rsidRDefault="009975E0" w:rsidP="009975E0">
      <w:pPr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9EC">
        <w:rPr>
          <w:rFonts w:ascii="Times New Roman" w:hAnsi="Times New Roman" w:cs="Times New Roman"/>
          <w:sz w:val="28"/>
          <w:szCs w:val="28"/>
        </w:rPr>
        <w:t>SLA</w:t>
      </w:r>
      <w:r w:rsidRPr="00D839EC">
        <w:rPr>
          <w:rFonts w:ascii="Times New Roman" w:hAnsi="Times New Roman" w:cs="Times New Roman"/>
          <w:sz w:val="28"/>
          <w:szCs w:val="28"/>
        </w:rPr>
        <w:noBreakHyphen/>
        <w:t>показники (FRT, resolution time, reopens),</w:t>
      </w:r>
    </w:p>
    <w:p w14:paraId="10BF6791" w14:textId="77777777" w:rsidR="009975E0" w:rsidRPr="00604E6F" w:rsidRDefault="009975E0" w:rsidP="009975E0">
      <w:pPr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sz w:val="28"/>
          <w:szCs w:val="28"/>
        </w:rPr>
        <w:t>типи звернень,</w:t>
      </w:r>
    </w:p>
    <w:p w14:paraId="19F4CF7D" w14:textId="77777777" w:rsidR="009975E0" w:rsidRPr="00604E6F" w:rsidRDefault="009975E0" w:rsidP="009975E0">
      <w:pPr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sz w:val="28"/>
          <w:szCs w:val="28"/>
        </w:rPr>
        <w:t>макроси,</w:t>
      </w:r>
    </w:p>
    <w:p w14:paraId="5FC8AF85" w14:textId="77777777" w:rsidR="009975E0" w:rsidRPr="00604E6F" w:rsidRDefault="009975E0" w:rsidP="009975E0">
      <w:pPr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sz w:val="28"/>
          <w:szCs w:val="28"/>
        </w:rPr>
        <w:t>тригери та автоматизації,</w:t>
      </w:r>
    </w:p>
    <w:p w14:paraId="31027B9A" w14:textId="77777777" w:rsidR="009975E0" w:rsidRPr="00604E6F" w:rsidRDefault="009975E0" w:rsidP="009975E0">
      <w:pPr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sz w:val="28"/>
          <w:szCs w:val="28"/>
        </w:rPr>
        <w:t>кастомні поля (в т.ч. поля обладнання).</w:t>
      </w:r>
    </w:p>
    <w:p w14:paraId="474C8734" w14:textId="77777777" w:rsidR="009975E0" w:rsidRPr="00604E6F" w:rsidRDefault="009975E0" w:rsidP="009975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04E6F">
        <w:rPr>
          <w:rFonts w:ascii="Times New Roman" w:hAnsi="Times New Roman" w:cs="Times New Roman"/>
          <w:b/>
          <w:bCs/>
          <w:sz w:val="28"/>
          <w:szCs w:val="28"/>
        </w:rPr>
        <w:t xml:space="preserve">1.3. Підхід до відтворення логіки Zendesk у JSM </w:t>
      </w:r>
      <w:r w:rsidRPr="00D839EC">
        <w:rPr>
          <w:rFonts w:ascii="Times New Roman" w:hAnsi="Times New Roman" w:cs="Times New Roman"/>
          <w:color w:val="EE0000"/>
          <w:sz w:val="28"/>
          <w:szCs w:val="28"/>
        </w:rPr>
        <w:t>(критичний пункт)</w:t>
      </w:r>
    </w:p>
    <w:p w14:paraId="5DEBC1F0" w14:textId="77777777" w:rsidR="009975E0" w:rsidRPr="00604E6F" w:rsidRDefault="009975E0" w:rsidP="00997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sz w:val="28"/>
          <w:szCs w:val="28"/>
        </w:rPr>
        <w:t>Документ повинен описувати:</w:t>
      </w:r>
    </w:p>
    <w:p w14:paraId="387BEB2E" w14:textId="77777777" w:rsidR="009975E0" w:rsidRPr="00604E6F" w:rsidRDefault="009975E0" w:rsidP="009975E0">
      <w:pPr>
        <w:numPr>
          <w:ilvl w:val="0"/>
          <w:numId w:val="8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sz w:val="28"/>
          <w:szCs w:val="28"/>
        </w:rPr>
        <w:t>як будуть відтворені макроси Zendesk (як автоматизації / шаблони),</w:t>
      </w:r>
    </w:p>
    <w:p w14:paraId="04FA1922" w14:textId="77777777" w:rsidR="009975E0" w:rsidRPr="00604E6F" w:rsidRDefault="009975E0" w:rsidP="009975E0">
      <w:pPr>
        <w:numPr>
          <w:ilvl w:val="0"/>
          <w:numId w:val="8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sz w:val="28"/>
          <w:szCs w:val="28"/>
        </w:rPr>
        <w:lastRenderedPageBreak/>
        <w:t>як будуть відтворені тригери,</w:t>
      </w:r>
    </w:p>
    <w:p w14:paraId="09A2E387" w14:textId="77777777" w:rsidR="009975E0" w:rsidRPr="00604E6F" w:rsidRDefault="009975E0" w:rsidP="009975E0">
      <w:pPr>
        <w:numPr>
          <w:ilvl w:val="0"/>
          <w:numId w:val="8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sz w:val="28"/>
          <w:szCs w:val="28"/>
        </w:rPr>
        <w:t>як буде відтворено CC → watchers,</w:t>
      </w:r>
    </w:p>
    <w:p w14:paraId="48FF7208" w14:textId="77777777" w:rsidR="009975E0" w:rsidRPr="00604E6F" w:rsidRDefault="009975E0" w:rsidP="009975E0">
      <w:pPr>
        <w:numPr>
          <w:ilvl w:val="0"/>
          <w:numId w:val="8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sz w:val="28"/>
          <w:szCs w:val="28"/>
        </w:rPr>
        <w:t>як буде перенесено логіку сповіщень,</w:t>
      </w:r>
    </w:p>
    <w:p w14:paraId="0AC67B65" w14:textId="77777777" w:rsidR="009975E0" w:rsidRPr="00604E6F" w:rsidRDefault="009975E0" w:rsidP="009975E0">
      <w:pPr>
        <w:numPr>
          <w:ilvl w:val="0"/>
          <w:numId w:val="8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sz w:val="28"/>
          <w:szCs w:val="28"/>
        </w:rPr>
        <w:t>як виконуватиметься mapping полів.</w:t>
      </w:r>
    </w:p>
    <w:p w14:paraId="7B788709" w14:textId="77777777" w:rsidR="009975E0" w:rsidRPr="00604E6F" w:rsidRDefault="009975E0" w:rsidP="009975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04E6F">
        <w:rPr>
          <w:rFonts w:ascii="Times New Roman" w:hAnsi="Times New Roman" w:cs="Times New Roman"/>
          <w:b/>
          <w:bCs/>
          <w:sz w:val="28"/>
          <w:szCs w:val="28"/>
        </w:rPr>
        <w:t xml:space="preserve">1.4. Підхід до налаштування workflow </w:t>
      </w:r>
      <w:r w:rsidRPr="00D839EC">
        <w:rPr>
          <w:rFonts w:ascii="Times New Roman" w:hAnsi="Times New Roman" w:cs="Times New Roman"/>
          <w:color w:val="EE0000"/>
          <w:sz w:val="28"/>
          <w:szCs w:val="28"/>
        </w:rPr>
        <w:t>(критичний пункт)</w:t>
      </w:r>
    </w:p>
    <w:p w14:paraId="59E1710F" w14:textId="77777777" w:rsidR="009975E0" w:rsidRPr="00604E6F" w:rsidRDefault="009975E0" w:rsidP="00997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sz w:val="28"/>
          <w:szCs w:val="28"/>
        </w:rPr>
        <w:t>Потрібно зазначити, що workflow:</w:t>
      </w:r>
    </w:p>
    <w:p w14:paraId="38BB31FA" w14:textId="77777777" w:rsidR="009975E0" w:rsidRPr="00604E6F" w:rsidRDefault="009975E0" w:rsidP="009975E0">
      <w:pPr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sz w:val="28"/>
          <w:szCs w:val="28"/>
        </w:rPr>
        <w:t>відповідатиме статусам з ТЗ (New → Done),</w:t>
      </w:r>
    </w:p>
    <w:p w14:paraId="00792262" w14:textId="77777777" w:rsidR="009975E0" w:rsidRPr="00604E6F" w:rsidRDefault="009975E0" w:rsidP="009975E0">
      <w:pPr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sz w:val="28"/>
          <w:szCs w:val="28"/>
        </w:rPr>
        <w:t>міститиме обмеження "Done після відповіді агента".</w:t>
      </w:r>
    </w:p>
    <w:p w14:paraId="4228C5EB" w14:textId="77777777" w:rsidR="009975E0" w:rsidRPr="00604E6F" w:rsidRDefault="009975E0" w:rsidP="009975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04E6F">
        <w:rPr>
          <w:rFonts w:ascii="Times New Roman" w:hAnsi="Times New Roman" w:cs="Times New Roman"/>
          <w:b/>
          <w:bCs/>
          <w:sz w:val="28"/>
          <w:szCs w:val="28"/>
        </w:rPr>
        <w:t xml:space="preserve">1.5. Підхід до інтеграцій </w:t>
      </w:r>
      <w:r w:rsidRPr="00D839EC">
        <w:rPr>
          <w:rFonts w:ascii="Times New Roman" w:hAnsi="Times New Roman" w:cs="Times New Roman"/>
          <w:color w:val="EE0000"/>
          <w:sz w:val="28"/>
          <w:szCs w:val="28"/>
        </w:rPr>
        <w:t>(критичний пункт)</w:t>
      </w:r>
    </w:p>
    <w:p w14:paraId="313DAAAE" w14:textId="77777777" w:rsidR="009975E0" w:rsidRPr="00604E6F" w:rsidRDefault="009975E0" w:rsidP="00997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sz w:val="28"/>
          <w:szCs w:val="28"/>
        </w:rPr>
        <w:t>Документ має містити високорівневий опис:</w:t>
      </w:r>
    </w:p>
    <w:p w14:paraId="25C9A024" w14:textId="77777777" w:rsidR="009975E0" w:rsidRPr="00604E6F" w:rsidRDefault="009975E0" w:rsidP="009975E0">
      <w:pPr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sz w:val="28"/>
          <w:szCs w:val="28"/>
        </w:rPr>
        <w:t>інтеграції з Microsoft Entra ID (SSO),</w:t>
      </w:r>
    </w:p>
    <w:p w14:paraId="43115121" w14:textId="77777777" w:rsidR="009975E0" w:rsidRPr="00604E6F" w:rsidRDefault="009975E0" w:rsidP="009975E0">
      <w:pPr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sz w:val="28"/>
          <w:szCs w:val="28"/>
        </w:rPr>
        <w:t>інтеграції з Odoo (загальні принципи передачі даних).</w:t>
      </w:r>
    </w:p>
    <w:p w14:paraId="0A6246D8" w14:textId="77777777" w:rsidR="009975E0" w:rsidRPr="00604E6F" w:rsidRDefault="009975E0" w:rsidP="009975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04E6F">
        <w:rPr>
          <w:rFonts w:ascii="Times New Roman" w:hAnsi="Times New Roman" w:cs="Times New Roman"/>
          <w:b/>
          <w:bCs/>
          <w:sz w:val="28"/>
          <w:szCs w:val="28"/>
        </w:rPr>
        <w:t>1.6. Ризики та їх мінімізація</w:t>
      </w:r>
    </w:p>
    <w:p w14:paraId="77447680" w14:textId="77777777" w:rsidR="009975E0" w:rsidRPr="00604E6F" w:rsidRDefault="009975E0" w:rsidP="00997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sz w:val="28"/>
          <w:szCs w:val="28"/>
        </w:rPr>
        <w:t>Типові ризики міграції та як вони будуть зменшені.</w:t>
      </w:r>
    </w:p>
    <w:p w14:paraId="188308E2" w14:textId="77777777" w:rsidR="009975E0" w:rsidRPr="00604E6F" w:rsidRDefault="009975E0" w:rsidP="009975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04E6F">
        <w:rPr>
          <w:rFonts w:ascii="Times New Roman" w:hAnsi="Times New Roman" w:cs="Times New Roman"/>
          <w:b/>
          <w:bCs/>
          <w:sz w:val="28"/>
          <w:szCs w:val="28"/>
        </w:rPr>
        <w:t>1.7. Що потрібно від Замовника</w:t>
      </w:r>
    </w:p>
    <w:p w14:paraId="75F88DA8" w14:textId="77777777" w:rsidR="009975E0" w:rsidRDefault="009975E0" w:rsidP="00997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sz w:val="28"/>
          <w:szCs w:val="28"/>
        </w:rPr>
        <w:t>(контактна особа, доступи, погодження форм, каталогу тощо)</w:t>
      </w:r>
    </w:p>
    <w:p w14:paraId="5B5F51C7" w14:textId="77777777" w:rsidR="009975E0" w:rsidRPr="00604E6F" w:rsidRDefault="009975E0" w:rsidP="00997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D120EC" w14:textId="77777777" w:rsidR="009975E0" w:rsidRPr="00604E6F" w:rsidRDefault="009975E0" w:rsidP="009975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04E6F">
        <w:rPr>
          <w:rFonts w:ascii="Times New Roman" w:hAnsi="Times New Roman" w:cs="Times New Roman"/>
          <w:b/>
          <w:bCs/>
          <w:sz w:val="28"/>
          <w:szCs w:val="28"/>
        </w:rPr>
        <w:t>2. ВИМОГИ ДО High</w:t>
      </w:r>
      <w:r w:rsidRPr="00604E6F">
        <w:rPr>
          <w:rFonts w:ascii="Times New Roman" w:hAnsi="Times New Roman" w:cs="Times New Roman"/>
          <w:b/>
          <w:bCs/>
          <w:sz w:val="28"/>
          <w:szCs w:val="28"/>
        </w:rPr>
        <w:noBreakHyphen/>
        <w:t>Level Continuity Plan</w:t>
      </w:r>
    </w:p>
    <w:p w14:paraId="5BE8F192" w14:textId="77777777" w:rsidR="009975E0" w:rsidRPr="00604E6F" w:rsidRDefault="009975E0" w:rsidP="00997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sz w:val="28"/>
          <w:szCs w:val="28"/>
        </w:rPr>
        <w:t xml:space="preserve">Документ повинен описувати, </w:t>
      </w:r>
      <w:r w:rsidRPr="00604E6F">
        <w:rPr>
          <w:rFonts w:ascii="Times New Roman" w:hAnsi="Times New Roman" w:cs="Times New Roman"/>
          <w:b/>
          <w:bCs/>
          <w:sz w:val="28"/>
          <w:szCs w:val="28"/>
        </w:rPr>
        <w:t>як буде забезпечена безперервна робота HelpDesk</w:t>
      </w:r>
      <w:r w:rsidRPr="00604E6F">
        <w:rPr>
          <w:rFonts w:ascii="Times New Roman" w:hAnsi="Times New Roman" w:cs="Times New Roman"/>
          <w:sz w:val="28"/>
          <w:szCs w:val="28"/>
        </w:rPr>
        <w:t xml:space="preserve"> під час міграції, включно з правилами поведінки систем та користувачів.</w:t>
      </w:r>
    </w:p>
    <w:p w14:paraId="1288675A" w14:textId="77777777" w:rsidR="009975E0" w:rsidRPr="00604E6F" w:rsidRDefault="009975E0" w:rsidP="009975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04E6F">
        <w:rPr>
          <w:rFonts w:ascii="Times New Roman" w:hAnsi="Times New Roman" w:cs="Times New Roman"/>
          <w:b/>
          <w:bCs/>
          <w:sz w:val="28"/>
          <w:szCs w:val="28"/>
        </w:rPr>
        <w:t>Обов’язковий зміст High</w:t>
      </w:r>
      <w:r w:rsidRPr="00604E6F">
        <w:rPr>
          <w:rFonts w:ascii="Times New Roman" w:hAnsi="Times New Roman" w:cs="Times New Roman"/>
          <w:b/>
          <w:bCs/>
          <w:sz w:val="28"/>
          <w:szCs w:val="28"/>
        </w:rPr>
        <w:noBreakHyphen/>
        <w:t>Level Continuity Plan:</w:t>
      </w:r>
    </w:p>
    <w:p w14:paraId="15F19E19" w14:textId="77777777" w:rsidR="009975E0" w:rsidRPr="00207D36" w:rsidRDefault="009975E0" w:rsidP="00997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04E6F">
        <w:rPr>
          <w:rFonts w:ascii="Times New Roman" w:hAnsi="Times New Roman" w:cs="Times New Roman"/>
          <w:b/>
          <w:bCs/>
          <w:sz w:val="28"/>
          <w:szCs w:val="28"/>
        </w:rPr>
        <w:t xml:space="preserve">2.1. Freeze Window </w:t>
      </w:r>
      <w:r w:rsidRPr="00207D36">
        <w:rPr>
          <w:rFonts w:ascii="Times New Roman" w:hAnsi="Times New Roman" w:cs="Times New Roman"/>
          <w:color w:val="EE0000"/>
          <w:sz w:val="28"/>
          <w:szCs w:val="28"/>
        </w:rPr>
        <w:t>(критичний пункт)</w:t>
      </w:r>
    </w:p>
    <w:p w14:paraId="714AD39C" w14:textId="77777777" w:rsidR="009975E0" w:rsidRPr="00207D36" w:rsidRDefault="009975E0" w:rsidP="00997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7D36">
        <w:rPr>
          <w:rFonts w:ascii="Times New Roman" w:hAnsi="Times New Roman" w:cs="Times New Roman"/>
          <w:sz w:val="28"/>
          <w:szCs w:val="28"/>
        </w:rPr>
        <w:t>Документ має містити:</w:t>
      </w:r>
    </w:p>
    <w:p w14:paraId="5EA50028" w14:textId="77777777" w:rsidR="009975E0" w:rsidRPr="00604E6F" w:rsidRDefault="009975E0" w:rsidP="009975E0">
      <w:pPr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sz w:val="28"/>
          <w:szCs w:val="28"/>
        </w:rPr>
        <w:t>коли починається freeze,</w:t>
      </w:r>
    </w:p>
    <w:p w14:paraId="7B03DB5D" w14:textId="77777777" w:rsidR="009975E0" w:rsidRPr="00604E6F" w:rsidRDefault="009975E0" w:rsidP="009975E0">
      <w:pPr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sz w:val="28"/>
          <w:szCs w:val="28"/>
        </w:rPr>
        <w:t>коли закінчується,</w:t>
      </w:r>
    </w:p>
    <w:p w14:paraId="5E038102" w14:textId="77777777" w:rsidR="009975E0" w:rsidRPr="00604E6F" w:rsidRDefault="009975E0" w:rsidP="009975E0">
      <w:pPr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sz w:val="28"/>
          <w:szCs w:val="28"/>
        </w:rPr>
        <w:t>що дозволено / заборонено в цей час,</w:t>
      </w:r>
    </w:p>
    <w:p w14:paraId="47791E3D" w14:textId="77777777" w:rsidR="009975E0" w:rsidRPr="00604E6F" w:rsidRDefault="009975E0" w:rsidP="009975E0">
      <w:pPr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sz w:val="28"/>
          <w:szCs w:val="28"/>
        </w:rPr>
        <w:t>чи працюватиме Zendesk у read</w:t>
      </w:r>
      <w:r w:rsidRPr="00604E6F">
        <w:rPr>
          <w:rFonts w:ascii="Times New Roman" w:hAnsi="Times New Roman" w:cs="Times New Roman"/>
          <w:sz w:val="28"/>
          <w:szCs w:val="28"/>
        </w:rPr>
        <w:noBreakHyphen/>
        <w:t>only.</w:t>
      </w:r>
    </w:p>
    <w:p w14:paraId="0C89F550" w14:textId="77777777" w:rsidR="009975E0" w:rsidRPr="00207D36" w:rsidRDefault="009975E0" w:rsidP="009975E0">
      <w:pPr>
        <w:spacing w:after="0" w:line="240" w:lineRule="auto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04E6F">
        <w:rPr>
          <w:rFonts w:ascii="Times New Roman" w:hAnsi="Times New Roman" w:cs="Times New Roman"/>
          <w:b/>
          <w:bCs/>
          <w:sz w:val="28"/>
          <w:szCs w:val="28"/>
        </w:rPr>
        <w:t xml:space="preserve">2.2. Cutover Plan </w:t>
      </w:r>
      <w:r w:rsidRPr="00207D36">
        <w:rPr>
          <w:rFonts w:ascii="Times New Roman" w:hAnsi="Times New Roman" w:cs="Times New Roman"/>
          <w:color w:val="EE0000"/>
          <w:sz w:val="28"/>
          <w:szCs w:val="28"/>
        </w:rPr>
        <w:t>(критичний пункт)</w:t>
      </w:r>
    </w:p>
    <w:p w14:paraId="2394A7CD" w14:textId="77777777" w:rsidR="009975E0" w:rsidRPr="00604E6F" w:rsidRDefault="009975E0" w:rsidP="00997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sz w:val="28"/>
          <w:szCs w:val="28"/>
        </w:rPr>
        <w:t>Обов’язково описати:</w:t>
      </w:r>
    </w:p>
    <w:p w14:paraId="18F61D9F" w14:textId="77777777" w:rsidR="009975E0" w:rsidRPr="00604E6F" w:rsidRDefault="009975E0" w:rsidP="009975E0">
      <w:pPr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sz w:val="28"/>
          <w:szCs w:val="28"/>
        </w:rPr>
        <w:t>коли Zendesk відключається,</w:t>
      </w:r>
    </w:p>
    <w:p w14:paraId="34DB0E71" w14:textId="77777777" w:rsidR="009975E0" w:rsidRPr="00604E6F" w:rsidRDefault="009975E0" w:rsidP="009975E0">
      <w:pPr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sz w:val="28"/>
          <w:szCs w:val="28"/>
        </w:rPr>
        <w:t>коли JSM стає основною системою,</w:t>
      </w:r>
    </w:p>
    <w:p w14:paraId="52C5C8EF" w14:textId="77777777" w:rsidR="009975E0" w:rsidRPr="00604E6F" w:rsidRDefault="009975E0" w:rsidP="009975E0">
      <w:pPr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sz w:val="28"/>
          <w:szCs w:val="28"/>
        </w:rPr>
        <w:t>хто перевіряє коректність даних,</w:t>
      </w:r>
    </w:p>
    <w:p w14:paraId="08BA6865" w14:textId="77777777" w:rsidR="009975E0" w:rsidRPr="00604E6F" w:rsidRDefault="009975E0" w:rsidP="009975E0">
      <w:pPr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sz w:val="28"/>
          <w:szCs w:val="28"/>
        </w:rPr>
        <w:t>як дається офіційний дозвіл на запуск (“go</w:t>
      </w:r>
      <w:r w:rsidRPr="00604E6F">
        <w:rPr>
          <w:rFonts w:ascii="Times New Roman" w:hAnsi="Times New Roman" w:cs="Times New Roman"/>
          <w:sz w:val="28"/>
          <w:szCs w:val="28"/>
        </w:rPr>
        <w:noBreakHyphen/>
        <w:t>live approval”).</w:t>
      </w:r>
    </w:p>
    <w:p w14:paraId="7243AFEC" w14:textId="77777777" w:rsidR="009975E0" w:rsidRPr="00604E6F" w:rsidRDefault="009975E0" w:rsidP="009975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04E6F">
        <w:rPr>
          <w:rFonts w:ascii="Times New Roman" w:hAnsi="Times New Roman" w:cs="Times New Roman"/>
          <w:b/>
          <w:bCs/>
          <w:sz w:val="28"/>
          <w:szCs w:val="28"/>
        </w:rPr>
        <w:t xml:space="preserve">2.3. Правила обробки звернень у період міграції </w:t>
      </w:r>
      <w:r w:rsidRPr="00AA74F8">
        <w:rPr>
          <w:rFonts w:ascii="Times New Roman" w:hAnsi="Times New Roman" w:cs="Times New Roman"/>
          <w:color w:val="EE0000"/>
          <w:sz w:val="28"/>
          <w:szCs w:val="28"/>
        </w:rPr>
        <w:t>(критичний пункт)</w:t>
      </w:r>
    </w:p>
    <w:p w14:paraId="29C0EAA5" w14:textId="77777777" w:rsidR="009975E0" w:rsidRPr="00604E6F" w:rsidRDefault="009975E0" w:rsidP="00997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sz w:val="28"/>
          <w:szCs w:val="28"/>
        </w:rPr>
        <w:t>Повинно бути зазначено:</w:t>
      </w:r>
    </w:p>
    <w:p w14:paraId="68F683CC" w14:textId="77777777" w:rsidR="009975E0" w:rsidRPr="00604E6F" w:rsidRDefault="009975E0" w:rsidP="009975E0">
      <w:pPr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sz w:val="28"/>
          <w:szCs w:val="28"/>
        </w:rPr>
        <w:t>що буде з новими email</w:t>
      </w:r>
      <w:r w:rsidRPr="00604E6F">
        <w:rPr>
          <w:rFonts w:ascii="Times New Roman" w:hAnsi="Times New Roman" w:cs="Times New Roman"/>
          <w:sz w:val="28"/>
          <w:szCs w:val="28"/>
        </w:rPr>
        <w:noBreakHyphen/>
        <w:t>зверненнями,</w:t>
      </w:r>
    </w:p>
    <w:p w14:paraId="542B0A5E" w14:textId="77777777" w:rsidR="009975E0" w:rsidRPr="00604E6F" w:rsidRDefault="009975E0" w:rsidP="009975E0">
      <w:pPr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sz w:val="28"/>
          <w:szCs w:val="28"/>
        </w:rPr>
        <w:t>що буде з відповідями користувачів,</w:t>
      </w:r>
    </w:p>
    <w:p w14:paraId="12398926" w14:textId="77777777" w:rsidR="009975E0" w:rsidRPr="00604E6F" w:rsidRDefault="009975E0" w:rsidP="009975E0">
      <w:pPr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sz w:val="28"/>
          <w:szCs w:val="28"/>
        </w:rPr>
        <w:t>як працюватимуть агенти (де читають, де відповідають).</w:t>
      </w:r>
    </w:p>
    <w:p w14:paraId="444F37D8" w14:textId="77777777" w:rsidR="009975E0" w:rsidRPr="00604E6F" w:rsidRDefault="009975E0" w:rsidP="009975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04E6F">
        <w:rPr>
          <w:rFonts w:ascii="Times New Roman" w:hAnsi="Times New Roman" w:cs="Times New Roman"/>
          <w:b/>
          <w:bCs/>
          <w:sz w:val="28"/>
          <w:szCs w:val="28"/>
        </w:rPr>
        <w:t xml:space="preserve">2.4. Rollback Plan </w:t>
      </w:r>
      <w:r w:rsidRPr="00AA74F8">
        <w:rPr>
          <w:rFonts w:ascii="Times New Roman" w:hAnsi="Times New Roman" w:cs="Times New Roman"/>
          <w:color w:val="EE0000"/>
          <w:sz w:val="28"/>
          <w:szCs w:val="28"/>
        </w:rPr>
        <w:t>(критичний пункт)</w:t>
      </w:r>
    </w:p>
    <w:p w14:paraId="2E1E266C" w14:textId="77777777" w:rsidR="009975E0" w:rsidRPr="00604E6F" w:rsidRDefault="009975E0" w:rsidP="00997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sz w:val="28"/>
          <w:szCs w:val="28"/>
        </w:rPr>
        <w:t>Повинно бути описано:</w:t>
      </w:r>
    </w:p>
    <w:p w14:paraId="55B4C59D" w14:textId="77777777" w:rsidR="009975E0" w:rsidRPr="00604E6F" w:rsidRDefault="009975E0" w:rsidP="009975E0">
      <w:pPr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sz w:val="28"/>
          <w:szCs w:val="28"/>
        </w:rPr>
        <w:t>коли застосовується відкат,</w:t>
      </w:r>
    </w:p>
    <w:p w14:paraId="130E03B6" w14:textId="77777777" w:rsidR="009975E0" w:rsidRPr="00604E6F" w:rsidRDefault="009975E0" w:rsidP="009975E0">
      <w:pPr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sz w:val="28"/>
          <w:szCs w:val="28"/>
        </w:rPr>
        <w:t>що саме відкатується (дані/зміни),</w:t>
      </w:r>
    </w:p>
    <w:p w14:paraId="1BB11145" w14:textId="77777777" w:rsidR="009975E0" w:rsidRPr="00604E6F" w:rsidRDefault="009975E0" w:rsidP="009975E0">
      <w:pPr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sz w:val="28"/>
          <w:szCs w:val="28"/>
        </w:rPr>
        <w:lastRenderedPageBreak/>
        <w:t>максимальний час повернення на Zendesk,</w:t>
      </w:r>
    </w:p>
    <w:p w14:paraId="72F047B9" w14:textId="77777777" w:rsidR="009975E0" w:rsidRPr="00604E6F" w:rsidRDefault="009975E0" w:rsidP="009975E0">
      <w:pPr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sz w:val="28"/>
          <w:szCs w:val="28"/>
        </w:rPr>
        <w:t>хто приймає рішення (роль, а не прізвище).</w:t>
      </w:r>
    </w:p>
    <w:p w14:paraId="06FC853D" w14:textId="77777777" w:rsidR="009975E0" w:rsidRPr="00604E6F" w:rsidRDefault="009975E0" w:rsidP="009975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04E6F">
        <w:rPr>
          <w:rFonts w:ascii="Times New Roman" w:hAnsi="Times New Roman" w:cs="Times New Roman"/>
          <w:b/>
          <w:bCs/>
          <w:sz w:val="28"/>
          <w:szCs w:val="28"/>
        </w:rPr>
        <w:t xml:space="preserve">2.5. План комунікацій </w:t>
      </w:r>
      <w:r w:rsidRPr="00AA74F8">
        <w:rPr>
          <w:rFonts w:ascii="Times New Roman" w:hAnsi="Times New Roman" w:cs="Times New Roman"/>
          <w:color w:val="EE0000"/>
          <w:sz w:val="28"/>
          <w:szCs w:val="28"/>
        </w:rPr>
        <w:t>(критичний пункт)</w:t>
      </w:r>
    </w:p>
    <w:p w14:paraId="2090208C" w14:textId="77777777" w:rsidR="009975E0" w:rsidRPr="00604E6F" w:rsidRDefault="009975E0" w:rsidP="00997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sz w:val="28"/>
          <w:szCs w:val="28"/>
        </w:rPr>
        <w:t>Потрібно вказати:</w:t>
      </w:r>
    </w:p>
    <w:p w14:paraId="543D54DA" w14:textId="77777777" w:rsidR="009975E0" w:rsidRPr="00604E6F" w:rsidRDefault="009975E0" w:rsidP="009975E0">
      <w:pPr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sz w:val="28"/>
          <w:szCs w:val="28"/>
        </w:rPr>
        <w:t>контактні особи</w:t>
      </w:r>
      <w:r>
        <w:rPr>
          <w:rFonts w:ascii="Times New Roman" w:hAnsi="Times New Roman" w:cs="Times New Roman"/>
          <w:sz w:val="28"/>
          <w:szCs w:val="28"/>
        </w:rPr>
        <w:t>(ПІБ, посади)</w:t>
      </w:r>
      <w:r w:rsidRPr="00604E6F">
        <w:rPr>
          <w:rFonts w:ascii="Times New Roman" w:hAnsi="Times New Roman" w:cs="Times New Roman"/>
          <w:sz w:val="28"/>
          <w:szCs w:val="28"/>
        </w:rPr>
        <w:t>,</w:t>
      </w:r>
    </w:p>
    <w:p w14:paraId="4FED1FA9" w14:textId="77777777" w:rsidR="009975E0" w:rsidRPr="00604E6F" w:rsidRDefault="009975E0" w:rsidP="009975E0">
      <w:pPr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sz w:val="28"/>
          <w:szCs w:val="28"/>
        </w:rPr>
        <w:t>канали зв’язку (телефон, e</w:t>
      </w:r>
      <w:r w:rsidRPr="00604E6F">
        <w:rPr>
          <w:rFonts w:ascii="Times New Roman" w:hAnsi="Times New Roman" w:cs="Times New Roman"/>
          <w:sz w:val="28"/>
          <w:szCs w:val="28"/>
        </w:rPr>
        <w:noBreakHyphen/>
        <w:t>mail</w:t>
      </w:r>
      <w:r>
        <w:rPr>
          <w:rFonts w:ascii="Times New Roman" w:hAnsi="Times New Roman" w:cs="Times New Roman"/>
          <w:sz w:val="28"/>
          <w:szCs w:val="28"/>
        </w:rPr>
        <w:t xml:space="preserve"> та інше</w:t>
      </w:r>
      <w:r w:rsidRPr="00604E6F">
        <w:rPr>
          <w:rFonts w:ascii="Times New Roman" w:hAnsi="Times New Roman" w:cs="Times New Roman"/>
          <w:sz w:val="28"/>
          <w:szCs w:val="28"/>
        </w:rPr>
        <w:t>),</w:t>
      </w:r>
    </w:p>
    <w:p w14:paraId="56E488E2" w14:textId="77777777" w:rsidR="009975E0" w:rsidRPr="00604E6F" w:rsidRDefault="009975E0" w:rsidP="009975E0">
      <w:pPr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sz w:val="28"/>
          <w:szCs w:val="28"/>
        </w:rPr>
        <w:t>правила ескалації в разі інциденту.</w:t>
      </w:r>
    </w:p>
    <w:p w14:paraId="186434EC" w14:textId="77777777" w:rsidR="009975E0" w:rsidRPr="00604E6F" w:rsidRDefault="009975E0" w:rsidP="009975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04E6F">
        <w:rPr>
          <w:rFonts w:ascii="Times New Roman" w:hAnsi="Times New Roman" w:cs="Times New Roman"/>
          <w:b/>
          <w:bCs/>
          <w:sz w:val="28"/>
          <w:szCs w:val="28"/>
        </w:rPr>
        <w:t>2.6. Перевірки після запуску (validation checks)</w:t>
      </w:r>
    </w:p>
    <w:p w14:paraId="574F0E03" w14:textId="77777777" w:rsidR="009975E0" w:rsidRPr="00604E6F" w:rsidRDefault="009975E0" w:rsidP="00997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E6F">
        <w:rPr>
          <w:rFonts w:ascii="Times New Roman" w:hAnsi="Times New Roman" w:cs="Times New Roman"/>
          <w:sz w:val="28"/>
          <w:szCs w:val="28"/>
        </w:rPr>
        <w:t>Короткий чек</w:t>
      </w:r>
      <w:r w:rsidRPr="00604E6F">
        <w:rPr>
          <w:rFonts w:ascii="Times New Roman" w:hAnsi="Times New Roman" w:cs="Times New Roman"/>
          <w:sz w:val="28"/>
          <w:szCs w:val="28"/>
        </w:rPr>
        <w:noBreakHyphen/>
        <w:t>лист, що перевіряється після cutover.</w:t>
      </w:r>
    </w:p>
    <w:p w14:paraId="0ED95F7C" w14:textId="77777777" w:rsidR="009975E0" w:rsidRDefault="009975E0" w:rsidP="009975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36FEA67" w14:textId="77777777" w:rsidR="0075755C" w:rsidRDefault="0075755C" w:rsidP="24F020B7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A5B9AC0" w14:textId="77777777" w:rsidR="002246D0" w:rsidRDefault="002246D0" w:rsidP="002551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BDFDFD" w14:textId="289B56BF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b/>
          <w:bCs/>
          <w:sz w:val="28"/>
          <w:szCs w:val="28"/>
        </w:rPr>
        <w:t>1. Загальні положення</w:t>
      </w:r>
      <w:r w:rsidRPr="00255128">
        <w:rPr>
          <w:rFonts w:ascii="Times New Roman" w:hAnsi="Times New Roman" w:cs="Times New Roman"/>
          <w:sz w:val="28"/>
          <w:szCs w:val="28"/>
        </w:rPr>
        <w:t> </w:t>
      </w:r>
    </w:p>
    <w:p w14:paraId="68C5AA93" w14:textId="77777777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b/>
          <w:bCs/>
          <w:sz w:val="28"/>
          <w:szCs w:val="28"/>
        </w:rPr>
        <w:t>1.1. Мета проєкту</w:t>
      </w:r>
      <w:r w:rsidRPr="00255128">
        <w:rPr>
          <w:rFonts w:ascii="Times New Roman" w:hAnsi="Times New Roman" w:cs="Times New Roman"/>
          <w:sz w:val="28"/>
          <w:szCs w:val="28"/>
        </w:rPr>
        <w:t> </w:t>
      </w:r>
    </w:p>
    <w:p w14:paraId="022DC590" w14:textId="77777777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Метою проєкту є впровадження системи </w:t>
      </w:r>
      <w:r w:rsidRPr="00255128">
        <w:rPr>
          <w:rFonts w:ascii="Times New Roman" w:hAnsi="Times New Roman" w:cs="Times New Roman"/>
          <w:b/>
          <w:bCs/>
          <w:sz w:val="28"/>
          <w:szCs w:val="28"/>
        </w:rPr>
        <w:t>Jira Service Management (JSM)</w:t>
      </w:r>
      <w:r w:rsidRPr="00255128">
        <w:rPr>
          <w:rFonts w:ascii="Times New Roman" w:hAnsi="Times New Roman" w:cs="Times New Roman"/>
          <w:sz w:val="28"/>
          <w:szCs w:val="28"/>
        </w:rPr>
        <w:t> для організації централізованого ІТ HelpDesk Замовника, включно з повною міграцією даних із чинної системи </w:t>
      </w:r>
      <w:r w:rsidRPr="00255128">
        <w:rPr>
          <w:rFonts w:ascii="Times New Roman" w:hAnsi="Times New Roman" w:cs="Times New Roman"/>
          <w:b/>
          <w:bCs/>
          <w:sz w:val="28"/>
          <w:szCs w:val="28"/>
        </w:rPr>
        <w:t>Zendesk</w:t>
      </w:r>
      <w:r w:rsidRPr="00255128">
        <w:rPr>
          <w:rFonts w:ascii="Times New Roman" w:hAnsi="Times New Roman" w:cs="Times New Roman"/>
          <w:sz w:val="28"/>
          <w:szCs w:val="28"/>
        </w:rPr>
        <w:t>, із забезпеченням збереження історичних даних та налаштуванням функціональних можливостей відповідно до вимог Замовника. </w:t>
      </w:r>
    </w:p>
    <w:p w14:paraId="3100D7F7" w14:textId="77777777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b/>
          <w:bCs/>
          <w:sz w:val="28"/>
          <w:szCs w:val="28"/>
        </w:rPr>
        <w:t>1.2. Обсяг проєкту</w:t>
      </w:r>
      <w:r w:rsidRPr="00255128">
        <w:rPr>
          <w:rFonts w:ascii="Times New Roman" w:hAnsi="Times New Roman" w:cs="Times New Roman"/>
          <w:sz w:val="28"/>
          <w:szCs w:val="28"/>
        </w:rPr>
        <w:t> </w:t>
      </w:r>
    </w:p>
    <w:p w14:paraId="0869F07C" w14:textId="77777777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Система Jira Service Management використовується ІТ-підрозділом Замовника для надання підтримки внутрішнім користувачам компанії. </w:t>
      </w:r>
    </w:p>
    <w:p w14:paraId="633B6FAE" w14:textId="77777777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Інші структурні підрозділи компанії (зокрема HR, Finance тощо) мають обмежений доступ до системи виключно в межах визначених типів звернень відповідно до налаштованих ролей та прав доступу. </w:t>
      </w:r>
    </w:p>
    <w:p w14:paraId="7A384D9C" w14:textId="77777777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 </w:t>
      </w:r>
    </w:p>
    <w:p w14:paraId="5D064CFC" w14:textId="77777777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b/>
          <w:bCs/>
          <w:sz w:val="28"/>
          <w:szCs w:val="28"/>
        </w:rPr>
        <w:t>2. Міграція з системи Zendesk</w:t>
      </w:r>
      <w:r w:rsidRPr="00255128">
        <w:rPr>
          <w:rFonts w:ascii="Times New Roman" w:hAnsi="Times New Roman" w:cs="Times New Roman"/>
          <w:sz w:val="28"/>
          <w:szCs w:val="28"/>
        </w:rPr>
        <w:t> </w:t>
      </w:r>
    </w:p>
    <w:p w14:paraId="55C44E5D" w14:textId="77777777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b/>
          <w:bCs/>
          <w:sz w:val="28"/>
          <w:szCs w:val="28"/>
        </w:rPr>
        <w:t>2.1. Міграція користувачів</w:t>
      </w:r>
      <w:r w:rsidRPr="00255128">
        <w:rPr>
          <w:rFonts w:ascii="Times New Roman" w:hAnsi="Times New Roman" w:cs="Times New Roman"/>
          <w:sz w:val="28"/>
          <w:szCs w:val="28"/>
        </w:rPr>
        <w:t> </w:t>
      </w:r>
    </w:p>
    <w:p w14:paraId="66FF386C" w14:textId="77777777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Підрядник повинен забезпечити: </w:t>
      </w:r>
    </w:p>
    <w:p w14:paraId="682483FD" w14:textId="77777777" w:rsidR="007B52AC" w:rsidRPr="00255128" w:rsidRDefault="007B52AC" w:rsidP="0025512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міграцію всіх агентів ІТ HelpDesk; </w:t>
      </w:r>
    </w:p>
    <w:p w14:paraId="5BE86B4F" w14:textId="77777777" w:rsidR="007B52AC" w:rsidRPr="00255128" w:rsidRDefault="007B52AC" w:rsidP="0025512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збереження ролей, прав доступу та зв’язку користувачів із зверненнями; </w:t>
      </w:r>
    </w:p>
    <w:p w14:paraId="7E698CD6" w14:textId="77777777" w:rsidR="007B52AC" w:rsidRPr="00255128" w:rsidRDefault="007B52AC" w:rsidP="0025512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коректне відображення авторства коментарів та повної історії взаємодії у зверненнях. </w:t>
      </w:r>
    </w:p>
    <w:p w14:paraId="324CF776" w14:textId="77777777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b/>
          <w:bCs/>
          <w:sz w:val="28"/>
          <w:szCs w:val="28"/>
        </w:rPr>
        <w:t>2.2. Міграція звернень</w:t>
      </w:r>
      <w:r w:rsidRPr="00255128">
        <w:rPr>
          <w:rFonts w:ascii="Times New Roman" w:hAnsi="Times New Roman" w:cs="Times New Roman"/>
          <w:sz w:val="28"/>
          <w:szCs w:val="28"/>
        </w:rPr>
        <w:t> </w:t>
      </w:r>
    </w:p>
    <w:p w14:paraId="4DBE3E50" w14:textId="77777777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Міграції підлягають усі звернення, зокрема: </w:t>
      </w:r>
    </w:p>
    <w:p w14:paraId="166951BD" w14:textId="77777777" w:rsidR="007B52AC" w:rsidRPr="00255128" w:rsidRDefault="007B52AC" w:rsidP="0025512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відкриті та закриті звернення; </w:t>
      </w:r>
    </w:p>
    <w:p w14:paraId="61718EDC" w14:textId="77777777" w:rsidR="007B52AC" w:rsidRPr="00255128" w:rsidRDefault="007B52AC" w:rsidP="0025512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статуси звернень; </w:t>
      </w:r>
    </w:p>
    <w:p w14:paraId="5C826789" w14:textId="77777777" w:rsidR="007B52AC" w:rsidRPr="00255128" w:rsidRDefault="007B52AC" w:rsidP="0025512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публічні та внутрішні коментарі; </w:t>
      </w:r>
    </w:p>
    <w:p w14:paraId="11CAD5E7" w14:textId="77777777" w:rsidR="007B52AC" w:rsidRPr="00255128" w:rsidRDefault="007B52AC" w:rsidP="0025512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вкладення; </w:t>
      </w:r>
    </w:p>
    <w:p w14:paraId="2D7CBE4F" w14:textId="77777777" w:rsidR="007B52AC" w:rsidRPr="00255128" w:rsidRDefault="007B52AC" w:rsidP="0025512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дати створення, оновлення та закриття звернень. </w:t>
      </w:r>
    </w:p>
    <w:p w14:paraId="259DA9CD" w14:textId="77777777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b/>
          <w:bCs/>
          <w:sz w:val="28"/>
          <w:szCs w:val="28"/>
        </w:rPr>
        <w:t>2.3. Міграція статистичних даних</w:t>
      </w:r>
      <w:r w:rsidRPr="00255128">
        <w:rPr>
          <w:rFonts w:ascii="Times New Roman" w:hAnsi="Times New Roman" w:cs="Times New Roman"/>
          <w:sz w:val="28"/>
          <w:szCs w:val="28"/>
        </w:rPr>
        <w:t> </w:t>
      </w:r>
    </w:p>
    <w:p w14:paraId="2C87F3CB" w14:textId="77777777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Підрядник повинен забезпечити збереження та доступність у системі Jira Service Management наступних показників: </w:t>
      </w:r>
    </w:p>
    <w:p w14:paraId="76A06FCF" w14:textId="77777777" w:rsidR="007B52AC" w:rsidRPr="00255128" w:rsidRDefault="007B52AC" w:rsidP="0025512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lastRenderedPageBreak/>
        <w:t>загальна кількість звернень; </w:t>
      </w:r>
    </w:p>
    <w:p w14:paraId="03EE59D4" w14:textId="77777777" w:rsidR="007B52AC" w:rsidRPr="00255128" w:rsidRDefault="007B52AC" w:rsidP="00255128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час першої відповіді; </w:t>
      </w:r>
    </w:p>
    <w:p w14:paraId="69F8D6C8" w14:textId="77777777" w:rsidR="007B52AC" w:rsidRPr="00255128" w:rsidRDefault="007B52AC" w:rsidP="00255128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час вирішення звернення; </w:t>
      </w:r>
    </w:p>
    <w:p w14:paraId="0A549C6A" w14:textId="77777777" w:rsidR="007B52AC" w:rsidRPr="00255128" w:rsidRDefault="007B52AC" w:rsidP="00255128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кількість повторних відкриттів звернень. </w:t>
      </w:r>
    </w:p>
    <w:p w14:paraId="6B01353E" w14:textId="77777777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b/>
          <w:bCs/>
          <w:sz w:val="28"/>
          <w:szCs w:val="28"/>
        </w:rPr>
        <w:t>2.4. Типи звернень та макроси</w:t>
      </w:r>
      <w:r w:rsidRPr="00255128">
        <w:rPr>
          <w:rFonts w:ascii="Times New Roman" w:hAnsi="Times New Roman" w:cs="Times New Roman"/>
          <w:sz w:val="28"/>
          <w:szCs w:val="28"/>
        </w:rPr>
        <w:t> </w:t>
      </w:r>
    </w:p>
    <w:p w14:paraId="28648835" w14:textId="77777777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Підрядник зобов’язується: </w:t>
      </w:r>
    </w:p>
    <w:p w14:paraId="33CA1652" w14:textId="77777777" w:rsidR="007B52AC" w:rsidRPr="00255128" w:rsidRDefault="007B52AC" w:rsidP="00255128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перенести типи звернень із системи Zendesk у Jira Service Management; </w:t>
      </w:r>
    </w:p>
    <w:p w14:paraId="6AC7230D" w14:textId="77777777" w:rsidR="007B52AC" w:rsidRPr="00255128" w:rsidRDefault="007B52AC" w:rsidP="0025512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відтворити логіку макросів Zendesk шляхом використання автоматизацій Jira Service Management або шаблонів відповідей. </w:t>
      </w:r>
    </w:p>
    <w:p w14:paraId="74988CB3" w14:textId="77777777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b/>
          <w:bCs/>
          <w:sz w:val="28"/>
          <w:szCs w:val="28"/>
        </w:rPr>
        <w:t>2.5. Аутентифікація та доступ</w:t>
      </w:r>
      <w:r w:rsidRPr="00255128">
        <w:rPr>
          <w:rFonts w:ascii="Times New Roman" w:hAnsi="Times New Roman" w:cs="Times New Roman"/>
          <w:sz w:val="28"/>
          <w:szCs w:val="28"/>
        </w:rPr>
        <w:t> </w:t>
      </w:r>
    </w:p>
    <w:p w14:paraId="1B5AAD49" w14:textId="77777777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Підрядник повинен: </w:t>
      </w:r>
    </w:p>
    <w:p w14:paraId="00B67F8C" w14:textId="77777777" w:rsidR="007B52AC" w:rsidRPr="00255128" w:rsidRDefault="007B52AC" w:rsidP="00255128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налаштувати єдиний вхід (SSO) для агентів через </w:t>
      </w:r>
      <w:r w:rsidRPr="00255128">
        <w:rPr>
          <w:rFonts w:ascii="Times New Roman" w:hAnsi="Times New Roman" w:cs="Times New Roman"/>
          <w:b/>
          <w:bCs/>
          <w:sz w:val="28"/>
          <w:szCs w:val="28"/>
        </w:rPr>
        <w:t>Microsoft Entra ID</w:t>
      </w:r>
      <w:r w:rsidRPr="00255128">
        <w:rPr>
          <w:rFonts w:ascii="Times New Roman" w:hAnsi="Times New Roman" w:cs="Times New Roman"/>
          <w:sz w:val="28"/>
          <w:szCs w:val="28"/>
        </w:rPr>
        <w:t>; </w:t>
      </w:r>
    </w:p>
    <w:p w14:paraId="7447CFE9" w14:textId="77777777" w:rsidR="007B52AC" w:rsidRPr="00255128" w:rsidRDefault="007B52AC" w:rsidP="00255128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забезпечити коректну інтеграцію Jira Service Management з корпоративною системою ідентифікації та управління доступом. </w:t>
      </w:r>
    </w:p>
    <w:p w14:paraId="1DC5AC48" w14:textId="53213C22" w:rsidR="00086EC9" w:rsidRPr="00255128" w:rsidRDefault="00086EC9" w:rsidP="00255128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інтеграція</w:t>
      </w:r>
      <w:r w:rsidRPr="002551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5128">
        <w:rPr>
          <w:rFonts w:ascii="Times New Roman" w:hAnsi="Times New Roman" w:cs="Times New Roman"/>
          <w:sz w:val="28"/>
          <w:szCs w:val="28"/>
        </w:rPr>
        <w:t xml:space="preserve">з </w:t>
      </w:r>
      <w:r w:rsidRPr="00255128">
        <w:rPr>
          <w:rFonts w:ascii="Times New Roman" w:hAnsi="Times New Roman" w:cs="Times New Roman"/>
          <w:sz w:val="28"/>
          <w:szCs w:val="28"/>
          <w:lang w:val="en-US"/>
        </w:rPr>
        <w:t>ERP Od</w:t>
      </w:r>
      <w:r w:rsidR="00D55E31" w:rsidRPr="0025512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55128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14:paraId="02000460" w14:textId="77777777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 </w:t>
      </w:r>
    </w:p>
    <w:p w14:paraId="55B49716" w14:textId="77777777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b/>
          <w:bCs/>
          <w:sz w:val="28"/>
          <w:szCs w:val="28"/>
        </w:rPr>
        <w:t>3. Функціональні вимоги</w:t>
      </w:r>
      <w:r w:rsidRPr="00255128">
        <w:rPr>
          <w:rFonts w:ascii="Times New Roman" w:hAnsi="Times New Roman" w:cs="Times New Roman"/>
          <w:sz w:val="28"/>
          <w:szCs w:val="28"/>
        </w:rPr>
        <w:t> </w:t>
      </w:r>
    </w:p>
    <w:p w14:paraId="0C151A63" w14:textId="77777777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b/>
          <w:bCs/>
          <w:sz w:val="28"/>
          <w:szCs w:val="28"/>
        </w:rPr>
        <w:t>3.1. Канали створення звернень</w:t>
      </w:r>
      <w:r w:rsidRPr="00255128">
        <w:rPr>
          <w:rFonts w:ascii="Times New Roman" w:hAnsi="Times New Roman" w:cs="Times New Roman"/>
          <w:sz w:val="28"/>
          <w:szCs w:val="28"/>
        </w:rPr>
        <w:t> </w:t>
      </w:r>
    </w:p>
    <w:p w14:paraId="20A207F5" w14:textId="77777777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Система повинна забезпечувати: </w:t>
      </w:r>
    </w:p>
    <w:p w14:paraId="0317FA21" w14:textId="77777777" w:rsidR="007B52AC" w:rsidRPr="00255128" w:rsidRDefault="007B52AC" w:rsidP="00255128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автоматичне створення звернень на основі вхідних електронних листів; </w:t>
      </w:r>
    </w:p>
    <w:p w14:paraId="49E37956" w14:textId="77777777" w:rsidR="007B52AC" w:rsidRPr="00255128" w:rsidRDefault="007B52AC" w:rsidP="00255128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автоматичне визначення відправника листа як </w:t>
      </w:r>
      <w:r w:rsidRPr="00255128">
        <w:rPr>
          <w:rFonts w:ascii="Times New Roman" w:hAnsi="Times New Roman" w:cs="Times New Roman"/>
          <w:b/>
          <w:bCs/>
          <w:sz w:val="28"/>
          <w:szCs w:val="28"/>
        </w:rPr>
        <w:t>Reporter</w:t>
      </w:r>
      <w:r w:rsidRPr="00255128">
        <w:rPr>
          <w:rFonts w:ascii="Times New Roman" w:hAnsi="Times New Roman" w:cs="Times New Roman"/>
          <w:sz w:val="28"/>
          <w:szCs w:val="28"/>
        </w:rPr>
        <w:t>; </w:t>
      </w:r>
    </w:p>
    <w:p w14:paraId="36B2BEAC" w14:textId="77777777" w:rsidR="007B52AC" w:rsidRPr="00255128" w:rsidRDefault="007B52AC" w:rsidP="00255128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автоматичне додавання користувачів, зазначених у копії листа (CC), як </w:t>
      </w:r>
      <w:r w:rsidRPr="00255128">
        <w:rPr>
          <w:rFonts w:ascii="Times New Roman" w:hAnsi="Times New Roman" w:cs="Times New Roman"/>
          <w:b/>
          <w:bCs/>
          <w:sz w:val="28"/>
          <w:szCs w:val="28"/>
        </w:rPr>
        <w:t>Watchers</w:t>
      </w:r>
      <w:r w:rsidRPr="00255128">
        <w:rPr>
          <w:rFonts w:ascii="Times New Roman" w:hAnsi="Times New Roman" w:cs="Times New Roman"/>
          <w:sz w:val="28"/>
          <w:szCs w:val="28"/>
        </w:rPr>
        <w:t>; </w:t>
      </w:r>
    </w:p>
    <w:p w14:paraId="0249A295" w14:textId="77777777" w:rsidR="007B52AC" w:rsidRPr="00255128" w:rsidRDefault="007B52AC" w:rsidP="00255128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автоматичне надсилання коментарів усім користувачам зі статусом Reporter та Watchers. </w:t>
      </w:r>
    </w:p>
    <w:p w14:paraId="5DEED64A" w14:textId="77777777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b/>
          <w:bCs/>
          <w:sz w:val="28"/>
          <w:szCs w:val="28"/>
        </w:rPr>
        <w:t>3.2. Бізнес-процеси та workflow</w:t>
      </w:r>
      <w:r w:rsidRPr="00255128">
        <w:rPr>
          <w:rFonts w:ascii="Times New Roman" w:hAnsi="Times New Roman" w:cs="Times New Roman"/>
          <w:sz w:val="28"/>
          <w:szCs w:val="28"/>
        </w:rPr>
        <w:t> </w:t>
      </w:r>
    </w:p>
    <w:p w14:paraId="2E9FBC83" w14:textId="77777777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Workflow звернень повинен включати наступні статуси: </w:t>
      </w:r>
    </w:p>
    <w:p w14:paraId="410FC016" w14:textId="77777777" w:rsidR="007B52AC" w:rsidRPr="00255128" w:rsidRDefault="007B52AC" w:rsidP="00255128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New </w:t>
      </w:r>
    </w:p>
    <w:p w14:paraId="1448E54F" w14:textId="77777777" w:rsidR="007B52AC" w:rsidRPr="00255128" w:rsidRDefault="007B52AC" w:rsidP="00255128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In Progress </w:t>
      </w:r>
    </w:p>
    <w:p w14:paraId="4B91CEF5" w14:textId="77777777" w:rsidR="007B52AC" w:rsidRPr="00255128" w:rsidRDefault="007B52AC" w:rsidP="0025512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Waiting for User </w:t>
      </w:r>
    </w:p>
    <w:p w14:paraId="33BD5CE1" w14:textId="77777777" w:rsidR="007B52AC" w:rsidRPr="00255128" w:rsidRDefault="007B52AC" w:rsidP="00255128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Resolved </w:t>
      </w:r>
    </w:p>
    <w:p w14:paraId="02A0EF58" w14:textId="77777777" w:rsidR="007B52AC" w:rsidRPr="00255128" w:rsidRDefault="007B52AC" w:rsidP="00255128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Done </w:t>
      </w:r>
    </w:p>
    <w:p w14:paraId="730AC102" w14:textId="77777777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Повинні бути реалізовані такі обмеження: </w:t>
      </w:r>
    </w:p>
    <w:p w14:paraId="7E9B52DA" w14:textId="77777777" w:rsidR="007B52AC" w:rsidRPr="00255128" w:rsidRDefault="007B52AC" w:rsidP="00255128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заборона переведення звернення у статус </w:t>
      </w:r>
      <w:r w:rsidRPr="00255128">
        <w:rPr>
          <w:rFonts w:ascii="Times New Roman" w:hAnsi="Times New Roman" w:cs="Times New Roman"/>
          <w:b/>
          <w:bCs/>
          <w:sz w:val="28"/>
          <w:szCs w:val="28"/>
        </w:rPr>
        <w:t>Done</w:t>
      </w:r>
      <w:r w:rsidRPr="00255128">
        <w:rPr>
          <w:rFonts w:ascii="Times New Roman" w:hAnsi="Times New Roman" w:cs="Times New Roman"/>
          <w:sz w:val="28"/>
          <w:szCs w:val="28"/>
        </w:rPr>
        <w:t> без попередньої відповіді агента. </w:t>
      </w:r>
    </w:p>
    <w:p w14:paraId="27C65FF8" w14:textId="77777777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b/>
          <w:bCs/>
          <w:sz w:val="28"/>
          <w:szCs w:val="28"/>
        </w:rPr>
        <w:t>3.3. Автоматизації</w:t>
      </w:r>
      <w:r w:rsidRPr="00255128">
        <w:rPr>
          <w:rFonts w:ascii="Times New Roman" w:hAnsi="Times New Roman" w:cs="Times New Roman"/>
          <w:sz w:val="28"/>
          <w:szCs w:val="28"/>
        </w:rPr>
        <w:t> </w:t>
      </w:r>
    </w:p>
    <w:p w14:paraId="005C80CB" w14:textId="77777777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Система повинна підтримувати: </w:t>
      </w:r>
    </w:p>
    <w:p w14:paraId="77C59B19" w14:textId="77777777" w:rsidR="007B52AC" w:rsidRPr="00255128" w:rsidRDefault="007B52AC" w:rsidP="00255128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автоматичне призначення відповідального агента; </w:t>
      </w:r>
    </w:p>
    <w:p w14:paraId="72DC067E" w14:textId="77777777" w:rsidR="007B52AC" w:rsidRPr="00255128" w:rsidRDefault="007B52AC" w:rsidP="00255128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автоматичне створення підзадач; </w:t>
      </w:r>
    </w:p>
    <w:p w14:paraId="7DF1F419" w14:textId="77777777" w:rsidR="007B52AC" w:rsidRPr="00255128" w:rsidRDefault="007B52AC" w:rsidP="00255128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автоматичне повторне відкриття звернення у разі надходження нового повідомлення від користувача; </w:t>
      </w:r>
    </w:p>
    <w:p w14:paraId="462E6BAD" w14:textId="77777777" w:rsidR="007B52AC" w:rsidRPr="00255128" w:rsidRDefault="007B52AC" w:rsidP="00255128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автоматичне створення підзвернень (sub-tickets) для визначених типів звернень відповідно до налаштованих правил. </w:t>
      </w:r>
    </w:p>
    <w:p w14:paraId="7DE5AAC7" w14:textId="77777777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b/>
          <w:bCs/>
          <w:sz w:val="28"/>
          <w:szCs w:val="28"/>
        </w:rPr>
        <w:lastRenderedPageBreak/>
        <w:t>3.4. Сповіщення</w:t>
      </w:r>
      <w:r w:rsidRPr="00255128">
        <w:rPr>
          <w:rFonts w:ascii="Times New Roman" w:hAnsi="Times New Roman" w:cs="Times New Roman"/>
          <w:sz w:val="28"/>
          <w:szCs w:val="28"/>
        </w:rPr>
        <w:t> </w:t>
      </w:r>
    </w:p>
    <w:p w14:paraId="6ED599D0" w14:textId="77777777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Потрібно реалізувати: </w:t>
      </w:r>
    </w:p>
    <w:p w14:paraId="137AB4C8" w14:textId="77777777" w:rsidR="007B52AC" w:rsidRPr="00255128" w:rsidRDefault="007B52AC" w:rsidP="00255128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сповіщення користувачів про зміну статусів звернень; </w:t>
      </w:r>
    </w:p>
    <w:p w14:paraId="657605A4" w14:textId="77777777" w:rsidR="007B52AC" w:rsidRPr="00255128" w:rsidRDefault="007B52AC" w:rsidP="00255128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сповіщення агентів про: </w:t>
      </w:r>
    </w:p>
    <w:p w14:paraId="7BC34C20" w14:textId="77777777" w:rsidR="007B52AC" w:rsidRPr="00255128" w:rsidRDefault="007B52AC" w:rsidP="00255128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нові звернення; </w:t>
      </w:r>
    </w:p>
    <w:p w14:paraId="0E4C68E1" w14:textId="77777777" w:rsidR="007B52AC" w:rsidRPr="00255128" w:rsidRDefault="007B52AC" w:rsidP="00255128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повторно відкриті звернення; </w:t>
      </w:r>
    </w:p>
    <w:p w14:paraId="24603FF4" w14:textId="77777777" w:rsidR="007B52AC" w:rsidRPr="00255128" w:rsidRDefault="007B52AC" w:rsidP="00255128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звернення, що залишаються без відповіді протягом визначеного часу. </w:t>
      </w:r>
    </w:p>
    <w:p w14:paraId="1B8240AB" w14:textId="77777777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 </w:t>
      </w:r>
    </w:p>
    <w:p w14:paraId="6EF7AF78" w14:textId="77777777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b/>
          <w:bCs/>
          <w:sz w:val="28"/>
          <w:szCs w:val="28"/>
        </w:rPr>
        <w:t>4. Дані та кастомні поля</w:t>
      </w:r>
      <w:r w:rsidRPr="00255128">
        <w:rPr>
          <w:rFonts w:ascii="Times New Roman" w:hAnsi="Times New Roman" w:cs="Times New Roman"/>
          <w:sz w:val="28"/>
          <w:szCs w:val="28"/>
        </w:rPr>
        <w:t> </w:t>
      </w:r>
    </w:p>
    <w:p w14:paraId="2F137625" w14:textId="77777777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Система повинна містити кастомні поля для обліку обладнання, зокрема: </w:t>
      </w:r>
    </w:p>
    <w:p w14:paraId="18A8447B" w14:textId="77777777" w:rsidR="007B52AC" w:rsidRPr="00255128" w:rsidRDefault="007B52AC" w:rsidP="00255128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тип обладнання; </w:t>
      </w:r>
    </w:p>
    <w:p w14:paraId="0A57F0C3" w14:textId="77777777" w:rsidR="007B52AC" w:rsidRPr="00255128" w:rsidRDefault="007B52AC" w:rsidP="00255128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модель; </w:t>
      </w:r>
    </w:p>
    <w:p w14:paraId="6ABC26A7" w14:textId="77777777" w:rsidR="007B52AC" w:rsidRPr="00255128" w:rsidRDefault="007B52AC" w:rsidP="00255128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марка; </w:t>
      </w:r>
    </w:p>
    <w:p w14:paraId="4F23CF40" w14:textId="77777777" w:rsidR="007B52AC" w:rsidRPr="00255128" w:rsidRDefault="007B52AC" w:rsidP="00255128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серійний номер; </w:t>
      </w:r>
    </w:p>
    <w:p w14:paraId="2BD2AA62" w14:textId="77777777" w:rsidR="007B52AC" w:rsidRPr="00255128" w:rsidRDefault="007B52AC" w:rsidP="00255128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інвентарний номер. </w:t>
      </w:r>
    </w:p>
    <w:p w14:paraId="4BDF4D2A" w14:textId="77777777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Кастомні поля повинні бути доступні для: </w:t>
      </w:r>
    </w:p>
    <w:p w14:paraId="50A01CBF" w14:textId="77777777" w:rsidR="007B52AC" w:rsidRPr="00255128" w:rsidRDefault="007B52AC" w:rsidP="00255128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перегляду; </w:t>
      </w:r>
    </w:p>
    <w:p w14:paraId="297BB915" w14:textId="77777777" w:rsidR="007B52AC" w:rsidRPr="00255128" w:rsidRDefault="007B52AC" w:rsidP="00255128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фільтрації; </w:t>
      </w:r>
    </w:p>
    <w:p w14:paraId="0A783179" w14:textId="77777777" w:rsidR="007B52AC" w:rsidRPr="00255128" w:rsidRDefault="007B52AC" w:rsidP="00255128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використання у звітах та дашбордах. </w:t>
      </w:r>
    </w:p>
    <w:p w14:paraId="400EB670" w14:textId="77777777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 </w:t>
      </w:r>
    </w:p>
    <w:p w14:paraId="0F79CB78" w14:textId="77777777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b/>
          <w:bCs/>
          <w:sz w:val="28"/>
          <w:szCs w:val="28"/>
        </w:rPr>
        <w:t>5. Інтерфейс та звітність</w:t>
      </w:r>
      <w:r w:rsidRPr="00255128">
        <w:rPr>
          <w:rFonts w:ascii="Times New Roman" w:hAnsi="Times New Roman" w:cs="Times New Roman"/>
          <w:sz w:val="28"/>
          <w:szCs w:val="28"/>
        </w:rPr>
        <w:t> </w:t>
      </w:r>
    </w:p>
    <w:p w14:paraId="4E7F79D5" w14:textId="77777777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b/>
          <w:bCs/>
          <w:sz w:val="28"/>
          <w:szCs w:val="28"/>
        </w:rPr>
        <w:t>5.1. Дашборди</w:t>
      </w:r>
      <w:r w:rsidRPr="00255128">
        <w:rPr>
          <w:rFonts w:ascii="Times New Roman" w:hAnsi="Times New Roman" w:cs="Times New Roman"/>
          <w:sz w:val="28"/>
          <w:szCs w:val="28"/>
        </w:rPr>
        <w:t> </w:t>
      </w:r>
    </w:p>
    <w:p w14:paraId="0B71C5E9" w14:textId="77777777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Підрядник повинен налаштувати дашборди з використанням swimlanes для візуалізації та контролю звернень відповідно до потреб ІТ-відділу Замовника. </w:t>
      </w:r>
    </w:p>
    <w:p w14:paraId="26C233D8" w14:textId="77777777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 </w:t>
      </w:r>
    </w:p>
    <w:p w14:paraId="034BA1CA" w14:textId="77777777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b/>
          <w:bCs/>
          <w:sz w:val="28"/>
          <w:szCs w:val="28"/>
        </w:rPr>
        <w:t>6. HelpDesk портал</w:t>
      </w:r>
      <w:r w:rsidRPr="00255128">
        <w:rPr>
          <w:rFonts w:ascii="Times New Roman" w:hAnsi="Times New Roman" w:cs="Times New Roman"/>
          <w:sz w:val="28"/>
          <w:szCs w:val="28"/>
        </w:rPr>
        <w:t> </w:t>
      </w:r>
    </w:p>
    <w:p w14:paraId="078A7E54" w14:textId="77777777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HelpDesk портал повинен забезпечувати: </w:t>
      </w:r>
    </w:p>
    <w:p w14:paraId="671D1BFB" w14:textId="77777777" w:rsidR="007B52AC" w:rsidRPr="00255128" w:rsidRDefault="007B52AC" w:rsidP="00255128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можливість створення звернень без обов’язкової авторизації в Jira; </w:t>
      </w:r>
    </w:p>
    <w:p w14:paraId="62C7573F" w14:textId="77777777" w:rsidR="007B52AC" w:rsidRPr="00255128" w:rsidRDefault="007B52AC" w:rsidP="0025512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каталог звернень із розподілом за типами типових ІТ-проблем; </w:t>
      </w:r>
    </w:p>
    <w:p w14:paraId="146AEC19" w14:textId="77777777" w:rsidR="007B52AC" w:rsidRPr="00255128" w:rsidRDefault="007B52AC" w:rsidP="00255128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брендування порталу відповідно до корпоративного стилю Замовника (логотип, кольорова схема). </w:t>
      </w:r>
    </w:p>
    <w:p w14:paraId="64F0373F" w14:textId="77777777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 </w:t>
      </w:r>
    </w:p>
    <w:p w14:paraId="6E84669E" w14:textId="77777777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b/>
          <w:bCs/>
          <w:sz w:val="28"/>
          <w:szCs w:val="28"/>
        </w:rPr>
        <w:t>7. Ролі та права доступу</w:t>
      </w:r>
      <w:r w:rsidRPr="00255128">
        <w:rPr>
          <w:rFonts w:ascii="Times New Roman" w:hAnsi="Times New Roman" w:cs="Times New Roman"/>
          <w:sz w:val="28"/>
          <w:szCs w:val="28"/>
        </w:rPr>
        <w:t> </w:t>
      </w:r>
    </w:p>
    <w:p w14:paraId="6861A977" w14:textId="77777777" w:rsidR="007B52AC" w:rsidRPr="00255128" w:rsidRDefault="007B52AC" w:rsidP="00255128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повний адміністративний доступ до Jira Service Management надається виключно ІТ-відділу Замовника; </w:t>
      </w:r>
    </w:p>
    <w:p w14:paraId="05AF33FE" w14:textId="77777777" w:rsidR="007B52AC" w:rsidRPr="00255128" w:rsidRDefault="007B52AC" w:rsidP="00255128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кінцеві користувачі мають право створювати звернення без авторизації (через електронну пошту та HelpDesk портал). </w:t>
      </w:r>
    </w:p>
    <w:p w14:paraId="2D6A511F" w14:textId="77777777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 </w:t>
      </w:r>
    </w:p>
    <w:p w14:paraId="62B6CE6D" w14:textId="77777777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b/>
          <w:bCs/>
          <w:sz w:val="28"/>
          <w:szCs w:val="28"/>
        </w:rPr>
        <w:t>8. Вимоги до Підрядника</w:t>
      </w:r>
      <w:r w:rsidRPr="00255128">
        <w:rPr>
          <w:rFonts w:ascii="Times New Roman" w:hAnsi="Times New Roman" w:cs="Times New Roman"/>
          <w:sz w:val="28"/>
          <w:szCs w:val="28"/>
        </w:rPr>
        <w:t> </w:t>
      </w:r>
    </w:p>
    <w:p w14:paraId="1A1A2655" w14:textId="77777777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Підрядник повинен: </w:t>
      </w:r>
    </w:p>
    <w:p w14:paraId="783D5295" w14:textId="77777777" w:rsidR="007B52AC" w:rsidRPr="00255128" w:rsidRDefault="007B52AC" w:rsidP="00255128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мати чинний офіційний статус Atlassian Solution Partner; </w:t>
      </w:r>
    </w:p>
    <w:p w14:paraId="639617D0" w14:textId="77777777" w:rsidR="007B52AC" w:rsidRPr="00255128" w:rsidRDefault="007B52AC" w:rsidP="00255128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підтвердити партнерський статус сертифікатом або посиланням на офіційний реєстр Atlassian; </w:t>
      </w:r>
    </w:p>
    <w:p w14:paraId="101C5FCE" w14:textId="77777777" w:rsidR="007B52AC" w:rsidRPr="00255128" w:rsidRDefault="007B52AC" w:rsidP="00255128">
      <w:pPr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lastRenderedPageBreak/>
        <w:t>мати підтверджений досвід впровадження Jira Service Management у корпоративному середовищі. </w:t>
      </w:r>
    </w:p>
    <w:p w14:paraId="2B942220" w14:textId="7254F9D5" w:rsidR="007B52AC" w:rsidRPr="00255128" w:rsidRDefault="007B52AC" w:rsidP="00255128">
      <w:pPr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бути відображеним у офіційному Partner Directory із підтвердженими компетенціями за апрямами Service Management та License Management у регіоні EMEA (Україна). </w:t>
      </w:r>
    </w:p>
    <w:p w14:paraId="6CEDF99E" w14:textId="77777777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 </w:t>
      </w:r>
    </w:p>
    <w:p w14:paraId="008E13FE" w14:textId="77777777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b/>
          <w:bCs/>
          <w:sz w:val="28"/>
          <w:szCs w:val="28"/>
        </w:rPr>
        <w:t>9. Приймання робіт</w:t>
      </w:r>
      <w:r w:rsidRPr="00255128">
        <w:rPr>
          <w:rFonts w:ascii="Times New Roman" w:hAnsi="Times New Roman" w:cs="Times New Roman"/>
          <w:sz w:val="28"/>
          <w:szCs w:val="28"/>
        </w:rPr>
        <w:t> </w:t>
      </w:r>
    </w:p>
    <w:p w14:paraId="65A1B8D5" w14:textId="77777777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Роботи вважаються виконаними після: </w:t>
      </w:r>
    </w:p>
    <w:p w14:paraId="083CC11D" w14:textId="77777777" w:rsidR="007B52AC" w:rsidRPr="00255128" w:rsidRDefault="007B52AC" w:rsidP="00255128">
      <w:pPr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повної та коректної міграції даних із системи Zendesk; </w:t>
      </w:r>
    </w:p>
    <w:p w14:paraId="1DC92C89" w14:textId="77777777" w:rsidR="007B52AC" w:rsidRPr="00255128" w:rsidRDefault="007B52AC" w:rsidP="00255128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перевірки та підтвердження коректної роботи workflow та автоматизацій; </w:t>
      </w:r>
    </w:p>
    <w:p w14:paraId="49BE43AF" w14:textId="77777777" w:rsidR="007B52AC" w:rsidRPr="00255128" w:rsidRDefault="007B52AC" w:rsidP="00255128">
      <w:pPr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готовності HelpDesk порталу до експлуатації; </w:t>
      </w:r>
    </w:p>
    <w:p w14:paraId="51F0B7FD" w14:textId="5C7B88BD" w:rsidR="00513182" w:rsidRPr="002D7094" w:rsidRDefault="007B52AC" w:rsidP="002D7094">
      <w:pPr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успішного проходження приймального тестування та письмового підтвердження з боку Замовника. </w:t>
      </w:r>
    </w:p>
    <w:p w14:paraId="2CD114CD" w14:textId="62D74D5D" w:rsidR="00D57247" w:rsidRPr="00255128" w:rsidRDefault="007B52AC" w:rsidP="002551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 </w:t>
      </w:r>
    </w:p>
    <w:p w14:paraId="0276897E" w14:textId="6C17C407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b/>
          <w:bCs/>
          <w:sz w:val="28"/>
          <w:szCs w:val="28"/>
        </w:rPr>
        <w:t>10. Додаткові умови</w:t>
      </w:r>
      <w:r w:rsidRPr="00255128">
        <w:rPr>
          <w:rFonts w:ascii="Times New Roman" w:hAnsi="Times New Roman" w:cs="Times New Roman"/>
          <w:sz w:val="28"/>
          <w:szCs w:val="28"/>
        </w:rPr>
        <w:t> </w:t>
      </w:r>
    </w:p>
    <w:p w14:paraId="18856963" w14:textId="77777777" w:rsidR="007B52AC" w:rsidRPr="00255128" w:rsidRDefault="007B52AC" w:rsidP="0025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Підрядник зобов’язується: </w:t>
      </w:r>
    </w:p>
    <w:p w14:paraId="5128C0CD" w14:textId="77777777" w:rsidR="007B52AC" w:rsidRPr="00255128" w:rsidRDefault="007B52AC" w:rsidP="00255128">
      <w:pPr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надати технічну документацію щодо впровадженої системи; </w:t>
      </w:r>
    </w:p>
    <w:p w14:paraId="23794E0B" w14:textId="05118770" w:rsidR="007B52AC" w:rsidRPr="00255128" w:rsidRDefault="007B52AC" w:rsidP="00255128">
      <w:pPr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провести навчання агентів ІТ HelpDesk</w:t>
      </w:r>
      <w:r w:rsidR="005B729C">
        <w:rPr>
          <w:rFonts w:ascii="Times New Roman" w:hAnsi="Times New Roman" w:cs="Times New Roman"/>
          <w:sz w:val="28"/>
          <w:szCs w:val="28"/>
        </w:rPr>
        <w:t xml:space="preserve">( </w:t>
      </w:r>
      <w:r w:rsidR="00140084">
        <w:rPr>
          <w:rFonts w:ascii="Times New Roman" w:hAnsi="Times New Roman" w:cs="Times New Roman"/>
          <w:sz w:val="28"/>
          <w:szCs w:val="28"/>
        </w:rPr>
        <w:t>запропонувати</w:t>
      </w:r>
      <w:r w:rsidR="00E56CB5">
        <w:rPr>
          <w:rFonts w:ascii="Times New Roman" w:hAnsi="Times New Roman" w:cs="Times New Roman"/>
          <w:sz w:val="28"/>
          <w:szCs w:val="28"/>
        </w:rPr>
        <w:t xml:space="preserve"> та розписати</w:t>
      </w:r>
      <w:r w:rsidR="00140084">
        <w:rPr>
          <w:rFonts w:ascii="Times New Roman" w:hAnsi="Times New Roman" w:cs="Times New Roman"/>
          <w:sz w:val="28"/>
          <w:szCs w:val="28"/>
        </w:rPr>
        <w:t xml:space="preserve"> умови)</w:t>
      </w:r>
      <w:r w:rsidRPr="00255128">
        <w:rPr>
          <w:rFonts w:ascii="Times New Roman" w:hAnsi="Times New Roman" w:cs="Times New Roman"/>
          <w:sz w:val="28"/>
          <w:szCs w:val="28"/>
        </w:rPr>
        <w:t>; </w:t>
      </w:r>
    </w:p>
    <w:p w14:paraId="32824BDE" w14:textId="39E8CB08" w:rsidR="007977A6" w:rsidRDefault="007B52AC" w:rsidP="00255128">
      <w:pPr>
        <w:numPr>
          <w:ilvl w:val="0"/>
          <w:numId w:val="59"/>
        </w:num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128">
        <w:rPr>
          <w:rFonts w:ascii="Times New Roman" w:hAnsi="Times New Roman" w:cs="Times New Roman"/>
          <w:sz w:val="28"/>
          <w:szCs w:val="28"/>
        </w:rPr>
        <w:t>надавати консультаційну підтримку Замовнику за запитом у разі виникнення питань або труднощів, пов’язаних з експлуатацією та налаштуванням системи</w:t>
      </w:r>
      <w:r w:rsidR="00DE73B2">
        <w:rPr>
          <w:rFonts w:ascii="Times New Roman" w:hAnsi="Times New Roman" w:cs="Times New Roman"/>
          <w:sz w:val="28"/>
          <w:szCs w:val="28"/>
        </w:rPr>
        <w:t>( запропонувати та розписати умови)</w:t>
      </w:r>
      <w:r w:rsidRPr="00255128">
        <w:rPr>
          <w:rFonts w:ascii="Times New Roman" w:hAnsi="Times New Roman" w:cs="Times New Roman"/>
          <w:sz w:val="28"/>
          <w:szCs w:val="28"/>
        </w:rPr>
        <w:t>. </w:t>
      </w:r>
    </w:p>
    <w:p w14:paraId="3A503DDF" w14:textId="01DA6041" w:rsidR="00A82ACB" w:rsidRPr="009C0DCD" w:rsidRDefault="00B4052A" w:rsidP="00604E6F">
      <w:pPr>
        <w:numPr>
          <w:ilvl w:val="0"/>
          <w:numId w:val="59"/>
        </w:num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C0DCD">
        <w:rPr>
          <w:rFonts w:ascii="Times New Roman" w:hAnsi="Times New Roman" w:cs="Times New Roman"/>
          <w:sz w:val="28"/>
          <w:szCs w:val="28"/>
        </w:rPr>
        <w:t>в</w:t>
      </w:r>
      <w:r w:rsidR="00A574D0" w:rsidRPr="009C0DCD">
        <w:rPr>
          <w:rFonts w:ascii="Times New Roman" w:hAnsi="Times New Roman" w:cs="Times New Roman"/>
          <w:sz w:val="28"/>
          <w:szCs w:val="28"/>
        </w:rPr>
        <w:t xml:space="preserve">сі додаткові послуги мають входити у вартість </w:t>
      </w:r>
      <w:r w:rsidR="009C0DCD">
        <w:rPr>
          <w:rFonts w:ascii="Times New Roman" w:hAnsi="Times New Roman" w:cs="Times New Roman"/>
          <w:sz w:val="28"/>
          <w:szCs w:val="28"/>
        </w:rPr>
        <w:t>пропозиції.</w:t>
      </w:r>
    </w:p>
    <w:sectPr w:rsidR="00A82ACB" w:rsidRPr="009C0DCD">
      <w:headerReference w:type="default" r:id="rId7"/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1759C" w14:textId="77777777" w:rsidR="00794D8E" w:rsidRDefault="00794D8E" w:rsidP="002141A5">
      <w:pPr>
        <w:spacing w:after="0" w:line="240" w:lineRule="auto"/>
      </w:pPr>
      <w:r>
        <w:separator/>
      </w:r>
    </w:p>
  </w:endnote>
  <w:endnote w:type="continuationSeparator" w:id="0">
    <w:p w14:paraId="6253E0C4" w14:textId="77777777" w:rsidR="00794D8E" w:rsidRDefault="00794D8E" w:rsidP="00214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1663226"/>
      <w:docPartObj>
        <w:docPartGallery w:val="Page Numbers (Bottom of Page)"/>
        <w:docPartUnique/>
      </w:docPartObj>
    </w:sdtPr>
    <w:sdtEndPr/>
    <w:sdtContent>
      <w:p w14:paraId="628C295D" w14:textId="426A902E" w:rsidR="00932E7D" w:rsidRDefault="00932E7D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1FC9D8" w14:textId="77777777" w:rsidR="00932E7D" w:rsidRDefault="00932E7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3CA3D" w14:textId="77777777" w:rsidR="00794D8E" w:rsidRDefault="00794D8E" w:rsidP="002141A5">
      <w:pPr>
        <w:spacing w:after="0" w:line="240" w:lineRule="auto"/>
      </w:pPr>
      <w:r>
        <w:separator/>
      </w:r>
    </w:p>
  </w:footnote>
  <w:footnote w:type="continuationSeparator" w:id="0">
    <w:p w14:paraId="6F8A3433" w14:textId="77777777" w:rsidR="00794D8E" w:rsidRDefault="00794D8E" w:rsidP="00214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553D8" w14:textId="77777777" w:rsidR="002141A5" w:rsidRPr="00D02EBB" w:rsidRDefault="002141A5" w:rsidP="002141A5">
    <w:pPr>
      <w:spacing w:after="0" w:line="240" w:lineRule="auto"/>
      <w:jc w:val="right"/>
      <w:rPr>
        <w:rFonts w:ascii="Times New Roman" w:hAnsi="Times New Roman" w:cs="Times New Roman"/>
      </w:rPr>
    </w:pPr>
    <w:r w:rsidRPr="00D02EBB">
      <w:rPr>
        <w:rFonts w:ascii="Times New Roman" w:hAnsi="Times New Roman" w:cs="Times New Roman"/>
      </w:rPr>
      <w:t>Додаток №3</w:t>
    </w:r>
  </w:p>
  <w:p w14:paraId="7E4E5B68" w14:textId="77777777" w:rsidR="002141A5" w:rsidRDefault="002141A5" w:rsidP="002141A5">
    <w:pPr>
      <w:spacing w:after="0" w:line="240" w:lineRule="auto"/>
      <w:jc w:val="right"/>
      <w:rPr>
        <w:rFonts w:ascii="Times New Roman" w:hAnsi="Times New Roman" w:cs="Times New Roman"/>
      </w:rPr>
    </w:pPr>
    <w:r w:rsidRPr="00D02EBB">
      <w:rPr>
        <w:rFonts w:ascii="Times New Roman" w:hAnsi="Times New Roman" w:cs="Times New Roman"/>
      </w:rPr>
      <w:t>До Запиту 2753МН</w:t>
    </w:r>
  </w:p>
  <w:p w14:paraId="0EEFC9D1" w14:textId="77777777" w:rsidR="002141A5" w:rsidRDefault="002141A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260"/>
    <w:multiLevelType w:val="multilevel"/>
    <w:tmpl w:val="E0DC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850D29"/>
    <w:multiLevelType w:val="multilevel"/>
    <w:tmpl w:val="3B04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3B2520"/>
    <w:multiLevelType w:val="multilevel"/>
    <w:tmpl w:val="E010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E52A3B"/>
    <w:multiLevelType w:val="multilevel"/>
    <w:tmpl w:val="892E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1B2A5E"/>
    <w:multiLevelType w:val="multilevel"/>
    <w:tmpl w:val="3956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1A68C0"/>
    <w:multiLevelType w:val="multilevel"/>
    <w:tmpl w:val="915E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992180"/>
    <w:multiLevelType w:val="multilevel"/>
    <w:tmpl w:val="B2CE3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B5698B"/>
    <w:multiLevelType w:val="multilevel"/>
    <w:tmpl w:val="6B68D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8F2669D"/>
    <w:multiLevelType w:val="multilevel"/>
    <w:tmpl w:val="B21A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9327335"/>
    <w:multiLevelType w:val="multilevel"/>
    <w:tmpl w:val="19AAD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9F24085"/>
    <w:multiLevelType w:val="multilevel"/>
    <w:tmpl w:val="BDF4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C280ADE"/>
    <w:multiLevelType w:val="multilevel"/>
    <w:tmpl w:val="10A2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CD5038D"/>
    <w:multiLevelType w:val="multilevel"/>
    <w:tmpl w:val="DD687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30120A"/>
    <w:multiLevelType w:val="multilevel"/>
    <w:tmpl w:val="941C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D674FE3"/>
    <w:multiLevelType w:val="multilevel"/>
    <w:tmpl w:val="17A6B2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E797656"/>
    <w:multiLevelType w:val="multilevel"/>
    <w:tmpl w:val="06207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F2D5970"/>
    <w:multiLevelType w:val="multilevel"/>
    <w:tmpl w:val="BCD4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22C4949"/>
    <w:multiLevelType w:val="multilevel"/>
    <w:tmpl w:val="65DA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A4C1CC1"/>
    <w:multiLevelType w:val="multilevel"/>
    <w:tmpl w:val="A100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C17461B"/>
    <w:multiLevelType w:val="multilevel"/>
    <w:tmpl w:val="5888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C8A220E"/>
    <w:multiLevelType w:val="multilevel"/>
    <w:tmpl w:val="581A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CF34A53"/>
    <w:multiLevelType w:val="multilevel"/>
    <w:tmpl w:val="4D7E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D5E48D9"/>
    <w:multiLevelType w:val="multilevel"/>
    <w:tmpl w:val="066E2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E82294A"/>
    <w:multiLevelType w:val="multilevel"/>
    <w:tmpl w:val="8DBA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2FB3260"/>
    <w:multiLevelType w:val="multilevel"/>
    <w:tmpl w:val="9A16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4197B0C"/>
    <w:multiLevelType w:val="multilevel"/>
    <w:tmpl w:val="AECA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4F45EE2"/>
    <w:multiLevelType w:val="multilevel"/>
    <w:tmpl w:val="963C1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78B2D9D"/>
    <w:multiLevelType w:val="multilevel"/>
    <w:tmpl w:val="4DC8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7AE6EF1"/>
    <w:multiLevelType w:val="multilevel"/>
    <w:tmpl w:val="AA9E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A386D1E"/>
    <w:multiLevelType w:val="multilevel"/>
    <w:tmpl w:val="C16CE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C8C32A3"/>
    <w:multiLevelType w:val="multilevel"/>
    <w:tmpl w:val="C8D0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C922B7A"/>
    <w:multiLevelType w:val="multilevel"/>
    <w:tmpl w:val="57C8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D3C2509"/>
    <w:multiLevelType w:val="multilevel"/>
    <w:tmpl w:val="E2CA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D4A2706"/>
    <w:multiLevelType w:val="multilevel"/>
    <w:tmpl w:val="9E0A5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E6F05CA"/>
    <w:multiLevelType w:val="multilevel"/>
    <w:tmpl w:val="9B6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EBE6666"/>
    <w:multiLevelType w:val="multilevel"/>
    <w:tmpl w:val="4752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EC60B33"/>
    <w:multiLevelType w:val="multilevel"/>
    <w:tmpl w:val="925C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F69098D"/>
    <w:multiLevelType w:val="multilevel"/>
    <w:tmpl w:val="4E36F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0B24D33"/>
    <w:multiLevelType w:val="multilevel"/>
    <w:tmpl w:val="B5CA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1967232"/>
    <w:multiLevelType w:val="multilevel"/>
    <w:tmpl w:val="54F4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6021DFB"/>
    <w:multiLevelType w:val="multilevel"/>
    <w:tmpl w:val="B894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6AF088D"/>
    <w:multiLevelType w:val="hybridMultilevel"/>
    <w:tmpl w:val="905CB0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2F36F0"/>
    <w:multiLevelType w:val="multilevel"/>
    <w:tmpl w:val="B7A6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8DB6AD2"/>
    <w:multiLevelType w:val="multilevel"/>
    <w:tmpl w:val="6B14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8EC0457"/>
    <w:multiLevelType w:val="multilevel"/>
    <w:tmpl w:val="6FF20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AB60DB5"/>
    <w:multiLevelType w:val="multilevel"/>
    <w:tmpl w:val="0C406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C5F582E"/>
    <w:multiLevelType w:val="multilevel"/>
    <w:tmpl w:val="6BBA3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E4C23BB"/>
    <w:multiLevelType w:val="multilevel"/>
    <w:tmpl w:val="F9E0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43D04C16"/>
    <w:multiLevelType w:val="multilevel"/>
    <w:tmpl w:val="5CA82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451628CD"/>
    <w:multiLevelType w:val="multilevel"/>
    <w:tmpl w:val="D1FC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6846BC2"/>
    <w:multiLevelType w:val="multilevel"/>
    <w:tmpl w:val="6EE6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481510B9"/>
    <w:multiLevelType w:val="multilevel"/>
    <w:tmpl w:val="7786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94E0688"/>
    <w:multiLevelType w:val="multilevel"/>
    <w:tmpl w:val="8D08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4AFD094D"/>
    <w:multiLevelType w:val="multilevel"/>
    <w:tmpl w:val="0680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BAD74E4"/>
    <w:multiLevelType w:val="multilevel"/>
    <w:tmpl w:val="6170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C092BC7"/>
    <w:multiLevelType w:val="multilevel"/>
    <w:tmpl w:val="5F20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C895E44"/>
    <w:multiLevelType w:val="multilevel"/>
    <w:tmpl w:val="557E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4D421DE9"/>
    <w:multiLevelType w:val="multilevel"/>
    <w:tmpl w:val="73B8D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E334901"/>
    <w:multiLevelType w:val="multilevel"/>
    <w:tmpl w:val="F7D41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4EEB46AC"/>
    <w:multiLevelType w:val="multilevel"/>
    <w:tmpl w:val="E7F2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0F20CA7"/>
    <w:multiLevelType w:val="multilevel"/>
    <w:tmpl w:val="2C9E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514913E7"/>
    <w:multiLevelType w:val="multilevel"/>
    <w:tmpl w:val="7C00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4A80327"/>
    <w:multiLevelType w:val="multilevel"/>
    <w:tmpl w:val="2946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56AF3A15"/>
    <w:multiLevelType w:val="multilevel"/>
    <w:tmpl w:val="13F28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6FD7A45"/>
    <w:multiLevelType w:val="multilevel"/>
    <w:tmpl w:val="E700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570051E5"/>
    <w:multiLevelType w:val="multilevel"/>
    <w:tmpl w:val="1C26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57FB6E0F"/>
    <w:multiLevelType w:val="multilevel"/>
    <w:tmpl w:val="12F8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586977CF"/>
    <w:multiLevelType w:val="multilevel"/>
    <w:tmpl w:val="34BED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58DB0CE7"/>
    <w:multiLevelType w:val="multilevel"/>
    <w:tmpl w:val="79E6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58F27CDC"/>
    <w:multiLevelType w:val="multilevel"/>
    <w:tmpl w:val="ABE0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95737E8"/>
    <w:multiLevelType w:val="multilevel"/>
    <w:tmpl w:val="DF10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5C4A4DE0"/>
    <w:multiLevelType w:val="multilevel"/>
    <w:tmpl w:val="B9D011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2" w15:restartNumberingAfterBreak="0">
    <w:nsid w:val="5F5F1962"/>
    <w:multiLevelType w:val="multilevel"/>
    <w:tmpl w:val="E252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5F662838"/>
    <w:multiLevelType w:val="multilevel"/>
    <w:tmpl w:val="2B466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2772AB2"/>
    <w:multiLevelType w:val="multilevel"/>
    <w:tmpl w:val="367A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62DF4630"/>
    <w:multiLevelType w:val="multilevel"/>
    <w:tmpl w:val="B6CC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36E3B40"/>
    <w:multiLevelType w:val="multilevel"/>
    <w:tmpl w:val="8E40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672E2BEA"/>
    <w:multiLevelType w:val="multilevel"/>
    <w:tmpl w:val="BC18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688746A6"/>
    <w:multiLevelType w:val="multilevel"/>
    <w:tmpl w:val="39F012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A772C56"/>
    <w:multiLevelType w:val="multilevel"/>
    <w:tmpl w:val="2180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6B5321F8"/>
    <w:multiLevelType w:val="multilevel"/>
    <w:tmpl w:val="A7B8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CDC10A6"/>
    <w:multiLevelType w:val="multilevel"/>
    <w:tmpl w:val="E1DE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DCB4A2E"/>
    <w:multiLevelType w:val="multilevel"/>
    <w:tmpl w:val="1726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6F224D26"/>
    <w:multiLevelType w:val="multilevel"/>
    <w:tmpl w:val="E87C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706938E7"/>
    <w:multiLevelType w:val="hybridMultilevel"/>
    <w:tmpl w:val="CD8054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07C085B"/>
    <w:multiLevelType w:val="multilevel"/>
    <w:tmpl w:val="5A9E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71E478F7"/>
    <w:multiLevelType w:val="multilevel"/>
    <w:tmpl w:val="F3AC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2503B65"/>
    <w:multiLevelType w:val="multilevel"/>
    <w:tmpl w:val="A9BE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7325165E"/>
    <w:multiLevelType w:val="multilevel"/>
    <w:tmpl w:val="9DEA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4326554"/>
    <w:multiLevelType w:val="multilevel"/>
    <w:tmpl w:val="272C0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743D1CF8"/>
    <w:multiLevelType w:val="multilevel"/>
    <w:tmpl w:val="0F3C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AAD7FBA"/>
    <w:multiLevelType w:val="multilevel"/>
    <w:tmpl w:val="B6FE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B621FFF"/>
    <w:multiLevelType w:val="multilevel"/>
    <w:tmpl w:val="71AC4C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3" w15:restartNumberingAfterBreak="0">
    <w:nsid w:val="7CE10AC4"/>
    <w:multiLevelType w:val="multilevel"/>
    <w:tmpl w:val="5CB4C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E9F62F4"/>
    <w:multiLevelType w:val="multilevel"/>
    <w:tmpl w:val="FC4C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8580097">
    <w:abstractNumId w:val="39"/>
  </w:num>
  <w:num w:numId="2" w16cid:durableId="755983109">
    <w:abstractNumId w:val="50"/>
  </w:num>
  <w:num w:numId="3" w16cid:durableId="1708601419">
    <w:abstractNumId w:val="0"/>
  </w:num>
  <w:num w:numId="4" w16cid:durableId="1481459224">
    <w:abstractNumId w:val="83"/>
  </w:num>
  <w:num w:numId="5" w16cid:durableId="585573573">
    <w:abstractNumId w:val="70"/>
  </w:num>
  <w:num w:numId="6" w16cid:durableId="1111704115">
    <w:abstractNumId w:val="62"/>
  </w:num>
  <w:num w:numId="7" w16cid:durableId="983000211">
    <w:abstractNumId w:val="58"/>
  </w:num>
  <w:num w:numId="8" w16cid:durableId="318702088">
    <w:abstractNumId w:val="30"/>
  </w:num>
  <w:num w:numId="9" w16cid:durableId="1274747448">
    <w:abstractNumId w:val="26"/>
  </w:num>
  <w:num w:numId="10" w16cid:durableId="2039966109">
    <w:abstractNumId w:val="3"/>
  </w:num>
  <w:num w:numId="11" w16cid:durableId="1761564532">
    <w:abstractNumId w:val="7"/>
  </w:num>
  <w:num w:numId="12" w16cid:durableId="1500922532">
    <w:abstractNumId w:val="56"/>
  </w:num>
  <w:num w:numId="13" w16cid:durableId="416176677">
    <w:abstractNumId w:val="57"/>
  </w:num>
  <w:num w:numId="14" w16cid:durableId="1709988481">
    <w:abstractNumId w:val="8"/>
  </w:num>
  <w:num w:numId="15" w16cid:durableId="1629509936">
    <w:abstractNumId w:val="74"/>
  </w:num>
  <w:num w:numId="16" w16cid:durableId="241067190">
    <w:abstractNumId w:val="52"/>
  </w:num>
  <w:num w:numId="17" w16cid:durableId="153837672">
    <w:abstractNumId w:val="85"/>
  </w:num>
  <w:num w:numId="18" w16cid:durableId="2078896978">
    <w:abstractNumId w:val="60"/>
  </w:num>
  <w:num w:numId="19" w16cid:durableId="2100363707">
    <w:abstractNumId w:val="72"/>
  </w:num>
  <w:num w:numId="20" w16cid:durableId="140003404">
    <w:abstractNumId w:val="13"/>
  </w:num>
  <w:num w:numId="21" w16cid:durableId="1286159564">
    <w:abstractNumId w:val="64"/>
  </w:num>
  <w:num w:numId="22" w16cid:durableId="1379089796">
    <w:abstractNumId w:val="28"/>
  </w:num>
  <w:num w:numId="23" w16cid:durableId="2133863611">
    <w:abstractNumId w:val="34"/>
  </w:num>
  <w:num w:numId="24" w16cid:durableId="2017921180">
    <w:abstractNumId w:val="48"/>
  </w:num>
  <w:num w:numId="25" w16cid:durableId="1599563919">
    <w:abstractNumId w:val="82"/>
  </w:num>
  <w:num w:numId="26" w16cid:durableId="792138591">
    <w:abstractNumId w:val="9"/>
  </w:num>
  <w:num w:numId="27" w16cid:durableId="1325280176">
    <w:abstractNumId w:val="63"/>
  </w:num>
  <w:num w:numId="28" w16cid:durableId="373047600">
    <w:abstractNumId w:val="47"/>
  </w:num>
  <w:num w:numId="29" w16cid:durableId="2016108428">
    <w:abstractNumId w:val="24"/>
  </w:num>
  <w:num w:numId="30" w16cid:durableId="1060323201">
    <w:abstractNumId w:val="66"/>
  </w:num>
  <w:num w:numId="31" w16cid:durableId="1492138892">
    <w:abstractNumId w:val="4"/>
  </w:num>
  <w:num w:numId="32" w16cid:durableId="266886583">
    <w:abstractNumId w:val="19"/>
  </w:num>
  <w:num w:numId="33" w16cid:durableId="1935438411">
    <w:abstractNumId w:val="14"/>
  </w:num>
  <w:num w:numId="34" w16cid:durableId="2082168743">
    <w:abstractNumId w:val="92"/>
  </w:num>
  <w:num w:numId="35" w16cid:durableId="1406797518">
    <w:abstractNumId w:val="71"/>
  </w:num>
  <w:num w:numId="36" w16cid:durableId="356272154">
    <w:abstractNumId w:val="31"/>
  </w:num>
  <w:num w:numId="37" w16cid:durableId="1278760390">
    <w:abstractNumId w:val="76"/>
  </w:num>
  <w:num w:numId="38" w16cid:durableId="2115896775">
    <w:abstractNumId w:val="67"/>
  </w:num>
  <w:num w:numId="39" w16cid:durableId="1112702205">
    <w:abstractNumId w:val="49"/>
  </w:num>
  <w:num w:numId="40" w16cid:durableId="937323414">
    <w:abstractNumId w:val="53"/>
  </w:num>
  <w:num w:numId="41" w16cid:durableId="1653951266">
    <w:abstractNumId w:val="32"/>
  </w:num>
  <w:num w:numId="42" w16cid:durableId="850410408">
    <w:abstractNumId w:val="23"/>
  </w:num>
  <w:num w:numId="43" w16cid:durableId="276956671">
    <w:abstractNumId w:val="65"/>
  </w:num>
  <w:num w:numId="44" w16cid:durableId="1899365814">
    <w:abstractNumId w:val="35"/>
  </w:num>
  <w:num w:numId="45" w16cid:durableId="1294139605">
    <w:abstractNumId w:val="68"/>
  </w:num>
  <w:num w:numId="46" w16cid:durableId="1141506327">
    <w:abstractNumId w:val="21"/>
  </w:num>
  <w:num w:numId="47" w16cid:durableId="1376589147">
    <w:abstractNumId w:val="16"/>
  </w:num>
  <w:num w:numId="48" w16cid:durableId="1081373950">
    <w:abstractNumId w:val="10"/>
  </w:num>
  <w:num w:numId="49" w16cid:durableId="232549518">
    <w:abstractNumId w:val="1"/>
  </w:num>
  <w:num w:numId="50" w16cid:durableId="94257378">
    <w:abstractNumId w:val="59"/>
  </w:num>
  <w:num w:numId="51" w16cid:durableId="2113893836">
    <w:abstractNumId w:val="87"/>
  </w:num>
  <w:num w:numId="52" w16cid:durableId="1946844129">
    <w:abstractNumId w:val="79"/>
  </w:num>
  <w:num w:numId="53" w16cid:durableId="1789813284">
    <w:abstractNumId w:val="38"/>
  </w:num>
  <w:num w:numId="54" w16cid:durableId="1398166521">
    <w:abstractNumId w:val="43"/>
  </w:num>
  <w:num w:numId="55" w16cid:durableId="210196791">
    <w:abstractNumId w:val="42"/>
  </w:num>
  <w:num w:numId="56" w16cid:durableId="1453478163">
    <w:abstractNumId w:val="77"/>
  </w:num>
  <w:num w:numId="57" w16cid:durableId="218054760">
    <w:abstractNumId w:val="17"/>
  </w:num>
  <w:num w:numId="58" w16cid:durableId="134874438">
    <w:abstractNumId w:val="25"/>
  </w:num>
  <w:num w:numId="59" w16cid:durableId="654528373">
    <w:abstractNumId w:val="89"/>
  </w:num>
  <w:num w:numId="60" w16cid:durableId="1808353127">
    <w:abstractNumId w:val="11"/>
  </w:num>
  <w:num w:numId="61" w16cid:durableId="1661231234">
    <w:abstractNumId w:val="2"/>
  </w:num>
  <w:num w:numId="62" w16cid:durableId="594754804">
    <w:abstractNumId w:val="33"/>
  </w:num>
  <w:num w:numId="63" w16cid:durableId="2087066480">
    <w:abstractNumId w:val="81"/>
  </w:num>
  <w:num w:numId="64" w16cid:durableId="1795320990">
    <w:abstractNumId w:val="6"/>
  </w:num>
  <w:num w:numId="65" w16cid:durableId="1418985515">
    <w:abstractNumId w:val="37"/>
  </w:num>
  <w:num w:numId="66" w16cid:durableId="1582180381">
    <w:abstractNumId w:val="55"/>
  </w:num>
  <w:num w:numId="67" w16cid:durableId="159588182">
    <w:abstractNumId w:val="20"/>
  </w:num>
  <w:num w:numId="68" w16cid:durableId="40834767">
    <w:abstractNumId w:val="41"/>
  </w:num>
  <w:num w:numId="69" w16cid:durableId="784933919">
    <w:abstractNumId w:val="75"/>
  </w:num>
  <w:num w:numId="70" w16cid:durableId="1068262085">
    <w:abstractNumId w:val="84"/>
  </w:num>
  <w:num w:numId="71" w16cid:durableId="1801799917">
    <w:abstractNumId w:val="61"/>
  </w:num>
  <w:num w:numId="72" w16cid:durableId="1553811460">
    <w:abstractNumId w:val="54"/>
  </w:num>
  <w:num w:numId="73" w16cid:durableId="2045397815">
    <w:abstractNumId w:val="29"/>
  </w:num>
  <w:num w:numId="74" w16cid:durableId="1170100834">
    <w:abstractNumId w:val="27"/>
  </w:num>
  <w:num w:numId="75" w16cid:durableId="1969124175">
    <w:abstractNumId w:val="5"/>
  </w:num>
  <w:num w:numId="76" w16cid:durableId="2050645581">
    <w:abstractNumId w:val="15"/>
  </w:num>
  <w:num w:numId="77" w16cid:durableId="1137185853">
    <w:abstractNumId w:val="78"/>
  </w:num>
  <w:num w:numId="78" w16cid:durableId="1502895217">
    <w:abstractNumId w:val="46"/>
  </w:num>
  <w:num w:numId="79" w16cid:durableId="1512986670">
    <w:abstractNumId w:val="80"/>
  </w:num>
  <w:num w:numId="80" w16cid:durableId="1046179723">
    <w:abstractNumId w:val="22"/>
  </w:num>
  <w:num w:numId="81" w16cid:durableId="991836617">
    <w:abstractNumId w:val="93"/>
  </w:num>
  <w:num w:numId="82" w16cid:durableId="1142967180">
    <w:abstractNumId w:val="18"/>
  </w:num>
  <w:num w:numId="83" w16cid:durableId="1684740689">
    <w:abstractNumId w:val="91"/>
  </w:num>
  <w:num w:numId="84" w16cid:durableId="1671373405">
    <w:abstractNumId w:val="44"/>
  </w:num>
  <w:num w:numId="85" w16cid:durableId="111872079">
    <w:abstractNumId w:val="88"/>
  </w:num>
  <w:num w:numId="86" w16cid:durableId="1411074873">
    <w:abstractNumId w:val="86"/>
  </w:num>
  <w:num w:numId="87" w16cid:durableId="1959140865">
    <w:abstractNumId w:val="94"/>
  </w:num>
  <w:num w:numId="88" w16cid:durableId="1113205901">
    <w:abstractNumId w:val="40"/>
  </w:num>
  <w:num w:numId="89" w16cid:durableId="189953183">
    <w:abstractNumId w:val="69"/>
  </w:num>
  <w:num w:numId="90" w16cid:durableId="35008775">
    <w:abstractNumId w:val="45"/>
  </w:num>
  <w:num w:numId="91" w16cid:durableId="1008674049">
    <w:abstractNumId w:val="90"/>
  </w:num>
  <w:num w:numId="92" w16cid:durableId="1718233888">
    <w:abstractNumId w:val="73"/>
  </w:num>
  <w:num w:numId="93" w16cid:durableId="188564415">
    <w:abstractNumId w:val="36"/>
  </w:num>
  <w:num w:numId="94" w16cid:durableId="1996489951">
    <w:abstractNumId w:val="51"/>
  </w:num>
  <w:num w:numId="95" w16cid:durableId="7982299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6E"/>
    <w:rsid w:val="00086EC9"/>
    <w:rsid w:val="00105CA4"/>
    <w:rsid w:val="00140084"/>
    <w:rsid w:val="001449BF"/>
    <w:rsid w:val="001F6047"/>
    <w:rsid w:val="00205970"/>
    <w:rsid w:val="00207D36"/>
    <w:rsid w:val="002141A5"/>
    <w:rsid w:val="002246D0"/>
    <w:rsid w:val="00226930"/>
    <w:rsid w:val="00255128"/>
    <w:rsid w:val="002D7094"/>
    <w:rsid w:val="003268C0"/>
    <w:rsid w:val="00345735"/>
    <w:rsid w:val="00374F2A"/>
    <w:rsid w:val="003A5129"/>
    <w:rsid w:val="003C65F1"/>
    <w:rsid w:val="003C6AD6"/>
    <w:rsid w:val="003D5ADE"/>
    <w:rsid w:val="00442248"/>
    <w:rsid w:val="004C0533"/>
    <w:rsid w:val="00513182"/>
    <w:rsid w:val="00540BD9"/>
    <w:rsid w:val="0058291C"/>
    <w:rsid w:val="005B729C"/>
    <w:rsid w:val="005C523E"/>
    <w:rsid w:val="005F6B42"/>
    <w:rsid w:val="00604E6F"/>
    <w:rsid w:val="0071618D"/>
    <w:rsid w:val="0075755C"/>
    <w:rsid w:val="00791901"/>
    <w:rsid w:val="00794D8E"/>
    <w:rsid w:val="00796AED"/>
    <w:rsid w:val="007977A6"/>
    <w:rsid w:val="007A7097"/>
    <w:rsid w:val="007B52AC"/>
    <w:rsid w:val="007D7CE6"/>
    <w:rsid w:val="00805449"/>
    <w:rsid w:val="008075A8"/>
    <w:rsid w:val="00932E7D"/>
    <w:rsid w:val="00955FEA"/>
    <w:rsid w:val="009940DD"/>
    <w:rsid w:val="009975E0"/>
    <w:rsid w:val="009A1437"/>
    <w:rsid w:val="009C0DCD"/>
    <w:rsid w:val="009D79B6"/>
    <w:rsid w:val="009F0A0B"/>
    <w:rsid w:val="00A13E7A"/>
    <w:rsid w:val="00A41E6E"/>
    <w:rsid w:val="00A574D0"/>
    <w:rsid w:val="00A8024C"/>
    <w:rsid w:val="00A82ACB"/>
    <w:rsid w:val="00A93BC9"/>
    <w:rsid w:val="00A954EB"/>
    <w:rsid w:val="00AA1E5B"/>
    <w:rsid w:val="00AA69C0"/>
    <w:rsid w:val="00AA74F8"/>
    <w:rsid w:val="00AF3C33"/>
    <w:rsid w:val="00B129F7"/>
    <w:rsid w:val="00B4052A"/>
    <w:rsid w:val="00B63C2A"/>
    <w:rsid w:val="00B75DDA"/>
    <w:rsid w:val="00BE34DE"/>
    <w:rsid w:val="00BF7A0E"/>
    <w:rsid w:val="00C20E35"/>
    <w:rsid w:val="00C95F00"/>
    <w:rsid w:val="00D02EBB"/>
    <w:rsid w:val="00D55E31"/>
    <w:rsid w:val="00D57247"/>
    <w:rsid w:val="00D839EC"/>
    <w:rsid w:val="00D83AA5"/>
    <w:rsid w:val="00DE73B2"/>
    <w:rsid w:val="00DF2C9D"/>
    <w:rsid w:val="00E23637"/>
    <w:rsid w:val="00E321CF"/>
    <w:rsid w:val="00E56CB5"/>
    <w:rsid w:val="00E97804"/>
    <w:rsid w:val="00EB5C7B"/>
    <w:rsid w:val="00EC4D8E"/>
    <w:rsid w:val="00F32125"/>
    <w:rsid w:val="00F8281B"/>
    <w:rsid w:val="00FD15F5"/>
    <w:rsid w:val="00FD40D1"/>
    <w:rsid w:val="00FE7937"/>
    <w:rsid w:val="00FF7F68"/>
    <w:rsid w:val="24F020B7"/>
    <w:rsid w:val="3DC8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4906"/>
  <w15:chartTrackingRefBased/>
  <w15:docId w15:val="{0826FF0E-AD60-480F-A461-55367512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41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E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E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E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41E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1E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1E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1E6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1E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1E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1E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1E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1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41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41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1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41E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1E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1E6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1E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41E6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41E6E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7D7CE6"/>
    <w:rPr>
      <w:b/>
      <w:bCs/>
    </w:rPr>
  </w:style>
  <w:style w:type="paragraph" w:styleId="af">
    <w:name w:val="Normal (Web)"/>
    <w:basedOn w:val="a"/>
    <w:uiPriority w:val="99"/>
    <w:semiHidden/>
    <w:unhideWhenUsed/>
    <w:rsid w:val="007D7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af0">
    <w:name w:val="header"/>
    <w:basedOn w:val="a"/>
    <w:link w:val="af1"/>
    <w:uiPriority w:val="99"/>
    <w:unhideWhenUsed/>
    <w:rsid w:val="002141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2141A5"/>
  </w:style>
  <w:style w:type="paragraph" w:styleId="af2">
    <w:name w:val="footer"/>
    <w:basedOn w:val="a"/>
    <w:link w:val="af3"/>
    <w:uiPriority w:val="99"/>
    <w:unhideWhenUsed/>
    <w:rsid w:val="002141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214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5826</Words>
  <Characters>3321</Characters>
  <Application>Microsoft Office Word</Application>
  <DocSecurity>0</DocSecurity>
  <Lines>27</Lines>
  <Paragraphs>18</Paragraphs>
  <ScaleCrop>false</ScaleCrop>
  <Company/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 Stetsenko</dc:creator>
  <cp:keywords/>
  <dc:description/>
  <cp:lastModifiedBy>Maryna Hnylytska</cp:lastModifiedBy>
  <cp:revision>79</cp:revision>
  <cp:lastPrinted>2026-02-23T15:53:00Z</cp:lastPrinted>
  <dcterms:created xsi:type="dcterms:W3CDTF">2026-02-16T10:13:00Z</dcterms:created>
  <dcterms:modified xsi:type="dcterms:W3CDTF">2026-02-27T12:33:00Z</dcterms:modified>
</cp:coreProperties>
</file>