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4504A" w:rsidR="0014504A" w:rsidP="0014504A" w:rsidRDefault="0014504A" w14:paraId="288708B7" w14:textId="104610FD">
      <w:pPr>
        <w:spacing w:after="0" w:line="240" w:lineRule="auto"/>
        <w:jc w:val="right"/>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Додаток №</w:t>
      </w:r>
      <w:r w:rsidRPr="0014504A" w:rsidR="42DC5D3B">
        <w:rPr>
          <w:rFonts w:ascii="Times New Roman" w:hAnsi="Times New Roman" w:eastAsia="Times New Roman" w:cs="Times New Roman"/>
          <w:b/>
          <w:bCs/>
          <w:kern w:val="0"/>
          <w:lang w:eastAsia="uk-UA"/>
          <w14:ligatures w14:val="none"/>
        </w:rPr>
        <w:t>1</w:t>
      </w:r>
      <w:r w:rsidRPr="0014504A">
        <w:rPr>
          <w:rFonts w:ascii="Times New Roman" w:hAnsi="Times New Roman" w:eastAsia="Times New Roman" w:cs="Times New Roman"/>
          <w:b/>
          <w:bCs/>
          <w:kern w:val="0"/>
          <w:lang w:eastAsia="uk-UA"/>
          <w14:ligatures w14:val="none"/>
        </w:rPr>
        <w:t xml:space="preserve"> до Запиту цінових пропозицій №</w:t>
      </w:r>
      <w:r w:rsidRPr="0014504A">
        <w:rPr>
          <w:rFonts w:ascii="Times New Roman" w:hAnsi="Times New Roman" w:eastAsia="Times New Roman" w:cs="Times New Roman"/>
          <w:b/>
          <w:bCs/>
          <w:kern w:val="0"/>
          <w:sz w:val="22"/>
          <w:szCs w:val="22"/>
          <w:lang w:eastAsia="uk-UA"/>
          <w14:ligatures w14:val="none"/>
        </w:rPr>
        <w:t>2</w:t>
      </w:r>
      <w:r w:rsidRPr="0014504A">
        <w:rPr>
          <w:rFonts w:ascii="Times New Roman" w:hAnsi="Times New Roman" w:eastAsia="Times New Roman" w:cs="Times New Roman"/>
          <w:b/>
          <w:bCs/>
          <w:kern w:val="0"/>
          <w:sz w:val="22"/>
          <w:szCs w:val="22"/>
          <w:lang w:val="ru-RU" w:eastAsia="uk-UA"/>
          <w14:ligatures w14:val="none"/>
        </w:rPr>
        <w:t>752</w:t>
      </w:r>
      <w:r>
        <w:rPr>
          <w:rFonts w:ascii="Times New Roman" w:hAnsi="Times New Roman" w:eastAsia="Times New Roman" w:cs="Times New Roman"/>
          <w:b/>
          <w:bCs/>
          <w:kern w:val="0"/>
          <w:sz w:val="22"/>
          <w:szCs w:val="22"/>
          <w:lang w:val="en-US" w:eastAsia="uk-UA"/>
          <w14:ligatures w14:val="none"/>
        </w:rPr>
        <w:t>PB</w:t>
      </w:r>
      <w:r w:rsidRPr="0014504A">
        <w:rPr>
          <w:rFonts w:ascii="Times New Roman" w:hAnsi="Times New Roman" w:eastAsia="Times New Roman" w:cs="Times New Roman"/>
          <w:kern w:val="0"/>
          <w:sz w:val="22"/>
          <w:szCs w:val="22"/>
          <w:lang w:eastAsia="uk-UA"/>
          <w14:ligatures w14:val="none"/>
        </w:rPr>
        <w:t> </w:t>
      </w:r>
    </w:p>
    <w:p w:rsidRPr="0014504A" w:rsidR="0014504A" w:rsidP="0014504A" w:rsidRDefault="0014504A" w14:paraId="5F662028" w14:textId="77777777">
      <w:pPr>
        <w:spacing w:after="0" w:line="240" w:lineRule="auto"/>
        <w:jc w:val="right"/>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6BEC89E7" w14:textId="77777777">
      <w:pPr>
        <w:shd w:val="clear" w:color="auto" w:fill="FFFFFF"/>
        <w:spacing w:after="0" w:line="240" w:lineRule="auto"/>
        <w:jc w:val="center"/>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ТЕХНІЧНІ ТА ЯКІСНІ ВИМОГИ ДО НАДАННЯ ПОСЛУГ</w:t>
      </w:r>
      <w:r w:rsidRPr="0014504A">
        <w:rPr>
          <w:rFonts w:ascii="Times New Roman" w:hAnsi="Times New Roman" w:eastAsia="Times New Roman" w:cs="Times New Roman"/>
          <w:kern w:val="0"/>
          <w:lang w:eastAsia="uk-UA"/>
          <w14:ligatures w14:val="none"/>
        </w:rPr>
        <w:t> </w:t>
      </w:r>
    </w:p>
    <w:p w:rsidRPr="0014504A" w:rsidR="0014504A" w:rsidP="0014504A" w:rsidRDefault="0014504A" w14:paraId="6C7347EB" w14:textId="77777777">
      <w:pPr>
        <w:shd w:val="clear" w:color="auto" w:fill="FFFFFF"/>
        <w:spacing w:after="0" w:line="240" w:lineRule="auto"/>
        <w:jc w:val="center"/>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1D9AFCE2" w14:textId="77777777">
      <w:pPr>
        <w:shd w:val="clear" w:color="auto" w:fill="FFFFFF"/>
        <w:spacing w:after="0" w:line="240" w:lineRule="auto"/>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Мета надання послуг:</w:t>
      </w:r>
      <w:r w:rsidRPr="0014504A">
        <w:rPr>
          <w:rFonts w:ascii="Times New Roman" w:hAnsi="Times New Roman" w:eastAsia="Times New Roman" w:cs="Times New Roman"/>
          <w:kern w:val="0"/>
          <w:lang w:eastAsia="uk-UA"/>
          <w14:ligatures w14:val="none"/>
        </w:rPr>
        <w:t> </w:t>
      </w:r>
    </w:p>
    <w:p w:rsidRPr="0014504A" w:rsidR="0014504A" w:rsidP="0014504A" w:rsidRDefault="0014504A" w14:paraId="5DE41CFA" w14:textId="77777777">
      <w:pPr>
        <w:spacing w:after="0" w:line="240" w:lineRule="auto"/>
        <w:ind w:right="-45"/>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Послуги надаються з метою підтримки санітарно-гігієнічного стану офісних приміщень</w:t>
      </w:r>
      <w:r w:rsidRPr="0014504A">
        <w:rPr>
          <w:rFonts w:ascii="Times New Roman" w:hAnsi="Times New Roman" w:eastAsia="Times New Roman" w:cs="Times New Roman"/>
          <w:b/>
          <w:bCs/>
          <w:kern w:val="0"/>
          <w:lang w:eastAsia="uk-UA"/>
          <w14:ligatures w14:val="none"/>
        </w:rPr>
        <w:t> </w:t>
      </w:r>
      <w:r w:rsidRPr="0014504A">
        <w:rPr>
          <w:rFonts w:ascii="Times New Roman" w:hAnsi="Times New Roman" w:eastAsia="Times New Roman" w:cs="Times New Roman"/>
          <w:kern w:val="0"/>
          <w:lang w:eastAsia="uk-UA"/>
          <w14:ligatures w14:val="none"/>
        </w:rPr>
        <w:t>та приміщень загального користування. </w:t>
      </w:r>
    </w:p>
    <w:p w:rsidRPr="0014504A" w:rsidR="0014504A" w:rsidP="0014504A" w:rsidRDefault="0014504A" w14:paraId="1338897A" w14:textId="77777777">
      <w:pPr>
        <w:spacing w:after="0" w:line="240" w:lineRule="auto"/>
        <w:jc w:val="right"/>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7AFEBAF3" w14:textId="77777777">
      <w:pPr>
        <w:spacing w:after="0" w:line="240" w:lineRule="auto"/>
        <w:jc w:val="center"/>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sz w:val="22"/>
          <w:szCs w:val="22"/>
          <w:lang w:eastAsia="uk-UA"/>
          <w14:ligatures w14:val="none"/>
        </w:rPr>
        <w:t>ПРИБИРАННЯ ПРИМІЩЕНЬ ЗДІЙСНЮЮТЬСЯ ЗА АДРЕСАМИ:</w:t>
      </w:r>
      <w:r w:rsidRPr="0014504A">
        <w:rPr>
          <w:rFonts w:ascii="Times New Roman" w:hAnsi="Times New Roman" w:eastAsia="Times New Roman" w:cs="Times New Roman"/>
          <w:kern w:val="0"/>
          <w:sz w:val="22"/>
          <w:szCs w:val="22"/>
          <w:lang w:eastAsia="uk-UA"/>
          <w14:ligatures w14:val="none"/>
        </w:rPr>
        <w:t> </w:t>
      </w: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51"/>
        <w:gridCol w:w="2594"/>
        <w:gridCol w:w="2441"/>
        <w:gridCol w:w="1578"/>
        <w:gridCol w:w="2259"/>
      </w:tblGrid>
      <w:tr w:rsidRPr="0014504A" w:rsidR="0014504A" w:rsidTr="6A9693F3" w14:paraId="6503101E" w14:textId="77777777">
        <w:trPr>
          <w:trHeight w:val="1185"/>
        </w:trPr>
        <w:tc>
          <w:tcPr>
            <w:tcW w:w="758"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14504A" w:rsidR="0014504A" w:rsidP="0014504A" w:rsidRDefault="0014504A" w14:paraId="1956EDDF" w14:textId="77777777">
            <w:pPr>
              <w:spacing w:after="0" w:line="240" w:lineRule="auto"/>
              <w:jc w:val="center"/>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b/>
                <w:bCs/>
                <w:kern w:val="0"/>
                <w:sz w:val="20"/>
                <w:szCs w:val="20"/>
                <w:lang w:eastAsia="uk-UA"/>
                <w14:ligatures w14:val="none"/>
              </w:rPr>
              <w:t>№ об’єкта</w:t>
            </w:r>
            <w:r w:rsidRPr="0014504A">
              <w:rPr>
                <w:rFonts w:ascii="Times New Roman" w:hAnsi="Times New Roman" w:eastAsia="Times New Roman" w:cs="Times New Roman"/>
                <w:kern w:val="0"/>
                <w:sz w:val="20"/>
                <w:szCs w:val="20"/>
                <w:lang w:eastAsia="uk-UA"/>
                <w14:ligatures w14:val="none"/>
              </w:rPr>
              <w:t> </w:t>
            </w:r>
          </w:p>
        </w:tc>
        <w:tc>
          <w:tcPr>
            <w:tcW w:w="2632"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14504A" w:rsidR="0014504A" w:rsidP="0014504A" w:rsidRDefault="0014504A" w14:paraId="36F04593" w14:textId="77777777">
            <w:pPr>
              <w:spacing w:after="0" w:line="240" w:lineRule="auto"/>
              <w:jc w:val="center"/>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b/>
                <w:bCs/>
                <w:kern w:val="0"/>
                <w:sz w:val="20"/>
                <w:szCs w:val="20"/>
                <w:lang w:eastAsia="uk-UA"/>
                <w14:ligatures w14:val="none"/>
              </w:rPr>
              <w:t>Фактична адреса місцезнаходження об’єктів</w:t>
            </w:r>
            <w:r w:rsidRPr="0014504A">
              <w:rPr>
                <w:rFonts w:ascii="Times New Roman" w:hAnsi="Times New Roman" w:eastAsia="Times New Roman" w:cs="Times New Roman"/>
                <w:kern w:val="0"/>
                <w:sz w:val="20"/>
                <w:szCs w:val="20"/>
                <w:lang w:eastAsia="uk-UA"/>
                <w14:ligatures w14:val="none"/>
              </w:rPr>
              <w:t> </w:t>
            </w:r>
          </w:p>
        </w:tc>
        <w:tc>
          <w:tcPr>
            <w:tcW w:w="2923"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14504A" w:rsidR="0014504A" w:rsidP="0014504A" w:rsidRDefault="0014504A" w14:paraId="3AA9EFC5" w14:textId="77777777">
            <w:pPr>
              <w:spacing w:after="0" w:line="240" w:lineRule="auto"/>
              <w:jc w:val="center"/>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b/>
                <w:bCs/>
                <w:kern w:val="0"/>
                <w:sz w:val="20"/>
                <w:szCs w:val="20"/>
                <w:lang w:eastAsia="uk-UA"/>
                <w14:ligatures w14:val="none"/>
              </w:rPr>
              <w:t>Поверхи, що підлягають прибиранню</w:t>
            </w:r>
            <w:r w:rsidRPr="0014504A">
              <w:rPr>
                <w:rFonts w:ascii="Times New Roman" w:hAnsi="Times New Roman" w:eastAsia="Times New Roman" w:cs="Times New Roman"/>
                <w:kern w:val="0"/>
                <w:sz w:val="20"/>
                <w:szCs w:val="20"/>
                <w:lang w:eastAsia="uk-UA"/>
                <w14:ligatures w14:val="none"/>
              </w:rPr>
              <w:t> </w:t>
            </w:r>
          </w:p>
        </w:tc>
        <w:tc>
          <w:tcPr>
            <w:tcW w:w="1603" w:type="dxa"/>
            <w:tcBorders>
              <w:top w:val="single" w:color="auto" w:sz="6" w:space="0"/>
              <w:left w:val="single" w:color="auto" w:sz="6" w:space="0"/>
              <w:bottom w:val="single" w:color="auto" w:sz="6" w:space="0"/>
              <w:right w:val="single" w:color="auto" w:sz="6" w:space="0"/>
            </w:tcBorders>
            <w:shd w:val="clear" w:color="auto" w:fill="DAE9F7" w:themeFill="text2" w:themeFillTint="1A"/>
            <w:vAlign w:val="center"/>
            <w:hideMark/>
          </w:tcPr>
          <w:p w:rsidRPr="0014504A" w:rsidR="0014504A" w:rsidP="0014504A" w:rsidRDefault="0014504A" w14:paraId="24602A77" w14:textId="77777777">
            <w:pPr>
              <w:spacing w:after="0" w:line="240" w:lineRule="auto"/>
              <w:jc w:val="center"/>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b/>
                <w:bCs/>
                <w:kern w:val="0"/>
                <w:sz w:val="20"/>
                <w:szCs w:val="20"/>
                <w:lang w:eastAsia="uk-UA"/>
                <w14:ligatures w14:val="none"/>
              </w:rPr>
              <w:t>Площа приміщень, що підлягають прибиранню, м²</w:t>
            </w:r>
            <w:r w:rsidRPr="0014504A">
              <w:rPr>
                <w:rFonts w:ascii="Times New Roman" w:hAnsi="Times New Roman" w:eastAsia="Times New Roman" w:cs="Times New Roman"/>
                <w:kern w:val="0"/>
                <w:sz w:val="20"/>
                <w:szCs w:val="20"/>
                <w:lang w:eastAsia="uk-UA"/>
                <w14:ligatures w14:val="none"/>
              </w:rPr>
              <w:t> </w:t>
            </w:r>
          </w:p>
        </w:tc>
        <w:tc>
          <w:tcPr>
            <w:tcW w:w="1707" w:type="dxa"/>
            <w:tcBorders>
              <w:top w:val="single" w:color="auto" w:sz="6" w:space="0"/>
              <w:left w:val="single" w:color="auto" w:sz="6" w:space="0"/>
              <w:bottom w:val="single" w:color="auto" w:sz="4" w:space="0"/>
              <w:right w:val="single" w:color="auto" w:sz="6" w:space="0"/>
            </w:tcBorders>
            <w:shd w:val="clear" w:color="auto" w:fill="DAE9F7" w:themeFill="text2" w:themeFillTint="1A"/>
            <w:vAlign w:val="center"/>
            <w:hideMark/>
          </w:tcPr>
          <w:p w:rsidRPr="0014504A" w:rsidR="0014504A" w:rsidP="0014504A" w:rsidRDefault="593D8099" w14:paraId="1849DF2A" w14:textId="60DF425D">
            <w:pPr>
              <w:spacing w:after="0" w:line="240" w:lineRule="auto"/>
              <w:jc w:val="center"/>
              <w:textAlignment w:val="baseline"/>
              <w:rPr>
                <w:rFonts w:ascii="Times New Roman" w:hAnsi="Times New Roman" w:eastAsia="Times New Roman" w:cs="Times New Roman"/>
                <w:kern w:val="0"/>
                <w:lang w:eastAsia="uk-UA"/>
                <w14:ligatures w14:val="none"/>
              </w:rPr>
            </w:pPr>
            <w:r w:rsidRPr="6A9693F3">
              <w:rPr>
                <w:rFonts w:ascii="Times New Roman" w:hAnsi="Times New Roman" w:eastAsia="Times New Roman" w:cs="Times New Roman"/>
                <w:b/>
                <w:bCs/>
                <w:kern w:val="0"/>
                <w:sz w:val="20"/>
                <w:szCs w:val="20"/>
                <w:lang w:eastAsia="uk-UA"/>
                <w14:ligatures w14:val="none"/>
              </w:rPr>
              <w:t>Терміни</w:t>
            </w:r>
            <w:r w:rsidRPr="6A9693F3" w:rsidR="0014504A">
              <w:rPr>
                <w:rFonts w:ascii="Times New Roman" w:hAnsi="Times New Roman" w:eastAsia="Times New Roman" w:cs="Times New Roman"/>
                <w:b/>
                <w:bCs/>
                <w:kern w:val="0"/>
                <w:sz w:val="20"/>
                <w:szCs w:val="20"/>
                <w:lang w:eastAsia="uk-UA"/>
                <w14:ligatures w14:val="none"/>
              </w:rPr>
              <w:t xml:space="preserve"> надання послуг</w:t>
            </w:r>
            <w:r w:rsidRPr="0014504A" w:rsidR="0014504A">
              <w:rPr>
                <w:rFonts w:ascii="Times New Roman" w:hAnsi="Times New Roman" w:eastAsia="Times New Roman" w:cs="Times New Roman"/>
                <w:kern w:val="0"/>
                <w:sz w:val="20"/>
                <w:szCs w:val="20"/>
                <w:lang w:eastAsia="uk-UA"/>
                <w14:ligatures w14:val="none"/>
              </w:rPr>
              <w:t> </w:t>
            </w:r>
          </w:p>
        </w:tc>
      </w:tr>
      <w:tr w:rsidRPr="0014504A" w:rsidR="0014504A" w:rsidTr="6A9693F3" w14:paraId="567FC6CE" w14:textId="77777777">
        <w:trPr>
          <w:trHeight w:val="720"/>
        </w:trPr>
        <w:tc>
          <w:tcPr>
            <w:tcW w:w="758" w:type="dxa"/>
            <w:tcBorders>
              <w:top w:val="single" w:color="auto" w:sz="6" w:space="0"/>
              <w:left w:val="single" w:color="auto" w:sz="6" w:space="0"/>
              <w:bottom w:val="single" w:color="auto" w:sz="6" w:space="0"/>
              <w:right w:val="single" w:color="auto" w:sz="6" w:space="0"/>
            </w:tcBorders>
            <w:vAlign w:val="center"/>
            <w:hideMark/>
          </w:tcPr>
          <w:p w:rsidRPr="0014504A" w:rsidR="0014504A" w:rsidP="0014504A" w:rsidRDefault="0014504A" w14:paraId="418E4223" w14:textId="77777777">
            <w:pPr>
              <w:spacing w:after="0" w:line="240" w:lineRule="auto"/>
              <w:jc w:val="center"/>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b/>
                <w:bCs/>
                <w:kern w:val="0"/>
                <w:lang w:eastAsia="uk-UA"/>
                <w14:ligatures w14:val="none"/>
              </w:rPr>
              <w:t>1</w:t>
            </w:r>
            <w:r w:rsidRPr="0014504A">
              <w:rPr>
                <w:rFonts w:ascii="Times New Roman" w:hAnsi="Times New Roman" w:eastAsia="Times New Roman" w:cs="Times New Roman"/>
                <w:kern w:val="0"/>
                <w:lang w:eastAsia="uk-UA"/>
                <w14:ligatures w14:val="none"/>
              </w:rPr>
              <w:t> </w:t>
            </w:r>
          </w:p>
        </w:tc>
        <w:tc>
          <w:tcPr>
            <w:tcW w:w="2632" w:type="dxa"/>
            <w:tcBorders>
              <w:top w:val="single" w:color="auto" w:sz="6" w:space="0"/>
              <w:left w:val="single" w:color="auto" w:sz="6" w:space="0"/>
              <w:bottom w:val="single" w:color="auto" w:sz="6" w:space="0"/>
              <w:right w:val="single" w:color="auto" w:sz="6" w:space="0"/>
            </w:tcBorders>
            <w:vAlign w:val="center"/>
            <w:hideMark/>
          </w:tcPr>
          <w:p w:rsidRPr="0014504A" w:rsidR="0014504A" w:rsidP="0014504A" w:rsidRDefault="0014504A" w14:paraId="098C207F" w14:textId="6747F786">
            <w:pPr>
              <w:spacing w:after="0" w:line="240" w:lineRule="auto"/>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 xml:space="preserve">м. </w:t>
            </w:r>
            <w:r>
              <w:rPr>
                <w:rFonts w:ascii="Times New Roman" w:hAnsi="Times New Roman" w:eastAsia="Times New Roman" w:cs="Times New Roman"/>
                <w:kern w:val="0"/>
                <w:lang w:eastAsia="uk-UA"/>
                <w14:ligatures w14:val="none"/>
              </w:rPr>
              <w:t>Вінниця</w:t>
            </w:r>
            <w:r w:rsidRPr="0014504A">
              <w:rPr>
                <w:rFonts w:ascii="Times New Roman" w:hAnsi="Times New Roman" w:eastAsia="Times New Roman" w:cs="Times New Roman"/>
                <w:kern w:val="0"/>
                <w:lang w:eastAsia="uk-UA"/>
                <w14:ligatures w14:val="none"/>
              </w:rPr>
              <w:t xml:space="preserve">, вул. </w:t>
            </w:r>
            <w:r>
              <w:rPr>
                <w:rFonts w:ascii="Times New Roman" w:hAnsi="Times New Roman" w:eastAsia="Times New Roman" w:cs="Times New Roman"/>
                <w:kern w:val="0"/>
                <w:lang w:eastAsia="uk-UA"/>
                <w14:ligatures w14:val="none"/>
              </w:rPr>
              <w:t>Соборна</w:t>
            </w:r>
            <w:r w:rsidRPr="0014504A">
              <w:rPr>
                <w:rFonts w:ascii="Times New Roman" w:hAnsi="Times New Roman" w:eastAsia="Times New Roman" w:cs="Times New Roman"/>
                <w:kern w:val="0"/>
                <w:lang w:eastAsia="uk-UA"/>
                <w14:ligatures w14:val="none"/>
              </w:rPr>
              <w:t>, буд.</w:t>
            </w:r>
            <w:r>
              <w:rPr>
                <w:rFonts w:ascii="Times New Roman" w:hAnsi="Times New Roman" w:eastAsia="Times New Roman" w:cs="Times New Roman"/>
                <w:kern w:val="0"/>
                <w:lang w:eastAsia="uk-UA"/>
                <w14:ligatures w14:val="none"/>
              </w:rPr>
              <w:t>12а</w:t>
            </w:r>
            <w:r w:rsidRPr="0014504A">
              <w:rPr>
                <w:rFonts w:ascii="Times New Roman" w:hAnsi="Times New Roman" w:eastAsia="Times New Roman" w:cs="Times New Roman"/>
                <w:kern w:val="0"/>
                <w:lang w:eastAsia="uk-UA"/>
                <w14:ligatures w14:val="none"/>
              </w:rPr>
              <w:t> </w:t>
            </w:r>
          </w:p>
        </w:tc>
        <w:tc>
          <w:tcPr>
            <w:tcW w:w="2923" w:type="dxa"/>
            <w:tcBorders>
              <w:top w:val="single" w:color="auto" w:sz="6" w:space="0"/>
              <w:left w:val="single" w:color="auto" w:sz="6" w:space="0"/>
              <w:bottom w:val="single" w:color="auto" w:sz="6" w:space="0"/>
              <w:right w:val="single" w:color="auto" w:sz="6" w:space="0"/>
            </w:tcBorders>
            <w:vAlign w:val="center"/>
            <w:hideMark/>
          </w:tcPr>
          <w:p w:rsidRPr="0014504A" w:rsidR="0014504A" w:rsidP="0014504A" w:rsidRDefault="0014504A" w14:paraId="5FC74B34" w14:textId="79B5D0B2">
            <w:pPr>
              <w:spacing w:after="0" w:line="240" w:lineRule="auto"/>
              <w:jc w:val="center"/>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Перший поверх </w:t>
            </w:r>
          </w:p>
        </w:tc>
        <w:tc>
          <w:tcPr>
            <w:tcW w:w="1603" w:type="dxa"/>
            <w:tcBorders>
              <w:top w:val="single" w:color="auto" w:sz="6" w:space="0"/>
              <w:left w:val="single" w:color="auto" w:sz="6" w:space="0"/>
              <w:bottom w:val="single" w:color="auto" w:sz="6" w:space="0"/>
              <w:right w:val="single" w:color="auto" w:sz="4" w:space="0"/>
            </w:tcBorders>
            <w:vAlign w:val="center"/>
            <w:hideMark/>
          </w:tcPr>
          <w:p w:rsidRPr="0014504A" w:rsidR="0014504A" w:rsidP="0014504A" w:rsidRDefault="0014504A" w14:paraId="7B9CE407" w14:textId="6172AB0A">
            <w:pPr>
              <w:spacing w:after="0" w:line="240" w:lineRule="auto"/>
              <w:jc w:val="center"/>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b/>
                <w:bCs/>
                <w:kern w:val="0"/>
                <w:lang w:eastAsia="uk-UA"/>
                <w14:ligatures w14:val="none"/>
              </w:rPr>
              <w:t>170,00</w:t>
            </w:r>
            <w:r w:rsidRPr="0014504A">
              <w:rPr>
                <w:rFonts w:ascii="Times New Roman" w:hAnsi="Times New Roman" w:eastAsia="Times New Roman" w:cs="Times New Roman"/>
                <w:b/>
                <w:bCs/>
                <w:kern w:val="0"/>
                <w:lang w:eastAsia="uk-UA"/>
                <w14:ligatures w14:val="none"/>
              </w:rPr>
              <w:t> </w:t>
            </w:r>
            <w:r w:rsidRPr="0014504A">
              <w:rPr>
                <w:rFonts w:ascii="Times New Roman" w:hAnsi="Times New Roman" w:eastAsia="Times New Roman" w:cs="Times New Roman"/>
                <w:kern w:val="0"/>
                <w:lang w:eastAsia="uk-UA"/>
                <w14:ligatures w14:val="none"/>
              </w:rPr>
              <w:t> </w:t>
            </w:r>
          </w:p>
        </w:tc>
        <w:tc>
          <w:tcPr>
            <w:tcW w:w="1707" w:type="dxa"/>
            <w:tcBorders>
              <w:top w:val="single" w:color="auto" w:sz="4" w:space="0"/>
              <w:left w:val="single" w:color="auto" w:sz="4" w:space="0"/>
              <w:bottom w:val="single" w:color="auto" w:sz="4" w:space="0"/>
              <w:right w:val="single" w:color="auto" w:sz="4" w:space="0"/>
            </w:tcBorders>
            <w:vAlign w:val="center"/>
            <w:hideMark/>
          </w:tcPr>
          <w:p w:rsidRPr="0014504A" w:rsidR="0014504A" w:rsidP="0014504A" w:rsidRDefault="0014504A" w14:paraId="00C3116A" w14:textId="41154301">
            <w:pPr>
              <w:spacing w:after="0" w:line="240" w:lineRule="auto"/>
              <w:jc w:val="center"/>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З 01.04.2026 по 31.08.2026</w:t>
            </w:r>
          </w:p>
        </w:tc>
      </w:tr>
      <w:tr w:rsidRPr="0014504A" w:rsidR="0014504A" w:rsidTr="6A9693F3" w14:paraId="767B8C47" w14:textId="77777777">
        <w:trPr>
          <w:trHeight w:val="690"/>
        </w:trPr>
        <w:tc>
          <w:tcPr>
            <w:tcW w:w="758" w:type="dxa"/>
            <w:tcBorders>
              <w:top w:val="single" w:color="auto" w:sz="6" w:space="0"/>
              <w:left w:val="single" w:color="auto" w:sz="6" w:space="0"/>
              <w:bottom w:val="single" w:color="auto" w:sz="6" w:space="0"/>
              <w:right w:val="single" w:color="auto" w:sz="6" w:space="0"/>
            </w:tcBorders>
            <w:vAlign w:val="center"/>
            <w:hideMark/>
          </w:tcPr>
          <w:p w:rsidRPr="0014504A" w:rsidR="0014504A" w:rsidP="0014504A" w:rsidRDefault="0014504A" w14:paraId="7EFAA89F" w14:textId="77777777">
            <w:pPr>
              <w:spacing w:after="0" w:line="240" w:lineRule="auto"/>
              <w:jc w:val="center"/>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b/>
                <w:bCs/>
                <w:kern w:val="0"/>
                <w:lang w:eastAsia="uk-UA"/>
                <w14:ligatures w14:val="none"/>
              </w:rPr>
              <w:t>2</w:t>
            </w:r>
            <w:r w:rsidRPr="0014504A">
              <w:rPr>
                <w:rFonts w:ascii="Times New Roman" w:hAnsi="Times New Roman" w:eastAsia="Times New Roman" w:cs="Times New Roman"/>
                <w:kern w:val="0"/>
                <w:lang w:eastAsia="uk-UA"/>
                <w14:ligatures w14:val="none"/>
              </w:rPr>
              <w:t> </w:t>
            </w:r>
          </w:p>
        </w:tc>
        <w:tc>
          <w:tcPr>
            <w:tcW w:w="2632" w:type="dxa"/>
            <w:tcBorders>
              <w:top w:val="single" w:color="auto" w:sz="6" w:space="0"/>
              <w:left w:val="single" w:color="auto" w:sz="6" w:space="0"/>
              <w:bottom w:val="single" w:color="auto" w:sz="6" w:space="0"/>
              <w:right w:val="single" w:color="auto" w:sz="6" w:space="0"/>
            </w:tcBorders>
            <w:vAlign w:val="center"/>
            <w:hideMark/>
          </w:tcPr>
          <w:p w:rsidRPr="0014504A" w:rsidR="0014504A" w:rsidP="0014504A" w:rsidRDefault="0014504A" w14:paraId="7123D49E" w14:textId="62D82D6C">
            <w:pPr>
              <w:spacing w:after="0" w:line="240" w:lineRule="auto"/>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м.</w:t>
            </w:r>
            <w:r>
              <w:rPr>
                <w:rFonts w:ascii="Times New Roman" w:hAnsi="Times New Roman" w:eastAsia="Times New Roman" w:cs="Times New Roman"/>
                <w:kern w:val="0"/>
                <w:lang w:eastAsia="uk-UA"/>
                <w14:ligatures w14:val="none"/>
              </w:rPr>
              <w:t xml:space="preserve"> Вінниця</w:t>
            </w:r>
            <w:r w:rsidRPr="0014504A">
              <w:rPr>
                <w:rFonts w:ascii="Times New Roman" w:hAnsi="Times New Roman" w:eastAsia="Times New Roman" w:cs="Times New Roman"/>
                <w:kern w:val="0"/>
                <w:lang w:eastAsia="uk-UA"/>
                <w14:ligatures w14:val="none"/>
              </w:rPr>
              <w:t xml:space="preserve">, вул. </w:t>
            </w:r>
            <w:r>
              <w:rPr>
                <w:rFonts w:ascii="Times New Roman" w:hAnsi="Times New Roman" w:eastAsia="Times New Roman" w:cs="Times New Roman"/>
                <w:kern w:val="0"/>
                <w:lang w:eastAsia="uk-UA"/>
                <w14:ligatures w14:val="none"/>
              </w:rPr>
              <w:t>Грушевського</w:t>
            </w:r>
            <w:r w:rsidRPr="0014504A">
              <w:rPr>
                <w:rFonts w:ascii="Times New Roman" w:hAnsi="Times New Roman" w:eastAsia="Times New Roman" w:cs="Times New Roman"/>
                <w:kern w:val="0"/>
                <w:lang w:eastAsia="uk-UA"/>
                <w14:ligatures w14:val="none"/>
              </w:rPr>
              <w:t>, буд.1</w:t>
            </w:r>
            <w:r>
              <w:rPr>
                <w:rFonts w:ascii="Times New Roman" w:hAnsi="Times New Roman" w:eastAsia="Times New Roman" w:cs="Times New Roman"/>
                <w:kern w:val="0"/>
                <w:lang w:eastAsia="uk-UA"/>
                <w14:ligatures w14:val="none"/>
              </w:rPr>
              <w:t>2</w:t>
            </w:r>
            <w:r w:rsidRPr="0014504A">
              <w:rPr>
                <w:rFonts w:ascii="Times New Roman" w:hAnsi="Times New Roman" w:eastAsia="Times New Roman" w:cs="Times New Roman"/>
                <w:kern w:val="0"/>
                <w:lang w:eastAsia="uk-UA"/>
                <w14:ligatures w14:val="none"/>
              </w:rPr>
              <w:t> </w:t>
            </w:r>
          </w:p>
        </w:tc>
        <w:tc>
          <w:tcPr>
            <w:tcW w:w="2923" w:type="dxa"/>
            <w:tcBorders>
              <w:top w:val="single" w:color="auto" w:sz="6" w:space="0"/>
              <w:left w:val="single" w:color="auto" w:sz="6" w:space="0"/>
              <w:bottom w:val="single" w:color="auto" w:sz="6" w:space="0"/>
              <w:right w:val="single" w:color="auto" w:sz="6" w:space="0"/>
            </w:tcBorders>
            <w:vAlign w:val="center"/>
            <w:hideMark/>
          </w:tcPr>
          <w:p w:rsidRPr="0014504A" w:rsidR="0014504A" w:rsidP="0014504A" w:rsidRDefault="0014504A" w14:paraId="06A0B128" w14:textId="0F810F03">
            <w:pPr>
              <w:spacing w:after="0" w:line="240" w:lineRule="auto"/>
              <w:jc w:val="center"/>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 xml:space="preserve">Нульовий, перший, другий </w:t>
            </w:r>
            <w:r w:rsidRPr="0014504A">
              <w:rPr>
                <w:rFonts w:ascii="Times New Roman" w:hAnsi="Times New Roman" w:eastAsia="Times New Roman" w:cs="Times New Roman"/>
                <w:kern w:val="0"/>
                <w:lang w:eastAsia="uk-UA"/>
                <w14:ligatures w14:val="none"/>
              </w:rPr>
              <w:t>поверхи </w:t>
            </w:r>
          </w:p>
        </w:tc>
        <w:tc>
          <w:tcPr>
            <w:tcW w:w="1603" w:type="dxa"/>
            <w:tcBorders>
              <w:top w:val="single" w:color="auto" w:sz="6" w:space="0"/>
              <w:left w:val="single" w:color="auto" w:sz="6" w:space="0"/>
              <w:bottom w:val="single" w:color="auto" w:sz="6" w:space="0"/>
              <w:right w:val="single" w:color="auto" w:sz="4" w:space="0"/>
            </w:tcBorders>
            <w:vAlign w:val="center"/>
            <w:hideMark/>
          </w:tcPr>
          <w:p w:rsidRPr="0014504A" w:rsidR="0014504A" w:rsidP="0014504A" w:rsidRDefault="00D6607B" w14:paraId="5DB8F377" w14:textId="5DBCAE1D">
            <w:pPr>
              <w:spacing w:after="0" w:line="240" w:lineRule="auto"/>
              <w:jc w:val="center"/>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b/>
                <w:bCs/>
                <w:kern w:val="0"/>
                <w:lang w:eastAsia="uk-UA"/>
                <w14:ligatures w14:val="none"/>
              </w:rPr>
              <w:t>740</w:t>
            </w:r>
            <w:r w:rsidRPr="0014504A" w:rsidR="0014504A">
              <w:rPr>
                <w:rFonts w:ascii="Times New Roman" w:hAnsi="Times New Roman" w:eastAsia="Times New Roman" w:cs="Times New Roman"/>
                <w:b/>
                <w:bCs/>
                <w:kern w:val="0"/>
                <w:lang w:eastAsia="uk-UA"/>
                <w14:ligatures w14:val="none"/>
              </w:rPr>
              <w:t>,00 </w:t>
            </w:r>
            <w:r w:rsidRPr="0014504A" w:rsidR="0014504A">
              <w:rPr>
                <w:rFonts w:ascii="Times New Roman" w:hAnsi="Times New Roman" w:eastAsia="Times New Roman" w:cs="Times New Roman"/>
                <w:kern w:val="0"/>
                <w:lang w:eastAsia="uk-UA"/>
                <w14:ligatures w14:val="none"/>
              </w:rPr>
              <w:t> </w:t>
            </w:r>
          </w:p>
        </w:tc>
        <w:tc>
          <w:tcPr>
            <w:tcW w:w="0" w:type="auto"/>
            <w:tcBorders>
              <w:top w:val="single" w:color="auto" w:sz="4" w:space="0"/>
              <w:left w:val="single" w:color="auto" w:sz="4" w:space="0"/>
              <w:bottom w:val="single" w:color="auto" w:sz="4" w:space="0"/>
              <w:right w:val="single" w:color="auto" w:sz="4" w:space="0"/>
            </w:tcBorders>
            <w:vAlign w:val="center"/>
            <w:hideMark/>
          </w:tcPr>
          <w:p w:rsidRPr="0014504A" w:rsidR="0014504A" w:rsidP="0014504A" w:rsidRDefault="0014504A" w14:paraId="1B611551" w14:textId="1993DBFC">
            <w:pPr>
              <w:spacing w:after="0" w:line="240" w:lineRule="auto"/>
              <w:jc w:val="center"/>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З 01.09.2026 по 31.12.2026</w:t>
            </w:r>
          </w:p>
        </w:tc>
      </w:tr>
    </w:tbl>
    <w:p w:rsidRPr="0014504A" w:rsidR="0014504A" w:rsidP="0014504A" w:rsidRDefault="0014504A" w14:paraId="43A2DD28" w14:textId="77777777">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5A0B14B5" w14:textId="77777777">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Інвентар для прибирання, миючі та витратні засоби забезпечує учасник </w:t>
      </w:r>
      <w:r w:rsidRPr="0014504A">
        <w:rPr>
          <w:rFonts w:ascii="Times New Roman" w:hAnsi="Times New Roman" w:eastAsia="Times New Roman" w:cs="Times New Roman"/>
          <w:kern w:val="0"/>
          <w:lang w:eastAsia="uk-UA"/>
          <w14:ligatures w14:val="none"/>
        </w:rPr>
        <w:t> </w:t>
      </w:r>
    </w:p>
    <w:p w:rsidR="0014504A" w:rsidP="6A9693F3" w:rsidRDefault="0014504A" w14:paraId="76264109" w14:textId="26774E9E">
      <w:pPr>
        <w:spacing w:after="0" w:line="240" w:lineRule="auto"/>
        <w:jc w:val="both"/>
        <w:textAlignment w:val="baseline"/>
        <w:rPr>
          <w:rFonts w:ascii="Times New Roman" w:hAnsi="Times New Roman" w:eastAsia="Times New Roman" w:cs="Times New Roman"/>
          <w:color w:val="FF0000"/>
          <w:kern w:val="0"/>
          <w:lang w:eastAsia="uk-UA"/>
          <w14:ligatures w14:val="none"/>
        </w:rPr>
      </w:pPr>
      <w:r w:rsidRPr="6A9693F3">
        <w:rPr>
          <w:rFonts w:ascii="Times New Roman" w:hAnsi="Times New Roman" w:eastAsia="Times New Roman" w:cs="Times New Roman"/>
          <w:i/>
          <w:iCs/>
          <w:color w:val="FF0000"/>
          <w:kern w:val="0"/>
          <w:lang w:eastAsia="uk-UA"/>
          <w14:ligatures w14:val="none"/>
        </w:rPr>
        <w:t>(надати деталізовану інформацію у формі Додатку №</w:t>
      </w:r>
      <w:r w:rsidRPr="6A9693F3" w:rsidR="77DAC21D">
        <w:rPr>
          <w:rFonts w:ascii="Times New Roman" w:hAnsi="Times New Roman" w:eastAsia="Times New Roman" w:cs="Times New Roman"/>
          <w:i/>
          <w:iCs/>
          <w:color w:val="FF0000"/>
          <w:kern w:val="0"/>
          <w:lang w:eastAsia="uk-UA"/>
          <w14:ligatures w14:val="none"/>
        </w:rPr>
        <w:t>4</w:t>
      </w:r>
      <w:r w:rsidRPr="00D6607B">
        <w:rPr>
          <w:rFonts w:ascii="Times New Roman" w:hAnsi="Times New Roman" w:eastAsia="Times New Roman" w:cs="Times New Roman"/>
          <w:color w:val="FF0000"/>
          <w:kern w:val="0"/>
          <w:lang w:eastAsia="uk-UA"/>
          <w14:ligatures w14:val="none"/>
        </w:rPr>
        <w:t> </w:t>
      </w:r>
      <w:r w:rsidRPr="6A9693F3">
        <w:rPr>
          <w:rFonts w:ascii="Times New Roman" w:hAnsi="Times New Roman" w:eastAsia="Times New Roman" w:cs="Times New Roman"/>
          <w:i/>
          <w:iCs/>
          <w:color w:val="FF0000"/>
          <w:kern w:val="0"/>
          <w:lang w:eastAsia="uk-UA"/>
          <w14:ligatures w14:val="none"/>
        </w:rPr>
        <w:t>документ обов’язковий для заповнення та надання учасником</w:t>
      </w:r>
      <w:r w:rsidRPr="00D6607B">
        <w:rPr>
          <w:rFonts w:ascii="Times New Roman" w:hAnsi="Times New Roman" w:eastAsia="Times New Roman" w:cs="Times New Roman"/>
          <w:color w:val="FF0000"/>
          <w:kern w:val="0"/>
          <w:lang w:eastAsia="uk-UA"/>
          <w14:ligatures w14:val="none"/>
        </w:rPr>
        <w:t>).</w:t>
      </w:r>
      <w:r w:rsidRPr="0014504A">
        <w:rPr>
          <w:rFonts w:ascii="Times New Roman" w:hAnsi="Times New Roman" w:eastAsia="Times New Roman" w:cs="Times New Roman"/>
          <w:color w:val="FF0000"/>
          <w:kern w:val="0"/>
          <w:lang w:eastAsia="uk-UA"/>
          <w14:ligatures w14:val="none"/>
        </w:rPr>
        <w:t> </w:t>
      </w:r>
    </w:p>
    <w:p w:rsidRPr="0014504A" w:rsidR="0032341C" w:rsidP="6A9693F3" w:rsidRDefault="0032341C" w14:paraId="429BD2A0" w14:textId="77777777">
      <w:pPr>
        <w:spacing w:after="0" w:line="240" w:lineRule="auto"/>
        <w:jc w:val="both"/>
        <w:textAlignment w:val="baseline"/>
        <w:rPr>
          <w:rFonts w:ascii="Times New Roman" w:hAnsi="Times New Roman" w:eastAsia="Times New Roman" w:cs="Times New Roman"/>
          <w:i/>
          <w:iCs/>
          <w:color w:val="FF0000"/>
          <w:highlight w:val="yellow"/>
          <w:lang w:eastAsia="uk-UA"/>
        </w:rPr>
      </w:pPr>
    </w:p>
    <w:p w:rsidRPr="0014504A" w:rsidR="0032341C" w:rsidP="0032341C" w:rsidRDefault="0014504A" w14:paraId="5F8F3324" w14:textId="77777777">
      <w:pPr>
        <w:spacing w:after="0" w:line="240" w:lineRule="auto"/>
        <w:jc w:val="center"/>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r w:rsidRPr="0014504A" w:rsidR="0032341C">
        <w:rPr>
          <w:rFonts w:ascii="Times New Roman" w:hAnsi="Times New Roman" w:eastAsia="Times New Roman" w:cs="Times New Roman"/>
          <w:b/>
          <w:bCs/>
          <w:kern w:val="0"/>
          <w:u w:val="single"/>
          <w:lang w:eastAsia="uk-UA"/>
          <w14:ligatures w14:val="none"/>
        </w:rPr>
        <w:t>Кількість робочих місць (</w:t>
      </w:r>
      <w:r w:rsidRPr="0014504A" w:rsidR="0032341C">
        <w:rPr>
          <w:rFonts w:ascii="Times New Roman" w:hAnsi="Times New Roman" w:eastAsia="Times New Roman" w:cs="Times New Roman"/>
          <w:b/>
          <w:bCs/>
          <w:i/>
          <w:iCs/>
          <w:kern w:val="0"/>
          <w:u w:val="single"/>
          <w:lang w:eastAsia="uk-UA"/>
          <w14:ligatures w14:val="none"/>
        </w:rPr>
        <w:t>для розрахунку витратних матеріалів</w:t>
      </w:r>
      <w:r w:rsidRPr="0014504A" w:rsidR="0032341C">
        <w:rPr>
          <w:rFonts w:ascii="Times New Roman" w:hAnsi="Times New Roman" w:eastAsia="Times New Roman" w:cs="Times New Roman"/>
          <w:b/>
          <w:bCs/>
          <w:kern w:val="0"/>
          <w:u w:val="single"/>
          <w:lang w:eastAsia="uk-UA"/>
          <w14:ligatures w14:val="none"/>
        </w:rPr>
        <w:t>):</w:t>
      </w:r>
      <w:r w:rsidRPr="0014504A" w:rsidR="0032341C">
        <w:rPr>
          <w:rFonts w:ascii="Times New Roman" w:hAnsi="Times New Roman" w:eastAsia="Times New Roman" w:cs="Times New Roman"/>
          <w:kern w:val="0"/>
          <w:lang w:eastAsia="uk-UA"/>
          <w14:ligatures w14:val="none"/>
        </w:rPr>
        <w:t> </w:t>
      </w:r>
    </w:p>
    <w:p w:rsidRPr="0014504A" w:rsidR="0032341C" w:rsidP="0032341C" w:rsidRDefault="0032341C" w14:paraId="13A9DD26" w14:textId="77777777">
      <w:pPr>
        <w:spacing w:after="0" w:line="240" w:lineRule="auto"/>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32341C" w:rsidP="0032341C" w:rsidRDefault="0032341C" w14:paraId="7695B1F3" w14:textId="1CE19B7C">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Об’єкт №1 - </w:t>
      </w:r>
      <w:r w:rsidRPr="0014504A">
        <w:rPr>
          <w:rFonts w:ascii="Times New Roman" w:hAnsi="Times New Roman" w:eastAsia="Times New Roman" w:cs="Times New Roman"/>
          <w:kern w:val="0"/>
          <w:lang w:eastAsia="uk-UA"/>
          <w14:ligatures w14:val="none"/>
        </w:rPr>
        <w:t xml:space="preserve">м. </w:t>
      </w:r>
      <w:r>
        <w:rPr>
          <w:rFonts w:ascii="Times New Roman" w:hAnsi="Times New Roman" w:eastAsia="Times New Roman" w:cs="Times New Roman"/>
          <w:kern w:val="0"/>
          <w:lang w:eastAsia="uk-UA"/>
          <w14:ligatures w14:val="none"/>
        </w:rPr>
        <w:t>Вінниця</w:t>
      </w:r>
      <w:r w:rsidRPr="0014504A">
        <w:rPr>
          <w:rFonts w:ascii="Times New Roman" w:hAnsi="Times New Roman" w:eastAsia="Times New Roman" w:cs="Times New Roman"/>
          <w:kern w:val="0"/>
          <w:lang w:eastAsia="uk-UA"/>
          <w14:ligatures w14:val="none"/>
        </w:rPr>
        <w:t xml:space="preserve">, вул. </w:t>
      </w:r>
      <w:r>
        <w:rPr>
          <w:rFonts w:ascii="Times New Roman" w:hAnsi="Times New Roman" w:eastAsia="Times New Roman" w:cs="Times New Roman"/>
          <w:kern w:val="0"/>
          <w:lang w:eastAsia="uk-UA"/>
          <w14:ligatures w14:val="none"/>
        </w:rPr>
        <w:t>Соборна</w:t>
      </w:r>
      <w:r w:rsidRPr="0014504A">
        <w:rPr>
          <w:rFonts w:ascii="Times New Roman" w:hAnsi="Times New Roman" w:eastAsia="Times New Roman" w:cs="Times New Roman"/>
          <w:kern w:val="0"/>
          <w:lang w:eastAsia="uk-UA"/>
          <w14:ligatures w14:val="none"/>
        </w:rPr>
        <w:t>, буд.</w:t>
      </w:r>
      <w:r>
        <w:rPr>
          <w:rFonts w:ascii="Times New Roman" w:hAnsi="Times New Roman" w:eastAsia="Times New Roman" w:cs="Times New Roman"/>
          <w:kern w:val="0"/>
          <w:lang w:eastAsia="uk-UA"/>
          <w14:ligatures w14:val="none"/>
        </w:rPr>
        <w:t>12а</w:t>
      </w:r>
      <w:r w:rsidRPr="0014504A">
        <w:rPr>
          <w:rFonts w:ascii="Times New Roman" w:hAnsi="Times New Roman" w:eastAsia="Times New Roman" w:cs="Times New Roman"/>
          <w:b/>
          <w:bCs/>
          <w:kern w:val="0"/>
          <w:lang w:eastAsia="uk-UA"/>
          <w14:ligatures w14:val="none"/>
        </w:rPr>
        <w:t> </w:t>
      </w:r>
      <w:r w:rsidRPr="0014504A">
        <w:rPr>
          <w:rFonts w:ascii="Times New Roman" w:hAnsi="Times New Roman" w:eastAsia="Times New Roman" w:cs="Times New Roman"/>
          <w:kern w:val="0"/>
          <w:lang w:eastAsia="uk-UA"/>
          <w14:ligatures w14:val="none"/>
        </w:rPr>
        <w:t>- </w:t>
      </w:r>
      <w:r w:rsidRPr="0014504A">
        <w:rPr>
          <w:rFonts w:ascii="Times New Roman" w:hAnsi="Times New Roman" w:eastAsia="Times New Roman" w:cs="Times New Roman"/>
          <w:b/>
          <w:bCs/>
          <w:kern w:val="0"/>
          <w:lang w:eastAsia="uk-UA"/>
          <w14:ligatures w14:val="none"/>
        </w:rPr>
        <w:t>7 робочих місць</w:t>
      </w:r>
      <w:r w:rsidRPr="0014504A">
        <w:rPr>
          <w:rFonts w:ascii="Times New Roman" w:hAnsi="Times New Roman" w:eastAsia="Times New Roman" w:cs="Times New Roman"/>
          <w:kern w:val="0"/>
          <w:lang w:eastAsia="uk-UA"/>
          <w14:ligatures w14:val="none"/>
        </w:rPr>
        <w:t> (з урахуванням збільшення робочих місць/проведення заходів</w:t>
      </w:r>
      <w:r w:rsidR="00987FB2">
        <w:rPr>
          <w:rFonts w:ascii="Times New Roman" w:hAnsi="Times New Roman" w:eastAsia="Times New Roman" w:cs="Times New Roman"/>
          <w:kern w:val="0"/>
          <w:lang w:eastAsia="uk-UA"/>
          <w14:ligatures w14:val="none"/>
        </w:rPr>
        <w:t>)</w:t>
      </w:r>
      <w:r w:rsidRPr="0014504A">
        <w:rPr>
          <w:rFonts w:ascii="Times New Roman" w:hAnsi="Times New Roman" w:eastAsia="Times New Roman" w:cs="Times New Roman"/>
          <w:kern w:val="0"/>
          <w:lang w:eastAsia="uk-UA"/>
          <w14:ligatures w14:val="none"/>
        </w:rPr>
        <w:t>. </w:t>
      </w:r>
    </w:p>
    <w:p w:rsidRPr="0014504A" w:rsidR="0032341C" w:rsidP="0032341C" w:rsidRDefault="0032341C" w14:paraId="67D8AB7D" w14:textId="77777777">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Об’єкт №2 - </w:t>
      </w:r>
      <w:r w:rsidRPr="0014504A">
        <w:rPr>
          <w:rFonts w:ascii="Times New Roman" w:hAnsi="Times New Roman" w:eastAsia="Times New Roman" w:cs="Times New Roman"/>
          <w:kern w:val="0"/>
          <w:lang w:eastAsia="uk-UA"/>
          <w14:ligatures w14:val="none"/>
        </w:rPr>
        <w:t xml:space="preserve">м. </w:t>
      </w:r>
      <w:r>
        <w:rPr>
          <w:rFonts w:ascii="Times New Roman" w:hAnsi="Times New Roman" w:eastAsia="Times New Roman" w:cs="Times New Roman"/>
          <w:kern w:val="0"/>
          <w:lang w:eastAsia="uk-UA"/>
          <w14:ligatures w14:val="none"/>
        </w:rPr>
        <w:t>Вінниця</w:t>
      </w:r>
      <w:r w:rsidRPr="0014504A">
        <w:rPr>
          <w:rFonts w:ascii="Times New Roman" w:hAnsi="Times New Roman" w:eastAsia="Times New Roman" w:cs="Times New Roman"/>
          <w:kern w:val="0"/>
          <w:lang w:eastAsia="uk-UA"/>
          <w14:ligatures w14:val="none"/>
        </w:rPr>
        <w:t xml:space="preserve">, вул. </w:t>
      </w:r>
      <w:r>
        <w:rPr>
          <w:rFonts w:ascii="Times New Roman" w:hAnsi="Times New Roman" w:eastAsia="Times New Roman" w:cs="Times New Roman"/>
          <w:kern w:val="0"/>
          <w:lang w:eastAsia="uk-UA"/>
          <w14:ligatures w14:val="none"/>
        </w:rPr>
        <w:t>Грушевського</w:t>
      </w:r>
      <w:r w:rsidRPr="0014504A">
        <w:rPr>
          <w:rFonts w:ascii="Times New Roman" w:hAnsi="Times New Roman" w:eastAsia="Times New Roman" w:cs="Times New Roman"/>
          <w:kern w:val="0"/>
          <w:lang w:eastAsia="uk-UA"/>
          <w14:ligatures w14:val="none"/>
        </w:rPr>
        <w:t>, буд.1</w:t>
      </w:r>
      <w:r>
        <w:rPr>
          <w:rFonts w:ascii="Times New Roman" w:hAnsi="Times New Roman" w:eastAsia="Times New Roman" w:cs="Times New Roman"/>
          <w:kern w:val="0"/>
          <w:lang w:eastAsia="uk-UA"/>
          <w14:ligatures w14:val="none"/>
        </w:rPr>
        <w:t>2</w:t>
      </w:r>
      <w:r w:rsidRPr="0014504A">
        <w:rPr>
          <w:rFonts w:ascii="Times New Roman" w:hAnsi="Times New Roman" w:eastAsia="Times New Roman" w:cs="Times New Roman"/>
          <w:kern w:val="0"/>
          <w:lang w:eastAsia="uk-UA"/>
          <w14:ligatures w14:val="none"/>
        </w:rPr>
        <w:t> – </w:t>
      </w:r>
      <w:r>
        <w:rPr>
          <w:rFonts w:ascii="Times New Roman" w:hAnsi="Times New Roman" w:eastAsia="Times New Roman" w:cs="Times New Roman"/>
          <w:b/>
          <w:bCs/>
          <w:kern w:val="0"/>
          <w:lang w:eastAsia="uk-UA"/>
          <w14:ligatures w14:val="none"/>
        </w:rPr>
        <w:t>7</w:t>
      </w:r>
      <w:r w:rsidRPr="0014504A">
        <w:rPr>
          <w:rFonts w:ascii="Times New Roman" w:hAnsi="Times New Roman" w:eastAsia="Times New Roman" w:cs="Times New Roman"/>
          <w:b/>
          <w:bCs/>
          <w:kern w:val="0"/>
          <w:lang w:eastAsia="uk-UA"/>
          <w14:ligatures w14:val="none"/>
        </w:rPr>
        <w:t xml:space="preserve"> робочих місць</w:t>
      </w:r>
      <w:r w:rsidRPr="0014504A">
        <w:rPr>
          <w:rFonts w:ascii="Times New Roman" w:hAnsi="Times New Roman" w:eastAsia="Times New Roman" w:cs="Times New Roman"/>
          <w:kern w:val="0"/>
          <w:lang w:eastAsia="uk-UA"/>
          <w14:ligatures w14:val="none"/>
        </w:rPr>
        <w:t> (з урахуванням збільшення робочих місць/проведення заходів); </w:t>
      </w:r>
    </w:p>
    <w:p w:rsidRPr="0014504A" w:rsidR="0014504A" w:rsidP="0014504A" w:rsidRDefault="0014504A" w14:paraId="3499FBF1" w14:textId="7E37D01E">
      <w:pPr>
        <w:spacing w:after="0" w:line="240" w:lineRule="auto"/>
        <w:jc w:val="both"/>
        <w:textAlignment w:val="baseline"/>
        <w:rPr>
          <w:rFonts w:ascii="Segoe UI" w:hAnsi="Segoe UI" w:eastAsia="Times New Roman" w:cs="Segoe UI"/>
          <w:kern w:val="0"/>
          <w:sz w:val="18"/>
          <w:szCs w:val="18"/>
          <w:lang w:eastAsia="uk-UA"/>
          <w14:ligatures w14:val="none"/>
        </w:rPr>
      </w:pPr>
    </w:p>
    <w:p w:rsidRPr="000F4CC3" w:rsidR="000F4CC3" w:rsidP="000F4CC3" w:rsidRDefault="00370358" w14:paraId="05FFFEDC" w14:textId="48E0F42B">
      <w:pPr>
        <w:pStyle w:val="a9"/>
        <w:numPr>
          <w:ilvl w:val="0"/>
          <w:numId w:val="51"/>
        </w:numPr>
        <w:spacing w:after="0" w:line="240" w:lineRule="auto"/>
        <w:jc w:val="center"/>
        <w:textAlignment w:val="baseline"/>
        <w:rPr>
          <w:rFonts w:ascii="Times New Roman" w:hAnsi="Times New Roman" w:eastAsia="Times New Roman" w:cs="Times New Roman"/>
          <w:kern w:val="0"/>
          <w:lang w:eastAsia="uk-UA"/>
          <w14:ligatures w14:val="none"/>
        </w:rPr>
      </w:pPr>
      <w:r w:rsidRPr="00370358">
        <w:rPr>
          <w:rFonts w:ascii="Times New Roman" w:hAnsi="Times New Roman" w:cs="Times New Roman"/>
          <w:b/>
          <w:bCs/>
        </w:rPr>
        <w:t>ПОТОЧНЕ/ПІДТРИМУЮЧЕ ПРИБИРАННЯ</w:t>
      </w:r>
    </w:p>
    <w:p w:rsidRPr="000F4CC3" w:rsidR="00F7144A" w:rsidP="000F4CC3" w:rsidRDefault="00F7144A" w14:paraId="456F891F" w14:textId="2416491F">
      <w:pPr>
        <w:pStyle w:val="a9"/>
        <w:spacing w:after="0" w:line="240" w:lineRule="auto"/>
        <w:ind w:left="1080"/>
        <w:jc w:val="center"/>
        <w:textAlignment w:val="baseline"/>
        <w:rPr>
          <w:rFonts w:ascii="Times New Roman" w:hAnsi="Times New Roman" w:eastAsia="Times New Roman" w:cs="Times New Roman"/>
          <w:b/>
          <w:bCs/>
          <w:kern w:val="0"/>
          <w:lang w:eastAsia="uk-UA"/>
          <w14:ligatures w14:val="none"/>
        </w:rPr>
      </w:pPr>
      <w:r w:rsidRPr="000F4CC3">
        <w:rPr>
          <w:rFonts w:ascii="Times New Roman" w:hAnsi="Times New Roman" w:cs="Times New Roman"/>
          <w:b/>
          <w:bCs/>
        </w:rPr>
        <w:t xml:space="preserve">у </w:t>
      </w:r>
      <w:r w:rsidRPr="000F4CC3">
        <w:rPr>
          <w:rFonts w:ascii="Times New Roman" w:hAnsi="Times New Roman" w:eastAsia="Times New Roman" w:cs="Times New Roman"/>
          <w:b/>
          <w:bCs/>
          <w:kern w:val="0"/>
          <w:lang w:eastAsia="uk-UA"/>
          <w14:ligatures w14:val="none"/>
        </w:rPr>
        <w:t>м. Вінниця, вул. Соборна, 12а.</w:t>
      </w:r>
    </w:p>
    <w:p w:rsidRPr="0014504A" w:rsidR="0014504A" w:rsidP="0014504A" w:rsidRDefault="0014504A" w14:paraId="010998E6" w14:textId="77777777">
      <w:pPr>
        <w:spacing w:after="0" w:line="240" w:lineRule="auto"/>
        <w:jc w:val="center"/>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A64028" w:rsidR="00FA6AEC" w:rsidP="00BE232C" w:rsidRDefault="007D11F6" w14:paraId="094F9B49" w14:textId="7A317CBC">
      <w:pPr>
        <w:pStyle w:val="a9"/>
        <w:spacing w:after="0" w:line="240" w:lineRule="auto"/>
        <w:jc w:val="both"/>
        <w:textAlignment w:val="baseline"/>
        <w:rPr>
          <w:rFonts w:ascii="Times New Roman" w:hAnsi="Times New Roman" w:eastAsia="Times New Roman" w:cs="Times New Roman"/>
          <w:b/>
          <w:bCs/>
          <w:kern w:val="0"/>
          <w:lang w:eastAsia="uk-UA"/>
          <w14:ligatures w14:val="none"/>
        </w:rPr>
      </w:pPr>
      <w:r>
        <w:rPr>
          <w:rFonts w:ascii="Times New Roman" w:hAnsi="Times New Roman" w:eastAsia="Times New Roman" w:cs="Times New Roman"/>
          <w:b/>
          <w:bCs/>
          <w:kern w:val="0"/>
          <w:lang w:eastAsia="uk-UA"/>
          <w14:ligatures w14:val="none"/>
        </w:rPr>
        <w:t>Терміни</w:t>
      </w:r>
      <w:r w:rsidR="00FA6AEC">
        <w:rPr>
          <w:rFonts w:ascii="Times New Roman" w:hAnsi="Times New Roman" w:eastAsia="Times New Roman" w:cs="Times New Roman"/>
          <w:b/>
          <w:bCs/>
          <w:kern w:val="0"/>
          <w:lang w:eastAsia="uk-UA"/>
          <w14:ligatures w14:val="none"/>
        </w:rPr>
        <w:t xml:space="preserve"> надання послуг</w:t>
      </w:r>
      <w:r w:rsidR="00370358">
        <w:rPr>
          <w:rFonts w:ascii="Times New Roman" w:hAnsi="Times New Roman" w:eastAsia="Times New Roman" w:cs="Times New Roman"/>
          <w:b/>
          <w:bCs/>
          <w:kern w:val="0"/>
          <w:lang w:eastAsia="uk-UA"/>
          <w14:ligatures w14:val="none"/>
        </w:rPr>
        <w:t>:</w:t>
      </w:r>
      <w:r w:rsidR="00FA6AEC">
        <w:rPr>
          <w:rFonts w:ascii="Times New Roman" w:hAnsi="Times New Roman" w:eastAsia="Times New Roman" w:cs="Times New Roman"/>
          <w:b/>
          <w:bCs/>
          <w:kern w:val="0"/>
          <w:lang w:eastAsia="uk-UA"/>
          <w14:ligatures w14:val="none"/>
        </w:rPr>
        <w:t xml:space="preserve"> </w:t>
      </w:r>
      <w:r w:rsidRPr="00A64028" w:rsidR="00FA6AEC">
        <w:rPr>
          <w:rFonts w:ascii="Times New Roman" w:hAnsi="Times New Roman" w:eastAsia="Times New Roman" w:cs="Times New Roman"/>
          <w:b/>
          <w:bCs/>
          <w:kern w:val="0"/>
          <w:lang w:eastAsia="uk-UA"/>
          <w14:ligatures w14:val="none"/>
        </w:rPr>
        <w:t>з 01.04.2026</w:t>
      </w:r>
      <w:r w:rsidRPr="00A64028" w:rsidR="00A3521A">
        <w:rPr>
          <w:rFonts w:ascii="Times New Roman" w:hAnsi="Times New Roman" w:eastAsia="Times New Roman" w:cs="Times New Roman"/>
          <w:b/>
          <w:bCs/>
          <w:kern w:val="0"/>
          <w:lang w:eastAsia="uk-UA"/>
          <w14:ligatures w14:val="none"/>
        </w:rPr>
        <w:t xml:space="preserve"> </w:t>
      </w:r>
      <w:r w:rsidRPr="00A64028" w:rsidR="00187199">
        <w:rPr>
          <w:rFonts w:ascii="Times New Roman" w:hAnsi="Times New Roman" w:eastAsia="Times New Roman" w:cs="Times New Roman"/>
          <w:b/>
          <w:bCs/>
          <w:kern w:val="0"/>
          <w:lang w:eastAsia="uk-UA"/>
          <w14:ligatures w14:val="none"/>
        </w:rPr>
        <w:t>р.</w:t>
      </w:r>
      <w:r w:rsidRPr="00A64028" w:rsidR="00FA6AEC">
        <w:rPr>
          <w:rFonts w:ascii="Times New Roman" w:hAnsi="Times New Roman" w:eastAsia="Times New Roman" w:cs="Times New Roman"/>
          <w:b/>
          <w:bCs/>
          <w:kern w:val="0"/>
          <w:lang w:eastAsia="uk-UA"/>
          <w14:ligatures w14:val="none"/>
        </w:rPr>
        <w:t xml:space="preserve"> по 31.08.2026 </w:t>
      </w:r>
      <w:r w:rsidRPr="00A64028" w:rsidR="00187199">
        <w:rPr>
          <w:rFonts w:ascii="Times New Roman" w:hAnsi="Times New Roman" w:eastAsia="Times New Roman" w:cs="Times New Roman"/>
          <w:b/>
          <w:bCs/>
          <w:kern w:val="0"/>
          <w:lang w:eastAsia="uk-UA"/>
          <w14:ligatures w14:val="none"/>
        </w:rPr>
        <w:t>р.</w:t>
      </w:r>
    </w:p>
    <w:p w:rsidRPr="00370358" w:rsidR="0014504A" w:rsidP="00BE232C" w:rsidRDefault="007D11F6" w14:paraId="683B72C3" w14:textId="2E4A0043">
      <w:pPr>
        <w:pStyle w:val="a9"/>
        <w:spacing w:after="0" w:line="240" w:lineRule="auto"/>
        <w:jc w:val="both"/>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b/>
          <w:bCs/>
          <w:kern w:val="0"/>
          <w:lang w:eastAsia="uk-UA"/>
          <w14:ligatures w14:val="none"/>
        </w:rPr>
        <w:t xml:space="preserve">Періодичність: </w:t>
      </w:r>
      <w:r w:rsidRPr="00370358" w:rsidR="00871ADC">
        <w:rPr>
          <w:rFonts w:ascii="Times New Roman" w:hAnsi="Times New Roman" w:eastAsia="Times New Roman" w:cs="Times New Roman"/>
          <w:kern w:val="0"/>
          <w:lang w:eastAsia="uk-UA"/>
          <w14:ligatures w14:val="none"/>
        </w:rPr>
        <w:t>щоденн</w:t>
      </w:r>
      <w:r w:rsidRPr="00370358" w:rsidR="00BE232C">
        <w:rPr>
          <w:rFonts w:ascii="Times New Roman" w:hAnsi="Times New Roman" w:eastAsia="Times New Roman" w:cs="Times New Roman"/>
          <w:kern w:val="0"/>
          <w:lang w:eastAsia="uk-UA"/>
          <w14:ligatures w14:val="none"/>
        </w:rPr>
        <w:t>о</w:t>
      </w:r>
      <w:r w:rsidRPr="00370358">
        <w:rPr>
          <w:rFonts w:ascii="Times New Roman" w:hAnsi="Times New Roman" w:eastAsia="Times New Roman" w:cs="Times New Roman"/>
          <w:kern w:val="0"/>
          <w:lang w:eastAsia="uk-UA"/>
          <w14:ligatures w14:val="none"/>
        </w:rPr>
        <w:t xml:space="preserve"> </w:t>
      </w:r>
      <w:r w:rsidRPr="00370358" w:rsidR="00187199">
        <w:rPr>
          <w:rFonts w:ascii="Times New Roman" w:hAnsi="Times New Roman" w:eastAsia="Times New Roman" w:cs="Times New Roman"/>
          <w:kern w:val="0"/>
          <w:lang w:eastAsia="uk-UA"/>
          <w14:ligatures w14:val="none"/>
        </w:rPr>
        <w:t xml:space="preserve">- </w:t>
      </w:r>
      <w:r w:rsidRPr="00370358">
        <w:rPr>
          <w:rFonts w:ascii="Times New Roman" w:hAnsi="Times New Roman" w:eastAsia="Times New Roman" w:cs="Times New Roman"/>
          <w:kern w:val="0"/>
          <w:lang w:eastAsia="uk-UA"/>
          <w14:ligatures w14:val="none"/>
        </w:rPr>
        <w:t>в робочі д</w:t>
      </w:r>
      <w:r w:rsidRPr="00370358" w:rsidR="00187199">
        <w:rPr>
          <w:rFonts w:ascii="Times New Roman" w:hAnsi="Times New Roman" w:eastAsia="Times New Roman" w:cs="Times New Roman"/>
          <w:kern w:val="0"/>
          <w:lang w:eastAsia="uk-UA"/>
          <w14:ligatures w14:val="none"/>
        </w:rPr>
        <w:t>ні</w:t>
      </w:r>
      <w:r w:rsidRPr="00370358" w:rsidR="0006539B">
        <w:rPr>
          <w:rFonts w:ascii="Times New Roman" w:hAnsi="Times New Roman" w:eastAsia="Times New Roman" w:cs="Times New Roman"/>
          <w:kern w:val="0"/>
          <w:lang w:eastAsia="uk-UA"/>
          <w14:ligatures w14:val="none"/>
        </w:rPr>
        <w:t>, з пн по пт, з 9:00 або після 18:00, якщо не вказано інше</w:t>
      </w:r>
      <w:r w:rsidRPr="00370358" w:rsidR="0014504A">
        <w:rPr>
          <w:rFonts w:ascii="Times New Roman" w:hAnsi="Times New Roman" w:eastAsia="Times New Roman" w:cs="Times New Roman"/>
          <w:kern w:val="0"/>
          <w:lang w:eastAsia="uk-UA"/>
          <w14:ligatures w14:val="none"/>
        </w:rPr>
        <w:t>). </w:t>
      </w:r>
    </w:p>
    <w:p w:rsidR="00A3521A" w:rsidP="00BE232C" w:rsidRDefault="00A3521A" w14:paraId="6C4417DC" w14:textId="77777777">
      <w:pPr>
        <w:pStyle w:val="a9"/>
        <w:spacing w:after="0" w:line="240" w:lineRule="auto"/>
        <w:jc w:val="both"/>
        <w:textAlignment w:val="baseline"/>
        <w:rPr>
          <w:rFonts w:ascii="Times New Roman" w:hAnsi="Times New Roman" w:eastAsia="Times New Roman" w:cs="Times New Roman"/>
          <w:kern w:val="0"/>
          <w:lang w:eastAsia="uk-UA"/>
          <w14:ligatures w14:val="none"/>
        </w:rPr>
      </w:pPr>
    </w:p>
    <w:p w:rsidR="00A3521A" w:rsidP="00A3521A" w:rsidRDefault="00600521" w14:paraId="124BE795" w14:textId="20583C7E">
      <w:pPr>
        <w:pStyle w:val="a9"/>
        <w:spacing w:after="0" w:line="240" w:lineRule="auto"/>
        <w:jc w:val="center"/>
        <w:textAlignment w:val="baseline"/>
        <w:rPr>
          <w:rFonts w:ascii="Times New Roman" w:hAnsi="Times New Roman" w:eastAsia="Times New Roman" w:cs="Times New Roman"/>
          <w:b/>
          <w:bCs/>
          <w:kern w:val="0"/>
          <w:lang w:eastAsia="uk-UA"/>
          <w14:ligatures w14:val="none"/>
        </w:rPr>
      </w:pPr>
      <w:r w:rsidRPr="00A3521A">
        <w:rPr>
          <w:rFonts w:ascii="Times New Roman" w:hAnsi="Times New Roman" w:eastAsia="Times New Roman" w:cs="Times New Roman"/>
          <w:b/>
          <w:bCs/>
          <w:kern w:val="0"/>
          <w:lang w:eastAsia="uk-UA"/>
          <w14:ligatures w14:val="none"/>
        </w:rPr>
        <w:t>Територія яка підлягає прибиранню</w:t>
      </w:r>
      <w:r w:rsidR="00DF1389">
        <w:rPr>
          <w:rFonts w:ascii="Times New Roman" w:hAnsi="Times New Roman" w:eastAsia="Times New Roman" w:cs="Times New Roman"/>
          <w:b/>
          <w:bCs/>
          <w:kern w:val="0"/>
          <w:lang w:eastAsia="uk-UA"/>
          <w14:ligatures w14:val="none"/>
        </w:rPr>
        <w:t xml:space="preserve"> та перелік робіт</w:t>
      </w:r>
      <w:r w:rsidRPr="00A3521A">
        <w:rPr>
          <w:rFonts w:ascii="Times New Roman" w:hAnsi="Times New Roman" w:eastAsia="Times New Roman" w:cs="Times New Roman"/>
          <w:b/>
          <w:bCs/>
          <w:kern w:val="0"/>
          <w:lang w:eastAsia="uk-UA"/>
          <w14:ligatures w14:val="none"/>
        </w:rPr>
        <w:t>:</w:t>
      </w:r>
    </w:p>
    <w:p w:rsidR="00576679" w:rsidP="0014504A" w:rsidRDefault="0014504A" w14:paraId="0B852616" w14:textId="5D344E63">
      <w:pPr>
        <w:spacing w:after="0" w:line="240" w:lineRule="auto"/>
        <w:jc w:val="both"/>
        <w:textAlignment w:val="baseline"/>
        <w:rPr>
          <w:rFonts w:ascii="Times New Roman" w:hAnsi="Times New Roman" w:eastAsia="Times New Roman" w:cs="Times New Roman"/>
          <w:b/>
          <w:bCs/>
          <w:kern w:val="0"/>
          <w:lang w:eastAsia="uk-UA"/>
          <w14:ligatures w14:val="none"/>
        </w:rPr>
      </w:pPr>
      <w:r w:rsidRPr="0014504A">
        <w:rPr>
          <w:rFonts w:ascii="Times New Roman" w:hAnsi="Times New Roman" w:eastAsia="Times New Roman" w:cs="Times New Roman"/>
          <w:b/>
          <w:bCs/>
          <w:kern w:val="0"/>
          <w:lang w:eastAsia="uk-UA"/>
          <w14:ligatures w14:val="none"/>
        </w:rPr>
        <w:t>Офісні приміщення (</w:t>
      </w:r>
      <w:proofErr w:type="spellStart"/>
      <w:r w:rsidR="00871ADC">
        <w:rPr>
          <w:rFonts w:ascii="Times New Roman" w:hAnsi="Times New Roman" w:eastAsia="Times New Roman" w:cs="Times New Roman"/>
          <w:b/>
          <w:bCs/>
          <w:kern w:val="0"/>
          <w:lang w:eastAsia="uk-UA"/>
          <w14:ligatures w14:val="none"/>
        </w:rPr>
        <w:t>опенспейс</w:t>
      </w:r>
      <w:proofErr w:type="spellEnd"/>
      <w:r w:rsidR="00444EB8">
        <w:rPr>
          <w:rFonts w:ascii="Times New Roman" w:hAnsi="Times New Roman" w:eastAsia="Times New Roman" w:cs="Times New Roman"/>
          <w:b/>
          <w:bCs/>
          <w:kern w:val="0"/>
          <w:lang w:eastAsia="uk-UA"/>
          <w14:ligatures w14:val="none"/>
        </w:rPr>
        <w:t>)</w:t>
      </w:r>
    </w:p>
    <w:p w:rsidRPr="0014504A" w:rsidR="0014504A" w:rsidP="00381E25" w:rsidRDefault="0014504A" w14:paraId="054D1EAA" w14:textId="66ABA517">
      <w:pPr>
        <w:numPr>
          <w:ilvl w:val="0"/>
          <w:numId w:val="42"/>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миття вікон з обох сторін</w:t>
      </w:r>
      <w:r w:rsidR="00444EB8">
        <w:rPr>
          <w:rFonts w:ascii="Times New Roman" w:hAnsi="Times New Roman" w:eastAsia="Times New Roman" w:cs="Times New Roman"/>
          <w:kern w:val="0"/>
          <w:lang w:eastAsia="uk-UA"/>
          <w14:ligatures w14:val="none"/>
        </w:rPr>
        <w:t xml:space="preserve"> (2 рази на рік)</w:t>
      </w:r>
      <w:r w:rsidRPr="0014504A">
        <w:rPr>
          <w:rFonts w:ascii="Times New Roman" w:hAnsi="Times New Roman" w:eastAsia="Times New Roman" w:cs="Times New Roman"/>
          <w:kern w:val="0"/>
          <w:lang w:eastAsia="uk-UA"/>
          <w14:ligatures w14:val="none"/>
        </w:rPr>
        <w:t>;  </w:t>
      </w:r>
    </w:p>
    <w:p w:rsidRPr="0014504A" w:rsidR="0006539B" w:rsidP="00381E25" w:rsidRDefault="0006539B" w14:paraId="61105A11" w14:textId="2F8EC51A">
      <w:pPr>
        <w:numPr>
          <w:ilvl w:val="0"/>
          <w:numId w:val="12"/>
        </w:numPr>
        <w:spacing w:after="0" w:line="240" w:lineRule="auto"/>
        <w:ind w:left="855" w:firstLine="0"/>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 xml:space="preserve">дезінфекція контактних поверхонь (дверні ручки і </w:t>
      </w:r>
      <w:proofErr w:type="spellStart"/>
      <w:r>
        <w:rPr>
          <w:rFonts w:ascii="Times New Roman" w:hAnsi="Times New Roman" w:eastAsia="Times New Roman" w:cs="Times New Roman"/>
          <w:kern w:val="0"/>
          <w:lang w:eastAsia="uk-UA"/>
          <w14:ligatures w14:val="none"/>
        </w:rPr>
        <w:t>т.п</w:t>
      </w:r>
      <w:proofErr w:type="spellEnd"/>
      <w:r>
        <w:rPr>
          <w:rFonts w:ascii="Times New Roman" w:hAnsi="Times New Roman" w:eastAsia="Times New Roman" w:cs="Times New Roman"/>
          <w:kern w:val="0"/>
          <w:lang w:eastAsia="uk-UA"/>
          <w14:ligatures w14:val="none"/>
        </w:rPr>
        <w:t>.);</w:t>
      </w:r>
    </w:p>
    <w:p w:rsidRPr="0014504A" w:rsidR="0014504A" w:rsidP="00381E25" w:rsidRDefault="00101329" w14:paraId="4930614A" w14:textId="235BF64F">
      <w:pPr>
        <w:numPr>
          <w:ilvl w:val="0"/>
          <w:numId w:val="27"/>
        </w:numPr>
        <w:spacing w:after="0" w:line="240" w:lineRule="auto"/>
        <w:ind w:left="855" w:firstLine="0"/>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 xml:space="preserve">вологе прибирання інших поверхонь, у </w:t>
      </w:r>
      <w:proofErr w:type="spellStart"/>
      <w:r>
        <w:rPr>
          <w:rFonts w:ascii="Times New Roman" w:hAnsi="Times New Roman" w:eastAsia="Times New Roman" w:cs="Times New Roman"/>
          <w:kern w:val="0"/>
          <w:lang w:eastAsia="uk-UA"/>
          <w14:ligatures w14:val="none"/>
        </w:rPr>
        <w:t>т.ч</w:t>
      </w:r>
      <w:proofErr w:type="spellEnd"/>
      <w:r>
        <w:rPr>
          <w:rFonts w:ascii="Times New Roman" w:hAnsi="Times New Roman" w:eastAsia="Times New Roman" w:cs="Times New Roman"/>
          <w:kern w:val="0"/>
          <w:lang w:eastAsia="uk-UA"/>
          <w14:ligatures w14:val="none"/>
        </w:rPr>
        <w:t>. і від пилу (2 рази на тиждень)</w:t>
      </w:r>
      <w:r w:rsidRPr="0014504A" w:rsidR="0014504A">
        <w:rPr>
          <w:rFonts w:ascii="Times New Roman" w:hAnsi="Times New Roman" w:eastAsia="Times New Roman" w:cs="Times New Roman"/>
          <w:kern w:val="0"/>
          <w:lang w:eastAsia="uk-UA"/>
          <w14:ligatures w14:val="none"/>
        </w:rPr>
        <w:t>; </w:t>
      </w:r>
    </w:p>
    <w:p w:rsidR="0006539B" w:rsidP="00381E25" w:rsidRDefault="0014504A" w14:paraId="44375058" w14:textId="76FD3080">
      <w:pPr>
        <w:numPr>
          <w:ilvl w:val="0"/>
          <w:numId w:val="22"/>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миття підлоги, видалення застоялого бруду</w:t>
      </w:r>
      <w:r w:rsidRPr="0014504A" w:rsidR="00101329">
        <w:rPr>
          <w:rFonts w:ascii="Times New Roman" w:hAnsi="Times New Roman" w:eastAsia="Times New Roman" w:cs="Times New Roman"/>
          <w:kern w:val="0"/>
          <w:lang w:eastAsia="uk-UA"/>
          <w14:ligatures w14:val="none"/>
        </w:rPr>
        <w:t>(при потребі з застосуванням парогенератора)</w:t>
      </w:r>
      <w:r w:rsidR="0006539B">
        <w:rPr>
          <w:rFonts w:ascii="Times New Roman" w:hAnsi="Times New Roman" w:eastAsia="Times New Roman" w:cs="Times New Roman"/>
          <w:kern w:val="0"/>
          <w:lang w:eastAsia="uk-UA"/>
          <w14:ligatures w14:val="none"/>
        </w:rPr>
        <w:t>;</w:t>
      </w:r>
    </w:p>
    <w:p w:rsidR="00101329" w:rsidP="00381E25" w:rsidRDefault="00101329" w14:paraId="5291F5A9" w14:textId="123882C5">
      <w:pPr>
        <w:numPr>
          <w:ilvl w:val="0"/>
          <w:numId w:val="22"/>
        </w:numPr>
        <w:spacing w:after="0" w:line="240" w:lineRule="auto"/>
        <w:ind w:left="855" w:firstLine="0"/>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догляд за рослинами;</w:t>
      </w:r>
    </w:p>
    <w:p w:rsidRPr="0014504A" w:rsidR="0014504A" w:rsidP="00381E25" w:rsidRDefault="00101329" w14:paraId="60112554" w14:textId="4CAD1118">
      <w:pPr>
        <w:numPr>
          <w:ilvl w:val="0"/>
          <w:numId w:val="22"/>
        </w:numPr>
        <w:spacing w:after="0" w:line="240" w:lineRule="auto"/>
        <w:ind w:left="855" w:firstLine="0"/>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в</w:t>
      </w:r>
      <w:r w:rsidR="0006539B">
        <w:rPr>
          <w:rFonts w:ascii="Times New Roman" w:hAnsi="Times New Roman" w:eastAsia="Times New Roman" w:cs="Times New Roman"/>
          <w:kern w:val="0"/>
          <w:lang w:eastAsia="uk-UA"/>
          <w14:ligatures w14:val="none"/>
        </w:rPr>
        <w:t>иніс сміття.</w:t>
      </w:r>
      <w:r w:rsidRPr="0014504A" w:rsidR="0014504A">
        <w:rPr>
          <w:rFonts w:ascii="Times New Roman" w:hAnsi="Times New Roman" w:eastAsia="Times New Roman" w:cs="Times New Roman"/>
          <w:kern w:val="0"/>
          <w:lang w:eastAsia="uk-UA"/>
          <w14:ligatures w14:val="none"/>
        </w:rPr>
        <w:t> </w:t>
      </w:r>
    </w:p>
    <w:p w:rsidRPr="0014504A" w:rsidR="0014504A" w:rsidP="0014504A" w:rsidRDefault="0014504A" w14:paraId="0CD1F25E" w14:textId="77777777">
      <w:pPr>
        <w:spacing w:after="0" w:line="240" w:lineRule="auto"/>
        <w:ind w:left="720"/>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6D4BB45F" w14:textId="573A143D">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Санвуз</w:t>
      </w:r>
      <w:r w:rsidR="0006539B">
        <w:rPr>
          <w:rFonts w:ascii="Times New Roman" w:hAnsi="Times New Roman" w:eastAsia="Times New Roman" w:cs="Times New Roman"/>
          <w:b/>
          <w:bCs/>
          <w:kern w:val="0"/>
          <w:lang w:eastAsia="uk-UA"/>
          <w14:ligatures w14:val="none"/>
        </w:rPr>
        <w:t xml:space="preserve">ол (13 </w:t>
      </w:r>
      <w:proofErr w:type="spellStart"/>
      <w:r w:rsidR="0006539B">
        <w:rPr>
          <w:rFonts w:ascii="Times New Roman" w:hAnsi="Times New Roman" w:eastAsia="Times New Roman" w:cs="Times New Roman"/>
          <w:b/>
          <w:bCs/>
          <w:kern w:val="0"/>
          <w:lang w:eastAsia="uk-UA"/>
          <w14:ligatures w14:val="none"/>
        </w:rPr>
        <w:t>кв.м</w:t>
      </w:r>
      <w:proofErr w:type="spellEnd"/>
      <w:r w:rsidR="0006539B">
        <w:rPr>
          <w:rFonts w:ascii="Times New Roman" w:hAnsi="Times New Roman" w:eastAsia="Times New Roman" w:cs="Times New Roman"/>
          <w:b/>
          <w:bCs/>
          <w:kern w:val="0"/>
          <w:lang w:eastAsia="uk-UA"/>
          <w14:ligatures w14:val="none"/>
        </w:rPr>
        <w:t>., 2 кабінки)</w:t>
      </w:r>
      <w:r w:rsidRPr="0014504A">
        <w:rPr>
          <w:rFonts w:ascii="Times New Roman" w:hAnsi="Times New Roman" w:eastAsia="Times New Roman" w:cs="Times New Roman"/>
          <w:b/>
          <w:bCs/>
          <w:kern w:val="0"/>
          <w:lang w:eastAsia="uk-UA"/>
          <w14:ligatures w14:val="none"/>
        </w:rPr>
        <w:t>: </w:t>
      </w:r>
      <w:r w:rsidRPr="0014504A">
        <w:rPr>
          <w:rFonts w:ascii="Times New Roman" w:hAnsi="Times New Roman" w:eastAsia="Times New Roman" w:cs="Times New Roman"/>
          <w:kern w:val="0"/>
          <w:lang w:eastAsia="uk-UA"/>
          <w14:ligatures w14:val="none"/>
        </w:rPr>
        <w:t> </w:t>
      </w:r>
    </w:p>
    <w:p w:rsidRPr="0014504A" w:rsidR="0014504A" w:rsidP="00381E25" w:rsidRDefault="0014504A" w14:paraId="0C539182" w14:textId="2D2C95D3">
      <w:pPr>
        <w:numPr>
          <w:ilvl w:val="0"/>
          <w:numId w:val="11"/>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чищення за допомогою дезінфікуючих миючих засобів унітазів, пісуарів, </w:t>
      </w:r>
      <w:r w:rsidRPr="0014504A" w:rsidR="7453B3B4">
        <w:rPr>
          <w:rFonts w:ascii="Times New Roman" w:hAnsi="Times New Roman" w:eastAsia="Times New Roman" w:cs="Times New Roman"/>
          <w:kern w:val="0"/>
          <w:lang w:eastAsia="uk-UA"/>
          <w14:ligatures w14:val="none"/>
        </w:rPr>
        <w:t>змішувачів</w:t>
      </w:r>
      <w:r w:rsidRPr="0014504A">
        <w:rPr>
          <w:rFonts w:ascii="Times New Roman" w:hAnsi="Times New Roman" w:eastAsia="Times New Roman" w:cs="Times New Roman"/>
          <w:kern w:val="0"/>
          <w:lang w:eastAsia="uk-UA"/>
          <w14:ligatures w14:val="none"/>
        </w:rPr>
        <w:t> та раковин;  </w:t>
      </w:r>
    </w:p>
    <w:p w:rsidRPr="0014504A" w:rsidR="0014504A" w:rsidP="00381E25" w:rsidRDefault="0014504A" w14:paraId="7D01D867" w14:textId="77777777">
      <w:pPr>
        <w:numPr>
          <w:ilvl w:val="0"/>
          <w:numId w:val="43"/>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очищення від нальоту і водного каменю; </w:t>
      </w:r>
    </w:p>
    <w:p w:rsidRPr="0014504A" w:rsidR="0014504A" w:rsidP="00381E25" w:rsidRDefault="0014504A" w14:paraId="4AD7DFC1" w14:textId="77777777">
      <w:pPr>
        <w:numPr>
          <w:ilvl w:val="0"/>
          <w:numId w:val="48"/>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миття кахельної плитки від стелі до підлоги; </w:t>
      </w:r>
    </w:p>
    <w:p w:rsidRPr="0014504A" w:rsidR="0014504A" w:rsidP="00381E25" w:rsidRDefault="0014504A" w14:paraId="56AFBE29" w14:textId="77777777">
      <w:pPr>
        <w:numPr>
          <w:ilvl w:val="0"/>
          <w:numId w:val="18"/>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миття дзеркал та скляних поверхонь; </w:t>
      </w:r>
    </w:p>
    <w:p w:rsidR="0014504A" w:rsidP="00381E25" w:rsidRDefault="0014504A" w14:paraId="2F1F1CF0" w14:textId="77777777">
      <w:pPr>
        <w:numPr>
          <w:ilvl w:val="0"/>
          <w:numId w:val="41"/>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збирання павутиння по всьому периметру приміщень; </w:t>
      </w:r>
    </w:p>
    <w:p w:rsidR="0006539B" w:rsidP="00381E25" w:rsidRDefault="0006539B" w14:paraId="1CA6FBA9" w14:textId="03F7E8D8">
      <w:pPr>
        <w:numPr>
          <w:ilvl w:val="0"/>
          <w:numId w:val="41"/>
        </w:numPr>
        <w:spacing w:after="0" w:line="240" w:lineRule="auto"/>
        <w:ind w:left="855" w:firstLine="0"/>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lastRenderedPageBreak/>
        <w:t>заміна розхідних засобів гігієни;</w:t>
      </w:r>
    </w:p>
    <w:p w:rsidRPr="0014504A" w:rsidR="0006539B" w:rsidP="00381E25" w:rsidRDefault="0006539B" w14:paraId="6403ED1D" w14:textId="6BE18C0C">
      <w:pPr>
        <w:numPr>
          <w:ilvl w:val="0"/>
          <w:numId w:val="41"/>
        </w:numPr>
        <w:spacing w:after="0" w:line="240" w:lineRule="auto"/>
        <w:ind w:left="855" w:firstLine="0"/>
        <w:textAlignment w:val="baseline"/>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t>виніс сміття</w:t>
      </w:r>
    </w:p>
    <w:p w:rsidRPr="0014504A" w:rsidR="0014504A" w:rsidP="00381E25" w:rsidRDefault="0014504A" w14:paraId="57A5E832" w14:textId="77777777">
      <w:pPr>
        <w:numPr>
          <w:ilvl w:val="0"/>
          <w:numId w:val="5"/>
        </w:numPr>
        <w:spacing w:after="0" w:line="240" w:lineRule="auto"/>
        <w:ind w:left="855" w:firstLine="0"/>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миття підлоги, видалення застоялого бруду (при потребі з застосуванням парогенератора). </w:t>
      </w:r>
    </w:p>
    <w:p w:rsidR="6A9693F3" w:rsidP="6A9693F3" w:rsidRDefault="6A9693F3" w14:paraId="4D76B0E9" w14:textId="37F83C05">
      <w:pPr>
        <w:spacing w:after="0" w:line="240" w:lineRule="auto"/>
        <w:ind w:left="855"/>
        <w:rPr>
          <w:rFonts w:ascii="Times New Roman" w:hAnsi="Times New Roman" w:eastAsia="Times New Roman" w:cs="Times New Roman"/>
          <w:lang w:eastAsia="uk-UA"/>
        </w:rPr>
      </w:pPr>
    </w:p>
    <w:p w:rsidRPr="003E15FE" w:rsidR="002B75F6" w:rsidP="003E15FE" w:rsidRDefault="00F7144A" w14:paraId="286A113B" w14:textId="4D9E9817">
      <w:pPr>
        <w:pStyle w:val="a9"/>
        <w:numPr>
          <w:ilvl w:val="0"/>
          <w:numId w:val="51"/>
        </w:numPr>
        <w:spacing w:after="0" w:line="240" w:lineRule="auto"/>
        <w:jc w:val="center"/>
        <w:rPr>
          <w:rFonts w:ascii="Times New Roman" w:hAnsi="Times New Roman" w:cs="Times New Roman"/>
          <w:b/>
          <w:bCs/>
        </w:rPr>
      </w:pPr>
      <w:r w:rsidRPr="003E15FE">
        <w:rPr>
          <w:rFonts w:ascii="Times New Roman" w:hAnsi="Times New Roman" w:cs="Times New Roman"/>
          <w:b/>
          <w:bCs/>
        </w:rPr>
        <w:t>ГЕНЕРАЛЬНЕ ПРИБИРАННЯ</w:t>
      </w:r>
      <w:r w:rsidRPr="003E15FE" w:rsidR="00C244D2">
        <w:rPr>
          <w:rFonts w:ascii="Times New Roman" w:hAnsi="Times New Roman" w:cs="Times New Roman"/>
          <w:b/>
          <w:bCs/>
        </w:rPr>
        <w:t xml:space="preserve"> (за вимогою Замовника)</w:t>
      </w:r>
      <w:r w:rsidRPr="003E15FE">
        <w:rPr>
          <w:rFonts w:ascii="Times New Roman" w:hAnsi="Times New Roman" w:cs="Times New Roman"/>
          <w:b/>
          <w:bCs/>
        </w:rPr>
        <w:t>.</w:t>
      </w:r>
    </w:p>
    <w:p w:rsidRPr="00C244D2" w:rsidR="00C244D2" w:rsidP="00C244D2" w:rsidRDefault="00C244D2" w14:paraId="6696E3DF" w14:textId="76908A13">
      <w:pPr>
        <w:pStyle w:val="a9"/>
        <w:spacing w:after="0" w:line="240" w:lineRule="auto"/>
        <w:jc w:val="center"/>
        <w:textAlignment w:val="baseline"/>
        <w:rPr>
          <w:rFonts w:ascii="Times New Roman" w:hAnsi="Times New Roman" w:eastAsia="Times New Roman" w:cs="Times New Roman"/>
          <w:b/>
          <w:bCs/>
          <w:kern w:val="0"/>
          <w:lang w:eastAsia="uk-UA"/>
          <w14:ligatures w14:val="none"/>
        </w:rPr>
      </w:pPr>
      <w:r w:rsidRPr="000F4CC3">
        <w:rPr>
          <w:rFonts w:ascii="Times New Roman" w:hAnsi="Times New Roman" w:cs="Times New Roman"/>
          <w:b/>
          <w:bCs/>
        </w:rPr>
        <w:t xml:space="preserve">у </w:t>
      </w:r>
      <w:r w:rsidRPr="000F4CC3">
        <w:rPr>
          <w:rFonts w:ascii="Times New Roman" w:hAnsi="Times New Roman" w:eastAsia="Times New Roman" w:cs="Times New Roman"/>
          <w:b/>
          <w:bCs/>
          <w:kern w:val="0"/>
          <w:lang w:eastAsia="uk-UA"/>
          <w14:ligatures w14:val="none"/>
        </w:rPr>
        <w:t>м. Вінниця, вул. Соборна, 12а.</w:t>
      </w:r>
    </w:p>
    <w:p w:rsidR="002B75F6" w:rsidP="6A9693F3" w:rsidRDefault="002B75F6" w14:paraId="10B91BBE" w14:textId="77777777">
      <w:pPr>
        <w:spacing w:after="0" w:line="240" w:lineRule="auto"/>
        <w:ind w:left="855"/>
        <w:rPr>
          <w:rFonts w:ascii="Times New Roman" w:hAnsi="Times New Roman" w:eastAsia="Times New Roman" w:cs="Times New Roman"/>
          <w:lang w:eastAsia="uk-UA"/>
        </w:rPr>
      </w:pPr>
    </w:p>
    <w:p w:rsidR="00ED0EC6" w:rsidP="002B75F6" w:rsidRDefault="00360E0C" w14:paraId="79FFB3A8" w14:textId="1B9976CF">
      <w:pPr>
        <w:pStyle w:val="a9"/>
        <w:spacing w:after="0" w:line="240" w:lineRule="auto"/>
        <w:jc w:val="both"/>
        <w:textAlignment w:val="baseline"/>
        <w:rPr>
          <w:rFonts w:ascii="Times New Roman" w:hAnsi="Times New Roman" w:eastAsia="Times New Roman" w:cs="Times New Roman"/>
          <w:b/>
          <w:bCs/>
          <w:lang w:eastAsia="uk-UA"/>
        </w:rPr>
      </w:pPr>
      <w:r w:rsidRPr="00360E0C">
        <w:rPr>
          <w:rFonts w:ascii="Times New Roman" w:hAnsi="Times New Roman" w:eastAsia="Times New Roman" w:cs="Times New Roman"/>
          <w:b/>
          <w:bCs/>
          <w:lang w:eastAsia="uk-UA"/>
        </w:rPr>
        <w:t xml:space="preserve">Послуги з генерального прибирання </w:t>
      </w:r>
      <w:r w:rsidRPr="6A9693F3" w:rsidR="4C03B8AF">
        <w:rPr>
          <w:rFonts w:ascii="Times New Roman" w:hAnsi="Times New Roman" w:eastAsia="Times New Roman" w:cs="Times New Roman"/>
          <w:b/>
          <w:bCs/>
          <w:lang w:eastAsia="uk-UA"/>
        </w:rPr>
        <w:t xml:space="preserve">офісного приміщення  після </w:t>
      </w:r>
      <w:proofErr w:type="spellStart"/>
      <w:r w:rsidRPr="6A9693F3" w:rsidR="4C03B8AF">
        <w:rPr>
          <w:rFonts w:ascii="Times New Roman" w:hAnsi="Times New Roman" w:eastAsia="Times New Roman" w:cs="Times New Roman"/>
          <w:b/>
          <w:bCs/>
          <w:lang w:eastAsia="uk-UA"/>
        </w:rPr>
        <w:t>релокації</w:t>
      </w:r>
      <w:proofErr w:type="spellEnd"/>
      <w:r w:rsidRPr="6A9693F3" w:rsidR="4C03B8AF">
        <w:rPr>
          <w:rFonts w:ascii="Times New Roman" w:hAnsi="Times New Roman" w:eastAsia="Times New Roman" w:cs="Times New Roman"/>
          <w:b/>
          <w:bCs/>
          <w:lang w:eastAsia="uk-UA"/>
        </w:rPr>
        <w:t xml:space="preserve"> 170 </w:t>
      </w:r>
      <w:proofErr w:type="spellStart"/>
      <w:r w:rsidRPr="6A9693F3" w:rsidR="4C03B8AF">
        <w:rPr>
          <w:rFonts w:ascii="Times New Roman" w:hAnsi="Times New Roman" w:eastAsia="Times New Roman" w:cs="Times New Roman"/>
          <w:b/>
          <w:bCs/>
          <w:lang w:eastAsia="uk-UA"/>
        </w:rPr>
        <w:t>кв.м</w:t>
      </w:r>
      <w:proofErr w:type="spellEnd"/>
      <w:r w:rsidRPr="6A9693F3" w:rsidR="4C03B8AF">
        <w:rPr>
          <w:rFonts w:ascii="Times New Roman" w:hAnsi="Times New Roman" w:eastAsia="Times New Roman" w:cs="Times New Roman"/>
          <w:b/>
          <w:bCs/>
          <w:lang w:eastAsia="uk-UA"/>
        </w:rPr>
        <w:t xml:space="preserve">. </w:t>
      </w:r>
    </w:p>
    <w:p w:rsidRPr="00187199" w:rsidR="00524888" w:rsidP="002B75F6" w:rsidRDefault="00524888" w14:paraId="48DE8F26" w14:textId="77777777">
      <w:pPr>
        <w:pStyle w:val="a9"/>
        <w:spacing w:after="0" w:line="240" w:lineRule="auto"/>
        <w:jc w:val="both"/>
        <w:textAlignment w:val="baseline"/>
        <w:rPr>
          <w:rFonts w:ascii="Times New Roman" w:hAnsi="Times New Roman" w:eastAsia="Times New Roman" w:cs="Times New Roman"/>
          <w:kern w:val="0"/>
          <w:lang w:eastAsia="uk-UA"/>
          <w14:ligatures w14:val="none"/>
        </w:rPr>
      </w:pPr>
    </w:p>
    <w:p w:rsidRPr="0014504A" w:rsidR="0014504A" w:rsidP="00ED0EC6" w:rsidRDefault="00524888" w14:paraId="682A9EE4" w14:textId="47FCB85C">
      <w:pPr>
        <w:spacing w:after="0" w:line="240" w:lineRule="auto"/>
        <w:jc w:val="both"/>
        <w:textAlignment w:val="baseline"/>
        <w:rPr>
          <w:rFonts w:ascii="Segoe UI" w:hAnsi="Segoe UI" w:eastAsia="Times New Roman" w:cs="Segoe UI"/>
          <w:sz w:val="18"/>
          <w:szCs w:val="18"/>
          <w:lang w:eastAsia="uk-UA"/>
        </w:rPr>
      </w:pPr>
      <w:r>
        <w:rPr>
          <w:rFonts w:ascii="Times New Roman" w:hAnsi="Times New Roman" w:eastAsia="Times New Roman" w:cs="Times New Roman"/>
          <w:b/>
          <w:bCs/>
          <w:lang w:eastAsia="uk-UA"/>
        </w:rPr>
        <w:t>Перелік робіт</w:t>
      </w:r>
      <w:r w:rsidRPr="6A9693F3" w:rsidR="4C03B8AF">
        <w:rPr>
          <w:rFonts w:ascii="Times New Roman" w:hAnsi="Times New Roman" w:eastAsia="Times New Roman" w:cs="Times New Roman"/>
          <w:b/>
          <w:bCs/>
          <w:lang w:eastAsia="uk-UA"/>
        </w:rPr>
        <w:t>: </w:t>
      </w:r>
      <w:r w:rsidRPr="6A9693F3" w:rsidR="4C03B8AF">
        <w:rPr>
          <w:rFonts w:ascii="Times New Roman" w:hAnsi="Times New Roman" w:eastAsia="Times New Roman" w:cs="Times New Roman"/>
          <w:lang w:eastAsia="uk-UA"/>
        </w:rPr>
        <w:t> </w:t>
      </w:r>
    </w:p>
    <w:p w:rsidRPr="0014504A" w:rsidR="0014504A" w:rsidP="6A9693F3" w:rsidRDefault="4C03B8AF" w14:paraId="0E8E1544" w14:textId="33ED90BE">
      <w:pPr>
        <w:numPr>
          <w:ilvl w:val="0"/>
          <w:numId w:val="45"/>
        </w:numPr>
        <w:spacing w:after="0" w:line="240" w:lineRule="auto"/>
        <w:ind w:left="855" w:firstLine="0"/>
        <w:textAlignment w:val="baseline"/>
        <w:rPr>
          <w:rFonts w:ascii="Times New Roman" w:hAnsi="Times New Roman" w:eastAsia="Times New Roman" w:cs="Times New Roman"/>
          <w:lang w:eastAsia="uk-UA"/>
        </w:rPr>
      </w:pPr>
      <w:r w:rsidRPr="6A9693F3">
        <w:rPr>
          <w:rFonts w:ascii="Times New Roman" w:hAnsi="Times New Roman" w:eastAsia="Times New Roman" w:cs="Times New Roman"/>
          <w:lang w:eastAsia="uk-UA"/>
        </w:rPr>
        <w:t>Вологе прибирання підлоги; </w:t>
      </w:r>
    </w:p>
    <w:p w:rsidRPr="0014504A" w:rsidR="0014504A" w:rsidP="6A9693F3" w:rsidRDefault="4C03B8AF" w14:paraId="65C3B479" w14:textId="23A88612">
      <w:pPr>
        <w:numPr>
          <w:ilvl w:val="0"/>
          <w:numId w:val="20"/>
        </w:numPr>
        <w:spacing w:after="0" w:line="240" w:lineRule="auto"/>
        <w:ind w:left="855" w:firstLine="0"/>
        <w:textAlignment w:val="baseline"/>
        <w:rPr>
          <w:rFonts w:ascii="Times New Roman" w:hAnsi="Times New Roman" w:eastAsia="Times New Roman" w:cs="Times New Roman"/>
          <w:lang w:eastAsia="uk-UA"/>
        </w:rPr>
      </w:pPr>
      <w:r w:rsidRPr="6A9693F3">
        <w:rPr>
          <w:rFonts w:ascii="Times New Roman" w:hAnsi="Times New Roman" w:eastAsia="Times New Roman" w:cs="Times New Roman"/>
          <w:lang w:eastAsia="uk-UA"/>
        </w:rPr>
        <w:t xml:space="preserve">прибирання та дезінфекція санвузлів; </w:t>
      </w:r>
    </w:p>
    <w:p w:rsidRPr="0014504A" w:rsidR="0014504A" w:rsidP="6A9693F3" w:rsidRDefault="4C03B8AF" w14:paraId="48AC6723" w14:textId="0C1369E5">
      <w:pPr>
        <w:numPr>
          <w:ilvl w:val="0"/>
          <w:numId w:val="20"/>
        </w:numPr>
        <w:spacing w:after="0" w:line="240" w:lineRule="auto"/>
        <w:ind w:left="855" w:firstLine="0"/>
        <w:textAlignment w:val="baseline"/>
        <w:rPr>
          <w:rFonts w:ascii="Times New Roman" w:hAnsi="Times New Roman" w:eastAsia="Times New Roman" w:cs="Times New Roman"/>
          <w:lang w:eastAsia="uk-UA"/>
        </w:rPr>
      </w:pPr>
      <w:r w:rsidRPr="6A9693F3">
        <w:rPr>
          <w:rFonts w:ascii="Times New Roman" w:hAnsi="Times New Roman" w:eastAsia="Times New Roman" w:cs="Times New Roman"/>
          <w:lang w:eastAsia="uk-UA"/>
        </w:rPr>
        <w:t xml:space="preserve">дезінфекція контактних поверхонь (дверні ручки і </w:t>
      </w:r>
      <w:proofErr w:type="spellStart"/>
      <w:r w:rsidRPr="6A9693F3">
        <w:rPr>
          <w:rFonts w:ascii="Times New Roman" w:hAnsi="Times New Roman" w:eastAsia="Times New Roman" w:cs="Times New Roman"/>
          <w:lang w:eastAsia="uk-UA"/>
        </w:rPr>
        <w:t>т.п</w:t>
      </w:r>
      <w:proofErr w:type="spellEnd"/>
      <w:r w:rsidRPr="6A9693F3">
        <w:rPr>
          <w:rFonts w:ascii="Times New Roman" w:hAnsi="Times New Roman" w:eastAsia="Times New Roman" w:cs="Times New Roman"/>
          <w:lang w:eastAsia="uk-UA"/>
        </w:rPr>
        <w:t>.); </w:t>
      </w:r>
    </w:p>
    <w:p w:rsidRPr="0014504A" w:rsidR="0014504A" w:rsidP="6A9693F3" w:rsidRDefault="4C03B8AF" w14:paraId="4AA81E30" w14:textId="61286A6F">
      <w:pPr>
        <w:numPr>
          <w:ilvl w:val="0"/>
          <w:numId w:val="39"/>
        </w:numPr>
        <w:spacing w:after="0" w:line="240" w:lineRule="auto"/>
        <w:ind w:left="855" w:firstLine="0"/>
        <w:textAlignment w:val="baseline"/>
        <w:rPr>
          <w:rFonts w:ascii="Times New Roman" w:hAnsi="Times New Roman" w:eastAsia="Times New Roman" w:cs="Times New Roman"/>
          <w:lang w:eastAsia="uk-UA"/>
        </w:rPr>
      </w:pPr>
      <w:r w:rsidRPr="6A9693F3">
        <w:rPr>
          <w:rFonts w:ascii="Times New Roman" w:hAnsi="Times New Roman" w:eastAsia="Times New Roman" w:cs="Times New Roman"/>
          <w:lang w:eastAsia="uk-UA"/>
        </w:rPr>
        <w:t>виніс сміття; </w:t>
      </w:r>
    </w:p>
    <w:p w:rsidRPr="0014504A" w:rsidR="0014504A" w:rsidP="6A9693F3" w:rsidRDefault="4C03B8AF" w14:paraId="1CF762AE" w14:textId="068F86F3">
      <w:pPr>
        <w:numPr>
          <w:ilvl w:val="0"/>
          <w:numId w:val="10"/>
        </w:numPr>
        <w:spacing w:after="0" w:line="240" w:lineRule="auto"/>
        <w:ind w:left="855" w:firstLine="0"/>
        <w:textAlignment w:val="baseline"/>
        <w:rPr>
          <w:rFonts w:ascii="Times New Roman" w:hAnsi="Times New Roman" w:eastAsia="Times New Roman" w:cs="Times New Roman"/>
          <w:lang w:eastAsia="uk-UA"/>
        </w:rPr>
      </w:pPr>
      <w:r w:rsidRPr="6A9693F3">
        <w:rPr>
          <w:rFonts w:ascii="Times New Roman" w:hAnsi="Times New Roman" w:eastAsia="Times New Roman" w:cs="Times New Roman"/>
          <w:lang w:eastAsia="uk-UA"/>
        </w:rPr>
        <w:t>вологе прибирання інших поверхонь; </w:t>
      </w:r>
    </w:p>
    <w:p w:rsidRPr="0014504A" w:rsidR="0014504A" w:rsidP="6A9693F3" w:rsidRDefault="4C03B8AF" w14:paraId="4717C73B" w14:textId="37E6ADA6">
      <w:pPr>
        <w:numPr>
          <w:ilvl w:val="0"/>
          <w:numId w:val="9"/>
        </w:numPr>
        <w:spacing w:after="0" w:line="240" w:lineRule="auto"/>
        <w:ind w:left="855" w:firstLine="0"/>
        <w:textAlignment w:val="baseline"/>
        <w:rPr>
          <w:rFonts w:ascii="Segoe UI" w:hAnsi="Segoe UI" w:eastAsia="Times New Roman" w:cs="Segoe UI"/>
          <w:sz w:val="18"/>
          <w:szCs w:val="18"/>
          <w:lang w:eastAsia="uk-UA"/>
        </w:rPr>
      </w:pPr>
      <w:r w:rsidRPr="6A9693F3">
        <w:rPr>
          <w:rFonts w:ascii="Times New Roman" w:hAnsi="Times New Roman" w:eastAsia="Times New Roman" w:cs="Times New Roman"/>
          <w:lang w:eastAsia="uk-UA"/>
        </w:rPr>
        <w:t>миття вікон.</w:t>
      </w:r>
    </w:p>
    <w:p w:rsidR="0014504A" w:rsidP="6A9693F3" w:rsidRDefault="0014504A" w14:paraId="3ADBBD54" w14:textId="39113683">
      <w:pPr>
        <w:spacing w:after="0" w:line="240" w:lineRule="auto"/>
        <w:jc w:val="both"/>
        <w:textAlignment w:val="baseline"/>
        <w:rPr>
          <w:rFonts w:ascii="Times New Roman" w:hAnsi="Times New Roman" w:eastAsia="Times New Roman" w:cs="Times New Roman"/>
          <w:kern w:val="0"/>
          <w:lang w:eastAsia="uk-UA"/>
          <w14:ligatures w14:val="none"/>
        </w:rPr>
      </w:pPr>
    </w:p>
    <w:p w:rsidR="0045377A" w:rsidP="0045377A" w:rsidRDefault="003E15FE" w14:paraId="1914F886" w14:textId="548EEE17">
      <w:pPr>
        <w:pStyle w:val="a9"/>
        <w:numPr>
          <w:ilvl w:val="0"/>
          <w:numId w:val="51"/>
        </w:numPr>
        <w:spacing w:after="0" w:line="240" w:lineRule="auto"/>
        <w:jc w:val="center"/>
        <w:rPr>
          <w:rFonts w:ascii="Times New Roman" w:hAnsi="Times New Roman" w:cs="Times New Roman"/>
          <w:b/>
          <w:bCs/>
        </w:rPr>
      </w:pPr>
      <w:r w:rsidRPr="003E15FE">
        <w:rPr>
          <w:rFonts w:ascii="Times New Roman" w:hAnsi="Times New Roman" w:cs="Times New Roman"/>
          <w:b/>
          <w:bCs/>
        </w:rPr>
        <w:t>ПРИБИРАННЯ ПІСЛЯ БУДІВЕЛЬНО-РЕМОНТНИХ РОБІТ</w:t>
      </w:r>
    </w:p>
    <w:p w:rsidR="003E15FE" w:rsidP="0045377A" w:rsidRDefault="003E15FE" w14:paraId="47E6184E" w14:textId="068435EA">
      <w:pPr>
        <w:pStyle w:val="a9"/>
        <w:spacing w:after="0" w:line="240" w:lineRule="auto"/>
        <w:ind w:left="1080"/>
        <w:jc w:val="center"/>
        <w:rPr>
          <w:rFonts w:ascii="Times New Roman" w:hAnsi="Times New Roman" w:cs="Times New Roman"/>
          <w:b/>
          <w:bCs/>
        </w:rPr>
      </w:pPr>
      <w:r w:rsidRPr="003E15FE">
        <w:rPr>
          <w:rFonts w:ascii="Times New Roman" w:hAnsi="Times New Roman" w:cs="Times New Roman"/>
          <w:b/>
          <w:bCs/>
        </w:rPr>
        <w:t>(за вимогою Замовника).</w:t>
      </w:r>
    </w:p>
    <w:p w:rsidRPr="003E15FE" w:rsidR="0045377A" w:rsidP="0045377A" w:rsidRDefault="0045377A" w14:paraId="616E44AB" w14:textId="5B0C6B7B">
      <w:pPr>
        <w:pStyle w:val="a9"/>
        <w:spacing w:after="0" w:line="240" w:lineRule="auto"/>
        <w:ind w:left="1080"/>
        <w:jc w:val="center"/>
        <w:rPr>
          <w:rFonts w:ascii="Times New Roman" w:hAnsi="Times New Roman" w:cs="Times New Roman"/>
          <w:b/>
          <w:bCs/>
        </w:rPr>
      </w:pPr>
      <w:r>
        <w:rPr>
          <w:rFonts w:ascii="Times New Roman" w:hAnsi="Times New Roman" w:eastAsia="Times New Roman" w:cs="Times New Roman"/>
          <w:b/>
          <w:bCs/>
          <w:kern w:val="0"/>
          <w:lang w:eastAsia="uk-UA"/>
          <w14:ligatures w14:val="none"/>
        </w:rPr>
        <w:t xml:space="preserve">у </w:t>
      </w:r>
      <w:r>
        <w:rPr>
          <w:rFonts w:ascii="Times New Roman" w:hAnsi="Times New Roman" w:eastAsia="Times New Roman" w:cs="Times New Roman"/>
          <w:b/>
          <w:bCs/>
          <w:kern w:val="0"/>
          <w:lang w:eastAsia="uk-UA"/>
          <w14:ligatures w14:val="none"/>
        </w:rPr>
        <w:t>м. Вінниця, вул. Грушевського, 12</w:t>
      </w:r>
    </w:p>
    <w:p w:rsidRPr="0014504A" w:rsidR="003E15FE" w:rsidP="6A9693F3" w:rsidRDefault="003E15FE" w14:paraId="05F29FB8" w14:textId="77777777">
      <w:pPr>
        <w:spacing w:after="0" w:line="240" w:lineRule="auto"/>
        <w:jc w:val="both"/>
        <w:textAlignment w:val="baseline"/>
        <w:rPr>
          <w:rFonts w:ascii="Times New Roman" w:hAnsi="Times New Roman" w:eastAsia="Times New Roman" w:cs="Times New Roman"/>
          <w:kern w:val="0"/>
          <w:lang w:eastAsia="uk-UA"/>
          <w14:ligatures w14:val="none"/>
        </w:rPr>
      </w:pPr>
    </w:p>
    <w:p w:rsidRPr="0014504A" w:rsidR="0014504A" w:rsidP="0014504A" w:rsidRDefault="00101329" w14:paraId="1AFB1A08" w14:textId="319B09DA">
      <w:pPr>
        <w:spacing w:after="0" w:line="240" w:lineRule="auto"/>
        <w:jc w:val="center"/>
        <w:textAlignment w:val="baseline"/>
        <w:rPr>
          <w:rFonts w:ascii="Segoe UI" w:hAnsi="Segoe UI" w:eastAsia="Times New Roman" w:cs="Segoe UI"/>
          <w:kern w:val="0"/>
          <w:sz w:val="18"/>
          <w:szCs w:val="18"/>
          <w:lang w:eastAsia="uk-UA"/>
          <w14:ligatures w14:val="none"/>
        </w:rPr>
      </w:pPr>
      <w:r>
        <w:rPr>
          <w:rFonts w:ascii="Times New Roman" w:hAnsi="Times New Roman" w:eastAsia="Times New Roman" w:cs="Times New Roman"/>
          <w:b/>
          <w:bCs/>
          <w:kern w:val="0"/>
          <w:lang w:eastAsia="uk-UA"/>
          <w14:ligatures w14:val="none"/>
        </w:rPr>
        <w:t>Комплексне п</w:t>
      </w:r>
      <w:r w:rsidRPr="0014504A" w:rsidR="0014504A">
        <w:rPr>
          <w:rFonts w:ascii="Times New Roman" w:hAnsi="Times New Roman" w:eastAsia="Times New Roman" w:cs="Times New Roman"/>
          <w:b/>
          <w:bCs/>
          <w:kern w:val="0"/>
          <w:lang w:eastAsia="uk-UA"/>
          <w14:ligatures w14:val="none"/>
        </w:rPr>
        <w:t>рибирання</w:t>
      </w:r>
      <w:r>
        <w:rPr>
          <w:rFonts w:ascii="Times New Roman" w:hAnsi="Times New Roman" w:eastAsia="Times New Roman" w:cs="Times New Roman"/>
          <w:b/>
          <w:bCs/>
          <w:kern w:val="0"/>
          <w:lang w:eastAsia="uk-UA"/>
          <w14:ligatures w14:val="none"/>
        </w:rPr>
        <w:t xml:space="preserve"> приміщень</w:t>
      </w:r>
      <w:r w:rsidR="003F1985">
        <w:rPr>
          <w:rFonts w:ascii="Times New Roman" w:hAnsi="Times New Roman" w:eastAsia="Times New Roman" w:cs="Times New Roman"/>
          <w:b/>
          <w:bCs/>
          <w:kern w:val="0"/>
          <w:lang w:eastAsia="uk-UA"/>
          <w14:ligatures w14:val="none"/>
        </w:rPr>
        <w:t xml:space="preserve"> - </w:t>
      </w:r>
      <w:r>
        <w:rPr>
          <w:rFonts w:ascii="Times New Roman" w:hAnsi="Times New Roman" w:eastAsia="Times New Roman" w:cs="Times New Roman"/>
          <w:b/>
          <w:bCs/>
          <w:kern w:val="0"/>
          <w:lang w:eastAsia="uk-UA"/>
          <w14:ligatures w14:val="none"/>
        </w:rPr>
        <w:t>3 (трьох) поверхів</w:t>
      </w:r>
      <w:r w:rsidR="003F1985">
        <w:rPr>
          <w:rFonts w:ascii="Times New Roman" w:hAnsi="Times New Roman" w:eastAsia="Times New Roman" w:cs="Times New Roman"/>
          <w:b/>
          <w:bCs/>
          <w:kern w:val="0"/>
          <w:lang w:eastAsia="uk-UA"/>
          <w14:ligatures w14:val="none"/>
        </w:rPr>
        <w:t xml:space="preserve">, </w:t>
      </w:r>
      <w:r w:rsidR="00340D0A">
        <w:rPr>
          <w:rFonts w:ascii="Times New Roman" w:hAnsi="Times New Roman" w:eastAsia="Times New Roman" w:cs="Times New Roman"/>
          <w:b/>
          <w:bCs/>
          <w:kern w:val="0"/>
          <w:lang w:eastAsia="uk-UA"/>
          <w14:ligatures w14:val="none"/>
        </w:rPr>
        <w:t>загальною площею</w:t>
      </w:r>
      <w:r>
        <w:rPr>
          <w:rFonts w:ascii="Times New Roman" w:hAnsi="Times New Roman" w:eastAsia="Times New Roman" w:cs="Times New Roman"/>
          <w:b/>
          <w:bCs/>
          <w:kern w:val="0"/>
          <w:lang w:eastAsia="uk-UA"/>
          <w14:ligatures w14:val="none"/>
        </w:rPr>
        <w:t xml:space="preserve"> 740 </w:t>
      </w:r>
      <w:proofErr w:type="spellStart"/>
      <w:r>
        <w:rPr>
          <w:rFonts w:ascii="Times New Roman" w:hAnsi="Times New Roman" w:eastAsia="Times New Roman" w:cs="Times New Roman"/>
          <w:b/>
          <w:bCs/>
          <w:kern w:val="0"/>
          <w:lang w:eastAsia="uk-UA"/>
          <w14:ligatures w14:val="none"/>
        </w:rPr>
        <w:t>кв.м</w:t>
      </w:r>
      <w:proofErr w:type="spellEnd"/>
      <w:r>
        <w:rPr>
          <w:rFonts w:ascii="Times New Roman" w:hAnsi="Times New Roman" w:eastAsia="Times New Roman" w:cs="Times New Roman"/>
          <w:b/>
          <w:bCs/>
          <w:kern w:val="0"/>
          <w:lang w:eastAsia="uk-UA"/>
          <w14:ligatures w14:val="none"/>
        </w:rPr>
        <w:t>.</w:t>
      </w:r>
      <w:r w:rsidR="00EC0F79">
        <w:rPr>
          <w:rFonts w:ascii="Times New Roman" w:hAnsi="Times New Roman" w:eastAsia="Times New Roman" w:cs="Times New Roman"/>
          <w:b/>
          <w:bCs/>
          <w:kern w:val="0"/>
          <w:lang w:eastAsia="uk-UA"/>
          <w14:ligatures w14:val="none"/>
        </w:rPr>
        <w:t>,</w:t>
      </w:r>
      <w:r>
        <w:rPr>
          <w:rFonts w:ascii="Times New Roman" w:hAnsi="Times New Roman" w:eastAsia="Times New Roman" w:cs="Times New Roman"/>
          <w:b/>
          <w:bCs/>
          <w:kern w:val="0"/>
          <w:lang w:eastAsia="uk-UA"/>
          <w14:ligatures w14:val="none"/>
        </w:rPr>
        <w:t xml:space="preserve"> </w:t>
      </w:r>
      <w:r w:rsidRPr="0014504A" w:rsidR="0014504A">
        <w:rPr>
          <w:rFonts w:ascii="Times New Roman" w:hAnsi="Times New Roman" w:eastAsia="Times New Roman" w:cs="Times New Roman"/>
          <w:b/>
          <w:bCs/>
          <w:kern w:val="0"/>
          <w:lang w:eastAsia="uk-UA"/>
          <w14:ligatures w14:val="none"/>
        </w:rPr>
        <w:t xml:space="preserve">після </w:t>
      </w:r>
      <w:r>
        <w:rPr>
          <w:rFonts w:ascii="Times New Roman" w:hAnsi="Times New Roman" w:eastAsia="Times New Roman" w:cs="Times New Roman"/>
          <w:b/>
          <w:bCs/>
          <w:kern w:val="0"/>
          <w:lang w:eastAsia="uk-UA"/>
          <w14:ligatures w14:val="none"/>
        </w:rPr>
        <w:t xml:space="preserve">завершення </w:t>
      </w:r>
      <w:r w:rsidRPr="0014504A" w:rsidR="0014504A">
        <w:rPr>
          <w:rFonts w:ascii="Times New Roman" w:hAnsi="Times New Roman" w:eastAsia="Times New Roman" w:cs="Times New Roman"/>
          <w:b/>
          <w:bCs/>
          <w:kern w:val="0"/>
          <w:lang w:eastAsia="uk-UA"/>
          <w14:ligatures w14:val="none"/>
        </w:rPr>
        <w:t>будівельно-ремонтних робіт</w:t>
      </w:r>
      <w:r>
        <w:rPr>
          <w:rFonts w:ascii="Times New Roman" w:hAnsi="Times New Roman" w:eastAsia="Times New Roman" w:cs="Times New Roman"/>
          <w:b/>
          <w:bCs/>
          <w:kern w:val="0"/>
          <w:lang w:eastAsia="uk-UA"/>
          <w14:ligatures w14:val="none"/>
        </w:rPr>
        <w:t>.</w:t>
      </w:r>
      <w:r w:rsidRPr="0014504A" w:rsidR="0014504A">
        <w:rPr>
          <w:rFonts w:ascii="Times New Roman" w:hAnsi="Times New Roman" w:eastAsia="Times New Roman" w:cs="Times New Roman"/>
          <w:b/>
          <w:bCs/>
          <w:kern w:val="0"/>
          <w:lang w:eastAsia="uk-UA"/>
          <w14:ligatures w14:val="none"/>
        </w:rPr>
        <w:t> </w:t>
      </w:r>
      <w:r w:rsidRPr="0014504A" w:rsidR="0014504A">
        <w:rPr>
          <w:rFonts w:ascii="Times New Roman" w:hAnsi="Times New Roman" w:eastAsia="Times New Roman" w:cs="Times New Roman"/>
          <w:kern w:val="0"/>
          <w:lang w:eastAsia="uk-UA"/>
          <w14:ligatures w14:val="none"/>
        </w:rPr>
        <w:t> </w:t>
      </w:r>
    </w:p>
    <w:p w:rsidRPr="00340D0A" w:rsidR="00DD03AD" w:rsidP="00340D0A" w:rsidRDefault="00DD03AD" w14:paraId="34A33234" w14:textId="5D645137">
      <w:pPr>
        <w:pStyle w:val="a9"/>
        <w:numPr>
          <w:ilvl w:val="0"/>
          <w:numId w:val="36"/>
        </w:numPr>
        <w:spacing w:after="0" w:line="240" w:lineRule="auto"/>
        <w:ind w:left="-142" w:firstLine="502"/>
        <w:jc w:val="both"/>
        <w:textAlignment w:val="baseline"/>
        <w:rPr>
          <w:rFonts w:ascii="Times New Roman" w:hAnsi="Times New Roman" w:eastAsia="Times New Roman" w:cs="Times New Roman"/>
          <w:kern w:val="0"/>
          <w:lang w:eastAsia="uk-UA"/>
          <w14:ligatures w14:val="none"/>
        </w:rPr>
      </w:pPr>
      <w:r w:rsidRPr="00340D0A">
        <w:rPr>
          <w:rFonts w:ascii="Times New Roman" w:hAnsi="Times New Roman" w:eastAsia="Times New Roman" w:cs="Times New Roman"/>
          <w:kern w:val="0"/>
          <w:lang w:eastAsia="uk-UA"/>
          <w14:ligatures w14:val="none"/>
        </w:rPr>
        <w:t xml:space="preserve">Видалення будівельного сміття: збір і винос дрібного будівельного сміття, видалення залишків пакування, плівки, скотчу, збір пилу з підлоги та поверхонь, вивіз великогабаритного сміття.   </w:t>
      </w:r>
    </w:p>
    <w:p w:rsidRPr="00DD03AD" w:rsidR="00DD03AD" w:rsidP="00340D0A" w:rsidRDefault="00DD03AD" w14:paraId="0CC13813" w14:textId="5139D518">
      <w:pPr>
        <w:pStyle w:val="a9"/>
        <w:numPr>
          <w:ilvl w:val="1"/>
          <w:numId w:val="36"/>
        </w:numPr>
        <w:spacing w:after="0" w:line="240" w:lineRule="auto"/>
        <w:ind w:left="-142" w:firstLine="502"/>
        <w:jc w:val="both"/>
        <w:textAlignment w:val="baseline"/>
        <w:rPr>
          <w:rFonts w:ascii="Times New Roman" w:hAnsi="Times New Roman" w:eastAsia="Times New Roman" w:cs="Times New Roman"/>
          <w:kern w:val="0"/>
          <w:lang w:eastAsia="uk-UA"/>
          <w14:ligatures w14:val="none"/>
        </w:rPr>
      </w:pPr>
      <w:r w:rsidRPr="00DD03AD">
        <w:rPr>
          <w:rFonts w:ascii="Times New Roman" w:hAnsi="Times New Roman" w:eastAsia="Times New Roman" w:cs="Times New Roman"/>
          <w:kern w:val="0"/>
          <w:lang w:eastAsia="uk-UA"/>
          <w14:ligatures w14:val="none"/>
        </w:rPr>
        <w:t>Повне видалення будівельного пилу: стіни, стеля,</w:t>
      </w:r>
      <w:r w:rsidR="00861B69">
        <w:rPr>
          <w:rFonts w:ascii="Times New Roman" w:hAnsi="Times New Roman" w:eastAsia="Times New Roman" w:cs="Times New Roman"/>
          <w:kern w:val="0"/>
          <w:lang w:eastAsia="uk-UA"/>
          <w14:ligatures w14:val="none"/>
        </w:rPr>
        <w:t xml:space="preserve"> </w:t>
      </w:r>
      <w:r w:rsidRPr="00DD03AD">
        <w:rPr>
          <w:rFonts w:ascii="Times New Roman" w:hAnsi="Times New Roman" w:eastAsia="Times New Roman" w:cs="Times New Roman"/>
          <w:kern w:val="0"/>
          <w:lang w:eastAsia="uk-UA"/>
          <w14:ligatures w14:val="none"/>
        </w:rPr>
        <w:t xml:space="preserve">плінтуси, радіатори, підвіконня, зовнішні та внутрішні поверхні шаф, дверні коробки тощо, з допомогою промислових пилососів та спеціальних мийних засобів.   </w:t>
      </w:r>
    </w:p>
    <w:p w:rsidRPr="00DD03AD" w:rsidR="00DD03AD" w:rsidP="00340D0A" w:rsidRDefault="00DD03AD" w14:paraId="300C351E" w14:textId="53893778">
      <w:pPr>
        <w:pStyle w:val="a9"/>
        <w:numPr>
          <w:ilvl w:val="0"/>
          <w:numId w:val="32"/>
        </w:numPr>
        <w:spacing w:after="0" w:line="240" w:lineRule="auto"/>
        <w:ind w:left="-142" w:firstLine="502"/>
        <w:jc w:val="both"/>
        <w:textAlignment w:val="baseline"/>
        <w:rPr>
          <w:rFonts w:ascii="Times New Roman" w:hAnsi="Times New Roman" w:eastAsia="Times New Roman" w:cs="Times New Roman"/>
          <w:kern w:val="0"/>
          <w:lang w:eastAsia="uk-UA"/>
          <w14:ligatures w14:val="none"/>
        </w:rPr>
      </w:pPr>
      <w:r w:rsidRPr="00DD03AD">
        <w:rPr>
          <w:rFonts w:ascii="Times New Roman" w:hAnsi="Times New Roman" w:eastAsia="Times New Roman" w:cs="Times New Roman"/>
          <w:kern w:val="0"/>
          <w:lang w:eastAsia="uk-UA"/>
          <w14:ligatures w14:val="none"/>
        </w:rPr>
        <w:t>Миття вікон та скла: скло ззовні,</w:t>
      </w:r>
      <w:r w:rsidR="00610690">
        <w:rPr>
          <w:rFonts w:ascii="Times New Roman" w:hAnsi="Times New Roman" w:eastAsia="Times New Roman" w:cs="Times New Roman"/>
          <w:kern w:val="0"/>
          <w:lang w:eastAsia="uk-UA"/>
          <w14:ligatures w14:val="none"/>
        </w:rPr>
        <w:t xml:space="preserve"> </w:t>
      </w:r>
      <w:r w:rsidRPr="00DD03AD">
        <w:rPr>
          <w:rFonts w:ascii="Times New Roman" w:hAnsi="Times New Roman" w:eastAsia="Times New Roman" w:cs="Times New Roman"/>
          <w:kern w:val="0"/>
          <w:lang w:eastAsia="uk-UA"/>
          <w14:ligatures w14:val="none"/>
        </w:rPr>
        <w:t>всередині, рами, підвіконня, видалення залишків цементу, фарби, силікону, очищення дзеркал.</w:t>
      </w:r>
    </w:p>
    <w:p w:rsidRPr="00DD03AD" w:rsidR="00DD03AD" w:rsidP="00340D0A" w:rsidRDefault="00DD03AD" w14:paraId="5F5E9F6E" w14:textId="65D4B7E4">
      <w:pPr>
        <w:pStyle w:val="a9"/>
        <w:numPr>
          <w:ilvl w:val="0"/>
          <w:numId w:val="28"/>
        </w:numPr>
        <w:spacing w:after="0" w:line="240" w:lineRule="auto"/>
        <w:ind w:left="-142" w:firstLine="502"/>
        <w:jc w:val="both"/>
        <w:textAlignment w:val="baseline"/>
        <w:rPr>
          <w:rFonts w:ascii="Times New Roman" w:hAnsi="Times New Roman" w:eastAsia="Times New Roman" w:cs="Times New Roman"/>
          <w:kern w:val="0"/>
          <w:lang w:eastAsia="uk-UA"/>
          <w14:ligatures w14:val="none"/>
        </w:rPr>
      </w:pPr>
      <w:r w:rsidRPr="00DD03AD">
        <w:rPr>
          <w:rFonts w:ascii="Times New Roman" w:hAnsi="Times New Roman" w:eastAsia="Times New Roman" w:cs="Times New Roman"/>
          <w:kern w:val="0"/>
          <w:lang w:eastAsia="uk-UA"/>
          <w14:ligatures w14:val="none"/>
        </w:rPr>
        <w:t xml:space="preserve">Прибирання санвузлів: видалення будівельного нальоту з плитки, очищення швів, миття сантехніки, видалення слідів герметика та цементу.  </w:t>
      </w:r>
    </w:p>
    <w:p w:rsidRPr="00DD03AD" w:rsidR="00DD03AD" w:rsidP="00340D0A" w:rsidRDefault="00DD03AD" w14:paraId="4C172F81" w14:textId="54CC72B6">
      <w:pPr>
        <w:pStyle w:val="a9"/>
        <w:numPr>
          <w:ilvl w:val="0"/>
          <w:numId w:val="28"/>
        </w:numPr>
        <w:spacing w:after="0" w:line="240" w:lineRule="auto"/>
        <w:ind w:left="-142" w:firstLine="502"/>
        <w:jc w:val="both"/>
        <w:textAlignment w:val="baseline"/>
        <w:rPr>
          <w:rFonts w:ascii="Times New Roman" w:hAnsi="Times New Roman" w:eastAsia="Times New Roman" w:cs="Times New Roman"/>
          <w:kern w:val="0"/>
          <w:lang w:eastAsia="uk-UA"/>
          <w14:ligatures w14:val="none"/>
        </w:rPr>
      </w:pPr>
      <w:r w:rsidRPr="00DD03AD">
        <w:rPr>
          <w:rFonts w:ascii="Times New Roman" w:hAnsi="Times New Roman" w:eastAsia="Times New Roman" w:cs="Times New Roman"/>
          <w:kern w:val="0"/>
          <w:lang w:eastAsia="uk-UA"/>
          <w14:ligatures w14:val="none"/>
        </w:rPr>
        <w:t xml:space="preserve">Прибирання приміщень: миття фасадів і внутрішніх поверхонь меблів, очищення стільниць, миття плитки, видалення залишків монтажної піни, силікону, розетки та вимикачі, світильники, карнизи, решітки вентиляції тощо.  </w:t>
      </w:r>
    </w:p>
    <w:p w:rsidRPr="00DD03AD" w:rsidR="00DD03AD" w:rsidP="00340D0A" w:rsidRDefault="00DD03AD" w14:paraId="524ACD0B" w14:textId="071F4FB6">
      <w:pPr>
        <w:pStyle w:val="a9"/>
        <w:numPr>
          <w:ilvl w:val="0"/>
          <w:numId w:val="34"/>
        </w:numPr>
        <w:spacing w:after="0" w:line="240" w:lineRule="auto"/>
        <w:ind w:left="-142" w:firstLine="502"/>
        <w:jc w:val="both"/>
        <w:textAlignment w:val="baseline"/>
        <w:rPr>
          <w:rFonts w:ascii="Times New Roman" w:hAnsi="Times New Roman" w:eastAsia="Times New Roman" w:cs="Times New Roman"/>
          <w:kern w:val="0"/>
          <w:lang w:eastAsia="uk-UA"/>
          <w14:ligatures w14:val="none"/>
        </w:rPr>
      </w:pPr>
      <w:r w:rsidRPr="00DD03AD">
        <w:rPr>
          <w:rFonts w:ascii="Times New Roman" w:hAnsi="Times New Roman" w:eastAsia="Times New Roman" w:cs="Times New Roman"/>
          <w:kern w:val="0"/>
          <w:lang w:eastAsia="uk-UA"/>
          <w14:ligatures w14:val="none"/>
        </w:rPr>
        <w:t xml:space="preserve">Очищення підлоги: видалення залишків клею, фарби, шпаклівки, миття плитки, ламінату, паркету, </w:t>
      </w:r>
      <w:proofErr w:type="spellStart"/>
      <w:r w:rsidRPr="00DD03AD">
        <w:rPr>
          <w:rFonts w:ascii="Times New Roman" w:hAnsi="Times New Roman" w:eastAsia="Times New Roman" w:cs="Times New Roman"/>
          <w:kern w:val="0"/>
          <w:lang w:eastAsia="uk-UA"/>
          <w14:ligatures w14:val="none"/>
        </w:rPr>
        <w:t>пилосо</w:t>
      </w:r>
      <w:r w:rsidR="00610690">
        <w:rPr>
          <w:rFonts w:ascii="Times New Roman" w:hAnsi="Times New Roman" w:eastAsia="Times New Roman" w:cs="Times New Roman"/>
          <w:kern w:val="0"/>
          <w:lang w:eastAsia="uk-UA"/>
          <w14:ligatures w14:val="none"/>
        </w:rPr>
        <w:t>ш</w:t>
      </w:r>
      <w:r w:rsidRPr="00DD03AD">
        <w:rPr>
          <w:rFonts w:ascii="Times New Roman" w:hAnsi="Times New Roman" w:eastAsia="Times New Roman" w:cs="Times New Roman"/>
          <w:kern w:val="0"/>
          <w:lang w:eastAsia="uk-UA"/>
          <w14:ligatures w14:val="none"/>
        </w:rPr>
        <w:t>ення</w:t>
      </w:r>
      <w:proofErr w:type="spellEnd"/>
      <w:r w:rsidRPr="00DD03AD">
        <w:rPr>
          <w:rFonts w:ascii="Times New Roman" w:hAnsi="Times New Roman" w:eastAsia="Times New Roman" w:cs="Times New Roman"/>
          <w:kern w:val="0"/>
          <w:lang w:eastAsia="uk-UA"/>
          <w14:ligatures w14:val="none"/>
        </w:rPr>
        <w:t xml:space="preserve"> </w:t>
      </w:r>
      <w:proofErr w:type="spellStart"/>
      <w:r w:rsidRPr="00DD03AD">
        <w:rPr>
          <w:rFonts w:ascii="Times New Roman" w:hAnsi="Times New Roman" w:eastAsia="Times New Roman" w:cs="Times New Roman"/>
          <w:kern w:val="0"/>
          <w:lang w:eastAsia="uk-UA"/>
          <w14:ligatures w14:val="none"/>
        </w:rPr>
        <w:t>к</w:t>
      </w:r>
      <w:r w:rsidR="00610690">
        <w:rPr>
          <w:rFonts w:ascii="Times New Roman" w:hAnsi="Times New Roman" w:eastAsia="Times New Roman" w:cs="Times New Roman"/>
          <w:kern w:val="0"/>
          <w:lang w:eastAsia="uk-UA"/>
          <w14:ligatures w14:val="none"/>
        </w:rPr>
        <w:t>о</w:t>
      </w:r>
      <w:r w:rsidRPr="00DD03AD">
        <w:rPr>
          <w:rFonts w:ascii="Times New Roman" w:hAnsi="Times New Roman" w:eastAsia="Times New Roman" w:cs="Times New Roman"/>
          <w:kern w:val="0"/>
          <w:lang w:eastAsia="uk-UA"/>
          <w14:ligatures w14:val="none"/>
        </w:rPr>
        <w:t>вроліну</w:t>
      </w:r>
      <w:proofErr w:type="spellEnd"/>
      <w:r w:rsidRPr="00DD03AD">
        <w:rPr>
          <w:rFonts w:ascii="Times New Roman" w:hAnsi="Times New Roman" w:eastAsia="Times New Roman" w:cs="Times New Roman"/>
          <w:kern w:val="0"/>
          <w:lang w:eastAsia="uk-UA"/>
          <w14:ligatures w14:val="none"/>
        </w:rPr>
        <w:t>, полірування (за потреби). Прибирання приміщень здійснюється поетапно, у міру завершення будівельних робіт в окремих кабінетах та зонах, що обумовлено поетапним введенням приміщень в експлуатацію. Послуги повинні надаватися за заявкою Замовника із визначенням конкретного приміщення (кабінету), площі та обсягу робіт на момент готовності до прибирання.</w:t>
      </w:r>
    </w:p>
    <w:p w:rsidRPr="0014504A" w:rsidR="0014504A" w:rsidP="00DD03AD" w:rsidRDefault="0014504A" w14:paraId="1DB4ACA7" w14:textId="2890B3B4">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861B69" w:rsidR="00861B69" w:rsidP="00861B69" w:rsidRDefault="00861B69" w14:paraId="6C9ACAF7" w14:textId="2222F47F">
      <w:pPr>
        <w:pStyle w:val="a9"/>
        <w:numPr>
          <w:ilvl w:val="0"/>
          <w:numId w:val="51"/>
        </w:numPr>
        <w:spacing w:after="0" w:line="240" w:lineRule="auto"/>
        <w:jc w:val="center"/>
        <w:textAlignment w:val="baseline"/>
        <w:rPr>
          <w:rFonts w:ascii="Times New Roman" w:hAnsi="Times New Roman" w:eastAsia="Times New Roman" w:cs="Times New Roman"/>
          <w:kern w:val="0"/>
          <w:lang w:eastAsia="uk-UA"/>
          <w14:ligatures w14:val="none"/>
        </w:rPr>
      </w:pPr>
      <w:r w:rsidRPr="00861B69">
        <w:rPr>
          <w:rFonts w:ascii="Times New Roman" w:hAnsi="Times New Roman" w:cs="Times New Roman"/>
          <w:b/>
          <w:bCs/>
        </w:rPr>
        <w:t>ПОТОЧНЕ/ПІДТРИМУЮЧЕ ПРИБИРАННЯ</w:t>
      </w:r>
    </w:p>
    <w:p w:rsidR="0014504A" w:rsidP="00861B69" w:rsidRDefault="00861B69" w14:paraId="0D4C32BF" w14:textId="5F799D2D">
      <w:pPr>
        <w:pStyle w:val="a9"/>
        <w:spacing w:after="0" w:line="240" w:lineRule="auto"/>
        <w:ind w:left="1080"/>
        <w:jc w:val="center"/>
        <w:textAlignment w:val="baseline"/>
        <w:rPr>
          <w:rFonts w:ascii="Times New Roman" w:hAnsi="Times New Roman" w:eastAsia="Times New Roman" w:cs="Times New Roman"/>
          <w:b/>
          <w:bCs/>
          <w:kern w:val="0"/>
          <w:lang w:eastAsia="uk-UA"/>
          <w14:ligatures w14:val="none"/>
        </w:rPr>
      </w:pPr>
      <w:r w:rsidRPr="000F4CC3">
        <w:rPr>
          <w:rFonts w:ascii="Times New Roman" w:hAnsi="Times New Roman" w:cs="Times New Roman"/>
          <w:b/>
          <w:bCs/>
        </w:rPr>
        <w:t xml:space="preserve">у </w:t>
      </w:r>
      <w:r w:rsidRPr="000F4CC3">
        <w:rPr>
          <w:rFonts w:ascii="Times New Roman" w:hAnsi="Times New Roman" w:eastAsia="Times New Roman" w:cs="Times New Roman"/>
          <w:b/>
          <w:bCs/>
          <w:kern w:val="0"/>
          <w:lang w:eastAsia="uk-UA"/>
          <w14:ligatures w14:val="none"/>
        </w:rPr>
        <w:t xml:space="preserve">м. Вінниця, </w:t>
      </w:r>
      <w:r w:rsidRPr="00910E58">
        <w:rPr>
          <w:rFonts w:ascii="Times New Roman" w:hAnsi="Times New Roman" w:eastAsia="Times New Roman" w:cs="Times New Roman"/>
          <w:b/>
          <w:bCs/>
          <w:kern w:val="0"/>
          <w:lang w:eastAsia="uk-UA"/>
          <w14:ligatures w14:val="none"/>
        </w:rPr>
        <w:t>вул. Грушевського,12</w:t>
      </w:r>
    </w:p>
    <w:p w:rsidR="00861B69" w:rsidP="22AC3C8C" w:rsidRDefault="00861B69" w14:paraId="02C6C2DE" w14:textId="77777777">
      <w:pPr>
        <w:pStyle w:val="a9"/>
        <w:spacing w:after="0" w:line="240" w:lineRule="auto"/>
        <w:ind w:left="1080" w:hanging="1170"/>
        <w:jc w:val="center"/>
        <w:textAlignment w:val="baseline"/>
        <w:rPr>
          <w:rFonts w:ascii="Times New Roman" w:hAnsi="Times New Roman" w:eastAsia="Times New Roman" w:cs="Times New Roman"/>
          <w:b w:val="1"/>
          <w:bCs w:val="1"/>
          <w:kern w:val="0"/>
          <w:lang w:eastAsia="uk-UA"/>
          <w14:ligatures w14:val="none"/>
        </w:rPr>
      </w:pPr>
    </w:p>
    <w:p w:rsidRPr="00A64028" w:rsidR="00861B69" w:rsidP="22AC3C8C" w:rsidRDefault="00861B69" w14:paraId="7CF39A5B" w14:textId="00C78064">
      <w:pPr>
        <w:pStyle w:val="a9"/>
        <w:spacing w:after="0" w:line="240" w:lineRule="auto"/>
        <w:ind w:hanging="810"/>
        <w:jc w:val="both"/>
        <w:textAlignment w:val="baseline"/>
        <w:rPr>
          <w:rFonts w:ascii="Times New Roman" w:hAnsi="Times New Roman" w:eastAsia="Times New Roman" w:cs="Times New Roman"/>
          <w:b w:val="1"/>
          <w:bCs w:val="1"/>
          <w:kern w:val="0"/>
          <w:lang w:eastAsia="uk-UA"/>
          <w14:ligatures w14:val="none"/>
        </w:rPr>
      </w:pPr>
      <w:r w:rsidR="00861B69">
        <w:rPr>
          <w:rFonts w:ascii="Times New Roman" w:hAnsi="Times New Roman" w:eastAsia="Times New Roman" w:cs="Times New Roman"/>
          <w:b w:val="1"/>
          <w:bCs w:val="1"/>
          <w:kern w:val="0"/>
          <w:lang w:eastAsia="uk-UA"/>
          <w14:ligatures w14:val="none"/>
        </w:rPr>
        <w:t xml:space="preserve">Терміни надання послуг: </w:t>
      </w:r>
      <w:r w:rsidRPr="00A64028" w:rsidR="00861B69">
        <w:rPr>
          <w:rFonts w:ascii="Times New Roman" w:hAnsi="Times New Roman" w:eastAsia="Times New Roman" w:cs="Times New Roman"/>
          <w:b w:val="1"/>
          <w:bCs w:val="1"/>
          <w:kern w:val="0"/>
          <w:lang w:eastAsia="uk-UA"/>
          <w14:ligatures w14:val="none"/>
        </w:rPr>
        <w:t>з 01.0</w:t>
      </w:r>
      <w:r w:rsidR="00861B69">
        <w:rPr>
          <w:rFonts w:ascii="Times New Roman" w:hAnsi="Times New Roman" w:eastAsia="Times New Roman" w:cs="Times New Roman"/>
          <w:b w:val="1"/>
          <w:bCs w:val="1"/>
          <w:kern w:val="0"/>
          <w:lang w:eastAsia="uk-UA"/>
          <w14:ligatures w14:val="none"/>
        </w:rPr>
        <w:t>9</w:t>
      </w:r>
      <w:r w:rsidRPr="00A64028" w:rsidR="00861B69">
        <w:rPr>
          <w:rFonts w:ascii="Times New Roman" w:hAnsi="Times New Roman" w:eastAsia="Times New Roman" w:cs="Times New Roman"/>
          <w:b w:val="1"/>
          <w:bCs w:val="1"/>
          <w:kern w:val="0"/>
          <w:lang w:eastAsia="uk-UA"/>
          <w14:ligatures w14:val="none"/>
        </w:rPr>
        <w:t>.2026 р. по 31.</w:t>
      </w:r>
      <w:r w:rsidR="00861B69">
        <w:rPr>
          <w:rFonts w:ascii="Times New Roman" w:hAnsi="Times New Roman" w:eastAsia="Times New Roman" w:cs="Times New Roman"/>
          <w:b w:val="1"/>
          <w:bCs w:val="1"/>
          <w:kern w:val="0"/>
          <w:lang w:eastAsia="uk-UA"/>
          <w14:ligatures w14:val="none"/>
        </w:rPr>
        <w:t>12</w:t>
      </w:r>
      <w:r w:rsidRPr="00A64028" w:rsidR="00861B69">
        <w:rPr>
          <w:rFonts w:ascii="Times New Roman" w:hAnsi="Times New Roman" w:eastAsia="Times New Roman" w:cs="Times New Roman"/>
          <w:b w:val="1"/>
          <w:bCs w:val="1"/>
          <w:kern w:val="0"/>
          <w:lang w:eastAsia="uk-UA"/>
          <w14:ligatures w14:val="none"/>
        </w:rPr>
        <w:t>.2026 р.</w:t>
      </w:r>
    </w:p>
    <w:p w:rsidR="00861B69" w:rsidP="22AC3C8C" w:rsidRDefault="00861B69" w14:paraId="287594AA" w14:textId="77777777">
      <w:pPr>
        <w:pStyle w:val="a9"/>
        <w:spacing w:after="0" w:line="240" w:lineRule="auto"/>
        <w:ind w:hanging="810"/>
        <w:jc w:val="both"/>
        <w:textAlignment w:val="baseline"/>
        <w:rPr>
          <w:rFonts w:ascii="Times New Roman" w:hAnsi="Times New Roman" w:eastAsia="Times New Roman" w:cs="Times New Roman"/>
          <w:kern w:val="0"/>
          <w:lang w:eastAsia="uk-UA"/>
          <w14:ligatures w14:val="none"/>
        </w:rPr>
      </w:pPr>
      <w:r w:rsidR="00861B69">
        <w:rPr>
          <w:rFonts w:ascii="Times New Roman" w:hAnsi="Times New Roman" w:eastAsia="Times New Roman" w:cs="Times New Roman"/>
          <w:b w:val="1"/>
          <w:bCs w:val="1"/>
          <w:kern w:val="0"/>
          <w:lang w:eastAsia="uk-UA"/>
          <w14:ligatures w14:val="none"/>
        </w:rPr>
        <w:t xml:space="preserve">Періодичність: </w:t>
      </w:r>
      <w:r w:rsidRPr="00370358" w:rsidR="00861B69">
        <w:rPr>
          <w:rFonts w:ascii="Times New Roman" w:hAnsi="Times New Roman" w:eastAsia="Times New Roman" w:cs="Times New Roman"/>
          <w:kern w:val="0"/>
          <w:lang w:eastAsia="uk-UA"/>
          <w14:ligatures w14:val="none"/>
        </w:rPr>
        <w:t>щоденно - в робочі дні, з пн по пт, з 9:00 або після 18:00, якщо не вказано інше). </w:t>
      </w:r>
    </w:p>
    <w:p w:rsidR="007F37C9" w:rsidP="22AC3C8C" w:rsidRDefault="007F37C9" w14:paraId="7BF54A0F" w14:textId="77777777">
      <w:pPr>
        <w:pStyle w:val="a9"/>
        <w:spacing w:after="0" w:line="240" w:lineRule="auto"/>
        <w:ind w:hanging="810"/>
        <w:jc w:val="both"/>
        <w:textAlignment w:val="baseline"/>
        <w:rPr>
          <w:rFonts w:ascii="Times New Roman" w:hAnsi="Times New Roman" w:eastAsia="Times New Roman" w:cs="Times New Roman"/>
          <w:kern w:val="0"/>
          <w:lang w:eastAsia="uk-UA"/>
          <w14:ligatures w14:val="none"/>
        </w:rPr>
      </w:pPr>
    </w:p>
    <w:p w:rsidR="007F37C9" w:rsidP="22AC3C8C" w:rsidRDefault="007F37C9" w14:paraId="2933447D" w14:textId="77777777">
      <w:pPr>
        <w:pStyle w:val="a9"/>
        <w:spacing w:after="0" w:line="240" w:lineRule="auto"/>
        <w:ind w:hanging="810"/>
        <w:jc w:val="center"/>
        <w:textAlignment w:val="baseline"/>
        <w:rPr>
          <w:rFonts w:ascii="Times New Roman" w:hAnsi="Times New Roman" w:eastAsia="Times New Roman" w:cs="Times New Roman"/>
          <w:b w:val="1"/>
          <w:bCs w:val="1"/>
          <w:kern w:val="0"/>
          <w:lang w:eastAsia="uk-UA"/>
          <w14:ligatures w14:val="none"/>
        </w:rPr>
      </w:pPr>
      <w:r w:rsidRPr="00A3521A" w:rsidR="007F37C9">
        <w:rPr>
          <w:rFonts w:ascii="Times New Roman" w:hAnsi="Times New Roman" w:eastAsia="Times New Roman" w:cs="Times New Roman"/>
          <w:b w:val="1"/>
          <w:bCs w:val="1"/>
          <w:kern w:val="0"/>
          <w:lang w:eastAsia="uk-UA"/>
          <w14:ligatures w14:val="none"/>
        </w:rPr>
        <w:t>Територія яка підлягає прибиранню</w:t>
      </w:r>
      <w:r w:rsidR="007F37C9">
        <w:rPr>
          <w:rFonts w:ascii="Times New Roman" w:hAnsi="Times New Roman" w:eastAsia="Times New Roman" w:cs="Times New Roman"/>
          <w:b w:val="1"/>
          <w:bCs w:val="1"/>
          <w:kern w:val="0"/>
          <w:lang w:eastAsia="uk-UA"/>
          <w14:ligatures w14:val="none"/>
        </w:rPr>
        <w:t xml:space="preserve"> </w:t>
      </w:r>
      <w:r w:rsidRPr="00A3521A" w:rsidR="007F37C9">
        <w:rPr>
          <w:rFonts w:ascii="Times New Roman" w:hAnsi="Times New Roman" w:eastAsia="Times New Roman" w:cs="Times New Roman"/>
          <w:b w:val="1"/>
          <w:bCs w:val="1"/>
          <w:kern w:val="0"/>
          <w:lang w:eastAsia="uk-UA"/>
          <w14:ligatures w14:val="none"/>
        </w:rPr>
        <w:t>:</w:t>
      </w:r>
    </w:p>
    <w:p w:rsidRPr="00910E58" w:rsidR="00910E58" w:rsidP="22AC3C8C" w:rsidRDefault="00910E58" w14:paraId="24BE4646" w14:textId="77777777">
      <w:pPr>
        <w:numPr>
          <w:ilvl w:val="0"/>
          <w:numId w:val="38"/>
        </w:numPr>
        <w:spacing w:after="0" w:line="240" w:lineRule="auto"/>
        <w:ind w:left="630" w:hanging="360"/>
        <w:jc w:val="both"/>
        <w:textAlignment w:val="baseline"/>
        <w:rPr>
          <w:rFonts w:ascii="Times New Roman" w:hAnsi="Times New Roman" w:eastAsia="Times New Roman" w:cs="Times New Roman"/>
          <w:kern w:val="0"/>
          <w:lang w:eastAsia="uk-UA"/>
          <w14:ligatures w14:val="none"/>
        </w:rPr>
      </w:pPr>
      <w:r w:rsidRPr="00910E58" w:rsidR="00910E58">
        <w:rPr>
          <w:rFonts w:ascii="Times New Roman" w:hAnsi="Times New Roman" w:eastAsia="Times New Roman" w:cs="Times New Roman"/>
          <w:kern w:val="0"/>
          <w:lang w:eastAsia="uk-UA"/>
          <w14:ligatures w14:val="none"/>
        </w:rPr>
        <w:t xml:space="preserve">Приміщення: 0 поверх - 163 </w:t>
      </w:r>
      <w:r w:rsidRPr="00910E58" w:rsidR="00910E58">
        <w:rPr>
          <w:rFonts w:ascii="Times New Roman" w:hAnsi="Times New Roman" w:eastAsia="Times New Roman" w:cs="Times New Roman"/>
          <w:kern w:val="0"/>
          <w:lang w:eastAsia="uk-UA"/>
          <w14:ligatures w14:val="none"/>
        </w:rPr>
        <w:t>кв.м</w:t>
      </w:r>
      <w:r w:rsidRPr="00910E58" w:rsidR="00910E58">
        <w:rPr>
          <w:rFonts w:ascii="Times New Roman" w:hAnsi="Times New Roman" w:eastAsia="Times New Roman" w:cs="Times New Roman"/>
          <w:kern w:val="0"/>
          <w:lang w:eastAsia="uk-UA"/>
          <w14:ligatures w14:val="none"/>
        </w:rPr>
        <w:t xml:space="preserve">., 1 поверх - 288 </w:t>
      </w:r>
      <w:r w:rsidRPr="00910E58" w:rsidR="00910E58">
        <w:rPr>
          <w:rFonts w:ascii="Times New Roman" w:hAnsi="Times New Roman" w:eastAsia="Times New Roman" w:cs="Times New Roman"/>
          <w:kern w:val="0"/>
          <w:lang w:eastAsia="uk-UA"/>
          <w14:ligatures w14:val="none"/>
        </w:rPr>
        <w:t>м.кв</w:t>
      </w:r>
      <w:r w:rsidRPr="00910E58" w:rsidR="00910E58">
        <w:rPr>
          <w:rFonts w:ascii="Times New Roman" w:hAnsi="Times New Roman" w:eastAsia="Times New Roman" w:cs="Times New Roman"/>
          <w:kern w:val="0"/>
          <w:lang w:eastAsia="uk-UA"/>
          <w14:ligatures w14:val="none"/>
        </w:rPr>
        <w:t xml:space="preserve">., 2 поверх - 290 </w:t>
      </w:r>
      <w:r w:rsidRPr="00910E58" w:rsidR="00910E58">
        <w:rPr>
          <w:rFonts w:ascii="Times New Roman" w:hAnsi="Times New Roman" w:eastAsia="Times New Roman" w:cs="Times New Roman"/>
          <w:kern w:val="0"/>
          <w:lang w:eastAsia="uk-UA"/>
          <w14:ligatures w14:val="none"/>
        </w:rPr>
        <w:t>кв.м</w:t>
      </w:r>
      <w:r w:rsidRPr="00910E58" w:rsidR="00910E58">
        <w:rPr>
          <w:rFonts w:ascii="Times New Roman" w:hAnsi="Times New Roman" w:eastAsia="Times New Roman" w:cs="Times New Roman"/>
          <w:kern w:val="0"/>
          <w:lang w:eastAsia="uk-UA"/>
          <w14:ligatures w14:val="none"/>
        </w:rPr>
        <w:t>.</w:t>
      </w:r>
    </w:p>
    <w:p w:rsidRPr="00910E58" w:rsidR="00910E58" w:rsidP="22AC3C8C" w:rsidRDefault="008C144E" w14:paraId="4ED12844" w14:textId="330367B5">
      <w:pPr>
        <w:numPr>
          <w:ilvl w:val="0"/>
          <w:numId w:val="38"/>
        </w:numPr>
        <w:spacing w:after="0" w:line="240" w:lineRule="auto"/>
        <w:ind w:left="630" w:hanging="360"/>
        <w:jc w:val="both"/>
        <w:textAlignment w:val="baseline"/>
        <w:rPr>
          <w:rFonts w:ascii="Times New Roman" w:hAnsi="Times New Roman" w:eastAsia="Times New Roman" w:cs="Times New Roman"/>
          <w:kern w:val="0"/>
          <w:lang w:eastAsia="uk-UA"/>
          <w14:ligatures w14:val="none"/>
        </w:rPr>
      </w:pPr>
      <w:r w:rsidR="008C144E">
        <w:rPr>
          <w:rFonts w:ascii="Times New Roman" w:hAnsi="Times New Roman" w:eastAsia="Times New Roman" w:cs="Times New Roman"/>
          <w:kern w:val="0"/>
          <w:lang w:eastAsia="uk-UA"/>
          <w14:ligatures w14:val="none"/>
        </w:rPr>
        <w:lastRenderedPageBreak/>
        <w:t xml:space="preserve">8 санвузлів, </w:t>
      </w:r>
      <w:r w:rsidRPr="00910E58" w:rsidR="00910E58">
        <w:rPr>
          <w:rFonts w:ascii="Times New Roman" w:hAnsi="Times New Roman" w:eastAsia="Times New Roman" w:cs="Times New Roman"/>
          <w:kern w:val="0"/>
          <w:lang w:eastAsia="uk-UA"/>
          <w14:ligatures w14:val="none"/>
        </w:rPr>
        <w:t>1 душова з санвузлом і роздягальнею.</w:t>
      </w:r>
    </w:p>
    <w:p w:rsidRPr="00910E58" w:rsidR="00910E58" w:rsidP="22AC3C8C" w:rsidRDefault="3D357E99" w14:paraId="19E50A28" w14:textId="091E92CE">
      <w:pPr>
        <w:numPr>
          <w:ilvl w:val="0"/>
          <w:numId w:val="38"/>
        </w:numPr>
        <w:spacing w:after="0" w:line="240" w:lineRule="auto"/>
        <w:ind w:left="630" w:hanging="360"/>
        <w:jc w:val="both"/>
        <w:textAlignment w:val="baseline"/>
        <w:rPr>
          <w:rFonts w:ascii="Times New Roman" w:hAnsi="Times New Roman" w:eastAsia="Times New Roman" w:cs="Times New Roman"/>
          <w:kern w:val="0"/>
          <w:lang w:eastAsia="uk-UA"/>
          <w14:ligatures w14:val="none"/>
        </w:rPr>
      </w:pPr>
      <w:r w:rsidRPr="00910E58" w:rsidR="3D357E99">
        <w:rPr>
          <w:rFonts w:ascii="Times New Roman" w:hAnsi="Times New Roman" w:eastAsia="Times New Roman" w:cs="Times New Roman"/>
          <w:kern w:val="0"/>
          <w:lang w:eastAsia="uk-UA"/>
          <w14:ligatures w14:val="none"/>
        </w:rPr>
        <w:t>Місця загального користування:</w:t>
      </w:r>
      <w:r w:rsidRPr="00910E58" w:rsidR="00910E58">
        <w:rPr>
          <w:rFonts w:ascii="Times New Roman" w:hAnsi="Times New Roman" w:eastAsia="Times New Roman" w:cs="Times New Roman"/>
          <w:kern w:val="0"/>
          <w:lang w:eastAsia="uk-UA"/>
          <w14:ligatures w14:val="none"/>
        </w:rPr>
        <w:t xml:space="preserve"> </w:t>
      </w:r>
      <w:r w:rsidRPr="00910E58" w:rsidR="3D357E99">
        <w:rPr>
          <w:rFonts w:ascii="Times New Roman" w:hAnsi="Times New Roman" w:eastAsia="Times New Roman" w:cs="Times New Roman"/>
          <w:kern w:val="0"/>
          <w:lang w:eastAsia="uk-UA"/>
          <w14:ligatures w14:val="none"/>
        </w:rPr>
        <w:t>рецепція</w:t>
      </w:r>
      <w:r w:rsidRPr="00910E58" w:rsidR="40642DF6">
        <w:rPr>
          <w:rFonts w:ascii="Times New Roman" w:hAnsi="Times New Roman" w:eastAsia="Times New Roman" w:cs="Times New Roman"/>
          <w:kern w:val="0"/>
          <w:lang w:eastAsia="uk-UA"/>
          <w14:ligatures w14:val="none"/>
        </w:rPr>
        <w:t xml:space="preserve"> (21,53 </w:t>
      </w:r>
      <w:r w:rsidRPr="00910E58" w:rsidR="40642DF6">
        <w:rPr>
          <w:rFonts w:ascii="Times New Roman" w:hAnsi="Times New Roman" w:eastAsia="Times New Roman" w:cs="Times New Roman"/>
          <w:kern w:val="0"/>
          <w:lang w:eastAsia="uk-UA"/>
          <w14:ligatures w14:val="none"/>
        </w:rPr>
        <w:t>кв.м</w:t>
      </w:r>
      <w:r w:rsidRPr="00910E58" w:rsidR="40642DF6">
        <w:rPr>
          <w:rFonts w:ascii="Times New Roman" w:hAnsi="Times New Roman" w:eastAsia="Times New Roman" w:cs="Times New Roman"/>
          <w:kern w:val="0"/>
          <w:lang w:eastAsia="uk-UA"/>
          <w14:ligatures w14:val="none"/>
        </w:rPr>
        <w:t>)</w:t>
      </w:r>
      <w:r w:rsidRPr="00910E58" w:rsidR="3D357E99">
        <w:rPr>
          <w:rFonts w:ascii="Times New Roman" w:hAnsi="Times New Roman" w:eastAsia="Times New Roman" w:cs="Times New Roman"/>
          <w:kern w:val="0"/>
          <w:lang w:eastAsia="uk-UA"/>
          <w14:ligatures w14:val="none"/>
        </w:rPr>
        <w:t>, сходова клітина</w:t>
      </w:r>
      <w:r w:rsidRPr="00910E58" w:rsidR="5A964A60">
        <w:rPr>
          <w:rFonts w:ascii="Times New Roman" w:hAnsi="Times New Roman" w:eastAsia="Times New Roman" w:cs="Times New Roman"/>
          <w:kern w:val="0"/>
          <w:lang w:eastAsia="uk-UA"/>
          <w14:ligatures w14:val="none"/>
        </w:rPr>
        <w:t xml:space="preserve"> (18,98 </w:t>
      </w:r>
      <w:r w:rsidRPr="00910E58" w:rsidR="5A964A60">
        <w:rPr>
          <w:rFonts w:ascii="Times New Roman" w:hAnsi="Times New Roman" w:eastAsia="Times New Roman" w:cs="Times New Roman"/>
          <w:kern w:val="0"/>
          <w:lang w:eastAsia="uk-UA"/>
          <w14:ligatures w14:val="none"/>
        </w:rPr>
        <w:t>кв.м</w:t>
      </w:r>
      <w:r w:rsidRPr="00910E58" w:rsidR="5A964A60">
        <w:rPr>
          <w:rFonts w:ascii="Times New Roman" w:hAnsi="Times New Roman" w:eastAsia="Times New Roman" w:cs="Times New Roman"/>
          <w:kern w:val="0"/>
          <w:lang w:eastAsia="uk-UA"/>
          <w14:ligatures w14:val="none"/>
        </w:rPr>
        <w:t>.)</w:t>
      </w:r>
      <w:r w:rsidRPr="00910E58" w:rsidR="3D357E99">
        <w:rPr>
          <w:rFonts w:ascii="Times New Roman" w:hAnsi="Times New Roman" w:eastAsia="Times New Roman" w:cs="Times New Roman"/>
          <w:kern w:val="0"/>
          <w:lang w:eastAsia="uk-UA"/>
          <w14:ligatures w14:val="none"/>
        </w:rPr>
        <w:t>,</w:t>
      </w:r>
      <w:r w:rsidRPr="00910E58" w:rsidR="00910E58">
        <w:rPr>
          <w:rFonts w:ascii="Times New Roman" w:hAnsi="Times New Roman" w:eastAsia="Times New Roman" w:cs="Times New Roman"/>
          <w:kern w:val="0"/>
          <w:lang w:eastAsia="uk-UA"/>
          <w14:ligatures w14:val="none"/>
        </w:rPr>
        <w:t xml:space="preserve"> </w:t>
      </w:r>
      <w:r w:rsidRPr="00910E58" w:rsidR="3D357E99">
        <w:rPr>
          <w:rFonts w:ascii="Times New Roman" w:hAnsi="Times New Roman" w:eastAsia="Times New Roman" w:cs="Times New Roman"/>
          <w:kern w:val="0"/>
          <w:lang w:eastAsia="uk-UA"/>
          <w14:ligatures w14:val="none"/>
        </w:rPr>
        <w:t>ліфт</w:t>
      </w:r>
      <w:r w:rsidRPr="00910E58" w:rsidR="00910E58">
        <w:rPr>
          <w:rFonts w:ascii="Times New Roman" w:hAnsi="Times New Roman" w:eastAsia="Times New Roman" w:cs="Times New Roman"/>
          <w:kern w:val="0"/>
          <w:lang w:eastAsia="uk-UA"/>
          <w14:ligatures w14:val="none"/>
        </w:rPr>
        <w:t xml:space="preserve"> </w:t>
      </w:r>
      <w:r w:rsidRPr="00910E58" w:rsidR="65616E92">
        <w:rPr>
          <w:rFonts w:ascii="Times New Roman" w:hAnsi="Times New Roman" w:eastAsia="Times New Roman" w:cs="Times New Roman"/>
          <w:kern w:val="0"/>
          <w:lang w:eastAsia="uk-UA"/>
          <w14:ligatures w14:val="none"/>
        </w:rPr>
        <w:t xml:space="preserve">(6 </w:t>
      </w:r>
      <w:r w:rsidRPr="00910E58" w:rsidR="65616E92">
        <w:rPr>
          <w:rFonts w:ascii="Times New Roman" w:hAnsi="Times New Roman" w:eastAsia="Times New Roman" w:cs="Times New Roman"/>
          <w:kern w:val="0"/>
          <w:lang w:eastAsia="uk-UA"/>
          <w14:ligatures w14:val="none"/>
        </w:rPr>
        <w:t>кв.м</w:t>
      </w:r>
      <w:r w:rsidRPr="00910E58" w:rsidR="65616E92">
        <w:rPr>
          <w:rFonts w:ascii="Times New Roman" w:hAnsi="Times New Roman" w:eastAsia="Times New Roman" w:cs="Times New Roman"/>
          <w:kern w:val="0"/>
          <w:lang w:eastAsia="uk-UA"/>
          <w14:ligatures w14:val="none"/>
        </w:rPr>
        <w:t>.)</w:t>
      </w:r>
    </w:p>
    <w:p w:rsidRPr="00910E58" w:rsidR="00910E58" w:rsidP="22AC3C8C" w:rsidRDefault="71759020" w14:paraId="17CF1070" w14:textId="7FF1213C">
      <w:pPr>
        <w:numPr>
          <w:ilvl w:val="0"/>
          <w:numId w:val="38"/>
        </w:numPr>
        <w:spacing w:after="0" w:line="240" w:lineRule="auto"/>
        <w:ind w:left="630" w:hanging="360"/>
        <w:jc w:val="both"/>
        <w:textAlignment w:val="baseline"/>
        <w:rPr>
          <w:rFonts w:ascii="Times New Roman" w:hAnsi="Times New Roman" w:eastAsia="Times New Roman" w:cs="Times New Roman"/>
          <w:kern w:val="0"/>
          <w:lang w:eastAsia="uk-UA"/>
          <w14:ligatures w14:val="none"/>
        </w:rPr>
      </w:pPr>
      <w:r w:rsidRPr="00910E58" w:rsidR="71759020">
        <w:rPr>
          <w:rFonts w:ascii="Times New Roman" w:hAnsi="Times New Roman" w:eastAsia="Times New Roman" w:cs="Times New Roman"/>
          <w:kern w:val="0"/>
          <w:lang w:eastAsia="uk-UA"/>
          <w14:ligatures w14:val="none"/>
        </w:rPr>
        <w:t>Кавапойнт</w:t>
      </w:r>
      <w:r w:rsidRPr="00910E58" w:rsidR="00910E58">
        <w:rPr>
          <w:rFonts w:ascii="Times New Roman" w:hAnsi="Times New Roman" w:eastAsia="Times New Roman" w:cs="Times New Roman"/>
          <w:kern w:val="0"/>
          <w:lang w:eastAsia="uk-UA"/>
          <w14:ligatures w14:val="none"/>
        </w:rPr>
        <w:t xml:space="preserve"> </w:t>
      </w:r>
      <w:r w:rsidRPr="00910E58" w:rsidR="71759020">
        <w:rPr>
          <w:rFonts w:ascii="Times New Roman" w:hAnsi="Times New Roman" w:eastAsia="Times New Roman" w:cs="Times New Roman"/>
          <w:kern w:val="0"/>
          <w:lang w:eastAsia="uk-UA"/>
          <w14:ligatures w14:val="none"/>
        </w:rPr>
        <w:t>на 1 поверсі</w:t>
      </w:r>
      <w:r w:rsidRPr="00910E58" w:rsidR="00910E58">
        <w:rPr>
          <w:rFonts w:ascii="Times New Roman" w:hAnsi="Times New Roman" w:eastAsia="Times New Roman" w:cs="Times New Roman"/>
          <w:kern w:val="0"/>
          <w:lang w:eastAsia="uk-UA"/>
          <w14:ligatures w14:val="none"/>
        </w:rPr>
        <w:t xml:space="preserve"> </w:t>
      </w:r>
      <w:r w:rsidRPr="00910E58" w:rsidR="71759020">
        <w:rPr>
          <w:rFonts w:ascii="Times New Roman" w:hAnsi="Times New Roman" w:eastAsia="Times New Roman" w:cs="Times New Roman"/>
          <w:kern w:val="0"/>
          <w:lang w:eastAsia="uk-UA"/>
          <w14:ligatures w14:val="none"/>
        </w:rPr>
        <w:t>-19,71</w:t>
      </w:r>
      <w:r w:rsidRPr="00910E58" w:rsidR="00910E58">
        <w:rPr>
          <w:rFonts w:ascii="Times New Roman" w:hAnsi="Times New Roman" w:eastAsia="Times New Roman" w:cs="Times New Roman"/>
          <w:kern w:val="0"/>
          <w:lang w:eastAsia="uk-UA"/>
          <w14:ligatures w14:val="none"/>
        </w:rPr>
        <w:t xml:space="preserve"> </w:t>
      </w:r>
      <w:r w:rsidRPr="00910E58" w:rsidR="71759020">
        <w:rPr>
          <w:rFonts w:ascii="Times New Roman" w:hAnsi="Times New Roman" w:eastAsia="Times New Roman" w:cs="Times New Roman"/>
          <w:kern w:val="0"/>
          <w:lang w:eastAsia="uk-UA"/>
          <w14:ligatures w14:val="none"/>
        </w:rPr>
        <w:t>кв.м</w:t>
      </w:r>
    </w:p>
    <w:p w:rsidR="007F37C9" w:rsidP="22AC3C8C" w:rsidRDefault="71759020" w14:paraId="058048A1" w14:textId="77777777">
      <w:pPr>
        <w:numPr>
          <w:ilvl w:val="0"/>
          <w:numId w:val="38"/>
        </w:numPr>
        <w:spacing w:after="0" w:line="240" w:lineRule="auto"/>
        <w:ind w:left="630" w:hanging="360"/>
        <w:jc w:val="both"/>
        <w:textAlignment w:val="baseline"/>
        <w:rPr>
          <w:rFonts w:ascii="Times New Roman" w:hAnsi="Times New Roman" w:eastAsia="Times New Roman" w:cs="Times New Roman"/>
          <w:kern w:val="0"/>
          <w:lang w:eastAsia="uk-UA"/>
          <w14:ligatures w14:val="none"/>
        </w:rPr>
      </w:pPr>
      <w:r w:rsidRPr="00910E58" w:rsidR="71759020">
        <w:rPr>
          <w:rFonts w:ascii="Times New Roman" w:hAnsi="Times New Roman" w:eastAsia="Times New Roman" w:cs="Times New Roman"/>
          <w:kern w:val="0"/>
          <w:lang w:eastAsia="uk-UA"/>
          <w14:ligatures w14:val="none"/>
        </w:rPr>
        <w:t>Кімната прийому</w:t>
      </w:r>
      <w:r w:rsidRPr="00910E58" w:rsidR="00910E58">
        <w:rPr>
          <w:rFonts w:ascii="Times New Roman" w:hAnsi="Times New Roman" w:eastAsia="Times New Roman" w:cs="Times New Roman"/>
          <w:kern w:val="0"/>
          <w:lang w:eastAsia="uk-UA"/>
          <w14:ligatures w14:val="none"/>
        </w:rPr>
        <w:t xml:space="preserve"> </w:t>
      </w:r>
      <w:r w:rsidRPr="00910E58" w:rsidR="71759020">
        <w:rPr>
          <w:rFonts w:ascii="Times New Roman" w:hAnsi="Times New Roman" w:eastAsia="Times New Roman" w:cs="Times New Roman"/>
          <w:kern w:val="0"/>
          <w:lang w:eastAsia="uk-UA"/>
          <w14:ligatures w14:val="none"/>
        </w:rPr>
        <w:t>їжі</w:t>
      </w:r>
      <w:r w:rsidRPr="00910E58" w:rsidR="00910E58">
        <w:rPr>
          <w:rFonts w:ascii="Times New Roman" w:hAnsi="Times New Roman" w:eastAsia="Times New Roman" w:cs="Times New Roman"/>
          <w:kern w:val="0"/>
          <w:lang w:eastAsia="uk-UA"/>
          <w14:ligatures w14:val="none"/>
        </w:rPr>
        <w:t xml:space="preserve"> </w:t>
      </w:r>
      <w:r w:rsidRPr="00910E58" w:rsidR="71759020">
        <w:rPr>
          <w:rFonts w:ascii="Times New Roman" w:hAnsi="Times New Roman" w:eastAsia="Times New Roman" w:cs="Times New Roman"/>
          <w:kern w:val="0"/>
          <w:lang w:eastAsia="uk-UA"/>
          <w14:ligatures w14:val="none"/>
        </w:rPr>
        <w:t>на 2 поверсі</w:t>
      </w:r>
      <w:r w:rsidRPr="00910E58" w:rsidR="00910E58">
        <w:rPr>
          <w:rFonts w:ascii="Times New Roman" w:hAnsi="Times New Roman" w:eastAsia="Times New Roman" w:cs="Times New Roman"/>
          <w:kern w:val="0"/>
          <w:lang w:eastAsia="uk-UA"/>
          <w14:ligatures w14:val="none"/>
        </w:rPr>
        <w:t xml:space="preserve"> </w:t>
      </w:r>
      <w:r w:rsidRPr="00910E58" w:rsidR="71759020">
        <w:rPr>
          <w:rFonts w:ascii="Times New Roman" w:hAnsi="Times New Roman" w:eastAsia="Times New Roman" w:cs="Times New Roman"/>
          <w:kern w:val="0"/>
          <w:lang w:eastAsia="uk-UA"/>
          <w14:ligatures w14:val="none"/>
        </w:rPr>
        <w:t>- 21,11</w:t>
      </w:r>
      <w:r w:rsidRPr="00910E58" w:rsidR="00910E58">
        <w:rPr>
          <w:rFonts w:ascii="Times New Roman" w:hAnsi="Times New Roman" w:eastAsia="Times New Roman" w:cs="Times New Roman"/>
          <w:kern w:val="0"/>
          <w:lang w:eastAsia="uk-UA"/>
          <w14:ligatures w14:val="none"/>
        </w:rPr>
        <w:t xml:space="preserve"> </w:t>
      </w:r>
      <w:r w:rsidRPr="00910E58" w:rsidR="71759020">
        <w:rPr>
          <w:rFonts w:ascii="Times New Roman" w:hAnsi="Times New Roman" w:eastAsia="Times New Roman" w:cs="Times New Roman"/>
          <w:kern w:val="0"/>
          <w:lang w:eastAsia="uk-UA"/>
          <w14:ligatures w14:val="none"/>
        </w:rPr>
        <w:t>кв.м</w:t>
      </w:r>
      <w:r w:rsidRPr="00910E58" w:rsidR="71759020">
        <w:rPr>
          <w:rFonts w:ascii="Times New Roman" w:hAnsi="Times New Roman" w:eastAsia="Times New Roman" w:cs="Times New Roman"/>
          <w:kern w:val="0"/>
          <w:lang w:eastAsia="uk-UA"/>
          <w14:ligatures w14:val="none"/>
        </w:rPr>
        <w:t>.</w:t>
      </w:r>
      <w:r w:rsidRPr="00910E58" w:rsidR="00910E58">
        <w:rPr>
          <w:rFonts w:ascii="Times New Roman" w:hAnsi="Times New Roman" w:eastAsia="Times New Roman" w:cs="Times New Roman"/>
          <w:kern w:val="0"/>
          <w:lang w:eastAsia="uk-UA"/>
          <w14:ligatures w14:val="none"/>
        </w:rPr>
        <w:t xml:space="preserve"> </w:t>
      </w:r>
    </w:p>
    <w:p w:rsidR="22AC3C8C" w:rsidP="22AC3C8C" w:rsidRDefault="22AC3C8C" w14:paraId="57D8D326" w14:textId="4FFC73D9">
      <w:pPr>
        <w:spacing w:after="0" w:line="240" w:lineRule="auto"/>
        <w:ind w:left="855" w:firstLine="0"/>
        <w:jc w:val="both"/>
        <w:rPr>
          <w:rFonts w:ascii="Times New Roman" w:hAnsi="Times New Roman" w:eastAsia="Times New Roman" w:cs="Times New Roman"/>
          <w:b w:val="1"/>
          <w:bCs w:val="1"/>
          <w:lang w:eastAsia="uk-UA"/>
        </w:rPr>
      </w:pPr>
    </w:p>
    <w:p w:rsidR="46D147B5" w:rsidP="22AC3C8C" w:rsidRDefault="46D147B5" w14:paraId="789F6139" w14:textId="277750A4">
      <w:pPr>
        <w:spacing w:after="0" w:line="240" w:lineRule="auto"/>
        <w:ind w:left="855" w:firstLine="0"/>
        <w:jc w:val="center"/>
        <w:rPr>
          <w:rFonts w:ascii="Times New Roman" w:hAnsi="Times New Roman" w:eastAsia="Times New Roman" w:cs="Times New Roman"/>
          <w:b w:val="1"/>
          <w:bCs w:val="1"/>
          <w:lang w:eastAsia="uk-UA"/>
        </w:rPr>
      </w:pPr>
      <w:r w:rsidRPr="22AC3C8C" w:rsidR="46D147B5">
        <w:rPr>
          <w:rFonts w:ascii="Times New Roman" w:hAnsi="Times New Roman" w:eastAsia="Times New Roman" w:cs="Times New Roman"/>
          <w:b w:val="1"/>
          <w:bCs w:val="1"/>
          <w:lang w:eastAsia="uk-UA"/>
        </w:rPr>
        <w:t>Перелік робіт:</w:t>
      </w:r>
    </w:p>
    <w:p w:rsidRPr="00910E58" w:rsidR="00910E58" w:rsidP="22AC3C8C" w:rsidRDefault="00910E58" w14:paraId="6169C76C" w14:textId="0AC06C2D">
      <w:pPr>
        <w:spacing w:after="0" w:line="240" w:lineRule="auto"/>
        <w:ind w:left="855" w:firstLine="0"/>
        <w:jc w:val="both"/>
        <w:textAlignment w:val="baseline"/>
        <w:rPr>
          <w:rFonts w:ascii="Times New Roman" w:hAnsi="Times New Roman" w:eastAsia="Times New Roman" w:cs="Times New Roman"/>
          <w:b w:val="1"/>
          <w:bCs w:val="1"/>
          <w:kern w:val="0"/>
          <w:lang w:eastAsia="uk-UA"/>
          <w14:ligatures w14:val="none"/>
        </w:rPr>
      </w:pPr>
      <w:r w:rsidRPr="22AC3C8C" w:rsidR="1645F072">
        <w:rPr>
          <w:rFonts w:ascii="Times New Roman" w:hAnsi="Times New Roman" w:eastAsia="Times New Roman" w:cs="Times New Roman"/>
          <w:b w:val="1"/>
          <w:bCs w:val="1"/>
          <w:lang w:eastAsia="uk-UA"/>
        </w:rPr>
        <w:t xml:space="preserve">Офісні приміщення , </w:t>
      </w:r>
      <w:r w:rsidRPr="22AC3C8C" w:rsidR="6EE426CD">
        <w:rPr>
          <w:rFonts w:ascii="Times New Roman" w:hAnsi="Times New Roman" w:eastAsia="Times New Roman" w:cs="Times New Roman"/>
          <w:b w:val="1"/>
          <w:bCs w:val="1"/>
          <w:lang w:eastAsia="uk-UA"/>
        </w:rPr>
        <w:t>місця загального користування:</w:t>
      </w:r>
    </w:p>
    <w:p w:rsidRPr="00910E58" w:rsidR="00910E58" w:rsidP="22AC3C8C" w:rsidRDefault="00910E58" w14:paraId="54E3392D" w14:textId="66ABA517">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миття вікон з обох сторін (2 рази на рік);  </w:t>
      </w:r>
    </w:p>
    <w:p w:rsidRPr="00910E58" w:rsidR="00910E58" w:rsidP="22AC3C8C" w:rsidRDefault="00910E58" w14:paraId="56F27259" w14:textId="2F8EC51A">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дезінфекція контактних поверхонь (дверні ручки і т.п.);</w:t>
      </w:r>
    </w:p>
    <w:p w:rsidRPr="00910E58" w:rsidR="00910E58" w:rsidP="22AC3C8C" w:rsidRDefault="00910E58" w14:paraId="54CF9ED7" w14:textId="235BF64F">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вологе прибирання інших поверхонь, у т.ч. і від пилу (2 рази на тиждень); </w:t>
      </w:r>
    </w:p>
    <w:p w:rsidRPr="00910E58" w:rsidR="00910E58" w:rsidP="22AC3C8C" w:rsidRDefault="00910E58" w14:paraId="54AB2E37" w14:textId="76FD3080">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миття підлоги, видалення застоялого бруду(при потребі з застосуванням парогенератора);</w:t>
      </w:r>
    </w:p>
    <w:p w:rsidRPr="00910E58" w:rsidR="00910E58" w:rsidP="22AC3C8C" w:rsidRDefault="00910E58" w14:paraId="736CA486" w14:textId="123882C5">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догляд за рослинами;</w:t>
      </w:r>
    </w:p>
    <w:p w:rsidRPr="00910E58" w:rsidR="00910E58" w:rsidP="22AC3C8C" w:rsidRDefault="00910E58" w14:paraId="0DD7A1D0" w14:textId="4CAD1118">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виніс сміття. </w:t>
      </w:r>
    </w:p>
    <w:p w:rsidRPr="00910E58" w:rsidR="00910E58" w:rsidP="22AC3C8C" w:rsidRDefault="00910E58" w14:paraId="4588B645" w14:textId="77777777">
      <w:pPr>
        <w:pStyle w:val="a9"/>
        <w:spacing w:after="0" w:line="240" w:lineRule="auto"/>
        <w:ind w:left="720"/>
        <w:textAlignment w:val="baseline"/>
        <w:rPr>
          <w:rFonts w:ascii="Segoe UI" w:hAnsi="Segoe UI" w:eastAsia="Times New Roman" w:cs="Segoe UI"/>
          <w:kern w:val="0"/>
          <w:sz w:val="18"/>
          <w:szCs w:val="18"/>
          <w:lang w:eastAsia="uk-UA"/>
          <w14:ligatures w14:val="none"/>
        </w:rPr>
      </w:pPr>
      <w:r w:rsidRPr="22AC3C8C" w:rsidR="1645F072">
        <w:rPr>
          <w:rFonts w:ascii="Times New Roman" w:hAnsi="Times New Roman" w:eastAsia="Times New Roman" w:cs="Times New Roman"/>
          <w:lang w:eastAsia="uk-UA"/>
        </w:rPr>
        <w:t> </w:t>
      </w:r>
    </w:p>
    <w:p w:rsidRPr="00910E58" w:rsidR="00910E58" w:rsidP="22AC3C8C" w:rsidRDefault="00910E58" w14:paraId="7D60DEE6" w14:textId="2522C97F">
      <w:pPr>
        <w:pStyle w:val="a9"/>
        <w:spacing w:after="0" w:line="240" w:lineRule="auto"/>
        <w:ind w:left="720"/>
        <w:jc w:val="both"/>
        <w:textAlignment w:val="baseline"/>
        <w:rPr>
          <w:rFonts w:ascii="Segoe UI" w:hAnsi="Segoe UI" w:eastAsia="Times New Roman" w:cs="Segoe UI"/>
          <w:kern w:val="0"/>
          <w:sz w:val="18"/>
          <w:szCs w:val="18"/>
          <w:lang w:eastAsia="uk-UA"/>
          <w14:ligatures w14:val="none"/>
        </w:rPr>
      </w:pPr>
      <w:r w:rsidRPr="22AC3C8C" w:rsidR="1645F072">
        <w:rPr>
          <w:rFonts w:ascii="Times New Roman" w:hAnsi="Times New Roman" w:eastAsia="Times New Roman" w:cs="Times New Roman"/>
          <w:b w:val="1"/>
          <w:bCs w:val="1"/>
          <w:lang w:eastAsia="uk-UA"/>
        </w:rPr>
        <w:t xml:space="preserve">Санвузол </w:t>
      </w:r>
      <w:r w:rsidRPr="22AC3C8C" w:rsidR="2357C1A2">
        <w:rPr>
          <w:rFonts w:ascii="Times New Roman" w:hAnsi="Times New Roman" w:eastAsia="Times New Roman" w:cs="Times New Roman"/>
          <w:b w:val="1"/>
          <w:bCs w:val="1"/>
          <w:lang w:eastAsia="uk-UA"/>
        </w:rPr>
        <w:t>(8 санвузлів, 1 душова з санвузлом і роздягальнею)</w:t>
      </w:r>
      <w:r w:rsidRPr="22AC3C8C" w:rsidR="1645F072">
        <w:rPr>
          <w:rFonts w:ascii="Times New Roman" w:hAnsi="Times New Roman" w:eastAsia="Times New Roman" w:cs="Times New Roman"/>
          <w:b w:val="1"/>
          <w:bCs w:val="1"/>
          <w:lang w:eastAsia="uk-UA"/>
        </w:rPr>
        <w:t>: </w:t>
      </w:r>
      <w:r w:rsidRPr="22AC3C8C" w:rsidR="1645F072">
        <w:rPr>
          <w:rFonts w:ascii="Times New Roman" w:hAnsi="Times New Roman" w:eastAsia="Times New Roman" w:cs="Times New Roman"/>
          <w:lang w:eastAsia="uk-UA"/>
        </w:rPr>
        <w:t> </w:t>
      </w:r>
    </w:p>
    <w:p w:rsidRPr="00910E58" w:rsidR="00910E58" w:rsidP="22AC3C8C" w:rsidRDefault="00910E58" w14:paraId="470ED1D5" w14:textId="2D2C95D3">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чищення за допомогою дезінфікуючих миючих засобів унітазів, пісуарів, змішувачів та раковин;  </w:t>
      </w:r>
    </w:p>
    <w:p w:rsidRPr="00910E58" w:rsidR="00910E58" w:rsidP="22AC3C8C" w:rsidRDefault="00910E58" w14:paraId="76FCC645" w14:textId="77777777">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очищення від нальоту і водного каменю; </w:t>
      </w:r>
    </w:p>
    <w:p w:rsidRPr="00910E58" w:rsidR="00910E58" w:rsidP="22AC3C8C" w:rsidRDefault="00910E58" w14:paraId="77A354E4" w14:textId="77777777">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миття кахельної плитки від стелі до підлоги; </w:t>
      </w:r>
    </w:p>
    <w:p w:rsidRPr="00910E58" w:rsidR="00910E58" w:rsidP="22AC3C8C" w:rsidRDefault="00910E58" w14:paraId="6EC5B25F" w14:textId="77777777">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миття дзеркал та скляних поверхонь; </w:t>
      </w:r>
    </w:p>
    <w:p w:rsidRPr="00910E58" w:rsidR="00910E58" w:rsidP="22AC3C8C" w:rsidRDefault="00910E58" w14:paraId="31F89FEE" w14:textId="77777777">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збирання павутиння по всьому периметру приміщень; </w:t>
      </w:r>
    </w:p>
    <w:p w:rsidRPr="00910E58" w:rsidR="00910E58" w:rsidP="22AC3C8C" w:rsidRDefault="00910E58" w14:paraId="0FE27F93" w14:textId="03F7E8D8">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заміна розхідних засобів гігієни;</w:t>
      </w:r>
    </w:p>
    <w:p w:rsidRPr="00910E58" w:rsidR="00910E58" w:rsidP="22AC3C8C" w:rsidRDefault="00910E58" w14:paraId="47C83035" w14:textId="6BE18C0C">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виніс сміття</w:t>
      </w:r>
    </w:p>
    <w:p w:rsidRPr="00910E58" w:rsidR="00910E58" w:rsidP="22AC3C8C" w:rsidRDefault="00910E58" w14:paraId="15DD8A67" w14:textId="77777777">
      <w:pPr>
        <w:pStyle w:val="a9"/>
        <w:numPr>
          <w:ilvl w:val="0"/>
          <w:numId w:val="38"/>
        </w:numPr>
        <w:spacing w:after="0" w:line="240" w:lineRule="auto"/>
        <w:ind/>
        <w:textAlignment w:val="baseline"/>
        <w:rPr>
          <w:rFonts w:ascii="Times New Roman" w:hAnsi="Times New Roman" w:eastAsia="Times New Roman" w:cs="Times New Roman"/>
          <w:kern w:val="0"/>
          <w:lang w:eastAsia="uk-UA"/>
          <w14:ligatures w14:val="none"/>
        </w:rPr>
      </w:pPr>
      <w:r w:rsidRPr="22AC3C8C" w:rsidR="1645F072">
        <w:rPr>
          <w:rFonts w:ascii="Times New Roman" w:hAnsi="Times New Roman" w:eastAsia="Times New Roman" w:cs="Times New Roman"/>
          <w:lang w:eastAsia="uk-UA"/>
        </w:rPr>
        <w:t>миття підлоги, видалення застоялого бруду (при потребі з застосуванням парогенератора). </w:t>
      </w:r>
    </w:p>
    <w:p w:rsidRPr="00910E58" w:rsidR="00910E58" w:rsidP="22AC3C8C" w:rsidRDefault="00910E58" w14:paraId="6A0872FC" w14:textId="021F0995">
      <w:pPr>
        <w:spacing w:after="0" w:line="240" w:lineRule="auto"/>
        <w:ind w:left="855" w:firstLine="0"/>
        <w:jc w:val="both"/>
        <w:textAlignment w:val="baseline"/>
        <w:rPr>
          <w:rFonts w:ascii="Times New Roman" w:hAnsi="Times New Roman" w:eastAsia="Times New Roman" w:cs="Times New Roman"/>
          <w:b w:val="1"/>
          <w:bCs w:val="1"/>
          <w:kern w:val="0"/>
          <w:lang w:eastAsia="uk-UA"/>
          <w14:ligatures w14:val="none"/>
        </w:rPr>
      </w:pPr>
    </w:p>
    <w:p w:rsidRPr="00910E58" w:rsidR="00910E58" w:rsidP="22AC3C8C" w:rsidRDefault="00910E58" w14:paraId="443F9248" w14:textId="1AE41AF9">
      <w:pPr>
        <w:spacing w:after="0" w:line="240" w:lineRule="auto"/>
        <w:ind w:left="855" w:firstLine="0"/>
        <w:jc w:val="both"/>
        <w:textAlignment w:val="baseline"/>
        <w:rPr>
          <w:rFonts w:ascii="Times New Roman" w:hAnsi="Times New Roman" w:eastAsia="Times New Roman" w:cs="Times New Roman"/>
          <w:b w:val="1"/>
          <w:bCs w:val="1"/>
          <w:kern w:val="0"/>
          <w:lang w:eastAsia="uk-UA"/>
          <w14:ligatures w14:val="none"/>
        </w:rPr>
      </w:pPr>
      <w:r w:rsidRPr="22AC3C8C" w:rsidR="47E53A59">
        <w:rPr>
          <w:rFonts w:ascii="Times New Roman" w:hAnsi="Times New Roman" w:eastAsia="Times New Roman" w:cs="Times New Roman"/>
          <w:b w:val="1"/>
          <w:bCs w:val="1"/>
          <w:kern w:val="0"/>
          <w:lang w:eastAsia="uk-UA"/>
          <w14:ligatures w14:val="none"/>
        </w:rPr>
        <w:t xml:space="preserve">Кімната прийому їжі та </w:t>
      </w:r>
      <w:r w:rsidRPr="22AC3C8C" w:rsidR="47E53A59">
        <w:rPr>
          <w:rFonts w:ascii="Times New Roman" w:hAnsi="Times New Roman" w:eastAsia="Times New Roman" w:cs="Times New Roman"/>
          <w:b w:val="1"/>
          <w:bCs w:val="1"/>
          <w:kern w:val="0"/>
          <w:lang w:eastAsia="uk-UA"/>
          <w14:ligatures w14:val="none"/>
        </w:rPr>
        <w:t xml:space="preserve">кавапойнт</w:t>
      </w:r>
      <w:r w:rsidRPr="22AC3C8C" w:rsidR="47E53A59">
        <w:rPr>
          <w:rFonts w:ascii="Times New Roman" w:hAnsi="Times New Roman" w:eastAsia="Times New Roman" w:cs="Times New Roman"/>
          <w:b w:val="1"/>
          <w:bCs w:val="1"/>
          <w:kern w:val="0"/>
          <w:lang w:eastAsia="uk-UA"/>
          <w14:ligatures w14:val="none"/>
        </w:rPr>
        <w:t xml:space="preserve">:</w:t>
      </w:r>
      <w:r w:rsidRPr="22AC3C8C" w:rsidR="00910E58">
        <w:rPr>
          <w:rFonts w:ascii="Times New Roman" w:hAnsi="Times New Roman" w:eastAsia="Times New Roman" w:cs="Times New Roman"/>
          <w:b w:val="1"/>
          <w:bCs w:val="1"/>
          <w:kern w:val="0"/>
          <w:lang w:eastAsia="uk-UA"/>
          <w14:ligatures w14:val="none"/>
        </w:rPr>
        <w:t xml:space="preserve"> </w:t>
      </w:r>
    </w:p>
    <w:p w:rsidR="109E76F5" w:rsidP="109E76F5" w:rsidRDefault="04ED5F66" w14:paraId="7820810C" w14:textId="15E01287">
      <w:pPr>
        <w:pStyle w:val="a9"/>
        <w:numPr>
          <w:ilvl w:val="0"/>
          <w:numId w:val="34"/>
        </w:numPr>
        <w:spacing w:after="0" w:line="240" w:lineRule="auto"/>
        <w:ind w:firstLine="131"/>
        <w:jc w:val="both"/>
        <w:rPr>
          <w:rFonts w:ascii="Times New Roman" w:hAnsi="Times New Roman" w:eastAsia="Times New Roman" w:cs="Times New Roman"/>
          <w:lang w:eastAsia="uk-UA"/>
        </w:rPr>
      </w:pPr>
      <w:r w:rsidRPr="4B948F8F">
        <w:rPr>
          <w:rFonts w:ascii="Times New Roman" w:hAnsi="Times New Roman" w:eastAsia="Times New Roman" w:cs="Times New Roman"/>
          <w:lang w:eastAsia="uk-UA"/>
        </w:rPr>
        <w:t>Щ</w:t>
      </w:r>
      <w:r w:rsidRPr="4B948F8F" w:rsidR="71A46958">
        <w:rPr>
          <w:rFonts w:ascii="Times New Roman" w:hAnsi="Times New Roman" w:eastAsia="Times New Roman" w:cs="Times New Roman"/>
          <w:lang w:eastAsia="uk-UA"/>
        </w:rPr>
        <w:t>оденне</w:t>
      </w:r>
      <w:r w:rsidRPr="4B948F8F">
        <w:rPr>
          <w:rFonts w:ascii="Times New Roman" w:hAnsi="Times New Roman" w:eastAsia="Times New Roman" w:cs="Times New Roman"/>
          <w:lang w:eastAsia="uk-UA"/>
        </w:rPr>
        <w:t xml:space="preserve"> </w:t>
      </w:r>
      <w:r w:rsidRPr="2F772D5B">
        <w:rPr>
          <w:rFonts w:ascii="Times New Roman" w:hAnsi="Times New Roman" w:eastAsia="Times New Roman" w:cs="Times New Roman"/>
          <w:lang w:eastAsia="uk-UA"/>
        </w:rPr>
        <w:t xml:space="preserve">протирання </w:t>
      </w:r>
      <w:r w:rsidRPr="162643E4">
        <w:rPr>
          <w:rFonts w:ascii="Times New Roman" w:hAnsi="Times New Roman" w:eastAsia="Times New Roman" w:cs="Times New Roman"/>
          <w:lang w:eastAsia="uk-UA"/>
        </w:rPr>
        <w:t>столів,</w:t>
      </w:r>
      <w:r w:rsidRPr="55DD8646">
        <w:rPr>
          <w:rFonts w:ascii="Times New Roman" w:hAnsi="Times New Roman" w:eastAsia="Times New Roman" w:cs="Times New Roman"/>
          <w:lang w:eastAsia="uk-UA"/>
        </w:rPr>
        <w:t xml:space="preserve"> стільців</w:t>
      </w:r>
      <w:r w:rsidRPr="2C703454">
        <w:rPr>
          <w:rFonts w:ascii="Times New Roman" w:hAnsi="Times New Roman" w:eastAsia="Times New Roman" w:cs="Times New Roman"/>
          <w:lang w:eastAsia="uk-UA"/>
        </w:rPr>
        <w:t xml:space="preserve">, </w:t>
      </w:r>
      <w:proofErr w:type="spellStart"/>
      <w:r w:rsidRPr="2C703454">
        <w:rPr>
          <w:rFonts w:ascii="Times New Roman" w:hAnsi="Times New Roman" w:eastAsia="Times New Roman" w:cs="Times New Roman"/>
          <w:lang w:eastAsia="uk-UA"/>
        </w:rPr>
        <w:t>барних</w:t>
      </w:r>
      <w:proofErr w:type="spellEnd"/>
      <w:r w:rsidRPr="2C703454">
        <w:rPr>
          <w:rFonts w:ascii="Times New Roman" w:hAnsi="Times New Roman" w:eastAsia="Times New Roman" w:cs="Times New Roman"/>
          <w:lang w:eastAsia="uk-UA"/>
        </w:rPr>
        <w:t xml:space="preserve"> </w:t>
      </w:r>
      <w:proofErr w:type="spellStart"/>
      <w:r w:rsidRPr="07F06264">
        <w:rPr>
          <w:rFonts w:ascii="Times New Roman" w:hAnsi="Times New Roman" w:eastAsia="Times New Roman" w:cs="Times New Roman"/>
          <w:lang w:eastAsia="uk-UA"/>
        </w:rPr>
        <w:t>стійок</w:t>
      </w:r>
      <w:proofErr w:type="spellEnd"/>
      <w:r w:rsidRPr="07F06264">
        <w:rPr>
          <w:rFonts w:ascii="Times New Roman" w:hAnsi="Times New Roman" w:eastAsia="Times New Roman" w:cs="Times New Roman"/>
          <w:lang w:eastAsia="uk-UA"/>
        </w:rPr>
        <w:t xml:space="preserve"> та </w:t>
      </w:r>
      <w:r w:rsidRPr="7068ABFB">
        <w:rPr>
          <w:rFonts w:ascii="Times New Roman" w:hAnsi="Times New Roman" w:eastAsia="Times New Roman" w:cs="Times New Roman"/>
          <w:lang w:eastAsia="uk-UA"/>
        </w:rPr>
        <w:t>обладнання</w:t>
      </w:r>
    </w:p>
    <w:p w:rsidRPr="00910E58" w:rsidR="00910E58" w:rsidP="00381E25" w:rsidRDefault="00910E58" w14:paraId="1FFB93DA" w14:textId="77777777">
      <w:pPr>
        <w:pStyle w:val="a9"/>
        <w:numPr>
          <w:ilvl w:val="0"/>
          <w:numId w:val="34"/>
        </w:numPr>
        <w:spacing w:after="0" w:line="240" w:lineRule="auto"/>
        <w:ind w:firstLine="131"/>
        <w:jc w:val="both"/>
        <w:textAlignment w:val="baseline"/>
        <w:rPr>
          <w:rFonts w:ascii="Times New Roman" w:hAnsi="Times New Roman" w:eastAsia="Times New Roman" w:cs="Times New Roman"/>
          <w:kern w:val="0"/>
          <w:lang w:eastAsia="uk-UA"/>
          <w14:ligatures w14:val="none"/>
        </w:rPr>
      </w:pPr>
      <w:r w:rsidRPr="00910E58">
        <w:rPr>
          <w:rFonts w:ascii="Times New Roman" w:hAnsi="Times New Roman" w:eastAsia="Times New Roman" w:cs="Times New Roman"/>
          <w:kern w:val="0"/>
          <w:lang w:eastAsia="uk-UA"/>
          <w14:ligatures w14:val="none"/>
        </w:rPr>
        <w:t xml:space="preserve">щоденна дезінфекція контактних поверхонь (дверні ручки і </w:t>
      </w:r>
      <w:proofErr w:type="spellStart"/>
      <w:r w:rsidRPr="00910E58">
        <w:rPr>
          <w:rFonts w:ascii="Times New Roman" w:hAnsi="Times New Roman" w:eastAsia="Times New Roman" w:cs="Times New Roman"/>
          <w:kern w:val="0"/>
          <w:lang w:eastAsia="uk-UA"/>
          <w14:ligatures w14:val="none"/>
        </w:rPr>
        <w:t>т.п</w:t>
      </w:r>
      <w:proofErr w:type="spellEnd"/>
      <w:r w:rsidRPr="00910E58">
        <w:rPr>
          <w:rFonts w:ascii="Times New Roman" w:hAnsi="Times New Roman" w:eastAsia="Times New Roman" w:cs="Times New Roman"/>
          <w:kern w:val="0"/>
          <w:lang w:eastAsia="uk-UA"/>
          <w14:ligatures w14:val="none"/>
        </w:rPr>
        <w:t xml:space="preserve">.);  </w:t>
      </w:r>
    </w:p>
    <w:p w:rsidRPr="00910E58" w:rsidR="00910E58" w:rsidP="00381E25" w:rsidRDefault="00910E58" w14:paraId="3F889C48" w14:textId="402945FE">
      <w:pPr>
        <w:pStyle w:val="a9"/>
        <w:numPr>
          <w:ilvl w:val="0"/>
          <w:numId w:val="34"/>
        </w:numPr>
        <w:spacing w:after="0" w:line="240" w:lineRule="auto"/>
        <w:ind w:firstLine="131"/>
        <w:jc w:val="both"/>
        <w:textAlignment w:val="baseline"/>
        <w:rPr>
          <w:rFonts w:ascii="Times New Roman" w:hAnsi="Times New Roman" w:eastAsia="Times New Roman" w:cs="Times New Roman"/>
          <w:kern w:val="0"/>
          <w:lang w:eastAsia="uk-UA"/>
          <w14:ligatures w14:val="none"/>
        </w:rPr>
      </w:pPr>
      <w:r w:rsidRPr="00910E58">
        <w:rPr>
          <w:rFonts w:ascii="Times New Roman" w:hAnsi="Times New Roman" w:eastAsia="Times New Roman" w:cs="Times New Roman"/>
          <w:kern w:val="0"/>
          <w:lang w:eastAsia="uk-UA"/>
          <w14:ligatures w14:val="none"/>
        </w:rPr>
        <w:t>щоденний виніс сміття і заміна розхідних засобів гігієни</w:t>
      </w:r>
      <w:r w:rsidRPr="00910E58" w:rsidR="78DAE67F">
        <w:rPr>
          <w:rFonts w:ascii="Times New Roman" w:hAnsi="Times New Roman" w:eastAsia="Times New Roman" w:cs="Times New Roman"/>
          <w:kern w:val="0"/>
          <w:lang w:eastAsia="uk-UA"/>
          <w14:ligatures w14:val="none"/>
        </w:rPr>
        <w:t>, миття контейнерів за потреби</w:t>
      </w:r>
      <w:r w:rsidRPr="00910E58">
        <w:rPr>
          <w:rFonts w:ascii="Times New Roman" w:hAnsi="Times New Roman" w:eastAsia="Times New Roman" w:cs="Times New Roman"/>
          <w:kern w:val="0"/>
          <w:lang w:eastAsia="uk-UA"/>
          <w14:ligatures w14:val="none"/>
        </w:rPr>
        <w:t xml:space="preserve">; </w:t>
      </w:r>
    </w:p>
    <w:p w:rsidRPr="00910E58" w:rsidR="00910E58" w:rsidP="00381E25" w:rsidRDefault="00910E58" w14:paraId="656BD5A5" w14:textId="77777777">
      <w:pPr>
        <w:pStyle w:val="a9"/>
        <w:numPr>
          <w:ilvl w:val="0"/>
          <w:numId w:val="34"/>
        </w:numPr>
        <w:spacing w:after="0" w:line="240" w:lineRule="auto"/>
        <w:ind w:firstLine="131"/>
        <w:jc w:val="both"/>
        <w:textAlignment w:val="baseline"/>
        <w:rPr>
          <w:rFonts w:ascii="Times New Roman" w:hAnsi="Times New Roman" w:eastAsia="Times New Roman" w:cs="Times New Roman"/>
          <w:kern w:val="0"/>
          <w:lang w:eastAsia="uk-UA"/>
          <w14:ligatures w14:val="none"/>
        </w:rPr>
      </w:pPr>
      <w:r w:rsidRPr="00910E58" w:rsidR="00910E58">
        <w:rPr>
          <w:rFonts w:ascii="Times New Roman" w:hAnsi="Times New Roman" w:eastAsia="Times New Roman" w:cs="Times New Roman"/>
          <w:kern w:val="0"/>
          <w:lang w:eastAsia="uk-UA"/>
          <w14:ligatures w14:val="none"/>
        </w:rPr>
        <w:t xml:space="preserve">вологе прибирання інших поверхонь, у </w:t>
      </w:r>
      <w:proofErr w:type="spellStart"/>
      <w:r w:rsidRPr="00910E58" w:rsidR="00910E58">
        <w:rPr>
          <w:rFonts w:ascii="Times New Roman" w:hAnsi="Times New Roman" w:eastAsia="Times New Roman" w:cs="Times New Roman"/>
          <w:kern w:val="0"/>
          <w:lang w:eastAsia="uk-UA"/>
          <w14:ligatures w14:val="none"/>
        </w:rPr>
        <w:t>т.ч</w:t>
      </w:r>
      <w:proofErr w:type="spellEnd"/>
      <w:r w:rsidRPr="00910E58" w:rsidR="00910E58">
        <w:rPr>
          <w:rFonts w:ascii="Times New Roman" w:hAnsi="Times New Roman" w:eastAsia="Times New Roman" w:cs="Times New Roman"/>
          <w:kern w:val="0"/>
          <w:lang w:eastAsia="uk-UA"/>
          <w14:ligatures w14:val="none"/>
        </w:rPr>
        <w:t xml:space="preserve">. від пилу 2 рази в тиждень; </w:t>
      </w:r>
    </w:p>
    <w:p w:rsidRPr="00910E58" w:rsidR="00910E58" w:rsidP="00381E25" w:rsidRDefault="786E4094" w14:paraId="5C36CC78" w14:textId="4A26B842">
      <w:pPr>
        <w:pStyle w:val="a9"/>
        <w:numPr>
          <w:ilvl w:val="0"/>
          <w:numId w:val="34"/>
        </w:numPr>
        <w:spacing w:after="0" w:line="240" w:lineRule="auto"/>
        <w:ind w:firstLine="131"/>
        <w:jc w:val="both"/>
        <w:textAlignment w:val="baseline"/>
        <w:rPr>
          <w:rFonts w:ascii="Times New Roman" w:hAnsi="Times New Roman" w:eastAsia="Times New Roman" w:cs="Times New Roman"/>
          <w:kern w:val="0"/>
          <w:lang w:eastAsia="uk-UA"/>
          <w14:ligatures w14:val="none"/>
        </w:rPr>
      </w:pPr>
      <w:r w:rsidRPr="00910E58">
        <w:rPr>
          <w:rFonts w:ascii="Times New Roman" w:hAnsi="Times New Roman" w:eastAsia="Times New Roman" w:cs="Times New Roman"/>
          <w:kern w:val="0"/>
          <w:lang w:eastAsia="uk-UA"/>
          <w14:ligatures w14:val="none"/>
        </w:rPr>
        <w:t>Миття холодильника</w:t>
      </w:r>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(зовнішнє, за потреби внутрішнє)</w:t>
      </w:r>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1</w:t>
      </w:r>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раз</w:t>
      </w:r>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на місяць</w:t>
      </w:r>
    </w:p>
    <w:p w:rsidRPr="00910E58" w:rsidR="00910E58" w:rsidP="00381E25" w:rsidRDefault="786E4094" w14:paraId="144F5826" w14:textId="7F249796">
      <w:pPr>
        <w:pStyle w:val="a9"/>
        <w:numPr>
          <w:ilvl w:val="0"/>
          <w:numId w:val="34"/>
        </w:numPr>
        <w:spacing w:after="0" w:line="240" w:lineRule="auto"/>
        <w:ind w:firstLine="131"/>
        <w:jc w:val="both"/>
        <w:textAlignment w:val="baseline"/>
        <w:rPr>
          <w:rFonts w:ascii="Times New Roman" w:hAnsi="Times New Roman" w:eastAsia="Times New Roman" w:cs="Times New Roman"/>
          <w:kern w:val="0"/>
          <w:lang w:eastAsia="uk-UA"/>
          <w14:ligatures w14:val="none"/>
        </w:rPr>
      </w:pPr>
      <w:r w:rsidRPr="00910E58">
        <w:rPr>
          <w:rFonts w:ascii="Times New Roman" w:hAnsi="Times New Roman" w:eastAsia="Times New Roman" w:cs="Times New Roman"/>
          <w:kern w:val="0"/>
          <w:lang w:eastAsia="uk-UA"/>
          <w14:ligatures w14:val="none"/>
        </w:rPr>
        <w:t>Чищення мікрохвильової печі всередині</w:t>
      </w:r>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- 1 раз на місяць;</w:t>
      </w:r>
    </w:p>
    <w:p w:rsidRPr="00910E58" w:rsidR="00910E58" w:rsidP="00381E25" w:rsidRDefault="786E4094" w14:paraId="338C79BF" w14:textId="2D80FD05">
      <w:pPr>
        <w:pStyle w:val="a9"/>
        <w:numPr>
          <w:ilvl w:val="0"/>
          <w:numId w:val="34"/>
        </w:numPr>
        <w:spacing w:after="0" w:line="240" w:lineRule="auto"/>
        <w:ind w:firstLine="131"/>
        <w:jc w:val="both"/>
        <w:textAlignment w:val="baseline"/>
        <w:rPr>
          <w:rFonts w:ascii="Times New Roman" w:hAnsi="Times New Roman" w:eastAsia="Times New Roman" w:cs="Times New Roman"/>
          <w:kern w:val="0"/>
          <w:lang w:eastAsia="uk-UA"/>
          <w14:ligatures w14:val="none"/>
        </w:rPr>
      </w:pPr>
      <w:r w:rsidRPr="00910E58">
        <w:rPr>
          <w:rFonts w:ascii="Times New Roman" w:hAnsi="Times New Roman" w:eastAsia="Times New Roman" w:cs="Times New Roman"/>
          <w:kern w:val="0"/>
          <w:lang w:eastAsia="uk-UA"/>
          <w14:ligatures w14:val="none"/>
        </w:rPr>
        <w:t xml:space="preserve">Обробка </w:t>
      </w:r>
      <w:proofErr w:type="spellStart"/>
      <w:r w:rsidRPr="00910E58">
        <w:rPr>
          <w:rFonts w:ascii="Times New Roman" w:hAnsi="Times New Roman" w:eastAsia="Times New Roman" w:cs="Times New Roman"/>
          <w:kern w:val="0"/>
          <w:lang w:eastAsia="uk-UA"/>
          <w14:ligatures w14:val="none"/>
        </w:rPr>
        <w:t>деззасобами</w:t>
      </w:r>
      <w:proofErr w:type="spellEnd"/>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поверхонь -</w:t>
      </w:r>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1 раз на місяць</w:t>
      </w:r>
    </w:p>
    <w:p w:rsidRPr="00910E58" w:rsidR="00910E58" w:rsidP="00381E25" w:rsidRDefault="786E4094" w14:paraId="73CB4DD3" w14:textId="79E3879F">
      <w:pPr>
        <w:pStyle w:val="a9"/>
        <w:numPr>
          <w:ilvl w:val="0"/>
          <w:numId w:val="34"/>
        </w:numPr>
        <w:spacing w:after="0" w:line="240" w:lineRule="auto"/>
        <w:ind w:firstLine="131"/>
        <w:jc w:val="both"/>
        <w:textAlignment w:val="baseline"/>
        <w:rPr>
          <w:rFonts w:ascii="Times New Roman" w:hAnsi="Times New Roman" w:eastAsia="Times New Roman" w:cs="Times New Roman"/>
          <w:kern w:val="0"/>
          <w:lang w:eastAsia="uk-UA"/>
          <w14:ligatures w14:val="none"/>
        </w:rPr>
      </w:pPr>
      <w:r w:rsidRPr="00910E58">
        <w:rPr>
          <w:rFonts w:ascii="Times New Roman" w:hAnsi="Times New Roman" w:eastAsia="Times New Roman" w:cs="Times New Roman"/>
          <w:kern w:val="0"/>
          <w:lang w:eastAsia="uk-UA"/>
          <w14:ligatures w14:val="none"/>
        </w:rPr>
        <w:t>Миття вентиляційних решіток</w:t>
      </w:r>
      <w:r w:rsidRPr="00910E58" w:rsidR="00910E58">
        <w:rPr>
          <w:rFonts w:ascii="Times New Roman" w:hAnsi="Times New Roman" w:eastAsia="Times New Roman" w:cs="Times New Roman"/>
          <w:kern w:val="0"/>
          <w:lang w:eastAsia="uk-UA"/>
          <w14:ligatures w14:val="none"/>
        </w:rPr>
        <w:t xml:space="preserve"> </w:t>
      </w:r>
      <w:r w:rsidRPr="00910E58">
        <w:rPr>
          <w:rFonts w:ascii="Times New Roman" w:hAnsi="Times New Roman" w:eastAsia="Times New Roman" w:cs="Times New Roman"/>
          <w:kern w:val="0"/>
          <w:lang w:eastAsia="uk-UA"/>
          <w14:ligatures w14:val="none"/>
        </w:rPr>
        <w:t>- 1 раз на місяць</w:t>
      </w:r>
      <w:r w:rsidRPr="00910E58" w:rsidR="00910E58">
        <w:rPr>
          <w:rFonts w:ascii="Times New Roman" w:hAnsi="Times New Roman" w:eastAsia="Times New Roman" w:cs="Times New Roman"/>
          <w:kern w:val="0"/>
          <w:lang w:eastAsia="uk-UA"/>
          <w14:ligatures w14:val="none"/>
        </w:rPr>
        <w:t xml:space="preserve">  </w:t>
      </w:r>
    </w:p>
    <w:p w:rsidRPr="0014504A" w:rsidR="0014504A" w:rsidP="0014504A" w:rsidRDefault="0014504A" w14:paraId="376FE059" w14:textId="77777777">
      <w:pPr>
        <w:spacing w:after="0" w:line="240" w:lineRule="auto"/>
        <w:ind w:left="720"/>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59FE9A0F" w14:textId="77777777" w14:noSpellErr="1">
      <w:pPr>
        <w:spacing w:after="0" w:line="240" w:lineRule="auto"/>
        <w:jc w:val="center"/>
        <w:textAlignment w:val="baseline"/>
        <w:rPr>
          <w:rFonts w:ascii="Segoe UI" w:hAnsi="Segoe UI" w:eastAsia="Times New Roman" w:cs="Segoe UI"/>
          <w:kern w:val="0"/>
          <w:sz w:val="18"/>
          <w:szCs w:val="18"/>
          <w:lang w:eastAsia="uk-UA"/>
          <w14:ligatures w14:val="none"/>
        </w:rPr>
      </w:pPr>
      <w:r w:rsidRPr="0014504A" w:rsidR="0014504A">
        <w:rPr>
          <w:rFonts w:ascii="Times New Roman" w:hAnsi="Times New Roman" w:eastAsia="Times New Roman" w:cs="Times New Roman"/>
          <w:b w:val="1"/>
          <w:bCs w:val="1"/>
          <w:kern w:val="0"/>
          <w:lang w:eastAsia="uk-UA"/>
          <w14:ligatures w14:val="none"/>
        </w:rPr>
        <w:t>ТИПИ ПОКРИТТІВ ПІДЛОГИ, ЯКІ ПІДЛЯГАЮТЬ ПРИБИРАННЮ:</w:t>
      </w:r>
      <w:r w:rsidRPr="0014504A" w:rsidR="0014504A">
        <w:rPr>
          <w:rFonts w:ascii="Times New Roman" w:hAnsi="Times New Roman" w:eastAsia="Times New Roman" w:cs="Times New Roman"/>
          <w:kern w:val="0"/>
          <w:lang w:eastAsia="uk-UA"/>
          <w14:ligatures w14:val="none"/>
        </w:rPr>
        <w:t> </w:t>
      </w:r>
    </w:p>
    <w:p w:rsidRPr="0014504A" w:rsidR="0014504A" w:rsidP="0014504A" w:rsidRDefault="0014504A" w14:paraId="17692897" w14:textId="77777777">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3846D4FD" w14:textId="29E5053E">
      <w:pPr>
        <w:spacing w:after="0" w:line="240" w:lineRule="auto"/>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 xml:space="preserve">Об’єкт №1 - м. </w:t>
      </w:r>
      <w:r w:rsidR="00910E58">
        <w:rPr>
          <w:rFonts w:ascii="Times New Roman" w:hAnsi="Times New Roman" w:eastAsia="Times New Roman" w:cs="Times New Roman"/>
          <w:b/>
          <w:bCs/>
          <w:kern w:val="0"/>
          <w:lang w:eastAsia="uk-UA"/>
          <w14:ligatures w14:val="none"/>
        </w:rPr>
        <w:t>Вінниця</w:t>
      </w:r>
      <w:r w:rsidRPr="0014504A">
        <w:rPr>
          <w:rFonts w:ascii="Times New Roman" w:hAnsi="Times New Roman" w:eastAsia="Times New Roman" w:cs="Times New Roman"/>
          <w:b/>
          <w:bCs/>
          <w:kern w:val="0"/>
          <w:lang w:eastAsia="uk-UA"/>
          <w14:ligatures w14:val="none"/>
        </w:rPr>
        <w:t xml:space="preserve">, вул. </w:t>
      </w:r>
      <w:r w:rsidR="00910E58">
        <w:rPr>
          <w:rFonts w:ascii="Times New Roman" w:hAnsi="Times New Roman" w:eastAsia="Times New Roman" w:cs="Times New Roman"/>
          <w:b/>
          <w:bCs/>
          <w:kern w:val="0"/>
          <w:lang w:eastAsia="uk-UA"/>
          <w14:ligatures w14:val="none"/>
        </w:rPr>
        <w:t>Соборна</w:t>
      </w:r>
      <w:r w:rsidRPr="0014504A">
        <w:rPr>
          <w:rFonts w:ascii="Times New Roman" w:hAnsi="Times New Roman" w:eastAsia="Times New Roman" w:cs="Times New Roman"/>
          <w:b/>
          <w:bCs/>
          <w:kern w:val="0"/>
          <w:lang w:eastAsia="uk-UA"/>
          <w14:ligatures w14:val="none"/>
        </w:rPr>
        <w:t>, буд.</w:t>
      </w:r>
      <w:r w:rsidR="00910E58">
        <w:rPr>
          <w:rFonts w:ascii="Times New Roman" w:hAnsi="Times New Roman" w:eastAsia="Times New Roman" w:cs="Times New Roman"/>
          <w:b/>
          <w:bCs/>
          <w:kern w:val="0"/>
          <w:lang w:eastAsia="uk-UA"/>
          <w14:ligatures w14:val="none"/>
        </w:rPr>
        <w:t>12а</w:t>
      </w:r>
      <w:r w:rsidRPr="0014504A">
        <w:rPr>
          <w:rFonts w:ascii="Times New Roman" w:hAnsi="Times New Roman" w:eastAsia="Times New Roman" w:cs="Times New Roman"/>
          <w:kern w:val="0"/>
          <w:lang w:eastAsia="uk-UA"/>
          <w14:ligatures w14:val="none"/>
        </w:rPr>
        <w:t> </w:t>
      </w:r>
    </w:p>
    <w:p w:rsidRPr="0014504A" w:rsidR="0014504A" w:rsidP="0014504A" w:rsidRDefault="0014504A" w14:paraId="1065C73A" w14:textId="1E1221EE">
      <w:pPr>
        <w:spacing w:after="0" w:line="240" w:lineRule="auto"/>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офісні приміщення</w:t>
      </w:r>
      <w:r w:rsidRPr="0014504A" w:rsidR="7E246F10">
        <w:rPr>
          <w:rFonts w:ascii="Times New Roman" w:hAnsi="Times New Roman" w:eastAsia="Times New Roman" w:cs="Times New Roman"/>
          <w:kern w:val="0"/>
          <w:lang w:eastAsia="uk-UA"/>
          <w14:ligatures w14:val="none"/>
        </w:rPr>
        <w:t>, туалетні кімнати</w:t>
      </w:r>
      <w:r w:rsidRPr="0014504A">
        <w:rPr>
          <w:rFonts w:ascii="Times New Roman" w:hAnsi="Times New Roman" w:eastAsia="Times New Roman" w:cs="Times New Roman"/>
          <w:kern w:val="0"/>
          <w:lang w:eastAsia="uk-UA"/>
          <w14:ligatures w14:val="none"/>
        </w:rPr>
        <w:t xml:space="preserve"> – </w:t>
      </w:r>
      <w:r w:rsidR="00910E58">
        <w:rPr>
          <w:rFonts w:ascii="Times New Roman" w:hAnsi="Times New Roman" w:eastAsia="Times New Roman" w:cs="Times New Roman"/>
          <w:kern w:val="0"/>
          <w:lang w:eastAsia="uk-UA"/>
          <w14:ligatures w14:val="none"/>
        </w:rPr>
        <w:t>керамічна плитка</w:t>
      </w:r>
      <w:r w:rsidRPr="0014504A">
        <w:rPr>
          <w:rFonts w:ascii="Times New Roman" w:hAnsi="Times New Roman" w:eastAsia="Times New Roman" w:cs="Times New Roman"/>
          <w:kern w:val="0"/>
          <w:lang w:eastAsia="uk-UA"/>
          <w14:ligatures w14:val="none"/>
        </w:rPr>
        <w:t> </w:t>
      </w:r>
    </w:p>
    <w:p w:rsidRPr="0014504A" w:rsidR="0014504A" w:rsidP="0014504A" w:rsidRDefault="0014504A" w14:paraId="2D8015B2" w14:textId="77777777">
      <w:pPr>
        <w:spacing w:after="0" w:line="240" w:lineRule="auto"/>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910E58" w:rsidRDefault="0014504A" w14:paraId="25CD1B97" w14:textId="5F357F60">
      <w:pPr>
        <w:spacing w:after="0" w:line="240" w:lineRule="auto"/>
        <w:ind w:left="495" w:hanging="495"/>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 xml:space="preserve">Об’єкт №2 - м. </w:t>
      </w:r>
      <w:r w:rsidR="00385D2C">
        <w:rPr>
          <w:rFonts w:ascii="Times New Roman" w:hAnsi="Times New Roman" w:eastAsia="Times New Roman" w:cs="Times New Roman"/>
          <w:b/>
          <w:bCs/>
          <w:kern w:val="0"/>
          <w:lang w:eastAsia="uk-UA"/>
          <w14:ligatures w14:val="none"/>
        </w:rPr>
        <w:t>Вінниця</w:t>
      </w:r>
      <w:r w:rsidRPr="0014504A">
        <w:rPr>
          <w:rFonts w:ascii="Times New Roman" w:hAnsi="Times New Roman" w:eastAsia="Times New Roman" w:cs="Times New Roman"/>
          <w:b/>
          <w:bCs/>
          <w:kern w:val="0"/>
          <w:lang w:eastAsia="uk-UA"/>
          <w14:ligatures w14:val="none"/>
        </w:rPr>
        <w:t xml:space="preserve">, вул. </w:t>
      </w:r>
      <w:r w:rsidR="00385D2C">
        <w:rPr>
          <w:rFonts w:ascii="Times New Roman" w:hAnsi="Times New Roman" w:eastAsia="Times New Roman" w:cs="Times New Roman"/>
          <w:b/>
          <w:bCs/>
          <w:kern w:val="0"/>
          <w:lang w:eastAsia="uk-UA"/>
          <w14:ligatures w14:val="none"/>
        </w:rPr>
        <w:t>Грушевського</w:t>
      </w:r>
      <w:r w:rsidRPr="0014504A">
        <w:rPr>
          <w:rFonts w:ascii="Times New Roman" w:hAnsi="Times New Roman" w:eastAsia="Times New Roman" w:cs="Times New Roman"/>
          <w:b/>
          <w:bCs/>
          <w:kern w:val="0"/>
          <w:lang w:eastAsia="uk-UA"/>
          <w14:ligatures w14:val="none"/>
        </w:rPr>
        <w:t>, буд.1</w:t>
      </w:r>
      <w:r w:rsidR="00385D2C">
        <w:rPr>
          <w:rFonts w:ascii="Times New Roman" w:hAnsi="Times New Roman" w:eastAsia="Times New Roman" w:cs="Times New Roman"/>
          <w:b/>
          <w:bCs/>
          <w:kern w:val="0"/>
          <w:lang w:eastAsia="uk-UA"/>
          <w14:ligatures w14:val="none"/>
        </w:rPr>
        <w:t>2</w:t>
      </w:r>
      <w:r w:rsidRPr="0014504A">
        <w:rPr>
          <w:rFonts w:ascii="Times New Roman" w:hAnsi="Times New Roman" w:eastAsia="Times New Roman" w:cs="Times New Roman"/>
          <w:kern w:val="0"/>
          <w:lang w:eastAsia="uk-UA"/>
          <w14:ligatures w14:val="none"/>
        </w:rPr>
        <w:t> </w:t>
      </w:r>
    </w:p>
    <w:p w:rsidRPr="0014504A" w:rsidR="0014504A" w:rsidP="0014504A" w:rsidRDefault="0014504A" w14:paraId="48A84619" w14:textId="77777777">
      <w:pPr>
        <w:spacing w:after="0" w:line="240" w:lineRule="auto"/>
        <w:ind w:left="495"/>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офісні приміщення – керамічна плитка/</w:t>
      </w:r>
      <w:proofErr w:type="spellStart"/>
      <w:r w:rsidRPr="0014504A">
        <w:rPr>
          <w:rFonts w:ascii="Times New Roman" w:hAnsi="Times New Roman" w:eastAsia="Times New Roman" w:cs="Times New Roman"/>
          <w:kern w:val="0"/>
          <w:lang w:eastAsia="uk-UA"/>
          <w14:ligatures w14:val="none"/>
        </w:rPr>
        <w:t>ковролін</w:t>
      </w:r>
      <w:proofErr w:type="spellEnd"/>
      <w:r w:rsidRPr="0014504A">
        <w:rPr>
          <w:rFonts w:ascii="Times New Roman" w:hAnsi="Times New Roman" w:eastAsia="Times New Roman" w:cs="Times New Roman"/>
          <w:kern w:val="0"/>
          <w:lang w:eastAsia="uk-UA"/>
          <w14:ligatures w14:val="none"/>
        </w:rPr>
        <w:t> </w:t>
      </w:r>
    </w:p>
    <w:p w:rsidRPr="0014504A" w:rsidR="0014504A" w:rsidP="0014504A" w:rsidRDefault="0014504A" w14:paraId="2879952E" w14:textId="77777777">
      <w:pPr>
        <w:spacing w:after="0" w:line="240" w:lineRule="auto"/>
        <w:ind w:left="495"/>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туалетні кімнати – керамічна плитка </w:t>
      </w:r>
    </w:p>
    <w:p w:rsidR="56FFFCFD" w:rsidP="56FFFCFD" w:rsidRDefault="2B977B8F" w14:paraId="3A73F70E" w14:textId="02841883">
      <w:pPr>
        <w:spacing w:after="0" w:line="240" w:lineRule="auto"/>
        <w:ind w:left="495"/>
        <w:rPr>
          <w:rFonts w:ascii="Times New Roman" w:hAnsi="Times New Roman" w:eastAsia="Times New Roman" w:cs="Times New Roman"/>
          <w:lang w:eastAsia="uk-UA"/>
        </w:rPr>
      </w:pPr>
      <w:r w:rsidRPr="6583F5C0">
        <w:rPr>
          <w:rFonts w:ascii="Times New Roman" w:hAnsi="Times New Roman" w:eastAsia="Times New Roman" w:cs="Times New Roman"/>
          <w:lang w:eastAsia="uk-UA"/>
        </w:rPr>
        <w:t>- рецепції,</w:t>
      </w:r>
      <w:r w:rsidRPr="6AC78FA0">
        <w:rPr>
          <w:rFonts w:ascii="Times New Roman" w:hAnsi="Times New Roman" w:eastAsia="Times New Roman" w:cs="Times New Roman"/>
          <w:lang w:eastAsia="uk-UA"/>
        </w:rPr>
        <w:t xml:space="preserve"> </w:t>
      </w:r>
      <w:r w:rsidRPr="247473D9">
        <w:rPr>
          <w:rFonts w:ascii="Times New Roman" w:hAnsi="Times New Roman" w:eastAsia="Times New Roman" w:cs="Times New Roman"/>
          <w:lang w:eastAsia="uk-UA"/>
        </w:rPr>
        <w:t xml:space="preserve">сходова </w:t>
      </w:r>
      <w:r w:rsidRPr="621BC599">
        <w:rPr>
          <w:rFonts w:ascii="Times New Roman" w:hAnsi="Times New Roman" w:eastAsia="Times New Roman" w:cs="Times New Roman"/>
          <w:lang w:eastAsia="uk-UA"/>
        </w:rPr>
        <w:t>клітина</w:t>
      </w:r>
      <w:r w:rsidRPr="32230E98">
        <w:rPr>
          <w:rFonts w:ascii="Times New Roman" w:hAnsi="Times New Roman" w:eastAsia="Times New Roman" w:cs="Times New Roman"/>
          <w:lang w:eastAsia="uk-UA"/>
        </w:rPr>
        <w:t xml:space="preserve"> - </w:t>
      </w:r>
      <w:r w:rsidRPr="448C30AE">
        <w:rPr>
          <w:rFonts w:ascii="Times New Roman" w:hAnsi="Times New Roman" w:eastAsia="Times New Roman" w:cs="Times New Roman"/>
          <w:lang w:eastAsia="uk-UA"/>
        </w:rPr>
        <w:t xml:space="preserve">керамічна </w:t>
      </w:r>
      <w:r w:rsidRPr="40B90499">
        <w:rPr>
          <w:rFonts w:ascii="Times New Roman" w:hAnsi="Times New Roman" w:eastAsia="Times New Roman" w:cs="Times New Roman"/>
          <w:lang w:eastAsia="uk-UA"/>
        </w:rPr>
        <w:t>клітка</w:t>
      </w:r>
    </w:p>
    <w:p w:rsidR="5A2725FB" w:rsidP="5A2725FB" w:rsidRDefault="2B977B8F" w14:paraId="61FFDC99" w14:textId="1D44E2B1">
      <w:pPr>
        <w:spacing w:after="0" w:line="240" w:lineRule="auto"/>
        <w:ind w:left="495"/>
        <w:rPr>
          <w:rFonts w:ascii="Times New Roman" w:hAnsi="Times New Roman" w:eastAsia="Times New Roman" w:cs="Times New Roman"/>
          <w:lang w:eastAsia="uk-UA"/>
        </w:rPr>
      </w:pPr>
      <w:r w:rsidRPr="7B6A8998">
        <w:rPr>
          <w:rFonts w:ascii="Times New Roman" w:hAnsi="Times New Roman" w:eastAsia="Times New Roman" w:cs="Times New Roman"/>
          <w:lang w:eastAsia="uk-UA"/>
        </w:rPr>
        <w:t xml:space="preserve">- </w:t>
      </w:r>
      <w:r w:rsidRPr="3F45DF2B">
        <w:rPr>
          <w:rFonts w:ascii="Times New Roman" w:hAnsi="Times New Roman" w:eastAsia="Times New Roman" w:cs="Times New Roman"/>
          <w:lang w:eastAsia="uk-UA"/>
        </w:rPr>
        <w:t>ліфт</w:t>
      </w:r>
      <w:r w:rsidRPr="4B1E2DAC">
        <w:rPr>
          <w:rFonts w:ascii="Times New Roman" w:hAnsi="Times New Roman" w:eastAsia="Times New Roman" w:cs="Times New Roman"/>
          <w:lang w:eastAsia="uk-UA"/>
        </w:rPr>
        <w:t xml:space="preserve"> - </w:t>
      </w:r>
      <w:proofErr w:type="spellStart"/>
      <w:r w:rsidRPr="4B1E2DAC">
        <w:rPr>
          <w:rFonts w:ascii="Times New Roman" w:hAnsi="Times New Roman" w:eastAsia="Times New Roman" w:cs="Times New Roman"/>
          <w:lang w:eastAsia="uk-UA"/>
        </w:rPr>
        <w:t>ковролін</w:t>
      </w:r>
      <w:proofErr w:type="spellEnd"/>
    </w:p>
    <w:p w:rsidRPr="0014504A" w:rsidR="0014504A" w:rsidP="0014504A" w:rsidRDefault="0014504A" w14:paraId="5B5CC52D" w14:textId="77777777">
      <w:pPr>
        <w:spacing w:after="0" w:line="240" w:lineRule="auto"/>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46260C" w:rsidRDefault="0046260C" w14:paraId="248C0433" w14:textId="7118DEBC">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Segoe UI" w:hAnsi="Segoe UI" w:eastAsia="Times New Roman" w:cs="Segoe UI"/>
          <w:noProof/>
          <w:kern w:val="0"/>
          <w:sz w:val="18"/>
          <w:szCs w:val="18"/>
          <w:lang w:eastAsia="uk-UA"/>
          <w14:ligatures w14:val="none"/>
        </w:rPr>
        <w:drawing>
          <wp:anchor distT="0" distB="0" distL="114300" distR="114300" simplePos="0" relativeHeight="251658240" behindDoc="0" locked="0" layoutInCell="1" allowOverlap="1" wp14:anchorId="45AB0C50" wp14:editId="3787D591">
            <wp:simplePos x="0" y="0"/>
            <wp:positionH relativeFrom="column">
              <wp:posOffset>-80897</wp:posOffset>
            </wp:positionH>
            <wp:positionV relativeFrom="paragraph">
              <wp:posOffset>117595</wp:posOffset>
            </wp:positionV>
            <wp:extent cx="457200" cy="457200"/>
            <wp:effectExtent l="0" t="0" r="0" b="0"/>
            <wp:wrapSquare wrapText="bothSides"/>
            <wp:docPr id="3" name="Рисунок 1" descr="Information with solid fill">
              <a:extLst xmlns:a="http://schemas.openxmlformats.org/drawingml/2006/main">
                <a:ext uri="{FF2B5EF4-FFF2-40B4-BE49-F238E27FC236}">
                  <a16:creationId xmlns:a16="http://schemas.microsoft.com/office/drawing/2014/main" id="{BABBA08B-ABB2-4BC9-812A-7A4CF589F0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ith solid fi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14504A" w:rsidR="0014504A">
        <w:rPr>
          <w:rFonts w:ascii="Times New Roman" w:hAnsi="Times New Roman" w:eastAsia="Times New Roman" w:cs="Times New Roman"/>
          <w:b/>
          <w:bCs/>
          <w:color w:val="C00000"/>
          <w:kern w:val="0"/>
          <w:lang w:eastAsia="uk-UA"/>
          <w14:ligatures w14:val="none"/>
        </w:rPr>
        <w:t>Постачання мийних та дезінфекційних засобів здійснюється Виконавцем з урахуванням площі приміщень, а також кількості санітарних і душових кімнат.</w:t>
      </w:r>
      <w:r w:rsidRPr="0014504A" w:rsidR="0014504A">
        <w:rPr>
          <w:rFonts w:ascii="Times New Roman" w:hAnsi="Times New Roman" w:eastAsia="Times New Roman" w:cs="Times New Roman"/>
          <w:color w:val="C00000"/>
          <w:kern w:val="0"/>
          <w:lang w:eastAsia="uk-UA"/>
          <w14:ligatures w14:val="none"/>
        </w:rPr>
        <w:t> </w:t>
      </w:r>
      <w:r w:rsidRPr="0014504A" w:rsidR="0014504A">
        <w:rPr>
          <w:rFonts w:ascii="Times New Roman" w:hAnsi="Times New Roman" w:eastAsia="Times New Roman" w:cs="Times New Roman"/>
          <w:color w:val="C00000"/>
          <w:kern w:val="0"/>
          <w:lang w:eastAsia="uk-UA"/>
          <w14:ligatures w14:val="none"/>
        </w:rPr>
        <w:br/>
      </w:r>
      <w:r w:rsidRPr="0014504A" w:rsidR="0014504A">
        <w:rPr>
          <w:rFonts w:ascii="Times New Roman" w:hAnsi="Times New Roman" w:eastAsia="Times New Roman" w:cs="Times New Roman"/>
          <w:b/>
          <w:bCs/>
          <w:color w:val="C00000"/>
          <w:kern w:val="0"/>
          <w:lang w:eastAsia="uk-UA"/>
          <w14:ligatures w14:val="none"/>
        </w:rPr>
        <w:t>Витратні матеріали забезпечуються відповідно до чисельності персоналу та    кількості робочих місць в офісному просторі.</w:t>
      </w:r>
      <w:r w:rsidRPr="0014504A" w:rsidR="0014504A">
        <w:rPr>
          <w:rFonts w:ascii="Times New Roman" w:hAnsi="Times New Roman" w:eastAsia="Times New Roman" w:cs="Times New Roman"/>
          <w:color w:val="C00000"/>
          <w:kern w:val="0"/>
          <w:lang w:eastAsia="uk-UA"/>
          <w14:ligatures w14:val="none"/>
        </w:rPr>
        <w:t> </w:t>
      </w:r>
    </w:p>
    <w:p w:rsidRPr="0014504A" w:rsidR="0014504A" w:rsidP="0014504A" w:rsidRDefault="0014504A" w14:paraId="2A89E75B" w14:textId="77777777">
      <w:pPr>
        <w:spacing w:after="0" w:line="240" w:lineRule="auto"/>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077D44D6" w14:textId="77777777">
      <w:pPr>
        <w:spacing w:after="0" w:line="240" w:lineRule="auto"/>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b/>
          <w:bCs/>
          <w:kern w:val="0"/>
          <w:lang w:eastAsia="uk-UA"/>
          <w14:ligatures w14:val="none"/>
        </w:rPr>
        <w:t>Інвентар та миючі засоби для прибирання.</w:t>
      </w:r>
      <w:r w:rsidRPr="0014504A">
        <w:rPr>
          <w:rFonts w:ascii="Times New Roman" w:hAnsi="Times New Roman" w:eastAsia="Times New Roman" w:cs="Times New Roman"/>
          <w:kern w:val="0"/>
          <w:lang w:eastAsia="uk-UA"/>
          <w14:ligatures w14:val="none"/>
        </w:rPr>
        <w:t> </w:t>
      </w:r>
    </w:p>
    <w:p w:rsidRPr="0014504A" w:rsidR="0014504A" w:rsidP="0014504A" w:rsidRDefault="0014504A" w14:paraId="6BC670C0" w14:textId="77777777">
      <w:pPr>
        <w:shd w:val="clear" w:color="auto" w:fill="FFFFFF"/>
        <w:spacing w:after="0" w:line="240" w:lineRule="auto"/>
        <w:ind w:right="135"/>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Інвентар, миючі засоби, витратні матеріали та засоби особистої гігієни надає Виконавець. </w:t>
      </w:r>
    </w:p>
    <w:p w:rsidRPr="0014504A" w:rsidR="0014504A" w:rsidP="0014504A" w:rsidRDefault="0014504A" w14:paraId="36E059A1" w14:textId="77777777">
      <w:pPr>
        <w:shd w:val="clear" w:color="auto" w:fill="FFFFFF"/>
        <w:spacing w:after="0" w:line="240" w:lineRule="auto"/>
        <w:ind w:right="135"/>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Миючі засоби та засоби особистої гігієни повинні мати сертифікати відповідності (в разі, якщо вони підлягають обов’язковій сертифікації на території України). </w:t>
      </w:r>
    </w:p>
    <w:p w:rsidRPr="0014504A" w:rsidR="0014504A" w:rsidP="6A9693F3" w:rsidRDefault="0014504A" w14:paraId="57DB5445" w14:textId="355945CC">
      <w:pPr>
        <w:shd w:val="clear" w:color="auto" w:fill="FFFFFF" w:themeFill="background1"/>
        <w:spacing w:after="0" w:line="240" w:lineRule="auto"/>
        <w:ind w:right="135"/>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Учасник повинен зазначити щомісячне забезпечення санітарних зон заявленими миючими засобами, витратними матеріалами, технічним обладнанням та </w:t>
      </w:r>
      <w:proofErr w:type="spellStart"/>
      <w:r w:rsidRPr="0014504A">
        <w:rPr>
          <w:rFonts w:ascii="Times New Roman" w:hAnsi="Times New Roman" w:eastAsia="Times New Roman" w:cs="Times New Roman"/>
          <w:kern w:val="0"/>
          <w:lang w:eastAsia="uk-UA"/>
          <w14:ligatures w14:val="none"/>
        </w:rPr>
        <w:t>прибиральним</w:t>
      </w:r>
      <w:proofErr w:type="spellEnd"/>
      <w:r w:rsidRPr="0014504A">
        <w:rPr>
          <w:rFonts w:ascii="Times New Roman" w:hAnsi="Times New Roman" w:eastAsia="Times New Roman" w:cs="Times New Roman"/>
          <w:kern w:val="0"/>
          <w:lang w:eastAsia="uk-UA"/>
          <w14:ligatures w14:val="none"/>
        </w:rPr>
        <w:t> інвентарем згідно з нижче наведеної форми в </w:t>
      </w:r>
      <w:r w:rsidRPr="6A9693F3">
        <w:rPr>
          <w:rFonts w:ascii="Times New Roman" w:hAnsi="Times New Roman" w:eastAsia="Times New Roman" w:cs="Times New Roman"/>
          <w:b/>
          <w:bCs/>
          <w:kern w:val="0"/>
          <w:lang w:eastAsia="uk-UA"/>
          <w14:ligatures w14:val="none"/>
        </w:rPr>
        <w:t>Додатку №</w:t>
      </w:r>
      <w:r w:rsidRPr="6A9693F3" w:rsidR="6DF4F50D">
        <w:rPr>
          <w:rFonts w:ascii="Times New Roman" w:hAnsi="Times New Roman" w:eastAsia="Times New Roman" w:cs="Times New Roman"/>
          <w:b/>
          <w:bCs/>
          <w:kern w:val="0"/>
          <w:lang w:eastAsia="uk-UA"/>
          <w14:ligatures w14:val="none"/>
        </w:rPr>
        <w:t>4</w:t>
      </w:r>
      <w:r w:rsidRPr="0014504A">
        <w:rPr>
          <w:rFonts w:ascii="Times New Roman" w:hAnsi="Times New Roman" w:eastAsia="Times New Roman" w:cs="Times New Roman"/>
          <w:kern w:val="0"/>
          <w:lang w:eastAsia="uk-UA"/>
          <w14:ligatures w14:val="none"/>
        </w:rPr>
        <w:t> </w:t>
      </w:r>
    </w:p>
    <w:p w:rsidRPr="0014504A" w:rsidR="0014504A" w:rsidP="0014504A" w:rsidRDefault="0014504A" w14:paraId="143CD2A8" w14:textId="77777777">
      <w:pPr>
        <w:shd w:val="clear" w:color="auto" w:fill="FFFFFF"/>
        <w:spacing w:after="0" w:line="240" w:lineRule="auto"/>
        <w:ind w:right="135"/>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Pr="0014504A" w:rsidR="0014504A" w:rsidP="0014504A" w:rsidRDefault="0014504A" w14:paraId="7C6A269B" w14:textId="77777777">
      <w:pPr>
        <w:shd w:val="clear" w:color="auto" w:fill="FFFFFF"/>
        <w:spacing w:after="0" w:line="240" w:lineRule="auto"/>
        <w:ind w:right="135"/>
        <w:jc w:val="both"/>
        <w:textAlignment w:val="baseline"/>
        <w:rPr>
          <w:rFonts w:ascii="Segoe UI" w:hAnsi="Segoe UI" w:eastAsia="Times New Roman" w:cs="Segoe UI"/>
          <w:kern w:val="0"/>
          <w:sz w:val="18"/>
          <w:szCs w:val="18"/>
          <w:lang w:eastAsia="uk-UA"/>
          <w14:ligatures w14:val="none"/>
        </w:rPr>
      </w:pPr>
      <w:r w:rsidRPr="0014504A">
        <w:rPr>
          <w:rFonts w:ascii="Times New Roman" w:hAnsi="Times New Roman" w:eastAsia="Times New Roman" w:cs="Times New Roman"/>
          <w:kern w:val="0"/>
          <w:lang w:eastAsia="uk-UA"/>
          <w14:ligatures w14:val="none"/>
        </w:rPr>
        <w:t> </w:t>
      </w:r>
    </w:p>
    <w:p w:rsidR="0046260C" w:rsidP="0014504A" w:rsidRDefault="0014504A" w14:paraId="0F5815A0" w14:textId="378B2B02">
      <w:pPr>
        <w:shd w:val="clear" w:color="auto" w:fill="FFFFFF"/>
        <w:spacing w:after="0" w:line="240" w:lineRule="auto"/>
        <w:ind w:right="135"/>
        <w:jc w:val="both"/>
        <w:textAlignment w:val="baseline"/>
        <w:rPr>
          <w:rFonts w:ascii="Times New Roman" w:hAnsi="Times New Roman" w:eastAsia="Times New Roman" w:cs="Times New Roman"/>
          <w:kern w:val="0"/>
          <w:lang w:eastAsia="uk-UA"/>
          <w14:ligatures w14:val="none"/>
        </w:rPr>
      </w:pPr>
      <w:r w:rsidRPr="0014504A">
        <w:rPr>
          <w:rFonts w:ascii="Times New Roman" w:hAnsi="Times New Roman" w:eastAsia="Times New Roman" w:cs="Times New Roman"/>
          <w:kern w:val="0"/>
          <w:lang w:eastAsia="uk-UA"/>
          <w14:ligatures w14:val="none"/>
        </w:rPr>
        <w:t> </w:t>
      </w:r>
    </w:p>
    <w:p w:rsidR="0046260C" w:rsidRDefault="0046260C" w14:paraId="70FDC33D" w14:textId="77777777">
      <w:pPr>
        <w:rPr>
          <w:rFonts w:ascii="Times New Roman" w:hAnsi="Times New Roman" w:eastAsia="Times New Roman" w:cs="Times New Roman"/>
          <w:kern w:val="0"/>
          <w:lang w:eastAsia="uk-UA"/>
          <w14:ligatures w14:val="none"/>
        </w:rPr>
      </w:pPr>
      <w:r>
        <w:rPr>
          <w:rFonts w:ascii="Times New Roman" w:hAnsi="Times New Roman" w:eastAsia="Times New Roman" w:cs="Times New Roman"/>
          <w:kern w:val="0"/>
          <w:lang w:eastAsia="uk-UA"/>
          <w14:ligatures w14:val="none"/>
        </w:rPr>
        <w:br w:type="page"/>
      </w:r>
    </w:p>
    <w:p w:rsidR="003B66A1" w:rsidP="6A9693F3" w:rsidRDefault="003B66A1" w14:paraId="26905E84" w14:textId="3EA3AB9D">
      <w:pPr>
        <w:pStyle w:val="paragraph"/>
        <w:spacing w:before="0" w:beforeAutospacing="0" w:after="0" w:afterAutospacing="0"/>
        <w:jc w:val="right"/>
        <w:textAlignment w:val="baseline"/>
        <w:rPr>
          <w:rFonts w:ascii="Segoe UI" w:hAnsi="Segoe UI" w:cs="Segoe UI"/>
          <w:sz w:val="18"/>
          <w:szCs w:val="18"/>
        </w:rPr>
      </w:pPr>
      <w:r w:rsidRPr="6A9693F3">
        <w:rPr>
          <w:rStyle w:val="normaltextrun"/>
          <w:rFonts w:eastAsiaTheme="majorEastAsia"/>
          <w:b/>
          <w:bCs/>
        </w:rPr>
        <w:lastRenderedPageBreak/>
        <w:t>Додаток №</w:t>
      </w:r>
      <w:r w:rsidRPr="6A9693F3" w:rsidR="2F1E1FB1">
        <w:rPr>
          <w:rStyle w:val="normaltextrun"/>
          <w:rFonts w:eastAsiaTheme="majorEastAsia"/>
          <w:b/>
          <w:bCs/>
        </w:rPr>
        <w:t>2</w:t>
      </w:r>
      <w:r w:rsidRPr="6A9693F3">
        <w:rPr>
          <w:rStyle w:val="normaltextrun"/>
          <w:rFonts w:eastAsiaTheme="majorEastAsia"/>
          <w:b/>
          <w:bCs/>
        </w:rPr>
        <w:t> до Запиту цінових пропозицій №</w:t>
      </w:r>
      <w:r w:rsidRPr="6A9693F3">
        <w:rPr>
          <w:b/>
          <w:bCs/>
          <w:sz w:val="22"/>
          <w:szCs w:val="22"/>
        </w:rPr>
        <w:t>2</w:t>
      </w:r>
      <w:r w:rsidRPr="6A9693F3">
        <w:rPr>
          <w:b/>
          <w:bCs/>
          <w:sz w:val="22"/>
          <w:szCs w:val="22"/>
          <w:lang w:val="ru-RU"/>
        </w:rPr>
        <w:t>752</w:t>
      </w:r>
      <w:r w:rsidRPr="6A9693F3">
        <w:rPr>
          <w:b/>
          <w:bCs/>
          <w:sz w:val="22"/>
          <w:szCs w:val="22"/>
          <w:lang w:val="en-US"/>
        </w:rPr>
        <w:t>PB</w:t>
      </w:r>
      <w:r w:rsidRPr="6A9693F3">
        <w:rPr>
          <w:sz w:val="22"/>
          <w:szCs w:val="22"/>
        </w:rPr>
        <w:t> </w:t>
      </w:r>
    </w:p>
    <w:p w:rsidR="003B66A1" w:rsidP="003B66A1" w:rsidRDefault="003B66A1" w14:paraId="0B86C6E6" w14:textId="77777777">
      <w:pPr>
        <w:pStyle w:val="paragraph"/>
        <w:shd w:val="clear" w:color="auto" w:fill="FFFFFF"/>
        <w:spacing w:before="0" w:beforeAutospacing="0" w:after="0" w:afterAutospacing="0"/>
        <w:ind w:right="135"/>
        <w:jc w:val="both"/>
        <w:textAlignment w:val="baseline"/>
        <w:rPr>
          <w:rFonts w:ascii="Segoe UI" w:hAnsi="Segoe UI" w:cs="Segoe UI"/>
          <w:sz w:val="18"/>
          <w:szCs w:val="18"/>
        </w:rPr>
      </w:pPr>
      <w:r>
        <w:rPr>
          <w:rStyle w:val="eop"/>
          <w:rFonts w:eastAsiaTheme="majorEastAsia"/>
          <w:color w:val="FF0000"/>
        </w:rPr>
        <w:t> </w:t>
      </w:r>
    </w:p>
    <w:p w:rsidR="003B66A1" w:rsidP="003B66A1" w:rsidRDefault="003B66A1" w14:paraId="4C8909F8"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ВИМОГИ ДО ЯКОСТІ ПОСЛУГ</w:t>
      </w:r>
      <w:r>
        <w:rPr>
          <w:rStyle w:val="eop"/>
          <w:rFonts w:eastAsiaTheme="majorEastAsia"/>
        </w:rPr>
        <w:t> </w:t>
      </w:r>
    </w:p>
    <w:p w:rsidR="003B66A1" w:rsidP="003B66A1" w:rsidRDefault="003B66A1" w14:paraId="40505393"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eastAsiaTheme="majorEastAsia"/>
        </w:rPr>
        <w:t> </w:t>
      </w:r>
    </w:p>
    <w:p w:rsidR="003B66A1" w:rsidP="003B66A1" w:rsidRDefault="003B66A1" w14:paraId="64A2F821"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Прибирання проводиться в межах діючого режиму роботи підрозділів Замовника, з можливістю коригування (за домовленістю Сторін). Можливе призначення чергових прибиральників на повний робочий день із загального числа прибиральників та терміновий виклик прибиральників, за потреби, шляхом звернення через засоби зв’язку (телефон, електронна пошта, </w:t>
      </w:r>
      <w:proofErr w:type="spellStart"/>
      <w:r>
        <w:rPr>
          <w:rStyle w:val="normaltextrun"/>
          <w:rFonts w:eastAsiaTheme="majorEastAsia"/>
        </w:rPr>
        <w:t>Viber</w:t>
      </w:r>
      <w:proofErr w:type="spellEnd"/>
      <w:r>
        <w:rPr>
          <w:rStyle w:val="normaltextrun"/>
          <w:rFonts w:eastAsiaTheme="majorEastAsia"/>
        </w:rPr>
        <w:t>, </w:t>
      </w:r>
      <w:proofErr w:type="spellStart"/>
      <w:r>
        <w:rPr>
          <w:rStyle w:val="normaltextrun"/>
          <w:rFonts w:eastAsiaTheme="majorEastAsia"/>
        </w:rPr>
        <w:t>Telegram</w:t>
      </w:r>
      <w:proofErr w:type="spellEnd"/>
      <w:r>
        <w:rPr>
          <w:rStyle w:val="normaltextrun"/>
          <w:rFonts w:eastAsiaTheme="majorEastAsia"/>
        </w:rPr>
        <w:t>, тощо) та погодження з виконавцем послуг.</w:t>
      </w:r>
      <w:r>
        <w:rPr>
          <w:rStyle w:val="eop"/>
          <w:rFonts w:eastAsiaTheme="majorEastAsia"/>
        </w:rPr>
        <w:t> </w:t>
      </w:r>
    </w:p>
    <w:p w:rsidR="003B66A1" w:rsidP="003B66A1" w:rsidRDefault="003B66A1" w14:paraId="5B160000"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Виконавець повинен надавати послуги відповідно до переліку послуг, що зазначені в даному Додатку, та постійно підтримувати їх якість відповідно до вимог санітарно-гігієнічних норм та чинного законодавства України.</w:t>
      </w:r>
      <w:r>
        <w:rPr>
          <w:rStyle w:val="eop"/>
          <w:rFonts w:eastAsiaTheme="majorEastAsia"/>
        </w:rPr>
        <w:t> </w:t>
      </w:r>
    </w:p>
    <w:p w:rsidR="003B66A1" w:rsidP="003B66A1" w:rsidRDefault="003B66A1" w14:paraId="760ADD0F"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rsidR="003B66A1" w:rsidP="003B66A1" w:rsidRDefault="003B66A1" w14:paraId="19CF7938" w14:textId="77777777">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Theme="majorEastAsia"/>
          <w:b/>
          <w:bCs/>
        </w:rPr>
        <w:t>ВИМОГИ ДО ВИКОНАВЦЯ З НАДАННЯ ПОСЛУГ З ПРИБИРАННЯ</w:t>
      </w:r>
      <w:r>
        <w:rPr>
          <w:rStyle w:val="eop"/>
          <w:rFonts w:eastAsiaTheme="majorEastAsia"/>
        </w:rPr>
        <w:t> </w:t>
      </w:r>
    </w:p>
    <w:p w:rsidR="003B66A1" w:rsidP="003B66A1" w:rsidRDefault="003B66A1" w14:paraId="476A1B0E" w14:textId="77777777">
      <w:pPr>
        <w:pStyle w:val="paragraph"/>
        <w:spacing w:before="0" w:beforeAutospacing="0" w:after="0" w:afterAutospacing="0"/>
        <w:ind w:firstLine="705"/>
        <w:jc w:val="center"/>
        <w:textAlignment w:val="baseline"/>
        <w:rPr>
          <w:rFonts w:ascii="Segoe UI" w:hAnsi="Segoe UI" w:cs="Segoe UI"/>
          <w:sz w:val="18"/>
          <w:szCs w:val="18"/>
        </w:rPr>
      </w:pPr>
      <w:r>
        <w:rPr>
          <w:rStyle w:val="eop"/>
          <w:rFonts w:eastAsiaTheme="majorEastAsia"/>
        </w:rPr>
        <w:t> </w:t>
      </w:r>
    </w:p>
    <w:p w:rsidR="003B66A1" w:rsidP="003B66A1" w:rsidRDefault="003B66A1" w14:paraId="4C9CCD6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1. Використання засобів і матеріалів</w:t>
      </w:r>
      <w:r>
        <w:rPr>
          <w:rStyle w:val="eop"/>
          <w:rFonts w:eastAsiaTheme="majorEastAsia"/>
        </w:rPr>
        <w:t> </w:t>
      </w:r>
    </w:p>
    <w:p w:rsidR="003B66A1" w:rsidP="003B66A1" w:rsidRDefault="003B66A1" w14:paraId="36803EFC" w14:textId="77777777">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eastAsiaTheme="majorEastAsia"/>
        </w:rPr>
        <w:t>Використання хімічних (миючих), санітарно-гігієнічних засобів та витратних матеріалів із сертифікатами відповідності санітарно-епідеміологічним нормам та висновками державної санітарно-епідеміологічної експертизи (в разі, якщо вони підлягають обов’язковій сертифікації на території України).</w:t>
      </w:r>
      <w:r>
        <w:rPr>
          <w:rStyle w:val="eop"/>
          <w:rFonts w:eastAsiaTheme="majorEastAsia"/>
        </w:rPr>
        <w:t> </w:t>
      </w:r>
    </w:p>
    <w:p w:rsidR="003B66A1" w:rsidP="22AC3C8C" w:rsidRDefault="003B66A1" w14:paraId="70FD123A" w14:textId="77777777">
      <w:pPr>
        <w:pStyle w:val="paragraph"/>
        <w:numPr>
          <w:ilvl w:val="0"/>
          <w:numId w:val="24"/>
        </w:numPr>
        <w:spacing w:before="0" w:beforeAutospacing="off" w:after="0" w:afterAutospacing="off"/>
        <w:ind w:left="1080" w:hanging="360"/>
        <w:jc w:val="both"/>
        <w:textAlignment w:val="baseline"/>
        <w:rPr/>
      </w:pPr>
      <w:r w:rsidRPr="22AC3C8C" w:rsidR="003B66A1">
        <w:rPr>
          <w:rStyle w:val="normaltextrun"/>
          <w:rFonts w:eastAsia="游ゴシック Light" w:eastAsiaTheme="majorEastAsia"/>
        </w:rPr>
        <w:t>Відповідність витратних матеріалів технічним умовам, стандартам та дотримання термінів зберігання.</w:t>
      </w:r>
      <w:r w:rsidRPr="22AC3C8C" w:rsidR="003B66A1">
        <w:rPr>
          <w:rStyle w:val="eop"/>
          <w:rFonts w:eastAsia="游ゴシック Light" w:eastAsiaTheme="majorEastAsia"/>
        </w:rPr>
        <w:t> </w:t>
      </w:r>
    </w:p>
    <w:p w:rsidR="003B66A1" w:rsidP="22AC3C8C" w:rsidRDefault="003B66A1" w14:paraId="37B11C41" w14:textId="77777777">
      <w:pPr>
        <w:pStyle w:val="paragraph"/>
        <w:numPr>
          <w:ilvl w:val="0"/>
          <w:numId w:val="33"/>
        </w:numPr>
        <w:spacing w:before="0" w:beforeAutospacing="off" w:after="0" w:afterAutospacing="off"/>
        <w:ind w:left="1080" w:hanging="360"/>
        <w:jc w:val="both"/>
        <w:textAlignment w:val="baseline"/>
        <w:rPr/>
      </w:pPr>
      <w:r w:rsidRPr="22AC3C8C" w:rsidR="003B66A1">
        <w:rPr>
          <w:rStyle w:val="normaltextrun"/>
          <w:rFonts w:eastAsia="游ゴシック Light" w:eastAsiaTheme="majorEastAsia"/>
        </w:rPr>
        <w:t>Можливість заміни миючих засобів за заявкою Замовника на аналоги, що відповідають його вимогам.</w:t>
      </w:r>
      <w:r w:rsidRPr="22AC3C8C" w:rsidR="003B66A1">
        <w:rPr>
          <w:rStyle w:val="eop"/>
          <w:rFonts w:eastAsia="游ゴシック Light" w:eastAsiaTheme="majorEastAsia"/>
        </w:rPr>
        <w:t> </w:t>
      </w:r>
    </w:p>
    <w:p w:rsidR="003B66A1" w:rsidP="003B66A1" w:rsidRDefault="003B66A1" w14:paraId="2095B3B8"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rPr>
        <w:t> </w:t>
      </w:r>
    </w:p>
    <w:p w:rsidR="003B66A1" w:rsidP="003B66A1" w:rsidRDefault="003B66A1" w14:paraId="2A1C65F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2. Безпека та відповідність нормам</w:t>
      </w:r>
      <w:r>
        <w:rPr>
          <w:rStyle w:val="eop"/>
          <w:rFonts w:eastAsiaTheme="majorEastAsia"/>
        </w:rPr>
        <w:t> </w:t>
      </w:r>
    </w:p>
    <w:p w:rsidR="003B66A1" w:rsidP="22AC3C8C" w:rsidRDefault="003B66A1" w14:paraId="1E80C9EA" w14:textId="77777777">
      <w:pPr>
        <w:pStyle w:val="paragraph"/>
        <w:numPr>
          <w:ilvl w:val="0"/>
          <w:numId w:val="25"/>
        </w:numPr>
        <w:spacing w:before="0" w:beforeAutospacing="off" w:after="0" w:afterAutospacing="off"/>
        <w:ind w:left="1080" w:hanging="360"/>
        <w:jc w:val="both"/>
        <w:textAlignment w:val="baseline"/>
        <w:rPr>
          <w:rStyle w:val="eop"/>
          <w:rFonts w:eastAsia="游ゴシック Light" w:eastAsiaTheme="majorEastAsia"/>
          <w:b w:val="0"/>
          <w:bCs w:val="0"/>
        </w:rPr>
      </w:pPr>
      <w:r w:rsidRPr="22AC3C8C" w:rsidR="003B66A1">
        <w:rPr>
          <w:rStyle w:val="normaltextrun"/>
          <w:rFonts w:eastAsia="游ゴシック Light" w:eastAsiaTheme="majorEastAsia"/>
          <w:b w:val="0"/>
          <w:bCs w:val="0"/>
        </w:rPr>
        <w:t>Дотримання персоналом правил техніки безпеки, пожежної безпеки, електробезпеки та вимог Закону України «Про охорону праці» та інших нормативних актів.</w:t>
      </w:r>
      <w:r w:rsidRPr="22AC3C8C" w:rsidR="003B66A1">
        <w:rPr>
          <w:rStyle w:val="eop"/>
          <w:rFonts w:eastAsia="游ゴシック Light" w:eastAsiaTheme="majorEastAsia"/>
          <w:b w:val="0"/>
          <w:bCs w:val="0"/>
        </w:rPr>
        <w:t> </w:t>
      </w:r>
    </w:p>
    <w:p w:rsidR="003B66A1" w:rsidP="22AC3C8C" w:rsidRDefault="003B66A1" w14:paraId="4DCEE249" w14:textId="77777777">
      <w:pPr>
        <w:pStyle w:val="paragraph"/>
        <w:numPr>
          <w:ilvl w:val="0"/>
          <w:numId w:val="47"/>
        </w:numPr>
        <w:spacing w:before="0" w:beforeAutospacing="off" w:after="0" w:afterAutospacing="off"/>
        <w:ind w:left="1080" w:hanging="360"/>
        <w:jc w:val="both"/>
        <w:textAlignment w:val="baseline"/>
        <w:rPr>
          <w:rStyle w:val="eop"/>
          <w:rFonts w:eastAsia="游ゴシック Light" w:eastAsiaTheme="majorEastAsia"/>
          <w:b w:val="0"/>
          <w:bCs w:val="0"/>
        </w:rPr>
      </w:pPr>
      <w:r w:rsidRPr="22AC3C8C" w:rsidR="003B66A1">
        <w:rPr>
          <w:rStyle w:val="normaltextrun"/>
          <w:rFonts w:eastAsia="游ゴシック Light" w:eastAsiaTheme="majorEastAsia"/>
          <w:b w:val="0"/>
          <w:bCs w:val="0"/>
        </w:rPr>
        <w:t>Виконання послуг відповідно до санітарно-гігієнічних норм та чинного законодавства України.</w:t>
      </w:r>
      <w:r w:rsidRPr="22AC3C8C" w:rsidR="003B66A1">
        <w:rPr>
          <w:rStyle w:val="eop"/>
          <w:rFonts w:eastAsia="游ゴシック Light" w:eastAsiaTheme="majorEastAsia"/>
          <w:b w:val="0"/>
          <w:bCs w:val="0"/>
        </w:rPr>
        <w:t> </w:t>
      </w:r>
    </w:p>
    <w:p w:rsidR="003B66A1" w:rsidP="22AC3C8C" w:rsidRDefault="003B66A1" w14:paraId="14CBE0EA" w14:textId="77777777">
      <w:pPr>
        <w:pStyle w:val="paragraph"/>
        <w:numPr>
          <w:ilvl w:val="0"/>
          <w:numId w:val="31"/>
        </w:numPr>
        <w:spacing w:before="0" w:beforeAutospacing="off" w:after="0" w:afterAutospacing="off"/>
        <w:ind w:left="1080" w:hanging="360"/>
        <w:jc w:val="both"/>
        <w:textAlignment w:val="baseline"/>
        <w:rPr>
          <w:rStyle w:val="eop"/>
          <w:rFonts w:eastAsia="游ゴシック Light" w:eastAsiaTheme="majorEastAsia"/>
          <w:b w:val="0"/>
          <w:bCs w:val="0"/>
        </w:rPr>
      </w:pPr>
      <w:r w:rsidRPr="22AC3C8C" w:rsidR="003B66A1">
        <w:rPr>
          <w:rStyle w:val="normaltextrun"/>
          <w:rFonts w:eastAsia="游ゴシック Light" w:eastAsiaTheme="majorEastAsia"/>
          <w:b w:val="0"/>
          <w:bCs w:val="0"/>
        </w:rPr>
        <w:t>Виконавець несе повну відповідальність за своїх працівників, у тому числі за дотримання ними технологічної дисципліни, громадського порядку і протидію протизаконній поведінці.</w:t>
      </w:r>
      <w:r w:rsidRPr="22AC3C8C" w:rsidR="003B66A1">
        <w:rPr>
          <w:rStyle w:val="eop"/>
          <w:rFonts w:eastAsia="游ゴシック Light" w:eastAsiaTheme="majorEastAsia"/>
          <w:b w:val="0"/>
          <w:bCs w:val="0"/>
        </w:rPr>
        <w:t> </w:t>
      </w:r>
    </w:p>
    <w:p w:rsidR="003B66A1" w:rsidP="003B66A1" w:rsidRDefault="003B66A1" w14:paraId="6C80350A"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rPr>
        <w:t> </w:t>
      </w:r>
    </w:p>
    <w:p w:rsidR="003B66A1" w:rsidP="003B66A1" w:rsidRDefault="003B66A1" w14:paraId="0D7FBE2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3. Відповідальність за майно</w:t>
      </w:r>
      <w:r>
        <w:rPr>
          <w:rStyle w:val="eop"/>
          <w:rFonts w:eastAsiaTheme="majorEastAsia"/>
        </w:rPr>
        <w:t> </w:t>
      </w:r>
    </w:p>
    <w:p w:rsidR="003B66A1" w:rsidP="22AC3C8C" w:rsidRDefault="003B66A1" w14:paraId="78AE2824" w14:textId="77777777">
      <w:pPr>
        <w:pStyle w:val="paragraph"/>
        <w:numPr>
          <w:ilvl w:val="0"/>
          <w:numId w:val="26"/>
        </w:numPr>
        <w:spacing w:before="0" w:beforeAutospacing="off" w:after="0" w:afterAutospacing="off"/>
        <w:ind w:left="1080" w:hanging="360"/>
        <w:jc w:val="both"/>
        <w:textAlignment w:val="baseline"/>
        <w:rPr/>
      </w:pPr>
      <w:r w:rsidRPr="22AC3C8C" w:rsidR="003B66A1">
        <w:rPr>
          <w:rStyle w:val="normaltextrun"/>
          <w:rFonts w:eastAsia="游ゴシック Light" w:eastAsiaTheme="majorEastAsia"/>
        </w:rPr>
        <w:t>Відшкодування збитків, спричинених псуванням або втратою майна Замовника, що виникли з вини працівників Виконавця, відповідно до чинного законодавства.</w:t>
      </w:r>
      <w:r w:rsidRPr="22AC3C8C" w:rsidR="003B66A1">
        <w:rPr>
          <w:rStyle w:val="eop"/>
          <w:rFonts w:eastAsia="游ゴシック Light" w:eastAsiaTheme="majorEastAsia"/>
        </w:rPr>
        <w:t> </w:t>
      </w:r>
    </w:p>
    <w:p w:rsidR="003B66A1" w:rsidP="003B66A1" w:rsidRDefault="003B66A1" w14:paraId="4C46EEB4"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rPr>
        <w:t> </w:t>
      </w:r>
    </w:p>
    <w:p w:rsidR="003B66A1" w:rsidP="003B66A1" w:rsidRDefault="003B66A1" w14:paraId="5840528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4. Забезпечення персоналу</w:t>
      </w:r>
      <w:r>
        <w:rPr>
          <w:rStyle w:val="eop"/>
          <w:rFonts w:eastAsiaTheme="majorEastAsia"/>
        </w:rPr>
        <w:t> </w:t>
      </w:r>
    </w:p>
    <w:p w:rsidR="003B66A1" w:rsidP="22AC3C8C" w:rsidRDefault="003B66A1" w14:paraId="36AA9E12" w14:textId="77777777">
      <w:pPr>
        <w:pStyle w:val="paragraph"/>
        <w:numPr>
          <w:ilvl w:val="0"/>
          <w:numId w:val="3"/>
        </w:numPr>
        <w:spacing w:before="0" w:beforeAutospacing="off" w:after="0" w:afterAutospacing="off"/>
        <w:ind w:left="1080" w:hanging="360"/>
        <w:jc w:val="both"/>
        <w:textAlignment w:val="baseline"/>
        <w:rPr/>
      </w:pPr>
      <w:r w:rsidRPr="22AC3C8C" w:rsidR="003B66A1">
        <w:rPr>
          <w:rStyle w:val="normaltextrun"/>
          <w:rFonts w:eastAsia="游ゴシック Light" w:eastAsiaTheme="majorEastAsia"/>
        </w:rPr>
        <w:t>Забезпечення працівників якісним спецодягом, взуттям і засобами індивідуального захисту згідно з виробничо-санітарними нормами.</w:t>
      </w:r>
      <w:r w:rsidRPr="22AC3C8C" w:rsidR="003B66A1">
        <w:rPr>
          <w:rStyle w:val="eop"/>
          <w:rFonts w:eastAsia="游ゴシック Light" w:eastAsiaTheme="majorEastAsia"/>
        </w:rPr>
        <w:t> </w:t>
      </w:r>
    </w:p>
    <w:p w:rsidR="003B66A1" w:rsidP="22AC3C8C" w:rsidRDefault="003B66A1" w14:paraId="4A7EE5A4" w14:textId="77777777">
      <w:pPr>
        <w:pStyle w:val="paragraph"/>
        <w:numPr>
          <w:ilvl w:val="0"/>
          <w:numId w:val="6"/>
        </w:numPr>
        <w:spacing w:before="0" w:beforeAutospacing="off" w:after="0" w:afterAutospacing="off"/>
        <w:ind w:left="1080" w:hanging="360"/>
        <w:jc w:val="both"/>
        <w:textAlignment w:val="baseline"/>
        <w:rPr/>
      </w:pPr>
      <w:r w:rsidRPr="22AC3C8C" w:rsidR="003B66A1">
        <w:rPr>
          <w:rStyle w:val="normaltextrun"/>
          <w:rFonts w:eastAsia="游ゴシック Light" w:eastAsiaTheme="majorEastAsia"/>
        </w:rPr>
        <w:t>Наявність у працівників, які прибирають приміщення прийому їжі, санітарних книжок або документів, що засвідчують допуск до роботи.</w:t>
      </w:r>
      <w:r w:rsidRPr="22AC3C8C" w:rsidR="003B66A1">
        <w:rPr>
          <w:rStyle w:val="eop"/>
          <w:rFonts w:eastAsia="游ゴシック Light" w:eastAsiaTheme="majorEastAsia"/>
        </w:rPr>
        <w:t> </w:t>
      </w:r>
    </w:p>
    <w:p w:rsidR="003B66A1" w:rsidP="003B66A1" w:rsidRDefault="003B66A1" w14:paraId="013C9AE6"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rPr>
        <w:t> </w:t>
      </w:r>
    </w:p>
    <w:p w:rsidR="003B66A1" w:rsidP="003B66A1" w:rsidRDefault="003B66A1" w14:paraId="0D0F26A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5. Обладнання та матеріали</w:t>
      </w:r>
      <w:r>
        <w:rPr>
          <w:rStyle w:val="eop"/>
          <w:rFonts w:eastAsiaTheme="majorEastAsia"/>
        </w:rPr>
        <w:t> </w:t>
      </w:r>
    </w:p>
    <w:p w:rsidR="003B66A1" w:rsidP="22AC3C8C" w:rsidRDefault="003B66A1" w14:paraId="19497D07" w14:textId="77777777">
      <w:pPr>
        <w:pStyle w:val="paragraph"/>
        <w:numPr>
          <w:ilvl w:val="0"/>
          <w:numId w:val="4"/>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Своєчасна доставка обладнання, інвентарю, миючих і дезінфікуючих засобів на підрозділи Замовника.</w:t>
      </w:r>
      <w:r w:rsidRPr="22AC3C8C" w:rsidR="003B66A1">
        <w:rPr>
          <w:rStyle w:val="eop"/>
          <w:rFonts w:eastAsia="游ゴシック Light" w:eastAsiaTheme="majorEastAsia"/>
        </w:rPr>
        <w:t> </w:t>
      </w:r>
    </w:p>
    <w:p w:rsidR="003B66A1" w:rsidP="22AC3C8C" w:rsidRDefault="003B66A1" w14:paraId="334E3DAA" w14:textId="77777777">
      <w:pPr>
        <w:pStyle w:val="paragraph"/>
        <w:numPr>
          <w:ilvl w:val="0"/>
          <w:numId w:val="44"/>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Використання технічно справного обладнання, забезпечення його технічного обслуговування та ремонту за власний рахунок.</w:t>
      </w:r>
      <w:r w:rsidRPr="22AC3C8C" w:rsidR="003B66A1">
        <w:rPr>
          <w:rStyle w:val="eop"/>
          <w:rFonts w:eastAsia="游ゴシック Light" w:eastAsiaTheme="majorEastAsia"/>
        </w:rPr>
        <w:t> </w:t>
      </w:r>
    </w:p>
    <w:p w:rsidR="003B66A1" w:rsidP="22AC3C8C" w:rsidRDefault="003B66A1" w14:paraId="5BA062DC" w14:textId="77777777">
      <w:pPr>
        <w:pStyle w:val="paragraph"/>
        <w:numPr>
          <w:ilvl w:val="0"/>
          <w:numId w:val="37"/>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Забезпечення підмінним обладнанням у період ремонту основних засобів.</w:t>
      </w:r>
      <w:r w:rsidRPr="22AC3C8C" w:rsidR="003B66A1">
        <w:rPr>
          <w:rStyle w:val="eop"/>
          <w:rFonts w:eastAsia="游ゴシック Light" w:eastAsiaTheme="majorEastAsia"/>
        </w:rPr>
        <w:t> </w:t>
      </w:r>
    </w:p>
    <w:p w:rsidR="003B66A1" w:rsidP="22AC3C8C" w:rsidRDefault="003B66A1" w14:paraId="32FD67AE" w14:textId="77777777">
      <w:pPr>
        <w:pStyle w:val="paragraph"/>
        <w:numPr>
          <w:ilvl w:val="0"/>
          <w:numId w:val="17"/>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Постійна укомплектованість кошиків для сміття одноразовими пакетами та своєчасна їх заміна.</w:t>
      </w:r>
      <w:r w:rsidRPr="22AC3C8C" w:rsidR="003B66A1">
        <w:rPr>
          <w:rStyle w:val="eop"/>
          <w:rFonts w:eastAsia="游ゴシック Light" w:eastAsiaTheme="majorEastAsia"/>
        </w:rPr>
        <w:t> </w:t>
      </w:r>
    </w:p>
    <w:p w:rsidR="003B66A1" w:rsidP="22AC3C8C" w:rsidRDefault="003B66A1" w14:paraId="3E7F4099" w14:textId="77777777">
      <w:pPr>
        <w:pStyle w:val="paragraph"/>
        <w:spacing w:before="0" w:beforeAutospacing="off" w:after="0" w:afterAutospacing="off"/>
        <w:ind w:left="720" w:hanging="90"/>
        <w:jc w:val="both"/>
        <w:textAlignment w:val="baseline"/>
        <w:rPr>
          <w:rFonts w:ascii="Segoe UI" w:hAnsi="Segoe UI" w:cs="Segoe UI"/>
          <w:sz w:val="18"/>
          <w:szCs w:val="18"/>
        </w:rPr>
      </w:pPr>
      <w:r w:rsidRPr="22AC3C8C" w:rsidR="003B66A1">
        <w:rPr>
          <w:rStyle w:val="eop"/>
          <w:rFonts w:eastAsia="游ゴシック Light" w:eastAsiaTheme="majorEastAsia"/>
        </w:rPr>
        <w:t> </w:t>
      </w:r>
    </w:p>
    <w:p w:rsidR="003B66A1" w:rsidP="003B66A1" w:rsidRDefault="003B66A1" w14:paraId="32DE04E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lastRenderedPageBreak/>
        <w:t>6. Документація та допуск на об’єкти</w:t>
      </w:r>
      <w:r>
        <w:rPr>
          <w:rStyle w:val="eop"/>
          <w:rFonts w:eastAsiaTheme="majorEastAsia"/>
        </w:rPr>
        <w:t> </w:t>
      </w:r>
    </w:p>
    <w:p w:rsidR="003B66A1" w:rsidP="22AC3C8C" w:rsidRDefault="003B66A1" w14:paraId="0A6DD04F" w14:textId="77777777">
      <w:pPr>
        <w:pStyle w:val="paragraph"/>
        <w:numPr>
          <w:ilvl w:val="0"/>
          <w:numId w:val="19"/>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Надання Замовнику необхідних документів для отримання допуску персоналу на об’єкти відповідно до локальних актів.</w:t>
      </w:r>
      <w:r w:rsidRPr="22AC3C8C" w:rsidR="003B66A1">
        <w:rPr>
          <w:rStyle w:val="eop"/>
          <w:rFonts w:eastAsia="游ゴシック Light" w:eastAsiaTheme="majorEastAsia"/>
        </w:rPr>
        <w:t> </w:t>
      </w:r>
    </w:p>
    <w:p w:rsidR="003B66A1" w:rsidP="22AC3C8C" w:rsidRDefault="003B66A1" w14:paraId="31DD0C64" w14:textId="77777777">
      <w:pPr>
        <w:pStyle w:val="paragraph"/>
        <w:numPr>
          <w:ilvl w:val="0"/>
          <w:numId w:val="1"/>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Наявність у працівників розпізнавальних знаків на спецодязі, що однозначно ідентифікують Виконавця.</w:t>
      </w:r>
      <w:r w:rsidRPr="22AC3C8C" w:rsidR="003B66A1">
        <w:rPr>
          <w:rStyle w:val="eop"/>
          <w:rFonts w:eastAsia="游ゴシック Light" w:eastAsiaTheme="majorEastAsia"/>
        </w:rPr>
        <w:t> </w:t>
      </w:r>
    </w:p>
    <w:p w:rsidR="003B66A1" w:rsidP="003B66A1" w:rsidRDefault="003B66A1" w14:paraId="083119D2"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rPr>
        <w:t> </w:t>
      </w:r>
    </w:p>
    <w:p w:rsidR="003B66A1" w:rsidP="003B66A1" w:rsidRDefault="003B66A1" w14:paraId="5EB8375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7. Організаційні заходи</w:t>
      </w:r>
      <w:r>
        <w:rPr>
          <w:rStyle w:val="eop"/>
          <w:rFonts w:eastAsiaTheme="majorEastAsia"/>
        </w:rPr>
        <w:t> </w:t>
      </w:r>
    </w:p>
    <w:p w:rsidR="003B66A1" w:rsidP="22AC3C8C" w:rsidRDefault="003B66A1" w14:paraId="5C2F412B" w14:textId="77777777">
      <w:pPr>
        <w:pStyle w:val="paragraph"/>
        <w:numPr>
          <w:ilvl w:val="0"/>
          <w:numId w:val="30"/>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Призначення контактної відповідальної особи (менеджера) за об’єктами, що забезпечує організаційні питання і реагує на звернення Замовника.</w:t>
      </w:r>
      <w:r w:rsidRPr="22AC3C8C" w:rsidR="003B66A1">
        <w:rPr>
          <w:rStyle w:val="eop"/>
          <w:rFonts w:eastAsia="游ゴシック Light" w:eastAsiaTheme="majorEastAsia"/>
        </w:rPr>
        <w:t> </w:t>
      </w:r>
    </w:p>
    <w:p w:rsidR="003B66A1" w:rsidP="22AC3C8C" w:rsidRDefault="003B66A1" w14:paraId="1BE3FC8B" w14:textId="77777777">
      <w:pPr>
        <w:pStyle w:val="paragraph"/>
        <w:numPr>
          <w:ilvl w:val="0"/>
          <w:numId w:val="13"/>
        </w:numPr>
        <w:spacing w:before="0" w:beforeAutospacing="off" w:after="0" w:afterAutospacing="off"/>
        <w:ind w:left="1080" w:hanging="450"/>
        <w:jc w:val="both"/>
        <w:textAlignment w:val="baseline"/>
        <w:rPr/>
      </w:pPr>
      <w:r w:rsidRPr="22AC3C8C" w:rsidR="003B66A1">
        <w:rPr>
          <w:rStyle w:val="normaltextrun"/>
          <w:rFonts w:eastAsia="游ゴシック Light" w:eastAsiaTheme="majorEastAsia"/>
        </w:rPr>
        <w:t>Менеджер здійснює періодичний огляд об’єктів не рідше одного разу на два тижні.</w:t>
      </w:r>
      <w:r w:rsidRPr="22AC3C8C" w:rsidR="003B66A1">
        <w:rPr>
          <w:rStyle w:val="eop"/>
          <w:rFonts w:eastAsia="游ゴシック Light" w:eastAsiaTheme="majorEastAsia"/>
        </w:rPr>
        <w:t> </w:t>
      </w:r>
    </w:p>
    <w:p w:rsidR="003B66A1" w:rsidP="22AC3C8C" w:rsidRDefault="003B66A1" w14:paraId="145C25E2" w14:textId="77777777">
      <w:pPr>
        <w:pStyle w:val="paragraph"/>
        <w:spacing w:before="0" w:beforeAutospacing="off" w:after="0" w:afterAutospacing="off"/>
        <w:ind w:left="720" w:hanging="90"/>
        <w:jc w:val="both"/>
        <w:textAlignment w:val="baseline"/>
        <w:rPr>
          <w:rFonts w:ascii="Segoe UI" w:hAnsi="Segoe UI" w:cs="Segoe UI"/>
          <w:sz w:val="18"/>
          <w:szCs w:val="18"/>
        </w:rPr>
      </w:pPr>
      <w:r w:rsidRPr="22AC3C8C" w:rsidR="003B66A1">
        <w:rPr>
          <w:rStyle w:val="eop"/>
          <w:rFonts w:eastAsia="游ゴシック Light" w:eastAsiaTheme="majorEastAsia"/>
        </w:rPr>
        <w:t> </w:t>
      </w:r>
    </w:p>
    <w:p w:rsidR="003B66A1" w:rsidP="003B66A1" w:rsidRDefault="003B66A1" w14:paraId="2E260A3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8. Особливі умови</w:t>
      </w:r>
      <w:r>
        <w:rPr>
          <w:rStyle w:val="eop"/>
          <w:rFonts w:eastAsiaTheme="majorEastAsia"/>
        </w:rPr>
        <w:t> </w:t>
      </w:r>
    </w:p>
    <w:p w:rsidR="003B66A1" w:rsidP="22AC3C8C" w:rsidRDefault="003B66A1" w14:paraId="0462EC40" w14:textId="77777777">
      <w:pPr>
        <w:pStyle w:val="paragraph"/>
        <w:numPr>
          <w:ilvl w:val="0"/>
          <w:numId w:val="40"/>
        </w:numPr>
        <w:spacing w:before="0" w:beforeAutospacing="off" w:after="0" w:afterAutospacing="off"/>
        <w:ind w:left="1080" w:hanging="540"/>
        <w:jc w:val="both"/>
        <w:textAlignment w:val="baseline"/>
        <w:rPr/>
      </w:pPr>
      <w:r w:rsidRPr="22AC3C8C" w:rsidR="003B66A1">
        <w:rPr>
          <w:rStyle w:val="normaltextrun"/>
          <w:rFonts w:eastAsia="游ゴシック Light" w:eastAsiaTheme="majorEastAsia"/>
        </w:rPr>
        <w:t>У разі погіршення санітарного стану (епідемії, масові захворювання, вимоги держорганів) Виконавець збільшує частоту прибирання із застосуванням відповідних дезінфікуючих засобів.</w:t>
      </w:r>
      <w:r w:rsidRPr="22AC3C8C" w:rsidR="003B66A1">
        <w:rPr>
          <w:rStyle w:val="eop"/>
          <w:rFonts w:eastAsia="游ゴシック Light" w:eastAsiaTheme="majorEastAsia"/>
        </w:rPr>
        <w:t> </w:t>
      </w:r>
    </w:p>
    <w:p w:rsidR="003B66A1" w:rsidP="22AC3C8C" w:rsidRDefault="003B66A1" w14:paraId="620E07EC" w14:textId="77777777">
      <w:pPr>
        <w:pStyle w:val="paragraph"/>
        <w:numPr>
          <w:ilvl w:val="0"/>
          <w:numId w:val="15"/>
        </w:numPr>
        <w:spacing w:before="0" w:beforeAutospacing="off" w:after="0" w:afterAutospacing="off"/>
        <w:ind w:left="1080" w:hanging="540"/>
        <w:jc w:val="both"/>
        <w:textAlignment w:val="baseline"/>
        <w:rPr/>
      </w:pPr>
      <w:r w:rsidRPr="22AC3C8C" w:rsidR="003B66A1">
        <w:rPr>
          <w:rStyle w:val="normaltextrun"/>
          <w:rFonts w:eastAsia="游ゴシック Light" w:eastAsiaTheme="majorEastAsia"/>
        </w:rPr>
        <w:t>Забороняється використовувати мило та порошкоподібні синтетичні миючі засоби при вологому прибиранні підлоги для зниження травматизму.</w:t>
      </w:r>
      <w:r w:rsidRPr="22AC3C8C" w:rsidR="003B66A1">
        <w:rPr>
          <w:rStyle w:val="eop"/>
          <w:rFonts w:eastAsia="游ゴシック Light" w:eastAsiaTheme="majorEastAsia"/>
        </w:rPr>
        <w:t> </w:t>
      </w:r>
    </w:p>
    <w:p w:rsidR="003B66A1" w:rsidP="22AC3C8C" w:rsidRDefault="003B66A1" w14:paraId="4F52DD2C" w14:textId="77777777">
      <w:pPr>
        <w:pStyle w:val="paragraph"/>
        <w:numPr>
          <w:ilvl w:val="0"/>
          <w:numId w:val="35"/>
        </w:numPr>
        <w:spacing w:before="0" w:beforeAutospacing="off" w:after="0" w:afterAutospacing="off"/>
        <w:ind w:left="1080" w:hanging="540"/>
        <w:jc w:val="both"/>
        <w:textAlignment w:val="baseline"/>
        <w:rPr/>
      </w:pPr>
      <w:r w:rsidRPr="22AC3C8C" w:rsidR="003B66A1">
        <w:rPr>
          <w:rStyle w:val="normaltextrun"/>
          <w:rFonts w:eastAsia="游ゴシック Light" w:eastAsiaTheme="majorEastAsia"/>
        </w:rPr>
        <w:t>Забороняється застосування порошкоподібних синтетичних та абразивних засобів при митті вікон, дзеркал та схожих поверхонь. Очищення тонованих, димчастих та дзеркальних поверхонь здійснюється згідно інструкцій виробника.</w:t>
      </w:r>
      <w:r w:rsidRPr="22AC3C8C" w:rsidR="003B66A1">
        <w:rPr>
          <w:rStyle w:val="eop"/>
          <w:rFonts w:eastAsia="游ゴシック Light" w:eastAsiaTheme="majorEastAsia"/>
        </w:rPr>
        <w:t> </w:t>
      </w:r>
    </w:p>
    <w:p w:rsidR="003B66A1" w:rsidP="003B66A1" w:rsidRDefault="003B66A1" w14:paraId="38FBC52A"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rsidR="003B66A1" w:rsidP="003B66A1" w:rsidRDefault="003B66A1" w14:paraId="2DC7B07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КРИТЕРІЇ ЯКОСТІ ВИКОНАННЯ ПОСЛУГ З ПРИБИРАННЯ</w:t>
      </w:r>
      <w:r>
        <w:rPr>
          <w:rStyle w:val="eop"/>
          <w:rFonts w:eastAsiaTheme="majorEastAsia"/>
        </w:rPr>
        <w:t> </w:t>
      </w:r>
    </w:p>
    <w:p w:rsidR="003B66A1" w:rsidP="003B66A1" w:rsidRDefault="003B66A1" w14:paraId="60CA1874"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rsidR="003B66A1" w:rsidP="003B66A1" w:rsidRDefault="003B66A1" w14:paraId="4418F5B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Послуга вважається прийнятою лише за умови повної відсутності:</w:t>
      </w:r>
      <w:r>
        <w:rPr>
          <w:rStyle w:val="eop"/>
          <w:rFonts w:eastAsiaTheme="majorEastAsia"/>
        </w:rPr>
        <w:t> </w:t>
      </w:r>
    </w:p>
    <w:p w:rsidR="003B66A1" w:rsidP="22AC3C8C" w:rsidRDefault="003B66A1" w14:paraId="0C96D2E2" w14:textId="77777777">
      <w:pPr>
        <w:pStyle w:val="paragraph"/>
        <w:numPr>
          <w:ilvl w:val="0"/>
          <w:numId w:val="14"/>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пилу, бруду, плям, розводів на плінтусах та підлогах з різним видом покриття (лінолеум, ламінат, плитка);</w:t>
      </w:r>
      <w:r w:rsidRPr="22AC3C8C" w:rsidR="003B66A1">
        <w:rPr>
          <w:rStyle w:val="eop"/>
          <w:rFonts w:eastAsia="游ゴシック Light" w:eastAsiaTheme="majorEastAsia"/>
        </w:rPr>
        <w:t> </w:t>
      </w:r>
    </w:p>
    <w:p w:rsidR="003B66A1" w:rsidP="22AC3C8C" w:rsidRDefault="003B66A1" w14:paraId="1124EF70" w14:textId="77777777">
      <w:pPr>
        <w:pStyle w:val="paragraph"/>
        <w:numPr>
          <w:ilvl w:val="0"/>
          <w:numId w:val="8"/>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забруднень і розводів на меблях, дверних ручках;</w:t>
      </w:r>
      <w:r w:rsidRPr="22AC3C8C" w:rsidR="003B66A1">
        <w:rPr>
          <w:rStyle w:val="eop"/>
          <w:rFonts w:eastAsia="游ゴシック Light" w:eastAsiaTheme="majorEastAsia"/>
        </w:rPr>
        <w:t> </w:t>
      </w:r>
    </w:p>
    <w:p w:rsidR="003B66A1" w:rsidP="22AC3C8C" w:rsidRDefault="003B66A1" w14:paraId="51024C2A" w14:textId="77777777">
      <w:pPr>
        <w:pStyle w:val="paragraph"/>
        <w:numPr>
          <w:ilvl w:val="0"/>
          <w:numId w:val="16"/>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бруду на підвіконнях і дверях;</w:t>
      </w:r>
      <w:r w:rsidRPr="22AC3C8C" w:rsidR="003B66A1">
        <w:rPr>
          <w:rStyle w:val="eop"/>
          <w:rFonts w:eastAsia="游ゴシック Light" w:eastAsiaTheme="majorEastAsia"/>
        </w:rPr>
        <w:t> </w:t>
      </w:r>
    </w:p>
    <w:p w:rsidR="003B66A1" w:rsidP="22AC3C8C" w:rsidRDefault="003B66A1" w14:paraId="6030D51A" w14:textId="77777777">
      <w:pPr>
        <w:pStyle w:val="paragraph"/>
        <w:numPr>
          <w:ilvl w:val="0"/>
          <w:numId w:val="23"/>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плям і розводів на склі, дзеркалах, вікнах, кахлях;</w:t>
      </w:r>
      <w:r w:rsidRPr="22AC3C8C" w:rsidR="003B66A1">
        <w:rPr>
          <w:rStyle w:val="eop"/>
          <w:rFonts w:eastAsia="游ゴシック Light" w:eastAsiaTheme="majorEastAsia"/>
        </w:rPr>
        <w:t> </w:t>
      </w:r>
    </w:p>
    <w:p w:rsidR="003B66A1" w:rsidP="22AC3C8C" w:rsidRDefault="003B66A1" w14:paraId="4C6C2B39" w14:textId="77777777">
      <w:pPr>
        <w:pStyle w:val="paragraph"/>
        <w:numPr>
          <w:ilvl w:val="0"/>
          <w:numId w:val="46"/>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павутиння на стелі;</w:t>
      </w:r>
      <w:r w:rsidRPr="22AC3C8C" w:rsidR="003B66A1">
        <w:rPr>
          <w:rStyle w:val="eop"/>
          <w:rFonts w:eastAsia="游ゴシック Light" w:eastAsiaTheme="majorEastAsia"/>
        </w:rPr>
        <w:t> </w:t>
      </w:r>
    </w:p>
    <w:p w:rsidR="003B66A1" w:rsidP="22AC3C8C" w:rsidRDefault="003B66A1" w14:paraId="6CC30F4F" w14:textId="77777777">
      <w:pPr>
        <w:pStyle w:val="paragraph"/>
        <w:numPr>
          <w:ilvl w:val="0"/>
          <w:numId w:val="29"/>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пилу на побутовій техніці;</w:t>
      </w:r>
      <w:r w:rsidRPr="22AC3C8C" w:rsidR="003B66A1">
        <w:rPr>
          <w:rStyle w:val="eop"/>
          <w:rFonts w:eastAsia="游ゴシック Light" w:eastAsiaTheme="majorEastAsia"/>
        </w:rPr>
        <w:t> </w:t>
      </w:r>
    </w:p>
    <w:p w:rsidR="003B66A1" w:rsidP="22AC3C8C" w:rsidRDefault="003B66A1" w14:paraId="122F2F3B" w14:textId="77777777">
      <w:pPr>
        <w:pStyle w:val="paragraph"/>
        <w:numPr>
          <w:ilvl w:val="0"/>
          <w:numId w:val="7"/>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забруднених сміттєвих урн та невивезеного сміття;</w:t>
      </w:r>
      <w:r w:rsidRPr="22AC3C8C" w:rsidR="003B66A1">
        <w:rPr>
          <w:rStyle w:val="eop"/>
          <w:rFonts w:eastAsia="游ゴシック Light" w:eastAsiaTheme="majorEastAsia"/>
        </w:rPr>
        <w:t> </w:t>
      </w:r>
    </w:p>
    <w:p w:rsidR="003B66A1" w:rsidP="22AC3C8C" w:rsidRDefault="003B66A1" w14:paraId="3733A2B5" w14:textId="77777777">
      <w:pPr>
        <w:pStyle w:val="paragraph"/>
        <w:numPr>
          <w:ilvl w:val="0"/>
          <w:numId w:val="21"/>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неприємних запахів, вапняного нальоту, іржі, плям на раковинах, ваннах і унітазах;</w:t>
      </w:r>
      <w:r w:rsidRPr="22AC3C8C" w:rsidR="003B66A1">
        <w:rPr>
          <w:rStyle w:val="eop"/>
          <w:rFonts w:eastAsia="游ゴシック Light" w:eastAsiaTheme="majorEastAsia"/>
        </w:rPr>
        <w:t> </w:t>
      </w:r>
    </w:p>
    <w:p w:rsidR="003B66A1" w:rsidP="22AC3C8C" w:rsidRDefault="003B66A1" w14:paraId="52F5BD0A" w14:textId="77777777">
      <w:pPr>
        <w:pStyle w:val="paragraph"/>
        <w:numPr>
          <w:ilvl w:val="0"/>
          <w:numId w:val="2"/>
        </w:numPr>
        <w:spacing w:before="0" w:beforeAutospacing="off" w:after="0" w:afterAutospacing="off"/>
        <w:ind w:left="1080" w:hanging="630"/>
        <w:jc w:val="both"/>
        <w:textAlignment w:val="baseline"/>
        <w:rPr/>
      </w:pPr>
      <w:r w:rsidRPr="22AC3C8C" w:rsidR="003B66A1">
        <w:rPr>
          <w:rStyle w:val="normaltextrun"/>
          <w:rFonts w:eastAsia="游ゴシック Light" w:eastAsiaTheme="majorEastAsia"/>
        </w:rPr>
        <w:t>бруду на кранах, змішувачах, йоржиках для унітазу.</w:t>
      </w:r>
      <w:r w:rsidRPr="22AC3C8C" w:rsidR="003B66A1">
        <w:rPr>
          <w:rStyle w:val="eop"/>
          <w:rFonts w:eastAsia="游ゴシック Light" w:eastAsiaTheme="majorEastAsia"/>
        </w:rPr>
        <w:t> </w:t>
      </w:r>
    </w:p>
    <w:p w:rsidR="003B66A1" w:rsidP="003B66A1" w:rsidRDefault="003B66A1" w14:paraId="386206D2" w14:textId="7777777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rsidR="003B66A1" w:rsidP="003B66A1" w:rsidRDefault="003B66A1" w14:paraId="23AC662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В іншому випадку послуга вважається неякісною, підлягає доопрацюванню або застосуванню штрафних санкцій. Контроль якості здійснюється уповноваженими представниками Замовника шляхом регулярних оглядів і перевірок.</w:t>
      </w:r>
      <w:r>
        <w:rPr>
          <w:rStyle w:val="eop"/>
          <w:rFonts w:eastAsiaTheme="majorEastAsia"/>
        </w:rPr>
        <w:t> </w:t>
      </w:r>
    </w:p>
    <w:p w:rsidR="003B66A1" w:rsidP="003B66A1" w:rsidRDefault="003B66A1" w14:paraId="27D6D08A" w14:textId="7777777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rsidR="003B66A1" w:rsidP="003B66A1" w:rsidRDefault="003B66A1" w14:paraId="770AFBB9"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rsidR="003B66A1" w:rsidP="003B66A1" w:rsidRDefault="003B66A1" w14:paraId="7B67CDE2"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rsidR="003B66A1" w:rsidP="003B66A1" w:rsidRDefault="003B66A1" w14:paraId="585243AC"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rsidR="003B66A1" w:rsidP="003B66A1" w:rsidRDefault="003B66A1" w14:paraId="66FAFEF7"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rsidR="003B66A1" w:rsidP="003B66A1" w:rsidRDefault="003B66A1" w14:paraId="46142FA2"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b/>
          <w:bCs/>
          <w:color w:val="000000"/>
        </w:rPr>
        <w:t>Ми детально ознайомилися з усіма зазначеними умовами та підтверджуємо їхню відповідність нашим можливостям.</w:t>
      </w:r>
      <w:r>
        <w:rPr>
          <w:rStyle w:val="eop"/>
          <w:rFonts w:eastAsiaTheme="majorEastAsia"/>
          <w:color w:val="000000"/>
        </w:rPr>
        <w:t> </w:t>
      </w:r>
    </w:p>
    <w:p w:rsidR="003B66A1" w:rsidP="003B66A1" w:rsidRDefault="003B66A1" w14:paraId="0F7434E5"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eop"/>
          <w:rFonts w:eastAsiaTheme="majorEastAsia"/>
          <w:color w:val="000000"/>
        </w:rPr>
        <w:t> </w:t>
      </w:r>
    </w:p>
    <w:p w:rsidR="003B66A1" w:rsidP="003B66A1" w:rsidRDefault="003B66A1" w14:paraId="781DDCE6"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Керівник юридичної особи / ФОП:</w:t>
      </w:r>
      <w:r>
        <w:rPr>
          <w:rStyle w:val="normaltextrun"/>
          <w:rFonts w:ascii="Calibri" w:hAnsi="Calibri" w:cs="Calibri" w:eastAsiaTheme="majorEastAsia"/>
          <w:color w:val="000000"/>
        </w:rPr>
        <w:t> </w:t>
      </w:r>
      <w:r>
        <w:rPr>
          <w:rStyle w:val="normaltextrun"/>
          <w:rFonts w:eastAsiaTheme="majorEastAsia"/>
          <w:color w:val="000000"/>
        </w:rPr>
        <w:t>_______________( ____________________)</w:t>
      </w:r>
      <w:r>
        <w:rPr>
          <w:rStyle w:val="eop"/>
          <w:rFonts w:eastAsiaTheme="majorEastAsia"/>
          <w:color w:val="000000"/>
        </w:rPr>
        <w:t> </w:t>
      </w:r>
    </w:p>
    <w:p w:rsidR="003B66A1" w:rsidP="003B66A1" w:rsidRDefault="003B66A1" w14:paraId="2CB06E19" w14:textId="77777777">
      <w:pPr>
        <w:pStyle w:val="paragraph"/>
        <w:spacing w:before="0" w:beforeAutospacing="0" w:after="0" w:afterAutospacing="0"/>
        <w:ind w:left="540" w:firstLine="420"/>
        <w:jc w:val="center"/>
        <w:textAlignment w:val="baseline"/>
        <w:rPr>
          <w:rFonts w:ascii="Segoe UI" w:hAnsi="Segoe UI" w:cs="Segoe UI"/>
          <w:sz w:val="18"/>
          <w:szCs w:val="18"/>
        </w:rPr>
      </w:pPr>
      <w:r>
        <w:rPr>
          <w:rStyle w:val="normaltextrun"/>
          <w:rFonts w:eastAsiaTheme="majorEastAsia"/>
          <w:color w:val="000000"/>
        </w:rPr>
        <w:t> МП        дата                                                          підпис</w:t>
      </w:r>
      <w:r>
        <w:rPr>
          <w:rStyle w:val="normaltextrun"/>
          <w:rFonts w:ascii="Calibri" w:hAnsi="Calibri" w:cs="Calibri" w:eastAsiaTheme="majorEastAsia"/>
          <w:color w:val="000000"/>
        </w:rPr>
        <w:t>                                    </w:t>
      </w:r>
      <w:r>
        <w:rPr>
          <w:rStyle w:val="normaltextrun"/>
          <w:rFonts w:eastAsiaTheme="majorEastAsia"/>
          <w:color w:val="000000"/>
        </w:rPr>
        <w:t>ПІБ </w:t>
      </w:r>
      <w:r>
        <w:rPr>
          <w:rStyle w:val="eop"/>
          <w:rFonts w:eastAsiaTheme="majorEastAsia"/>
          <w:color w:val="000000"/>
        </w:rPr>
        <w:t> </w:t>
      </w:r>
    </w:p>
    <w:p w:rsidR="003B66A1" w:rsidRDefault="003B66A1" w14:paraId="10637415" w14:textId="77777777"/>
    <w:sectPr w:rsidR="003B66A1">
      <w:pgSz w:w="11906" w:h="16838" w:orient="portrait"/>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83E"/>
    <w:multiLevelType w:val="multilevel"/>
    <w:tmpl w:val="A434D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0A5493"/>
    <w:multiLevelType w:val="hybridMultilevel"/>
    <w:tmpl w:val="9158582A"/>
    <w:lvl w:ilvl="0" w:tplc="FFFFFFFF">
      <w:start w:val="1"/>
      <w:numFmt w:val="decimal"/>
      <w:lvlText w:val="%1."/>
      <w:lvlJc w:val="left"/>
      <w:pPr>
        <w:ind w:left="1080" w:hanging="360"/>
      </w:pPr>
      <w:rPr>
        <w:rFonts w:hint="default" w:eastAsiaTheme="minorHAnsi"/>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113FA5"/>
    <w:multiLevelType w:val="multilevel"/>
    <w:tmpl w:val="BDF4E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052E01"/>
    <w:multiLevelType w:val="multilevel"/>
    <w:tmpl w:val="17B26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A325CED"/>
    <w:multiLevelType w:val="multilevel"/>
    <w:tmpl w:val="64E87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F16A70"/>
    <w:multiLevelType w:val="hybridMultilevel"/>
    <w:tmpl w:val="157CB04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6" w15:restartNumberingAfterBreak="0">
    <w:nsid w:val="0B090E7C"/>
    <w:multiLevelType w:val="multilevel"/>
    <w:tmpl w:val="C390F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5F5B33"/>
    <w:multiLevelType w:val="multilevel"/>
    <w:tmpl w:val="F75A0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EE4503"/>
    <w:multiLevelType w:val="hybridMultilevel"/>
    <w:tmpl w:val="F5E61B54"/>
    <w:lvl w:ilvl="0" w:tplc="04220001">
      <w:start w:val="1"/>
      <w:numFmt w:val="bullet"/>
      <w:lvlText w:val=""/>
      <w:lvlJc w:val="left"/>
      <w:pPr>
        <w:ind w:left="720" w:hanging="360"/>
      </w:pPr>
      <w:rPr>
        <w:rFonts w:hint="default" w:ascii="Symbol" w:hAnsi="Symbol"/>
      </w:rPr>
    </w:lvl>
    <w:lvl w:ilvl="1" w:tplc="04220001">
      <w:start w:val="1"/>
      <w:numFmt w:val="bullet"/>
      <w:lvlText w:val=""/>
      <w:lvlJc w:val="left"/>
      <w:pPr>
        <w:ind w:left="786" w:hanging="360"/>
      </w:pPr>
      <w:rPr>
        <w:rFonts w:hint="default" w:ascii="Symbol" w:hAnsi="Symbol"/>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0E9A64E2"/>
    <w:multiLevelType w:val="multilevel"/>
    <w:tmpl w:val="EE76D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00C3DF4"/>
    <w:multiLevelType w:val="multilevel"/>
    <w:tmpl w:val="E1341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7612A53"/>
    <w:multiLevelType w:val="hybridMultilevel"/>
    <w:tmpl w:val="9158582A"/>
    <w:lvl w:ilvl="0" w:tplc="2FAC2324">
      <w:start w:val="1"/>
      <w:numFmt w:val="decimal"/>
      <w:lvlText w:val="%1."/>
      <w:lvlJc w:val="left"/>
      <w:pPr>
        <w:ind w:left="1080" w:hanging="360"/>
      </w:pPr>
      <w:rPr>
        <w:rFonts w:hint="default" w:eastAsiaTheme="minorHAnsi"/>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178E5A35"/>
    <w:multiLevelType w:val="hybridMultilevel"/>
    <w:tmpl w:val="88F82F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393041"/>
    <w:multiLevelType w:val="multilevel"/>
    <w:tmpl w:val="CED41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C1C0BCF"/>
    <w:multiLevelType w:val="multilevel"/>
    <w:tmpl w:val="916EB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33D178A"/>
    <w:multiLevelType w:val="multilevel"/>
    <w:tmpl w:val="A17A6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B92FA0"/>
    <w:multiLevelType w:val="multilevel"/>
    <w:tmpl w:val="9D94E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0C6DBE"/>
    <w:multiLevelType w:val="multilevel"/>
    <w:tmpl w:val="D6EA5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87434DB"/>
    <w:multiLevelType w:val="multilevel"/>
    <w:tmpl w:val="EF808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96B3525"/>
    <w:multiLevelType w:val="multilevel"/>
    <w:tmpl w:val="19E01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9BF323D"/>
    <w:multiLevelType w:val="multilevel"/>
    <w:tmpl w:val="10ACF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46539F4"/>
    <w:multiLevelType w:val="multilevel"/>
    <w:tmpl w:val="04E65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5DE456B"/>
    <w:multiLevelType w:val="multilevel"/>
    <w:tmpl w:val="A7167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8991614"/>
    <w:multiLevelType w:val="multilevel"/>
    <w:tmpl w:val="3FEA5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92C1020"/>
    <w:multiLevelType w:val="multilevel"/>
    <w:tmpl w:val="8642F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A07706A"/>
    <w:multiLevelType w:val="multilevel"/>
    <w:tmpl w:val="A7003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E2D7FBF"/>
    <w:multiLevelType w:val="multilevel"/>
    <w:tmpl w:val="13783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FC07281"/>
    <w:multiLevelType w:val="multilevel"/>
    <w:tmpl w:val="1B6A2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FCA6CDD"/>
    <w:multiLevelType w:val="multilevel"/>
    <w:tmpl w:val="6EAC5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28812B9"/>
    <w:multiLevelType w:val="multilevel"/>
    <w:tmpl w:val="D988D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4984771"/>
    <w:multiLevelType w:val="multilevel"/>
    <w:tmpl w:val="FCE45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62112B6"/>
    <w:multiLevelType w:val="multilevel"/>
    <w:tmpl w:val="B662862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68C2E63"/>
    <w:multiLevelType w:val="multilevel"/>
    <w:tmpl w:val="77603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A7407FA"/>
    <w:multiLevelType w:val="multilevel"/>
    <w:tmpl w:val="7FF8B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A8064B7"/>
    <w:multiLevelType w:val="multilevel"/>
    <w:tmpl w:val="261C7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D352531"/>
    <w:multiLevelType w:val="multilevel"/>
    <w:tmpl w:val="1242C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DE92FDD"/>
    <w:multiLevelType w:val="multilevel"/>
    <w:tmpl w:val="E5B04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6E966A4"/>
    <w:multiLevelType w:val="multilevel"/>
    <w:tmpl w:val="D180C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8475398"/>
    <w:multiLevelType w:val="multilevel"/>
    <w:tmpl w:val="5B624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F2563C4"/>
    <w:multiLevelType w:val="multilevel"/>
    <w:tmpl w:val="598A7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111175D"/>
    <w:multiLevelType w:val="hybridMultilevel"/>
    <w:tmpl w:val="0590DC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32C68A9"/>
    <w:multiLevelType w:val="multilevel"/>
    <w:tmpl w:val="B9FEF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C0962B0"/>
    <w:multiLevelType w:val="multilevel"/>
    <w:tmpl w:val="8BE67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C6C3974"/>
    <w:multiLevelType w:val="multilevel"/>
    <w:tmpl w:val="9B689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EBC5FDB"/>
    <w:multiLevelType w:val="multilevel"/>
    <w:tmpl w:val="5358B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F5026F7"/>
    <w:multiLevelType w:val="multilevel"/>
    <w:tmpl w:val="06EC0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F916D4F"/>
    <w:multiLevelType w:val="multilevel"/>
    <w:tmpl w:val="8994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01C3924"/>
    <w:multiLevelType w:val="hybridMultilevel"/>
    <w:tmpl w:val="7326DD40"/>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8" w15:restartNumberingAfterBreak="0">
    <w:nsid w:val="706803F0"/>
    <w:multiLevelType w:val="multilevel"/>
    <w:tmpl w:val="5AC47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83B3F7A"/>
    <w:multiLevelType w:val="hybridMultilevel"/>
    <w:tmpl w:val="C290BA1A"/>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0" w15:restartNumberingAfterBreak="0">
    <w:nsid w:val="79E64C4F"/>
    <w:multiLevelType w:val="multilevel"/>
    <w:tmpl w:val="85A46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D103559"/>
    <w:multiLevelType w:val="multilevel"/>
    <w:tmpl w:val="BBF8B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3524940">
    <w:abstractNumId w:val="25"/>
  </w:num>
  <w:num w:numId="2" w16cid:durableId="1171791980">
    <w:abstractNumId w:val="32"/>
  </w:num>
  <w:num w:numId="3" w16cid:durableId="1309284563">
    <w:abstractNumId w:val="42"/>
  </w:num>
  <w:num w:numId="4" w16cid:durableId="1319528977">
    <w:abstractNumId w:val="20"/>
  </w:num>
  <w:num w:numId="5" w16cid:durableId="1420827070">
    <w:abstractNumId w:val="31"/>
  </w:num>
  <w:num w:numId="6" w16cid:durableId="1435900736">
    <w:abstractNumId w:val="50"/>
  </w:num>
  <w:num w:numId="7" w16cid:durableId="1454901616">
    <w:abstractNumId w:val="48"/>
  </w:num>
  <w:num w:numId="8" w16cid:durableId="1479759032">
    <w:abstractNumId w:val="36"/>
  </w:num>
  <w:num w:numId="9" w16cid:durableId="1485002940">
    <w:abstractNumId w:val="43"/>
  </w:num>
  <w:num w:numId="10" w16cid:durableId="1513956818">
    <w:abstractNumId w:val="16"/>
  </w:num>
  <w:num w:numId="11" w16cid:durableId="1540430394">
    <w:abstractNumId w:val="15"/>
  </w:num>
  <w:num w:numId="12" w16cid:durableId="1584678630">
    <w:abstractNumId w:val="0"/>
  </w:num>
  <w:num w:numId="13" w16cid:durableId="159123881">
    <w:abstractNumId w:val="14"/>
  </w:num>
  <w:num w:numId="14" w16cid:durableId="1597401306">
    <w:abstractNumId w:val="35"/>
  </w:num>
  <w:num w:numId="15" w16cid:durableId="1626931653">
    <w:abstractNumId w:val="41"/>
  </w:num>
  <w:num w:numId="16" w16cid:durableId="1646277178">
    <w:abstractNumId w:val="46"/>
  </w:num>
  <w:num w:numId="17" w16cid:durableId="1657421054">
    <w:abstractNumId w:val="22"/>
  </w:num>
  <w:num w:numId="18" w16cid:durableId="1765034596">
    <w:abstractNumId w:val="26"/>
  </w:num>
  <w:num w:numId="19" w16cid:durableId="1765880903">
    <w:abstractNumId w:val="9"/>
  </w:num>
  <w:num w:numId="20" w16cid:durableId="1769960398">
    <w:abstractNumId w:val="29"/>
  </w:num>
  <w:num w:numId="21" w16cid:durableId="1791703021">
    <w:abstractNumId w:val="30"/>
  </w:num>
  <w:num w:numId="22" w16cid:durableId="1890877155">
    <w:abstractNumId w:val="19"/>
  </w:num>
  <w:num w:numId="23" w16cid:durableId="1891918310">
    <w:abstractNumId w:val="2"/>
  </w:num>
  <w:num w:numId="24" w16cid:durableId="1990671847">
    <w:abstractNumId w:val="27"/>
  </w:num>
  <w:num w:numId="25" w16cid:durableId="2011523710">
    <w:abstractNumId w:val="18"/>
  </w:num>
  <w:num w:numId="26" w16cid:durableId="2131509855">
    <w:abstractNumId w:val="21"/>
  </w:num>
  <w:num w:numId="27" w16cid:durableId="2139295114">
    <w:abstractNumId w:val="3"/>
  </w:num>
  <w:num w:numId="28" w16cid:durableId="247927554">
    <w:abstractNumId w:val="49"/>
  </w:num>
  <w:num w:numId="29" w16cid:durableId="288631306">
    <w:abstractNumId w:val="24"/>
  </w:num>
  <w:num w:numId="30" w16cid:durableId="312105950">
    <w:abstractNumId w:val="44"/>
  </w:num>
  <w:num w:numId="31" w16cid:durableId="356588806">
    <w:abstractNumId w:val="51"/>
  </w:num>
  <w:num w:numId="32" w16cid:durableId="359211326">
    <w:abstractNumId w:val="5"/>
  </w:num>
  <w:num w:numId="33" w16cid:durableId="386028320">
    <w:abstractNumId w:val="10"/>
  </w:num>
  <w:num w:numId="34" w16cid:durableId="387800729">
    <w:abstractNumId w:val="47"/>
  </w:num>
  <w:num w:numId="35" w16cid:durableId="396241974">
    <w:abstractNumId w:val="6"/>
  </w:num>
  <w:num w:numId="36" w16cid:durableId="419260099">
    <w:abstractNumId w:val="8"/>
  </w:num>
  <w:num w:numId="37" w16cid:durableId="432896239">
    <w:abstractNumId w:val="34"/>
  </w:num>
  <w:num w:numId="38" w16cid:durableId="433748534">
    <w:abstractNumId w:val="4"/>
  </w:num>
  <w:num w:numId="39" w16cid:durableId="457064949">
    <w:abstractNumId w:val="45"/>
  </w:num>
  <w:num w:numId="40" w16cid:durableId="533887747">
    <w:abstractNumId w:val="33"/>
  </w:num>
  <w:num w:numId="41" w16cid:durableId="710689497">
    <w:abstractNumId w:val="17"/>
  </w:num>
  <w:num w:numId="42" w16cid:durableId="717702306">
    <w:abstractNumId w:val="23"/>
  </w:num>
  <w:num w:numId="43" w16cid:durableId="756095059">
    <w:abstractNumId w:val="39"/>
  </w:num>
  <w:num w:numId="44" w16cid:durableId="777021932">
    <w:abstractNumId w:val="37"/>
  </w:num>
  <w:num w:numId="45" w16cid:durableId="849837411">
    <w:abstractNumId w:val="13"/>
  </w:num>
  <w:num w:numId="46" w16cid:durableId="951861893">
    <w:abstractNumId w:val="7"/>
  </w:num>
  <w:num w:numId="47" w16cid:durableId="956832715">
    <w:abstractNumId w:val="28"/>
  </w:num>
  <w:num w:numId="48" w16cid:durableId="994189962">
    <w:abstractNumId w:val="38"/>
  </w:num>
  <w:num w:numId="49" w16cid:durableId="188154272">
    <w:abstractNumId w:val="40"/>
  </w:num>
  <w:num w:numId="50" w16cid:durableId="1477382730">
    <w:abstractNumId w:val="12"/>
  </w:num>
  <w:num w:numId="51" w16cid:durableId="267010873">
    <w:abstractNumId w:val="11"/>
  </w:num>
  <w:num w:numId="52" w16cid:durableId="1463041761">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4A"/>
    <w:rsid w:val="00010085"/>
    <w:rsid w:val="0001134D"/>
    <w:rsid w:val="000424CE"/>
    <w:rsid w:val="00043D10"/>
    <w:rsid w:val="00044D09"/>
    <w:rsid w:val="0004763A"/>
    <w:rsid w:val="00061917"/>
    <w:rsid w:val="0006539B"/>
    <w:rsid w:val="0009490F"/>
    <w:rsid w:val="000A031A"/>
    <w:rsid w:val="000A31C7"/>
    <w:rsid w:val="000A72D1"/>
    <w:rsid w:val="000B0BAE"/>
    <w:rsid w:val="000D478F"/>
    <w:rsid w:val="000D65DF"/>
    <w:rsid w:val="000F4CC3"/>
    <w:rsid w:val="00101329"/>
    <w:rsid w:val="00102979"/>
    <w:rsid w:val="00105725"/>
    <w:rsid w:val="0014315D"/>
    <w:rsid w:val="0014504A"/>
    <w:rsid w:val="00180A8A"/>
    <w:rsid w:val="00181D9B"/>
    <w:rsid w:val="00187199"/>
    <w:rsid w:val="00193A34"/>
    <w:rsid w:val="0019503E"/>
    <w:rsid w:val="001975E7"/>
    <w:rsid w:val="001A6065"/>
    <w:rsid w:val="001C78CE"/>
    <w:rsid w:val="001F2319"/>
    <w:rsid w:val="00210C7F"/>
    <w:rsid w:val="00236FF2"/>
    <w:rsid w:val="0028645B"/>
    <w:rsid w:val="00293D3D"/>
    <w:rsid w:val="002A4F2E"/>
    <w:rsid w:val="002B2571"/>
    <w:rsid w:val="002B75F6"/>
    <w:rsid w:val="00321F6F"/>
    <w:rsid w:val="0032341C"/>
    <w:rsid w:val="00330E82"/>
    <w:rsid w:val="00333CBB"/>
    <w:rsid w:val="00340D0A"/>
    <w:rsid w:val="00342769"/>
    <w:rsid w:val="00360E0C"/>
    <w:rsid w:val="00370358"/>
    <w:rsid w:val="003749FF"/>
    <w:rsid w:val="00381E25"/>
    <w:rsid w:val="00385D2C"/>
    <w:rsid w:val="003A1508"/>
    <w:rsid w:val="003B5E66"/>
    <w:rsid w:val="003B66A1"/>
    <w:rsid w:val="003E15FE"/>
    <w:rsid w:val="003F1985"/>
    <w:rsid w:val="003F5F14"/>
    <w:rsid w:val="003F5F4C"/>
    <w:rsid w:val="00416D8E"/>
    <w:rsid w:val="00431C78"/>
    <w:rsid w:val="004404A6"/>
    <w:rsid w:val="00444EB8"/>
    <w:rsid w:val="0045377A"/>
    <w:rsid w:val="00457F6E"/>
    <w:rsid w:val="0046260C"/>
    <w:rsid w:val="004679E9"/>
    <w:rsid w:val="004871C1"/>
    <w:rsid w:val="0049030E"/>
    <w:rsid w:val="00492C90"/>
    <w:rsid w:val="004A3A6D"/>
    <w:rsid w:val="004C50C3"/>
    <w:rsid w:val="004D02F2"/>
    <w:rsid w:val="004E70AD"/>
    <w:rsid w:val="004F0300"/>
    <w:rsid w:val="0050766C"/>
    <w:rsid w:val="00524888"/>
    <w:rsid w:val="00533542"/>
    <w:rsid w:val="005378AF"/>
    <w:rsid w:val="00537DC2"/>
    <w:rsid w:val="00543A21"/>
    <w:rsid w:val="00545912"/>
    <w:rsid w:val="005707EF"/>
    <w:rsid w:val="0057376E"/>
    <w:rsid w:val="00576679"/>
    <w:rsid w:val="005A3067"/>
    <w:rsid w:val="005A4C5E"/>
    <w:rsid w:val="005E2EE9"/>
    <w:rsid w:val="00600521"/>
    <w:rsid w:val="00610690"/>
    <w:rsid w:val="00634521"/>
    <w:rsid w:val="00640CA1"/>
    <w:rsid w:val="006444B0"/>
    <w:rsid w:val="00646DC5"/>
    <w:rsid w:val="00660229"/>
    <w:rsid w:val="0066321F"/>
    <w:rsid w:val="00670885"/>
    <w:rsid w:val="00692150"/>
    <w:rsid w:val="006947C0"/>
    <w:rsid w:val="006B5D47"/>
    <w:rsid w:val="006C2CFE"/>
    <w:rsid w:val="006C6A1B"/>
    <w:rsid w:val="006C7C5A"/>
    <w:rsid w:val="006E53D5"/>
    <w:rsid w:val="0070462C"/>
    <w:rsid w:val="007227B9"/>
    <w:rsid w:val="007232F0"/>
    <w:rsid w:val="00727D8B"/>
    <w:rsid w:val="00733EA6"/>
    <w:rsid w:val="007352C5"/>
    <w:rsid w:val="00737B35"/>
    <w:rsid w:val="007A3DB6"/>
    <w:rsid w:val="007A43BE"/>
    <w:rsid w:val="007B092D"/>
    <w:rsid w:val="007D11F6"/>
    <w:rsid w:val="007D6EC0"/>
    <w:rsid w:val="007E4C83"/>
    <w:rsid w:val="007E53AC"/>
    <w:rsid w:val="007F02AE"/>
    <w:rsid w:val="007F2EF7"/>
    <w:rsid w:val="007F37C9"/>
    <w:rsid w:val="007F40B7"/>
    <w:rsid w:val="008204AC"/>
    <w:rsid w:val="00833EFC"/>
    <w:rsid w:val="00841186"/>
    <w:rsid w:val="00845D68"/>
    <w:rsid w:val="00847584"/>
    <w:rsid w:val="00847A3F"/>
    <w:rsid w:val="00861B69"/>
    <w:rsid w:val="0087098F"/>
    <w:rsid w:val="00871ADC"/>
    <w:rsid w:val="00886A05"/>
    <w:rsid w:val="008C144E"/>
    <w:rsid w:val="008C376E"/>
    <w:rsid w:val="008C39D9"/>
    <w:rsid w:val="008C3EE8"/>
    <w:rsid w:val="008D2508"/>
    <w:rsid w:val="008F17B1"/>
    <w:rsid w:val="00910E58"/>
    <w:rsid w:val="00915434"/>
    <w:rsid w:val="009219F7"/>
    <w:rsid w:val="0094161A"/>
    <w:rsid w:val="00952FDA"/>
    <w:rsid w:val="00953320"/>
    <w:rsid w:val="00967A9C"/>
    <w:rsid w:val="009840E1"/>
    <w:rsid w:val="00987FB2"/>
    <w:rsid w:val="00990DDD"/>
    <w:rsid w:val="009A1178"/>
    <w:rsid w:val="009A13A6"/>
    <w:rsid w:val="009A6F30"/>
    <w:rsid w:val="009C714D"/>
    <w:rsid w:val="009D5B24"/>
    <w:rsid w:val="00A024A3"/>
    <w:rsid w:val="00A306F7"/>
    <w:rsid w:val="00A3074B"/>
    <w:rsid w:val="00A3521A"/>
    <w:rsid w:val="00A37F40"/>
    <w:rsid w:val="00A46C60"/>
    <w:rsid w:val="00A57023"/>
    <w:rsid w:val="00A64028"/>
    <w:rsid w:val="00A92193"/>
    <w:rsid w:val="00A95F69"/>
    <w:rsid w:val="00AA293C"/>
    <w:rsid w:val="00AA7303"/>
    <w:rsid w:val="00AB0568"/>
    <w:rsid w:val="00AB0797"/>
    <w:rsid w:val="00AE4EC4"/>
    <w:rsid w:val="00AF033F"/>
    <w:rsid w:val="00AF45EA"/>
    <w:rsid w:val="00AF7B4E"/>
    <w:rsid w:val="00B02C29"/>
    <w:rsid w:val="00B426A7"/>
    <w:rsid w:val="00B4514B"/>
    <w:rsid w:val="00B71800"/>
    <w:rsid w:val="00B95E15"/>
    <w:rsid w:val="00BB2C3E"/>
    <w:rsid w:val="00BC3911"/>
    <w:rsid w:val="00BE232C"/>
    <w:rsid w:val="00BF2FE4"/>
    <w:rsid w:val="00C047F3"/>
    <w:rsid w:val="00C244D2"/>
    <w:rsid w:val="00C55340"/>
    <w:rsid w:val="00C631F5"/>
    <w:rsid w:val="00C735C5"/>
    <w:rsid w:val="00C77536"/>
    <w:rsid w:val="00C80896"/>
    <w:rsid w:val="00C935B3"/>
    <w:rsid w:val="00CA03E0"/>
    <w:rsid w:val="00CB4D7F"/>
    <w:rsid w:val="00CD6394"/>
    <w:rsid w:val="00D05281"/>
    <w:rsid w:val="00D10124"/>
    <w:rsid w:val="00D258CF"/>
    <w:rsid w:val="00D305A2"/>
    <w:rsid w:val="00D5187A"/>
    <w:rsid w:val="00D549DF"/>
    <w:rsid w:val="00D6378F"/>
    <w:rsid w:val="00D6607B"/>
    <w:rsid w:val="00DB68AB"/>
    <w:rsid w:val="00DC26AB"/>
    <w:rsid w:val="00DC2819"/>
    <w:rsid w:val="00DD03AD"/>
    <w:rsid w:val="00DE0684"/>
    <w:rsid w:val="00DF1389"/>
    <w:rsid w:val="00DF5B20"/>
    <w:rsid w:val="00E11860"/>
    <w:rsid w:val="00E33829"/>
    <w:rsid w:val="00E54650"/>
    <w:rsid w:val="00E91DF4"/>
    <w:rsid w:val="00EA47BA"/>
    <w:rsid w:val="00EB0BBB"/>
    <w:rsid w:val="00EB3A0E"/>
    <w:rsid w:val="00EC0F79"/>
    <w:rsid w:val="00EC588F"/>
    <w:rsid w:val="00ED086D"/>
    <w:rsid w:val="00ED0EC6"/>
    <w:rsid w:val="00ED11FF"/>
    <w:rsid w:val="00EF2616"/>
    <w:rsid w:val="00F11F2E"/>
    <w:rsid w:val="00F14811"/>
    <w:rsid w:val="00F31F47"/>
    <w:rsid w:val="00F53B47"/>
    <w:rsid w:val="00F53EF0"/>
    <w:rsid w:val="00F60DEB"/>
    <w:rsid w:val="00F62C53"/>
    <w:rsid w:val="00F7144A"/>
    <w:rsid w:val="00F7419D"/>
    <w:rsid w:val="00F936E9"/>
    <w:rsid w:val="00F971C9"/>
    <w:rsid w:val="00FA4D03"/>
    <w:rsid w:val="00FA64F5"/>
    <w:rsid w:val="00FA6AEC"/>
    <w:rsid w:val="00FB2600"/>
    <w:rsid w:val="0129C475"/>
    <w:rsid w:val="01C2EFD4"/>
    <w:rsid w:val="02B75164"/>
    <w:rsid w:val="02C3D03F"/>
    <w:rsid w:val="031FAC0D"/>
    <w:rsid w:val="04ED5F66"/>
    <w:rsid w:val="05E09BD6"/>
    <w:rsid w:val="079C8A0F"/>
    <w:rsid w:val="07DEC4CC"/>
    <w:rsid w:val="07F06264"/>
    <w:rsid w:val="08DC0BEA"/>
    <w:rsid w:val="08FF558E"/>
    <w:rsid w:val="099DB2F1"/>
    <w:rsid w:val="09C4C52E"/>
    <w:rsid w:val="0A99E062"/>
    <w:rsid w:val="0B8A2B03"/>
    <w:rsid w:val="0BB31B18"/>
    <w:rsid w:val="0C08557A"/>
    <w:rsid w:val="0C1F5787"/>
    <w:rsid w:val="0C2F54C2"/>
    <w:rsid w:val="0C611F6A"/>
    <w:rsid w:val="0D65C455"/>
    <w:rsid w:val="0DCD19B7"/>
    <w:rsid w:val="0ECCBAE5"/>
    <w:rsid w:val="0F4E24E5"/>
    <w:rsid w:val="0FBD2036"/>
    <w:rsid w:val="109E76F5"/>
    <w:rsid w:val="11B74A6B"/>
    <w:rsid w:val="12360A03"/>
    <w:rsid w:val="12DFB2CA"/>
    <w:rsid w:val="13372230"/>
    <w:rsid w:val="13FF498C"/>
    <w:rsid w:val="145C6990"/>
    <w:rsid w:val="145D4967"/>
    <w:rsid w:val="14796C72"/>
    <w:rsid w:val="1614E0B6"/>
    <w:rsid w:val="162643E4"/>
    <w:rsid w:val="1645F072"/>
    <w:rsid w:val="16A62872"/>
    <w:rsid w:val="16D738AB"/>
    <w:rsid w:val="16F054B9"/>
    <w:rsid w:val="16F98D0E"/>
    <w:rsid w:val="198BE157"/>
    <w:rsid w:val="19AD5694"/>
    <w:rsid w:val="19E6AA71"/>
    <w:rsid w:val="1A3231BD"/>
    <w:rsid w:val="1B530E34"/>
    <w:rsid w:val="1D3A44E0"/>
    <w:rsid w:val="1DD322E5"/>
    <w:rsid w:val="1E29D4C4"/>
    <w:rsid w:val="1F0D09F6"/>
    <w:rsid w:val="2018DF2B"/>
    <w:rsid w:val="2184E74B"/>
    <w:rsid w:val="22AC3C8C"/>
    <w:rsid w:val="234CCF3E"/>
    <w:rsid w:val="2357C1A2"/>
    <w:rsid w:val="246A79C9"/>
    <w:rsid w:val="247473D9"/>
    <w:rsid w:val="24900A19"/>
    <w:rsid w:val="2766D625"/>
    <w:rsid w:val="27D0E55F"/>
    <w:rsid w:val="281374A1"/>
    <w:rsid w:val="2A7E679D"/>
    <w:rsid w:val="2AD5C681"/>
    <w:rsid w:val="2ADAC163"/>
    <w:rsid w:val="2B977B8F"/>
    <w:rsid w:val="2C703454"/>
    <w:rsid w:val="2CE2AF2A"/>
    <w:rsid w:val="2D0EA1BF"/>
    <w:rsid w:val="2E60A455"/>
    <w:rsid w:val="2EA6B037"/>
    <w:rsid w:val="2EDAA863"/>
    <w:rsid w:val="2F1E1FB1"/>
    <w:rsid w:val="2F772D5B"/>
    <w:rsid w:val="2FCC4FCB"/>
    <w:rsid w:val="2FD3DC7D"/>
    <w:rsid w:val="30090F53"/>
    <w:rsid w:val="30D241DD"/>
    <w:rsid w:val="31910E34"/>
    <w:rsid w:val="31ABBC9C"/>
    <w:rsid w:val="32230E98"/>
    <w:rsid w:val="34828DA5"/>
    <w:rsid w:val="3532B6AF"/>
    <w:rsid w:val="3647D92C"/>
    <w:rsid w:val="37636922"/>
    <w:rsid w:val="38EB591F"/>
    <w:rsid w:val="3A049FBF"/>
    <w:rsid w:val="3BF75804"/>
    <w:rsid w:val="3CE86D88"/>
    <w:rsid w:val="3D2B1286"/>
    <w:rsid w:val="3D357E99"/>
    <w:rsid w:val="3E2BAF5F"/>
    <w:rsid w:val="3E695D1D"/>
    <w:rsid w:val="3EC34849"/>
    <w:rsid w:val="3F45DF2B"/>
    <w:rsid w:val="3F4DD3B6"/>
    <w:rsid w:val="3FEC5A24"/>
    <w:rsid w:val="4029FCED"/>
    <w:rsid w:val="403087B1"/>
    <w:rsid w:val="40642DF6"/>
    <w:rsid w:val="4081DA6C"/>
    <w:rsid w:val="40B90499"/>
    <w:rsid w:val="4120A1B9"/>
    <w:rsid w:val="41CE21B2"/>
    <w:rsid w:val="41D79FE8"/>
    <w:rsid w:val="4233C271"/>
    <w:rsid w:val="42996249"/>
    <w:rsid w:val="42A91C77"/>
    <w:rsid w:val="42AF8DD0"/>
    <w:rsid w:val="42DC5D3B"/>
    <w:rsid w:val="4359EB6B"/>
    <w:rsid w:val="4436700A"/>
    <w:rsid w:val="448C30AE"/>
    <w:rsid w:val="4502FB7E"/>
    <w:rsid w:val="456C35FA"/>
    <w:rsid w:val="461530EB"/>
    <w:rsid w:val="46D147B5"/>
    <w:rsid w:val="46FBEA7A"/>
    <w:rsid w:val="473EFCDF"/>
    <w:rsid w:val="47E53A59"/>
    <w:rsid w:val="4884E7AE"/>
    <w:rsid w:val="48D92F58"/>
    <w:rsid w:val="4A032AB1"/>
    <w:rsid w:val="4A675D5E"/>
    <w:rsid w:val="4B1E2DAC"/>
    <w:rsid w:val="4B948F8F"/>
    <w:rsid w:val="4BD93B65"/>
    <w:rsid w:val="4C03B8AF"/>
    <w:rsid w:val="4F70CCBF"/>
    <w:rsid w:val="4FA78A22"/>
    <w:rsid w:val="5021BB2F"/>
    <w:rsid w:val="51BE4158"/>
    <w:rsid w:val="532F7DA5"/>
    <w:rsid w:val="53931C00"/>
    <w:rsid w:val="5396ACF5"/>
    <w:rsid w:val="548A7EDE"/>
    <w:rsid w:val="55DD8646"/>
    <w:rsid w:val="55EEEF0F"/>
    <w:rsid w:val="5612607D"/>
    <w:rsid w:val="56A8E8FA"/>
    <w:rsid w:val="56FFFCFD"/>
    <w:rsid w:val="5744E0A8"/>
    <w:rsid w:val="593D8099"/>
    <w:rsid w:val="5949E00A"/>
    <w:rsid w:val="596F0F3B"/>
    <w:rsid w:val="59B1A311"/>
    <w:rsid w:val="5A2725FB"/>
    <w:rsid w:val="5A964A60"/>
    <w:rsid w:val="5B9CEC9F"/>
    <w:rsid w:val="5BF4C0C1"/>
    <w:rsid w:val="5CA976DD"/>
    <w:rsid w:val="5E45C5D0"/>
    <w:rsid w:val="5F7C53CD"/>
    <w:rsid w:val="5FF9B95C"/>
    <w:rsid w:val="60062717"/>
    <w:rsid w:val="603A3A55"/>
    <w:rsid w:val="61056514"/>
    <w:rsid w:val="6110E551"/>
    <w:rsid w:val="61BB147F"/>
    <w:rsid w:val="621BC599"/>
    <w:rsid w:val="6311A798"/>
    <w:rsid w:val="643D0C05"/>
    <w:rsid w:val="647897E4"/>
    <w:rsid w:val="64972E53"/>
    <w:rsid w:val="65616E92"/>
    <w:rsid w:val="6583F5C0"/>
    <w:rsid w:val="65FDB8B8"/>
    <w:rsid w:val="66005CEF"/>
    <w:rsid w:val="665EBDCE"/>
    <w:rsid w:val="66ADBC96"/>
    <w:rsid w:val="6A06A9BB"/>
    <w:rsid w:val="6A28491E"/>
    <w:rsid w:val="6A5A108B"/>
    <w:rsid w:val="6A9693F3"/>
    <w:rsid w:val="6AC78FA0"/>
    <w:rsid w:val="6B4C6B44"/>
    <w:rsid w:val="6B8DFB8E"/>
    <w:rsid w:val="6BDF22EB"/>
    <w:rsid w:val="6DF4F50D"/>
    <w:rsid w:val="6E1E182A"/>
    <w:rsid w:val="6EE426CD"/>
    <w:rsid w:val="6F4A67CF"/>
    <w:rsid w:val="6FAD195F"/>
    <w:rsid w:val="6FD8E8F3"/>
    <w:rsid w:val="6FECA61A"/>
    <w:rsid w:val="7068ABFB"/>
    <w:rsid w:val="70F16F77"/>
    <w:rsid w:val="715E2155"/>
    <w:rsid w:val="71759020"/>
    <w:rsid w:val="71A46958"/>
    <w:rsid w:val="735CD876"/>
    <w:rsid w:val="73AA8496"/>
    <w:rsid w:val="7453B3B4"/>
    <w:rsid w:val="7614A391"/>
    <w:rsid w:val="7797B83F"/>
    <w:rsid w:val="77DAC21D"/>
    <w:rsid w:val="786E4094"/>
    <w:rsid w:val="78DAE67F"/>
    <w:rsid w:val="790CED42"/>
    <w:rsid w:val="7A21C3C5"/>
    <w:rsid w:val="7AB8A762"/>
    <w:rsid w:val="7B6A8998"/>
    <w:rsid w:val="7C568009"/>
    <w:rsid w:val="7D1B691A"/>
    <w:rsid w:val="7E246F10"/>
    <w:rsid w:val="7E7E82D9"/>
    <w:rsid w:val="7ECF3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BA96"/>
  <w15:chartTrackingRefBased/>
  <w15:docId w15:val="{E7E5E996-20F1-416A-A779-4FBDC359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rsid w:val="001450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2">
    <w:name w:val="heading 2"/>
    <w:basedOn w:val="a"/>
    <w:next w:val="a"/>
    <w:link w:val="20"/>
    <w:uiPriority w:val="9"/>
    <w:semiHidden/>
    <w:unhideWhenUsed/>
    <w:qFormat/>
    <w:rsid w:val="001450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3">
    <w:name w:val="heading 3"/>
    <w:basedOn w:val="a"/>
    <w:next w:val="a"/>
    <w:link w:val="30"/>
    <w:uiPriority w:val="9"/>
    <w:semiHidden/>
    <w:unhideWhenUsed/>
    <w:qFormat/>
    <w:rsid w:val="001450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450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450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450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50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50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504A"/>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14504A"/>
    <w:rPr>
      <w:rFonts w:asciiTheme="majorHAnsi" w:hAnsiTheme="majorHAnsi" w:eastAsiaTheme="majorEastAsia" w:cstheme="majorBidi"/>
      <w:color w:val="0F4761" w:themeColor="accent1" w:themeShade="BF"/>
      <w:sz w:val="40"/>
      <w:szCs w:val="40"/>
    </w:rPr>
  </w:style>
  <w:style w:type="character" w:styleId="20" w:customStyle="1">
    <w:name w:val="Заголовок 2 Знак"/>
    <w:basedOn w:val="a0"/>
    <w:link w:val="2"/>
    <w:uiPriority w:val="9"/>
    <w:semiHidden/>
    <w:rsid w:val="0014504A"/>
    <w:rPr>
      <w:rFonts w:asciiTheme="majorHAnsi" w:hAnsiTheme="majorHAnsi" w:eastAsiaTheme="majorEastAsia" w:cstheme="majorBidi"/>
      <w:color w:val="0F4761" w:themeColor="accent1" w:themeShade="BF"/>
      <w:sz w:val="32"/>
      <w:szCs w:val="32"/>
    </w:rPr>
  </w:style>
  <w:style w:type="character" w:styleId="30" w:customStyle="1">
    <w:name w:val="Заголовок 3 Знак"/>
    <w:basedOn w:val="a0"/>
    <w:link w:val="3"/>
    <w:uiPriority w:val="9"/>
    <w:semiHidden/>
    <w:rsid w:val="0014504A"/>
    <w:rPr>
      <w:rFonts w:eastAsiaTheme="majorEastAsia" w:cstheme="majorBidi"/>
      <w:color w:val="0F4761" w:themeColor="accent1" w:themeShade="BF"/>
      <w:sz w:val="28"/>
      <w:szCs w:val="28"/>
    </w:rPr>
  </w:style>
  <w:style w:type="character" w:styleId="40" w:customStyle="1">
    <w:name w:val="Заголовок 4 Знак"/>
    <w:basedOn w:val="a0"/>
    <w:link w:val="4"/>
    <w:uiPriority w:val="9"/>
    <w:semiHidden/>
    <w:rsid w:val="0014504A"/>
    <w:rPr>
      <w:rFonts w:eastAsiaTheme="majorEastAsia" w:cstheme="majorBidi"/>
      <w:i/>
      <w:iCs/>
      <w:color w:val="0F4761" w:themeColor="accent1" w:themeShade="BF"/>
    </w:rPr>
  </w:style>
  <w:style w:type="character" w:styleId="50" w:customStyle="1">
    <w:name w:val="Заголовок 5 Знак"/>
    <w:basedOn w:val="a0"/>
    <w:link w:val="5"/>
    <w:uiPriority w:val="9"/>
    <w:semiHidden/>
    <w:rsid w:val="0014504A"/>
    <w:rPr>
      <w:rFonts w:eastAsiaTheme="majorEastAsia" w:cstheme="majorBidi"/>
      <w:color w:val="0F4761" w:themeColor="accent1" w:themeShade="BF"/>
    </w:rPr>
  </w:style>
  <w:style w:type="character" w:styleId="60" w:customStyle="1">
    <w:name w:val="Заголовок 6 Знак"/>
    <w:basedOn w:val="a0"/>
    <w:link w:val="6"/>
    <w:uiPriority w:val="9"/>
    <w:semiHidden/>
    <w:rsid w:val="0014504A"/>
    <w:rPr>
      <w:rFonts w:eastAsiaTheme="majorEastAsia" w:cstheme="majorBidi"/>
      <w:i/>
      <w:iCs/>
      <w:color w:val="595959" w:themeColor="text1" w:themeTint="A6"/>
    </w:rPr>
  </w:style>
  <w:style w:type="character" w:styleId="70" w:customStyle="1">
    <w:name w:val="Заголовок 7 Знак"/>
    <w:basedOn w:val="a0"/>
    <w:link w:val="7"/>
    <w:uiPriority w:val="9"/>
    <w:semiHidden/>
    <w:rsid w:val="0014504A"/>
    <w:rPr>
      <w:rFonts w:eastAsiaTheme="majorEastAsia" w:cstheme="majorBidi"/>
      <w:color w:val="595959" w:themeColor="text1" w:themeTint="A6"/>
    </w:rPr>
  </w:style>
  <w:style w:type="character" w:styleId="80" w:customStyle="1">
    <w:name w:val="Заголовок 8 Знак"/>
    <w:basedOn w:val="a0"/>
    <w:link w:val="8"/>
    <w:uiPriority w:val="9"/>
    <w:semiHidden/>
    <w:rsid w:val="0014504A"/>
    <w:rPr>
      <w:rFonts w:eastAsiaTheme="majorEastAsia" w:cstheme="majorBidi"/>
      <w:i/>
      <w:iCs/>
      <w:color w:val="272727" w:themeColor="text1" w:themeTint="D8"/>
    </w:rPr>
  </w:style>
  <w:style w:type="character" w:styleId="90" w:customStyle="1">
    <w:name w:val="Заголовок 9 Знак"/>
    <w:basedOn w:val="a0"/>
    <w:link w:val="9"/>
    <w:uiPriority w:val="9"/>
    <w:semiHidden/>
    <w:rsid w:val="0014504A"/>
    <w:rPr>
      <w:rFonts w:eastAsiaTheme="majorEastAsia" w:cstheme="majorBidi"/>
      <w:color w:val="272727" w:themeColor="text1" w:themeTint="D8"/>
    </w:rPr>
  </w:style>
  <w:style w:type="paragraph" w:styleId="a3">
    <w:name w:val="Title"/>
    <w:basedOn w:val="a"/>
    <w:next w:val="a"/>
    <w:link w:val="a4"/>
    <w:uiPriority w:val="10"/>
    <w:qFormat/>
    <w:rsid w:val="0014504A"/>
    <w:pPr>
      <w:spacing w:after="80" w:line="240" w:lineRule="auto"/>
      <w:contextualSpacing/>
    </w:pPr>
    <w:rPr>
      <w:rFonts w:asciiTheme="majorHAnsi" w:hAnsiTheme="majorHAnsi" w:eastAsiaTheme="majorEastAsia" w:cstheme="majorBidi"/>
      <w:spacing w:val="-10"/>
      <w:kern w:val="28"/>
      <w:sz w:val="56"/>
      <w:szCs w:val="56"/>
    </w:rPr>
  </w:style>
  <w:style w:type="character" w:styleId="a4" w:customStyle="1">
    <w:name w:val="Назва Знак"/>
    <w:basedOn w:val="a0"/>
    <w:link w:val="a3"/>
    <w:uiPriority w:val="10"/>
    <w:rsid w:val="0014504A"/>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14504A"/>
    <w:pPr>
      <w:numPr>
        <w:ilvl w:val="1"/>
      </w:numPr>
    </w:pPr>
    <w:rPr>
      <w:rFonts w:eastAsiaTheme="majorEastAsia" w:cstheme="majorBidi"/>
      <w:color w:val="595959" w:themeColor="text1" w:themeTint="A6"/>
      <w:spacing w:val="15"/>
      <w:sz w:val="28"/>
      <w:szCs w:val="28"/>
    </w:rPr>
  </w:style>
  <w:style w:type="character" w:styleId="a6" w:customStyle="1">
    <w:name w:val="Підзаголовок Знак"/>
    <w:basedOn w:val="a0"/>
    <w:link w:val="a5"/>
    <w:uiPriority w:val="11"/>
    <w:rsid w:val="001450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504A"/>
    <w:pPr>
      <w:spacing w:before="160"/>
      <w:jc w:val="center"/>
    </w:pPr>
    <w:rPr>
      <w:i/>
      <w:iCs/>
      <w:color w:val="404040" w:themeColor="text1" w:themeTint="BF"/>
    </w:rPr>
  </w:style>
  <w:style w:type="character" w:styleId="a8" w:customStyle="1">
    <w:name w:val="Цитата Знак"/>
    <w:basedOn w:val="a0"/>
    <w:link w:val="a7"/>
    <w:uiPriority w:val="29"/>
    <w:rsid w:val="0014504A"/>
    <w:rPr>
      <w:i/>
      <w:iCs/>
      <w:color w:val="404040" w:themeColor="text1" w:themeTint="BF"/>
    </w:rPr>
  </w:style>
  <w:style w:type="paragraph" w:styleId="a9">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a"/>
    <w:link w:val="aa"/>
    <w:uiPriority w:val="34"/>
    <w:qFormat/>
    <w:rsid w:val="0014504A"/>
    <w:pPr>
      <w:ind w:left="720"/>
      <w:contextualSpacing/>
    </w:pPr>
  </w:style>
  <w:style w:type="character" w:styleId="ab">
    <w:name w:val="Intense Emphasis"/>
    <w:basedOn w:val="a0"/>
    <w:uiPriority w:val="21"/>
    <w:qFormat/>
    <w:rsid w:val="0014504A"/>
    <w:rPr>
      <w:i/>
      <w:iCs/>
      <w:color w:val="0F4761" w:themeColor="accent1" w:themeShade="BF"/>
    </w:rPr>
  </w:style>
  <w:style w:type="paragraph" w:styleId="ac">
    <w:name w:val="Intense Quote"/>
    <w:basedOn w:val="a"/>
    <w:next w:val="a"/>
    <w:link w:val="ad"/>
    <w:uiPriority w:val="30"/>
    <w:qFormat/>
    <w:rsid w:val="001450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ad" w:customStyle="1">
    <w:name w:val="Насичена цитата Знак"/>
    <w:basedOn w:val="a0"/>
    <w:link w:val="ac"/>
    <w:uiPriority w:val="30"/>
    <w:rsid w:val="0014504A"/>
    <w:rPr>
      <w:i/>
      <w:iCs/>
      <w:color w:val="0F4761" w:themeColor="accent1" w:themeShade="BF"/>
    </w:rPr>
  </w:style>
  <w:style w:type="character" w:styleId="ae">
    <w:name w:val="Intense Reference"/>
    <w:basedOn w:val="a0"/>
    <w:uiPriority w:val="32"/>
    <w:qFormat/>
    <w:rsid w:val="0014504A"/>
    <w:rPr>
      <w:b/>
      <w:bCs/>
      <w:smallCaps/>
      <w:color w:val="0F4761" w:themeColor="accent1" w:themeShade="BF"/>
      <w:spacing w:val="5"/>
    </w:rPr>
  </w:style>
  <w:style w:type="paragraph" w:styleId="paragraph" w:customStyle="1">
    <w:name w:val="paragraph"/>
    <w:basedOn w:val="a"/>
    <w:rsid w:val="003B66A1"/>
    <w:pPr>
      <w:spacing w:before="100" w:beforeAutospacing="1" w:after="100" w:afterAutospacing="1" w:line="240" w:lineRule="auto"/>
    </w:pPr>
    <w:rPr>
      <w:rFonts w:ascii="Times New Roman" w:hAnsi="Times New Roman" w:eastAsia="Times New Roman" w:cs="Times New Roman"/>
      <w:kern w:val="0"/>
      <w:lang w:eastAsia="uk-UA"/>
      <w14:ligatures w14:val="none"/>
    </w:rPr>
  </w:style>
  <w:style w:type="character" w:styleId="normaltextrun" w:customStyle="1">
    <w:name w:val="normaltextrun"/>
    <w:basedOn w:val="a0"/>
    <w:rsid w:val="003B66A1"/>
  </w:style>
  <w:style w:type="character" w:styleId="eop" w:customStyle="1">
    <w:name w:val="eop"/>
    <w:basedOn w:val="a0"/>
    <w:rsid w:val="003B66A1"/>
  </w:style>
  <w:style w:type="character" w:styleId="aa" w:customStyle="1">
    <w:name w:val="Абзац списку Знак"/>
    <w:aliases w:val="Заголовок 1.1 Знак,Список уровня 2 Знак,название табл/рис Знак,заголовок 1.1 Знак,Абзац списка5 Знак,lp1 Знак,Number Bullets Знак,List Paragraph (numbered (a)) Знак,Bullet Number Знак,Heading Bullet Знак,Bullets Знак,Заголовок а) Знак"/>
    <w:basedOn w:val="a0"/>
    <w:link w:val="a9"/>
    <w:uiPriority w:val="34"/>
    <w:locked/>
    <w:rsid w:val="000B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Pavlo Bliznichenko</dc:creator>
  <keywords/>
  <dc:description/>
  <lastModifiedBy>Pavlo Bliznichenko</lastModifiedBy>
  <revision>47</revision>
  <dcterms:created xsi:type="dcterms:W3CDTF">2026-02-23T12:07:00.0000000Z</dcterms:created>
  <dcterms:modified xsi:type="dcterms:W3CDTF">2026-02-24T15:53:32.6994075Z</dcterms:modified>
</coreProperties>
</file>