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FAC45BB"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573D39">
        <w:rPr>
          <w:b/>
          <w:bCs/>
          <w:sz w:val="22"/>
          <w:szCs w:val="22"/>
        </w:rPr>
        <w:t>«</w:t>
      </w:r>
      <w:proofErr w:type="gramEnd"/>
      <w:r w:rsidR="00575620" w:rsidRPr="00573D39">
        <w:rPr>
          <w:b/>
          <w:bCs/>
          <w:sz w:val="22"/>
          <w:szCs w:val="22"/>
          <w:lang w:val="uk-UA"/>
        </w:rPr>
        <w:t>03</w:t>
      </w:r>
      <w:r w:rsidRPr="00573D39">
        <w:rPr>
          <w:b/>
          <w:bCs/>
          <w:sz w:val="22"/>
          <w:szCs w:val="22"/>
        </w:rPr>
        <w:t>»</w:t>
      </w:r>
      <w:r w:rsidR="006D0A0B" w:rsidRPr="00573D39">
        <w:rPr>
          <w:b/>
          <w:bCs/>
          <w:sz w:val="22"/>
          <w:szCs w:val="22"/>
        </w:rPr>
        <w:t xml:space="preserve"> </w:t>
      </w:r>
      <w:r w:rsidR="00575620" w:rsidRPr="00573D39">
        <w:rPr>
          <w:b/>
          <w:bCs/>
          <w:sz w:val="22"/>
          <w:szCs w:val="22"/>
          <w:lang w:val="uk-UA"/>
        </w:rPr>
        <w:t>грудня</w:t>
      </w:r>
      <w:r w:rsidR="006D0A0B" w:rsidRPr="00573D39">
        <w:rPr>
          <w:b/>
          <w:bCs/>
          <w:sz w:val="22"/>
          <w:szCs w:val="22"/>
        </w:rPr>
        <w:t xml:space="preserve"> </w:t>
      </w:r>
      <w:r w:rsidRPr="00573D39">
        <w:rPr>
          <w:b/>
          <w:bCs/>
          <w:sz w:val="22"/>
          <w:szCs w:val="22"/>
        </w:rPr>
        <w:t>20</w:t>
      </w:r>
      <w:r w:rsidR="00FC1FF6" w:rsidRPr="00573D39">
        <w:rPr>
          <w:b/>
          <w:bCs/>
          <w:sz w:val="22"/>
          <w:szCs w:val="22"/>
        </w:rPr>
        <w:t>2</w:t>
      </w:r>
      <w:r w:rsidR="00575620" w:rsidRPr="00573D39">
        <w:rPr>
          <w:b/>
          <w:bCs/>
          <w:sz w:val="22"/>
          <w:szCs w:val="22"/>
          <w:lang w:val="uk-UA"/>
        </w:rPr>
        <w:t>5</w:t>
      </w:r>
      <w:r w:rsidR="002B1748" w:rsidRPr="00573D39">
        <w:rPr>
          <w:b/>
          <w:bCs/>
          <w:sz w:val="22"/>
          <w:szCs w:val="22"/>
        </w:rPr>
        <w:t xml:space="preserve"> </w:t>
      </w:r>
      <w:r w:rsidRPr="00573D39">
        <w:rPr>
          <w:b/>
          <w:bCs/>
          <w:sz w:val="22"/>
          <w:szCs w:val="22"/>
        </w:rPr>
        <w:t>р.</w:t>
      </w:r>
    </w:p>
    <w:p w14:paraId="09D3CC02" w14:textId="77777777" w:rsidR="00606079" w:rsidRDefault="00606079" w:rsidP="00F27382">
      <w:pPr>
        <w:rPr>
          <w:b/>
          <w:sz w:val="22"/>
          <w:szCs w:val="22"/>
          <w:lang w:val="uk-UA"/>
        </w:rPr>
      </w:pPr>
    </w:p>
    <w:p w14:paraId="1D461A42" w14:textId="0574ECD5" w:rsidR="00203564" w:rsidRPr="003B7C6D"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3B7C6D" w:rsidRPr="003B7C6D">
        <w:rPr>
          <w:b/>
          <w:bCs/>
          <w:sz w:val="22"/>
          <w:szCs w:val="22"/>
          <w:lang w:val="uk-UA"/>
        </w:rPr>
        <w:t>2523</w:t>
      </w:r>
      <w:r w:rsidR="003B7C6D" w:rsidRPr="003B7C6D">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0A6159D" w:rsidR="004647AE" w:rsidRPr="00D77CC0"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3230A9" w:rsidRPr="00061A91">
        <w:rPr>
          <w:sz w:val="22"/>
          <w:szCs w:val="22"/>
          <w:lang w:val="uk-UA"/>
        </w:rPr>
        <w:t>послуг технічного обслуговування та ремонту</w:t>
      </w:r>
      <w:r w:rsidR="00FD2CE2" w:rsidRPr="00061A91">
        <w:rPr>
          <w:sz w:val="22"/>
          <w:szCs w:val="22"/>
          <w:lang w:val="uk-UA"/>
        </w:rPr>
        <w:t xml:space="preserve"> автокрану</w:t>
      </w:r>
      <w:r w:rsidR="0055715E" w:rsidRPr="00061A91">
        <w:rPr>
          <w:sz w:val="22"/>
          <w:szCs w:val="22"/>
          <w:lang w:val="uk-UA"/>
        </w:rPr>
        <w:t xml:space="preserve"> та маніпуляторів</w:t>
      </w:r>
      <w:r w:rsidR="00D77CC0" w:rsidRPr="00061A91">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73331AC" w:rsidR="00A206D9" w:rsidRPr="00142094" w:rsidRDefault="00BD0072" w:rsidP="00A841AA">
            <w:pPr>
              <w:rPr>
                <w:bCs/>
                <w:sz w:val="22"/>
                <w:szCs w:val="22"/>
                <w:lang w:val="uk-UA"/>
              </w:rPr>
            </w:pPr>
            <w:r w:rsidRPr="00BD0072">
              <w:rPr>
                <w:bCs/>
                <w:sz w:val="22"/>
                <w:szCs w:val="22"/>
                <w:lang w:val="uk-UA"/>
              </w:rPr>
              <w:t xml:space="preserve">Технічне обслуговування і ремонт автокрану </w:t>
            </w:r>
            <w:r w:rsidR="00A66951" w:rsidRPr="00A66951">
              <w:rPr>
                <w:bCs/>
                <w:sz w:val="22"/>
                <w:szCs w:val="22"/>
                <w:lang w:val="uk-UA"/>
              </w:rPr>
              <w:t>ZOOMLION (AVTR-25-ZN) (25 тон) та маніпуляторів FASSI</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FFDF534"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9034AB">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7318D33"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9400C4">
              <w:rPr>
                <w:bCs/>
                <w:sz w:val="22"/>
                <w:szCs w:val="22"/>
                <w:lang w:val="uk-UA"/>
              </w:rPr>
              <w:t>№</w:t>
            </w:r>
            <w:r w:rsidR="009400C4" w:rsidRPr="009400C4">
              <w:rPr>
                <w:bCs/>
                <w:sz w:val="22"/>
                <w:szCs w:val="22"/>
                <w:lang w:val="uk-UA"/>
              </w:rPr>
              <w:t>1</w:t>
            </w:r>
            <w:r w:rsidRPr="009400C4">
              <w:rPr>
                <w:bCs/>
                <w:sz w:val="22"/>
                <w:szCs w:val="22"/>
                <w:lang w:val="uk-UA"/>
              </w:rPr>
              <w:t>, Додатку</w:t>
            </w:r>
            <w:r>
              <w:rPr>
                <w:bCs/>
                <w:sz w:val="22"/>
                <w:szCs w:val="22"/>
                <w:lang w:val="uk-UA"/>
              </w:rPr>
              <w:t xml:space="preserve"> №</w:t>
            </w:r>
            <w:r w:rsidR="009400C4">
              <w:rPr>
                <w:bCs/>
                <w:sz w:val="22"/>
                <w:szCs w:val="22"/>
                <w:lang w:val="uk-UA"/>
              </w:rPr>
              <w:t>2</w:t>
            </w:r>
            <w:r>
              <w:rPr>
                <w:bCs/>
                <w:sz w:val="22"/>
                <w:szCs w:val="22"/>
                <w:lang w:val="uk-UA"/>
              </w:rPr>
              <w:t xml:space="preserve"> </w:t>
            </w:r>
            <w:r w:rsidR="009034AB">
              <w:rPr>
                <w:bCs/>
                <w:sz w:val="22"/>
                <w:szCs w:val="22"/>
                <w:lang w:val="uk-UA"/>
              </w:rPr>
              <w:t xml:space="preserve">та Додатку №3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9CA3B0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B800AD">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418CB30" w:rsidR="00A206D9" w:rsidRPr="006352FA" w:rsidRDefault="00D534BC" w:rsidP="00A206D9">
      <w:pPr>
        <w:spacing w:before="76" w:line="250" w:lineRule="exact"/>
        <w:ind w:right="-23" w:firstLine="567"/>
        <w:jc w:val="both"/>
        <w:rPr>
          <w:b/>
          <w:sz w:val="22"/>
          <w:szCs w:val="22"/>
          <w:lang w:val="uk-UA"/>
        </w:rPr>
      </w:pPr>
      <w:r>
        <w:rPr>
          <w:b/>
          <w:sz w:val="22"/>
          <w:szCs w:val="22"/>
          <w:lang w:val="uk-UA"/>
        </w:rPr>
        <w:t>Терміни</w:t>
      </w:r>
      <w:r w:rsidR="00A206D9" w:rsidRPr="005A5F8A">
        <w:rPr>
          <w:b/>
          <w:sz w:val="22"/>
          <w:szCs w:val="22"/>
          <w:lang w:val="uk-UA"/>
        </w:rPr>
        <w:t xml:space="preserve"> надання послуг: </w:t>
      </w:r>
      <w:r w:rsidR="003E37BF">
        <w:rPr>
          <w:bCs/>
          <w:sz w:val="22"/>
          <w:szCs w:val="22"/>
          <w:lang w:val="uk-UA"/>
        </w:rPr>
        <w:t>з 01.01.2026 року до 31.12.2026 року.</w:t>
      </w:r>
    </w:p>
    <w:p w14:paraId="3FA70CD0" w14:textId="79DAF838" w:rsidR="00E95E3E" w:rsidRDefault="00A206D9" w:rsidP="008B5DBA">
      <w:pPr>
        <w:spacing w:before="76" w:line="250" w:lineRule="exact"/>
        <w:ind w:right="-23" w:firstLine="567"/>
        <w:jc w:val="both"/>
        <w:rPr>
          <w:bCs/>
          <w:i/>
          <w:iCs/>
          <w:color w:val="747474"/>
          <w:sz w:val="22"/>
          <w:szCs w:val="22"/>
          <w:lang w:val="uk-UA"/>
        </w:rPr>
      </w:pPr>
      <w:r w:rsidRPr="005A5F8A">
        <w:rPr>
          <w:b/>
          <w:sz w:val="22"/>
          <w:szCs w:val="22"/>
          <w:lang w:val="uk-UA"/>
        </w:rPr>
        <w:t>Місце</w:t>
      </w:r>
      <w:r w:rsidR="007E3EDF">
        <w:rPr>
          <w:b/>
          <w:sz w:val="22"/>
          <w:szCs w:val="22"/>
          <w:lang w:val="uk-UA"/>
        </w:rPr>
        <w:t xml:space="preserve"> </w:t>
      </w:r>
      <w:r w:rsidRPr="005A5F8A">
        <w:rPr>
          <w:b/>
          <w:sz w:val="22"/>
          <w:szCs w:val="22"/>
          <w:lang w:val="uk-UA"/>
        </w:rPr>
        <w:t>виконання надання послуг:</w:t>
      </w:r>
      <w:r>
        <w:rPr>
          <w:b/>
          <w:sz w:val="22"/>
          <w:szCs w:val="22"/>
          <w:lang w:val="uk-UA"/>
        </w:rPr>
        <w:t xml:space="preserve"> </w:t>
      </w:r>
      <w:r w:rsidR="008B5DBA" w:rsidRPr="008B5DBA">
        <w:rPr>
          <w:bCs/>
          <w:sz w:val="22"/>
          <w:szCs w:val="22"/>
          <w:lang w:val="uk-UA"/>
        </w:rPr>
        <w:t>м. Київ та Київська область</w:t>
      </w:r>
      <w:r w:rsidR="008B5DBA">
        <w:rPr>
          <w:bCs/>
          <w:sz w:val="22"/>
          <w:szCs w:val="22"/>
          <w:lang w:val="uk-UA"/>
        </w:rPr>
        <w:t>.</w:t>
      </w:r>
    </w:p>
    <w:p w14:paraId="6F6156ED" w14:textId="77777777" w:rsidR="008B5DBA" w:rsidRPr="000F5452" w:rsidRDefault="008B5DBA" w:rsidP="008B5DBA">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7D74BE"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D1282"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4E4169C3" w14:textId="4BE631BB" w:rsidR="00FD11E3" w:rsidRDefault="00880F3D"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D74BE">
              <w:rPr>
                <w:rFonts w:ascii="Times New Roman" w:hAnsi="Times New Roman" w:cs="Times New Roman"/>
                <w:sz w:val="22"/>
                <w:szCs w:val="22"/>
                <w:lang w:val="uk-UA"/>
              </w:rPr>
              <w:t>Учасник повинен надати документи, що підтверджують право на провадження діяльності з технічного обслуговування та ремонту спеціалізованої вантажопідіймальної техніки</w:t>
            </w:r>
            <w:r>
              <w:rPr>
                <w:rFonts w:ascii="Times New Roman" w:hAnsi="Times New Roman" w:cs="Times New Roman"/>
                <w:sz w:val="22"/>
                <w:szCs w:val="22"/>
                <w:lang w:val="uk-UA"/>
              </w:rPr>
              <w:t xml:space="preserve">, а саме: </w:t>
            </w:r>
            <w:r w:rsidR="00C7577B" w:rsidRPr="00C178DA">
              <w:rPr>
                <w:rFonts w:ascii="Times New Roman" w:hAnsi="Times New Roman" w:cs="Times New Roman"/>
                <w:sz w:val="22"/>
                <w:szCs w:val="22"/>
                <w:lang w:val="uk-UA"/>
              </w:rPr>
              <w:t>Ліцензії / дозволи / дилерські та дистриб’юторські договори</w:t>
            </w:r>
            <w:r>
              <w:rPr>
                <w:rFonts w:ascii="Times New Roman" w:hAnsi="Times New Roman" w:cs="Times New Roman"/>
                <w:sz w:val="22"/>
                <w:szCs w:val="22"/>
                <w:lang w:val="uk-UA"/>
              </w:rPr>
              <w:t>/сертифікати</w:t>
            </w:r>
            <w:r w:rsidR="00C7577B" w:rsidRPr="00C178DA">
              <w:rPr>
                <w:rFonts w:ascii="Times New Roman" w:hAnsi="Times New Roman" w:cs="Times New Roman"/>
                <w:sz w:val="22"/>
                <w:szCs w:val="22"/>
                <w:lang w:val="uk-UA"/>
              </w:rPr>
              <w:t xml:space="preserve"> </w:t>
            </w:r>
            <w:r>
              <w:rPr>
                <w:rFonts w:ascii="Times New Roman" w:hAnsi="Times New Roman" w:cs="Times New Roman"/>
                <w:sz w:val="22"/>
                <w:szCs w:val="22"/>
                <w:lang w:val="uk-UA"/>
              </w:rPr>
              <w:t>тощо</w:t>
            </w:r>
            <w:r w:rsidR="00FD11E3">
              <w:rPr>
                <w:rFonts w:ascii="Times New Roman" w:hAnsi="Times New Roman" w:cs="Times New Roman"/>
                <w:sz w:val="22"/>
                <w:szCs w:val="22"/>
                <w:lang w:val="uk-UA"/>
              </w:rPr>
              <w:t xml:space="preserve">. </w:t>
            </w:r>
          </w:p>
          <w:p w14:paraId="0C869155" w14:textId="6C77E2B7" w:rsidR="00C7577B" w:rsidRPr="00C178DA" w:rsidRDefault="00FD11E3" w:rsidP="00FD11E3">
            <w:pPr>
              <w:pStyle w:val="ab"/>
              <w:spacing w:before="0" w:beforeAutospacing="0" w:after="0" w:afterAutospacing="0"/>
              <w:jc w:val="both"/>
              <w:rPr>
                <w:rFonts w:ascii="Times New Roman" w:hAnsi="Times New Roman" w:cs="Times New Roman"/>
                <w:sz w:val="22"/>
                <w:szCs w:val="22"/>
                <w:lang w:val="uk-UA"/>
              </w:rPr>
            </w:pPr>
            <w:r>
              <w:rPr>
                <w:rFonts w:ascii="Times New Roman" w:hAnsi="Times New Roman" w:cs="Times New Roman"/>
                <w:sz w:val="22"/>
                <w:szCs w:val="22"/>
                <w:lang w:val="uk-UA"/>
              </w:rPr>
              <w:t>Надані</w:t>
            </w:r>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документи</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повинні</w:t>
            </w:r>
            <w:proofErr w:type="spellEnd"/>
            <w:r w:rsidRPr="00FD11E3">
              <w:rPr>
                <w:rFonts w:ascii="Times New Roman" w:hAnsi="Times New Roman" w:cs="Times New Roman"/>
                <w:sz w:val="22"/>
                <w:szCs w:val="22"/>
              </w:rPr>
              <w:t xml:space="preserve"> бути </w:t>
            </w:r>
            <w:proofErr w:type="spellStart"/>
            <w:r w:rsidRPr="00FD11E3">
              <w:rPr>
                <w:rFonts w:ascii="Times New Roman" w:hAnsi="Times New Roman" w:cs="Times New Roman"/>
                <w:sz w:val="22"/>
                <w:szCs w:val="22"/>
              </w:rPr>
              <w:t>чинними</w:t>
            </w:r>
            <w:proofErr w:type="spellEnd"/>
            <w:r w:rsidRPr="00FD11E3">
              <w:rPr>
                <w:rFonts w:ascii="Times New Roman" w:hAnsi="Times New Roman" w:cs="Times New Roman"/>
                <w:sz w:val="22"/>
                <w:szCs w:val="22"/>
              </w:rPr>
              <w:t xml:space="preserve"> на дату </w:t>
            </w:r>
            <w:proofErr w:type="spellStart"/>
            <w:r w:rsidRPr="00FD11E3">
              <w:rPr>
                <w:rFonts w:ascii="Times New Roman" w:hAnsi="Times New Roman" w:cs="Times New Roman"/>
                <w:sz w:val="22"/>
                <w:szCs w:val="22"/>
              </w:rPr>
              <w:t>подання</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тендерної</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пропозиції</w:t>
            </w:r>
            <w:proofErr w:type="spellEnd"/>
            <w:r w:rsidRPr="00FD11E3">
              <w:rPr>
                <w:rFonts w:ascii="Times New Roman" w:hAnsi="Times New Roman" w:cs="Times New Roman"/>
                <w:sz w:val="22"/>
                <w:szCs w:val="22"/>
              </w:rPr>
              <w:t xml:space="preserve"> та </w:t>
            </w:r>
            <w:proofErr w:type="spellStart"/>
            <w:r w:rsidRPr="00FD11E3">
              <w:rPr>
                <w:rFonts w:ascii="Times New Roman" w:hAnsi="Times New Roman" w:cs="Times New Roman"/>
                <w:sz w:val="22"/>
                <w:szCs w:val="22"/>
              </w:rPr>
              <w:t>охоплювати</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повний</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перелік</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робіт</w:t>
            </w:r>
            <w:proofErr w:type="spellEnd"/>
            <w:r w:rsidRPr="00FD11E3">
              <w:rPr>
                <w:rFonts w:ascii="Times New Roman" w:hAnsi="Times New Roman" w:cs="Times New Roman"/>
                <w:sz w:val="22"/>
                <w:szCs w:val="22"/>
              </w:rPr>
              <w:t xml:space="preserve">, </w:t>
            </w:r>
            <w:proofErr w:type="spellStart"/>
            <w:r w:rsidRPr="00FD11E3">
              <w:rPr>
                <w:rFonts w:ascii="Times New Roman" w:hAnsi="Times New Roman" w:cs="Times New Roman"/>
                <w:sz w:val="22"/>
                <w:szCs w:val="22"/>
              </w:rPr>
              <w:t>передбачений</w:t>
            </w:r>
            <w:proofErr w:type="spellEnd"/>
            <w:r w:rsidRPr="00FD11E3">
              <w:rPr>
                <w:rFonts w:ascii="Times New Roman" w:hAnsi="Times New Roman" w:cs="Times New Roman"/>
                <w:sz w:val="22"/>
                <w:szCs w:val="22"/>
              </w:rPr>
              <w:t xml:space="preserve"> предметом </w:t>
            </w:r>
            <w:proofErr w:type="spellStart"/>
            <w:r w:rsidRPr="00FD11E3">
              <w:rPr>
                <w:rFonts w:ascii="Times New Roman" w:hAnsi="Times New Roman" w:cs="Times New Roman"/>
                <w:sz w:val="22"/>
                <w:szCs w:val="22"/>
              </w:rPr>
              <w:t>закупівлі</w:t>
            </w:r>
            <w:proofErr w:type="spellEnd"/>
            <w:r w:rsidRPr="00FD11E3">
              <w:rPr>
                <w:rFonts w:ascii="Times New Roman" w:hAnsi="Times New Roman" w:cs="Times New Roman"/>
                <w:sz w:val="22"/>
                <w:szCs w:val="22"/>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D74BE"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1C5AB4DF" w:rsidR="00F27382" w:rsidRPr="005A5F8A" w:rsidRDefault="001F5F98"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Надати інформацію одним гарантійним листом</w:t>
            </w:r>
            <w:r w:rsidR="00F27382" w:rsidRPr="00B66F65">
              <w:rPr>
                <w:rFonts w:ascii="Times New Roman" w:eastAsia="Times New Roman" w:hAnsi="Times New Roman" w:cs="Times New Roman"/>
                <w:sz w:val="22"/>
                <w:szCs w:val="22"/>
                <w:lang w:val="uk-UA"/>
              </w:rPr>
              <w:t xml:space="preserve"> </w:t>
            </w:r>
          </w:p>
        </w:tc>
        <w:tc>
          <w:tcPr>
            <w:tcW w:w="4521" w:type="dxa"/>
          </w:tcPr>
          <w:p w14:paraId="4ACC5785" w14:textId="69837389" w:rsidR="001F5F98" w:rsidRPr="00F97C0A" w:rsidRDefault="001F5F98" w:rsidP="001F5F98">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F97C0A">
              <w:rPr>
                <w:rFonts w:ascii="Times New Roman" w:hAnsi="Times New Roman" w:cs="Times New Roman"/>
                <w:sz w:val="22"/>
                <w:szCs w:val="22"/>
                <w:lang w:val="uk-UA"/>
              </w:rPr>
              <w:t>У</w:t>
            </w:r>
            <w:r w:rsidR="006646AC" w:rsidRPr="00F97C0A">
              <w:rPr>
                <w:rFonts w:ascii="Times New Roman" w:hAnsi="Times New Roman" w:cs="Times New Roman"/>
                <w:sz w:val="22"/>
                <w:szCs w:val="22"/>
                <w:lang w:val="uk-UA"/>
              </w:rPr>
              <w:t>часник має</w:t>
            </w:r>
            <w:r w:rsidR="00F74CA1" w:rsidRPr="00F97C0A">
              <w:rPr>
                <w:rFonts w:ascii="Times New Roman" w:hAnsi="Times New Roman" w:cs="Times New Roman"/>
                <w:sz w:val="22"/>
                <w:szCs w:val="22"/>
                <w:lang w:val="uk-UA"/>
              </w:rPr>
              <w:t xml:space="preserve"> кваліфікованих</w:t>
            </w:r>
            <w:r w:rsidR="006646AC" w:rsidRPr="00F97C0A">
              <w:rPr>
                <w:rFonts w:ascii="Times New Roman" w:hAnsi="Times New Roman" w:cs="Times New Roman"/>
                <w:sz w:val="22"/>
                <w:szCs w:val="22"/>
                <w:lang w:val="uk-UA"/>
              </w:rPr>
              <w:t xml:space="preserve"> фахівців для надання зазначених послуг</w:t>
            </w:r>
            <w:r w:rsidR="0059670E" w:rsidRPr="00F97C0A">
              <w:rPr>
                <w:rFonts w:ascii="Times New Roman" w:hAnsi="Times New Roman" w:cs="Times New Roman"/>
                <w:sz w:val="22"/>
                <w:szCs w:val="22"/>
                <w:lang w:val="uk-UA"/>
              </w:rPr>
              <w:t>;</w:t>
            </w:r>
          </w:p>
          <w:p w14:paraId="7A78200E" w14:textId="72F4326C" w:rsidR="004A58CF" w:rsidRPr="00F97C0A" w:rsidRDefault="004A58CF" w:rsidP="001F5F98">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F97C0A">
              <w:rPr>
                <w:rFonts w:ascii="Times New Roman" w:hAnsi="Times New Roman" w:cs="Times New Roman"/>
                <w:sz w:val="22"/>
                <w:szCs w:val="22"/>
                <w:lang w:val="uk-UA"/>
              </w:rPr>
              <w:t xml:space="preserve">Учасник має </w:t>
            </w:r>
            <w:r w:rsidR="0059670E" w:rsidRPr="00F97C0A">
              <w:rPr>
                <w:rFonts w:ascii="Times New Roman" w:hAnsi="Times New Roman" w:cs="Times New Roman"/>
                <w:sz w:val="22"/>
                <w:szCs w:val="22"/>
                <w:lang w:val="uk-UA"/>
              </w:rPr>
              <w:t xml:space="preserve">в наявності </w:t>
            </w:r>
            <w:r w:rsidRPr="00F97C0A">
              <w:rPr>
                <w:rFonts w:ascii="Times New Roman" w:hAnsi="Times New Roman" w:cs="Times New Roman"/>
                <w:sz w:val="22"/>
                <w:szCs w:val="22"/>
                <w:lang w:val="uk-UA"/>
              </w:rPr>
              <w:t>необхідні запасні частини та матеріали для надання зазначених послуг</w:t>
            </w:r>
            <w:r w:rsidR="0059670E" w:rsidRPr="00F97C0A">
              <w:rPr>
                <w:rFonts w:ascii="Times New Roman" w:hAnsi="Times New Roman" w:cs="Times New Roman"/>
                <w:sz w:val="22"/>
                <w:szCs w:val="22"/>
                <w:lang w:val="uk-UA"/>
              </w:rPr>
              <w:t>;</w:t>
            </w:r>
          </w:p>
          <w:p w14:paraId="6DD79CBC" w14:textId="135FA3B3" w:rsidR="00F27382" w:rsidRPr="001F5F98" w:rsidRDefault="002D6969" w:rsidP="001F5F98">
            <w:pPr>
              <w:pStyle w:val="ab"/>
              <w:numPr>
                <w:ilvl w:val="0"/>
                <w:numId w:val="2"/>
              </w:numPr>
              <w:spacing w:before="0" w:beforeAutospacing="0" w:after="0" w:afterAutospacing="0"/>
              <w:ind w:left="0" w:firstLine="357"/>
              <w:rPr>
                <w:rFonts w:ascii="Times New Roman" w:hAnsi="Times New Roman" w:cs="Times New Roman"/>
                <w:bCs/>
                <w:color w:val="747474"/>
                <w:sz w:val="22"/>
                <w:szCs w:val="22"/>
                <w:lang w:val="uk-UA"/>
              </w:rPr>
            </w:pPr>
            <w:r w:rsidRPr="00F97C0A">
              <w:rPr>
                <w:rFonts w:ascii="Times New Roman" w:hAnsi="Times New Roman" w:cs="Times New Roman"/>
                <w:sz w:val="22"/>
                <w:szCs w:val="22"/>
                <w:lang w:val="uk-UA"/>
              </w:rPr>
              <w:lastRenderedPageBreak/>
              <w:t xml:space="preserve">В </w:t>
            </w:r>
            <w:r w:rsidR="00934C4A" w:rsidRPr="00F97C0A">
              <w:rPr>
                <w:rFonts w:ascii="Times New Roman" w:hAnsi="Times New Roman" w:cs="Times New Roman"/>
                <w:sz w:val="22"/>
                <w:szCs w:val="22"/>
                <w:lang w:val="uk-UA"/>
              </w:rPr>
              <w:t>процесі надання послуг буд</w:t>
            </w:r>
            <w:r w:rsidRPr="00F97C0A">
              <w:rPr>
                <w:rFonts w:ascii="Times New Roman" w:hAnsi="Times New Roman" w:cs="Times New Roman"/>
                <w:sz w:val="22"/>
                <w:szCs w:val="22"/>
                <w:lang w:val="uk-UA"/>
              </w:rPr>
              <w:t>уть</w:t>
            </w:r>
            <w:r w:rsidR="006D2DF5" w:rsidRPr="00F97C0A">
              <w:rPr>
                <w:rFonts w:ascii="Times New Roman" w:hAnsi="Times New Roman" w:cs="Times New Roman"/>
                <w:sz w:val="22"/>
                <w:szCs w:val="22"/>
                <w:lang w:val="uk-UA"/>
              </w:rPr>
              <w:t xml:space="preserve"> застосовувати</w:t>
            </w:r>
            <w:r w:rsidRPr="00F97C0A">
              <w:rPr>
                <w:rFonts w:ascii="Times New Roman" w:hAnsi="Times New Roman" w:cs="Times New Roman"/>
                <w:sz w:val="22"/>
                <w:szCs w:val="22"/>
                <w:lang w:val="uk-UA"/>
              </w:rPr>
              <w:t>ся</w:t>
            </w:r>
            <w:r w:rsidR="006D2DF5" w:rsidRPr="00F97C0A">
              <w:rPr>
                <w:rFonts w:ascii="Times New Roman" w:hAnsi="Times New Roman" w:cs="Times New Roman"/>
                <w:sz w:val="22"/>
                <w:szCs w:val="22"/>
                <w:lang w:val="uk-UA"/>
              </w:rPr>
              <w:t xml:space="preserve"> </w:t>
            </w:r>
            <w:r w:rsidR="004A58CF" w:rsidRPr="00F97C0A">
              <w:rPr>
                <w:rFonts w:ascii="Times New Roman" w:hAnsi="Times New Roman" w:cs="Times New Roman"/>
                <w:sz w:val="22"/>
                <w:szCs w:val="22"/>
                <w:lang w:val="uk-UA"/>
              </w:rPr>
              <w:t xml:space="preserve">запасні частини та витратні матеріали </w:t>
            </w:r>
            <w:r w:rsidR="002A07E0" w:rsidRPr="00F97C0A">
              <w:rPr>
                <w:rFonts w:ascii="Times New Roman" w:hAnsi="Times New Roman" w:cs="Times New Roman"/>
                <w:sz w:val="22"/>
                <w:szCs w:val="22"/>
                <w:lang w:val="uk-UA"/>
              </w:rPr>
              <w:t>нов</w:t>
            </w:r>
            <w:r w:rsidRPr="00F97C0A">
              <w:rPr>
                <w:rFonts w:ascii="Times New Roman" w:hAnsi="Times New Roman" w:cs="Times New Roman"/>
                <w:sz w:val="22"/>
                <w:szCs w:val="22"/>
                <w:lang w:val="uk-UA"/>
              </w:rPr>
              <w:t xml:space="preserve">і, </w:t>
            </w:r>
            <w:r w:rsidR="002A07E0" w:rsidRPr="00F97C0A">
              <w:rPr>
                <w:rFonts w:ascii="Times New Roman" w:hAnsi="Times New Roman" w:cs="Times New Roman"/>
                <w:sz w:val="22"/>
                <w:szCs w:val="22"/>
                <w:lang w:val="uk-UA"/>
              </w:rPr>
              <w:t>оригінальн</w:t>
            </w:r>
            <w:r w:rsidRPr="00F97C0A">
              <w:rPr>
                <w:rFonts w:ascii="Times New Roman" w:hAnsi="Times New Roman" w:cs="Times New Roman"/>
                <w:sz w:val="22"/>
                <w:szCs w:val="22"/>
                <w:lang w:val="uk-UA"/>
              </w:rPr>
              <w:t>і,</w:t>
            </w:r>
            <w:r w:rsidR="002A07E0" w:rsidRPr="00F97C0A">
              <w:rPr>
                <w:rFonts w:ascii="Times New Roman" w:hAnsi="Times New Roman" w:cs="Times New Roman"/>
                <w:sz w:val="22"/>
                <w:szCs w:val="22"/>
                <w:lang w:val="uk-UA"/>
              </w:rPr>
              <w:t xml:space="preserve"> </w:t>
            </w:r>
            <w:r w:rsidRPr="00F97C0A">
              <w:rPr>
                <w:rFonts w:ascii="Times New Roman" w:hAnsi="Times New Roman" w:cs="Times New Roman"/>
                <w:sz w:val="22"/>
                <w:szCs w:val="22"/>
                <w:lang w:val="uk-UA"/>
              </w:rPr>
              <w:t>які мають</w:t>
            </w:r>
            <w:r w:rsidR="002A07E0" w:rsidRPr="00F97C0A">
              <w:rPr>
                <w:rFonts w:ascii="Times New Roman" w:hAnsi="Times New Roman" w:cs="Times New Roman"/>
                <w:sz w:val="22"/>
                <w:szCs w:val="22"/>
                <w:lang w:val="uk-UA"/>
              </w:rPr>
              <w:t xml:space="preserve"> гарантію виробника або офіційного дилера</w:t>
            </w:r>
            <w:r w:rsidR="009B6F15" w:rsidRPr="00F97C0A">
              <w:rPr>
                <w:rFonts w:ascii="Times New Roman" w:hAnsi="Times New Roman" w:cs="Times New Roman"/>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4459DC1"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6C0470">
        <w:rPr>
          <w:sz w:val="22"/>
          <w:szCs w:val="22"/>
          <w:lang w:val="uk-UA"/>
        </w:rPr>
        <w:t xml:space="preserve">в Додатку </w:t>
      </w:r>
      <w:r w:rsidR="00124712">
        <w:rPr>
          <w:sz w:val="22"/>
          <w:szCs w:val="22"/>
          <w:lang w:val="uk-UA"/>
        </w:rPr>
        <w:t>2</w:t>
      </w:r>
      <w:r w:rsidRPr="006C0470">
        <w:rPr>
          <w:sz w:val="22"/>
          <w:szCs w:val="22"/>
          <w:lang w:val="uk-UA"/>
        </w:rPr>
        <w:t xml:space="preserve">. </w:t>
      </w:r>
      <w:proofErr w:type="spellStart"/>
      <w:r w:rsidRPr="006C0470">
        <w:rPr>
          <w:rFonts w:eastAsia="Arial Unicode MS"/>
          <w:sz w:val="22"/>
          <w:szCs w:val="22"/>
        </w:rPr>
        <w:t>Згідно</w:t>
      </w:r>
      <w:proofErr w:type="spellEnd"/>
      <w:r w:rsidRPr="006C0470">
        <w:rPr>
          <w:rFonts w:eastAsia="Arial Unicode MS"/>
          <w:sz w:val="22"/>
          <w:szCs w:val="22"/>
        </w:rPr>
        <w:t xml:space="preserve"> </w:t>
      </w:r>
      <w:proofErr w:type="spellStart"/>
      <w:r w:rsidRPr="006C0470">
        <w:rPr>
          <w:rFonts w:eastAsia="Arial Unicode MS"/>
          <w:sz w:val="22"/>
          <w:szCs w:val="22"/>
        </w:rPr>
        <w:t>політик</w:t>
      </w:r>
      <w:proofErr w:type="spellEnd"/>
      <w:r w:rsidRPr="006C0470">
        <w:rPr>
          <w:rFonts w:eastAsia="Arial Unicode MS"/>
          <w:sz w:val="22"/>
          <w:szCs w:val="22"/>
        </w:rPr>
        <w:t xml:space="preserve"> ТЧХУ </w:t>
      </w:r>
      <w:proofErr w:type="spellStart"/>
      <w:r w:rsidRPr="006C0470">
        <w:rPr>
          <w:rFonts w:eastAsia="Arial Unicode MS"/>
          <w:sz w:val="22"/>
          <w:szCs w:val="22"/>
        </w:rPr>
        <w:t>передплата</w:t>
      </w:r>
      <w:proofErr w:type="spellEnd"/>
      <w:r w:rsidRPr="006C0470">
        <w:rPr>
          <w:rFonts w:eastAsia="Arial Unicode MS"/>
          <w:sz w:val="22"/>
          <w:szCs w:val="22"/>
        </w:rPr>
        <w:t xml:space="preserve"> </w:t>
      </w:r>
      <w:proofErr w:type="spellStart"/>
      <w:r w:rsidRPr="006C0470">
        <w:rPr>
          <w:rFonts w:eastAsia="Arial Unicode MS"/>
          <w:sz w:val="22"/>
          <w:szCs w:val="22"/>
        </w:rPr>
        <w:t>може</w:t>
      </w:r>
      <w:proofErr w:type="spellEnd"/>
      <w:r w:rsidRPr="006C0470">
        <w:rPr>
          <w:rFonts w:eastAsia="Arial Unicode MS"/>
          <w:sz w:val="22"/>
          <w:szCs w:val="22"/>
        </w:rPr>
        <w:t xml:space="preserve"> </w:t>
      </w:r>
      <w:proofErr w:type="spellStart"/>
      <w:r w:rsidRPr="006C0470">
        <w:rPr>
          <w:rFonts w:eastAsia="Arial Unicode MS"/>
          <w:sz w:val="22"/>
          <w:szCs w:val="22"/>
        </w:rPr>
        <w:t>застосовуватись</w:t>
      </w:r>
      <w:proofErr w:type="spellEnd"/>
      <w:r w:rsidRPr="006C0470">
        <w:rPr>
          <w:rFonts w:eastAsia="Arial Unicode MS"/>
          <w:sz w:val="22"/>
          <w:szCs w:val="22"/>
        </w:rPr>
        <w:t xml:space="preserve"> </w:t>
      </w:r>
      <w:proofErr w:type="spellStart"/>
      <w:r w:rsidRPr="006C0470">
        <w:rPr>
          <w:rFonts w:eastAsia="Arial Unicode MS"/>
          <w:sz w:val="22"/>
          <w:szCs w:val="22"/>
        </w:rPr>
        <w:t>лише</w:t>
      </w:r>
      <w:proofErr w:type="spellEnd"/>
      <w:r w:rsidRPr="006C0470">
        <w:rPr>
          <w:rFonts w:eastAsia="Arial Unicode MS"/>
          <w:sz w:val="22"/>
          <w:szCs w:val="22"/>
        </w:rPr>
        <w:t xml:space="preserve"> як </w:t>
      </w:r>
      <w:proofErr w:type="spellStart"/>
      <w:r w:rsidRPr="006C0470">
        <w:rPr>
          <w:rFonts w:eastAsia="Arial Unicode MS"/>
          <w:sz w:val="22"/>
          <w:szCs w:val="22"/>
        </w:rPr>
        <w:t>виключення</w:t>
      </w:r>
      <w:proofErr w:type="spellEnd"/>
      <w:r w:rsidRPr="006C0470">
        <w:rPr>
          <w:rFonts w:eastAsia="Arial Unicode MS"/>
          <w:sz w:val="22"/>
          <w:szCs w:val="22"/>
        </w:rPr>
        <w:t xml:space="preserve"> та </w:t>
      </w:r>
      <w:proofErr w:type="spellStart"/>
      <w:r w:rsidRPr="006C0470">
        <w:rPr>
          <w:rFonts w:eastAsia="Arial Unicode MS"/>
          <w:sz w:val="22"/>
          <w:szCs w:val="22"/>
        </w:rPr>
        <w:t>становити</w:t>
      </w:r>
      <w:proofErr w:type="spellEnd"/>
      <w:r w:rsidRPr="006C0470">
        <w:rPr>
          <w:rFonts w:eastAsia="Arial Unicode MS"/>
          <w:sz w:val="22"/>
          <w:szCs w:val="22"/>
        </w:rPr>
        <w:t xml:space="preserve"> не </w:t>
      </w:r>
      <w:proofErr w:type="spellStart"/>
      <w:r w:rsidRPr="006C0470">
        <w:rPr>
          <w:rFonts w:eastAsia="Arial Unicode MS"/>
          <w:sz w:val="22"/>
          <w:szCs w:val="22"/>
        </w:rPr>
        <w:t>більше</w:t>
      </w:r>
      <w:proofErr w:type="spellEnd"/>
      <w:r w:rsidRPr="006C0470">
        <w:rPr>
          <w:rFonts w:eastAsia="Arial Unicode MS"/>
          <w:sz w:val="22"/>
          <w:szCs w:val="22"/>
        </w:rPr>
        <w:t xml:space="preserve"> 50%</w:t>
      </w:r>
      <w:r w:rsidR="0001174B" w:rsidRPr="006C0470">
        <w:rPr>
          <w:rFonts w:eastAsia="Arial Unicode MS"/>
          <w:sz w:val="22"/>
          <w:szCs w:val="22"/>
          <w:lang w:val="uk-UA"/>
        </w:rPr>
        <w:t>.</w:t>
      </w:r>
    </w:p>
    <w:p w14:paraId="68B8F526" w14:textId="501EC796"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6C0470">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5D56B6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262F9A">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86C792C" w14:textId="5601798B" w:rsidR="002D3CD5" w:rsidRDefault="002D3CD5"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w:t>
      </w:r>
      <w:r w:rsidR="00262F9A">
        <w:rPr>
          <w:sz w:val="22"/>
          <w:szCs w:val="22"/>
          <w:lang w:val="uk-UA"/>
        </w:rPr>
        <w:t>1</w:t>
      </w:r>
      <w:r>
        <w:rPr>
          <w:sz w:val="22"/>
          <w:szCs w:val="22"/>
          <w:lang w:val="uk-UA"/>
        </w:rPr>
        <w:t xml:space="preserve"> 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13FF98F" w:rsidR="00F03751" w:rsidRPr="00573D39" w:rsidRDefault="4090B5BD" w:rsidP="4090B5BD">
      <w:pPr>
        <w:ind w:firstLine="357"/>
        <w:jc w:val="both"/>
        <w:textAlignment w:val="baseline"/>
        <w:rPr>
          <w:sz w:val="22"/>
          <w:szCs w:val="22"/>
          <w:lang w:eastAsia="uk-UA"/>
        </w:rPr>
      </w:pPr>
      <w:proofErr w:type="spellStart"/>
      <w:r w:rsidRPr="00573D39">
        <w:rPr>
          <w:color w:val="000000" w:themeColor="text1"/>
          <w:sz w:val="22"/>
          <w:szCs w:val="22"/>
          <w:lang w:eastAsia="uk-UA"/>
        </w:rPr>
        <w:t>Запитання</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щодо</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цінової</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пропозиції</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надсилайте</w:t>
      </w:r>
      <w:proofErr w:type="spellEnd"/>
      <w:r w:rsidRPr="00573D39">
        <w:rPr>
          <w:color w:val="000000" w:themeColor="text1"/>
          <w:sz w:val="22"/>
          <w:szCs w:val="22"/>
          <w:lang w:eastAsia="uk-UA"/>
        </w:rPr>
        <w:t xml:space="preserve"> на </w:t>
      </w:r>
      <w:proofErr w:type="spellStart"/>
      <w:r w:rsidRPr="00573D39">
        <w:rPr>
          <w:color w:val="000000" w:themeColor="text1"/>
          <w:sz w:val="22"/>
          <w:szCs w:val="22"/>
          <w:lang w:eastAsia="uk-UA"/>
        </w:rPr>
        <w:t>електронну</w:t>
      </w:r>
      <w:proofErr w:type="spellEnd"/>
      <w:r w:rsidRPr="00573D39">
        <w:rPr>
          <w:color w:val="000000" w:themeColor="text1"/>
          <w:sz w:val="22"/>
          <w:szCs w:val="22"/>
          <w:lang w:eastAsia="uk-UA"/>
        </w:rPr>
        <w:t xml:space="preserve"> </w:t>
      </w:r>
      <w:proofErr w:type="spellStart"/>
      <w:r w:rsidRPr="00573D39">
        <w:rPr>
          <w:color w:val="000000" w:themeColor="text1"/>
          <w:sz w:val="22"/>
          <w:szCs w:val="22"/>
          <w:lang w:eastAsia="uk-UA"/>
        </w:rPr>
        <w:t>пошту</w:t>
      </w:r>
      <w:proofErr w:type="spellEnd"/>
      <w:r w:rsidRPr="00573D39">
        <w:rPr>
          <w:color w:val="000000" w:themeColor="text1"/>
          <w:sz w:val="22"/>
          <w:szCs w:val="22"/>
          <w:lang w:eastAsia="uk-UA"/>
        </w:rPr>
        <w:t xml:space="preserve">: </w:t>
      </w:r>
      <w:hyperlink r:id="rId8">
        <w:r w:rsidRPr="00573D39">
          <w:rPr>
            <w:rStyle w:val="ac"/>
            <w:sz w:val="22"/>
            <w:szCs w:val="22"/>
            <w:lang w:eastAsia="uk-UA"/>
          </w:rPr>
          <w:t>tender@redcross.org.ua</w:t>
        </w:r>
      </w:hyperlink>
      <w:r w:rsidRPr="00573D39">
        <w:rPr>
          <w:color w:val="000000" w:themeColor="text1"/>
          <w:sz w:val="22"/>
          <w:szCs w:val="22"/>
          <w:lang w:eastAsia="uk-UA"/>
        </w:rPr>
        <w:t xml:space="preserve"> </w:t>
      </w:r>
      <w:proofErr w:type="gramStart"/>
      <w:r w:rsidRPr="00573D39">
        <w:rPr>
          <w:color w:val="000000" w:themeColor="text1"/>
          <w:sz w:val="22"/>
          <w:szCs w:val="22"/>
          <w:lang w:eastAsia="uk-UA"/>
        </w:rPr>
        <w:t xml:space="preserve">до  </w:t>
      </w:r>
      <w:r w:rsidR="00D94173" w:rsidRPr="00573D39">
        <w:rPr>
          <w:color w:val="000000" w:themeColor="text1"/>
          <w:sz w:val="22"/>
          <w:szCs w:val="22"/>
          <w:lang w:val="uk-UA" w:eastAsia="uk-UA"/>
        </w:rPr>
        <w:t>0</w:t>
      </w:r>
      <w:r w:rsidR="006909CB" w:rsidRPr="00573D39">
        <w:rPr>
          <w:color w:val="000000" w:themeColor="text1"/>
          <w:sz w:val="22"/>
          <w:szCs w:val="22"/>
          <w:lang w:val="uk-UA" w:eastAsia="uk-UA"/>
        </w:rPr>
        <w:t>5</w:t>
      </w:r>
      <w:r w:rsidRPr="00573D39">
        <w:rPr>
          <w:color w:val="000000" w:themeColor="text1"/>
          <w:sz w:val="22"/>
          <w:szCs w:val="22"/>
          <w:lang w:eastAsia="uk-UA"/>
        </w:rPr>
        <w:t>.</w:t>
      </w:r>
      <w:r w:rsidR="00D94173" w:rsidRPr="00573D39">
        <w:rPr>
          <w:color w:val="000000" w:themeColor="text1"/>
          <w:sz w:val="22"/>
          <w:szCs w:val="22"/>
          <w:lang w:val="uk-UA" w:eastAsia="uk-UA"/>
        </w:rPr>
        <w:t>12</w:t>
      </w:r>
      <w:r w:rsidRPr="00573D39">
        <w:rPr>
          <w:color w:val="000000" w:themeColor="text1"/>
          <w:sz w:val="22"/>
          <w:szCs w:val="22"/>
          <w:lang w:eastAsia="uk-UA"/>
        </w:rPr>
        <w:t>.202</w:t>
      </w:r>
      <w:r w:rsidR="00D94173" w:rsidRPr="00573D39">
        <w:rPr>
          <w:color w:val="000000" w:themeColor="text1"/>
          <w:sz w:val="22"/>
          <w:szCs w:val="22"/>
          <w:lang w:val="uk-UA" w:eastAsia="uk-UA"/>
        </w:rPr>
        <w:t>5</w:t>
      </w:r>
      <w:proofErr w:type="gramEnd"/>
      <w:r w:rsidR="00D94173" w:rsidRPr="00573D39">
        <w:rPr>
          <w:color w:val="000000" w:themeColor="text1"/>
          <w:sz w:val="22"/>
          <w:szCs w:val="22"/>
          <w:lang w:val="uk-UA" w:eastAsia="uk-UA"/>
        </w:rPr>
        <w:t xml:space="preserve"> </w:t>
      </w:r>
      <w:r w:rsidRPr="00573D39">
        <w:rPr>
          <w:color w:val="000000" w:themeColor="text1"/>
          <w:sz w:val="22"/>
          <w:szCs w:val="22"/>
          <w:lang w:eastAsia="uk-UA"/>
        </w:rPr>
        <w:t>р</w:t>
      </w:r>
      <w:r w:rsidRPr="00573D39">
        <w:rPr>
          <w:b/>
          <w:bCs/>
          <w:color w:val="000000" w:themeColor="text1"/>
          <w:sz w:val="22"/>
          <w:szCs w:val="22"/>
          <w:lang w:eastAsia="uk-UA"/>
        </w:rPr>
        <w:t>.</w:t>
      </w:r>
      <w:r w:rsidRPr="00573D39">
        <w:rPr>
          <w:color w:val="000000" w:themeColor="text1"/>
          <w:sz w:val="22"/>
          <w:szCs w:val="22"/>
          <w:lang w:eastAsia="uk-UA"/>
        </w:rPr>
        <w:t> </w:t>
      </w:r>
    </w:p>
    <w:p w14:paraId="54649286" w14:textId="77777777" w:rsidR="00D26CFC" w:rsidRPr="00573D39" w:rsidRDefault="00D26CFC" w:rsidP="00CC0B16">
      <w:pPr>
        <w:ind w:firstLine="357"/>
        <w:jc w:val="both"/>
        <w:textAlignment w:val="baseline"/>
        <w:rPr>
          <w:b/>
          <w:bCs/>
          <w:color w:val="000000"/>
          <w:sz w:val="22"/>
          <w:szCs w:val="22"/>
          <w:lang w:val="uk-UA" w:eastAsia="uk-UA"/>
        </w:rPr>
      </w:pPr>
    </w:p>
    <w:p w14:paraId="3155EE8E" w14:textId="2E3CD34E" w:rsidR="00F03751" w:rsidRPr="00C84108" w:rsidRDefault="4090B5BD" w:rsidP="4090B5BD">
      <w:pPr>
        <w:ind w:firstLine="357"/>
        <w:jc w:val="both"/>
        <w:textAlignment w:val="baseline"/>
        <w:rPr>
          <w:sz w:val="22"/>
          <w:szCs w:val="22"/>
          <w:lang w:eastAsia="uk-UA"/>
        </w:rPr>
      </w:pPr>
      <w:proofErr w:type="spellStart"/>
      <w:r w:rsidRPr="00573D39">
        <w:rPr>
          <w:b/>
          <w:bCs/>
          <w:color w:val="000000" w:themeColor="text1"/>
          <w:sz w:val="22"/>
          <w:szCs w:val="22"/>
          <w:lang w:eastAsia="uk-UA"/>
        </w:rPr>
        <w:t>Цінові</w:t>
      </w:r>
      <w:proofErr w:type="spellEnd"/>
      <w:r w:rsidRPr="00573D39">
        <w:rPr>
          <w:b/>
          <w:bCs/>
          <w:color w:val="000000" w:themeColor="text1"/>
          <w:sz w:val="22"/>
          <w:szCs w:val="22"/>
          <w:lang w:eastAsia="uk-UA"/>
        </w:rPr>
        <w:t xml:space="preserve"> </w:t>
      </w:r>
      <w:proofErr w:type="spellStart"/>
      <w:r w:rsidRPr="00573D39">
        <w:rPr>
          <w:b/>
          <w:bCs/>
          <w:color w:val="000000" w:themeColor="text1"/>
          <w:sz w:val="22"/>
          <w:szCs w:val="22"/>
          <w:lang w:eastAsia="uk-UA"/>
        </w:rPr>
        <w:t>пропозиції</w:t>
      </w:r>
      <w:proofErr w:type="spellEnd"/>
      <w:r w:rsidRPr="00573D39">
        <w:rPr>
          <w:b/>
          <w:bCs/>
          <w:color w:val="000000" w:themeColor="text1"/>
          <w:sz w:val="22"/>
          <w:szCs w:val="22"/>
          <w:lang w:eastAsia="uk-UA"/>
        </w:rPr>
        <w:t xml:space="preserve"> </w:t>
      </w:r>
      <w:proofErr w:type="spellStart"/>
      <w:r w:rsidRPr="00573D39">
        <w:rPr>
          <w:b/>
          <w:bCs/>
          <w:color w:val="000000" w:themeColor="text1"/>
          <w:sz w:val="22"/>
          <w:szCs w:val="22"/>
          <w:lang w:eastAsia="uk-UA"/>
        </w:rPr>
        <w:t>приймаються</w:t>
      </w:r>
      <w:proofErr w:type="spellEnd"/>
      <w:r w:rsidRPr="00573D39">
        <w:rPr>
          <w:b/>
          <w:bCs/>
          <w:color w:val="000000" w:themeColor="text1"/>
          <w:sz w:val="22"/>
          <w:szCs w:val="22"/>
          <w:lang w:eastAsia="uk-UA"/>
        </w:rPr>
        <w:t xml:space="preserve"> на </w:t>
      </w:r>
      <w:proofErr w:type="spellStart"/>
      <w:r w:rsidRPr="00573D39">
        <w:rPr>
          <w:b/>
          <w:bCs/>
          <w:color w:val="000000" w:themeColor="text1"/>
          <w:sz w:val="22"/>
          <w:szCs w:val="22"/>
          <w:lang w:eastAsia="uk-UA"/>
        </w:rPr>
        <w:t>електронну</w:t>
      </w:r>
      <w:proofErr w:type="spellEnd"/>
      <w:r w:rsidRPr="00573D39">
        <w:rPr>
          <w:b/>
          <w:bCs/>
          <w:color w:val="000000" w:themeColor="text1"/>
          <w:sz w:val="22"/>
          <w:szCs w:val="22"/>
          <w:lang w:eastAsia="uk-UA"/>
        </w:rPr>
        <w:t xml:space="preserve"> </w:t>
      </w:r>
      <w:proofErr w:type="spellStart"/>
      <w:r w:rsidRPr="00573D39">
        <w:rPr>
          <w:b/>
          <w:bCs/>
          <w:color w:val="000000" w:themeColor="text1"/>
          <w:sz w:val="22"/>
          <w:szCs w:val="22"/>
          <w:lang w:eastAsia="uk-UA"/>
        </w:rPr>
        <w:t>пошту</w:t>
      </w:r>
      <w:proofErr w:type="spellEnd"/>
      <w:r w:rsidRPr="00573D39">
        <w:rPr>
          <w:b/>
          <w:bCs/>
          <w:color w:val="000000" w:themeColor="text1"/>
          <w:sz w:val="22"/>
          <w:szCs w:val="22"/>
          <w:lang w:eastAsia="uk-UA"/>
        </w:rPr>
        <w:t>:</w:t>
      </w:r>
      <w:r w:rsidRPr="00573D39">
        <w:rPr>
          <w:color w:val="000000" w:themeColor="text1"/>
          <w:sz w:val="22"/>
          <w:szCs w:val="22"/>
          <w:lang w:eastAsia="uk-UA"/>
        </w:rPr>
        <w:t xml:space="preserve"> </w:t>
      </w:r>
      <w:hyperlink r:id="rId9">
        <w:r w:rsidRPr="00573D39">
          <w:rPr>
            <w:rStyle w:val="ac"/>
            <w:sz w:val="22"/>
            <w:szCs w:val="22"/>
            <w:lang w:eastAsia="uk-UA"/>
          </w:rPr>
          <w:t>tender@redcross.org.ua</w:t>
        </w:r>
      </w:hyperlink>
      <w:r w:rsidRPr="00573D39">
        <w:rPr>
          <w:color w:val="000000" w:themeColor="text1"/>
          <w:sz w:val="22"/>
          <w:szCs w:val="22"/>
          <w:lang w:eastAsia="uk-UA"/>
        </w:rPr>
        <w:t xml:space="preserve">  </w:t>
      </w:r>
      <w:r w:rsidRPr="00573D39">
        <w:rPr>
          <w:b/>
          <w:bCs/>
          <w:color w:val="000000" w:themeColor="text1"/>
          <w:sz w:val="22"/>
          <w:szCs w:val="22"/>
          <w:lang w:eastAsia="uk-UA"/>
        </w:rPr>
        <w:t xml:space="preserve">до </w:t>
      </w:r>
      <w:r w:rsidR="006909CB" w:rsidRPr="00573D39">
        <w:rPr>
          <w:b/>
          <w:bCs/>
          <w:color w:val="000000" w:themeColor="text1"/>
          <w:sz w:val="22"/>
          <w:szCs w:val="22"/>
          <w:lang w:val="uk-UA" w:eastAsia="uk-UA"/>
        </w:rPr>
        <w:t>08</w:t>
      </w:r>
      <w:r w:rsidRPr="00573D39">
        <w:rPr>
          <w:b/>
          <w:bCs/>
          <w:color w:val="000000" w:themeColor="text1"/>
          <w:sz w:val="22"/>
          <w:szCs w:val="22"/>
          <w:lang w:eastAsia="uk-UA"/>
        </w:rPr>
        <w:t>.</w:t>
      </w:r>
      <w:r w:rsidR="006909CB" w:rsidRPr="00573D39">
        <w:rPr>
          <w:b/>
          <w:bCs/>
          <w:color w:val="000000" w:themeColor="text1"/>
          <w:sz w:val="22"/>
          <w:szCs w:val="22"/>
          <w:lang w:val="uk-UA" w:eastAsia="uk-UA"/>
        </w:rPr>
        <w:t>12</w:t>
      </w:r>
      <w:r w:rsidRPr="00573D39">
        <w:rPr>
          <w:b/>
          <w:bCs/>
          <w:color w:val="000000" w:themeColor="text1"/>
          <w:sz w:val="22"/>
          <w:szCs w:val="22"/>
          <w:lang w:eastAsia="uk-UA"/>
        </w:rPr>
        <w:t>.202</w:t>
      </w:r>
      <w:r w:rsidR="006909CB" w:rsidRPr="00573D39">
        <w:rPr>
          <w:b/>
          <w:bCs/>
          <w:color w:val="000000" w:themeColor="text1"/>
          <w:sz w:val="22"/>
          <w:szCs w:val="22"/>
          <w:lang w:val="uk-UA" w:eastAsia="uk-UA"/>
        </w:rPr>
        <w:t>5</w:t>
      </w:r>
      <w:r w:rsidRPr="00573D39">
        <w:rPr>
          <w:b/>
          <w:bCs/>
          <w:color w:val="000000" w:themeColor="text1"/>
          <w:sz w:val="22"/>
          <w:szCs w:val="22"/>
          <w:lang w:eastAsia="uk-UA"/>
        </w:rPr>
        <w:t xml:space="preserve"> року до 18:00</w:t>
      </w:r>
      <w:r w:rsidRPr="00573D39">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E7393E3"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7D286F">
        <w:rPr>
          <w:sz w:val="22"/>
          <w:szCs w:val="22"/>
          <w:lang w:val="uk-UA"/>
        </w:rPr>
        <w:t>«</w:t>
      </w:r>
      <w:r w:rsidR="008E179E" w:rsidRPr="007D286F">
        <w:rPr>
          <w:bCs/>
          <w:sz w:val="22"/>
          <w:szCs w:val="22"/>
          <w:lang w:val="uk-UA"/>
        </w:rPr>
        <w:t>№</w:t>
      </w:r>
      <w:r w:rsidR="007D286F" w:rsidRPr="007D286F">
        <w:rPr>
          <w:bCs/>
          <w:sz w:val="22"/>
          <w:szCs w:val="22"/>
          <w:lang w:val="uk-UA"/>
        </w:rPr>
        <w:t>2523</w:t>
      </w:r>
      <w:r w:rsidR="007D286F" w:rsidRPr="007D286F">
        <w:rPr>
          <w:bCs/>
          <w:sz w:val="22"/>
          <w:szCs w:val="22"/>
          <w:lang w:val="en-US"/>
        </w:rPr>
        <w:t>LC</w:t>
      </w:r>
      <w:r w:rsidR="008E179E" w:rsidRPr="007D286F">
        <w:rPr>
          <w:bCs/>
          <w:sz w:val="22"/>
          <w:szCs w:val="22"/>
          <w:lang w:val="uk-UA"/>
        </w:rPr>
        <w:t>_</w:t>
      </w:r>
      <w:r w:rsidRPr="007D286F">
        <w:rPr>
          <w:sz w:val="22"/>
          <w:szCs w:val="22"/>
          <w:lang w:val="uk-UA"/>
        </w:rPr>
        <w:t>Конкурс на  місцеву закупівлю</w:t>
      </w:r>
      <w:r w:rsidRPr="007D286F">
        <w:rPr>
          <w:bCs/>
          <w:lang w:val="uk-UA"/>
        </w:rPr>
        <w:t xml:space="preserve"> </w:t>
      </w:r>
      <w:r w:rsidR="007D286F" w:rsidRPr="007D286F">
        <w:rPr>
          <w:sz w:val="22"/>
          <w:szCs w:val="22"/>
          <w:lang w:val="uk-UA"/>
        </w:rPr>
        <w:t>послуг технічного обслуговування та ремонту автокрану та маніпуляторів».</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lastRenderedPageBreak/>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E47D3A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69F0AB38" w:rsidR="00142094" w:rsidRDefault="002A13C5" w:rsidP="007D286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D286F">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AE1EF2">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D911E1C" w14:textId="77777777" w:rsidR="00353904" w:rsidRDefault="00353904" w:rsidP="000B2556">
      <w:pPr>
        <w:ind w:left="142" w:firstLine="284"/>
        <w:jc w:val="both"/>
        <w:rPr>
          <w:spacing w:val="-4"/>
          <w:sz w:val="22"/>
          <w:szCs w:val="22"/>
          <w:lang w:val="uk-UA"/>
        </w:rPr>
      </w:pPr>
    </w:p>
    <w:p w14:paraId="2DE4B669" w14:textId="77777777" w:rsidR="00353904" w:rsidRDefault="00353904"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9"/>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1EF27A14" w:rsidR="00586326" w:rsidRDefault="00586326" w:rsidP="00353904">
      <w:pPr>
        <w:rPr>
          <w:rStyle w:val="eop"/>
          <w:color w:val="000000"/>
          <w:sz w:val="22"/>
          <w:szCs w:val="22"/>
          <w:lang w:val="uk-UA"/>
        </w:rPr>
      </w:pPr>
    </w:p>
    <w:p w14:paraId="2EA9F132" w14:textId="77777777" w:rsidR="002D3CD5" w:rsidRDefault="002D3CD5" w:rsidP="00353904">
      <w:pPr>
        <w:rPr>
          <w:rStyle w:val="eop"/>
          <w:color w:val="000000"/>
          <w:sz w:val="22"/>
          <w:szCs w:val="22"/>
          <w:lang w:val="uk-UA"/>
        </w:rPr>
      </w:pPr>
    </w:p>
    <w:p w14:paraId="5ED3B4EE" w14:textId="77777777" w:rsidR="002D3CD5" w:rsidRDefault="002D3CD5" w:rsidP="00353904">
      <w:pPr>
        <w:rPr>
          <w:rStyle w:val="eop"/>
          <w:color w:val="000000"/>
          <w:sz w:val="22"/>
          <w:szCs w:val="22"/>
          <w:lang w:val="uk-UA"/>
        </w:rPr>
      </w:pPr>
    </w:p>
    <w:p w14:paraId="406EA9F7" w14:textId="77777777" w:rsidR="002D3CD5" w:rsidRDefault="002D3CD5" w:rsidP="00353904">
      <w:pPr>
        <w:rPr>
          <w:rStyle w:val="eop"/>
          <w:color w:val="000000"/>
          <w:sz w:val="22"/>
          <w:szCs w:val="22"/>
          <w:lang w:val="uk-UA"/>
        </w:rPr>
      </w:pPr>
    </w:p>
    <w:p w14:paraId="4428A78A" w14:textId="77777777" w:rsidR="002D3CD5" w:rsidRDefault="002D3CD5" w:rsidP="00353904">
      <w:pPr>
        <w:rPr>
          <w:rStyle w:val="eop"/>
          <w:color w:val="000000"/>
          <w:sz w:val="22"/>
          <w:szCs w:val="22"/>
          <w:lang w:val="uk-UA"/>
        </w:rPr>
      </w:pPr>
    </w:p>
    <w:p w14:paraId="0EDFE04F" w14:textId="77777777" w:rsidR="002D3CD5" w:rsidRDefault="002D3CD5" w:rsidP="00353904">
      <w:pPr>
        <w:rPr>
          <w:rStyle w:val="eop"/>
          <w:color w:val="000000"/>
          <w:sz w:val="22"/>
          <w:szCs w:val="22"/>
          <w:lang w:val="uk-UA"/>
        </w:rPr>
      </w:pPr>
    </w:p>
    <w:p w14:paraId="2C2AE2D5" w14:textId="77777777" w:rsidR="002D3CD5" w:rsidRDefault="002D3CD5" w:rsidP="00353904">
      <w:pPr>
        <w:rPr>
          <w:rStyle w:val="eop"/>
          <w:color w:val="000000"/>
          <w:sz w:val="22"/>
          <w:szCs w:val="22"/>
          <w:lang w:val="uk-UA"/>
        </w:rPr>
      </w:pPr>
    </w:p>
    <w:p w14:paraId="13D73C1F" w14:textId="77777777" w:rsidR="002D3CD5" w:rsidRDefault="002D3CD5" w:rsidP="00353904">
      <w:pPr>
        <w:rPr>
          <w:rStyle w:val="eop"/>
          <w:color w:val="000000"/>
          <w:sz w:val="22"/>
          <w:szCs w:val="22"/>
          <w:lang w:val="uk-UA"/>
        </w:rPr>
      </w:pPr>
    </w:p>
    <w:p w14:paraId="4611D2D4" w14:textId="77777777" w:rsidR="002D3CD5" w:rsidRDefault="002D3CD5" w:rsidP="00353904">
      <w:pPr>
        <w:rPr>
          <w:rStyle w:val="eop"/>
          <w:color w:val="000000"/>
          <w:sz w:val="22"/>
          <w:szCs w:val="22"/>
          <w:lang w:val="uk-UA"/>
        </w:rPr>
      </w:pPr>
    </w:p>
    <w:p w14:paraId="72ED7617" w14:textId="77777777" w:rsidR="002D3CD5" w:rsidRDefault="002D3CD5" w:rsidP="00353904">
      <w:pPr>
        <w:rPr>
          <w:rStyle w:val="eop"/>
          <w:color w:val="000000"/>
          <w:sz w:val="22"/>
          <w:szCs w:val="22"/>
          <w:lang w:val="uk-UA"/>
        </w:rPr>
      </w:pPr>
    </w:p>
    <w:p w14:paraId="77A88EEB" w14:textId="77777777" w:rsidR="002D3CD5" w:rsidRDefault="002D3CD5" w:rsidP="00353904">
      <w:pPr>
        <w:rPr>
          <w:rStyle w:val="eop"/>
          <w:color w:val="000000"/>
          <w:sz w:val="22"/>
          <w:szCs w:val="22"/>
          <w:lang w:val="uk-UA"/>
        </w:rPr>
      </w:pPr>
    </w:p>
    <w:p w14:paraId="7743D17F" w14:textId="77777777" w:rsidR="002D3CD5" w:rsidRDefault="002D3CD5" w:rsidP="00353904">
      <w:pPr>
        <w:rPr>
          <w:rStyle w:val="eop"/>
          <w:color w:val="000000"/>
          <w:sz w:val="22"/>
          <w:szCs w:val="22"/>
          <w:lang w:val="uk-UA"/>
        </w:rPr>
      </w:pPr>
    </w:p>
    <w:p w14:paraId="5BFFF659" w14:textId="77777777" w:rsidR="002D3CD5" w:rsidRDefault="002D3CD5" w:rsidP="00353904">
      <w:pPr>
        <w:rPr>
          <w:rStyle w:val="eop"/>
          <w:color w:val="000000"/>
          <w:sz w:val="22"/>
          <w:szCs w:val="22"/>
          <w:lang w:val="uk-UA"/>
        </w:rPr>
      </w:pPr>
    </w:p>
    <w:p w14:paraId="170D6B7C" w14:textId="77777777" w:rsidR="002D3CD5" w:rsidRDefault="002D3CD5" w:rsidP="00353904">
      <w:pPr>
        <w:rPr>
          <w:rStyle w:val="eop"/>
          <w:color w:val="000000"/>
          <w:sz w:val="22"/>
          <w:szCs w:val="22"/>
          <w:lang w:val="uk-UA"/>
        </w:rPr>
      </w:pPr>
    </w:p>
    <w:p w14:paraId="72094217" w14:textId="77777777" w:rsidR="002D3CD5" w:rsidRDefault="002D3CD5" w:rsidP="00353904">
      <w:pPr>
        <w:rPr>
          <w:rStyle w:val="eop"/>
          <w:color w:val="000000"/>
          <w:sz w:val="22"/>
          <w:szCs w:val="22"/>
          <w:lang w:val="uk-UA"/>
        </w:rPr>
      </w:pPr>
    </w:p>
    <w:p w14:paraId="7A12A937" w14:textId="77777777" w:rsidR="002D3CD5" w:rsidRDefault="002D3CD5" w:rsidP="00353904">
      <w:pPr>
        <w:rPr>
          <w:rStyle w:val="eop"/>
          <w:color w:val="000000"/>
          <w:sz w:val="22"/>
          <w:szCs w:val="22"/>
          <w:lang w:val="uk-UA"/>
        </w:rPr>
      </w:pPr>
    </w:p>
    <w:p w14:paraId="4F51350F" w14:textId="77777777" w:rsidR="002D3CD5" w:rsidRDefault="002D3CD5" w:rsidP="00353904">
      <w:pPr>
        <w:rPr>
          <w:rStyle w:val="eop"/>
          <w:color w:val="000000"/>
          <w:sz w:val="22"/>
          <w:szCs w:val="22"/>
          <w:lang w:val="uk-UA"/>
        </w:rPr>
      </w:pPr>
    </w:p>
    <w:p w14:paraId="75022579" w14:textId="77777777" w:rsidR="002D3CD5" w:rsidRDefault="002D3CD5" w:rsidP="00353904">
      <w:pPr>
        <w:rPr>
          <w:rStyle w:val="eop"/>
          <w:color w:val="000000"/>
          <w:sz w:val="22"/>
          <w:szCs w:val="22"/>
          <w:lang w:val="uk-UA"/>
        </w:rPr>
      </w:pPr>
    </w:p>
    <w:p w14:paraId="2071C00B" w14:textId="77777777" w:rsidR="002D3CD5" w:rsidRDefault="002D3CD5" w:rsidP="00353904">
      <w:pPr>
        <w:rPr>
          <w:rStyle w:val="eop"/>
          <w:color w:val="000000"/>
          <w:sz w:val="22"/>
          <w:szCs w:val="22"/>
          <w:lang w:val="uk-UA"/>
        </w:rPr>
      </w:pPr>
    </w:p>
    <w:p w14:paraId="48E5173A" w14:textId="77777777" w:rsidR="002D3CD5" w:rsidRDefault="002D3CD5" w:rsidP="00353904">
      <w:pPr>
        <w:rPr>
          <w:rStyle w:val="eop"/>
          <w:color w:val="000000"/>
          <w:sz w:val="22"/>
          <w:szCs w:val="22"/>
          <w:lang w:val="uk-UA"/>
        </w:rPr>
      </w:pPr>
    </w:p>
    <w:p w14:paraId="2B13F06C" w14:textId="77777777" w:rsidR="002D3CD5" w:rsidRDefault="002D3CD5" w:rsidP="00353904">
      <w:pPr>
        <w:rPr>
          <w:rStyle w:val="eop"/>
          <w:color w:val="000000"/>
          <w:sz w:val="22"/>
          <w:szCs w:val="22"/>
          <w:lang w:val="uk-UA"/>
        </w:rPr>
      </w:pPr>
    </w:p>
    <w:p w14:paraId="5C4B3C48" w14:textId="77777777" w:rsidR="002D3CD5" w:rsidRDefault="002D3CD5" w:rsidP="00353904">
      <w:pPr>
        <w:rPr>
          <w:rStyle w:val="eop"/>
          <w:color w:val="000000"/>
          <w:sz w:val="22"/>
          <w:szCs w:val="22"/>
          <w:lang w:val="uk-UA"/>
        </w:rPr>
      </w:pPr>
    </w:p>
    <w:p w14:paraId="4027A3F5" w14:textId="77777777" w:rsidR="002D3CD5" w:rsidRDefault="002D3CD5" w:rsidP="00353904">
      <w:pPr>
        <w:rPr>
          <w:rStyle w:val="eop"/>
          <w:color w:val="000000"/>
          <w:sz w:val="22"/>
          <w:szCs w:val="22"/>
          <w:lang w:val="uk-UA"/>
        </w:rPr>
      </w:pPr>
    </w:p>
    <w:p w14:paraId="1715BA5E" w14:textId="77777777" w:rsidR="002D3CD5" w:rsidRDefault="002D3CD5" w:rsidP="00353904">
      <w:pPr>
        <w:rPr>
          <w:rStyle w:val="eop"/>
          <w:color w:val="000000"/>
          <w:sz w:val="22"/>
          <w:szCs w:val="22"/>
          <w:lang w:val="uk-UA"/>
        </w:rPr>
      </w:pPr>
    </w:p>
    <w:p w14:paraId="6010C409" w14:textId="77777777" w:rsidR="002D3CD5" w:rsidRDefault="002D3CD5" w:rsidP="00353904">
      <w:pPr>
        <w:rPr>
          <w:rStyle w:val="eop"/>
          <w:color w:val="000000"/>
          <w:sz w:val="22"/>
          <w:szCs w:val="22"/>
          <w:lang w:val="uk-UA"/>
        </w:rPr>
      </w:pPr>
    </w:p>
    <w:p w14:paraId="1522296A" w14:textId="77777777" w:rsidR="002D3CD5" w:rsidRDefault="002D3CD5" w:rsidP="00353904">
      <w:pPr>
        <w:rPr>
          <w:rStyle w:val="eop"/>
          <w:color w:val="000000"/>
          <w:sz w:val="22"/>
          <w:szCs w:val="22"/>
          <w:lang w:val="uk-UA"/>
        </w:rPr>
      </w:pPr>
    </w:p>
    <w:p w14:paraId="1C8747AA" w14:textId="77777777" w:rsidR="002D3CD5" w:rsidRDefault="002D3CD5" w:rsidP="00353904">
      <w:pPr>
        <w:rPr>
          <w:rStyle w:val="eop"/>
          <w:color w:val="000000"/>
          <w:sz w:val="22"/>
          <w:szCs w:val="22"/>
          <w:lang w:val="uk-UA"/>
        </w:rPr>
      </w:pPr>
    </w:p>
    <w:p w14:paraId="65BBF3FF" w14:textId="77777777" w:rsidR="002D3CD5" w:rsidRDefault="002D3CD5" w:rsidP="00353904">
      <w:pPr>
        <w:rPr>
          <w:rStyle w:val="eop"/>
          <w:color w:val="000000"/>
          <w:sz w:val="22"/>
          <w:szCs w:val="22"/>
          <w:lang w:val="uk-UA"/>
        </w:rPr>
      </w:pPr>
    </w:p>
    <w:p w14:paraId="025DA57A" w14:textId="77777777" w:rsidR="002D3CD5" w:rsidRDefault="002D3CD5" w:rsidP="00353904">
      <w:pPr>
        <w:rPr>
          <w:rStyle w:val="eop"/>
          <w:color w:val="000000"/>
          <w:sz w:val="22"/>
          <w:szCs w:val="22"/>
          <w:lang w:val="uk-UA"/>
        </w:rPr>
      </w:pPr>
    </w:p>
    <w:p w14:paraId="289B990F" w14:textId="77777777" w:rsidR="002D3CD5" w:rsidRDefault="002D3CD5" w:rsidP="00353904">
      <w:pPr>
        <w:rPr>
          <w:rStyle w:val="eop"/>
          <w:color w:val="000000"/>
          <w:sz w:val="22"/>
          <w:szCs w:val="22"/>
          <w:lang w:val="uk-UA"/>
        </w:rPr>
      </w:pPr>
    </w:p>
    <w:p w14:paraId="166CFE6E" w14:textId="77777777" w:rsidR="002D3CD5" w:rsidRDefault="002D3CD5" w:rsidP="00353904">
      <w:pPr>
        <w:rPr>
          <w:rStyle w:val="eop"/>
          <w:color w:val="000000"/>
          <w:sz w:val="22"/>
          <w:szCs w:val="22"/>
          <w:lang w:val="uk-UA"/>
        </w:rPr>
      </w:pPr>
    </w:p>
    <w:p w14:paraId="5E1EA31E" w14:textId="77777777" w:rsidR="002D3CD5" w:rsidRDefault="002D3CD5" w:rsidP="00353904">
      <w:pPr>
        <w:rPr>
          <w:rStyle w:val="eop"/>
          <w:color w:val="000000"/>
          <w:sz w:val="22"/>
          <w:szCs w:val="22"/>
          <w:lang w:val="uk-UA"/>
        </w:rPr>
      </w:pPr>
    </w:p>
    <w:p w14:paraId="5216DC83" w14:textId="64B7BD1C" w:rsidR="00A3320A" w:rsidRPr="00A3320A" w:rsidRDefault="00A3320A" w:rsidP="000976EC">
      <w:pPr>
        <w:jc w:val="right"/>
        <w:textAlignment w:val="baseline"/>
        <w:rPr>
          <w:b/>
          <w:sz w:val="20"/>
          <w:szCs w:val="20"/>
          <w:lang w:val="uk-UA"/>
        </w:rPr>
      </w:pPr>
      <w:r w:rsidRPr="00A3320A">
        <w:rPr>
          <w:b/>
          <w:sz w:val="20"/>
          <w:szCs w:val="20"/>
          <w:lang w:val="uk-UA"/>
        </w:rPr>
        <w:lastRenderedPageBreak/>
        <w:t>Додаток №</w:t>
      </w:r>
      <w:r w:rsidR="009034AB">
        <w:rPr>
          <w:b/>
          <w:sz w:val="20"/>
          <w:szCs w:val="20"/>
          <w:lang w:val="uk-UA"/>
        </w:rPr>
        <w:t>1</w:t>
      </w:r>
      <w:r w:rsidRPr="00A3320A">
        <w:rPr>
          <w:b/>
          <w:sz w:val="20"/>
          <w:szCs w:val="20"/>
          <w:lang w:val="uk-UA"/>
        </w:rPr>
        <w:t xml:space="preserve"> до Закупівлі</w:t>
      </w:r>
    </w:p>
    <w:p w14:paraId="1681A526" w14:textId="77777777" w:rsidR="00A3320A" w:rsidRDefault="00A3320A" w:rsidP="0023288E">
      <w:pPr>
        <w:jc w:val="center"/>
        <w:textAlignment w:val="baseline"/>
        <w:rPr>
          <w:b/>
          <w:sz w:val="28"/>
          <w:szCs w:val="28"/>
          <w:lang w:val="uk-UA"/>
        </w:rPr>
      </w:pPr>
    </w:p>
    <w:p w14:paraId="458797E2" w14:textId="0E6A13AE" w:rsidR="0023288E" w:rsidRPr="0078585A" w:rsidRDefault="0023288E" w:rsidP="0023288E">
      <w:pPr>
        <w:jc w:val="center"/>
        <w:textAlignment w:val="baseline"/>
        <w:rPr>
          <w:b/>
          <w:sz w:val="40"/>
          <w:szCs w:val="40"/>
          <w:lang w:val="uk-UA" w:eastAsia="uk-UA"/>
        </w:rPr>
      </w:pPr>
      <w:r w:rsidRPr="0078585A">
        <w:rPr>
          <w:b/>
          <w:sz w:val="28"/>
          <w:szCs w:val="28"/>
          <w:lang w:val="uk-UA"/>
        </w:rPr>
        <w:t>ТЕХНІЧНЕ ЗАВДАННЯ</w:t>
      </w:r>
    </w:p>
    <w:p w14:paraId="7DDAA54B" w14:textId="77777777" w:rsidR="0023288E" w:rsidRPr="00531333" w:rsidRDefault="0023288E" w:rsidP="0023288E">
      <w:pPr>
        <w:textAlignment w:val="baseline"/>
        <w:rPr>
          <w:sz w:val="22"/>
          <w:szCs w:val="22"/>
          <w:lang w:val="uk-UA" w:eastAsia="uk-UA"/>
        </w:rPr>
      </w:pPr>
    </w:p>
    <w:p w14:paraId="4804398A" w14:textId="77777777" w:rsidR="0023288E" w:rsidRPr="002F4DB3" w:rsidRDefault="0023288E" w:rsidP="0023288E">
      <w:pPr>
        <w:textAlignment w:val="baseline"/>
        <w:rPr>
          <w:color w:val="000000"/>
          <w:sz w:val="22"/>
          <w:szCs w:val="22"/>
          <w:u w:val="single"/>
          <w:lang w:val="uk-UA" w:eastAsia="uk-UA"/>
        </w:rPr>
      </w:pPr>
      <w:r w:rsidRPr="002F4DB3">
        <w:rPr>
          <w:b/>
          <w:bCs/>
          <w:color w:val="000000"/>
          <w:sz w:val="22"/>
          <w:szCs w:val="22"/>
          <w:u w:val="single"/>
          <w:lang w:val="uk-UA" w:eastAsia="uk-UA"/>
        </w:rPr>
        <w:t>МЕТА</w:t>
      </w:r>
    </w:p>
    <w:p w14:paraId="5DFEE10B" w14:textId="77777777" w:rsidR="00710B57" w:rsidRDefault="00710B57" w:rsidP="0023288E">
      <w:pPr>
        <w:ind w:firstLine="567"/>
        <w:jc w:val="both"/>
        <w:textAlignment w:val="baseline"/>
        <w:rPr>
          <w:color w:val="000000"/>
          <w:sz w:val="22"/>
          <w:szCs w:val="22"/>
          <w:lang w:val="uk-UA" w:eastAsia="uk-UA"/>
        </w:rPr>
      </w:pPr>
      <w:r w:rsidRPr="00710B57">
        <w:rPr>
          <w:color w:val="000000"/>
          <w:sz w:val="22"/>
          <w:szCs w:val="22"/>
          <w:lang w:val="uk-UA" w:eastAsia="uk-UA"/>
        </w:rPr>
        <w:t xml:space="preserve">Технічне обслуговування і ремонт автокрану ZOOMLION (AVTR-25-ZN) (25 тон) та маніпуляторів FASSI, НК ТЧХУ у місті </w:t>
      </w:r>
      <w:proofErr w:type="spellStart"/>
      <w:r w:rsidRPr="00710B57">
        <w:rPr>
          <w:color w:val="000000"/>
          <w:sz w:val="22"/>
          <w:szCs w:val="22"/>
          <w:lang w:val="uk-UA" w:eastAsia="uk-UA"/>
        </w:rPr>
        <w:t>Київі</w:t>
      </w:r>
      <w:proofErr w:type="spellEnd"/>
      <w:r w:rsidRPr="00710B57">
        <w:rPr>
          <w:color w:val="000000"/>
          <w:sz w:val="22"/>
          <w:szCs w:val="22"/>
          <w:lang w:val="uk-UA" w:eastAsia="uk-UA"/>
        </w:rPr>
        <w:t xml:space="preserve"> та Київській області</w:t>
      </w:r>
    </w:p>
    <w:p w14:paraId="05B9C3C0" w14:textId="2432AFDE" w:rsidR="0023288E" w:rsidRDefault="00710B57" w:rsidP="00A3320A">
      <w:pPr>
        <w:ind w:firstLine="567"/>
        <w:jc w:val="both"/>
        <w:textAlignment w:val="baseline"/>
        <w:rPr>
          <w:color w:val="000000"/>
          <w:sz w:val="22"/>
          <w:szCs w:val="22"/>
          <w:lang w:val="uk-UA" w:eastAsia="uk-UA"/>
        </w:rPr>
      </w:pPr>
      <w:r>
        <w:rPr>
          <w:color w:val="000000"/>
          <w:sz w:val="22"/>
          <w:szCs w:val="22"/>
          <w:lang w:val="uk-UA" w:eastAsia="uk-UA"/>
        </w:rPr>
        <w:t>Закупівля спрямована</w:t>
      </w:r>
      <w:r w:rsidR="0023288E" w:rsidRPr="00C34785">
        <w:rPr>
          <w:color w:val="000000"/>
          <w:sz w:val="22"/>
          <w:szCs w:val="22"/>
          <w:lang w:val="uk-UA" w:eastAsia="uk-UA"/>
        </w:rPr>
        <w:t xml:space="preserve"> на залучення кваліфікованого Виконавця</w:t>
      </w:r>
      <w:r w:rsidR="0023288E">
        <w:rPr>
          <w:color w:val="000000"/>
          <w:sz w:val="22"/>
          <w:szCs w:val="22"/>
          <w:lang w:val="uk-UA" w:eastAsia="uk-UA"/>
        </w:rPr>
        <w:t xml:space="preserve"> з наявною матеріально-технічною базою</w:t>
      </w:r>
      <w:r w:rsidR="0023288E" w:rsidRPr="00C34785">
        <w:rPr>
          <w:color w:val="000000"/>
          <w:sz w:val="22"/>
          <w:szCs w:val="22"/>
          <w:lang w:val="uk-UA" w:eastAsia="uk-UA"/>
        </w:rPr>
        <w:t xml:space="preserve">, здатного забезпечити належну експлуатаційну готовність обладнання, безпеку персоналу та </w:t>
      </w:r>
      <w:r w:rsidR="0023288E">
        <w:rPr>
          <w:color w:val="000000"/>
          <w:sz w:val="22"/>
          <w:szCs w:val="22"/>
          <w:lang w:val="uk-UA" w:eastAsia="uk-UA"/>
        </w:rPr>
        <w:t xml:space="preserve"> </w:t>
      </w:r>
      <w:r w:rsidR="00C671A1">
        <w:rPr>
          <w:color w:val="000000"/>
          <w:sz w:val="22"/>
          <w:szCs w:val="22"/>
          <w:lang w:val="uk-UA" w:eastAsia="uk-UA"/>
        </w:rPr>
        <w:t xml:space="preserve">виконання робіт з технічного обслуговування та </w:t>
      </w:r>
      <w:r w:rsidR="00AA1DFB">
        <w:rPr>
          <w:color w:val="000000"/>
          <w:sz w:val="22"/>
          <w:szCs w:val="22"/>
          <w:lang w:val="uk-UA" w:eastAsia="uk-UA"/>
        </w:rPr>
        <w:t xml:space="preserve">ремонту зазначеної техніки </w:t>
      </w:r>
      <w:r w:rsidR="0023288E" w:rsidRPr="00C34785">
        <w:rPr>
          <w:color w:val="000000"/>
          <w:sz w:val="22"/>
          <w:szCs w:val="22"/>
          <w:lang w:val="uk-UA" w:eastAsia="uk-UA"/>
        </w:rPr>
        <w:t>протягом терміну дії договору.</w:t>
      </w:r>
    </w:p>
    <w:p w14:paraId="42975266" w14:textId="77777777" w:rsidR="0023288E" w:rsidRPr="00061F5C" w:rsidRDefault="0023288E" w:rsidP="0023288E">
      <w:pPr>
        <w:textAlignment w:val="baseline"/>
        <w:rPr>
          <w:sz w:val="22"/>
          <w:szCs w:val="22"/>
          <w:lang w:val="uk-UA" w:eastAsia="uk-UA"/>
        </w:rPr>
      </w:pPr>
    </w:p>
    <w:tbl>
      <w:tblPr>
        <w:tblStyle w:val="a5"/>
        <w:tblW w:w="0" w:type="auto"/>
        <w:tblLook w:val="04A0" w:firstRow="1" w:lastRow="0" w:firstColumn="1" w:lastColumn="0" w:noHBand="0" w:noVBand="1"/>
      </w:tblPr>
      <w:tblGrid>
        <w:gridCol w:w="2255"/>
        <w:gridCol w:w="7940"/>
      </w:tblGrid>
      <w:tr w:rsidR="0023288E" w14:paraId="501D5B3E" w14:textId="77777777" w:rsidTr="00680A04">
        <w:trPr>
          <w:trHeight w:val="481"/>
        </w:trPr>
        <w:tc>
          <w:tcPr>
            <w:tcW w:w="10195" w:type="dxa"/>
            <w:gridSpan w:val="2"/>
            <w:shd w:val="clear" w:color="auto" w:fill="E8E8E8" w:themeFill="background2"/>
            <w:vAlign w:val="center"/>
          </w:tcPr>
          <w:p w14:paraId="4240EEFE" w14:textId="77777777" w:rsidR="0023288E" w:rsidRPr="007A6D6B" w:rsidRDefault="0023288E" w:rsidP="00223599">
            <w:pPr>
              <w:jc w:val="center"/>
              <w:textAlignment w:val="baseline"/>
              <w:rPr>
                <w:b/>
                <w:bCs/>
                <w:sz w:val="22"/>
                <w:szCs w:val="22"/>
                <w:lang w:val="uk-UA" w:eastAsia="uk-UA"/>
              </w:rPr>
            </w:pPr>
            <w:r w:rsidRPr="007A6D6B">
              <w:rPr>
                <w:b/>
                <w:bCs/>
                <w:lang w:val="uk-UA" w:eastAsia="uk-UA"/>
              </w:rPr>
              <w:t>ТЕХНІЧНІ ХАРАКТЕРИСТИКИ ТА ОПИС ПОСЛУГ</w:t>
            </w:r>
          </w:p>
        </w:tc>
      </w:tr>
      <w:tr w:rsidR="0023288E" w:rsidRPr="007D74BE" w14:paraId="748FAEE4" w14:textId="77777777" w:rsidTr="00680A04">
        <w:tc>
          <w:tcPr>
            <w:tcW w:w="2255" w:type="dxa"/>
            <w:vAlign w:val="center"/>
          </w:tcPr>
          <w:p w14:paraId="1142329E" w14:textId="65CC0BD0" w:rsidR="0023288E" w:rsidRPr="00EE393D" w:rsidRDefault="00EF12F5" w:rsidP="00223599">
            <w:pPr>
              <w:jc w:val="center"/>
              <w:textAlignment w:val="baseline"/>
              <w:rPr>
                <w:b/>
                <w:bCs/>
                <w:sz w:val="22"/>
                <w:szCs w:val="22"/>
                <w:lang w:val="uk-UA" w:eastAsia="uk-UA"/>
              </w:rPr>
            </w:pPr>
            <w:r w:rsidRPr="00EF12F5">
              <w:rPr>
                <w:b/>
                <w:bCs/>
                <w:sz w:val="22"/>
                <w:szCs w:val="22"/>
                <w:lang w:val="uk-UA" w:eastAsia="uk-UA"/>
              </w:rPr>
              <w:t>Автокран ZOOMLION (AVTR-25-ZN) (</w:t>
            </w:r>
            <w:proofErr w:type="spellStart"/>
            <w:r w:rsidRPr="00EF12F5">
              <w:rPr>
                <w:b/>
                <w:bCs/>
                <w:sz w:val="22"/>
                <w:szCs w:val="22"/>
                <w:lang w:val="uk-UA" w:eastAsia="uk-UA"/>
              </w:rPr>
              <w:t>макс</w:t>
            </w:r>
            <w:proofErr w:type="spellEnd"/>
            <w:r w:rsidRPr="00EF12F5">
              <w:rPr>
                <w:b/>
                <w:bCs/>
                <w:sz w:val="22"/>
                <w:szCs w:val="22"/>
                <w:lang w:val="uk-UA" w:eastAsia="uk-UA"/>
              </w:rPr>
              <w:t>. вантажопідйомність 25 тон)</w:t>
            </w:r>
            <w:r>
              <w:rPr>
                <w:b/>
                <w:bCs/>
                <w:sz w:val="22"/>
                <w:szCs w:val="22"/>
                <w:lang w:val="uk-UA" w:eastAsia="uk-UA"/>
              </w:rPr>
              <w:t>, 2025р.</w:t>
            </w:r>
          </w:p>
        </w:tc>
        <w:tc>
          <w:tcPr>
            <w:tcW w:w="7940" w:type="dxa"/>
          </w:tcPr>
          <w:p w14:paraId="4C264C30" w14:textId="69E27700" w:rsidR="00326875" w:rsidRDefault="00E628A6" w:rsidP="00223599">
            <w:pPr>
              <w:textAlignment w:val="baseline"/>
              <w:rPr>
                <w:b/>
                <w:bCs/>
                <w:sz w:val="22"/>
                <w:szCs w:val="22"/>
                <w:lang w:val="uk-UA" w:eastAsia="uk-UA"/>
              </w:rPr>
            </w:pPr>
            <w:r w:rsidRPr="000C3A49">
              <w:rPr>
                <w:b/>
                <w:bCs/>
                <w:sz w:val="22"/>
                <w:szCs w:val="22"/>
                <w:lang w:val="uk-UA" w:eastAsia="uk-UA"/>
              </w:rPr>
              <w:t>Обсяг робіт</w:t>
            </w:r>
            <w:r w:rsidR="00B9289D" w:rsidRPr="000C3A49">
              <w:rPr>
                <w:b/>
                <w:bCs/>
                <w:sz w:val="22"/>
                <w:szCs w:val="22"/>
                <w:lang w:val="uk-UA" w:eastAsia="uk-UA"/>
              </w:rPr>
              <w:t xml:space="preserve">, згідно </w:t>
            </w:r>
            <w:r w:rsidR="00A47E08" w:rsidRPr="000C3A49">
              <w:rPr>
                <w:b/>
                <w:bCs/>
                <w:sz w:val="22"/>
                <w:szCs w:val="22"/>
                <w:lang w:val="uk-UA" w:eastAsia="uk-UA"/>
              </w:rPr>
              <w:t xml:space="preserve">настанови </w:t>
            </w:r>
            <w:r w:rsidR="00FF197A">
              <w:rPr>
                <w:b/>
                <w:bCs/>
                <w:sz w:val="22"/>
                <w:szCs w:val="22"/>
                <w:lang w:val="uk-UA" w:eastAsia="uk-UA"/>
              </w:rPr>
              <w:t>«</w:t>
            </w:r>
            <w:r w:rsidR="00A47E08" w:rsidRPr="000C3A49">
              <w:rPr>
                <w:b/>
                <w:bCs/>
                <w:sz w:val="22"/>
                <w:szCs w:val="22"/>
                <w:lang w:val="en-US" w:eastAsia="uk-UA"/>
              </w:rPr>
              <w:t>AVTR</w:t>
            </w:r>
            <w:r w:rsidR="00A47E08" w:rsidRPr="007D74BE">
              <w:rPr>
                <w:b/>
                <w:bCs/>
                <w:sz w:val="22"/>
                <w:szCs w:val="22"/>
                <w:lang w:val="uk-UA" w:eastAsia="uk-UA"/>
              </w:rPr>
              <w:t>-25</w:t>
            </w:r>
            <w:r w:rsidR="00A47E08" w:rsidRPr="000C3A49">
              <w:rPr>
                <w:b/>
                <w:bCs/>
                <w:sz w:val="22"/>
                <w:szCs w:val="22"/>
                <w:lang w:val="en-US" w:eastAsia="uk-UA"/>
              </w:rPr>
              <w:t>ZN</w:t>
            </w:r>
            <w:r w:rsidR="00A47E08" w:rsidRPr="007D74BE">
              <w:rPr>
                <w:b/>
                <w:bCs/>
                <w:sz w:val="22"/>
                <w:szCs w:val="22"/>
                <w:lang w:val="uk-UA" w:eastAsia="uk-UA"/>
              </w:rPr>
              <w:t xml:space="preserve"> 00</w:t>
            </w:r>
            <w:r w:rsidR="000C3A49" w:rsidRPr="007D74BE">
              <w:rPr>
                <w:b/>
                <w:bCs/>
                <w:sz w:val="22"/>
                <w:szCs w:val="22"/>
                <w:lang w:val="uk-UA" w:eastAsia="uk-UA"/>
              </w:rPr>
              <w:t xml:space="preserve">.00.00 </w:t>
            </w:r>
            <w:r w:rsidR="000C3A49" w:rsidRPr="000C3A49">
              <w:rPr>
                <w:b/>
                <w:bCs/>
                <w:sz w:val="22"/>
                <w:szCs w:val="22"/>
                <w:lang w:val="en-US" w:eastAsia="uk-UA"/>
              </w:rPr>
              <w:t>HE</w:t>
            </w:r>
            <w:r w:rsidR="00FF197A">
              <w:rPr>
                <w:b/>
                <w:bCs/>
                <w:sz w:val="22"/>
                <w:szCs w:val="22"/>
                <w:lang w:val="uk-UA" w:eastAsia="uk-UA"/>
              </w:rPr>
              <w:t>»</w:t>
            </w:r>
            <w:r w:rsidR="000C3A49" w:rsidRPr="000C3A49">
              <w:rPr>
                <w:b/>
                <w:bCs/>
                <w:sz w:val="22"/>
                <w:szCs w:val="22"/>
                <w:lang w:val="uk-UA" w:eastAsia="uk-UA"/>
              </w:rPr>
              <w:t xml:space="preserve"> для </w:t>
            </w:r>
            <w:r w:rsidR="009E164B" w:rsidRPr="000C3A49">
              <w:rPr>
                <w:b/>
                <w:bCs/>
                <w:sz w:val="22"/>
                <w:szCs w:val="22"/>
                <w:lang w:val="uk-UA" w:eastAsia="uk-UA"/>
              </w:rPr>
              <w:t>першого технічного обслуговування (ТО-1)</w:t>
            </w:r>
            <w:r w:rsidR="009B0C6D">
              <w:rPr>
                <w:b/>
                <w:bCs/>
                <w:sz w:val="22"/>
                <w:szCs w:val="22"/>
                <w:lang w:val="uk-UA" w:eastAsia="uk-UA"/>
              </w:rPr>
              <w:t xml:space="preserve"> </w:t>
            </w:r>
            <w:r w:rsidR="009B0C6D" w:rsidRPr="009B0C6D">
              <w:rPr>
                <w:b/>
                <w:bCs/>
                <w:sz w:val="22"/>
                <w:szCs w:val="22"/>
                <w:lang w:val="uk-UA" w:eastAsia="uk-UA"/>
              </w:rPr>
              <w:t>які виконує сервісний центр згідно регламенту першого технічного обслуговування автокранів кожні 250 годин (робочого часу) / 3 місяці.</w:t>
            </w:r>
            <w:r w:rsidR="00A47E08" w:rsidRPr="000C3A49">
              <w:rPr>
                <w:b/>
                <w:bCs/>
                <w:sz w:val="22"/>
                <w:szCs w:val="22"/>
                <w:lang w:val="uk-UA" w:eastAsia="uk-UA"/>
              </w:rPr>
              <w:t xml:space="preserve"> </w:t>
            </w:r>
          </w:p>
          <w:p w14:paraId="63BD69C6" w14:textId="4040ED6E" w:rsidR="0023288E" w:rsidRDefault="00326875" w:rsidP="00223599">
            <w:pPr>
              <w:textAlignment w:val="baseline"/>
              <w:rPr>
                <w:sz w:val="22"/>
                <w:szCs w:val="22"/>
                <w:lang w:val="uk-UA" w:eastAsia="uk-UA"/>
              </w:rPr>
            </w:pPr>
            <w:r>
              <w:rPr>
                <w:sz w:val="22"/>
                <w:szCs w:val="22"/>
                <w:lang w:val="uk-UA" w:eastAsia="uk-UA"/>
              </w:rPr>
              <w:t xml:space="preserve">Роботи включають: </w:t>
            </w:r>
            <w:r w:rsidR="0010440F">
              <w:rPr>
                <w:sz w:val="22"/>
                <w:szCs w:val="22"/>
                <w:lang w:val="uk-UA" w:eastAsia="uk-UA"/>
              </w:rPr>
              <w:t>Викона</w:t>
            </w:r>
            <w:r>
              <w:rPr>
                <w:sz w:val="22"/>
                <w:szCs w:val="22"/>
                <w:lang w:val="uk-UA" w:eastAsia="uk-UA"/>
              </w:rPr>
              <w:t>ння</w:t>
            </w:r>
            <w:r w:rsidR="0010440F">
              <w:rPr>
                <w:sz w:val="22"/>
                <w:szCs w:val="22"/>
                <w:lang w:val="uk-UA" w:eastAsia="uk-UA"/>
              </w:rPr>
              <w:t xml:space="preserve"> змащення </w:t>
            </w:r>
            <w:r w:rsidR="00CF3AAD">
              <w:rPr>
                <w:sz w:val="22"/>
                <w:szCs w:val="22"/>
                <w:lang w:val="uk-UA" w:eastAsia="uk-UA"/>
              </w:rPr>
              <w:t>кранової установки згідно з картою мастила кранової установки, Перевір</w:t>
            </w:r>
            <w:r>
              <w:rPr>
                <w:sz w:val="22"/>
                <w:szCs w:val="22"/>
                <w:lang w:val="uk-UA" w:eastAsia="uk-UA"/>
              </w:rPr>
              <w:t>ку</w:t>
            </w:r>
            <w:r w:rsidR="00CF3AAD">
              <w:rPr>
                <w:sz w:val="22"/>
                <w:szCs w:val="22"/>
                <w:lang w:val="uk-UA" w:eastAsia="uk-UA"/>
              </w:rPr>
              <w:t xml:space="preserve"> канат</w:t>
            </w:r>
            <w:r w:rsidR="00810A05">
              <w:rPr>
                <w:sz w:val="22"/>
                <w:szCs w:val="22"/>
                <w:lang w:val="uk-UA" w:eastAsia="uk-UA"/>
              </w:rPr>
              <w:t xml:space="preserve"> </w:t>
            </w:r>
            <w:r w:rsidR="00073EBD">
              <w:rPr>
                <w:sz w:val="22"/>
                <w:szCs w:val="22"/>
                <w:lang w:val="uk-UA" w:eastAsia="uk-UA"/>
              </w:rPr>
              <w:t>зовнішнім оглядом, перевір</w:t>
            </w:r>
            <w:r>
              <w:rPr>
                <w:sz w:val="22"/>
                <w:szCs w:val="22"/>
                <w:lang w:val="uk-UA" w:eastAsia="uk-UA"/>
              </w:rPr>
              <w:t>ку</w:t>
            </w:r>
            <w:r w:rsidR="00073EBD">
              <w:rPr>
                <w:sz w:val="22"/>
                <w:szCs w:val="22"/>
                <w:lang w:val="uk-UA" w:eastAsia="uk-UA"/>
              </w:rPr>
              <w:t xml:space="preserve"> змащення, </w:t>
            </w:r>
            <w:r w:rsidR="00013115">
              <w:rPr>
                <w:sz w:val="22"/>
                <w:szCs w:val="22"/>
                <w:lang w:val="uk-UA" w:eastAsia="uk-UA"/>
              </w:rPr>
              <w:t>обслу</w:t>
            </w:r>
            <w:r>
              <w:rPr>
                <w:sz w:val="22"/>
                <w:szCs w:val="22"/>
                <w:lang w:val="uk-UA" w:eastAsia="uk-UA"/>
              </w:rPr>
              <w:t>говування</w:t>
            </w:r>
            <w:r w:rsidR="00013115">
              <w:rPr>
                <w:sz w:val="22"/>
                <w:szCs w:val="22"/>
                <w:lang w:val="uk-UA" w:eastAsia="uk-UA"/>
              </w:rPr>
              <w:t xml:space="preserve"> редуктор</w:t>
            </w:r>
            <w:r>
              <w:rPr>
                <w:sz w:val="22"/>
                <w:szCs w:val="22"/>
                <w:lang w:val="uk-UA" w:eastAsia="uk-UA"/>
              </w:rPr>
              <w:t>а</w:t>
            </w:r>
            <w:r w:rsidR="00013115">
              <w:rPr>
                <w:sz w:val="22"/>
                <w:szCs w:val="22"/>
                <w:lang w:val="uk-UA" w:eastAsia="uk-UA"/>
              </w:rPr>
              <w:t xml:space="preserve"> лебідки та редуктор</w:t>
            </w:r>
            <w:r>
              <w:rPr>
                <w:sz w:val="22"/>
                <w:szCs w:val="22"/>
                <w:lang w:val="uk-UA" w:eastAsia="uk-UA"/>
              </w:rPr>
              <w:t>а</w:t>
            </w:r>
            <w:r w:rsidR="00013115">
              <w:rPr>
                <w:sz w:val="22"/>
                <w:szCs w:val="22"/>
                <w:lang w:val="uk-UA" w:eastAsia="uk-UA"/>
              </w:rPr>
              <w:t xml:space="preserve"> механізму повороту – перевірити рівень мастила</w:t>
            </w:r>
            <w:r w:rsidR="00F56D3F">
              <w:rPr>
                <w:sz w:val="22"/>
                <w:szCs w:val="22"/>
                <w:lang w:val="uk-UA" w:eastAsia="uk-UA"/>
              </w:rPr>
              <w:t>, долити за необхідності, Перевір</w:t>
            </w:r>
            <w:r>
              <w:rPr>
                <w:sz w:val="22"/>
                <w:szCs w:val="22"/>
                <w:lang w:val="uk-UA" w:eastAsia="uk-UA"/>
              </w:rPr>
              <w:t>ку</w:t>
            </w:r>
            <w:r w:rsidR="00F56D3F">
              <w:rPr>
                <w:sz w:val="22"/>
                <w:szCs w:val="22"/>
                <w:lang w:val="uk-UA" w:eastAsia="uk-UA"/>
              </w:rPr>
              <w:t xml:space="preserve"> функціонування механізму під</w:t>
            </w:r>
            <w:r w:rsidR="00324784">
              <w:rPr>
                <w:sz w:val="22"/>
                <w:szCs w:val="22"/>
                <w:lang w:val="uk-UA" w:eastAsia="uk-UA"/>
              </w:rPr>
              <w:t xml:space="preserve">йому противаги, </w:t>
            </w:r>
            <w:r w:rsidR="00AA1A14">
              <w:rPr>
                <w:sz w:val="22"/>
                <w:szCs w:val="22"/>
                <w:lang w:val="uk-UA" w:eastAsia="uk-UA"/>
              </w:rPr>
              <w:t>Перевір</w:t>
            </w:r>
            <w:r>
              <w:rPr>
                <w:sz w:val="22"/>
                <w:szCs w:val="22"/>
                <w:lang w:val="uk-UA" w:eastAsia="uk-UA"/>
              </w:rPr>
              <w:t>ку</w:t>
            </w:r>
            <w:r w:rsidR="00AA1A14">
              <w:rPr>
                <w:sz w:val="22"/>
                <w:szCs w:val="22"/>
                <w:lang w:val="uk-UA" w:eastAsia="uk-UA"/>
              </w:rPr>
              <w:t xml:space="preserve"> та </w:t>
            </w:r>
            <w:r w:rsidR="001E1D53">
              <w:rPr>
                <w:sz w:val="22"/>
                <w:szCs w:val="22"/>
                <w:lang w:val="uk-UA" w:eastAsia="uk-UA"/>
              </w:rPr>
              <w:t>очистку</w:t>
            </w:r>
            <w:r w:rsidR="00AA1A14">
              <w:rPr>
                <w:sz w:val="22"/>
                <w:szCs w:val="22"/>
                <w:lang w:val="uk-UA" w:eastAsia="uk-UA"/>
              </w:rPr>
              <w:t xml:space="preserve"> щітку так контактне кільце струмознімача, </w:t>
            </w:r>
            <w:r w:rsidR="00CC2481">
              <w:rPr>
                <w:sz w:val="22"/>
                <w:szCs w:val="22"/>
                <w:lang w:val="uk-UA" w:eastAsia="uk-UA"/>
              </w:rPr>
              <w:t>Перевір</w:t>
            </w:r>
            <w:r>
              <w:rPr>
                <w:sz w:val="22"/>
                <w:szCs w:val="22"/>
                <w:lang w:val="uk-UA" w:eastAsia="uk-UA"/>
              </w:rPr>
              <w:t>ку</w:t>
            </w:r>
            <w:r w:rsidR="00CC2481">
              <w:rPr>
                <w:sz w:val="22"/>
                <w:szCs w:val="22"/>
                <w:lang w:val="uk-UA" w:eastAsia="uk-UA"/>
              </w:rPr>
              <w:t xml:space="preserve"> забруднення фільтруючого елемента олійного фільтра поворотної магістралі</w:t>
            </w:r>
            <w:r w:rsidR="009B18DA">
              <w:rPr>
                <w:sz w:val="22"/>
                <w:szCs w:val="22"/>
                <w:lang w:val="uk-UA" w:eastAsia="uk-UA"/>
              </w:rPr>
              <w:t>, Перевір</w:t>
            </w:r>
            <w:r>
              <w:rPr>
                <w:sz w:val="22"/>
                <w:szCs w:val="22"/>
                <w:lang w:val="uk-UA" w:eastAsia="uk-UA"/>
              </w:rPr>
              <w:t>ку</w:t>
            </w:r>
            <w:r w:rsidR="009B18DA">
              <w:rPr>
                <w:sz w:val="22"/>
                <w:szCs w:val="22"/>
                <w:lang w:val="uk-UA" w:eastAsia="uk-UA"/>
              </w:rPr>
              <w:t xml:space="preserve"> поверхн</w:t>
            </w:r>
            <w:r>
              <w:rPr>
                <w:sz w:val="22"/>
                <w:szCs w:val="22"/>
                <w:lang w:val="uk-UA" w:eastAsia="uk-UA"/>
              </w:rPr>
              <w:t>і</w:t>
            </w:r>
            <w:r w:rsidR="009B18DA">
              <w:rPr>
                <w:sz w:val="22"/>
                <w:szCs w:val="22"/>
                <w:lang w:val="uk-UA" w:eastAsia="uk-UA"/>
              </w:rPr>
              <w:t xml:space="preserve"> фільтруючого елемента олійного фільтру п</w:t>
            </w:r>
            <w:r w:rsidR="00C91026">
              <w:rPr>
                <w:sz w:val="22"/>
                <w:szCs w:val="22"/>
                <w:lang w:val="uk-UA" w:eastAsia="uk-UA"/>
              </w:rPr>
              <w:t>оворотної магістралі на наявність ушкоджень, Перевір</w:t>
            </w:r>
            <w:r>
              <w:rPr>
                <w:sz w:val="22"/>
                <w:szCs w:val="22"/>
                <w:lang w:val="uk-UA" w:eastAsia="uk-UA"/>
              </w:rPr>
              <w:t xml:space="preserve">ку </w:t>
            </w:r>
            <w:r w:rsidR="00C91026">
              <w:rPr>
                <w:sz w:val="22"/>
                <w:szCs w:val="22"/>
                <w:lang w:val="uk-UA" w:eastAsia="uk-UA"/>
              </w:rPr>
              <w:t xml:space="preserve">затягування болтів </w:t>
            </w:r>
            <w:r w:rsidR="00F34B83">
              <w:rPr>
                <w:sz w:val="22"/>
                <w:szCs w:val="22"/>
                <w:lang w:val="uk-UA" w:eastAsia="uk-UA"/>
              </w:rPr>
              <w:t>кріплення рами нижньої до лонжеронів рами шасі із зусиллям 280-330 Н</w:t>
            </w:r>
            <w:r w:rsidR="00B9289D">
              <w:rPr>
                <w:sz w:val="22"/>
                <w:szCs w:val="22"/>
                <w:lang w:val="uk-UA" w:eastAsia="uk-UA"/>
              </w:rPr>
              <w:t>м.</w:t>
            </w:r>
          </w:p>
        </w:tc>
      </w:tr>
      <w:tr w:rsidR="0023288E" w:rsidRPr="007D74BE" w14:paraId="188130F3" w14:textId="77777777" w:rsidTr="00BC0040">
        <w:trPr>
          <w:trHeight w:val="1410"/>
        </w:trPr>
        <w:tc>
          <w:tcPr>
            <w:tcW w:w="2255" w:type="dxa"/>
            <w:vAlign w:val="center"/>
          </w:tcPr>
          <w:p w14:paraId="47354921" w14:textId="5787544D" w:rsidR="0023288E" w:rsidRPr="00EE393D" w:rsidRDefault="00680A04" w:rsidP="00223599">
            <w:pPr>
              <w:jc w:val="center"/>
              <w:textAlignment w:val="baseline"/>
              <w:rPr>
                <w:b/>
                <w:bCs/>
                <w:sz w:val="22"/>
                <w:szCs w:val="22"/>
                <w:lang w:val="uk-UA" w:eastAsia="uk-UA"/>
              </w:rPr>
            </w:pPr>
            <w:proofErr w:type="spellStart"/>
            <w:r>
              <w:rPr>
                <w:b/>
                <w:bCs/>
                <w:sz w:val="22"/>
                <w:szCs w:val="22"/>
                <w:lang w:val="uk-UA" w:eastAsia="uk-UA"/>
              </w:rPr>
              <w:t>А</w:t>
            </w:r>
            <w:r w:rsidRPr="00680A04">
              <w:rPr>
                <w:b/>
                <w:bCs/>
                <w:sz w:val="22"/>
                <w:szCs w:val="22"/>
                <w:lang w:val="uk-UA" w:eastAsia="uk-UA"/>
              </w:rPr>
              <w:t>втогідропідіймач</w:t>
            </w:r>
            <w:proofErr w:type="spellEnd"/>
            <w:r w:rsidRPr="00680A04">
              <w:rPr>
                <w:b/>
                <w:bCs/>
                <w:sz w:val="22"/>
                <w:szCs w:val="22"/>
                <w:lang w:val="uk-UA" w:eastAsia="uk-UA"/>
              </w:rPr>
              <w:t xml:space="preserve"> FASSI F130AT.13</w:t>
            </w:r>
          </w:p>
        </w:tc>
        <w:tc>
          <w:tcPr>
            <w:tcW w:w="7940" w:type="dxa"/>
          </w:tcPr>
          <w:p w14:paraId="5E87C50B" w14:textId="7EE7DB64" w:rsidR="00BC0040" w:rsidRPr="00BC0040" w:rsidRDefault="00BC0040" w:rsidP="00BC0040">
            <w:pPr>
              <w:textAlignment w:val="baseline"/>
              <w:rPr>
                <w:b/>
                <w:bCs/>
                <w:sz w:val="22"/>
                <w:szCs w:val="22"/>
                <w:lang w:val="uk-UA" w:eastAsia="uk-UA"/>
              </w:rPr>
            </w:pPr>
            <w:r w:rsidRPr="00BC0040">
              <w:rPr>
                <w:b/>
                <w:bCs/>
                <w:sz w:val="22"/>
                <w:szCs w:val="22"/>
                <w:lang w:val="uk-UA" w:eastAsia="uk-UA"/>
              </w:rPr>
              <w:t xml:space="preserve">Обсяг робіт які виконує сервісний центр згідно регламенту технічного обслуговування </w:t>
            </w:r>
            <w:proofErr w:type="spellStart"/>
            <w:r w:rsidRPr="00BC0040">
              <w:rPr>
                <w:b/>
                <w:bCs/>
                <w:sz w:val="22"/>
                <w:szCs w:val="22"/>
                <w:lang w:val="uk-UA" w:eastAsia="uk-UA"/>
              </w:rPr>
              <w:t>автогідропідіймачів</w:t>
            </w:r>
            <w:proofErr w:type="spellEnd"/>
            <w:r w:rsidRPr="00BC0040">
              <w:rPr>
                <w:b/>
                <w:bCs/>
                <w:sz w:val="22"/>
                <w:szCs w:val="22"/>
                <w:lang w:val="uk-UA" w:eastAsia="uk-UA"/>
              </w:rPr>
              <w:t xml:space="preserve"> кожні 500 годин (робочого часу) / щорічно. </w:t>
            </w:r>
          </w:p>
          <w:p w14:paraId="6DBA2097" w14:textId="199F2F09" w:rsidR="0023288E" w:rsidRPr="00BC0040" w:rsidRDefault="00BC0040" w:rsidP="00BC0040">
            <w:pPr>
              <w:textAlignment w:val="baseline"/>
              <w:rPr>
                <w:sz w:val="22"/>
                <w:szCs w:val="22"/>
                <w:lang w:val="uk-UA" w:eastAsia="uk-UA"/>
              </w:rPr>
            </w:pPr>
            <w:r w:rsidRPr="00BC0040">
              <w:rPr>
                <w:sz w:val="22"/>
                <w:szCs w:val="22"/>
                <w:lang w:val="uk-UA" w:eastAsia="uk-UA"/>
              </w:rPr>
              <w:t xml:space="preserve">Роботи включають: Заміну оливи гідравлічної, Змащування обладнання згідно карти змащування </w:t>
            </w:r>
            <w:proofErr w:type="spellStart"/>
            <w:r w:rsidRPr="00BC0040">
              <w:rPr>
                <w:sz w:val="22"/>
                <w:szCs w:val="22"/>
                <w:lang w:val="uk-UA" w:eastAsia="uk-UA"/>
              </w:rPr>
              <w:t>завода</w:t>
            </w:r>
            <w:proofErr w:type="spellEnd"/>
            <w:r w:rsidRPr="00BC0040">
              <w:rPr>
                <w:sz w:val="22"/>
                <w:szCs w:val="22"/>
                <w:lang w:val="uk-UA" w:eastAsia="uk-UA"/>
              </w:rPr>
              <w:t>-виробника, Заміну фільтра гідравлічного, Перевірка вузлів і агрегатів</w:t>
            </w:r>
            <w:r w:rsidRPr="00BC0040">
              <w:rPr>
                <w:sz w:val="22"/>
                <w:szCs w:val="22"/>
                <w:lang w:val="uk-UA" w:eastAsia="uk-UA"/>
              </w:rPr>
              <w:tab/>
            </w:r>
          </w:p>
        </w:tc>
      </w:tr>
      <w:tr w:rsidR="00680A04" w:rsidRPr="007D74BE" w14:paraId="1B07D83B" w14:textId="77777777" w:rsidTr="00680A04">
        <w:tc>
          <w:tcPr>
            <w:tcW w:w="2255" w:type="dxa"/>
            <w:vAlign w:val="center"/>
          </w:tcPr>
          <w:p w14:paraId="5458F824" w14:textId="61AB1C17" w:rsidR="00680A04" w:rsidRPr="00EE393D" w:rsidRDefault="00F7117C" w:rsidP="00223599">
            <w:pPr>
              <w:jc w:val="center"/>
              <w:textAlignment w:val="baseline"/>
              <w:rPr>
                <w:b/>
                <w:bCs/>
                <w:sz w:val="22"/>
                <w:szCs w:val="22"/>
                <w:lang w:val="uk-UA" w:eastAsia="uk-UA"/>
              </w:rPr>
            </w:pPr>
            <w:proofErr w:type="spellStart"/>
            <w:r w:rsidRPr="00F7117C">
              <w:rPr>
                <w:b/>
                <w:bCs/>
                <w:sz w:val="22"/>
                <w:szCs w:val="22"/>
                <w:lang w:val="uk-UA" w:eastAsia="uk-UA"/>
              </w:rPr>
              <w:t>Автогідропідіймач</w:t>
            </w:r>
            <w:proofErr w:type="spellEnd"/>
            <w:r w:rsidRPr="00F7117C">
              <w:rPr>
                <w:b/>
                <w:bCs/>
                <w:sz w:val="22"/>
                <w:szCs w:val="22"/>
                <w:lang w:val="uk-UA" w:eastAsia="uk-UA"/>
              </w:rPr>
              <w:t xml:space="preserve"> FASSI F135A.023</w:t>
            </w:r>
          </w:p>
        </w:tc>
        <w:tc>
          <w:tcPr>
            <w:tcW w:w="7940" w:type="dxa"/>
          </w:tcPr>
          <w:p w14:paraId="41E8A2FE" w14:textId="77777777" w:rsidR="00F7117C" w:rsidRPr="00BC0040" w:rsidRDefault="00F7117C" w:rsidP="00F7117C">
            <w:pPr>
              <w:textAlignment w:val="baseline"/>
              <w:rPr>
                <w:b/>
                <w:bCs/>
                <w:sz w:val="22"/>
                <w:szCs w:val="22"/>
                <w:lang w:val="uk-UA" w:eastAsia="uk-UA"/>
              </w:rPr>
            </w:pPr>
            <w:r w:rsidRPr="00BC0040">
              <w:rPr>
                <w:b/>
                <w:bCs/>
                <w:sz w:val="22"/>
                <w:szCs w:val="22"/>
                <w:lang w:val="uk-UA" w:eastAsia="uk-UA"/>
              </w:rPr>
              <w:t xml:space="preserve">Обсяг робіт які виконує сервісний центр згідно регламенту технічного обслуговування </w:t>
            </w:r>
            <w:proofErr w:type="spellStart"/>
            <w:r w:rsidRPr="00BC0040">
              <w:rPr>
                <w:b/>
                <w:bCs/>
                <w:sz w:val="22"/>
                <w:szCs w:val="22"/>
                <w:lang w:val="uk-UA" w:eastAsia="uk-UA"/>
              </w:rPr>
              <w:t>автогідропідіймачів</w:t>
            </w:r>
            <w:proofErr w:type="spellEnd"/>
            <w:r w:rsidRPr="00BC0040">
              <w:rPr>
                <w:b/>
                <w:bCs/>
                <w:sz w:val="22"/>
                <w:szCs w:val="22"/>
                <w:lang w:val="uk-UA" w:eastAsia="uk-UA"/>
              </w:rPr>
              <w:t xml:space="preserve"> кожні 500 годин (робочого часу) / щорічно. </w:t>
            </w:r>
          </w:p>
          <w:p w14:paraId="7434720A" w14:textId="14C1BEDF" w:rsidR="00680A04" w:rsidRDefault="00F7117C" w:rsidP="00F7117C">
            <w:pPr>
              <w:textAlignment w:val="baseline"/>
              <w:rPr>
                <w:sz w:val="22"/>
                <w:szCs w:val="22"/>
                <w:lang w:val="uk-UA" w:eastAsia="uk-UA"/>
              </w:rPr>
            </w:pPr>
            <w:r w:rsidRPr="00BC0040">
              <w:rPr>
                <w:sz w:val="22"/>
                <w:szCs w:val="22"/>
                <w:lang w:val="uk-UA" w:eastAsia="uk-UA"/>
              </w:rPr>
              <w:t xml:space="preserve">Роботи включають: Заміну оливи гідравлічної, Змащування обладнання згідно карти змащування </w:t>
            </w:r>
            <w:proofErr w:type="spellStart"/>
            <w:r w:rsidRPr="00BC0040">
              <w:rPr>
                <w:sz w:val="22"/>
                <w:szCs w:val="22"/>
                <w:lang w:val="uk-UA" w:eastAsia="uk-UA"/>
              </w:rPr>
              <w:t>завода</w:t>
            </w:r>
            <w:proofErr w:type="spellEnd"/>
            <w:r w:rsidRPr="00BC0040">
              <w:rPr>
                <w:sz w:val="22"/>
                <w:szCs w:val="22"/>
                <w:lang w:val="uk-UA" w:eastAsia="uk-UA"/>
              </w:rPr>
              <w:t>-виробника, Заміну фільтра гідравлічного, Перевірка вузлів і агрегатів</w:t>
            </w:r>
          </w:p>
        </w:tc>
      </w:tr>
    </w:tbl>
    <w:p w14:paraId="2F3FA9ED" w14:textId="77777777" w:rsidR="0023288E" w:rsidRDefault="0023288E" w:rsidP="0023288E">
      <w:pPr>
        <w:textAlignment w:val="baseline"/>
        <w:rPr>
          <w:sz w:val="22"/>
          <w:szCs w:val="22"/>
          <w:lang w:val="uk-UA" w:eastAsia="uk-UA"/>
        </w:rPr>
      </w:pPr>
    </w:p>
    <w:p w14:paraId="3866C629" w14:textId="0F1BE04A" w:rsidR="0023288E" w:rsidRPr="00156D52" w:rsidRDefault="0023288E" w:rsidP="0023288E">
      <w:pPr>
        <w:jc w:val="both"/>
        <w:textAlignment w:val="baseline"/>
        <w:rPr>
          <w:sz w:val="22"/>
          <w:szCs w:val="22"/>
          <w:lang w:val="uk-UA" w:eastAsia="uk-UA"/>
        </w:rPr>
      </w:pPr>
      <w:r>
        <w:rPr>
          <w:sz w:val="22"/>
          <w:szCs w:val="22"/>
          <w:lang w:val="uk-UA" w:eastAsia="uk-UA"/>
        </w:rPr>
        <w:t>**</w:t>
      </w:r>
      <w:r w:rsidRPr="00156D52">
        <w:rPr>
          <w:sz w:val="22"/>
          <w:szCs w:val="22"/>
          <w:lang w:val="uk-UA" w:eastAsia="uk-UA"/>
        </w:rPr>
        <w:t xml:space="preserve">Вказаний перелік робіт у Технічному завданні не є вичерпним. У процесі експлуатації </w:t>
      </w:r>
      <w:r w:rsidR="00841DB6">
        <w:rPr>
          <w:sz w:val="22"/>
          <w:szCs w:val="22"/>
          <w:lang w:val="uk-UA" w:eastAsia="uk-UA"/>
        </w:rPr>
        <w:t>а</w:t>
      </w:r>
      <w:r w:rsidR="00C25C2D">
        <w:rPr>
          <w:sz w:val="22"/>
          <w:szCs w:val="22"/>
          <w:lang w:val="uk-UA" w:eastAsia="uk-UA"/>
        </w:rPr>
        <w:t xml:space="preserve">втокрану та </w:t>
      </w:r>
      <w:proofErr w:type="spellStart"/>
      <w:r w:rsidR="00C25C2D">
        <w:rPr>
          <w:sz w:val="22"/>
          <w:szCs w:val="22"/>
          <w:lang w:val="uk-UA" w:eastAsia="uk-UA"/>
        </w:rPr>
        <w:t>автогідропідіймачів</w:t>
      </w:r>
      <w:proofErr w:type="spellEnd"/>
      <w:r w:rsidR="00C25C2D">
        <w:rPr>
          <w:sz w:val="22"/>
          <w:szCs w:val="22"/>
          <w:lang w:val="uk-UA" w:eastAsia="uk-UA"/>
        </w:rPr>
        <w:t xml:space="preserve"> </w:t>
      </w:r>
      <w:r w:rsidRPr="00156D52">
        <w:rPr>
          <w:sz w:val="22"/>
          <w:szCs w:val="22"/>
          <w:lang w:val="uk-UA" w:eastAsia="uk-UA"/>
        </w:rPr>
        <w:t xml:space="preserve">може виникнути потреба в додаткових ремонтних роботах. Такі роботи виконуються в рамках </w:t>
      </w:r>
      <w:r w:rsidRPr="007F75AA">
        <w:rPr>
          <w:sz w:val="22"/>
          <w:szCs w:val="22"/>
          <w:lang w:val="uk-UA" w:eastAsia="uk-UA"/>
        </w:rPr>
        <w:t>Договору</w:t>
      </w:r>
      <w:r>
        <w:rPr>
          <w:sz w:val="22"/>
          <w:szCs w:val="22"/>
          <w:lang w:val="uk-UA" w:eastAsia="uk-UA"/>
        </w:rPr>
        <w:t xml:space="preserve">, </w:t>
      </w:r>
      <w:r w:rsidRPr="00156D52">
        <w:rPr>
          <w:sz w:val="22"/>
          <w:szCs w:val="22"/>
          <w:lang w:val="uk-UA" w:eastAsia="uk-UA"/>
        </w:rPr>
        <w:t>підписаного по результатам процедури закупівлі</w:t>
      </w:r>
      <w:r>
        <w:rPr>
          <w:sz w:val="22"/>
          <w:szCs w:val="22"/>
          <w:lang w:val="uk-UA" w:eastAsia="uk-UA"/>
        </w:rPr>
        <w:t>,</w:t>
      </w:r>
      <w:r w:rsidRPr="007F75AA">
        <w:rPr>
          <w:sz w:val="22"/>
          <w:szCs w:val="22"/>
          <w:lang w:val="uk-UA" w:eastAsia="uk-UA"/>
        </w:rPr>
        <w:t xml:space="preserve"> </w:t>
      </w:r>
      <w:r w:rsidRPr="00156D52">
        <w:rPr>
          <w:sz w:val="22"/>
          <w:szCs w:val="22"/>
          <w:lang w:val="uk-UA" w:eastAsia="uk-UA"/>
        </w:rPr>
        <w:t>за фактичної необхідності, за окремо погодженими цінами, що визначаються Сторонами до початку виконання кожного виду додаткових робіт.</w:t>
      </w:r>
    </w:p>
    <w:p w14:paraId="59CCDD4C" w14:textId="77777777" w:rsidR="0023288E" w:rsidRDefault="0023288E" w:rsidP="0023288E">
      <w:pPr>
        <w:jc w:val="both"/>
        <w:textAlignment w:val="baseline"/>
        <w:rPr>
          <w:sz w:val="22"/>
          <w:szCs w:val="22"/>
          <w:lang w:val="uk-UA" w:eastAsia="uk-UA"/>
        </w:rPr>
      </w:pPr>
    </w:p>
    <w:p w14:paraId="0011F68C" w14:textId="77777777" w:rsidR="00141878" w:rsidRPr="00156D52" w:rsidRDefault="00141878" w:rsidP="0023288E">
      <w:pPr>
        <w:jc w:val="both"/>
        <w:textAlignment w:val="baseline"/>
        <w:rPr>
          <w:sz w:val="22"/>
          <w:szCs w:val="22"/>
          <w:lang w:val="uk-UA" w:eastAsia="uk-UA"/>
        </w:rPr>
      </w:pPr>
    </w:p>
    <w:p w14:paraId="2352949D" w14:textId="77777777" w:rsidR="0023288E" w:rsidRPr="00F522E2" w:rsidRDefault="0023288E" w:rsidP="0023288E">
      <w:pPr>
        <w:rPr>
          <w:rFonts w:eastAsiaTheme="majorEastAsia"/>
          <w:b/>
          <w:bCs/>
          <w:color w:val="000000" w:themeColor="text1"/>
          <w:sz w:val="22"/>
          <w:szCs w:val="22"/>
          <w:u w:val="single"/>
          <w:lang w:val="uk-UA"/>
        </w:rPr>
      </w:pPr>
      <w:r w:rsidRPr="00F522E2">
        <w:rPr>
          <w:rFonts w:eastAsiaTheme="majorEastAsia"/>
          <w:b/>
          <w:bCs/>
          <w:color w:val="000000" w:themeColor="text1"/>
          <w:sz w:val="22"/>
          <w:szCs w:val="22"/>
          <w:u w:val="single"/>
          <w:lang w:val="uk-UA"/>
        </w:rPr>
        <w:t>УМОВИ НАДАННЯ ЦІНОВОЇ ПРОПОЗИЦІЇ</w:t>
      </w:r>
    </w:p>
    <w:p w14:paraId="321C0302" w14:textId="2395CD19" w:rsidR="0023288E" w:rsidRPr="00F522E2" w:rsidRDefault="0023288E" w:rsidP="0023288E">
      <w:pPr>
        <w:pStyle w:val="af0"/>
        <w:widowControl w:val="0"/>
        <w:numPr>
          <w:ilvl w:val="0"/>
          <w:numId w:val="3"/>
        </w:numPr>
        <w:autoSpaceDE w:val="0"/>
        <w:autoSpaceDN w:val="0"/>
        <w:adjustRightInd w:val="0"/>
        <w:ind w:left="284" w:firstLine="0"/>
        <w:jc w:val="both"/>
        <w:rPr>
          <w:color w:val="000000" w:themeColor="text1"/>
          <w:sz w:val="22"/>
          <w:szCs w:val="22"/>
          <w:lang w:val="uk-UA"/>
        </w:rPr>
      </w:pPr>
      <w:r w:rsidRPr="00F522E2">
        <w:rPr>
          <w:color w:val="000000" w:themeColor="text1"/>
          <w:sz w:val="22"/>
          <w:szCs w:val="22"/>
          <w:lang w:val="uk-UA"/>
        </w:rPr>
        <w:t>Вважається, що Учасник повністю розуміє обсяг надання послуг та гарантує, що вартість всіх необхідних основних</w:t>
      </w:r>
      <w:r w:rsidR="008D1C73">
        <w:rPr>
          <w:color w:val="000000" w:themeColor="text1"/>
          <w:sz w:val="22"/>
          <w:szCs w:val="22"/>
          <w:lang w:val="uk-UA"/>
        </w:rPr>
        <w:t xml:space="preserve">, </w:t>
      </w:r>
      <w:r w:rsidRPr="00F522E2">
        <w:rPr>
          <w:color w:val="000000" w:themeColor="text1"/>
          <w:sz w:val="22"/>
          <w:szCs w:val="22"/>
          <w:lang w:val="uk-UA"/>
        </w:rPr>
        <w:t>допоміжних послуг та матеріалів</w:t>
      </w:r>
      <w:r>
        <w:rPr>
          <w:color w:val="000000" w:themeColor="text1"/>
          <w:sz w:val="22"/>
          <w:szCs w:val="22"/>
          <w:lang w:val="uk-UA"/>
        </w:rPr>
        <w:t xml:space="preserve"> для </w:t>
      </w:r>
      <w:r w:rsidR="008824FE">
        <w:rPr>
          <w:color w:val="000000" w:themeColor="text1"/>
          <w:sz w:val="22"/>
          <w:szCs w:val="22"/>
          <w:lang w:val="uk-UA"/>
        </w:rPr>
        <w:t>зазначених робіт включено до цінової пропозиції</w:t>
      </w:r>
      <w:r w:rsidR="00A3320A">
        <w:rPr>
          <w:color w:val="000000" w:themeColor="text1"/>
          <w:sz w:val="22"/>
          <w:szCs w:val="22"/>
          <w:lang w:val="uk-UA"/>
        </w:rPr>
        <w:t>.</w:t>
      </w:r>
    </w:p>
    <w:p w14:paraId="77AC3180" w14:textId="77777777" w:rsidR="0023288E" w:rsidRPr="00F522E2" w:rsidRDefault="0023288E" w:rsidP="0023288E">
      <w:pPr>
        <w:pStyle w:val="af0"/>
        <w:widowControl w:val="0"/>
        <w:numPr>
          <w:ilvl w:val="0"/>
          <w:numId w:val="3"/>
        </w:numPr>
        <w:autoSpaceDE w:val="0"/>
        <w:autoSpaceDN w:val="0"/>
        <w:adjustRightInd w:val="0"/>
        <w:ind w:left="284" w:firstLine="0"/>
        <w:jc w:val="both"/>
        <w:rPr>
          <w:color w:val="000000" w:themeColor="text1"/>
          <w:sz w:val="22"/>
          <w:szCs w:val="22"/>
          <w:lang w:val="uk-UA"/>
        </w:rPr>
      </w:pPr>
      <w:r w:rsidRPr="00F522E2">
        <w:rPr>
          <w:color w:val="000000" w:themeColor="text1"/>
          <w:sz w:val="22"/>
          <w:szCs w:val="22"/>
          <w:lang w:val="uk-UA"/>
        </w:rPr>
        <w:t>Ціна пропозиції включає всі податки, мита та інші обов’язкові платежі відповідно до законодавства України.</w:t>
      </w:r>
    </w:p>
    <w:p w14:paraId="23F3EA2C" w14:textId="45EED237" w:rsidR="0023288E" w:rsidRPr="00F522E2" w:rsidRDefault="0023288E" w:rsidP="0023288E">
      <w:pPr>
        <w:pStyle w:val="af0"/>
        <w:widowControl w:val="0"/>
        <w:numPr>
          <w:ilvl w:val="0"/>
          <w:numId w:val="3"/>
        </w:numPr>
        <w:autoSpaceDE w:val="0"/>
        <w:autoSpaceDN w:val="0"/>
        <w:adjustRightInd w:val="0"/>
        <w:ind w:left="284" w:firstLine="0"/>
        <w:jc w:val="both"/>
        <w:rPr>
          <w:color w:val="000000" w:themeColor="text1"/>
          <w:sz w:val="22"/>
          <w:szCs w:val="22"/>
          <w:lang w:val="uk-UA"/>
        </w:rPr>
      </w:pPr>
      <w:r w:rsidRPr="00F522E2">
        <w:rPr>
          <w:color w:val="000000" w:themeColor="text1"/>
          <w:sz w:val="22"/>
          <w:szCs w:val="22"/>
          <w:lang w:val="uk-UA"/>
        </w:rPr>
        <w:t xml:space="preserve">При формуванні ціни Учасник зобов’язаний застосовувати </w:t>
      </w:r>
      <w:r w:rsidRPr="00F522E2">
        <w:rPr>
          <w:b/>
          <w:bCs/>
          <w:color w:val="000000" w:themeColor="text1"/>
          <w:sz w:val="22"/>
          <w:szCs w:val="22"/>
          <w:lang w:val="uk-UA"/>
        </w:rPr>
        <w:t>метод усередненої вартості</w:t>
      </w:r>
      <w:r w:rsidRPr="00F522E2">
        <w:rPr>
          <w:color w:val="000000" w:themeColor="text1"/>
          <w:sz w:val="22"/>
          <w:szCs w:val="22"/>
          <w:lang w:val="uk-UA"/>
        </w:rPr>
        <w:t>, незалежно від</w:t>
      </w:r>
      <w:r>
        <w:rPr>
          <w:color w:val="000000" w:themeColor="text1"/>
          <w:sz w:val="22"/>
          <w:szCs w:val="22"/>
          <w:lang w:val="uk-UA"/>
        </w:rPr>
        <w:t xml:space="preserve"> місця де проводиться ТО та ремон</w:t>
      </w:r>
      <w:r w:rsidR="00A3320A">
        <w:rPr>
          <w:color w:val="000000" w:themeColor="text1"/>
          <w:sz w:val="22"/>
          <w:szCs w:val="22"/>
          <w:lang w:val="uk-UA"/>
        </w:rPr>
        <w:t>т</w:t>
      </w:r>
      <w:r>
        <w:rPr>
          <w:color w:val="000000" w:themeColor="text1"/>
          <w:sz w:val="22"/>
          <w:szCs w:val="22"/>
          <w:lang w:val="uk-UA"/>
        </w:rPr>
        <w:t xml:space="preserve">, а саме </w:t>
      </w:r>
      <w:r w:rsidRPr="006B1843">
        <w:rPr>
          <w:bCs/>
          <w:color w:val="000000" w:themeColor="text1"/>
          <w:sz w:val="22"/>
          <w:szCs w:val="22"/>
          <w:lang w:val="uk-UA"/>
        </w:rPr>
        <w:t>сервісний</w:t>
      </w:r>
      <w:r>
        <w:rPr>
          <w:bCs/>
          <w:color w:val="000000" w:themeColor="text1"/>
          <w:sz w:val="22"/>
          <w:szCs w:val="22"/>
          <w:lang w:val="uk-UA"/>
        </w:rPr>
        <w:t>/обслуговуючий</w:t>
      </w:r>
      <w:r w:rsidRPr="006B1843">
        <w:rPr>
          <w:bCs/>
          <w:color w:val="000000" w:themeColor="text1"/>
          <w:sz w:val="22"/>
          <w:szCs w:val="22"/>
          <w:lang w:val="uk-UA"/>
        </w:rPr>
        <w:t xml:space="preserve"> центр Виконавця </w:t>
      </w:r>
      <w:r>
        <w:rPr>
          <w:bCs/>
          <w:color w:val="000000" w:themeColor="text1"/>
          <w:sz w:val="22"/>
          <w:szCs w:val="22"/>
          <w:lang w:val="uk-UA"/>
        </w:rPr>
        <w:t>чи</w:t>
      </w:r>
      <w:r w:rsidRPr="006B1843">
        <w:rPr>
          <w:bCs/>
          <w:color w:val="000000" w:themeColor="text1"/>
          <w:sz w:val="22"/>
          <w:szCs w:val="22"/>
          <w:lang w:val="uk-UA"/>
        </w:rPr>
        <w:t xml:space="preserve"> міста локації комплексів: </w:t>
      </w:r>
      <w:r>
        <w:rPr>
          <w:bCs/>
          <w:color w:val="000000" w:themeColor="text1"/>
          <w:sz w:val="22"/>
          <w:szCs w:val="22"/>
          <w:lang w:val="uk-UA"/>
        </w:rPr>
        <w:t xml:space="preserve">м. </w:t>
      </w:r>
      <w:r w:rsidR="00A3320A">
        <w:rPr>
          <w:bCs/>
          <w:color w:val="000000" w:themeColor="text1"/>
          <w:sz w:val="22"/>
          <w:szCs w:val="22"/>
          <w:lang w:val="uk-UA"/>
        </w:rPr>
        <w:t>Київ, Київська область.</w:t>
      </w:r>
    </w:p>
    <w:p w14:paraId="5F6B5866" w14:textId="77777777" w:rsidR="0023288E" w:rsidRDefault="0023288E" w:rsidP="0023288E">
      <w:pPr>
        <w:ind w:right="140" w:firstLine="567"/>
        <w:jc w:val="both"/>
        <w:rPr>
          <w:rFonts w:eastAsia="Arial Unicode MS"/>
          <w:i/>
          <w:iCs/>
          <w:color w:val="000000" w:themeColor="text1"/>
          <w:sz w:val="22"/>
          <w:szCs w:val="22"/>
          <w:lang w:val="uk-UA"/>
        </w:rPr>
      </w:pPr>
    </w:p>
    <w:p w14:paraId="342B26A9" w14:textId="77777777" w:rsidR="0023288E" w:rsidRDefault="0023288E" w:rsidP="0023288E">
      <w:pPr>
        <w:ind w:right="140" w:firstLine="567"/>
        <w:jc w:val="both"/>
        <w:rPr>
          <w:rFonts w:eastAsia="Arial Unicode MS"/>
          <w:i/>
          <w:iCs/>
          <w:color w:val="000000" w:themeColor="text1"/>
          <w:sz w:val="22"/>
          <w:szCs w:val="22"/>
          <w:lang w:val="uk-UA"/>
        </w:rPr>
      </w:pPr>
    </w:p>
    <w:p w14:paraId="7676E08E" w14:textId="77777777" w:rsidR="0023288E" w:rsidRPr="005F2188" w:rsidRDefault="0023288E" w:rsidP="0023288E">
      <w:pPr>
        <w:ind w:right="140" w:firstLine="567"/>
        <w:jc w:val="both"/>
        <w:rPr>
          <w:i/>
          <w:iCs/>
          <w:color w:val="000000" w:themeColor="text1"/>
          <w:spacing w:val="-4"/>
          <w:sz w:val="22"/>
          <w:szCs w:val="22"/>
          <w:lang w:val="uk-UA"/>
        </w:rPr>
      </w:pPr>
      <w:r w:rsidRPr="005F2188">
        <w:rPr>
          <w:rFonts w:eastAsia="Arial Unicode MS"/>
          <w:i/>
          <w:iCs/>
          <w:color w:val="000000" w:themeColor="text1"/>
          <w:sz w:val="22"/>
          <w:szCs w:val="22"/>
          <w:lang w:val="uk-UA"/>
        </w:rPr>
        <w:t>Подаючи свою пропозицію ми пого</w:t>
      </w:r>
      <w:r w:rsidRPr="005F2188">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4991AC82" w14:textId="77777777" w:rsidR="0023288E" w:rsidRPr="005F2188" w:rsidRDefault="0023288E" w:rsidP="0023288E">
      <w:pPr>
        <w:ind w:right="140" w:firstLine="567"/>
        <w:jc w:val="both"/>
        <w:rPr>
          <w:i/>
          <w:iCs/>
          <w:color w:val="000000" w:themeColor="text1"/>
          <w:spacing w:val="-4"/>
          <w:sz w:val="22"/>
          <w:szCs w:val="22"/>
          <w:lang w:val="uk-UA"/>
        </w:rPr>
      </w:pPr>
      <w:r w:rsidRPr="005F2188">
        <w:rPr>
          <w:i/>
          <w:iCs/>
          <w:color w:val="000000" w:themeColor="text1"/>
          <w:spacing w:val="-4"/>
          <w:sz w:val="22"/>
          <w:szCs w:val="22"/>
          <w:lang w:val="uk-UA"/>
        </w:rPr>
        <w:lastRenderedPageBreak/>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7493DA0E" w14:textId="77777777" w:rsidR="0023288E" w:rsidRDefault="0023288E" w:rsidP="0023288E">
      <w:pPr>
        <w:ind w:right="140" w:firstLine="567"/>
        <w:jc w:val="both"/>
        <w:rPr>
          <w:i/>
          <w:iCs/>
          <w:color w:val="000000" w:themeColor="text1"/>
          <w:spacing w:val="-4"/>
          <w:sz w:val="22"/>
          <w:szCs w:val="22"/>
          <w:lang w:val="uk-UA"/>
        </w:rPr>
      </w:pPr>
    </w:p>
    <w:p w14:paraId="67213B54" w14:textId="77777777" w:rsidR="0023288E" w:rsidRPr="005F2188" w:rsidRDefault="0023288E" w:rsidP="0023288E">
      <w:pPr>
        <w:ind w:right="140" w:firstLine="567"/>
        <w:jc w:val="both"/>
        <w:rPr>
          <w:i/>
          <w:iCs/>
          <w:color w:val="000000" w:themeColor="text1"/>
          <w:spacing w:val="-4"/>
          <w:sz w:val="22"/>
          <w:szCs w:val="22"/>
          <w:lang w:val="uk-UA"/>
        </w:rPr>
      </w:pPr>
    </w:p>
    <w:p w14:paraId="00EDE341" w14:textId="77777777" w:rsidR="0023288E" w:rsidRPr="005F2188" w:rsidRDefault="0023288E" w:rsidP="0023288E">
      <w:pPr>
        <w:ind w:right="140" w:firstLine="567"/>
        <w:jc w:val="both"/>
        <w:rPr>
          <w:i/>
          <w:iCs/>
          <w:color w:val="000000" w:themeColor="text1"/>
          <w:spacing w:val="-4"/>
          <w:sz w:val="22"/>
          <w:szCs w:val="22"/>
          <w:lang w:val="uk-UA"/>
        </w:rPr>
      </w:pPr>
    </w:p>
    <w:p w14:paraId="4133F101" w14:textId="77777777" w:rsidR="0023288E" w:rsidRPr="005F2188" w:rsidRDefault="0023288E" w:rsidP="0023288E">
      <w:pPr>
        <w:ind w:firstLine="567"/>
        <w:rPr>
          <w:color w:val="000000" w:themeColor="text1"/>
          <w:sz w:val="22"/>
          <w:szCs w:val="22"/>
          <w:lang w:val="uk-UA"/>
        </w:rPr>
      </w:pPr>
      <w:r w:rsidRPr="005F2188">
        <w:rPr>
          <w:color w:val="000000" w:themeColor="text1"/>
          <w:sz w:val="22"/>
          <w:szCs w:val="22"/>
          <w:lang w:val="uk-UA"/>
        </w:rPr>
        <w:t>Керівник організації/ФОП:</w:t>
      </w:r>
      <w:r w:rsidRPr="005F2188">
        <w:rPr>
          <w:lang w:val="uk-UA"/>
        </w:rPr>
        <w:tab/>
      </w:r>
      <w:r w:rsidRPr="005F2188">
        <w:rPr>
          <w:color w:val="000000" w:themeColor="text1"/>
          <w:sz w:val="22"/>
          <w:szCs w:val="22"/>
          <w:lang w:val="uk-UA"/>
        </w:rPr>
        <w:t>_________________________ ( ____________________)</w:t>
      </w:r>
    </w:p>
    <w:p w14:paraId="00B19CA5" w14:textId="77777777" w:rsidR="0023288E" w:rsidRPr="005F2188" w:rsidRDefault="0023288E" w:rsidP="0023288E">
      <w:pPr>
        <w:ind w:firstLine="567"/>
        <w:rPr>
          <w:sz w:val="22"/>
          <w:szCs w:val="22"/>
          <w:lang w:val="uk-UA"/>
        </w:rPr>
      </w:pPr>
      <w:r w:rsidRPr="005F2188">
        <w:rPr>
          <w:color w:val="000000" w:themeColor="text1"/>
          <w:sz w:val="22"/>
          <w:szCs w:val="22"/>
          <w:lang w:val="uk-UA"/>
        </w:rPr>
        <w:t xml:space="preserve"> МП        дата                                                 підп</w:t>
      </w:r>
      <w:r w:rsidRPr="005F2188">
        <w:rPr>
          <w:sz w:val="22"/>
          <w:szCs w:val="22"/>
          <w:lang w:val="uk-UA"/>
        </w:rPr>
        <w:t>ис</w:t>
      </w:r>
      <w:r w:rsidRPr="005F2188">
        <w:rPr>
          <w:lang w:val="uk-UA"/>
        </w:rPr>
        <w:tab/>
      </w:r>
      <w:r w:rsidRPr="005F2188">
        <w:rPr>
          <w:lang w:val="uk-UA"/>
        </w:rPr>
        <w:tab/>
      </w:r>
      <w:r w:rsidRPr="005F2188">
        <w:rPr>
          <w:lang w:val="uk-UA"/>
        </w:rPr>
        <w:tab/>
      </w:r>
      <w:r w:rsidRPr="005F2188">
        <w:rPr>
          <w:sz w:val="22"/>
          <w:szCs w:val="22"/>
          <w:lang w:val="uk-UA"/>
        </w:rPr>
        <w:t>ПІБ</w:t>
      </w:r>
    </w:p>
    <w:p w14:paraId="38D30663" w14:textId="77777777" w:rsidR="0023288E" w:rsidRPr="00061F5C" w:rsidRDefault="0023288E" w:rsidP="0023288E">
      <w:pPr>
        <w:textAlignment w:val="baseline"/>
        <w:rPr>
          <w:sz w:val="22"/>
          <w:szCs w:val="22"/>
          <w:lang w:val="uk-UA" w:eastAsia="uk-UA"/>
        </w:rPr>
      </w:pPr>
    </w:p>
    <w:p w14:paraId="276EFA5D" w14:textId="77777777" w:rsidR="002D3CD5" w:rsidRDefault="002D3CD5" w:rsidP="00353904">
      <w:pPr>
        <w:rPr>
          <w:rStyle w:val="eop"/>
          <w:color w:val="000000"/>
          <w:sz w:val="22"/>
          <w:szCs w:val="22"/>
          <w:lang w:val="uk-UA"/>
        </w:rPr>
      </w:pPr>
    </w:p>
    <w:p w14:paraId="57FCDFB6" w14:textId="77777777" w:rsidR="002D3CD5" w:rsidRDefault="002D3CD5" w:rsidP="00353904">
      <w:pPr>
        <w:rPr>
          <w:rStyle w:val="eop"/>
          <w:color w:val="000000"/>
          <w:sz w:val="22"/>
          <w:szCs w:val="22"/>
          <w:lang w:val="uk-UA"/>
        </w:rPr>
      </w:pPr>
    </w:p>
    <w:p w14:paraId="14F45E06" w14:textId="77777777" w:rsidR="002D3CD5" w:rsidRDefault="002D3CD5" w:rsidP="00353904">
      <w:pPr>
        <w:rPr>
          <w:rStyle w:val="eop"/>
          <w:color w:val="000000"/>
          <w:sz w:val="22"/>
          <w:szCs w:val="22"/>
          <w:lang w:val="uk-UA"/>
        </w:rPr>
      </w:pPr>
    </w:p>
    <w:p w14:paraId="73C299AF" w14:textId="77777777" w:rsidR="002D3CD5" w:rsidRDefault="002D3CD5" w:rsidP="00353904">
      <w:pPr>
        <w:rPr>
          <w:rStyle w:val="eop"/>
          <w:color w:val="000000"/>
          <w:sz w:val="22"/>
          <w:szCs w:val="22"/>
          <w:lang w:val="uk-UA"/>
        </w:rPr>
      </w:pPr>
    </w:p>
    <w:p w14:paraId="7CC2A686" w14:textId="77777777" w:rsidR="002D3CD5" w:rsidRDefault="002D3CD5" w:rsidP="00353904">
      <w:pPr>
        <w:rPr>
          <w:rStyle w:val="eop"/>
          <w:color w:val="000000"/>
          <w:sz w:val="22"/>
          <w:szCs w:val="22"/>
          <w:lang w:val="uk-UA"/>
        </w:rPr>
      </w:pPr>
    </w:p>
    <w:sectPr w:rsidR="002D3CD5"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678E" w14:textId="77777777" w:rsidR="00AE5C60" w:rsidRDefault="00AE5C60" w:rsidP="00B948CF">
      <w:r>
        <w:separator/>
      </w:r>
    </w:p>
  </w:endnote>
  <w:endnote w:type="continuationSeparator" w:id="0">
    <w:p w14:paraId="52FD9EE0" w14:textId="77777777" w:rsidR="00AE5C60" w:rsidRDefault="00AE5C60" w:rsidP="00B948CF">
      <w:r>
        <w:continuationSeparator/>
      </w:r>
    </w:p>
  </w:endnote>
  <w:endnote w:type="continuationNotice" w:id="1">
    <w:p w14:paraId="26E5E4CD" w14:textId="77777777" w:rsidR="00AE5C60" w:rsidRDefault="00AE5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C8A1" w14:textId="77777777" w:rsidR="00AE5C60" w:rsidRDefault="00AE5C60" w:rsidP="00B948CF">
      <w:r>
        <w:separator/>
      </w:r>
    </w:p>
  </w:footnote>
  <w:footnote w:type="continuationSeparator" w:id="0">
    <w:p w14:paraId="04A60604" w14:textId="77777777" w:rsidR="00AE5C60" w:rsidRDefault="00AE5C60" w:rsidP="00B948CF">
      <w:r>
        <w:continuationSeparator/>
      </w:r>
    </w:p>
  </w:footnote>
  <w:footnote w:type="continuationNotice" w:id="1">
    <w:p w14:paraId="199D3F14" w14:textId="77777777" w:rsidR="00AE5C60" w:rsidRDefault="00AE5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2D01B46"/>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3115"/>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1A91"/>
    <w:rsid w:val="00064334"/>
    <w:rsid w:val="00073AB7"/>
    <w:rsid w:val="00073EBD"/>
    <w:rsid w:val="0007715B"/>
    <w:rsid w:val="00077FB7"/>
    <w:rsid w:val="0008055D"/>
    <w:rsid w:val="00082C23"/>
    <w:rsid w:val="00082C4A"/>
    <w:rsid w:val="00086D6A"/>
    <w:rsid w:val="00090D46"/>
    <w:rsid w:val="00093320"/>
    <w:rsid w:val="00094E16"/>
    <w:rsid w:val="000963A5"/>
    <w:rsid w:val="000976EC"/>
    <w:rsid w:val="00097ABD"/>
    <w:rsid w:val="00097EC1"/>
    <w:rsid w:val="000A35E3"/>
    <w:rsid w:val="000A3BA2"/>
    <w:rsid w:val="000A5180"/>
    <w:rsid w:val="000A60E0"/>
    <w:rsid w:val="000B004E"/>
    <w:rsid w:val="000B2556"/>
    <w:rsid w:val="000B2A6B"/>
    <w:rsid w:val="000B3138"/>
    <w:rsid w:val="000B4057"/>
    <w:rsid w:val="000C3A49"/>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40F"/>
    <w:rsid w:val="00104AE6"/>
    <w:rsid w:val="00107BD4"/>
    <w:rsid w:val="00107C16"/>
    <w:rsid w:val="0011046C"/>
    <w:rsid w:val="00114714"/>
    <w:rsid w:val="001200CE"/>
    <w:rsid w:val="0012062D"/>
    <w:rsid w:val="00124712"/>
    <w:rsid w:val="00125A6E"/>
    <w:rsid w:val="0013164D"/>
    <w:rsid w:val="00131745"/>
    <w:rsid w:val="00131B8B"/>
    <w:rsid w:val="0013438F"/>
    <w:rsid w:val="00140F56"/>
    <w:rsid w:val="00141878"/>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41A4"/>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1D53"/>
    <w:rsid w:val="001E5C14"/>
    <w:rsid w:val="001E5E39"/>
    <w:rsid w:val="001F0CD7"/>
    <w:rsid w:val="001F12FA"/>
    <w:rsid w:val="001F5F98"/>
    <w:rsid w:val="001F6A84"/>
    <w:rsid w:val="00200D68"/>
    <w:rsid w:val="002029C7"/>
    <w:rsid w:val="00203564"/>
    <w:rsid w:val="00204FE3"/>
    <w:rsid w:val="00211859"/>
    <w:rsid w:val="00212127"/>
    <w:rsid w:val="002174C2"/>
    <w:rsid w:val="00225B63"/>
    <w:rsid w:val="00226CF9"/>
    <w:rsid w:val="002309B5"/>
    <w:rsid w:val="002310DA"/>
    <w:rsid w:val="002318E5"/>
    <w:rsid w:val="0023288E"/>
    <w:rsid w:val="0023489E"/>
    <w:rsid w:val="00236E88"/>
    <w:rsid w:val="002415B2"/>
    <w:rsid w:val="00241A8B"/>
    <w:rsid w:val="00244614"/>
    <w:rsid w:val="002454BA"/>
    <w:rsid w:val="0025239E"/>
    <w:rsid w:val="00262A46"/>
    <w:rsid w:val="00262C10"/>
    <w:rsid w:val="00262F9A"/>
    <w:rsid w:val="00272D32"/>
    <w:rsid w:val="0027754D"/>
    <w:rsid w:val="002849E3"/>
    <w:rsid w:val="00292CED"/>
    <w:rsid w:val="00293A9A"/>
    <w:rsid w:val="00296CE0"/>
    <w:rsid w:val="002A07E0"/>
    <w:rsid w:val="002A13C5"/>
    <w:rsid w:val="002B1748"/>
    <w:rsid w:val="002B1C36"/>
    <w:rsid w:val="002B2696"/>
    <w:rsid w:val="002B2A14"/>
    <w:rsid w:val="002B76EB"/>
    <w:rsid w:val="002C1D11"/>
    <w:rsid w:val="002C60D7"/>
    <w:rsid w:val="002D1932"/>
    <w:rsid w:val="002D3CD5"/>
    <w:rsid w:val="002D4687"/>
    <w:rsid w:val="002D65B5"/>
    <w:rsid w:val="002D65FA"/>
    <w:rsid w:val="002D6969"/>
    <w:rsid w:val="002E02D0"/>
    <w:rsid w:val="002E0465"/>
    <w:rsid w:val="002E413A"/>
    <w:rsid w:val="002F17B5"/>
    <w:rsid w:val="002F2E87"/>
    <w:rsid w:val="002F4A2D"/>
    <w:rsid w:val="00302684"/>
    <w:rsid w:val="00306279"/>
    <w:rsid w:val="003065CB"/>
    <w:rsid w:val="00306699"/>
    <w:rsid w:val="00313D7A"/>
    <w:rsid w:val="0031479A"/>
    <w:rsid w:val="00315A77"/>
    <w:rsid w:val="00317998"/>
    <w:rsid w:val="00321BBB"/>
    <w:rsid w:val="00321F47"/>
    <w:rsid w:val="003225B2"/>
    <w:rsid w:val="003230A9"/>
    <w:rsid w:val="00324784"/>
    <w:rsid w:val="00325175"/>
    <w:rsid w:val="00325BB1"/>
    <w:rsid w:val="00326875"/>
    <w:rsid w:val="00331F55"/>
    <w:rsid w:val="0033293A"/>
    <w:rsid w:val="00337032"/>
    <w:rsid w:val="003405A0"/>
    <w:rsid w:val="00345290"/>
    <w:rsid w:val="00345840"/>
    <w:rsid w:val="00345ABF"/>
    <w:rsid w:val="003503D1"/>
    <w:rsid w:val="003531E2"/>
    <w:rsid w:val="00353904"/>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B7C6D"/>
    <w:rsid w:val="003C38A9"/>
    <w:rsid w:val="003D0E2E"/>
    <w:rsid w:val="003D3900"/>
    <w:rsid w:val="003D4B0B"/>
    <w:rsid w:val="003D6052"/>
    <w:rsid w:val="003E0FB2"/>
    <w:rsid w:val="003E2898"/>
    <w:rsid w:val="003E37BF"/>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BE7"/>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A58CF"/>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1413"/>
    <w:rsid w:val="00544628"/>
    <w:rsid w:val="005451F0"/>
    <w:rsid w:val="00545BF1"/>
    <w:rsid w:val="005500A3"/>
    <w:rsid w:val="0055168C"/>
    <w:rsid w:val="0055715E"/>
    <w:rsid w:val="00557AB4"/>
    <w:rsid w:val="00562A85"/>
    <w:rsid w:val="00571608"/>
    <w:rsid w:val="00571953"/>
    <w:rsid w:val="00573D39"/>
    <w:rsid w:val="00573EE1"/>
    <w:rsid w:val="00575620"/>
    <w:rsid w:val="00585B94"/>
    <w:rsid w:val="00586326"/>
    <w:rsid w:val="00587617"/>
    <w:rsid w:val="0059286B"/>
    <w:rsid w:val="00593049"/>
    <w:rsid w:val="0059440E"/>
    <w:rsid w:val="0059579F"/>
    <w:rsid w:val="0059670E"/>
    <w:rsid w:val="005A0ABE"/>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174A1"/>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6AC"/>
    <w:rsid w:val="00664FDD"/>
    <w:rsid w:val="0067076B"/>
    <w:rsid w:val="00671F8F"/>
    <w:rsid w:val="00680A04"/>
    <w:rsid w:val="00684028"/>
    <w:rsid w:val="006876AF"/>
    <w:rsid w:val="006909CB"/>
    <w:rsid w:val="0069387D"/>
    <w:rsid w:val="00695831"/>
    <w:rsid w:val="00695C69"/>
    <w:rsid w:val="00696221"/>
    <w:rsid w:val="006A2B1B"/>
    <w:rsid w:val="006A37BC"/>
    <w:rsid w:val="006A4048"/>
    <w:rsid w:val="006A42DA"/>
    <w:rsid w:val="006B32DC"/>
    <w:rsid w:val="006B3778"/>
    <w:rsid w:val="006C0470"/>
    <w:rsid w:val="006C4605"/>
    <w:rsid w:val="006C6592"/>
    <w:rsid w:val="006D05EF"/>
    <w:rsid w:val="006D0A0B"/>
    <w:rsid w:val="006D1224"/>
    <w:rsid w:val="006D2DF5"/>
    <w:rsid w:val="006D3F69"/>
    <w:rsid w:val="006D468D"/>
    <w:rsid w:val="006D58A3"/>
    <w:rsid w:val="006D5D16"/>
    <w:rsid w:val="006E095B"/>
    <w:rsid w:val="006E4B0E"/>
    <w:rsid w:val="006F0298"/>
    <w:rsid w:val="006F4850"/>
    <w:rsid w:val="006F48A8"/>
    <w:rsid w:val="006F670C"/>
    <w:rsid w:val="007001F1"/>
    <w:rsid w:val="00703210"/>
    <w:rsid w:val="00705999"/>
    <w:rsid w:val="00710B57"/>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156A"/>
    <w:rsid w:val="007B42B0"/>
    <w:rsid w:val="007C27D0"/>
    <w:rsid w:val="007C79D7"/>
    <w:rsid w:val="007C7D94"/>
    <w:rsid w:val="007D286F"/>
    <w:rsid w:val="007D74BE"/>
    <w:rsid w:val="007E0BA4"/>
    <w:rsid w:val="007E3EDF"/>
    <w:rsid w:val="007F1FD3"/>
    <w:rsid w:val="007F28FF"/>
    <w:rsid w:val="007F2ABA"/>
    <w:rsid w:val="007F538E"/>
    <w:rsid w:val="007F5E9B"/>
    <w:rsid w:val="00800860"/>
    <w:rsid w:val="008013DB"/>
    <w:rsid w:val="00801A05"/>
    <w:rsid w:val="0080439D"/>
    <w:rsid w:val="008052AD"/>
    <w:rsid w:val="00805DFC"/>
    <w:rsid w:val="00810A05"/>
    <w:rsid w:val="00813783"/>
    <w:rsid w:val="00814072"/>
    <w:rsid w:val="00814154"/>
    <w:rsid w:val="008148CD"/>
    <w:rsid w:val="00815104"/>
    <w:rsid w:val="0081680F"/>
    <w:rsid w:val="00816C77"/>
    <w:rsid w:val="00821D29"/>
    <w:rsid w:val="00824457"/>
    <w:rsid w:val="00827475"/>
    <w:rsid w:val="0082783F"/>
    <w:rsid w:val="00832608"/>
    <w:rsid w:val="0083766D"/>
    <w:rsid w:val="0084063E"/>
    <w:rsid w:val="00841DB6"/>
    <w:rsid w:val="00844C9D"/>
    <w:rsid w:val="0084564D"/>
    <w:rsid w:val="00855960"/>
    <w:rsid w:val="008603CF"/>
    <w:rsid w:val="00862F06"/>
    <w:rsid w:val="00864CA5"/>
    <w:rsid w:val="0086519E"/>
    <w:rsid w:val="0086658F"/>
    <w:rsid w:val="0087207F"/>
    <w:rsid w:val="00872B46"/>
    <w:rsid w:val="00873515"/>
    <w:rsid w:val="0087486F"/>
    <w:rsid w:val="00880F3D"/>
    <w:rsid w:val="008824FE"/>
    <w:rsid w:val="008838DD"/>
    <w:rsid w:val="00883CDA"/>
    <w:rsid w:val="00887059"/>
    <w:rsid w:val="00891401"/>
    <w:rsid w:val="00894904"/>
    <w:rsid w:val="00894AF7"/>
    <w:rsid w:val="00897353"/>
    <w:rsid w:val="008A54B3"/>
    <w:rsid w:val="008B1875"/>
    <w:rsid w:val="008B33B6"/>
    <w:rsid w:val="008B41D3"/>
    <w:rsid w:val="008B43B4"/>
    <w:rsid w:val="008B51EB"/>
    <w:rsid w:val="008B5DBA"/>
    <w:rsid w:val="008B5EAF"/>
    <w:rsid w:val="008B6365"/>
    <w:rsid w:val="008B7008"/>
    <w:rsid w:val="008C28F9"/>
    <w:rsid w:val="008C293C"/>
    <w:rsid w:val="008C745B"/>
    <w:rsid w:val="008D16F7"/>
    <w:rsid w:val="008D1C73"/>
    <w:rsid w:val="008D221A"/>
    <w:rsid w:val="008D3A3C"/>
    <w:rsid w:val="008D6D78"/>
    <w:rsid w:val="008E0011"/>
    <w:rsid w:val="008E08EE"/>
    <w:rsid w:val="008E179E"/>
    <w:rsid w:val="008E18F4"/>
    <w:rsid w:val="008E7535"/>
    <w:rsid w:val="008E79D3"/>
    <w:rsid w:val="008F0886"/>
    <w:rsid w:val="008F3168"/>
    <w:rsid w:val="008F3AA0"/>
    <w:rsid w:val="00901658"/>
    <w:rsid w:val="009034AB"/>
    <w:rsid w:val="0090437E"/>
    <w:rsid w:val="00907DE8"/>
    <w:rsid w:val="00912C9E"/>
    <w:rsid w:val="00916657"/>
    <w:rsid w:val="00916673"/>
    <w:rsid w:val="009209E4"/>
    <w:rsid w:val="00921306"/>
    <w:rsid w:val="00921399"/>
    <w:rsid w:val="00921787"/>
    <w:rsid w:val="009227E1"/>
    <w:rsid w:val="00927320"/>
    <w:rsid w:val="009325C5"/>
    <w:rsid w:val="00934C4A"/>
    <w:rsid w:val="00936791"/>
    <w:rsid w:val="00937C33"/>
    <w:rsid w:val="009400C4"/>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429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C6D"/>
    <w:rsid w:val="009B18DA"/>
    <w:rsid w:val="009B4C15"/>
    <w:rsid w:val="009B6F15"/>
    <w:rsid w:val="009C3D48"/>
    <w:rsid w:val="009C3FE8"/>
    <w:rsid w:val="009E0D0D"/>
    <w:rsid w:val="009E164B"/>
    <w:rsid w:val="009E55E9"/>
    <w:rsid w:val="009F1FAA"/>
    <w:rsid w:val="00A01D08"/>
    <w:rsid w:val="00A07B0B"/>
    <w:rsid w:val="00A12EC0"/>
    <w:rsid w:val="00A15C22"/>
    <w:rsid w:val="00A206D9"/>
    <w:rsid w:val="00A217DF"/>
    <w:rsid w:val="00A3320A"/>
    <w:rsid w:val="00A365D1"/>
    <w:rsid w:val="00A37570"/>
    <w:rsid w:val="00A42C7B"/>
    <w:rsid w:val="00A43868"/>
    <w:rsid w:val="00A47E08"/>
    <w:rsid w:val="00A514CD"/>
    <w:rsid w:val="00A526B6"/>
    <w:rsid w:val="00A545A6"/>
    <w:rsid w:val="00A60480"/>
    <w:rsid w:val="00A63A8E"/>
    <w:rsid w:val="00A64BD3"/>
    <w:rsid w:val="00A66951"/>
    <w:rsid w:val="00A66CEA"/>
    <w:rsid w:val="00A70CEA"/>
    <w:rsid w:val="00A70FB4"/>
    <w:rsid w:val="00A752EC"/>
    <w:rsid w:val="00A8066F"/>
    <w:rsid w:val="00A841AA"/>
    <w:rsid w:val="00A84B49"/>
    <w:rsid w:val="00A85032"/>
    <w:rsid w:val="00A862D0"/>
    <w:rsid w:val="00A8646F"/>
    <w:rsid w:val="00A909E1"/>
    <w:rsid w:val="00A92368"/>
    <w:rsid w:val="00A95C64"/>
    <w:rsid w:val="00AA1A14"/>
    <w:rsid w:val="00AA1DFB"/>
    <w:rsid w:val="00AA22D8"/>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E5C60"/>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00AD"/>
    <w:rsid w:val="00B82B5D"/>
    <w:rsid w:val="00B8609F"/>
    <w:rsid w:val="00B90512"/>
    <w:rsid w:val="00B917AA"/>
    <w:rsid w:val="00B92242"/>
    <w:rsid w:val="00B9289D"/>
    <w:rsid w:val="00B948CF"/>
    <w:rsid w:val="00B94F8A"/>
    <w:rsid w:val="00B96EA3"/>
    <w:rsid w:val="00B97F8B"/>
    <w:rsid w:val="00BA4D14"/>
    <w:rsid w:val="00BA4F2B"/>
    <w:rsid w:val="00BA5A9A"/>
    <w:rsid w:val="00BB01C1"/>
    <w:rsid w:val="00BB0827"/>
    <w:rsid w:val="00BB0B3C"/>
    <w:rsid w:val="00BB27E9"/>
    <w:rsid w:val="00BB6BEC"/>
    <w:rsid w:val="00BC0040"/>
    <w:rsid w:val="00BD0072"/>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25C2D"/>
    <w:rsid w:val="00C3211C"/>
    <w:rsid w:val="00C35487"/>
    <w:rsid w:val="00C45A23"/>
    <w:rsid w:val="00C465E6"/>
    <w:rsid w:val="00C5038B"/>
    <w:rsid w:val="00C52BE0"/>
    <w:rsid w:val="00C5511A"/>
    <w:rsid w:val="00C60515"/>
    <w:rsid w:val="00C62565"/>
    <w:rsid w:val="00C6348A"/>
    <w:rsid w:val="00C671A1"/>
    <w:rsid w:val="00C67401"/>
    <w:rsid w:val="00C716B6"/>
    <w:rsid w:val="00C72D2A"/>
    <w:rsid w:val="00C72F0B"/>
    <w:rsid w:val="00C73024"/>
    <w:rsid w:val="00C7577B"/>
    <w:rsid w:val="00C76645"/>
    <w:rsid w:val="00C774DD"/>
    <w:rsid w:val="00C77B64"/>
    <w:rsid w:val="00C801FE"/>
    <w:rsid w:val="00C80920"/>
    <w:rsid w:val="00C80B9D"/>
    <w:rsid w:val="00C8129D"/>
    <w:rsid w:val="00C822E2"/>
    <w:rsid w:val="00C84108"/>
    <w:rsid w:val="00C9008E"/>
    <w:rsid w:val="00C91026"/>
    <w:rsid w:val="00C93350"/>
    <w:rsid w:val="00CA1E90"/>
    <w:rsid w:val="00CA3753"/>
    <w:rsid w:val="00CA3E3B"/>
    <w:rsid w:val="00CA7125"/>
    <w:rsid w:val="00CB0E9A"/>
    <w:rsid w:val="00CB12F5"/>
    <w:rsid w:val="00CB182D"/>
    <w:rsid w:val="00CB19D6"/>
    <w:rsid w:val="00CB56D3"/>
    <w:rsid w:val="00CC0B16"/>
    <w:rsid w:val="00CC176E"/>
    <w:rsid w:val="00CC1F6A"/>
    <w:rsid w:val="00CC2481"/>
    <w:rsid w:val="00CC38AD"/>
    <w:rsid w:val="00CD2DA0"/>
    <w:rsid w:val="00CD4360"/>
    <w:rsid w:val="00CD7D46"/>
    <w:rsid w:val="00CE07A3"/>
    <w:rsid w:val="00CF263F"/>
    <w:rsid w:val="00CF2EC8"/>
    <w:rsid w:val="00CF3772"/>
    <w:rsid w:val="00CF3AAD"/>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432"/>
    <w:rsid w:val="00D30948"/>
    <w:rsid w:val="00D365F1"/>
    <w:rsid w:val="00D36EEE"/>
    <w:rsid w:val="00D41A5D"/>
    <w:rsid w:val="00D429F7"/>
    <w:rsid w:val="00D465C3"/>
    <w:rsid w:val="00D4686B"/>
    <w:rsid w:val="00D46966"/>
    <w:rsid w:val="00D46B38"/>
    <w:rsid w:val="00D510A6"/>
    <w:rsid w:val="00D517CB"/>
    <w:rsid w:val="00D534BC"/>
    <w:rsid w:val="00D54F90"/>
    <w:rsid w:val="00D572EE"/>
    <w:rsid w:val="00D62EB2"/>
    <w:rsid w:val="00D63E44"/>
    <w:rsid w:val="00D65166"/>
    <w:rsid w:val="00D67CA3"/>
    <w:rsid w:val="00D7068A"/>
    <w:rsid w:val="00D7523D"/>
    <w:rsid w:val="00D77CC0"/>
    <w:rsid w:val="00D80166"/>
    <w:rsid w:val="00D85806"/>
    <w:rsid w:val="00D85EFB"/>
    <w:rsid w:val="00D90FAD"/>
    <w:rsid w:val="00D94173"/>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28A6"/>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2F5"/>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4B83"/>
    <w:rsid w:val="00F36664"/>
    <w:rsid w:val="00F4026F"/>
    <w:rsid w:val="00F41538"/>
    <w:rsid w:val="00F41866"/>
    <w:rsid w:val="00F444BB"/>
    <w:rsid w:val="00F454FC"/>
    <w:rsid w:val="00F457DF"/>
    <w:rsid w:val="00F45B6A"/>
    <w:rsid w:val="00F46C64"/>
    <w:rsid w:val="00F5068A"/>
    <w:rsid w:val="00F507BA"/>
    <w:rsid w:val="00F546A8"/>
    <w:rsid w:val="00F54981"/>
    <w:rsid w:val="00F56D3F"/>
    <w:rsid w:val="00F6703A"/>
    <w:rsid w:val="00F703CA"/>
    <w:rsid w:val="00F70598"/>
    <w:rsid w:val="00F709A0"/>
    <w:rsid w:val="00F7117C"/>
    <w:rsid w:val="00F715FD"/>
    <w:rsid w:val="00F73140"/>
    <w:rsid w:val="00F74CA1"/>
    <w:rsid w:val="00F75F0B"/>
    <w:rsid w:val="00F82003"/>
    <w:rsid w:val="00F8584C"/>
    <w:rsid w:val="00F85A4D"/>
    <w:rsid w:val="00F906A1"/>
    <w:rsid w:val="00F91A5E"/>
    <w:rsid w:val="00F95A2C"/>
    <w:rsid w:val="00F97C0A"/>
    <w:rsid w:val="00F97F6A"/>
    <w:rsid w:val="00FA4CC2"/>
    <w:rsid w:val="00FA6643"/>
    <w:rsid w:val="00FC1FF6"/>
    <w:rsid w:val="00FC7287"/>
    <w:rsid w:val="00FD073F"/>
    <w:rsid w:val="00FD0AFA"/>
    <w:rsid w:val="00FD11E3"/>
    <w:rsid w:val="00FD2732"/>
    <w:rsid w:val="00FD2CE2"/>
    <w:rsid w:val="00FD5AB4"/>
    <w:rsid w:val="00FE32BD"/>
    <w:rsid w:val="00FF03D8"/>
    <w:rsid w:val="00FF1790"/>
    <w:rsid w:val="00FF197A"/>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23288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2382</Words>
  <Characters>16979</Characters>
  <Application>Microsoft Office Word</Application>
  <DocSecurity>0</DocSecurity>
  <Lines>943</Lines>
  <Paragraphs>1018</Paragraphs>
  <ScaleCrop>false</ScaleCrop>
  <Company>AUN of PLWH</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124</cp:revision>
  <cp:lastPrinted>2023-07-05T13:44:00Z</cp:lastPrinted>
  <dcterms:created xsi:type="dcterms:W3CDTF">2024-10-29T09:35:00Z</dcterms:created>
  <dcterms:modified xsi:type="dcterms:W3CDTF">2025-12-03T12:15:00Z</dcterms:modified>
</cp:coreProperties>
</file>