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736267D" w:rsidR="00DC7526" w:rsidRDefault="00E54E1A" w:rsidP="000B2556">
      <w:pPr>
        <w:ind w:left="142" w:firstLine="284"/>
        <w:rPr>
          <w:b/>
          <w:strike/>
          <w:color w:val="EE0000"/>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482EFA">
        <w:rPr>
          <w:b/>
          <w:strike/>
          <w:color w:val="EE0000"/>
          <w:sz w:val="22"/>
          <w:szCs w:val="22"/>
          <w:lang w:val="uk-UA"/>
        </w:rPr>
        <w:t>«</w:t>
      </w:r>
      <w:r w:rsidR="003D2480" w:rsidRPr="00482EFA">
        <w:rPr>
          <w:b/>
          <w:strike/>
          <w:color w:val="EE0000"/>
          <w:sz w:val="22"/>
          <w:szCs w:val="22"/>
          <w:lang w:val="uk-UA"/>
        </w:rPr>
        <w:t>14</w:t>
      </w:r>
      <w:r w:rsidRPr="00482EFA">
        <w:rPr>
          <w:b/>
          <w:strike/>
          <w:color w:val="EE0000"/>
          <w:sz w:val="22"/>
          <w:szCs w:val="22"/>
          <w:lang w:val="uk-UA"/>
        </w:rPr>
        <w:t>»</w:t>
      </w:r>
      <w:r w:rsidR="006D0A0B" w:rsidRPr="00482EFA">
        <w:rPr>
          <w:b/>
          <w:strike/>
          <w:color w:val="EE0000"/>
          <w:sz w:val="22"/>
          <w:szCs w:val="22"/>
          <w:lang w:val="uk-UA"/>
        </w:rPr>
        <w:t xml:space="preserve"> </w:t>
      </w:r>
      <w:r w:rsidR="003D2480" w:rsidRPr="00482EFA">
        <w:rPr>
          <w:b/>
          <w:strike/>
          <w:color w:val="EE0000"/>
          <w:sz w:val="22"/>
          <w:szCs w:val="22"/>
          <w:lang w:val="uk-UA"/>
        </w:rPr>
        <w:t>листопада</w:t>
      </w:r>
      <w:r w:rsidR="006D0A0B" w:rsidRPr="00482EFA">
        <w:rPr>
          <w:b/>
          <w:strike/>
          <w:color w:val="EE0000"/>
          <w:sz w:val="22"/>
          <w:szCs w:val="22"/>
          <w:lang w:val="uk-UA"/>
        </w:rPr>
        <w:t xml:space="preserve"> </w:t>
      </w:r>
      <w:r w:rsidRPr="00482EFA">
        <w:rPr>
          <w:b/>
          <w:strike/>
          <w:color w:val="EE0000"/>
          <w:sz w:val="22"/>
          <w:szCs w:val="22"/>
          <w:lang w:val="uk-UA"/>
        </w:rPr>
        <w:t>20</w:t>
      </w:r>
      <w:r w:rsidR="00FC1FF6" w:rsidRPr="00482EFA">
        <w:rPr>
          <w:b/>
          <w:strike/>
          <w:color w:val="EE0000"/>
          <w:sz w:val="22"/>
          <w:szCs w:val="22"/>
          <w:lang w:val="uk-UA"/>
        </w:rPr>
        <w:t>2</w:t>
      </w:r>
      <w:r w:rsidR="003D2480" w:rsidRPr="00482EFA">
        <w:rPr>
          <w:b/>
          <w:strike/>
          <w:color w:val="EE0000"/>
          <w:sz w:val="22"/>
          <w:szCs w:val="22"/>
          <w:lang w:val="uk-UA"/>
        </w:rPr>
        <w:t>5</w:t>
      </w:r>
      <w:r w:rsidR="002B1748" w:rsidRPr="00482EFA">
        <w:rPr>
          <w:b/>
          <w:strike/>
          <w:color w:val="EE0000"/>
          <w:sz w:val="22"/>
          <w:szCs w:val="22"/>
          <w:lang w:val="uk-UA"/>
        </w:rPr>
        <w:t xml:space="preserve"> </w:t>
      </w:r>
      <w:r w:rsidRPr="00482EFA">
        <w:rPr>
          <w:b/>
          <w:strike/>
          <w:color w:val="EE0000"/>
          <w:sz w:val="22"/>
          <w:szCs w:val="22"/>
          <w:lang w:val="uk-UA"/>
        </w:rPr>
        <w:t>р.</w:t>
      </w:r>
    </w:p>
    <w:p w14:paraId="5E498146" w14:textId="62040424" w:rsidR="00482EFA" w:rsidRPr="000F5452" w:rsidRDefault="00482EFA" w:rsidP="00482EFA">
      <w:pPr>
        <w:ind w:left="6514"/>
        <w:jc w:val="center"/>
        <w:rPr>
          <w:b/>
          <w:sz w:val="22"/>
          <w:szCs w:val="22"/>
          <w:lang w:val="uk-UA"/>
        </w:rPr>
      </w:pPr>
      <w:r>
        <w:rPr>
          <w:b/>
          <w:sz w:val="22"/>
          <w:szCs w:val="22"/>
          <w:lang w:val="uk-UA"/>
        </w:rPr>
        <w:t xml:space="preserve">     «24» листопада 2025р.</w:t>
      </w:r>
    </w:p>
    <w:p w14:paraId="09D3CC02" w14:textId="77777777" w:rsidR="00606079" w:rsidRDefault="00606079" w:rsidP="00F27382">
      <w:pPr>
        <w:rPr>
          <w:b/>
          <w:sz w:val="22"/>
          <w:szCs w:val="22"/>
          <w:lang w:val="uk-UA"/>
        </w:rPr>
      </w:pPr>
    </w:p>
    <w:p w14:paraId="1D461A42" w14:textId="40A39A52" w:rsidR="00203564" w:rsidRPr="00E234AD"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1B495A">
        <w:rPr>
          <w:i/>
          <w:iCs/>
          <w:color w:val="747474" w:themeColor="background2" w:themeShade="80"/>
          <w:sz w:val="22"/>
          <w:szCs w:val="22"/>
          <w:lang w:val="uk-UA"/>
        </w:rPr>
        <w:t xml:space="preserve"> </w:t>
      </w:r>
      <w:r w:rsidR="00924973" w:rsidRPr="00924973">
        <w:rPr>
          <w:b/>
          <w:bCs/>
          <w:sz w:val="22"/>
          <w:szCs w:val="22"/>
          <w:lang w:val="uk-UA"/>
        </w:rPr>
        <w:t>2485</w:t>
      </w:r>
      <w:r w:rsidR="001B495A" w:rsidRPr="00924973">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A827108" w:rsidR="004647A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482EFA">
        <w:rPr>
          <w:sz w:val="22"/>
          <w:szCs w:val="22"/>
          <w:lang w:val="uk-UA"/>
        </w:rPr>
        <w:t xml:space="preserve">продовження </w:t>
      </w:r>
      <w:r w:rsidR="00D96756" w:rsidRPr="000F5452">
        <w:rPr>
          <w:sz w:val="22"/>
          <w:szCs w:val="22"/>
          <w:lang w:val="uk-UA"/>
        </w:rPr>
        <w:t>конкурс</w:t>
      </w:r>
      <w:r w:rsidR="00482EFA">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FB6338" w:rsidRPr="00F6625B">
        <w:rPr>
          <w:sz w:val="22"/>
          <w:szCs w:val="22"/>
          <w:lang w:val="uk-UA"/>
        </w:rPr>
        <w:t>послуг з мийки вантажного транспорту ТЧХУ.</w:t>
      </w:r>
    </w:p>
    <w:p w14:paraId="5CA61D26" w14:textId="77777777" w:rsidR="00D204E1" w:rsidRPr="00FB6338" w:rsidRDefault="00D204E1"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900FF2C" w:rsidR="00A206D9" w:rsidRPr="00142094" w:rsidRDefault="00B7660A" w:rsidP="00A841AA">
            <w:pPr>
              <w:rPr>
                <w:bCs/>
                <w:sz w:val="22"/>
                <w:szCs w:val="22"/>
                <w:lang w:val="uk-UA"/>
              </w:rPr>
            </w:pPr>
            <w:r w:rsidRPr="00B7660A">
              <w:rPr>
                <w:bCs/>
                <w:sz w:val="22"/>
                <w:szCs w:val="22"/>
                <w:lang w:val="uk-UA"/>
              </w:rPr>
              <w:t>Послуги мийки вантажного транспорту ТЧХУ</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37A7299"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B7660A">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9077E35" w:rsidR="00A206D9" w:rsidRPr="00142094" w:rsidRDefault="00A206D9" w:rsidP="006D0A0B">
            <w:pPr>
              <w:jc w:val="center"/>
              <w:rPr>
                <w:bCs/>
                <w:sz w:val="22"/>
                <w:szCs w:val="22"/>
                <w:lang w:val="uk-UA"/>
              </w:rPr>
            </w:pPr>
            <w:r w:rsidRPr="00142094">
              <w:rPr>
                <w:bCs/>
                <w:sz w:val="22"/>
                <w:szCs w:val="22"/>
                <w:lang w:val="uk-UA"/>
              </w:rPr>
              <w:t>Деталі в Додатку №</w:t>
            </w:r>
            <w:r w:rsidR="00B7660A" w:rsidRPr="00B7660A">
              <w:rPr>
                <w:bCs/>
                <w:sz w:val="22"/>
                <w:szCs w:val="22"/>
                <w:lang w:val="uk-UA"/>
              </w:rPr>
              <w:t>1</w:t>
            </w:r>
            <w:r w:rsidRPr="00B7660A">
              <w:rPr>
                <w:bCs/>
                <w:sz w:val="22"/>
                <w:szCs w:val="22"/>
                <w:lang w:val="uk-UA"/>
              </w:rPr>
              <w:t>, до</w:t>
            </w:r>
            <w:r>
              <w:rPr>
                <w:bCs/>
                <w:sz w:val="22"/>
                <w:szCs w:val="22"/>
                <w:lang w:val="uk-UA"/>
              </w:rPr>
              <w:t xml:space="preserve">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BDDA9A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CD1681">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C3E1929"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C05B3C">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1EB33E5D"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w:t>
      </w:r>
      <w:r w:rsidR="00C05B3C">
        <w:rPr>
          <w:b/>
          <w:sz w:val="22"/>
          <w:szCs w:val="22"/>
          <w:lang w:val="uk-UA"/>
        </w:rPr>
        <w:t>і тер</w:t>
      </w:r>
      <w:r w:rsidR="00815254">
        <w:rPr>
          <w:b/>
          <w:sz w:val="22"/>
          <w:szCs w:val="22"/>
          <w:lang w:val="uk-UA"/>
        </w:rPr>
        <w:t>міни</w:t>
      </w:r>
      <w:r w:rsidR="003D2480">
        <w:rPr>
          <w:b/>
          <w:sz w:val="22"/>
          <w:szCs w:val="22"/>
          <w:lang w:val="uk-UA"/>
        </w:rPr>
        <w:t xml:space="preserve"> </w:t>
      </w:r>
      <w:r w:rsidRPr="005A5F8A">
        <w:rPr>
          <w:b/>
          <w:sz w:val="22"/>
          <w:szCs w:val="22"/>
          <w:lang w:val="uk-UA"/>
        </w:rPr>
        <w:t xml:space="preserve">надання послуг: </w:t>
      </w:r>
      <w:r w:rsidR="00815254">
        <w:rPr>
          <w:bCs/>
          <w:sz w:val="22"/>
          <w:szCs w:val="22"/>
          <w:lang w:val="uk-UA"/>
        </w:rPr>
        <w:t>протягом 2026 року згідно потреб Замовника.</w:t>
      </w:r>
    </w:p>
    <w:p w14:paraId="713E954A" w14:textId="5594E07C" w:rsidR="00A206D9" w:rsidRPr="00FF3861" w:rsidRDefault="00A206D9" w:rsidP="00A206D9">
      <w:pPr>
        <w:spacing w:before="76" w:line="250" w:lineRule="exact"/>
        <w:ind w:right="-23" w:firstLine="567"/>
        <w:jc w:val="both"/>
        <w:rPr>
          <w:b/>
          <w:i/>
          <w:iCs/>
          <w:sz w:val="22"/>
          <w:szCs w:val="22"/>
          <w:u w:val="single"/>
          <w:lang w:val="uk-UA"/>
        </w:rPr>
      </w:pPr>
      <w:r w:rsidRPr="005A5F8A">
        <w:rPr>
          <w:b/>
          <w:sz w:val="22"/>
          <w:szCs w:val="22"/>
          <w:lang w:val="uk-UA"/>
        </w:rPr>
        <w:t>Місце</w:t>
      </w:r>
      <w:r w:rsidR="008008CC">
        <w:rPr>
          <w:b/>
          <w:sz w:val="22"/>
          <w:szCs w:val="22"/>
          <w:lang w:val="uk-UA"/>
        </w:rPr>
        <w:t xml:space="preserve"> </w:t>
      </w:r>
      <w:r w:rsidRPr="005A5F8A">
        <w:rPr>
          <w:b/>
          <w:sz w:val="22"/>
          <w:szCs w:val="22"/>
          <w:lang w:val="uk-UA"/>
        </w:rPr>
        <w:t>надання послуг:</w:t>
      </w:r>
      <w:r>
        <w:rPr>
          <w:b/>
          <w:sz w:val="22"/>
          <w:szCs w:val="22"/>
          <w:lang w:val="uk-UA"/>
        </w:rPr>
        <w:t xml:space="preserve"> </w:t>
      </w:r>
      <w:r w:rsidR="00681759" w:rsidRPr="00684C51">
        <w:rPr>
          <w:b/>
          <w:i/>
          <w:iCs/>
          <w:sz w:val="22"/>
          <w:szCs w:val="22"/>
          <w:lang w:val="uk-UA"/>
        </w:rPr>
        <w:t xml:space="preserve">: </w:t>
      </w:r>
      <w:r w:rsidR="00681759" w:rsidRPr="00684C51">
        <w:rPr>
          <w:bCs/>
          <w:i/>
          <w:iCs/>
          <w:sz w:val="22"/>
          <w:szCs w:val="22"/>
          <w:lang w:val="uk-UA"/>
        </w:rPr>
        <w:t>м. Київ, Київська область</w:t>
      </w:r>
      <w:r w:rsidR="00681759">
        <w:rPr>
          <w:bCs/>
          <w:i/>
          <w:iCs/>
          <w:sz w:val="22"/>
          <w:szCs w:val="22"/>
          <w:lang w:val="uk-UA"/>
        </w:rPr>
        <w:t>,</w:t>
      </w:r>
      <w:r w:rsidR="00681759" w:rsidRPr="00681759">
        <w:rPr>
          <w:b/>
          <w:i/>
          <w:iCs/>
          <w:color w:val="EE0000"/>
          <w:sz w:val="22"/>
          <w:szCs w:val="22"/>
          <w:lang w:val="uk-UA"/>
        </w:rPr>
        <w:t xml:space="preserve"> </w:t>
      </w:r>
      <w:r w:rsidR="00681759" w:rsidRPr="00FF3861">
        <w:rPr>
          <w:b/>
          <w:i/>
          <w:iCs/>
          <w:sz w:val="22"/>
          <w:szCs w:val="22"/>
          <w:u w:val="single"/>
          <w:lang w:val="uk-UA"/>
        </w:rPr>
        <w:t>в радіусі 50 км від вул.</w:t>
      </w:r>
      <w:r w:rsidR="008D0FFB">
        <w:rPr>
          <w:b/>
          <w:i/>
          <w:iCs/>
          <w:sz w:val="22"/>
          <w:szCs w:val="22"/>
          <w:u w:val="single"/>
          <w:lang w:val="uk-UA"/>
        </w:rPr>
        <w:t xml:space="preserve"> </w:t>
      </w:r>
      <w:r w:rsidR="00681759" w:rsidRPr="00FF3861">
        <w:rPr>
          <w:b/>
          <w:i/>
          <w:iCs/>
          <w:sz w:val="22"/>
          <w:szCs w:val="22"/>
          <w:u w:val="single"/>
          <w:lang w:val="uk-UA"/>
        </w:rPr>
        <w:t>Ділов</w:t>
      </w:r>
      <w:r w:rsidR="008D0FFB">
        <w:rPr>
          <w:b/>
          <w:i/>
          <w:iCs/>
          <w:sz w:val="22"/>
          <w:szCs w:val="22"/>
          <w:u w:val="single"/>
          <w:lang w:val="uk-UA"/>
        </w:rPr>
        <w:t>а</w:t>
      </w:r>
      <w:r w:rsidR="00681759" w:rsidRPr="00FF3861">
        <w:rPr>
          <w:b/>
          <w:i/>
          <w:iCs/>
          <w:sz w:val="22"/>
          <w:szCs w:val="22"/>
          <w:u w:val="single"/>
          <w:lang w:val="uk-UA"/>
        </w:rPr>
        <w:t xml:space="preserve"> , буд.3.</w:t>
      </w:r>
    </w:p>
    <w:p w14:paraId="54E477BD" w14:textId="2644C93D" w:rsidR="000F77A4" w:rsidRPr="00A97766" w:rsidRDefault="000F77A4" w:rsidP="00A206D9">
      <w:pPr>
        <w:spacing w:before="76" w:line="250" w:lineRule="exact"/>
        <w:ind w:right="-23" w:firstLine="567"/>
        <w:jc w:val="both"/>
        <w:rPr>
          <w:b/>
          <w:sz w:val="22"/>
          <w:szCs w:val="22"/>
          <w:lang w:val="uk-UA"/>
        </w:rPr>
      </w:pPr>
      <w:r w:rsidRPr="00A97766">
        <w:rPr>
          <w:b/>
          <w:i/>
          <w:iCs/>
          <w:sz w:val="22"/>
          <w:szCs w:val="22"/>
          <w:lang w:val="uk-UA"/>
        </w:rPr>
        <w:t>Орієнтовна сума договору буде становити 250</w:t>
      </w:r>
      <w:r w:rsidR="009611D7">
        <w:rPr>
          <w:b/>
          <w:i/>
          <w:iCs/>
          <w:sz w:val="22"/>
          <w:szCs w:val="22"/>
          <w:lang w:val="uk-UA"/>
        </w:rPr>
        <w:t xml:space="preserve"> </w:t>
      </w:r>
      <w:r w:rsidRPr="00A97766">
        <w:rPr>
          <w:b/>
          <w:i/>
          <w:iCs/>
          <w:sz w:val="22"/>
          <w:szCs w:val="22"/>
          <w:lang w:val="uk-UA"/>
        </w:rPr>
        <w:t>000,00 грн</w:t>
      </w:r>
      <w:r w:rsidR="00A97766">
        <w:rPr>
          <w:b/>
          <w:i/>
          <w:iCs/>
          <w:sz w:val="22"/>
          <w:szCs w:val="22"/>
          <w:lang w:val="uk-UA"/>
        </w:rPr>
        <w:t>.</w:t>
      </w:r>
      <w:r w:rsidRPr="00A97766">
        <w:rPr>
          <w:b/>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436FC95F" w14:textId="77777777" w:rsidR="00D204E1" w:rsidRDefault="00D204E1" w:rsidP="00C7577B">
      <w:pPr>
        <w:pStyle w:val="ab"/>
        <w:spacing w:before="0" w:beforeAutospacing="0" w:after="0" w:afterAutospacing="0"/>
        <w:jc w:val="center"/>
        <w:rPr>
          <w:rFonts w:ascii="Times New Roman" w:hAnsi="Times New Roman" w:cs="Times New Roman"/>
          <w:b/>
          <w:sz w:val="22"/>
          <w:szCs w:val="22"/>
          <w:lang w:val="uk-UA"/>
        </w:rPr>
      </w:pP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234AD"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E234A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6B257471" w14:textId="77777777" w:rsidR="00D204E1" w:rsidRPr="0059579F" w:rsidRDefault="00D204E1"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88CBCFE"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lastRenderedPageBreak/>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w:t>
      </w:r>
      <w:r w:rsidR="00B77F44">
        <w:rPr>
          <w:sz w:val="22"/>
          <w:szCs w:val="22"/>
          <w:lang w:val="uk-UA"/>
        </w:rPr>
        <w:t>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2D7BDF">
        <w:rPr>
          <w:sz w:val="22"/>
          <w:szCs w:val="22"/>
          <w:lang w:val="uk-UA"/>
        </w:rPr>
        <w:t xml:space="preserve">Додатку </w:t>
      </w:r>
      <w:r w:rsidR="00B77F44" w:rsidRPr="002D7BDF">
        <w:rPr>
          <w:sz w:val="22"/>
          <w:szCs w:val="22"/>
          <w:lang w:val="uk-UA"/>
        </w:rPr>
        <w:t>1</w:t>
      </w:r>
      <w:r w:rsidRPr="002D7BDF">
        <w:rPr>
          <w:sz w:val="22"/>
          <w:szCs w:val="22"/>
          <w:lang w:val="uk-UA"/>
        </w:rPr>
        <w:t xml:space="preserve">. </w:t>
      </w:r>
    </w:p>
    <w:p w14:paraId="68B8F526" w14:textId="3AD4D0C2"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B77F44">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370CB280" w14:textId="77777777" w:rsidR="00D204E1" w:rsidRPr="000F5452" w:rsidRDefault="00D204E1"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551CD4DA"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B77F44">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D6EFC97" w:rsidR="00F03751" w:rsidRPr="00471CEF" w:rsidRDefault="4090B5BD" w:rsidP="4090B5BD">
      <w:pPr>
        <w:ind w:firstLine="357"/>
        <w:jc w:val="both"/>
        <w:textAlignment w:val="baseline"/>
        <w:rPr>
          <w:sz w:val="22"/>
          <w:szCs w:val="22"/>
          <w:u w:val="single"/>
          <w:lang w:eastAsia="uk-UA"/>
        </w:rPr>
      </w:pPr>
      <w:proofErr w:type="spellStart"/>
      <w:r w:rsidRPr="00471CEF">
        <w:rPr>
          <w:color w:val="000000" w:themeColor="text1"/>
          <w:sz w:val="22"/>
          <w:szCs w:val="22"/>
          <w:u w:val="single"/>
          <w:lang w:eastAsia="uk-UA"/>
        </w:rPr>
        <w:t>Запитання</w:t>
      </w:r>
      <w:proofErr w:type="spellEnd"/>
      <w:r w:rsidRPr="00471CEF">
        <w:rPr>
          <w:color w:val="000000" w:themeColor="text1"/>
          <w:sz w:val="22"/>
          <w:szCs w:val="22"/>
          <w:u w:val="single"/>
          <w:lang w:eastAsia="uk-UA"/>
        </w:rPr>
        <w:t xml:space="preserve"> </w:t>
      </w:r>
      <w:proofErr w:type="spellStart"/>
      <w:r w:rsidRPr="00471CEF">
        <w:rPr>
          <w:color w:val="000000" w:themeColor="text1"/>
          <w:sz w:val="22"/>
          <w:szCs w:val="22"/>
          <w:u w:val="single"/>
          <w:lang w:eastAsia="uk-UA"/>
        </w:rPr>
        <w:t>щодо</w:t>
      </w:r>
      <w:proofErr w:type="spellEnd"/>
      <w:r w:rsidRPr="00471CEF">
        <w:rPr>
          <w:color w:val="000000" w:themeColor="text1"/>
          <w:sz w:val="22"/>
          <w:szCs w:val="22"/>
          <w:u w:val="single"/>
          <w:lang w:eastAsia="uk-UA"/>
        </w:rPr>
        <w:t xml:space="preserve"> </w:t>
      </w:r>
      <w:proofErr w:type="spellStart"/>
      <w:r w:rsidRPr="00471CEF">
        <w:rPr>
          <w:color w:val="000000" w:themeColor="text1"/>
          <w:sz w:val="22"/>
          <w:szCs w:val="22"/>
          <w:u w:val="single"/>
          <w:lang w:eastAsia="uk-UA"/>
        </w:rPr>
        <w:t>цінової</w:t>
      </w:r>
      <w:proofErr w:type="spellEnd"/>
      <w:r w:rsidRPr="00471CEF">
        <w:rPr>
          <w:color w:val="000000" w:themeColor="text1"/>
          <w:sz w:val="22"/>
          <w:szCs w:val="22"/>
          <w:u w:val="single"/>
          <w:lang w:eastAsia="uk-UA"/>
        </w:rPr>
        <w:t xml:space="preserve"> </w:t>
      </w:r>
      <w:proofErr w:type="spellStart"/>
      <w:r w:rsidRPr="00471CEF">
        <w:rPr>
          <w:color w:val="000000" w:themeColor="text1"/>
          <w:sz w:val="22"/>
          <w:szCs w:val="22"/>
          <w:u w:val="single"/>
          <w:lang w:eastAsia="uk-UA"/>
        </w:rPr>
        <w:t>пропозиції</w:t>
      </w:r>
      <w:proofErr w:type="spellEnd"/>
      <w:r w:rsidRPr="00471CEF">
        <w:rPr>
          <w:color w:val="000000" w:themeColor="text1"/>
          <w:sz w:val="22"/>
          <w:szCs w:val="22"/>
          <w:u w:val="single"/>
          <w:lang w:eastAsia="uk-UA"/>
        </w:rPr>
        <w:t xml:space="preserve"> </w:t>
      </w:r>
      <w:proofErr w:type="spellStart"/>
      <w:r w:rsidRPr="00471CEF">
        <w:rPr>
          <w:color w:val="000000" w:themeColor="text1"/>
          <w:sz w:val="22"/>
          <w:szCs w:val="22"/>
          <w:u w:val="single"/>
          <w:lang w:eastAsia="uk-UA"/>
        </w:rPr>
        <w:t>надсилайте</w:t>
      </w:r>
      <w:proofErr w:type="spellEnd"/>
      <w:r w:rsidRPr="00471CEF">
        <w:rPr>
          <w:color w:val="000000" w:themeColor="text1"/>
          <w:sz w:val="22"/>
          <w:szCs w:val="22"/>
          <w:u w:val="single"/>
          <w:lang w:eastAsia="uk-UA"/>
        </w:rPr>
        <w:t xml:space="preserve"> на </w:t>
      </w:r>
      <w:proofErr w:type="spellStart"/>
      <w:r w:rsidRPr="00471CEF">
        <w:rPr>
          <w:color w:val="000000" w:themeColor="text1"/>
          <w:sz w:val="22"/>
          <w:szCs w:val="22"/>
          <w:u w:val="single"/>
          <w:lang w:eastAsia="uk-UA"/>
        </w:rPr>
        <w:t>електронну</w:t>
      </w:r>
      <w:proofErr w:type="spellEnd"/>
      <w:r w:rsidRPr="00471CEF">
        <w:rPr>
          <w:color w:val="000000" w:themeColor="text1"/>
          <w:sz w:val="22"/>
          <w:szCs w:val="22"/>
          <w:u w:val="single"/>
          <w:lang w:eastAsia="uk-UA"/>
        </w:rPr>
        <w:t xml:space="preserve"> </w:t>
      </w:r>
      <w:proofErr w:type="spellStart"/>
      <w:r w:rsidRPr="00471CEF">
        <w:rPr>
          <w:color w:val="000000" w:themeColor="text1"/>
          <w:sz w:val="22"/>
          <w:szCs w:val="22"/>
          <w:u w:val="single"/>
          <w:lang w:eastAsia="uk-UA"/>
        </w:rPr>
        <w:t>пошту</w:t>
      </w:r>
      <w:proofErr w:type="spellEnd"/>
      <w:r w:rsidRPr="00471CEF">
        <w:rPr>
          <w:color w:val="000000" w:themeColor="text1"/>
          <w:sz w:val="22"/>
          <w:szCs w:val="22"/>
          <w:u w:val="single"/>
          <w:lang w:eastAsia="uk-UA"/>
        </w:rPr>
        <w:t xml:space="preserve">: </w:t>
      </w:r>
      <w:hyperlink r:id="rId8">
        <w:r w:rsidRPr="00471CEF">
          <w:rPr>
            <w:rStyle w:val="ac"/>
            <w:sz w:val="22"/>
            <w:szCs w:val="22"/>
            <w:lang w:eastAsia="uk-UA"/>
          </w:rPr>
          <w:t>tender@redcross.org.ua</w:t>
        </w:r>
      </w:hyperlink>
      <w:r w:rsidRPr="00471CEF">
        <w:rPr>
          <w:color w:val="000000" w:themeColor="text1"/>
          <w:sz w:val="22"/>
          <w:szCs w:val="22"/>
          <w:u w:val="single"/>
          <w:lang w:eastAsia="uk-UA"/>
        </w:rPr>
        <w:t xml:space="preserve"> </w:t>
      </w:r>
      <w:proofErr w:type="gramStart"/>
      <w:r w:rsidRPr="00471CEF">
        <w:rPr>
          <w:color w:val="000000" w:themeColor="text1"/>
          <w:sz w:val="22"/>
          <w:szCs w:val="22"/>
          <w:u w:val="single"/>
          <w:lang w:eastAsia="uk-UA"/>
        </w:rPr>
        <w:t xml:space="preserve">до  </w:t>
      </w:r>
      <w:r w:rsidR="00332EFC" w:rsidRPr="00332EFC">
        <w:rPr>
          <w:strike/>
          <w:color w:val="EE0000"/>
          <w:sz w:val="22"/>
          <w:szCs w:val="22"/>
          <w:u w:val="single"/>
          <w:lang w:val="uk-UA" w:eastAsia="uk-UA"/>
        </w:rPr>
        <w:t>20.11.2025р</w:t>
      </w:r>
      <w:proofErr w:type="gramEnd"/>
      <w:r w:rsidR="00332EFC" w:rsidRPr="00332EFC">
        <w:rPr>
          <w:color w:val="EE0000"/>
          <w:sz w:val="22"/>
          <w:szCs w:val="22"/>
          <w:u w:val="single"/>
          <w:lang w:val="uk-UA" w:eastAsia="uk-UA"/>
        </w:rPr>
        <w:t xml:space="preserve"> </w:t>
      </w:r>
      <w:r w:rsidR="00332EFC">
        <w:rPr>
          <w:color w:val="000000" w:themeColor="text1"/>
          <w:sz w:val="22"/>
          <w:szCs w:val="22"/>
          <w:u w:val="single"/>
          <w:lang w:val="uk-UA" w:eastAsia="uk-UA"/>
        </w:rPr>
        <w:t xml:space="preserve">до </w:t>
      </w:r>
      <w:r w:rsidR="00471CEF" w:rsidRPr="00471CEF">
        <w:rPr>
          <w:color w:val="000000" w:themeColor="text1"/>
          <w:sz w:val="22"/>
          <w:szCs w:val="22"/>
          <w:u w:val="single"/>
          <w:lang w:val="uk-UA" w:eastAsia="uk-UA"/>
        </w:rPr>
        <w:t>2</w:t>
      </w:r>
      <w:r w:rsidR="0026229B">
        <w:rPr>
          <w:color w:val="000000" w:themeColor="text1"/>
          <w:sz w:val="22"/>
          <w:szCs w:val="22"/>
          <w:u w:val="single"/>
          <w:lang w:val="uk-UA" w:eastAsia="uk-UA"/>
        </w:rPr>
        <w:t>7</w:t>
      </w:r>
      <w:r w:rsidRPr="00471CEF">
        <w:rPr>
          <w:color w:val="000000" w:themeColor="text1"/>
          <w:sz w:val="22"/>
          <w:szCs w:val="22"/>
          <w:u w:val="single"/>
          <w:lang w:eastAsia="uk-UA"/>
        </w:rPr>
        <w:t>.</w:t>
      </w:r>
      <w:r w:rsidR="00471CEF" w:rsidRPr="00471CEF">
        <w:rPr>
          <w:color w:val="000000" w:themeColor="text1"/>
          <w:sz w:val="22"/>
          <w:szCs w:val="22"/>
          <w:u w:val="single"/>
          <w:lang w:val="uk-UA" w:eastAsia="uk-UA"/>
        </w:rPr>
        <w:t>11</w:t>
      </w:r>
      <w:r w:rsidRPr="00471CEF">
        <w:rPr>
          <w:color w:val="000000" w:themeColor="text1"/>
          <w:sz w:val="22"/>
          <w:szCs w:val="22"/>
          <w:u w:val="single"/>
          <w:lang w:eastAsia="uk-UA"/>
        </w:rPr>
        <w:t>.202</w:t>
      </w:r>
      <w:r w:rsidR="00471CEF" w:rsidRPr="00471CEF">
        <w:rPr>
          <w:color w:val="000000" w:themeColor="text1"/>
          <w:sz w:val="22"/>
          <w:szCs w:val="22"/>
          <w:u w:val="single"/>
          <w:lang w:val="uk-UA" w:eastAsia="uk-UA"/>
        </w:rPr>
        <w:t>5</w:t>
      </w:r>
      <w:r w:rsidRPr="00471CEF">
        <w:rPr>
          <w:color w:val="000000" w:themeColor="text1"/>
          <w:sz w:val="22"/>
          <w:szCs w:val="22"/>
          <w:u w:val="single"/>
          <w:lang w:eastAsia="uk-UA"/>
        </w:rPr>
        <w:t>р</w:t>
      </w:r>
      <w:r w:rsidRPr="00471CEF">
        <w:rPr>
          <w:b/>
          <w:bCs/>
          <w:color w:val="000000" w:themeColor="text1"/>
          <w:sz w:val="22"/>
          <w:szCs w:val="22"/>
          <w:u w:val="single"/>
          <w:lang w:eastAsia="uk-UA"/>
        </w:rPr>
        <w:t>.</w:t>
      </w:r>
      <w:r w:rsidRPr="00471CEF">
        <w:rPr>
          <w:color w:val="000000" w:themeColor="text1"/>
          <w:sz w:val="22"/>
          <w:szCs w:val="22"/>
          <w:u w:val="single"/>
          <w:lang w:eastAsia="uk-UA"/>
        </w:rPr>
        <w:t> </w:t>
      </w:r>
    </w:p>
    <w:p w14:paraId="54649286" w14:textId="77777777" w:rsidR="00D26CFC" w:rsidRPr="00471CEF" w:rsidRDefault="00D26CFC" w:rsidP="00CC0B16">
      <w:pPr>
        <w:ind w:firstLine="357"/>
        <w:jc w:val="both"/>
        <w:textAlignment w:val="baseline"/>
        <w:rPr>
          <w:b/>
          <w:bCs/>
          <w:color w:val="000000"/>
          <w:sz w:val="22"/>
          <w:szCs w:val="22"/>
          <w:u w:val="single"/>
          <w:lang w:val="uk-UA" w:eastAsia="uk-UA"/>
        </w:rPr>
      </w:pPr>
    </w:p>
    <w:p w14:paraId="3155EE8E" w14:textId="68F810A7" w:rsidR="00F03751" w:rsidRPr="00471CEF" w:rsidRDefault="4090B5BD" w:rsidP="4090B5BD">
      <w:pPr>
        <w:ind w:firstLine="357"/>
        <w:jc w:val="both"/>
        <w:textAlignment w:val="baseline"/>
        <w:rPr>
          <w:sz w:val="22"/>
          <w:szCs w:val="22"/>
          <w:u w:val="single"/>
          <w:lang w:eastAsia="uk-UA"/>
        </w:rPr>
      </w:pPr>
      <w:proofErr w:type="spellStart"/>
      <w:r w:rsidRPr="00471CEF">
        <w:rPr>
          <w:b/>
          <w:bCs/>
          <w:color w:val="000000" w:themeColor="text1"/>
          <w:sz w:val="22"/>
          <w:szCs w:val="22"/>
          <w:u w:val="single"/>
          <w:lang w:eastAsia="uk-UA"/>
        </w:rPr>
        <w:t>Цінові</w:t>
      </w:r>
      <w:proofErr w:type="spellEnd"/>
      <w:r w:rsidRPr="00471CEF">
        <w:rPr>
          <w:b/>
          <w:bCs/>
          <w:color w:val="000000" w:themeColor="text1"/>
          <w:sz w:val="22"/>
          <w:szCs w:val="22"/>
          <w:u w:val="single"/>
          <w:lang w:eastAsia="uk-UA"/>
        </w:rPr>
        <w:t xml:space="preserve"> </w:t>
      </w:r>
      <w:proofErr w:type="spellStart"/>
      <w:r w:rsidRPr="00471CEF">
        <w:rPr>
          <w:b/>
          <w:bCs/>
          <w:color w:val="000000" w:themeColor="text1"/>
          <w:sz w:val="22"/>
          <w:szCs w:val="22"/>
          <w:u w:val="single"/>
          <w:lang w:eastAsia="uk-UA"/>
        </w:rPr>
        <w:t>пропозиції</w:t>
      </w:r>
      <w:proofErr w:type="spellEnd"/>
      <w:r w:rsidRPr="00471CEF">
        <w:rPr>
          <w:b/>
          <w:bCs/>
          <w:color w:val="000000" w:themeColor="text1"/>
          <w:sz w:val="22"/>
          <w:szCs w:val="22"/>
          <w:u w:val="single"/>
          <w:lang w:eastAsia="uk-UA"/>
        </w:rPr>
        <w:t xml:space="preserve"> </w:t>
      </w:r>
      <w:proofErr w:type="spellStart"/>
      <w:r w:rsidRPr="00471CEF">
        <w:rPr>
          <w:b/>
          <w:bCs/>
          <w:color w:val="000000" w:themeColor="text1"/>
          <w:sz w:val="22"/>
          <w:szCs w:val="22"/>
          <w:u w:val="single"/>
          <w:lang w:eastAsia="uk-UA"/>
        </w:rPr>
        <w:t>приймаються</w:t>
      </w:r>
      <w:proofErr w:type="spellEnd"/>
      <w:r w:rsidRPr="00471CEF">
        <w:rPr>
          <w:b/>
          <w:bCs/>
          <w:color w:val="000000" w:themeColor="text1"/>
          <w:sz w:val="22"/>
          <w:szCs w:val="22"/>
          <w:u w:val="single"/>
          <w:lang w:eastAsia="uk-UA"/>
        </w:rPr>
        <w:t xml:space="preserve"> на </w:t>
      </w:r>
      <w:proofErr w:type="spellStart"/>
      <w:r w:rsidRPr="00471CEF">
        <w:rPr>
          <w:b/>
          <w:bCs/>
          <w:color w:val="000000" w:themeColor="text1"/>
          <w:sz w:val="22"/>
          <w:szCs w:val="22"/>
          <w:u w:val="single"/>
          <w:lang w:eastAsia="uk-UA"/>
        </w:rPr>
        <w:t>електронну</w:t>
      </w:r>
      <w:proofErr w:type="spellEnd"/>
      <w:r w:rsidRPr="00471CEF">
        <w:rPr>
          <w:b/>
          <w:bCs/>
          <w:color w:val="000000" w:themeColor="text1"/>
          <w:sz w:val="22"/>
          <w:szCs w:val="22"/>
          <w:u w:val="single"/>
          <w:lang w:eastAsia="uk-UA"/>
        </w:rPr>
        <w:t xml:space="preserve"> </w:t>
      </w:r>
      <w:proofErr w:type="spellStart"/>
      <w:r w:rsidRPr="00471CEF">
        <w:rPr>
          <w:b/>
          <w:bCs/>
          <w:color w:val="000000" w:themeColor="text1"/>
          <w:sz w:val="22"/>
          <w:szCs w:val="22"/>
          <w:u w:val="single"/>
          <w:lang w:eastAsia="uk-UA"/>
        </w:rPr>
        <w:t>пошту</w:t>
      </w:r>
      <w:proofErr w:type="spellEnd"/>
      <w:r w:rsidRPr="00471CEF">
        <w:rPr>
          <w:b/>
          <w:bCs/>
          <w:color w:val="000000" w:themeColor="text1"/>
          <w:sz w:val="22"/>
          <w:szCs w:val="22"/>
          <w:u w:val="single"/>
          <w:lang w:eastAsia="uk-UA"/>
        </w:rPr>
        <w:t>:</w:t>
      </w:r>
      <w:r w:rsidRPr="00471CEF">
        <w:rPr>
          <w:color w:val="000000" w:themeColor="text1"/>
          <w:sz w:val="22"/>
          <w:szCs w:val="22"/>
          <w:u w:val="single"/>
          <w:lang w:eastAsia="uk-UA"/>
        </w:rPr>
        <w:t xml:space="preserve"> </w:t>
      </w:r>
      <w:hyperlink r:id="rId9">
        <w:r w:rsidRPr="00471CEF">
          <w:rPr>
            <w:rStyle w:val="ac"/>
            <w:sz w:val="22"/>
            <w:szCs w:val="22"/>
            <w:lang w:eastAsia="uk-UA"/>
          </w:rPr>
          <w:t>tender@redcross.org.ua</w:t>
        </w:r>
      </w:hyperlink>
      <w:r w:rsidRPr="00471CEF">
        <w:rPr>
          <w:color w:val="000000" w:themeColor="text1"/>
          <w:sz w:val="22"/>
          <w:szCs w:val="22"/>
          <w:u w:val="single"/>
          <w:lang w:eastAsia="uk-UA"/>
        </w:rPr>
        <w:t xml:space="preserve">  </w:t>
      </w:r>
      <w:r w:rsidRPr="00471CEF">
        <w:rPr>
          <w:b/>
          <w:bCs/>
          <w:color w:val="000000" w:themeColor="text1"/>
          <w:sz w:val="22"/>
          <w:szCs w:val="22"/>
          <w:u w:val="single"/>
          <w:lang w:eastAsia="uk-UA"/>
        </w:rPr>
        <w:t xml:space="preserve">до </w:t>
      </w:r>
      <w:r w:rsidR="00332EFC" w:rsidRPr="00332EFC">
        <w:rPr>
          <w:b/>
          <w:bCs/>
          <w:strike/>
          <w:color w:val="EE0000"/>
          <w:sz w:val="22"/>
          <w:szCs w:val="22"/>
          <w:u w:val="single"/>
          <w:lang w:val="uk-UA" w:eastAsia="uk-UA"/>
        </w:rPr>
        <w:t>21.11.2025р.</w:t>
      </w:r>
      <w:r w:rsidR="00332EFC" w:rsidRPr="00332EFC">
        <w:rPr>
          <w:b/>
          <w:bCs/>
          <w:color w:val="EE0000"/>
          <w:sz w:val="22"/>
          <w:szCs w:val="22"/>
          <w:u w:val="single"/>
          <w:lang w:val="uk-UA" w:eastAsia="uk-UA"/>
        </w:rPr>
        <w:t xml:space="preserve">  </w:t>
      </w:r>
      <w:r w:rsidR="00471CEF" w:rsidRPr="00471CEF">
        <w:rPr>
          <w:b/>
          <w:bCs/>
          <w:color w:val="000000" w:themeColor="text1"/>
          <w:sz w:val="22"/>
          <w:szCs w:val="22"/>
          <w:u w:val="single"/>
          <w:lang w:val="uk-UA" w:eastAsia="uk-UA"/>
        </w:rPr>
        <w:t>2</w:t>
      </w:r>
      <w:r w:rsidR="0026229B">
        <w:rPr>
          <w:b/>
          <w:bCs/>
          <w:color w:val="000000" w:themeColor="text1"/>
          <w:sz w:val="22"/>
          <w:szCs w:val="22"/>
          <w:u w:val="single"/>
          <w:lang w:val="uk-UA" w:eastAsia="uk-UA"/>
        </w:rPr>
        <w:t>8</w:t>
      </w:r>
      <w:r w:rsidRPr="00471CEF">
        <w:rPr>
          <w:b/>
          <w:bCs/>
          <w:color w:val="000000" w:themeColor="text1"/>
          <w:sz w:val="22"/>
          <w:szCs w:val="22"/>
          <w:u w:val="single"/>
          <w:lang w:eastAsia="uk-UA"/>
        </w:rPr>
        <w:t>.</w:t>
      </w:r>
      <w:r w:rsidR="00471CEF" w:rsidRPr="00471CEF">
        <w:rPr>
          <w:b/>
          <w:bCs/>
          <w:color w:val="000000" w:themeColor="text1"/>
          <w:sz w:val="22"/>
          <w:szCs w:val="22"/>
          <w:u w:val="single"/>
          <w:lang w:val="uk-UA" w:eastAsia="uk-UA"/>
        </w:rPr>
        <w:t>11</w:t>
      </w:r>
      <w:r w:rsidRPr="00471CEF">
        <w:rPr>
          <w:b/>
          <w:bCs/>
          <w:color w:val="000000" w:themeColor="text1"/>
          <w:sz w:val="22"/>
          <w:szCs w:val="22"/>
          <w:u w:val="single"/>
          <w:lang w:eastAsia="uk-UA"/>
        </w:rPr>
        <w:t>.202</w:t>
      </w:r>
      <w:r w:rsidR="00471CEF" w:rsidRPr="00471CEF">
        <w:rPr>
          <w:b/>
          <w:bCs/>
          <w:color w:val="000000" w:themeColor="text1"/>
          <w:sz w:val="22"/>
          <w:szCs w:val="22"/>
          <w:u w:val="single"/>
          <w:lang w:val="uk-UA" w:eastAsia="uk-UA"/>
        </w:rPr>
        <w:t>5</w:t>
      </w:r>
      <w:r w:rsidRPr="00471CEF">
        <w:rPr>
          <w:b/>
          <w:bCs/>
          <w:color w:val="000000" w:themeColor="text1"/>
          <w:sz w:val="22"/>
          <w:szCs w:val="22"/>
          <w:u w:val="single"/>
          <w:lang w:eastAsia="uk-UA"/>
        </w:rPr>
        <w:t xml:space="preserve"> року до 18:00</w:t>
      </w:r>
      <w:r w:rsidRPr="00471CEF">
        <w:rPr>
          <w:color w:val="000000" w:themeColor="text1"/>
          <w:sz w:val="22"/>
          <w:szCs w:val="22"/>
          <w:u w:val="single"/>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E17156A" w:rsidR="003F16E7" w:rsidRPr="00AF635B"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0C57EF">
        <w:rPr>
          <w:sz w:val="22"/>
          <w:szCs w:val="22"/>
          <w:lang w:val="uk-UA"/>
        </w:rPr>
        <w:t>«</w:t>
      </w:r>
      <w:r w:rsidR="008E179E" w:rsidRPr="000C57EF">
        <w:rPr>
          <w:bCs/>
          <w:sz w:val="22"/>
          <w:szCs w:val="22"/>
          <w:lang w:val="uk-UA"/>
        </w:rPr>
        <w:t>№</w:t>
      </w:r>
      <w:r w:rsidR="000C57EF" w:rsidRPr="000C57EF">
        <w:rPr>
          <w:bCs/>
          <w:sz w:val="22"/>
          <w:szCs w:val="22"/>
          <w:lang w:val="uk-UA"/>
        </w:rPr>
        <w:t>2485</w:t>
      </w:r>
      <w:r w:rsidR="00B77F44" w:rsidRPr="000C57EF">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AF635B" w:rsidRPr="00AF635B">
        <w:rPr>
          <w:bCs/>
          <w:lang w:val="uk-UA"/>
        </w:rPr>
        <w:t>мийки вантажного транспорту</w:t>
      </w:r>
      <w:r w:rsidR="000C57EF">
        <w:rPr>
          <w:bCs/>
          <w:lang w:val="uk-UA"/>
        </w:rPr>
        <w:t>»</w:t>
      </w:r>
      <w:r w:rsidR="00AF635B" w:rsidRPr="00AF635B">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B5D3BA7" w14:textId="77777777" w:rsidR="00D204E1" w:rsidRPr="000F5452" w:rsidRDefault="00D204E1" w:rsidP="0047645E">
      <w:pPr>
        <w:ind w:firstLine="357"/>
        <w:jc w:val="center"/>
        <w:rPr>
          <w:b/>
          <w:sz w:val="22"/>
          <w:szCs w:val="22"/>
          <w:lang w:val="uk-UA"/>
        </w:rPr>
      </w:pPr>
    </w:p>
    <w:p w14:paraId="108EA305" w14:textId="1A22AE7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DE6145">
        <w:rPr>
          <w:lang w:val="uk-UA"/>
        </w:rPr>
        <w:instrText xml:space="preserve"> "</w:instrText>
      </w:r>
      <w:r w:rsidR="0013164D">
        <w:instrText>https</w:instrText>
      </w:r>
      <w:r w:rsidR="0013164D" w:rsidRPr="00DE6145">
        <w:rPr>
          <w:lang w:val="uk-UA"/>
        </w:rPr>
        <w:instrText>://</w:instrText>
      </w:r>
      <w:r w:rsidR="0013164D">
        <w:instrText>redcross</w:instrText>
      </w:r>
      <w:r w:rsidR="0013164D" w:rsidRPr="00DE6145">
        <w:rPr>
          <w:lang w:val="uk-UA"/>
        </w:rPr>
        <w:instrText>.</w:instrText>
      </w:r>
      <w:r w:rsidR="0013164D">
        <w:instrText>org</w:instrText>
      </w:r>
      <w:r w:rsidR="0013164D" w:rsidRPr="00DE6145">
        <w:rPr>
          <w:lang w:val="uk-UA"/>
        </w:rPr>
        <w:instrText>.</w:instrText>
      </w:r>
      <w:r w:rsidR="0013164D">
        <w:instrText>ua</w:instrText>
      </w:r>
      <w:r w:rsidR="0013164D" w:rsidRPr="00DE6145">
        <w:rPr>
          <w:lang w:val="uk-UA"/>
        </w:rPr>
        <w:instrText>/" \</w:instrText>
      </w:r>
      <w:r w:rsidR="0013164D">
        <w:instrText>l</w:instrText>
      </w:r>
      <w:r w:rsidR="0013164D" w:rsidRPr="00DE6145">
        <w:rPr>
          <w:lang w:val="uk-UA"/>
        </w:rPr>
        <w:instrText xml:space="preserve"> ":~:</w:instrText>
      </w:r>
      <w:r w:rsidR="0013164D">
        <w:instrText>text</w:instrText>
      </w:r>
      <w:r w:rsidR="0013164D" w:rsidRPr="00DE6145">
        <w:rPr>
          <w:lang w:val="uk-UA"/>
        </w:rPr>
        <w:instrText>=%</w:instrText>
      </w:r>
      <w:r w:rsidR="0013164D">
        <w:instrText>D</w:instrText>
      </w:r>
      <w:r w:rsidR="0013164D" w:rsidRPr="00DE6145">
        <w:rPr>
          <w:lang w:val="uk-UA"/>
        </w:rPr>
        <w:instrText>0%93%</w:instrText>
      </w:r>
      <w:r w:rsidR="0013164D">
        <w:instrText>D</w:instrText>
      </w:r>
      <w:r w:rsidR="0013164D" w:rsidRPr="00DE6145">
        <w:rPr>
          <w:lang w:val="uk-UA"/>
        </w:rPr>
        <w:instrText>0%</w:instrText>
      </w:r>
      <w:r w:rsidR="0013164D">
        <w:instrText>BE</w:instrText>
      </w:r>
      <w:r w:rsidR="0013164D" w:rsidRPr="00DE6145">
        <w:rPr>
          <w:lang w:val="uk-UA"/>
        </w:rPr>
        <w:instrText>%</w:instrText>
      </w:r>
      <w:r w:rsidR="0013164D">
        <w:instrText>D</w:instrText>
      </w:r>
      <w:r w:rsidR="0013164D" w:rsidRPr="00DE6145">
        <w:rPr>
          <w:lang w:val="uk-UA"/>
        </w:rPr>
        <w:instrText>0%</w:instrText>
      </w:r>
      <w:r w:rsidR="0013164D">
        <w:instrText>BB</w:instrText>
      </w:r>
      <w:r w:rsidR="0013164D" w:rsidRPr="00DE6145">
        <w:rPr>
          <w:lang w:val="uk-UA"/>
        </w:rPr>
        <w:instrText>%</w:instrText>
      </w:r>
      <w:r w:rsidR="0013164D">
        <w:instrText>D</w:instrText>
      </w:r>
      <w:r w:rsidR="0013164D" w:rsidRPr="00DE6145">
        <w:rPr>
          <w:lang w:val="uk-UA"/>
        </w:rPr>
        <w:instrText>0%</w:instrText>
      </w:r>
      <w:r w:rsidR="0013164D">
        <w:instrText>BE</w:instrText>
      </w:r>
      <w:r w:rsidR="0013164D" w:rsidRPr="00DE6145">
        <w:rPr>
          <w:lang w:val="uk-UA"/>
        </w:rPr>
        <w:instrText>%</w:instrText>
      </w:r>
      <w:r w:rsidR="0013164D">
        <w:instrText>D</w:instrText>
      </w:r>
      <w:r w:rsidR="0013164D" w:rsidRPr="00DE6145">
        <w:rPr>
          <w:lang w:val="uk-UA"/>
        </w:rPr>
        <w:instrText>0%</w:instrText>
      </w:r>
      <w:r w:rsidR="0013164D">
        <w:instrText>B</w:instrText>
      </w:r>
      <w:r w:rsidR="0013164D" w:rsidRPr="00DE6145">
        <w:rPr>
          <w:lang w:val="uk-UA"/>
        </w:rPr>
        <w:instrText>2%</w:instrText>
      </w:r>
      <w:r w:rsidR="0013164D">
        <w:instrText>D</w:instrText>
      </w:r>
      <w:r w:rsidR="0013164D" w:rsidRPr="00DE6145">
        <w:rPr>
          <w:lang w:val="uk-UA"/>
        </w:rPr>
        <w:instrText>0%</w:instrText>
      </w:r>
      <w:r w:rsidR="0013164D">
        <w:instrText>BD</w:instrText>
      </w:r>
      <w:r w:rsidR="0013164D" w:rsidRPr="00DE6145">
        <w:rPr>
          <w:lang w:val="uk-UA"/>
        </w:rPr>
        <w:instrText>%</w:instrText>
      </w:r>
      <w:r w:rsidR="0013164D">
        <w:instrText>D</w:instrText>
      </w:r>
      <w:r w:rsidR="0013164D" w:rsidRPr="00DE6145">
        <w:rPr>
          <w:lang w:val="uk-UA"/>
        </w:rPr>
        <w:instrText>0%</w:instrText>
      </w:r>
      <w:r w:rsidR="0013164D">
        <w:instrText>B</w:instrText>
      </w:r>
      <w:r w:rsidR="0013164D" w:rsidRPr="00DE6145">
        <w:rPr>
          <w:lang w:val="uk-UA"/>
        </w:rPr>
        <w:instrText>0.%20%</w:instrText>
      </w:r>
      <w:r w:rsidR="0013164D">
        <w:instrText>D</w:instrText>
      </w:r>
      <w:r w:rsidR="0013164D" w:rsidRPr="00DE6145">
        <w:rPr>
          <w:lang w:val="uk-UA"/>
        </w:rPr>
        <w:instrText>0%97%20%</w:instrText>
      </w:r>
      <w:r w:rsidR="0013164D">
        <w:instrText>D</w:instrText>
      </w:r>
      <w:r w:rsidR="0013164D" w:rsidRPr="00DE6145">
        <w:rPr>
          <w:lang w:val="uk-UA"/>
        </w:rPr>
        <w:instrText>0%</w:instrText>
      </w:r>
      <w:r w:rsidR="0013164D">
        <w:instrText>BF</w:instrText>
      </w:r>
      <w:r w:rsidR="0013164D" w:rsidRPr="00DE6145">
        <w:rPr>
          <w:lang w:val="uk-UA"/>
        </w:rPr>
        <w:instrText>%</w:instrText>
      </w:r>
      <w:r w:rsidR="0013164D">
        <w:instrText>D</w:instrText>
      </w:r>
      <w:r w:rsidR="0013164D" w:rsidRPr="00DE6145">
        <w:rPr>
          <w:lang w:val="uk-UA"/>
        </w:rPr>
        <w:instrText>0%</w:instrText>
      </w:r>
      <w:r w:rsidR="0013164D">
        <w:instrText>BE</w:instrText>
      </w:r>
      <w:r w:rsidR="0013164D" w:rsidRPr="00DE6145">
        <w:rPr>
          <w:lang w:val="uk-UA"/>
        </w:rPr>
        <w:instrText>%</w:instrText>
      </w:r>
      <w:r w:rsidR="0013164D">
        <w:instrText>D</w:instrText>
      </w:r>
      <w:r w:rsidR="0013164D" w:rsidRPr="00DE6145">
        <w:rPr>
          <w:lang w:val="uk-UA"/>
        </w:rPr>
        <w:instrText>1%87%</w:instrText>
      </w:r>
      <w:r w:rsidR="0013164D">
        <w:instrText>D</w:instrText>
      </w:r>
      <w:r w:rsidR="0013164D" w:rsidRPr="00DE6145">
        <w:rPr>
          <w:lang w:val="uk-UA"/>
        </w:rPr>
        <w:instrText>0%</w:instrText>
      </w:r>
      <w:r w:rsidR="0013164D">
        <w:instrText>B</w:instrText>
      </w:r>
      <w:r w:rsidR="0013164D" w:rsidRPr="00DE6145">
        <w:rPr>
          <w:lang w:val="uk-UA"/>
        </w:rPr>
        <w:instrText>0%</w:instrText>
      </w:r>
      <w:r w:rsidR="0013164D">
        <w:instrText>D</w:instrText>
      </w:r>
      <w:r w:rsidR="0013164D" w:rsidRPr="00DE6145">
        <w:rPr>
          <w:lang w:val="uk-UA"/>
        </w:rPr>
        <w:instrText>1%82%</w:instrText>
      </w:r>
      <w:r w:rsidR="0013164D">
        <w:instrText>D</w:instrText>
      </w:r>
      <w:r w:rsidR="0013164D" w:rsidRPr="00DE6145">
        <w:rPr>
          <w:lang w:val="uk-UA"/>
        </w:rPr>
        <w:instrText>0%</w:instrText>
      </w:r>
      <w:r w:rsidR="0013164D">
        <w:instrText>BA</w:instrText>
      </w:r>
      <w:r w:rsidR="0013164D" w:rsidRPr="00DE6145">
        <w:rPr>
          <w:lang w:val="uk-UA"/>
        </w:rPr>
        <w:instrText>%</w:instrText>
      </w:r>
      <w:r w:rsidR="0013164D">
        <w:instrText>D</w:instrText>
      </w:r>
      <w:r w:rsidR="0013164D" w:rsidRPr="00DE6145">
        <w:rPr>
          <w:lang w:val="uk-UA"/>
        </w:rPr>
        <w:instrText>1%83%20%</w:instrText>
      </w:r>
      <w:r w:rsidR="0013164D">
        <w:instrText>D</w:instrText>
      </w:r>
      <w:r w:rsidR="0013164D" w:rsidRPr="00DE6145">
        <w:rPr>
          <w:lang w:val="uk-UA"/>
        </w:rPr>
        <w:instrText>0%</w:instrText>
      </w:r>
      <w:r w:rsidR="0013164D">
        <w:instrText>BF</w:instrText>
      </w:r>
      <w:r w:rsidR="0013164D" w:rsidRPr="00DE6145">
        <w:rPr>
          <w:lang w:val="uk-UA"/>
        </w:rPr>
        <w:instrText>%</w:instrText>
      </w:r>
      <w:r w:rsidR="0013164D">
        <w:instrText>D</w:instrText>
      </w:r>
      <w:r w:rsidR="0013164D" w:rsidRPr="00DE6145">
        <w:rPr>
          <w:lang w:val="uk-UA"/>
        </w:rPr>
        <w:instrText>0%</w:instrText>
      </w:r>
      <w:r w:rsidR="0013164D">
        <w:instrText>BE</w:instrText>
      </w:r>
      <w:r w:rsidR="0013164D" w:rsidRPr="00DE6145">
        <w:rPr>
          <w:lang w:val="uk-UA"/>
        </w:rPr>
        <w:instrText>%</w:instrText>
      </w:r>
      <w:r w:rsidR="0013164D">
        <w:instrText>D</w:instrText>
      </w:r>
      <w:r w:rsidR="0013164D" w:rsidRPr="00DE6145">
        <w:rPr>
          <w:lang w:val="uk-UA"/>
        </w:rPr>
        <w:instrText>0%</w:instrText>
      </w:r>
      <w:r w:rsidR="0013164D">
        <w:instrText>B</w:instrText>
      </w:r>
      <w:r w:rsidR="0013164D" w:rsidRPr="00DE6145">
        <w:rPr>
          <w:lang w:val="uk-UA"/>
        </w:rPr>
        <w:instrText>2%</w:instrText>
      </w:r>
      <w:r w:rsidR="0013164D">
        <w:instrText>D</w:instrText>
      </w:r>
      <w:r w:rsidR="0013164D" w:rsidRPr="00DE6145">
        <w:rPr>
          <w:lang w:val="uk-UA"/>
        </w:rPr>
        <w:instrText>0%</w:instrText>
      </w:r>
      <w:r w:rsidR="0013164D">
        <w:instrText>BD</w:instrText>
      </w:r>
      <w:r w:rsidR="0013164D" w:rsidRPr="00DE6145">
        <w:rPr>
          <w:lang w:val="uk-UA"/>
        </w:rPr>
        <w:instrText>%</w:instrText>
      </w:r>
      <w:r w:rsidR="0013164D">
        <w:instrText>D</w:instrText>
      </w:r>
      <w:r w:rsidR="0013164D" w:rsidRPr="00DE6145">
        <w:rPr>
          <w:lang w:val="uk-UA"/>
        </w:rPr>
        <w:instrText>0%</w:instrText>
      </w:r>
      <w:r w:rsidR="0013164D">
        <w:instrText>BE</w:instrText>
      </w:r>
      <w:r w:rsidR="0013164D" w:rsidRPr="00DE6145">
        <w:rPr>
          <w:lang w:val="uk-UA"/>
        </w:rPr>
        <w:instrText>%</w:instrText>
      </w:r>
      <w:r w:rsidR="0013164D">
        <w:instrText>D</w:instrText>
      </w:r>
      <w:r w:rsidR="0013164D" w:rsidRPr="00DE6145">
        <w:rPr>
          <w:lang w:val="uk-UA"/>
        </w:rPr>
        <w:instrText>0%</w:instrText>
      </w:r>
      <w:r w:rsidR="0013164D">
        <w:instrText>BC</w:instrText>
      </w:r>
      <w:r w:rsidR="0013164D" w:rsidRPr="00DE6145">
        <w:rPr>
          <w:lang w:val="uk-UA"/>
        </w:rPr>
        <w:instrText>%</w:instrText>
      </w:r>
      <w:r w:rsidR="0013164D">
        <w:instrText>D</w:instrText>
      </w:r>
      <w:r w:rsidR="0013164D" w:rsidRPr="00DE6145">
        <w:rPr>
          <w:lang w:val="uk-UA"/>
        </w:rPr>
        <w:instrText>0%</w:instrText>
      </w:r>
      <w:r w:rsidR="0013164D">
        <w:instrText>B</w:instrText>
      </w:r>
      <w:r w:rsidR="0013164D" w:rsidRPr="00DE6145">
        <w:rPr>
          <w:lang w:val="uk-UA"/>
        </w:rPr>
        <w:instrText>0%</w:instrText>
      </w:r>
      <w:r w:rsidR="0013164D">
        <w:instrText>D</w:instrText>
      </w:r>
      <w:r w:rsidR="0013164D" w:rsidRPr="00DE6145">
        <w:rPr>
          <w:lang w:val="uk-UA"/>
        </w:rPr>
        <w:instrText>1%81%</w:instrText>
      </w:r>
      <w:r w:rsidR="0013164D">
        <w:instrText>D</w:instrText>
      </w:r>
      <w:r w:rsidR="0013164D" w:rsidRPr="00DE6145">
        <w:rPr>
          <w:lang w:val="uk-UA"/>
        </w:rPr>
        <w:instrText>1%88%</w:instrText>
      </w:r>
      <w:r w:rsidR="0013164D">
        <w:instrText>D</w:instrText>
      </w:r>
      <w:r w:rsidR="0013164D" w:rsidRPr="00DE6145">
        <w:rPr>
          <w:lang w:val="uk-UA"/>
        </w:rPr>
        <w:instrText>1%82%</w:instrText>
      </w:r>
      <w:r w:rsidR="0013164D">
        <w:instrText>D</w:instrText>
      </w:r>
      <w:r w:rsidR="0013164D" w:rsidRPr="00DE6145">
        <w:rPr>
          <w:lang w:val="uk-UA"/>
        </w:rPr>
        <w:instrText>0%</w:instrText>
      </w:r>
      <w:r w:rsidR="0013164D">
        <w:instrText>B</w:instrText>
      </w:r>
      <w:r w:rsidR="0013164D" w:rsidRPr="00DE6145">
        <w:rPr>
          <w:lang w:val="uk-UA"/>
        </w:rPr>
        <w:instrText>0%</w:instrText>
      </w:r>
      <w:r w:rsidR="0013164D">
        <w:instrText>D</w:instrText>
      </w:r>
      <w:r w:rsidR="0013164D" w:rsidRPr="00DE6145">
        <w:rPr>
          <w:lang w:val="uk-UA"/>
        </w:rPr>
        <w:instrText>0%</w:instrText>
      </w:r>
      <w:r w:rsidR="0013164D">
        <w:instrText>B</w:instrText>
      </w:r>
      <w:r w:rsidR="0013164D" w:rsidRPr="00DE6145">
        <w:rPr>
          <w:lang w:val="uk-UA"/>
        </w:rPr>
        <w:instrText>1%</w:instrText>
      </w:r>
      <w:r w:rsidR="0013164D">
        <w:instrText>D</w:instrText>
      </w:r>
      <w:r w:rsidR="0013164D" w:rsidRPr="00DE6145">
        <w:rPr>
          <w:lang w:val="uk-UA"/>
        </w:rPr>
        <w:instrText>0%</w:instrText>
      </w:r>
      <w:r w:rsidR="0013164D">
        <w:instrText>BD</w:instrText>
      </w:r>
      <w:r w:rsidR="0013164D" w:rsidRPr="00DE6145">
        <w:rPr>
          <w:lang w:val="uk-UA"/>
        </w:rPr>
        <w:instrText>%</w:instrText>
      </w:r>
      <w:r w:rsidR="0013164D">
        <w:instrText>D</w:instrText>
      </w:r>
      <w:r w:rsidR="0013164D" w:rsidRPr="00DE6145">
        <w:rPr>
          <w:lang w:val="uk-UA"/>
        </w:rPr>
        <w:instrText>0%</w:instrText>
      </w:r>
      <w:r w:rsidR="0013164D">
        <w:instrText>BE</w:instrText>
      </w:r>
      <w:r w:rsidR="0013164D" w:rsidRPr="00DE6145">
        <w:rPr>
          <w:lang w:val="uk-UA"/>
        </w:rPr>
        <w:instrText>%</w:instrText>
      </w:r>
      <w:r w:rsidR="0013164D">
        <w:instrText>D</w:instrText>
      </w:r>
      <w:r w:rsidR="0013164D" w:rsidRPr="00DE6145">
        <w:rPr>
          <w:lang w:val="uk-UA"/>
        </w:rPr>
        <w:instrText>1%97%20%</w:instrText>
      </w:r>
      <w:r w:rsidR="0013164D">
        <w:instrText>D</w:instrText>
      </w:r>
      <w:r w:rsidR="0013164D" w:rsidRPr="00DE6145">
        <w:rPr>
          <w:lang w:val="uk-UA"/>
        </w:rPr>
        <w:instrText>0%</w:instrText>
      </w:r>
      <w:r w:rsidR="0013164D">
        <w:instrText>B</w:instrText>
      </w:r>
      <w:r w:rsidR="0013164D" w:rsidRPr="00DE6145">
        <w:rPr>
          <w:lang w:val="uk-UA"/>
        </w:rPr>
        <w:instrText>2%</w:instrText>
      </w:r>
      <w:r w:rsidR="0013164D">
        <w:instrText>D</w:instrText>
      </w:r>
      <w:r w:rsidR="0013164D" w:rsidRPr="00DE6145">
        <w:rPr>
          <w:lang w:val="uk-UA"/>
        </w:rPr>
        <w:instrText>1%96%</w:instrText>
      </w:r>
      <w:r w:rsidR="0013164D">
        <w:instrText>D</w:instrText>
      </w:r>
      <w:r w:rsidR="0013164D" w:rsidRPr="00DE6145">
        <w:rPr>
          <w:lang w:val="uk-UA"/>
        </w:rPr>
        <w:instrText>0%</w:instrText>
      </w:r>
      <w:r w:rsidR="0013164D">
        <w:instrText>B</w:instrText>
      </w:r>
      <w:r w:rsidR="0013164D" w:rsidRPr="00DE6145">
        <w:rPr>
          <w:lang w:val="uk-UA"/>
        </w:rPr>
        <w:instrText>9%</w:instrText>
      </w:r>
      <w:r w:rsidR="0013164D">
        <w:instrText>D</w:instrText>
      </w:r>
      <w:r w:rsidR="0013164D" w:rsidRPr="00DE6145">
        <w:rPr>
          <w:lang w:val="uk-UA"/>
        </w:rPr>
        <w:instrText>0%</w:instrText>
      </w:r>
      <w:r w:rsidR="0013164D">
        <w:instrText>BD</w:instrText>
      </w:r>
      <w:r w:rsidR="0013164D" w:rsidRPr="00DE6145">
        <w:rPr>
          <w:lang w:val="uk-UA"/>
        </w:rPr>
        <w:instrText>%</w:instrText>
      </w:r>
      <w:r w:rsidR="0013164D">
        <w:instrText>D</w:instrText>
      </w:r>
      <w:r w:rsidR="0013164D" w:rsidRPr="00DE6145">
        <w:rPr>
          <w:lang w:val="uk-UA"/>
        </w:rPr>
        <w:instrText>0%</w:instrText>
      </w:r>
      <w:r w:rsidR="0013164D">
        <w:instrText>B</w:instrText>
      </w:r>
      <w:r w:rsidR="0013164D" w:rsidRPr="00DE6145">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A725C17" w14:textId="77777777" w:rsidR="00D204E1" w:rsidRDefault="00D204E1"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0E49BB34" w:rsidR="00142094" w:rsidRDefault="002A13C5" w:rsidP="004A2E00">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7DDC48FA" w14:textId="77777777" w:rsidR="00D204E1" w:rsidRDefault="00D204E1"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2F341FBC" w:rsidR="00992F46" w:rsidRDefault="00CC2BBF" w:rsidP="00992F46">
      <w:pPr>
        <w:pStyle w:val="af8"/>
        <w:ind w:firstLine="357"/>
        <w:rPr>
          <w:i/>
          <w:sz w:val="22"/>
          <w:szCs w:val="22"/>
          <w:lang w:val="uk-UA"/>
        </w:rPr>
      </w:pPr>
      <w:r>
        <w:rPr>
          <w:i/>
          <w:iCs/>
          <w:spacing w:val="-4"/>
          <w:sz w:val="22"/>
          <w:szCs w:val="22"/>
          <w:lang w:val="uk-UA"/>
        </w:rPr>
        <w:t xml:space="preserve">Керівник департаменту логістики та </w:t>
      </w:r>
      <w:proofErr w:type="spellStart"/>
      <w:r>
        <w:rPr>
          <w:i/>
          <w:iCs/>
          <w:spacing w:val="-4"/>
          <w:sz w:val="22"/>
          <w:szCs w:val="22"/>
          <w:lang w:val="uk-UA"/>
        </w:rPr>
        <w:t>закупівель</w:t>
      </w:r>
      <w:proofErr w:type="spellEnd"/>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 xml:space="preserve">       </w:t>
      </w:r>
      <w:proofErr w:type="spellStart"/>
      <w:r>
        <w:rPr>
          <w:i/>
          <w:sz w:val="22"/>
          <w:szCs w:val="22"/>
          <w:lang w:val="uk-UA"/>
        </w:rPr>
        <w:t>Катихін</w:t>
      </w:r>
      <w:proofErr w:type="spellEnd"/>
      <w:r w:rsidR="00053BC2">
        <w:rPr>
          <w:i/>
          <w:sz w:val="22"/>
          <w:szCs w:val="22"/>
          <w:lang w:val="uk-UA"/>
        </w:rPr>
        <w:t xml:space="preserve"> Є.О.</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55F043" w14:textId="77E95B12"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A52C76">
        <w:rPr>
          <w:sz w:val="22"/>
          <w:szCs w:val="22"/>
          <w:lang w:val="uk-UA"/>
        </w:rPr>
        <w:t>послуг з мийки вантажного транспорту ТЧХУ.</w:t>
      </w:r>
    </w:p>
    <w:tbl>
      <w:tblPr>
        <w:tblW w:w="10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AB0F3D">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AB0F3D">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AB0F3D">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AB0F3D">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AB0F3D">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01C49C0A" w14:textId="77777777" w:rsidR="00AB0F3D" w:rsidRDefault="00AB0F3D" w:rsidP="00AB0F3D">
      <w:pPr>
        <w:pStyle w:val="paragraph"/>
        <w:spacing w:before="0" w:beforeAutospacing="0" w:after="0" w:afterAutospacing="0"/>
        <w:textAlignment w:val="baseline"/>
        <w:rPr>
          <w:rStyle w:val="eop"/>
          <w:b/>
          <w:bCs/>
          <w:color w:val="000000"/>
          <w:sz w:val="22"/>
          <w:szCs w:val="22"/>
          <w:lang w:val="uk-UA"/>
        </w:rPr>
      </w:pPr>
    </w:p>
    <w:p w14:paraId="6F6DF77F" w14:textId="77777777" w:rsidR="007B2B0E" w:rsidRDefault="00AB0F3D" w:rsidP="00AB0F3D">
      <w:pPr>
        <w:pStyle w:val="paragraph"/>
        <w:spacing w:before="0" w:beforeAutospacing="0" w:after="0" w:afterAutospacing="0"/>
        <w:textAlignment w:val="baseline"/>
        <w:rPr>
          <w:rStyle w:val="eop"/>
          <w:b/>
          <w:bCs/>
          <w:color w:val="000000"/>
          <w:sz w:val="22"/>
          <w:szCs w:val="22"/>
          <w:lang w:val="uk-UA"/>
        </w:rPr>
      </w:pPr>
      <w:r w:rsidRPr="006A63D4">
        <w:rPr>
          <w:rStyle w:val="eop"/>
          <w:b/>
          <w:bCs/>
          <w:color w:val="000000"/>
          <w:sz w:val="22"/>
          <w:szCs w:val="22"/>
          <w:lang w:val="uk-UA"/>
        </w:rPr>
        <w:t>Вважається, що Постачальник повністю розуміє обсяг послуг та гарантує, що всі необхідні основні, супутні та допоміжні роботи включені до пропозиції.</w:t>
      </w:r>
      <w:r w:rsidR="001C1558">
        <w:rPr>
          <w:rStyle w:val="eop"/>
          <w:b/>
          <w:bCs/>
          <w:color w:val="000000"/>
          <w:sz w:val="22"/>
          <w:szCs w:val="22"/>
          <w:lang w:val="uk-UA"/>
        </w:rPr>
        <w:t xml:space="preserve"> </w:t>
      </w:r>
    </w:p>
    <w:p w14:paraId="406CDA73" w14:textId="2C9A595F" w:rsidR="00AB0F3D" w:rsidRPr="00D635F1" w:rsidRDefault="001C1558" w:rsidP="00AB0F3D">
      <w:pPr>
        <w:pStyle w:val="paragraph"/>
        <w:spacing w:before="0" w:beforeAutospacing="0" w:after="0" w:afterAutospacing="0"/>
        <w:textAlignment w:val="baseline"/>
        <w:rPr>
          <w:rStyle w:val="eop"/>
          <w:b/>
          <w:color w:val="000000"/>
          <w:sz w:val="22"/>
          <w:szCs w:val="22"/>
          <w:lang w:val="uk-UA"/>
        </w:rPr>
      </w:pPr>
      <w:r>
        <w:rPr>
          <w:rStyle w:val="eop"/>
          <w:b/>
          <w:bCs/>
          <w:color w:val="000000"/>
          <w:sz w:val="22"/>
          <w:szCs w:val="22"/>
          <w:lang w:val="uk-UA"/>
        </w:rPr>
        <w:t>У вартість послуг включено необхідні для надання послуг матеріали, миючі засоби тощо.</w:t>
      </w:r>
    </w:p>
    <w:p w14:paraId="41EB0172" w14:textId="77777777" w:rsidR="00EE2761" w:rsidRDefault="00EE2761" w:rsidP="00EE2761">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6010"/>
        <w:gridCol w:w="1078"/>
        <w:gridCol w:w="2574"/>
      </w:tblGrid>
      <w:tr w:rsidR="00B951F7" w14:paraId="218190A8" w14:textId="77777777" w:rsidTr="00CF3D5E">
        <w:trPr>
          <w:trHeight w:val="892"/>
        </w:trPr>
        <w:tc>
          <w:tcPr>
            <w:tcW w:w="559" w:type="dxa"/>
            <w:tcBorders>
              <w:top w:val="single" w:sz="6" w:space="0" w:color="000000"/>
              <w:left w:val="single" w:sz="6" w:space="0" w:color="000000"/>
              <w:bottom w:val="nil"/>
              <w:right w:val="single" w:sz="6" w:space="0" w:color="000000"/>
            </w:tcBorders>
            <w:vAlign w:val="center"/>
            <w:hideMark/>
          </w:tcPr>
          <w:p w14:paraId="6FA33938" w14:textId="77777777" w:rsidR="00B951F7" w:rsidRDefault="00B951F7"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6010" w:type="dxa"/>
            <w:tcBorders>
              <w:top w:val="single" w:sz="6" w:space="0" w:color="000000"/>
              <w:left w:val="single" w:sz="6" w:space="0" w:color="000000"/>
              <w:right w:val="single" w:sz="6" w:space="0" w:color="auto"/>
            </w:tcBorders>
            <w:vAlign w:val="center"/>
            <w:hideMark/>
          </w:tcPr>
          <w:p w14:paraId="37CBED5E" w14:textId="3FEB9D3D" w:rsidR="00B951F7" w:rsidRDefault="00B951F7" w:rsidP="00F0536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r w:rsidRPr="00C65F32">
              <w:rPr>
                <w:rStyle w:val="normaltextrun"/>
                <w:b/>
                <w:bCs/>
              </w:rPr>
              <w:t>послуг</w:t>
            </w:r>
          </w:p>
        </w:tc>
        <w:tc>
          <w:tcPr>
            <w:tcW w:w="1078" w:type="dxa"/>
            <w:tcBorders>
              <w:top w:val="single" w:sz="6" w:space="0" w:color="000000"/>
              <w:left w:val="single" w:sz="6" w:space="0" w:color="auto"/>
              <w:bottom w:val="nil"/>
              <w:right w:val="single" w:sz="6" w:space="0" w:color="auto"/>
            </w:tcBorders>
            <w:vAlign w:val="center"/>
            <w:hideMark/>
          </w:tcPr>
          <w:p w14:paraId="255E070B" w14:textId="77777777" w:rsidR="00B951F7" w:rsidRDefault="00B951F7"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574" w:type="dxa"/>
            <w:tcBorders>
              <w:top w:val="single" w:sz="6" w:space="0" w:color="000000"/>
              <w:left w:val="single" w:sz="6" w:space="0" w:color="auto"/>
              <w:bottom w:val="nil"/>
              <w:right w:val="single" w:sz="6" w:space="0" w:color="auto"/>
            </w:tcBorders>
            <w:vAlign w:val="center"/>
            <w:hideMark/>
          </w:tcPr>
          <w:p w14:paraId="76CFEB44" w14:textId="56BDD6CC" w:rsidR="00B951F7" w:rsidRDefault="00B951F7"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B951F7" w14:paraId="7717A048" w14:textId="77777777" w:rsidTr="00CF3D5E">
        <w:trPr>
          <w:trHeight w:val="423"/>
        </w:trPr>
        <w:tc>
          <w:tcPr>
            <w:tcW w:w="559"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B951F7" w:rsidRDefault="00B951F7"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6010" w:type="dxa"/>
            <w:tcBorders>
              <w:top w:val="single" w:sz="6" w:space="0" w:color="auto"/>
              <w:left w:val="single" w:sz="6" w:space="0" w:color="000000"/>
              <w:bottom w:val="single" w:sz="6" w:space="0" w:color="auto"/>
              <w:right w:val="single" w:sz="6" w:space="0" w:color="auto"/>
            </w:tcBorders>
            <w:vAlign w:val="center"/>
            <w:hideMark/>
          </w:tcPr>
          <w:p w14:paraId="1EE8F66B" w14:textId="1A41C70A" w:rsidR="00B951F7" w:rsidRPr="00EE6892" w:rsidRDefault="00B951F7" w:rsidP="00EE6892">
            <w:pPr>
              <w:pStyle w:val="paragraph"/>
              <w:spacing w:before="0" w:beforeAutospacing="0" w:after="0" w:afterAutospacing="0"/>
              <w:jc w:val="center"/>
              <w:textAlignment w:val="baseline"/>
              <w:rPr>
                <w:rStyle w:val="eop"/>
                <w:lang w:val="uk-UA"/>
              </w:rPr>
            </w:pPr>
          </w:p>
          <w:p w14:paraId="7CE594F5" w14:textId="687D9AE1" w:rsidR="00B951F7" w:rsidRPr="00EE6892" w:rsidRDefault="00657242" w:rsidP="00EE6892">
            <w:pPr>
              <w:pStyle w:val="paragraph"/>
              <w:spacing w:before="0" w:beforeAutospacing="0" w:after="0" w:afterAutospacing="0"/>
              <w:jc w:val="center"/>
              <w:textAlignment w:val="baseline"/>
              <w:rPr>
                <w:rStyle w:val="eop"/>
                <w:lang w:val="uk-UA"/>
              </w:rPr>
            </w:pPr>
            <w:r>
              <w:rPr>
                <w:rStyle w:val="eop"/>
                <w:sz w:val="22"/>
                <w:szCs w:val="22"/>
                <w:lang w:val="uk-UA"/>
              </w:rPr>
              <w:t>М</w:t>
            </w:r>
            <w:r w:rsidRPr="00EE6892">
              <w:rPr>
                <w:rStyle w:val="eop"/>
                <w:sz w:val="22"/>
                <w:szCs w:val="22"/>
                <w:lang w:val="uk-UA"/>
              </w:rPr>
              <w:t>ийка Тягач</w:t>
            </w:r>
            <w:r>
              <w:rPr>
                <w:rStyle w:val="eop"/>
                <w:sz w:val="22"/>
                <w:szCs w:val="22"/>
                <w:lang w:val="uk-UA"/>
              </w:rPr>
              <w:t>а</w:t>
            </w:r>
            <w:r w:rsidRPr="00EE6892">
              <w:rPr>
                <w:rStyle w:val="eop"/>
                <w:sz w:val="22"/>
                <w:szCs w:val="22"/>
                <w:lang w:val="uk-UA"/>
              </w:rPr>
              <w:t xml:space="preserve"> + напівпричіп (тент-</w:t>
            </w:r>
            <w:proofErr w:type="spellStart"/>
            <w:r w:rsidRPr="00EE6892">
              <w:rPr>
                <w:rStyle w:val="eop"/>
                <w:sz w:val="22"/>
                <w:szCs w:val="22"/>
                <w:lang w:val="uk-UA"/>
              </w:rPr>
              <w:t>реф</w:t>
            </w:r>
            <w:proofErr w:type="spellEnd"/>
            <w:r w:rsidRPr="00EE6892">
              <w:rPr>
                <w:rStyle w:val="eop"/>
                <w:sz w:val="22"/>
                <w:szCs w:val="22"/>
                <w:lang w:val="uk-UA"/>
              </w:rPr>
              <w:t>) 20т. Без роз</w:t>
            </w:r>
            <w:r w:rsidR="00093BED">
              <w:rPr>
                <w:rStyle w:val="eop"/>
                <w:sz w:val="22"/>
                <w:szCs w:val="22"/>
                <w:lang w:val="uk-UA"/>
              </w:rPr>
              <w:t>ч</w:t>
            </w:r>
            <w:r w:rsidRPr="00EE6892">
              <w:rPr>
                <w:rStyle w:val="eop"/>
                <w:sz w:val="22"/>
                <w:szCs w:val="22"/>
                <w:lang w:val="uk-UA"/>
              </w:rPr>
              <w:t>еплення.</w:t>
            </w:r>
          </w:p>
          <w:p w14:paraId="342FFDF9" w14:textId="35AB982F" w:rsidR="00B951F7" w:rsidRPr="00EE6892" w:rsidRDefault="00B951F7" w:rsidP="00EE6892">
            <w:pPr>
              <w:pStyle w:val="paragraph"/>
              <w:spacing w:before="0" w:beforeAutospacing="0" w:after="0" w:afterAutospacing="0"/>
              <w:jc w:val="center"/>
              <w:textAlignment w:val="baseline"/>
              <w:rPr>
                <w:rStyle w:val="eop"/>
                <w:lang w:val="uk-UA"/>
              </w:rPr>
            </w:pPr>
          </w:p>
        </w:tc>
        <w:tc>
          <w:tcPr>
            <w:tcW w:w="1078" w:type="dxa"/>
            <w:tcBorders>
              <w:top w:val="single" w:sz="6" w:space="0" w:color="auto"/>
              <w:left w:val="single" w:sz="6" w:space="0" w:color="auto"/>
              <w:bottom w:val="single" w:sz="6" w:space="0" w:color="auto"/>
              <w:right w:val="single" w:sz="6" w:space="0" w:color="000000"/>
            </w:tcBorders>
            <w:vAlign w:val="center"/>
            <w:hideMark/>
          </w:tcPr>
          <w:p w14:paraId="7A6CEE47" w14:textId="0C00075B" w:rsidR="00B951F7" w:rsidRPr="0083659F" w:rsidRDefault="0083659F" w:rsidP="00975521">
            <w:pPr>
              <w:pStyle w:val="paragraph"/>
              <w:spacing w:before="0" w:beforeAutospacing="0" w:after="0" w:afterAutospacing="0"/>
              <w:jc w:val="center"/>
              <w:textAlignment w:val="baseline"/>
              <w:rPr>
                <w:sz w:val="22"/>
                <w:szCs w:val="22"/>
                <w:lang w:val="uk-UA"/>
              </w:rPr>
            </w:pPr>
            <w:r>
              <w:rPr>
                <w:rStyle w:val="eop"/>
                <w:sz w:val="22"/>
                <w:szCs w:val="22"/>
                <w:lang w:val="uk-UA"/>
              </w:rPr>
              <w:t>1</w:t>
            </w:r>
          </w:p>
          <w:p w14:paraId="3FFE1A4C" w14:textId="7826DC23" w:rsidR="00B951F7" w:rsidRDefault="00B951F7" w:rsidP="00975521">
            <w:pPr>
              <w:pStyle w:val="paragraph"/>
              <w:spacing w:before="0" w:beforeAutospacing="0" w:after="0" w:afterAutospacing="0"/>
              <w:jc w:val="center"/>
              <w:textAlignment w:val="baseline"/>
              <w:rPr>
                <w:sz w:val="22"/>
                <w:szCs w:val="22"/>
              </w:rPr>
            </w:pPr>
          </w:p>
        </w:tc>
        <w:tc>
          <w:tcPr>
            <w:tcW w:w="2574" w:type="dxa"/>
            <w:tcBorders>
              <w:top w:val="single" w:sz="6" w:space="0" w:color="auto"/>
              <w:left w:val="single" w:sz="6" w:space="0" w:color="000000"/>
              <w:bottom w:val="single" w:sz="6" w:space="0" w:color="auto"/>
              <w:right w:val="single" w:sz="6" w:space="0" w:color="auto"/>
            </w:tcBorders>
            <w:vAlign w:val="center"/>
            <w:hideMark/>
          </w:tcPr>
          <w:p w14:paraId="46E5C086" w14:textId="12FA12E0" w:rsidR="00B951F7" w:rsidRPr="001010A5" w:rsidRDefault="00B951F7" w:rsidP="00975521">
            <w:pPr>
              <w:pStyle w:val="paragraph"/>
              <w:spacing w:before="0" w:beforeAutospacing="0" w:after="0" w:afterAutospacing="0"/>
              <w:jc w:val="center"/>
              <w:textAlignment w:val="baseline"/>
              <w:rPr>
                <w:sz w:val="22"/>
                <w:szCs w:val="22"/>
                <w:lang w:val="uk-UA"/>
              </w:rPr>
            </w:pPr>
          </w:p>
        </w:tc>
      </w:tr>
      <w:tr w:rsidR="00B951F7" w14:paraId="03336C99"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606CCE8F" w14:textId="77777777" w:rsidR="00B951F7" w:rsidRDefault="00B951F7"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6010" w:type="dxa"/>
            <w:tcBorders>
              <w:top w:val="single" w:sz="6" w:space="0" w:color="auto"/>
              <w:left w:val="single" w:sz="6" w:space="0" w:color="000000"/>
              <w:bottom w:val="single" w:sz="6" w:space="0" w:color="auto"/>
              <w:right w:val="single" w:sz="6" w:space="0" w:color="auto"/>
            </w:tcBorders>
            <w:vAlign w:val="center"/>
          </w:tcPr>
          <w:p w14:paraId="01A1742D" w14:textId="7A8BB2BD" w:rsidR="00B951F7" w:rsidRPr="001010A5" w:rsidRDefault="00950ABC" w:rsidP="00EE6892">
            <w:pPr>
              <w:pStyle w:val="paragraph"/>
              <w:spacing w:before="0" w:beforeAutospacing="0" w:after="0" w:afterAutospacing="0"/>
              <w:jc w:val="center"/>
              <w:textAlignment w:val="baseline"/>
              <w:rPr>
                <w:rStyle w:val="eop"/>
                <w:sz w:val="22"/>
                <w:szCs w:val="22"/>
                <w:lang w:val="uk-UA"/>
              </w:rPr>
            </w:pPr>
            <w:r w:rsidRPr="00950ABC">
              <w:rPr>
                <w:rStyle w:val="eop"/>
                <w:sz w:val="22"/>
                <w:szCs w:val="22"/>
                <w:lang w:val="uk-UA"/>
              </w:rPr>
              <w:t>Вантажівка (будка / тент) 10т.</w:t>
            </w:r>
          </w:p>
        </w:tc>
        <w:tc>
          <w:tcPr>
            <w:tcW w:w="1078" w:type="dxa"/>
            <w:tcBorders>
              <w:top w:val="single" w:sz="6" w:space="0" w:color="auto"/>
              <w:left w:val="single" w:sz="6" w:space="0" w:color="auto"/>
              <w:bottom w:val="single" w:sz="6" w:space="0" w:color="auto"/>
              <w:right w:val="single" w:sz="6" w:space="0" w:color="000000"/>
            </w:tcBorders>
            <w:vAlign w:val="center"/>
          </w:tcPr>
          <w:p w14:paraId="29F289E9" w14:textId="07620C7F" w:rsidR="00B951F7"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479A3D6D" w14:textId="77777777" w:rsidR="00B951F7" w:rsidRPr="001010A5" w:rsidRDefault="00B951F7" w:rsidP="00975521">
            <w:pPr>
              <w:pStyle w:val="paragraph"/>
              <w:spacing w:before="0" w:beforeAutospacing="0" w:after="0" w:afterAutospacing="0"/>
              <w:jc w:val="center"/>
              <w:textAlignment w:val="baseline"/>
              <w:rPr>
                <w:rStyle w:val="eop"/>
                <w:sz w:val="22"/>
                <w:szCs w:val="22"/>
                <w:lang w:val="uk-UA"/>
              </w:rPr>
            </w:pPr>
          </w:p>
        </w:tc>
      </w:tr>
      <w:tr w:rsidR="00B951F7" w14:paraId="00115E70"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7CE7228E" w14:textId="60315E94" w:rsidR="00B951F7" w:rsidRDefault="00B951F7"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6010" w:type="dxa"/>
            <w:tcBorders>
              <w:top w:val="single" w:sz="6" w:space="0" w:color="auto"/>
              <w:left w:val="single" w:sz="6" w:space="0" w:color="000000"/>
              <w:bottom w:val="single" w:sz="6" w:space="0" w:color="auto"/>
              <w:right w:val="single" w:sz="6" w:space="0" w:color="auto"/>
            </w:tcBorders>
            <w:vAlign w:val="center"/>
          </w:tcPr>
          <w:p w14:paraId="1E9D4CA6" w14:textId="36EA66BA" w:rsidR="00B951F7" w:rsidRPr="001010A5" w:rsidRDefault="00950ABC" w:rsidP="00EE6892">
            <w:pPr>
              <w:pStyle w:val="paragraph"/>
              <w:spacing w:before="0" w:beforeAutospacing="0" w:after="0" w:afterAutospacing="0"/>
              <w:jc w:val="center"/>
              <w:textAlignment w:val="baseline"/>
              <w:rPr>
                <w:rStyle w:val="eop"/>
                <w:sz w:val="22"/>
                <w:szCs w:val="22"/>
                <w:lang w:val="uk-UA"/>
              </w:rPr>
            </w:pPr>
            <w:r w:rsidRPr="00950ABC">
              <w:rPr>
                <w:rStyle w:val="eop"/>
                <w:sz w:val="22"/>
                <w:szCs w:val="22"/>
                <w:lang w:val="uk-UA"/>
              </w:rPr>
              <w:t>Вантажівка (будка / тент) до 3 - 5т.</w:t>
            </w:r>
          </w:p>
        </w:tc>
        <w:tc>
          <w:tcPr>
            <w:tcW w:w="1078" w:type="dxa"/>
            <w:tcBorders>
              <w:top w:val="single" w:sz="6" w:space="0" w:color="auto"/>
              <w:left w:val="single" w:sz="6" w:space="0" w:color="auto"/>
              <w:bottom w:val="single" w:sz="6" w:space="0" w:color="auto"/>
              <w:right w:val="single" w:sz="6" w:space="0" w:color="000000"/>
            </w:tcBorders>
            <w:vAlign w:val="center"/>
          </w:tcPr>
          <w:p w14:paraId="139248E2" w14:textId="5786294B" w:rsidR="00B951F7"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7D3F4A46" w14:textId="77777777" w:rsidR="00B951F7" w:rsidRPr="001010A5" w:rsidRDefault="00B951F7" w:rsidP="00975521">
            <w:pPr>
              <w:pStyle w:val="paragraph"/>
              <w:spacing w:before="0" w:beforeAutospacing="0" w:after="0" w:afterAutospacing="0"/>
              <w:jc w:val="center"/>
              <w:textAlignment w:val="baseline"/>
              <w:rPr>
                <w:rStyle w:val="eop"/>
                <w:sz w:val="22"/>
                <w:szCs w:val="22"/>
                <w:lang w:val="uk-UA"/>
              </w:rPr>
            </w:pPr>
          </w:p>
        </w:tc>
      </w:tr>
      <w:tr w:rsidR="00093BED" w14:paraId="6832AC96"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7B53123C" w14:textId="610647E7" w:rsidR="00093BED"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6010" w:type="dxa"/>
            <w:tcBorders>
              <w:top w:val="single" w:sz="6" w:space="0" w:color="auto"/>
              <w:left w:val="single" w:sz="6" w:space="0" w:color="000000"/>
              <w:bottom w:val="single" w:sz="6" w:space="0" w:color="auto"/>
              <w:right w:val="single" w:sz="6" w:space="0" w:color="000000"/>
            </w:tcBorders>
            <w:vAlign w:val="center"/>
          </w:tcPr>
          <w:p w14:paraId="4A390828" w14:textId="7A75FE04"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C84E77">
              <w:rPr>
                <w:rStyle w:val="eop"/>
                <w:sz w:val="22"/>
                <w:szCs w:val="22"/>
                <w:lang w:val="uk-UA"/>
              </w:rPr>
              <w:t>М</w:t>
            </w:r>
            <w:proofErr w:type="spellStart"/>
            <w:r w:rsidRPr="00C84E77">
              <w:rPr>
                <w:rStyle w:val="eop"/>
                <w:sz w:val="22"/>
                <w:szCs w:val="22"/>
              </w:rPr>
              <w:t>ийка</w:t>
            </w:r>
            <w:proofErr w:type="spellEnd"/>
            <w:r w:rsidRPr="00C84E77">
              <w:rPr>
                <w:rStyle w:val="eop"/>
                <w:sz w:val="22"/>
                <w:szCs w:val="22"/>
              </w:rPr>
              <w:t xml:space="preserve"> </w:t>
            </w:r>
            <w:r w:rsidRPr="00C84E77">
              <w:rPr>
                <w:rStyle w:val="eop"/>
                <w:sz w:val="22"/>
                <w:szCs w:val="22"/>
                <w:lang w:val="uk-UA"/>
              </w:rPr>
              <w:t>2-х вісного самоскида</w:t>
            </w:r>
            <w:r>
              <w:rPr>
                <w:rStyle w:val="eop"/>
                <w:sz w:val="22"/>
                <w:szCs w:val="22"/>
                <w:lang w:val="uk-UA"/>
              </w:rPr>
              <w:t xml:space="preserve"> </w:t>
            </w:r>
            <w:r w:rsidRPr="00C84E77">
              <w:rPr>
                <w:rStyle w:val="eop"/>
                <w:sz w:val="22"/>
                <w:szCs w:val="22"/>
                <w:lang w:val="uk-UA"/>
              </w:rPr>
              <w:t>від зовні</w:t>
            </w:r>
            <w:r>
              <w:rPr>
                <w:rStyle w:val="eop"/>
                <w:sz w:val="22"/>
                <w:szCs w:val="22"/>
                <w:lang w:val="uk-UA"/>
              </w:rPr>
              <w:t>шніх забруднень</w:t>
            </w:r>
            <w:r w:rsidRPr="00C84E77">
              <w:rPr>
                <w:rStyle w:val="eop"/>
                <w:sz w:val="22"/>
                <w:szCs w:val="22"/>
                <w:lang w:val="uk-UA"/>
              </w:rPr>
              <w:t>.</w:t>
            </w:r>
          </w:p>
        </w:tc>
        <w:tc>
          <w:tcPr>
            <w:tcW w:w="1078" w:type="dxa"/>
            <w:tcBorders>
              <w:top w:val="single" w:sz="6" w:space="0" w:color="auto"/>
              <w:left w:val="single" w:sz="6" w:space="0" w:color="auto"/>
              <w:bottom w:val="single" w:sz="6" w:space="0" w:color="auto"/>
              <w:right w:val="single" w:sz="6" w:space="0" w:color="000000"/>
            </w:tcBorders>
            <w:vAlign w:val="center"/>
          </w:tcPr>
          <w:p w14:paraId="08FACED6" w14:textId="50EB152F"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07B28F5E"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753514F4"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45D8303A" w14:textId="49015796" w:rsidR="00093BED"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6010" w:type="dxa"/>
            <w:tcBorders>
              <w:top w:val="single" w:sz="6" w:space="0" w:color="auto"/>
              <w:left w:val="single" w:sz="6" w:space="0" w:color="000000"/>
              <w:bottom w:val="single" w:sz="6" w:space="0" w:color="auto"/>
              <w:right w:val="single" w:sz="6" w:space="0" w:color="000000"/>
            </w:tcBorders>
            <w:vAlign w:val="center"/>
          </w:tcPr>
          <w:p w14:paraId="6667916B" w14:textId="1B9ED432"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C84E77">
              <w:rPr>
                <w:rStyle w:val="eop"/>
                <w:sz w:val="22"/>
                <w:szCs w:val="22"/>
                <w:lang w:val="uk-UA"/>
              </w:rPr>
              <w:t>М</w:t>
            </w:r>
            <w:proofErr w:type="spellStart"/>
            <w:r w:rsidRPr="00C84E77">
              <w:rPr>
                <w:rStyle w:val="eop"/>
                <w:sz w:val="22"/>
                <w:szCs w:val="22"/>
              </w:rPr>
              <w:t>ийка</w:t>
            </w:r>
            <w:proofErr w:type="spellEnd"/>
            <w:r w:rsidRPr="00C84E77">
              <w:rPr>
                <w:rStyle w:val="eop"/>
                <w:sz w:val="22"/>
                <w:szCs w:val="22"/>
                <w:lang w:val="uk-UA"/>
              </w:rPr>
              <w:t xml:space="preserve"> 3-х вісного самоскида від зовнішніх </w:t>
            </w:r>
            <w:proofErr w:type="spellStart"/>
            <w:r w:rsidRPr="00C84E77">
              <w:rPr>
                <w:rStyle w:val="eop"/>
                <w:sz w:val="22"/>
                <w:szCs w:val="22"/>
                <w:lang w:val="uk-UA"/>
              </w:rPr>
              <w:t>забрудень</w:t>
            </w:r>
            <w:proofErr w:type="spellEnd"/>
            <w:r w:rsidRPr="00C84E77">
              <w:rPr>
                <w:rStyle w:val="eop"/>
                <w:sz w:val="22"/>
                <w:szCs w:val="22"/>
                <w:lang w:val="uk-UA"/>
              </w:rPr>
              <w:t>.</w:t>
            </w:r>
          </w:p>
        </w:tc>
        <w:tc>
          <w:tcPr>
            <w:tcW w:w="1078" w:type="dxa"/>
            <w:tcBorders>
              <w:top w:val="single" w:sz="6" w:space="0" w:color="auto"/>
              <w:left w:val="single" w:sz="6" w:space="0" w:color="auto"/>
              <w:bottom w:val="single" w:sz="6" w:space="0" w:color="auto"/>
              <w:right w:val="single" w:sz="6" w:space="0" w:color="000000"/>
            </w:tcBorders>
            <w:vAlign w:val="center"/>
          </w:tcPr>
          <w:p w14:paraId="2E42A571" w14:textId="65989E57"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7EBEB510"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22BE8999"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1FBD35E4" w14:textId="5389FA32" w:rsidR="00093BED"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6010" w:type="dxa"/>
            <w:tcBorders>
              <w:top w:val="single" w:sz="6" w:space="0" w:color="auto"/>
              <w:left w:val="single" w:sz="6" w:space="0" w:color="000000"/>
              <w:bottom w:val="single" w:sz="6" w:space="0" w:color="auto"/>
              <w:right w:val="single" w:sz="6" w:space="0" w:color="000000"/>
            </w:tcBorders>
            <w:vAlign w:val="center"/>
          </w:tcPr>
          <w:p w14:paraId="17134164" w14:textId="373F35A4"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C84E77">
              <w:rPr>
                <w:rStyle w:val="eop"/>
                <w:sz w:val="22"/>
                <w:szCs w:val="22"/>
                <w:lang w:val="uk-UA"/>
              </w:rPr>
              <w:t>М</w:t>
            </w:r>
            <w:proofErr w:type="spellStart"/>
            <w:r w:rsidRPr="00C84E77">
              <w:rPr>
                <w:rStyle w:val="eop"/>
                <w:sz w:val="22"/>
                <w:szCs w:val="22"/>
              </w:rPr>
              <w:t>ийка</w:t>
            </w:r>
            <w:proofErr w:type="spellEnd"/>
            <w:r w:rsidRPr="00C84E77">
              <w:rPr>
                <w:rStyle w:val="eop"/>
                <w:sz w:val="22"/>
                <w:szCs w:val="22"/>
                <w:lang w:val="uk-UA"/>
              </w:rPr>
              <w:t xml:space="preserve"> </w:t>
            </w:r>
            <w:r>
              <w:rPr>
                <w:rStyle w:val="eop"/>
                <w:sz w:val="22"/>
                <w:szCs w:val="22"/>
                <w:lang w:val="uk-UA"/>
              </w:rPr>
              <w:t>4</w:t>
            </w:r>
            <w:r w:rsidRPr="00C84E77">
              <w:rPr>
                <w:rStyle w:val="eop"/>
                <w:sz w:val="22"/>
                <w:szCs w:val="22"/>
                <w:lang w:val="uk-UA"/>
              </w:rPr>
              <w:t xml:space="preserve">-х вісного самоскида від зовнішніх </w:t>
            </w:r>
            <w:proofErr w:type="spellStart"/>
            <w:r w:rsidRPr="00C84E77">
              <w:rPr>
                <w:rStyle w:val="eop"/>
                <w:sz w:val="22"/>
                <w:szCs w:val="22"/>
                <w:lang w:val="uk-UA"/>
              </w:rPr>
              <w:t>забрудень</w:t>
            </w:r>
            <w:proofErr w:type="spellEnd"/>
            <w:r w:rsidRPr="00C84E77">
              <w:rPr>
                <w:rStyle w:val="eop"/>
                <w:sz w:val="22"/>
                <w:szCs w:val="22"/>
                <w:lang w:val="uk-UA"/>
              </w:rPr>
              <w:t>.</w:t>
            </w:r>
          </w:p>
        </w:tc>
        <w:tc>
          <w:tcPr>
            <w:tcW w:w="1078" w:type="dxa"/>
            <w:tcBorders>
              <w:top w:val="single" w:sz="6" w:space="0" w:color="auto"/>
              <w:left w:val="single" w:sz="6" w:space="0" w:color="auto"/>
              <w:bottom w:val="single" w:sz="6" w:space="0" w:color="auto"/>
              <w:right w:val="single" w:sz="6" w:space="0" w:color="000000"/>
            </w:tcBorders>
            <w:vAlign w:val="center"/>
          </w:tcPr>
          <w:p w14:paraId="58C04C0E" w14:textId="2AFF4985"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0276CDB7"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349A85D5"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6B2B95FF" w14:textId="6F502ECC" w:rsidR="00093BED"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7</w:t>
            </w:r>
          </w:p>
        </w:tc>
        <w:tc>
          <w:tcPr>
            <w:tcW w:w="6010" w:type="dxa"/>
            <w:tcBorders>
              <w:top w:val="single" w:sz="6" w:space="0" w:color="auto"/>
              <w:left w:val="single" w:sz="6" w:space="0" w:color="000000"/>
              <w:bottom w:val="single" w:sz="6" w:space="0" w:color="auto"/>
              <w:right w:val="single" w:sz="6" w:space="0" w:color="000000"/>
            </w:tcBorders>
            <w:vAlign w:val="center"/>
          </w:tcPr>
          <w:p w14:paraId="0F199D80" w14:textId="0EF9A641"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C84E77">
              <w:rPr>
                <w:rStyle w:val="eop"/>
                <w:sz w:val="22"/>
                <w:szCs w:val="22"/>
                <w:lang w:val="uk-UA"/>
              </w:rPr>
              <w:t>М</w:t>
            </w:r>
            <w:proofErr w:type="spellStart"/>
            <w:r w:rsidRPr="00C84E77">
              <w:rPr>
                <w:rStyle w:val="eop"/>
                <w:sz w:val="22"/>
                <w:szCs w:val="22"/>
              </w:rPr>
              <w:t>ийка</w:t>
            </w:r>
            <w:proofErr w:type="spellEnd"/>
            <w:r w:rsidRPr="00C84E77">
              <w:rPr>
                <w:rStyle w:val="eop"/>
                <w:sz w:val="22"/>
                <w:szCs w:val="22"/>
                <w:lang w:val="uk-UA"/>
              </w:rPr>
              <w:t xml:space="preserve"> </w:t>
            </w:r>
            <w:r>
              <w:rPr>
                <w:rStyle w:val="eop"/>
                <w:sz w:val="22"/>
                <w:szCs w:val="22"/>
                <w:lang w:val="uk-UA"/>
              </w:rPr>
              <w:t>5</w:t>
            </w:r>
            <w:r w:rsidRPr="00C84E77">
              <w:rPr>
                <w:rStyle w:val="eop"/>
                <w:sz w:val="22"/>
                <w:szCs w:val="22"/>
                <w:lang w:val="uk-UA"/>
              </w:rPr>
              <w:t xml:space="preserve">-х вісного самоскида від зовнішніх </w:t>
            </w:r>
            <w:proofErr w:type="spellStart"/>
            <w:r w:rsidRPr="00C84E77">
              <w:rPr>
                <w:rStyle w:val="eop"/>
                <w:sz w:val="22"/>
                <w:szCs w:val="22"/>
                <w:lang w:val="uk-UA"/>
              </w:rPr>
              <w:t>забрудень</w:t>
            </w:r>
            <w:proofErr w:type="spellEnd"/>
            <w:r w:rsidRPr="00C84E77">
              <w:rPr>
                <w:rStyle w:val="eop"/>
                <w:sz w:val="22"/>
                <w:szCs w:val="22"/>
                <w:lang w:val="uk-UA"/>
              </w:rPr>
              <w:t>.</w:t>
            </w:r>
          </w:p>
        </w:tc>
        <w:tc>
          <w:tcPr>
            <w:tcW w:w="1078" w:type="dxa"/>
            <w:tcBorders>
              <w:top w:val="single" w:sz="6" w:space="0" w:color="auto"/>
              <w:left w:val="single" w:sz="6" w:space="0" w:color="auto"/>
              <w:bottom w:val="single" w:sz="6" w:space="0" w:color="auto"/>
              <w:right w:val="single" w:sz="6" w:space="0" w:color="000000"/>
            </w:tcBorders>
            <w:vAlign w:val="center"/>
          </w:tcPr>
          <w:p w14:paraId="64BBF371" w14:textId="1EB44BF5"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0CE7D31C"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37318340"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16727906" w14:textId="722031C1" w:rsidR="00093BED"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8</w:t>
            </w:r>
          </w:p>
        </w:tc>
        <w:tc>
          <w:tcPr>
            <w:tcW w:w="6010" w:type="dxa"/>
            <w:tcBorders>
              <w:top w:val="single" w:sz="6" w:space="0" w:color="auto"/>
              <w:left w:val="single" w:sz="6" w:space="0" w:color="000000"/>
              <w:bottom w:val="single" w:sz="6" w:space="0" w:color="auto"/>
              <w:right w:val="single" w:sz="6" w:space="0" w:color="auto"/>
            </w:tcBorders>
            <w:vAlign w:val="center"/>
          </w:tcPr>
          <w:p w14:paraId="5F9AC256" w14:textId="7EDB957B"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D837ED">
              <w:rPr>
                <w:rStyle w:val="eop"/>
                <w:sz w:val="22"/>
                <w:szCs w:val="22"/>
                <w:lang w:val="uk-UA"/>
              </w:rPr>
              <w:t>Зовнішня мийка тягач від забруднення</w:t>
            </w:r>
          </w:p>
        </w:tc>
        <w:tc>
          <w:tcPr>
            <w:tcW w:w="1078" w:type="dxa"/>
            <w:tcBorders>
              <w:top w:val="single" w:sz="6" w:space="0" w:color="auto"/>
              <w:left w:val="single" w:sz="6" w:space="0" w:color="auto"/>
              <w:bottom w:val="single" w:sz="6" w:space="0" w:color="auto"/>
              <w:right w:val="single" w:sz="6" w:space="0" w:color="000000"/>
            </w:tcBorders>
            <w:vAlign w:val="center"/>
          </w:tcPr>
          <w:p w14:paraId="4F1E5341" w14:textId="05D2CB47"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3C4ED441"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53041F4B"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41CF7AC8" w14:textId="6B76C610" w:rsidR="00093BED"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9</w:t>
            </w:r>
          </w:p>
        </w:tc>
        <w:tc>
          <w:tcPr>
            <w:tcW w:w="6010" w:type="dxa"/>
            <w:tcBorders>
              <w:top w:val="single" w:sz="6" w:space="0" w:color="auto"/>
              <w:left w:val="single" w:sz="6" w:space="0" w:color="000000"/>
              <w:bottom w:val="single" w:sz="6" w:space="0" w:color="auto"/>
              <w:right w:val="single" w:sz="6" w:space="0" w:color="000000"/>
            </w:tcBorders>
            <w:vAlign w:val="center"/>
          </w:tcPr>
          <w:p w14:paraId="356B1B72" w14:textId="2AF8B3A8"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604578">
              <w:rPr>
                <w:rStyle w:val="eop"/>
                <w:sz w:val="22"/>
                <w:szCs w:val="22"/>
                <w:lang w:val="uk-UA"/>
              </w:rPr>
              <w:t xml:space="preserve">Мийка напівпричіп, </w:t>
            </w:r>
            <w:proofErr w:type="spellStart"/>
            <w:r w:rsidRPr="00604578">
              <w:rPr>
                <w:rStyle w:val="eop"/>
                <w:sz w:val="22"/>
                <w:szCs w:val="22"/>
                <w:lang w:val="uk-UA"/>
              </w:rPr>
              <w:t>реф</w:t>
            </w:r>
            <w:proofErr w:type="spellEnd"/>
            <w:r w:rsidRPr="00604578">
              <w:rPr>
                <w:rStyle w:val="eop"/>
                <w:sz w:val="22"/>
                <w:szCs w:val="22"/>
                <w:lang w:val="uk-UA"/>
              </w:rPr>
              <w:t>.(в</w:t>
            </w:r>
            <w:r w:rsidRPr="00604578">
              <w:rPr>
                <w:sz w:val="22"/>
                <w:szCs w:val="22"/>
                <w:lang w:val="uk-UA"/>
              </w:rPr>
              <w:t>антажопідйомність-</w:t>
            </w:r>
            <w:r w:rsidRPr="00604578">
              <w:rPr>
                <w:rStyle w:val="eop"/>
                <w:sz w:val="22"/>
                <w:szCs w:val="22"/>
                <w:lang w:val="uk-UA"/>
              </w:rPr>
              <w:t>3т-5т.) від забруднення всередині, з хімією.</w:t>
            </w:r>
          </w:p>
        </w:tc>
        <w:tc>
          <w:tcPr>
            <w:tcW w:w="1078" w:type="dxa"/>
            <w:tcBorders>
              <w:top w:val="single" w:sz="6" w:space="0" w:color="auto"/>
              <w:left w:val="single" w:sz="6" w:space="0" w:color="auto"/>
              <w:bottom w:val="single" w:sz="6" w:space="0" w:color="auto"/>
              <w:right w:val="single" w:sz="6" w:space="0" w:color="000000"/>
            </w:tcBorders>
            <w:vAlign w:val="center"/>
          </w:tcPr>
          <w:p w14:paraId="6908B410" w14:textId="02CD0B09"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643EA9C7"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0C896A7A"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22083D55" w14:textId="7E8A4533" w:rsidR="00093BED" w:rsidRPr="001844B2"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1</w:t>
            </w:r>
            <w:r>
              <w:rPr>
                <w:rStyle w:val="normaltextrun"/>
                <w:lang w:val="uk-UA"/>
              </w:rPr>
              <w:t>0</w:t>
            </w:r>
          </w:p>
        </w:tc>
        <w:tc>
          <w:tcPr>
            <w:tcW w:w="6010" w:type="dxa"/>
            <w:tcBorders>
              <w:top w:val="single" w:sz="6" w:space="0" w:color="auto"/>
              <w:left w:val="single" w:sz="6" w:space="0" w:color="000000"/>
              <w:bottom w:val="single" w:sz="6" w:space="0" w:color="auto"/>
              <w:right w:val="single" w:sz="6" w:space="0" w:color="000000"/>
            </w:tcBorders>
            <w:vAlign w:val="center"/>
          </w:tcPr>
          <w:p w14:paraId="0C9B3129" w14:textId="2210F658"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604578">
              <w:rPr>
                <w:rStyle w:val="eop"/>
                <w:sz w:val="22"/>
                <w:szCs w:val="22"/>
                <w:lang w:val="uk-UA"/>
              </w:rPr>
              <w:t xml:space="preserve">Мийка напівпричіп, </w:t>
            </w:r>
            <w:proofErr w:type="spellStart"/>
            <w:r w:rsidRPr="00604578">
              <w:rPr>
                <w:rStyle w:val="eop"/>
                <w:sz w:val="22"/>
                <w:szCs w:val="22"/>
                <w:lang w:val="uk-UA"/>
              </w:rPr>
              <w:t>реф</w:t>
            </w:r>
            <w:proofErr w:type="spellEnd"/>
            <w:r w:rsidRPr="00604578">
              <w:rPr>
                <w:rStyle w:val="eop"/>
                <w:sz w:val="22"/>
                <w:szCs w:val="22"/>
                <w:lang w:val="uk-UA"/>
              </w:rPr>
              <w:t>.( в</w:t>
            </w:r>
            <w:r w:rsidRPr="00604578">
              <w:rPr>
                <w:sz w:val="22"/>
                <w:szCs w:val="22"/>
                <w:lang w:val="uk-UA"/>
              </w:rPr>
              <w:t>антажопідйомність</w:t>
            </w:r>
            <w:r w:rsidRPr="00604578">
              <w:rPr>
                <w:rStyle w:val="eop"/>
                <w:sz w:val="22"/>
                <w:szCs w:val="22"/>
                <w:lang w:val="uk-UA"/>
              </w:rPr>
              <w:t xml:space="preserve"> 7т-10т.) від забруднення всередині, з хімією.</w:t>
            </w:r>
          </w:p>
        </w:tc>
        <w:tc>
          <w:tcPr>
            <w:tcW w:w="1078" w:type="dxa"/>
            <w:tcBorders>
              <w:top w:val="single" w:sz="6" w:space="0" w:color="auto"/>
              <w:left w:val="single" w:sz="6" w:space="0" w:color="auto"/>
              <w:bottom w:val="single" w:sz="6" w:space="0" w:color="auto"/>
              <w:right w:val="single" w:sz="6" w:space="0" w:color="000000"/>
            </w:tcBorders>
            <w:vAlign w:val="center"/>
          </w:tcPr>
          <w:p w14:paraId="38B9BB8D" w14:textId="0F2CFA24"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2CF9F71A"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04864FA7"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371DCF96" w14:textId="6D592F0E" w:rsidR="00093BED" w:rsidRPr="001844B2"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1</w:t>
            </w:r>
            <w:r>
              <w:rPr>
                <w:rStyle w:val="normaltextrun"/>
                <w:lang w:val="uk-UA"/>
              </w:rPr>
              <w:t>1</w:t>
            </w:r>
          </w:p>
        </w:tc>
        <w:tc>
          <w:tcPr>
            <w:tcW w:w="6010" w:type="dxa"/>
            <w:tcBorders>
              <w:top w:val="single" w:sz="6" w:space="0" w:color="auto"/>
              <w:left w:val="single" w:sz="6" w:space="0" w:color="000000"/>
              <w:bottom w:val="single" w:sz="6" w:space="0" w:color="auto"/>
              <w:right w:val="single" w:sz="6" w:space="0" w:color="auto"/>
            </w:tcBorders>
            <w:vAlign w:val="center"/>
          </w:tcPr>
          <w:p w14:paraId="6AE7447C" w14:textId="591B690D"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604578">
              <w:rPr>
                <w:rStyle w:val="eop"/>
                <w:sz w:val="22"/>
                <w:szCs w:val="22"/>
                <w:lang w:val="uk-UA"/>
              </w:rPr>
              <w:t xml:space="preserve">Мийка напівпричіп, </w:t>
            </w:r>
            <w:proofErr w:type="spellStart"/>
            <w:r w:rsidRPr="00604578">
              <w:rPr>
                <w:rStyle w:val="eop"/>
                <w:sz w:val="22"/>
                <w:szCs w:val="22"/>
                <w:lang w:val="uk-UA"/>
              </w:rPr>
              <w:t>реф</w:t>
            </w:r>
            <w:proofErr w:type="spellEnd"/>
            <w:r w:rsidRPr="00604578">
              <w:rPr>
                <w:rStyle w:val="eop"/>
                <w:sz w:val="22"/>
                <w:szCs w:val="22"/>
                <w:lang w:val="uk-UA"/>
              </w:rPr>
              <w:t xml:space="preserve">.( </w:t>
            </w:r>
            <w:r w:rsidRPr="005367D7">
              <w:rPr>
                <w:rStyle w:val="eop"/>
                <w:sz w:val="22"/>
                <w:szCs w:val="22"/>
                <w:lang w:val="uk-UA"/>
              </w:rPr>
              <w:t>в</w:t>
            </w:r>
            <w:r w:rsidRPr="005367D7">
              <w:rPr>
                <w:sz w:val="22"/>
                <w:szCs w:val="22"/>
                <w:lang w:val="uk-UA"/>
              </w:rPr>
              <w:t>антажопідйомність</w:t>
            </w:r>
            <w:r w:rsidRPr="005367D7">
              <w:rPr>
                <w:rStyle w:val="eop"/>
                <w:sz w:val="22"/>
                <w:szCs w:val="22"/>
                <w:lang w:val="uk-UA"/>
              </w:rPr>
              <w:t xml:space="preserve"> -20т.) від забруднення</w:t>
            </w:r>
            <w:r w:rsidRPr="00604578">
              <w:rPr>
                <w:rStyle w:val="eop"/>
                <w:sz w:val="22"/>
                <w:szCs w:val="22"/>
                <w:lang w:val="uk-UA"/>
              </w:rPr>
              <w:t xml:space="preserve"> всередині, з хімією.</w:t>
            </w:r>
          </w:p>
        </w:tc>
        <w:tc>
          <w:tcPr>
            <w:tcW w:w="1078" w:type="dxa"/>
            <w:tcBorders>
              <w:top w:val="single" w:sz="6" w:space="0" w:color="auto"/>
              <w:left w:val="single" w:sz="6" w:space="0" w:color="auto"/>
              <w:bottom w:val="single" w:sz="6" w:space="0" w:color="auto"/>
              <w:right w:val="single" w:sz="6" w:space="0" w:color="000000"/>
            </w:tcBorders>
            <w:vAlign w:val="center"/>
          </w:tcPr>
          <w:p w14:paraId="453B3BE9" w14:textId="4B84EE74"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30428F75"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04D145FE"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28A9BF36" w14:textId="03F13159" w:rsidR="00093BED" w:rsidRPr="001844B2"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1</w:t>
            </w:r>
            <w:r>
              <w:rPr>
                <w:rStyle w:val="normaltextrun"/>
                <w:lang w:val="uk-UA"/>
              </w:rPr>
              <w:t>2</w:t>
            </w:r>
          </w:p>
        </w:tc>
        <w:tc>
          <w:tcPr>
            <w:tcW w:w="6010" w:type="dxa"/>
            <w:tcBorders>
              <w:top w:val="single" w:sz="6" w:space="0" w:color="auto"/>
              <w:left w:val="single" w:sz="6" w:space="0" w:color="000000"/>
              <w:bottom w:val="single" w:sz="6" w:space="0" w:color="auto"/>
              <w:right w:val="single" w:sz="6" w:space="0" w:color="auto"/>
            </w:tcBorders>
            <w:vAlign w:val="center"/>
          </w:tcPr>
          <w:p w14:paraId="4C822CEB" w14:textId="5AA87778"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AC1F38">
              <w:rPr>
                <w:rStyle w:val="eop"/>
                <w:sz w:val="22"/>
                <w:szCs w:val="22"/>
                <w:lang w:val="uk-UA"/>
              </w:rPr>
              <w:t xml:space="preserve">Мийка напівпричепа зовні </w:t>
            </w:r>
            <w:proofErr w:type="spellStart"/>
            <w:r w:rsidRPr="00AC1F38">
              <w:rPr>
                <w:rStyle w:val="eop"/>
                <w:sz w:val="22"/>
                <w:szCs w:val="22"/>
                <w:lang w:val="uk-UA"/>
              </w:rPr>
              <w:t>реф</w:t>
            </w:r>
            <w:proofErr w:type="spellEnd"/>
            <w:r w:rsidRPr="00AC1F38">
              <w:rPr>
                <w:rStyle w:val="eop"/>
                <w:sz w:val="22"/>
                <w:szCs w:val="22"/>
                <w:lang w:val="uk-UA"/>
              </w:rPr>
              <w:t>. / Тент 20т.</w:t>
            </w:r>
          </w:p>
        </w:tc>
        <w:tc>
          <w:tcPr>
            <w:tcW w:w="1078" w:type="dxa"/>
            <w:tcBorders>
              <w:top w:val="single" w:sz="6" w:space="0" w:color="auto"/>
              <w:left w:val="single" w:sz="6" w:space="0" w:color="auto"/>
              <w:bottom w:val="single" w:sz="6" w:space="0" w:color="auto"/>
              <w:right w:val="single" w:sz="6" w:space="0" w:color="000000"/>
            </w:tcBorders>
            <w:vAlign w:val="center"/>
          </w:tcPr>
          <w:p w14:paraId="39021634" w14:textId="45BCAB89"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367D6D27"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093BED" w14:paraId="6D1236D5"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353EA9EF" w14:textId="06E2F323" w:rsidR="00093BED" w:rsidRPr="001844B2" w:rsidRDefault="00093BED"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1</w:t>
            </w:r>
            <w:r>
              <w:rPr>
                <w:rStyle w:val="normaltextrun"/>
                <w:lang w:val="uk-UA"/>
              </w:rPr>
              <w:t>3</w:t>
            </w:r>
          </w:p>
        </w:tc>
        <w:tc>
          <w:tcPr>
            <w:tcW w:w="6010" w:type="dxa"/>
            <w:tcBorders>
              <w:top w:val="single" w:sz="6" w:space="0" w:color="auto"/>
              <w:left w:val="single" w:sz="6" w:space="0" w:color="000000"/>
              <w:bottom w:val="single" w:sz="6" w:space="0" w:color="auto"/>
              <w:right w:val="single" w:sz="6" w:space="0" w:color="auto"/>
            </w:tcBorders>
            <w:vAlign w:val="center"/>
          </w:tcPr>
          <w:p w14:paraId="59F9E19B" w14:textId="1EB2E003" w:rsidR="00093BED" w:rsidRPr="001010A5" w:rsidRDefault="00093BED" w:rsidP="00EE6892">
            <w:pPr>
              <w:pStyle w:val="paragraph"/>
              <w:spacing w:before="0" w:beforeAutospacing="0" w:after="0" w:afterAutospacing="0"/>
              <w:jc w:val="center"/>
              <w:textAlignment w:val="baseline"/>
              <w:rPr>
                <w:rStyle w:val="eop"/>
                <w:sz w:val="22"/>
                <w:szCs w:val="22"/>
                <w:lang w:val="uk-UA"/>
              </w:rPr>
            </w:pPr>
            <w:r w:rsidRPr="00AC1F38">
              <w:rPr>
                <w:rStyle w:val="eop"/>
                <w:sz w:val="22"/>
                <w:szCs w:val="22"/>
                <w:lang w:val="uk-UA"/>
              </w:rPr>
              <w:t>Мийка двигуна вантажівки</w:t>
            </w:r>
          </w:p>
        </w:tc>
        <w:tc>
          <w:tcPr>
            <w:tcW w:w="1078" w:type="dxa"/>
            <w:tcBorders>
              <w:top w:val="single" w:sz="6" w:space="0" w:color="auto"/>
              <w:left w:val="single" w:sz="6" w:space="0" w:color="auto"/>
              <w:bottom w:val="single" w:sz="6" w:space="0" w:color="auto"/>
              <w:right w:val="single" w:sz="6" w:space="0" w:color="000000"/>
            </w:tcBorders>
            <w:vAlign w:val="center"/>
          </w:tcPr>
          <w:p w14:paraId="6250D917" w14:textId="720D86FA" w:rsidR="00093BED" w:rsidRPr="001010A5" w:rsidRDefault="0083659F"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2433AA1F" w14:textId="77777777" w:rsidR="00093BED" w:rsidRPr="001010A5" w:rsidRDefault="00093BED" w:rsidP="00975521">
            <w:pPr>
              <w:pStyle w:val="paragraph"/>
              <w:spacing w:before="0" w:beforeAutospacing="0" w:after="0" w:afterAutospacing="0"/>
              <w:jc w:val="center"/>
              <w:textAlignment w:val="baseline"/>
              <w:rPr>
                <w:rStyle w:val="eop"/>
                <w:sz w:val="22"/>
                <w:szCs w:val="22"/>
                <w:lang w:val="uk-UA"/>
              </w:rPr>
            </w:pPr>
          </w:p>
        </w:tc>
      </w:tr>
      <w:tr w:rsidR="00404970" w14:paraId="398EF714" w14:textId="77777777" w:rsidTr="00CF3D5E">
        <w:trPr>
          <w:trHeight w:val="473"/>
        </w:trPr>
        <w:tc>
          <w:tcPr>
            <w:tcW w:w="559" w:type="dxa"/>
            <w:tcBorders>
              <w:top w:val="single" w:sz="6" w:space="0" w:color="auto"/>
              <w:left w:val="single" w:sz="6" w:space="0" w:color="000000"/>
              <w:bottom w:val="single" w:sz="6" w:space="0" w:color="auto"/>
              <w:right w:val="single" w:sz="6" w:space="0" w:color="000000"/>
            </w:tcBorders>
            <w:vAlign w:val="center"/>
          </w:tcPr>
          <w:p w14:paraId="129F29EB" w14:textId="0E995607" w:rsidR="00404970" w:rsidRPr="00404970" w:rsidRDefault="00404970" w:rsidP="00093BED">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1</w:t>
            </w:r>
            <w:r>
              <w:rPr>
                <w:rStyle w:val="normaltextrun"/>
                <w:lang w:val="uk-UA"/>
              </w:rPr>
              <w:t>4</w:t>
            </w:r>
          </w:p>
        </w:tc>
        <w:tc>
          <w:tcPr>
            <w:tcW w:w="6010" w:type="dxa"/>
            <w:tcBorders>
              <w:top w:val="single" w:sz="6" w:space="0" w:color="auto"/>
              <w:left w:val="single" w:sz="6" w:space="0" w:color="000000"/>
              <w:bottom w:val="single" w:sz="6" w:space="0" w:color="auto"/>
              <w:right w:val="single" w:sz="6" w:space="0" w:color="auto"/>
            </w:tcBorders>
            <w:vAlign w:val="center"/>
          </w:tcPr>
          <w:p w14:paraId="7F17DD55" w14:textId="55B3E70F" w:rsidR="00404970" w:rsidRPr="00AC1F38" w:rsidRDefault="00404970" w:rsidP="00EE6892">
            <w:pPr>
              <w:pStyle w:val="paragraph"/>
              <w:spacing w:before="0" w:beforeAutospacing="0" w:after="0" w:afterAutospacing="0"/>
              <w:jc w:val="center"/>
              <w:textAlignment w:val="baseline"/>
              <w:rPr>
                <w:rStyle w:val="eop"/>
                <w:sz w:val="22"/>
                <w:szCs w:val="22"/>
                <w:lang w:val="uk-UA"/>
              </w:rPr>
            </w:pPr>
            <w:r w:rsidRPr="00AC1F38">
              <w:rPr>
                <w:rStyle w:val="eop"/>
                <w:sz w:val="22"/>
                <w:szCs w:val="22"/>
                <w:lang w:val="uk-UA"/>
              </w:rPr>
              <w:t>Мийка</w:t>
            </w:r>
            <w:r>
              <w:rPr>
                <w:rStyle w:val="eop"/>
                <w:sz w:val="22"/>
                <w:szCs w:val="22"/>
                <w:lang w:val="uk-UA"/>
              </w:rPr>
              <w:t xml:space="preserve"> </w:t>
            </w:r>
            <w:r w:rsidRPr="00AC1F38">
              <w:rPr>
                <w:rStyle w:val="eop"/>
                <w:sz w:val="22"/>
                <w:szCs w:val="22"/>
                <w:lang w:val="uk-UA"/>
              </w:rPr>
              <w:t>КПП тягача</w:t>
            </w:r>
          </w:p>
        </w:tc>
        <w:tc>
          <w:tcPr>
            <w:tcW w:w="1078" w:type="dxa"/>
            <w:tcBorders>
              <w:top w:val="single" w:sz="6" w:space="0" w:color="auto"/>
              <w:left w:val="single" w:sz="6" w:space="0" w:color="auto"/>
              <w:bottom w:val="single" w:sz="6" w:space="0" w:color="auto"/>
              <w:right w:val="single" w:sz="6" w:space="0" w:color="000000"/>
            </w:tcBorders>
            <w:vAlign w:val="center"/>
          </w:tcPr>
          <w:p w14:paraId="5192F239" w14:textId="2B85F388" w:rsidR="00404970" w:rsidRDefault="00404970" w:rsidP="00975521">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574" w:type="dxa"/>
            <w:tcBorders>
              <w:top w:val="single" w:sz="6" w:space="0" w:color="auto"/>
              <w:left w:val="single" w:sz="6" w:space="0" w:color="000000"/>
              <w:bottom w:val="single" w:sz="6" w:space="0" w:color="auto"/>
              <w:right w:val="single" w:sz="6" w:space="0" w:color="auto"/>
            </w:tcBorders>
            <w:vAlign w:val="center"/>
          </w:tcPr>
          <w:p w14:paraId="0D6367BA" w14:textId="77777777" w:rsidR="00404970" w:rsidRPr="001010A5" w:rsidRDefault="00404970" w:rsidP="00975521">
            <w:pPr>
              <w:pStyle w:val="paragraph"/>
              <w:spacing w:before="0" w:beforeAutospacing="0" w:after="0" w:afterAutospacing="0"/>
              <w:jc w:val="center"/>
              <w:textAlignment w:val="baseline"/>
              <w:rPr>
                <w:rStyle w:val="eop"/>
                <w:sz w:val="22"/>
                <w:szCs w:val="22"/>
                <w:lang w:val="uk-UA"/>
              </w:rPr>
            </w:pPr>
          </w:p>
        </w:tc>
      </w:tr>
      <w:tr w:rsidR="00093BED" w14:paraId="1EC5D356" w14:textId="77777777" w:rsidTr="00C10428">
        <w:trPr>
          <w:trHeight w:val="424"/>
        </w:trPr>
        <w:tc>
          <w:tcPr>
            <w:tcW w:w="7647" w:type="dxa"/>
            <w:gridSpan w:val="3"/>
            <w:tcBorders>
              <w:top w:val="single" w:sz="6" w:space="0" w:color="auto"/>
              <w:left w:val="single" w:sz="6" w:space="0" w:color="000000"/>
              <w:bottom w:val="single" w:sz="6" w:space="0" w:color="auto"/>
              <w:right w:val="single" w:sz="6" w:space="0" w:color="auto"/>
            </w:tcBorders>
            <w:vAlign w:val="center"/>
          </w:tcPr>
          <w:p w14:paraId="66D9CF92" w14:textId="77777777" w:rsidR="00093BED" w:rsidRPr="007F1FD3" w:rsidRDefault="00093BED" w:rsidP="00093BED">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574" w:type="dxa"/>
            <w:tcBorders>
              <w:top w:val="single" w:sz="6" w:space="0" w:color="auto"/>
              <w:left w:val="single" w:sz="6" w:space="0" w:color="000000"/>
              <w:bottom w:val="single" w:sz="6" w:space="0" w:color="auto"/>
              <w:right w:val="single" w:sz="6" w:space="0" w:color="auto"/>
            </w:tcBorders>
          </w:tcPr>
          <w:p w14:paraId="4CFCF167" w14:textId="77777777" w:rsidR="00093BED" w:rsidRDefault="00093BED" w:rsidP="00093BED">
            <w:pPr>
              <w:pStyle w:val="paragraph"/>
              <w:spacing w:before="0" w:beforeAutospacing="0" w:after="0" w:afterAutospacing="0"/>
              <w:jc w:val="center"/>
              <w:textAlignment w:val="baseline"/>
              <w:rPr>
                <w:rStyle w:val="eop"/>
                <w:sz w:val="22"/>
                <w:szCs w:val="22"/>
              </w:rPr>
            </w:pPr>
          </w:p>
        </w:tc>
      </w:tr>
      <w:tr w:rsidR="00093BED" w14:paraId="135B4EBF" w14:textId="77777777" w:rsidTr="00622F66">
        <w:trPr>
          <w:trHeight w:val="824"/>
        </w:trPr>
        <w:tc>
          <w:tcPr>
            <w:tcW w:w="10221" w:type="dxa"/>
            <w:gridSpan w:val="4"/>
            <w:tcBorders>
              <w:top w:val="single" w:sz="6" w:space="0" w:color="auto"/>
              <w:left w:val="single" w:sz="6" w:space="0" w:color="000000"/>
              <w:bottom w:val="single" w:sz="6" w:space="0" w:color="auto"/>
              <w:right w:val="single" w:sz="6" w:space="0" w:color="auto"/>
            </w:tcBorders>
            <w:vAlign w:val="center"/>
            <w:hideMark/>
          </w:tcPr>
          <w:p w14:paraId="6FCBF930" w14:textId="77777777" w:rsidR="00093BED" w:rsidRDefault="00093BED" w:rsidP="00093BED">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093BED" w:rsidRDefault="00093BED" w:rsidP="00093BED">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68332415"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0E1DCF">
        <w:rPr>
          <w:rStyle w:val="normaltextrun"/>
          <w:i/>
          <w:iCs/>
          <w:sz w:val="22"/>
          <w:szCs w:val="22"/>
          <w:lang w:val="uk-UA"/>
        </w:rPr>
        <w:t xml:space="preserve">знижки </w:t>
      </w:r>
      <w:r w:rsidR="00883CDA" w:rsidRPr="000E1DCF">
        <w:rPr>
          <w:i/>
          <w:iCs/>
          <w:sz w:val="22"/>
          <w:szCs w:val="22"/>
          <w:lang w:val="uk-UA" w:eastAsia="uk-UA"/>
        </w:rPr>
        <w:t>на</w:t>
      </w:r>
      <w:r w:rsidR="00622F66" w:rsidRPr="000E1DCF">
        <w:rPr>
          <w:i/>
          <w:iCs/>
          <w:sz w:val="22"/>
          <w:szCs w:val="22"/>
          <w:lang w:val="uk-UA" w:eastAsia="uk-UA"/>
        </w:rPr>
        <w:t xml:space="preserve"> </w:t>
      </w:r>
      <w:r w:rsidR="00883CDA" w:rsidRPr="000E1DCF">
        <w:rPr>
          <w:i/>
          <w:iCs/>
          <w:sz w:val="22"/>
          <w:szCs w:val="22"/>
          <w:lang w:val="uk-UA" w:eastAsia="uk-UA"/>
        </w:rPr>
        <w:t>послуги</w:t>
      </w:r>
      <w:r w:rsidRPr="000E1DCF">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6D20CFED" w14:textId="77777777" w:rsidR="00156BE4" w:rsidRDefault="00156BE4" w:rsidP="007F1FD3">
      <w:pPr>
        <w:pStyle w:val="paragraph"/>
        <w:spacing w:before="0" w:beforeAutospacing="0" w:after="0" w:afterAutospacing="0"/>
        <w:ind w:firstLine="345"/>
        <w:jc w:val="both"/>
        <w:textAlignment w:val="baseline"/>
        <w:rPr>
          <w:rStyle w:val="normaltextrun"/>
          <w:i/>
          <w:iCs/>
          <w:sz w:val="22"/>
          <w:szCs w:val="22"/>
          <w:lang w:val="uk-UA"/>
        </w:rPr>
      </w:pPr>
    </w:p>
    <w:p w14:paraId="3F5BB675" w14:textId="5A1CE699"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sidRPr="000A2808">
        <w:rPr>
          <w:rStyle w:val="normaltextrun"/>
          <w:i/>
          <w:iCs/>
          <w:sz w:val="22"/>
          <w:szCs w:val="22"/>
          <w:lang w:val="uk-UA"/>
        </w:rPr>
        <w:lastRenderedPageBreak/>
        <w:t>** Орієнтовна сума договору складатиме </w:t>
      </w:r>
      <w:r w:rsidR="00156BE4" w:rsidRPr="000A2808">
        <w:rPr>
          <w:rStyle w:val="normaltextrun"/>
          <w:i/>
          <w:iCs/>
          <w:sz w:val="22"/>
          <w:szCs w:val="22"/>
          <w:lang w:val="uk-UA"/>
        </w:rPr>
        <w:t>250000,00</w:t>
      </w:r>
      <w:r w:rsidRPr="000A2808">
        <w:rPr>
          <w:rStyle w:val="normaltextrun"/>
          <w:i/>
          <w:iCs/>
          <w:sz w:val="22"/>
          <w:szCs w:val="22"/>
          <w:lang w:val="uk-UA"/>
        </w:rPr>
        <w:t xml:space="preserve">  гр</w:t>
      </w:r>
      <w:r w:rsidR="000E1DCF" w:rsidRPr="000A2808">
        <w:rPr>
          <w:rStyle w:val="normaltextrun"/>
          <w:i/>
          <w:iCs/>
          <w:sz w:val="22"/>
          <w:szCs w:val="22"/>
          <w:lang w:val="uk-UA"/>
        </w:rPr>
        <w:t>н.</w:t>
      </w:r>
      <w:r w:rsidR="00102948" w:rsidRPr="000A2808">
        <w:rPr>
          <w:rStyle w:val="normaltextrun"/>
          <w:i/>
          <w:iCs/>
          <w:sz w:val="22"/>
          <w:szCs w:val="22"/>
          <w:lang w:val="uk-UA"/>
        </w:rPr>
        <w:t xml:space="preserve"> Кількість послуг, найменування робіт, види послуг можуть змінюватися в залежності від </w:t>
      </w:r>
      <w:r w:rsidR="008C3FC8" w:rsidRPr="000A2808">
        <w:rPr>
          <w:rStyle w:val="normaltextrun"/>
          <w:i/>
          <w:iCs/>
          <w:sz w:val="22"/>
          <w:szCs w:val="22"/>
          <w:lang w:val="uk-UA"/>
        </w:rPr>
        <w:t xml:space="preserve">потреб </w:t>
      </w:r>
      <w:r w:rsidR="00C741CA" w:rsidRPr="000A2808">
        <w:rPr>
          <w:rStyle w:val="normaltextrun"/>
          <w:i/>
          <w:iCs/>
          <w:sz w:val="22"/>
          <w:szCs w:val="22"/>
          <w:lang w:val="uk-UA"/>
        </w:rPr>
        <w:t>очищення транспортного засобу</w:t>
      </w:r>
      <w:r w:rsidR="008C3FC8" w:rsidRPr="000A2808">
        <w:rPr>
          <w:rStyle w:val="normaltextrun"/>
          <w:i/>
          <w:iCs/>
          <w:sz w:val="22"/>
          <w:szCs w:val="22"/>
          <w:lang w:val="uk-UA"/>
        </w:rPr>
        <w:t>.</w:t>
      </w:r>
    </w:p>
    <w:p w14:paraId="3C736A3D" w14:textId="757B58ED" w:rsidR="007F1FD3" w:rsidRDefault="007F1FD3" w:rsidP="007F1FD3">
      <w:pPr>
        <w:pStyle w:val="paragraph"/>
        <w:spacing w:before="0" w:beforeAutospacing="0" w:after="0" w:afterAutospacing="0"/>
        <w:ind w:firstLine="345"/>
        <w:textAlignment w:val="baseline"/>
        <w:rPr>
          <w:rStyle w:val="eop"/>
          <w:sz w:val="22"/>
          <w:szCs w:val="22"/>
          <w:lang w:val="uk-UA"/>
        </w:rPr>
      </w:pPr>
      <w:r>
        <w:rPr>
          <w:rStyle w:val="eop"/>
          <w:sz w:val="22"/>
          <w:szCs w:val="22"/>
        </w:rPr>
        <w:t> </w:t>
      </w:r>
      <w:r w:rsidR="006F1FC7">
        <w:rPr>
          <w:rStyle w:val="eop"/>
          <w:sz w:val="22"/>
          <w:szCs w:val="22"/>
          <w:lang w:val="uk-UA"/>
        </w:rPr>
        <w:t>Ціну потрібно надавати на одну названу</w:t>
      </w:r>
      <w:r w:rsidR="00CF3D5E">
        <w:rPr>
          <w:rStyle w:val="eop"/>
          <w:sz w:val="22"/>
          <w:szCs w:val="22"/>
          <w:lang w:val="uk-UA"/>
        </w:rPr>
        <w:t xml:space="preserve"> послугу.</w:t>
      </w:r>
    </w:p>
    <w:p w14:paraId="24D88B08" w14:textId="77777777" w:rsidR="00CF3D5E" w:rsidRPr="006F1FC7" w:rsidRDefault="00CF3D5E" w:rsidP="007F1FD3">
      <w:pPr>
        <w:pStyle w:val="paragraph"/>
        <w:spacing w:before="0" w:beforeAutospacing="0" w:after="0" w:afterAutospacing="0"/>
        <w:ind w:firstLine="345"/>
        <w:textAlignment w:val="baseline"/>
        <w:rPr>
          <w:rFonts w:ascii="Segoe UI" w:hAnsi="Segoe UI" w:cs="Segoe UI"/>
          <w:sz w:val="18"/>
          <w:szCs w:val="18"/>
          <w:lang w:val="uk-UA"/>
        </w:rPr>
      </w:pPr>
    </w:p>
    <w:p w14:paraId="17EC58E0" w14:textId="0D0C87B7"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r w:rsidR="00F503A1">
        <w:rPr>
          <w:b/>
          <w:bCs/>
          <w:sz w:val="22"/>
          <w:szCs w:val="22"/>
          <w:lang w:val="uk-UA" w:eastAsia="uk-UA"/>
        </w:rPr>
        <w:t>.</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Pr="0077695E" w:rsidRDefault="009678FC" w:rsidP="009678FC">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32FFAF10" w14:textId="77777777" w:rsidR="00180F0E" w:rsidRDefault="00180F0E" w:rsidP="001C3030">
      <w:pPr>
        <w:spacing w:line="240" w:lineRule="exact"/>
        <w:textAlignment w:val="baseline"/>
        <w:rPr>
          <w:b/>
          <w:bCs/>
          <w:color w:val="000000"/>
          <w:sz w:val="22"/>
          <w:szCs w:val="22"/>
          <w:lang w:val="uk-UA" w:eastAsia="uk-UA"/>
        </w:rPr>
      </w:pPr>
    </w:p>
    <w:p w14:paraId="3A4E0946" w14:textId="44169FDD" w:rsidR="009678FC" w:rsidRDefault="009678FC" w:rsidP="001C3030">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622F66">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w:t>
      </w:r>
      <w:r w:rsidR="00EE3B1F">
        <w:rPr>
          <w:color w:val="000000"/>
          <w:sz w:val="22"/>
          <w:szCs w:val="22"/>
          <w:lang w:val="uk-UA" w:eastAsia="uk-UA"/>
        </w:rPr>
        <w:t>з 01.01.2026р. до 31.12.2026 р.</w:t>
      </w:r>
    </w:p>
    <w:p w14:paraId="533F9A59" w14:textId="77777777" w:rsidR="008265A3" w:rsidRDefault="008265A3" w:rsidP="001C3030">
      <w:pPr>
        <w:spacing w:line="240" w:lineRule="exact"/>
        <w:textAlignment w:val="baseline"/>
        <w:rPr>
          <w:color w:val="000000"/>
          <w:sz w:val="22"/>
          <w:szCs w:val="22"/>
          <w:lang w:val="uk-UA" w:eastAsia="uk-UA"/>
        </w:rPr>
      </w:pPr>
    </w:p>
    <w:p w14:paraId="2353BD0C" w14:textId="2CF53D81" w:rsidR="00D4407E" w:rsidRPr="00984935" w:rsidRDefault="00D4407E" w:rsidP="00D4407E">
      <w:pPr>
        <w:spacing w:line="240" w:lineRule="exact"/>
        <w:textAlignment w:val="baseline"/>
        <w:rPr>
          <w:b/>
          <w:bCs/>
          <w:sz w:val="22"/>
          <w:szCs w:val="22"/>
        </w:rPr>
      </w:pPr>
      <w:r w:rsidRPr="00815332">
        <w:rPr>
          <w:b/>
          <w:bCs/>
          <w:sz w:val="22"/>
          <w:szCs w:val="22"/>
          <w:lang w:val="uk-UA"/>
        </w:rPr>
        <w:t xml:space="preserve">Фактична адреса </w:t>
      </w:r>
      <w:r>
        <w:rPr>
          <w:b/>
          <w:bCs/>
          <w:sz w:val="22"/>
          <w:szCs w:val="22"/>
          <w:lang w:val="uk-UA"/>
        </w:rPr>
        <w:t>мийки</w:t>
      </w:r>
      <w:r w:rsidRPr="00815332">
        <w:rPr>
          <w:b/>
          <w:bCs/>
          <w:sz w:val="22"/>
          <w:szCs w:val="22"/>
          <w:lang w:val="uk-UA"/>
        </w:rPr>
        <w:t>___________________________ (прописати</w:t>
      </w:r>
      <w:r>
        <w:rPr>
          <w:b/>
          <w:bCs/>
          <w:sz w:val="22"/>
          <w:szCs w:val="22"/>
          <w:lang w:val="uk-UA"/>
        </w:rPr>
        <w:t>!</w:t>
      </w:r>
      <w:r w:rsidRPr="00815332">
        <w:rPr>
          <w:b/>
          <w:bCs/>
          <w:sz w:val="22"/>
          <w:szCs w:val="22"/>
          <w:lang w:val="uk-UA"/>
        </w:rPr>
        <w:t>)</w:t>
      </w:r>
      <w:r>
        <w:rPr>
          <w:b/>
          <w:bCs/>
          <w:sz w:val="22"/>
          <w:szCs w:val="22"/>
          <w:lang w:val="uk-UA"/>
        </w:rPr>
        <w:t>.</w:t>
      </w:r>
    </w:p>
    <w:p w14:paraId="0D13F246" w14:textId="77777777" w:rsidR="008265A3" w:rsidRPr="001C3030" w:rsidRDefault="008265A3" w:rsidP="001C3030">
      <w:pPr>
        <w:spacing w:line="240" w:lineRule="exact"/>
        <w:textAlignment w:val="baseline"/>
        <w:rPr>
          <w:color w:val="000000"/>
          <w:sz w:val="22"/>
          <w:szCs w:val="22"/>
          <w:lang w:val="uk-UA" w:eastAsia="uk-UA"/>
        </w:rPr>
      </w:pP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008DE5E8" w:rsidR="009678FC" w:rsidRPr="00D4407E" w:rsidRDefault="009678FC" w:rsidP="009678FC">
      <w:pPr>
        <w:ind w:firstLine="357"/>
        <w:jc w:val="both"/>
        <w:rPr>
          <w:spacing w:val="-4"/>
          <w:sz w:val="22"/>
          <w:szCs w:val="22"/>
          <w:lang w:val="uk-UA"/>
        </w:rPr>
      </w:pPr>
      <w:r w:rsidRPr="00D4407E">
        <w:rPr>
          <w:spacing w:val="-4"/>
          <w:sz w:val="22"/>
          <w:szCs w:val="22"/>
          <w:lang w:val="uk-UA"/>
        </w:rPr>
        <w:t xml:space="preserve">Ми погоджуємось, що всі витрати, </w:t>
      </w:r>
      <w:proofErr w:type="spellStart"/>
      <w:r w:rsidRPr="00D4407E">
        <w:rPr>
          <w:spacing w:val="-4"/>
          <w:sz w:val="22"/>
          <w:szCs w:val="22"/>
          <w:lang w:val="uk-UA"/>
        </w:rPr>
        <w:t>пов</w:t>
      </w:r>
      <w:proofErr w:type="spellEnd"/>
      <w:r w:rsidRPr="00D4407E">
        <w:rPr>
          <w:spacing w:val="-4"/>
          <w:sz w:val="22"/>
          <w:szCs w:val="22"/>
        </w:rPr>
        <w:t>’</w:t>
      </w:r>
      <w:proofErr w:type="spellStart"/>
      <w:r w:rsidRPr="00D4407E">
        <w:rPr>
          <w:spacing w:val="-4"/>
          <w:sz w:val="22"/>
          <w:szCs w:val="22"/>
          <w:lang w:val="uk-UA"/>
        </w:rPr>
        <w:t>язані</w:t>
      </w:r>
      <w:proofErr w:type="spellEnd"/>
      <w:r w:rsidRPr="00D4407E">
        <w:rPr>
          <w:spacing w:val="-4"/>
          <w:sz w:val="22"/>
          <w:szCs w:val="22"/>
          <w:lang w:val="uk-UA"/>
        </w:rPr>
        <w:t xml:space="preserve"> з</w:t>
      </w:r>
      <w:r w:rsidR="004921D5" w:rsidRPr="00D4407E">
        <w:rPr>
          <w:spacing w:val="-4"/>
          <w:sz w:val="22"/>
          <w:szCs w:val="22"/>
          <w:lang w:val="uk-UA"/>
        </w:rPr>
        <w:t xml:space="preserve"> </w:t>
      </w:r>
      <w:r w:rsidR="00711859" w:rsidRPr="00D4407E">
        <w:rPr>
          <w:spacing w:val="-4"/>
          <w:sz w:val="22"/>
          <w:szCs w:val="22"/>
          <w:lang w:val="uk-UA"/>
        </w:rPr>
        <w:t>наданням послуг</w:t>
      </w:r>
      <w:r w:rsidRPr="00D4407E">
        <w:rPr>
          <w:spacing w:val="-4"/>
          <w:sz w:val="22"/>
          <w:szCs w:val="22"/>
          <w:lang w:val="uk-UA"/>
        </w:rPr>
        <w:t>, здійснюються за рахунок Постачальника за наданою адресою</w:t>
      </w:r>
      <w:r w:rsidR="005B1F51" w:rsidRPr="00D4407E">
        <w:rPr>
          <w:spacing w:val="-4"/>
          <w:sz w:val="22"/>
          <w:szCs w:val="22"/>
          <w:lang w:val="uk-UA"/>
        </w:rPr>
        <w:t>.</w:t>
      </w:r>
    </w:p>
    <w:p w14:paraId="1CA63143" w14:textId="77777777" w:rsidR="009678FC" w:rsidRPr="00D4407E" w:rsidRDefault="009678FC" w:rsidP="009678FC">
      <w:pPr>
        <w:ind w:firstLine="357"/>
        <w:jc w:val="both"/>
        <w:rPr>
          <w:spacing w:val="-4"/>
          <w:sz w:val="22"/>
          <w:szCs w:val="22"/>
          <w:lang w:val="uk-UA"/>
        </w:rPr>
      </w:pPr>
      <w:r w:rsidRPr="00D4407E">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D4407E">
        <w:rPr>
          <w:spacing w:val="-4"/>
          <w:sz w:val="22"/>
          <w:szCs w:val="22"/>
          <w:lang w:val="uk-UA"/>
        </w:rPr>
        <w:tab/>
      </w:r>
    </w:p>
    <w:p w14:paraId="5C5C33C3" w14:textId="583AA165" w:rsidR="00D03550" w:rsidRPr="00D4407E" w:rsidRDefault="00D03550" w:rsidP="009678FC">
      <w:pPr>
        <w:ind w:firstLine="357"/>
        <w:jc w:val="both"/>
        <w:rPr>
          <w:spacing w:val="-4"/>
          <w:sz w:val="22"/>
          <w:szCs w:val="22"/>
          <w:lang w:val="uk-UA"/>
        </w:rPr>
      </w:pPr>
      <w:r w:rsidRPr="00D4407E">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77777777" w:rsidR="009678FC" w:rsidRPr="00531333" w:rsidRDefault="009678FC" w:rsidP="009678FC">
      <w:pPr>
        <w:ind w:firstLine="357"/>
        <w:jc w:val="both"/>
        <w:rPr>
          <w:spacing w:val="-4"/>
          <w:sz w:val="22"/>
          <w:szCs w:val="22"/>
          <w:lang w:val="uk-UA"/>
        </w:rPr>
      </w:pPr>
      <w:r w:rsidRPr="00D4407E">
        <w:rPr>
          <w:spacing w:val="-4"/>
          <w:sz w:val="22"/>
          <w:szCs w:val="22"/>
          <w:lang w:val="uk-UA"/>
        </w:rPr>
        <w:t>Ми погоджуємось зафіксувати цінову пропозицію протягом 90 днів</w:t>
      </w:r>
      <w:r w:rsidRPr="00B268F3">
        <w:rPr>
          <w:spacing w:val="-4"/>
          <w:sz w:val="22"/>
          <w:szCs w:val="22"/>
          <w:lang w:val="uk-UA"/>
        </w:rPr>
        <w:t xml:space="preserve">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2E92" w14:textId="77777777" w:rsidR="00135473" w:rsidRDefault="00135473" w:rsidP="00B948CF">
      <w:r>
        <w:separator/>
      </w:r>
    </w:p>
  </w:endnote>
  <w:endnote w:type="continuationSeparator" w:id="0">
    <w:p w14:paraId="4AC85338" w14:textId="77777777" w:rsidR="00135473" w:rsidRDefault="00135473" w:rsidP="00B948CF">
      <w:r>
        <w:continuationSeparator/>
      </w:r>
    </w:p>
  </w:endnote>
  <w:endnote w:type="continuationNotice" w:id="1">
    <w:p w14:paraId="22982D5C" w14:textId="77777777" w:rsidR="00135473" w:rsidRDefault="00135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B05E" w14:textId="77777777" w:rsidR="00135473" w:rsidRDefault="00135473" w:rsidP="00B948CF">
      <w:r>
        <w:separator/>
      </w:r>
    </w:p>
  </w:footnote>
  <w:footnote w:type="continuationSeparator" w:id="0">
    <w:p w14:paraId="79D6B622" w14:textId="77777777" w:rsidR="00135473" w:rsidRDefault="00135473" w:rsidP="00B948CF">
      <w:r>
        <w:continuationSeparator/>
      </w:r>
    </w:p>
  </w:footnote>
  <w:footnote w:type="continuationNotice" w:id="1">
    <w:p w14:paraId="16912A46" w14:textId="77777777" w:rsidR="00135473" w:rsidRDefault="00135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BC2"/>
    <w:rsid w:val="00053D07"/>
    <w:rsid w:val="00064334"/>
    <w:rsid w:val="00073AB7"/>
    <w:rsid w:val="00077FB7"/>
    <w:rsid w:val="0008055D"/>
    <w:rsid w:val="00082C23"/>
    <w:rsid w:val="00082C4A"/>
    <w:rsid w:val="00086D6A"/>
    <w:rsid w:val="00090D46"/>
    <w:rsid w:val="00093320"/>
    <w:rsid w:val="00093BED"/>
    <w:rsid w:val="00094E16"/>
    <w:rsid w:val="000963A5"/>
    <w:rsid w:val="00097ABD"/>
    <w:rsid w:val="00097EC1"/>
    <w:rsid w:val="000A2808"/>
    <w:rsid w:val="000A35E3"/>
    <w:rsid w:val="000A3BA2"/>
    <w:rsid w:val="000A5180"/>
    <w:rsid w:val="000A60E0"/>
    <w:rsid w:val="000B004E"/>
    <w:rsid w:val="000B2556"/>
    <w:rsid w:val="000B2A6B"/>
    <w:rsid w:val="000B4057"/>
    <w:rsid w:val="000C57EF"/>
    <w:rsid w:val="000C6F08"/>
    <w:rsid w:val="000C75F4"/>
    <w:rsid w:val="000D0DD0"/>
    <w:rsid w:val="000D2EC8"/>
    <w:rsid w:val="000D401E"/>
    <w:rsid w:val="000D5CC7"/>
    <w:rsid w:val="000D6E8A"/>
    <w:rsid w:val="000E1DCF"/>
    <w:rsid w:val="000E2BB9"/>
    <w:rsid w:val="000E31A9"/>
    <w:rsid w:val="000E3987"/>
    <w:rsid w:val="000E46C7"/>
    <w:rsid w:val="000E5FB0"/>
    <w:rsid w:val="000E698C"/>
    <w:rsid w:val="000F0DD3"/>
    <w:rsid w:val="000F1028"/>
    <w:rsid w:val="000F10BD"/>
    <w:rsid w:val="000F17A7"/>
    <w:rsid w:val="000F37A3"/>
    <w:rsid w:val="000F5452"/>
    <w:rsid w:val="000F6F37"/>
    <w:rsid w:val="000F77A4"/>
    <w:rsid w:val="001010A5"/>
    <w:rsid w:val="00102948"/>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35473"/>
    <w:rsid w:val="00140F56"/>
    <w:rsid w:val="00142094"/>
    <w:rsid w:val="00143265"/>
    <w:rsid w:val="00143E8C"/>
    <w:rsid w:val="0014794E"/>
    <w:rsid w:val="00152506"/>
    <w:rsid w:val="00155E07"/>
    <w:rsid w:val="001564A5"/>
    <w:rsid w:val="00156BE4"/>
    <w:rsid w:val="001576EA"/>
    <w:rsid w:val="00157CF5"/>
    <w:rsid w:val="00161D6A"/>
    <w:rsid w:val="00163201"/>
    <w:rsid w:val="00166E71"/>
    <w:rsid w:val="00167AFF"/>
    <w:rsid w:val="001703C9"/>
    <w:rsid w:val="00171442"/>
    <w:rsid w:val="00171900"/>
    <w:rsid w:val="0017614A"/>
    <w:rsid w:val="00176456"/>
    <w:rsid w:val="00180F0E"/>
    <w:rsid w:val="00183480"/>
    <w:rsid w:val="001844B2"/>
    <w:rsid w:val="00184A24"/>
    <w:rsid w:val="00187B8C"/>
    <w:rsid w:val="00195482"/>
    <w:rsid w:val="00196AEF"/>
    <w:rsid w:val="001A070B"/>
    <w:rsid w:val="001A3FA5"/>
    <w:rsid w:val="001A4679"/>
    <w:rsid w:val="001B003C"/>
    <w:rsid w:val="001B3130"/>
    <w:rsid w:val="001B4273"/>
    <w:rsid w:val="001B4529"/>
    <w:rsid w:val="001B495A"/>
    <w:rsid w:val="001C1044"/>
    <w:rsid w:val="001C1558"/>
    <w:rsid w:val="001C2851"/>
    <w:rsid w:val="001C3030"/>
    <w:rsid w:val="001C48D2"/>
    <w:rsid w:val="001C5A35"/>
    <w:rsid w:val="001C6C1E"/>
    <w:rsid w:val="001D4097"/>
    <w:rsid w:val="001D485E"/>
    <w:rsid w:val="001D7F3E"/>
    <w:rsid w:val="001E0244"/>
    <w:rsid w:val="001E5C14"/>
    <w:rsid w:val="001E5E39"/>
    <w:rsid w:val="001F0CD7"/>
    <w:rsid w:val="001F12FA"/>
    <w:rsid w:val="001F6A84"/>
    <w:rsid w:val="00200D68"/>
    <w:rsid w:val="00203564"/>
    <w:rsid w:val="00204FE3"/>
    <w:rsid w:val="00211859"/>
    <w:rsid w:val="002174C2"/>
    <w:rsid w:val="0022219C"/>
    <w:rsid w:val="00225B63"/>
    <w:rsid w:val="00226CF9"/>
    <w:rsid w:val="002309B5"/>
    <w:rsid w:val="002310DA"/>
    <w:rsid w:val="002318E5"/>
    <w:rsid w:val="0023489E"/>
    <w:rsid w:val="00236E88"/>
    <w:rsid w:val="002415B2"/>
    <w:rsid w:val="00241A8B"/>
    <w:rsid w:val="00244614"/>
    <w:rsid w:val="002454BA"/>
    <w:rsid w:val="0025239E"/>
    <w:rsid w:val="0026229B"/>
    <w:rsid w:val="00262A46"/>
    <w:rsid w:val="00262C10"/>
    <w:rsid w:val="00262C8D"/>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D7BDF"/>
    <w:rsid w:val="002E02D0"/>
    <w:rsid w:val="002E0465"/>
    <w:rsid w:val="002E413A"/>
    <w:rsid w:val="002F17B5"/>
    <w:rsid w:val="002F4A2D"/>
    <w:rsid w:val="00302684"/>
    <w:rsid w:val="00306279"/>
    <w:rsid w:val="003065CB"/>
    <w:rsid w:val="00306699"/>
    <w:rsid w:val="00313D7A"/>
    <w:rsid w:val="0031479A"/>
    <w:rsid w:val="00315A77"/>
    <w:rsid w:val="0031765C"/>
    <w:rsid w:val="00317998"/>
    <w:rsid w:val="00321BBB"/>
    <w:rsid w:val="00321F47"/>
    <w:rsid w:val="00322034"/>
    <w:rsid w:val="003225B2"/>
    <w:rsid w:val="00325175"/>
    <w:rsid w:val="00325BB1"/>
    <w:rsid w:val="00331F55"/>
    <w:rsid w:val="0033293A"/>
    <w:rsid w:val="00332EFC"/>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2480"/>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4970"/>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1CEF"/>
    <w:rsid w:val="004740C5"/>
    <w:rsid w:val="0047645E"/>
    <w:rsid w:val="00482EFA"/>
    <w:rsid w:val="00483A61"/>
    <w:rsid w:val="00485DF7"/>
    <w:rsid w:val="004879FB"/>
    <w:rsid w:val="004921D5"/>
    <w:rsid w:val="004972BC"/>
    <w:rsid w:val="00497CD9"/>
    <w:rsid w:val="004A0CFF"/>
    <w:rsid w:val="004A2E00"/>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1F51"/>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0148"/>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57242"/>
    <w:rsid w:val="00663DA0"/>
    <w:rsid w:val="00664FDD"/>
    <w:rsid w:val="0067076B"/>
    <w:rsid w:val="00671F8F"/>
    <w:rsid w:val="00681759"/>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D6BDB"/>
    <w:rsid w:val="006E095B"/>
    <w:rsid w:val="006E4B0E"/>
    <w:rsid w:val="006E7A53"/>
    <w:rsid w:val="006F0298"/>
    <w:rsid w:val="006F1FC7"/>
    <w:rsid w:val="006F4850"/>
    <w:rsid w:val="006F48A8"/>
    <w:rsid w:val="006F670C"/>
    <w:rsid w:val="007001F1"/>
    <w:rsid w:val="0070164B"/>
    <w:rsid w:val="00703210"/>
    <w:rsid w:val="00705999"/>
    <w:rsid w:val="00711859"/>
    <w:rsid w:val="00713BD2"/>
    <w:rsid w:val="00713E58"/>
    <w:rsid w:val="0071419A"/>
    <w:rsid w:val="00722238"/>
    <w:rsid w:val="00724055"/>
    <w:rsid w:val="00730290"/>
    <w:rsid w:val="00730478"/>
    <w:rsid w:val="007342C4"/>
    <w:rsid w:val="00736D82"/>
    <w:rsid w:val="00737698"/>
    <w:rsid w:val="00740F24"/>
    <w:rsid w:val="00742790"/>
    <w:rsid w:val="00744247"/>
    <w:rsid w:val="00745B7B"/>
    <w:rsid w:val="00747186"/>
    <w:rsid w:val="00750EE5"/>
    <w:rsid w:val="00751467"/>
    <w:rsid w:val="007525CF"/>
    <w:rsid w:val="00756CEC"/>
    <w:rsid w:val="00757A3A"/>
    <w:rsid w:val="00763DC7"/>
    <w:rsid w:val="0076518E"/>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2B0E"/>
    <w:rsid w:val="007B42B0"/>
    <w:rsid w:val="007C27D0"/>
    <w:rsid w:val="007C79D7"/>
    <w:rsid w:val="007C7D94"/>
    <w:rsid w:val="007E0BA4"/>
    <w:rsid w:val="007E3EDF"/>
    <w:rsid w:val="007F1FD3"/>
    <w:rsid w:val="007F2ABA"/>
    <w:rsid w:val="007F538E"/>
    <w:rsid w:val="007F5E9B"/>
    <w:rsid w:val="00800860"/>
    <w:rsid w:val="008008CC"/>
    <w:rsid w:val="008013DB"/>
    <w:rsid w:val="00801A05"/>
    <w:rsid w:val="0080439D"/>
    <w:rsid w:val="008052AD"/>
    <w:rsid w:val="00813783"/>
    <w:rsid w:val="00814072"/>
    <w:rsid w:val="00814154"/>
    <w:rsid w:val="00815104"/>
    <w:rsid w:val="00815254"/>
    <w:rsid w:val="0081680F"/>
    <w:rsid w:val="00816C77"/>
    <w:rsid w:val="00821D29"/>
    <w:rsid w:val="00824457"/>
    <w:rsid w:val="008265A3"/>
    <w:rsid w:val="00827475"/>
    <w:rsid w:val="0082783F"/>
    <w:rsid w:val="00830877"/>
    <w:rsid w:val="00832608"/>
    <w:rsid w:val="0083659F"/>
    <w:rsid w:val="0083766D"/>
    <w:rsid w:val="0084063E"/>
    <w:rsid w:val="00844C9D"/>
    <w:rsid w:val="0084564D"/>
    <w:rsid w:val="00855960"/>
    <w:rsid w:val="008603CF"/>
    <w:rsid w:val="00862120"/>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4FCA"/>
    <w:rsid w:val="00897353"/>
    <w:rsid w:val="008A54B3"/>
    <w:rsid w:val="008B1875"/>
    <w:rsid w:val="008B33B6"/>
    <w:rsid w:val="008B41D3"/>
    <w:rsid w:val="008B43B4"/>
    <w:rsid w:val="008B51EB"/>
    <w:rsid w:val="008B5EAF"/>
    <w:rsid w:val="008B6365"/>
    <w:rsid w:val="008B7008"/>
    <w:rsid w:val="008C293C"/>
    <w:rsid w:val="008C3FC8"/>
    <w:rsid w:val="008C4EAA"/>
    <w:rsid w:val="008C745B"/>
    <w:rsid w:val="008D0FF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4973"/>
    <w:rsid w:val="00927320"/>
    <w:rsid w:val="009325C5"/>
    <w:rsid w:val="00936791"/>
    <w:rsid w:val="00937C33"/>
    <w:rsid w:val="00942607"/>
    <w:rsid w:val="00945F7F"/>
    <w:rsid w:val="009470DF"/>
    <w:rsid w:val="009477C7"/>
    <w:rsid w:val="00950ABC"/>
    <w:rsid w:val="009519BA"/>
    <w:rsid w:val="00954316"/>
    <w:rsid w:val="009563A3"/>
    <w:rsid w:val="00956993"/>
    <w:rsid w:val="009577B4"/>
    <w:rsid w:val="009611D7"/>
    <w:rsid w:val="009616E9"/>
    <w:rsid w:val="0096230F"/>
    <w:rsid w:val="00962E7A"/>
    <w:rsid w:val="0096324C"/>
    <w:rsid w:val="009676CC"/>
    <w:rsid w:val="009678FC"/>
    <w:rsid w:val="00970AAC"/>
    <w:rsid w:val="00970C03"/>
    <w:rsid w:val="00973B49"/>
    <w:rsid w:val="00973B90"/>
    <w:rsid w:val="00975521"/>
    <w:rsid w:val="009805E4"/>
    <w:rsid w:val="0098390F"/>
    <w:rsid w:val="00983EB5"/>
    <w:rsid w:val="00985A96"/>
    <w:rsid w:val="00991EEB"/>
    <w:rsid w:val="00992F46"/>
    <w:rsid w:val="009930E5"/>
    <w:rsid w:val="0099425C"/>
    <w:rsid w:val="009944B6"/>
    <w:rsid w:val="00994DC6"/>
    <w:rsid w:val="00997F9F"/>
    <w:rsid w:val="009A001B"/>
    <w:rsid w:val="009A004A"/>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65D1"/>
    <w:rsid w:val="00A37570"/>
    <w:rsid w:val="00A42C7B"/>
    <w:rsid w:val="00A43868"/>
    <w:rsid w:val="00A44FBC"/>
    <w:rsid w:val="00A451FE"/>
    <w:rsid w:val="00A475DB"/>
    <w:rsid w:val="00A514CD"/>
    <w:rsid w:val="00A526B6"/>
    <w:rsid w:val="00A52C76"/>
    <w:rsid w:val="00A545A6"/>
    <w:rsid w:val="00A60480"/>
    <w:rsid w:val="00A63A8E"/>
    <w:rsid w:val="00A64BD3"/>
    <w:rsid w:val="00A66CEA"/>
    <w:rsid w:val="00A70CEA"/>
    <w:rsid w:val="00A70FB4"/>
    <w:rsid w:val="00A752EC"/>
    <w:rsid w:val="00A8066F"/>
    <w:rsid w:val="00A81E19"/>
    <w:rsid w:val="00A841AA"/>
    <w:rsid w:val="00A84B49"/>
    <w:rsid w:val="00A85032"/>
    <w:rsid w:val="00A862D0"/>
    <w:rsid w:val="00A8646F"/>
    <w:rsid w:val="00A909E1"/>
    <w:rsid w:val="00A95C64"/>
    <w:rsid w:val="00A97766"/>
    <w:rsid w:val="00AA2FAD"/>
    <w:rsid w:val="00AA5DA2"/>
    <w:rsid w:val="00AA7CC9"/>
    <w:rsid w:val="00AB028A"/>
    <w:rsid w:val="00AB0F3D"/>
    <w:rsid w:val="00AB2CDC"/>
    <w:rsid w:val="00AB308E"/>
    <w:rsid w:val="00AB3993"/>
    <w:rsid w:val="00AC0AB0"/>
    <w:rsid w:val="00AC17D5"/>
    <w:rsid w:val="00AC18AC"/>
    <w:rsid w:val="00AC1F38"/>
    <w:rsid w:val="00AC3056"/>
    <w:rsid w:val="00AC3441"/>
    <w:rsid w:val="00AD29D5"/>
    <w:rsid w:val="00AD3882"/>
    <w:rsid w:val="00AD4E88"/>
    <w:rsid w:val="00AD6887"/>
    <w:rsid w:val="00AD7C35"/>
    <w:rsid w:val="00AE30AE"/>
    <w:rsid w:val="00AF0617"/>
    <w:rsid w:val="00AF31D8"/>
    <w:rsid w:val="00AF33AC"/>
    <w:rsid w:val="00AF635B"/>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60A"/>
    <w:rsid w:val="00B76C3E"/>
    <w:rsid w:val="00B77F44"/>
    <w:rsid w:val="00B82B5D"/>
    <w:rsid w:val="00B8609F"/>
    <w:rsid w:val="00B90512"/>
    <w:rsid w:val="00B917AA"/>
    <w:rsid w:val="00B92242"/>
    <w:rsid w:val="00B948CF"/>
    <w:rsid w:val="00B94F8A"/>
    <w:rsid w:val="00B951F7"/>
    <w:rsid w:val="00B96EA3"/>
    <w:rsid w:val="00B97F8B"/>
    <w:rsid w:val="00BA182C"/>
    <w:rsid w:val="00BA4D14"/>
    <w:rsid w:val="00BA4F2B"/>
    <w:rsid w:val="00BA5A9A"/>
    <w:rsid w:val="00BB01C1"/>
    <w:rsid w:val="00BB0827"/>
    <w:rsid w:val="00BB0B3C"/>
    <w:rsid w:val="00BB27E9"/>
    <w:rsid w:val="00BB6BEC"/>
    <w:rsid w:val="00BC347F"/>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5B3C"/>
    <w:rsid w:val="00C10428"/>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5F32"/>
    <w:rsid w:val="00C67401"/>
    <w:rsid w:val="00C716B6"/>
    <w:rsid w:val="00C72D2A"/>
    <w:rsid w:val="00C72F0B"/>
    <w:rsid w:val="00C741CA"/>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2BBF"/>
    <w:rsid w:val="00CC38AD"/>
    <w:rsid w:val="00CD1681"/>
    <w:rsid w:val="00CD2DA0"/>
    <w:rsid w:val="00CD4360"/>
    <w:rsid w:val="00CD7D46"/>
    <w:rsid w:val="00CE07A3"/>
    <w:rsid w:val="00CF263F"/>
    <w:rsid w:val="00CF2EC8"/>
    <w:rsid w:val="00CF3D5E"/>
    <w:rsid w:val="00CF5ADE"/>
    <w:rsid w:val="00CF752C"/>
    <w:rsid w:val="00CF79D6"/>
    <w:rsid w:val="00D00279"/>
    <w:rsid w:val="00D03550"/>
    <w:rsid w:val="00D03BC9"/>
    <w:rsid w:val="00D04D66"/>
    <w:rsid w:val="00D12931"/>
    <w:rsid w:val="00D14354"/>
    <w:rsid w:val="00D150EC"/>
    <w:rsid w:val="00D151A9"/>
    <w:rsid w:val="00D16D3B"/>
    <w:rsid w:val="00D204E1"/>
    <w:rsid w:val="00D22888"/>
    <w:rsid w:val="00D253CA"/>
    <w:rsid w:val="00D25F77"/>
    <w:rsid w:val="00D26CFC"/>
    <w:rsid w:val="00D30948"/>
    <w:rsid w:val="00D365F1"/>
    <w:rsid w:val="00D36EEE"/>
    <w:rsid w:val="00D41A5D"/>
    <w:rsid w:val="00D429F7"/>
    <w:rsid w:val="00D4407E"/>
    <w:rsid w:val="00D465C3"/>
    <w:rsid w:val="00D4686B"/>
    <w:rsid w:val="00D46966"/>
    <w:rsid w:val="00D46B38"/>
    <w:rsid w:val="00D510A6"/>
    <w:rsid w:val="00D517CB"/>
    <w:rsid w:val="00D520C6"/>
    <w:rsid w:val="00D54F90"/>
    <w:rsid w:val="00D572EE"/>
    <w:rsid w:val="00D62EB2"/>
    <w:rsid w:val="00D63E44"/>
    <w:rsid w:val="00D65166"/>
    <w:rsid w:val="00D67CA3"/>
    <w:rsid w:val="00D7068A"/>
    <w:rsid w:val="00D7523D"/>
    <w:rsid w:val="00D80166"/>
    <w:rsid w:val="00D837ED"/>
    <w:rsid w:val="00D85806"/>
    <w:rsid w:val="00D85EFB"/>
    <w:rsid w:val="00D90FAD"/>
    <w:rsid w:val="00D96756"/>
    <w:rsid w:val="00DA0439"/>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6145"/>
    <w:rsid w:val="00DF07E5"/>
    <w:rsid w:val="00DF671B"/>
    <w:rsid w:val="00DF6FED"/>
    <w:rsid w:val="00DF7B8C"/>
    <w:rsid w:val="00E0333D"/>
    <w:rsid w:val="00E0386B"/>
    <w:rsid w:val="00E05427"/>
    <w:rsid w:val="00E0603F"/>
    <w:rsid w:val="00E0693B"/>
    <w:rsid w:val="00E10574"/>
    <w:rsid w:val="00E10763"/>
    <w:rsid w:val="00E12786"/>
    <w:rsid w:val="00E152FF"/>
    <w:rsid w:val="00E17D84"/>
    <w:rsid w:val="00E21051"/>
    <w:rsid w:val="00E234AD"/>
    <w:rsid w:val="00E249FD"/>
    <w:rsid w:val="00E25884"/>
    <w:rsid w:val="00E260CB"/>
    <w:rsid w:val="00E31AEA"/>
    <w:rsid w:val="00E40717"/>
    <w:rsid w:val="00E42B82"/>
    <w:rsid w:val="00E459FB"/>
    <w:rsid w:val="00E45E30"/>
    <w:rsid w:val="00E501A9"/>
    <w:rsid w:val="00E52B0E"/>
    <w:rsid w:val="00E54E1A"/>
    <w:rsid w:val="00E5518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3B1F"/>
    <w:rsid w:val="00EE4888"/>
    <w:rsid w:val="00EE6892"/>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0757E"/>
    <w:rsid w:val="00F11549"/>
    <w:rsid w:val="00F147D5"/>
    <w:rsid w:val="00F14814"/>
    <w:rsid w:val="00F1659E"/>
    <w:rsid w:val="00F16762"/>
    <w:rsid w:val="00F214CD"/>
    <w:rsid w:val="00F247EB"/>
    <w:rsid w:val="00F2630F"/>
    <w:rsid w:val="00F2642F"/>
    <w:rsid w:val="00F27382"/>
    <w:rsid w:val="00F3069A"/>
    <w:rsid w:val="00F31154"/>
    <w:rsid w:val="00F31CF9"/>
    <w:rsid w:val="00F32D8D"/>
    <w:rsid w:val="00F33906"/>
    <w:rsid w:val="00F36664"/>
    <w:rsid w:val="00F4026F"/>
    <w:rsid w:val="00F41538"/>
    <w:rsid w:val="00F41866"/>
    <w:rsid w:val="00F444BB"/>
    <w:rsid w:val="00F454FC"/>
    <w:rsid w:val="00F457DF"/>
    <w:rsid w:val="00F45B6A"/>
    <w:rsid w:val="00F46C64"/>
    <w:rsid w:val="00F503A1"/>
    <w:rsid w:val="00F5068A"/>
    <w:rsid w:val="00F507BA"/>
    <w:rsid w:val="00F519B2"/>
    <w:rsid w:val="00F546A8"/>
    <w:rsid w:val="00F54981"/>
    <w:rsid w:val="00F6625B"/>
    <w:rsid w:val="00F6703A"/>
    <w:rsid w:val="00F703CA"/>
    <w:rsid w:val="00F70598"/>
    <w:rsid w:val="00F709A0"/>
    <w:rsid w:val="00F715FD"/>
    <w:rsid w:val="00F73140"/>
    <w:rsid w:val="00F75F0B"/>
    <w:rsid w:val="00F82003"/>
    <w:rsid w:val="00F8584C"/>
    <w:rsid w:val="00F85A4D"/>
    <w:rsid w:val="00F906A1"/>
    <w:rsid w:val="00F91A5E"/>
    <w:rsid w:val="00F9255E"/>
    <w:rsid w:val="00F95A2C"/>
    <w:rsid w:val="00F97F6A"/>
    <w:rsid w:val="00FA4CC2"/>
    <w:rsid w:val="00FA6643"/>
    <w:rsid w:val="00FB6338"/>
    <w:rsid w:val="00FC1FF6"/>
    <w:rsid w:val="00FC7287"/>
    <w:rsid w:val="00FD073F"/>
    <w:rsid w:val="00FD0AFA"/>
    <w:rsid w:val="00FD2732"/>
    <w:rsid w:val="00FD5AB4"/>
    <w:rsid w:val="00FE32BD"/>
    <w:rsid w:val="00FE43E9"/>
    <w:rsid w:val="00FF03D8"/>
    <w:rsid w:val="00FF1790"/>
    <w:rsid w:val="00FF3861"/>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2281</Words>
  <Characters>15404</Characters>
  <Application>Microsoft Office Word</Application>
  <DocSecurity>0</DocSecurity>
  <Lines>389</Lines>
  <Paragraphs>166</Paragraphs>
  <ScaleCrop>false</ScaleCrop>
  <Company>AUN of PLWH</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123</cp:revision>
  <cp:lastPrinted>2023-07-05T13:44:00Z</cp:lastPrinted>
  <dcterms:created xsi:type="dcterms:W3CDTF">2024-10-29T09:35:00Z</dcterms:created>
  <dcterms:modified xsi:type="dcterms:W3CDTF">2025-11-24T10:32:00Z</dcterms:modified>
</cp:coreProperties>
</file>