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3AB792F3" w:rsidR="00556E26" w:rsidRPr="00012F1E" w:rsidRDefault="004C162F" w:rsidP="00556E26">
      <w:pPr>
        <w:tabs>
          <w:tab w:val="left" w:pos="840"/>
          <w:tab w:val="right" w:pos="9900"/>
        </w:tabs>
        <w:jc w:val="right"/>
        <w:rPr>
          <w:b/>
          <w:bCs/>
          <w:strike/>
          <w:color w:val="FF0000"/>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012F1E">
        <w:rPr>
          <w:b/>
          <w:bCs/>
          <w:sz w:val="22"/>
          <w:szCs w:val="22"/>
        </w:rPr>
        <w:t>«</w:t>
      </w:r>
      <w:r w:rsidR="00594B88">
        <w:rPr>
          <w:b/>
          <w:bCs/>
          <w:sz w:val="22"/>
          <w:szCs w:val="22"/>
        </w:rPr>
        <w:t>10</w:t>
      </w:r>
      <w:r w:rsidR="00556E26" w:rsidRPr="00012F1E">
        <w:rPr>
          <w:b/>
          <w:bCs/>
          <w:sz w:val="22"/>
          <w:szCs w:val="22"/>
        </w:rPr>
        <w:t xml:space="preserve">» </w:t>
      </w:r>
      <w:r w:rsidR="00594B88">
        <w:rPr>
          <w:b/>
          <w:bCs/>
          <w:sz w:val="22"/>
          <w:szCs w:val="22"/>
        </w:rPr>
        <w:t>жовтня</w:t>
      </w:r>
      <w:r w:rsidR="00556E26" w:rsidRPr="00012F1E">
        <w:rPr>
          <w:b/>
          <w:bCs/>
          <w:sz w:val="22"/>
          <w:szCs w:val="22"/>
        </w:rPr>
        <w:t xml:space="preserve"> 202</w:t>
      </w:r>
      <w:r w:rsidR="009F6E5B" w:rsidRPr="00012F1E">
        <w:rPr>
          <w:b/>
          <w:bCs/>
          <w:sz w:val="22"/>
          <w:szCs w:val="22"/>
        </w:rPr>
        <w:t>5</w:t>
      </w:r>
      <w:r w:rsidR="00556E26" w:rsidRPr="00012F1E">
        <w:rPr>
          <w:b/>
          <w:bCs/>
          <w:sz w:val="22"/>
          <w:szCs w:val="22"/>
        </w:rPr>
        <w:t xml:space="preserve"> р.</w:t>
      </w:r>
      <w:r w:rsidRPr="00012F1E">
        <w:rPr>
          <w:b/>
          <w:bCs/>
          <w:strike/>
          <w:sz w:val="22"/>
          <w:szCs w:val="22"/>
        </w:rPr>
        <w:t xml:space="preserve"> </w:t>
      </w:r>
    </w:p>
    <w:p w14:paraId="78390266" w14:textId="77777777" w:rsidR="00F723CB" w:rsidRPr="00012F1E" w:rsidRDefault="00F723CB" w:rsidP="004C162F">
      <w:pPr>
        <w:tabs>
          <w:tab w:val="left" w:pos="840"/>
          <w:tab w:val="right" w:pos="9900"/>
        </w:tabs>
        <w:rPr>
          <w:b/>
          <w:bCs/>
          <w:sz w:val="22"/>
          <w:szCs w:val="22"/>
        </w:rPr>
      </w:pPr>
    </w:p>
    <w:p w14:paraId="1D461A42" w14:textId="7DBE9EBA"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7719B8" w:rsidRPr="00012F1E">
        <w:rPr>
          <w:b/>
          <w:sz w:val="22"/>
          <w:szCs w:val="22"/>
        </w:rPr>
        <w:t>2</w:t>
      </w:r>
      <w:r w:rsidR="00594B88">
        <w:rPr>
          <w:b/>
          <w:sz w:val="22"/>
          <w:szCs w:val="22"/>
        </w:rPr>
        <w:t>354/</w:t>
      </w:r>
      <w:r w:rsidR="00C31DD3">
        <w:rPr>
          <w:b/>
          <w:sz w:val="22"/>
          <w:szCs w:val="22"/>
        </w:rPr>
        <w:t>2355</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55AF8CA9" w14:textId="71F41C1D" w:rsidR="00C0186E" w:rsidRPr="00C31DD3" w:rsidRDefault="00A84B49" w:rsidP="00C0186E">
      <w:pPr>
        <w:ind w:firstLine="708"/>
        <w:jc w:val="both"/>
        <w:rPr>
          <w:color w:val="0963A9"/>
          <w:sz w:val="22"/>
          <w:szCs w:val="22"/>
        </w:rPr>
      </w:pPr>
      <w:r w:rsidRPr="00012F1E">
        <w:rPr>
          <w:sz w:val="22"/>
          <w:szCs w:val="22"/>
        </w:rPr>
        <w:t>Товариство Червоного Хреста України (далі – «</w:t>
      </w:r>
      <w:r w:rsidRPr="00012F1E">
        <w:rPr>
          <w:b/>
          <w:bCs/>
          <w:sz w:val="22"/>
          <w:szCs w:val="22"/>
        </w:rPr>
        <w:t>Замовник</w:t>
      </w:r>
      <w:r w:rsidRPr="00012F1E">
        <w:rPr>
          <w:sz w:val="22"/>
          <w:szCs w:val="22"/>
        </w:rPr>
        <w:t xml:space="preserve">») оголошує </w:t>
      </w:r>
      <w:r w:rsidR="00D96756" w:rsidRPr="00012F1E">
        <w:rPr>
          <w:sz w:val="22"/>
          <w:szCs w:val="22"/>
        </w:rPr>
        <w:t xml:space="preserve">конкурс на </w:t>
      </w:r>
      <w:r w:rsidRPr="00012F1E">
        <w:rPr>
          <w:sz w:val="22"/>
          <w:szCs w:val="22"/>
        </w:rPr>
        <w:t xml:space="preserve">місцеву </w:t>
      </w:r>
      <w:r w:rsidR="00A953C8" w:rsidRPr="00A953C8">
        <w:rPr>
          <w:sz w:val="22"/>
          <w:szCs w:val="22"/>
        </w:rPr>
        <w:t>закупівлю друкованої продукції – виготовлення 3D стікерів</w:t>
      </w:r>
      <w:r w:rsidR="00A953C8">
        <w:rPr>
          <w:sz w:val="22"/>
          <w:szCs w:val="22"/>
        </w:rPr>
        <w:t>.</w:t>
      </w:r>
    </w:p>
    <w:p w14:paraId="101461B6" w14:textId="229E040E" w:rsidR="00A84B49" w:rsidRPr="00012F1E" w:rsidRDefault="00A206D9" w:rsidP="00A84B49">
      <w:pPr>
        <w:jc w:val="center"/>
        <w:rPr>
          <w:b/>
          <w:sz w:val="22"/>
          <w:szCs w:val="22"/>
        </w:rPr>
      </w:pPr>
      <w:r w:rsidRPr="00012F1E">
        <w:rPr>
          <w:b/>
          <w:sz w:val="22"/>
          <w:szCs w:val="22"/>
        </w:rPr>
        <w:t xml:space="preserve"> 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A206D9" w:rsidRPr="00012F1E" w14:paraId="428F6868" w14:textId="77777777" w:rsidTr="000349B7">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0F5C5D6B"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r w:rsidR="00310F0F" w:rsidRPr="00012F1E">
              <w:rPr>
                <w:b/>
                <w:sz w:val="22"/>
                <w:szCs w:val="22"/>
              </w:rPr>
              <w:t>екземплярів</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A76E2F" w:rsidRPr="00012F1E" w14:paraId="71C46B11"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A76E2F" w:rsidRPr="00012F1E" w:rsidRDefault="00A76E2F" w:rsidP="00310F0F">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62E4E129" w:rsidR="00A76E2F" w:rsidRPr="006435C2" w:rsidRDefault="006435C2" w:rsidP="00310F0F">
            <w:pPr>
              <w:rPr>
                <w:bCs/>
              </w:rPr>
            </w:pPr>
            <w:r>
              <w:rPr>
                <w:b/>
                <w:bCs/>
                <w:color w:val="000000" w:themeColor="text1"/>
              </w:rPr>
              <w:t>Стікер 3</w:t>
            </w:r>
            <w:r>
              <w:rPr>
                <w:b/>
                <w:bCs/>
                <w:color w:val="000000" w:themeColor="text1"/>
                <w:lang w:val="en-US"/>
              </w:rPr>
              <w:t xml:space="preserve">D </w:t>
            </w:r>
            <w:r>
              <w:rPr>
                <w:b/>
                <w:bCs/>
                <w:color w:val="000000" w:themeColor="text1"/>
              </w:rPr>
              <w:t>«Волонтери»</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464BE81A" w:rsidR="00A76E2F" w:rsidRPr="00012F1E" w:rsidRDefault="00454184" w:rsidP="00310F0F">
            <w:pPr>
              <w:jc w:val="center"/>
              <w:rPr>
                <w:sz w:val="22"/>
                <w:szCs w:val="22"/>
              </w:rPr>
            </w:pPr>
            <w:r>
              <w:rPr>
                <w:sz w:val="22"/>
                <w:szCs w:val="22"/>
              </w:rPr>
              <w:t>3000</w:t>
            </w:r>
          </w:p>
        </w:tc>
        <w:tc>
          <w:tcPr>
            <w:tcW w:w="2537" w:type="dxa"/>
            <w:vMerge w:val="restart"/>
            <w:tcBorders>
              <w:top w:val="single" w:sz="4" w:space="0" w:color="auto"/>
              <w:left w:val="single" w:sz="4" w:space="0" w:color="auto"/>
              <w:right w:val="single" w:sz="4" w:space="0" w:color="auto"/>
            </w:tcBorders>
            <w:vAlign w:val="center"/>
          </w:tcPr>
          <w:p w14:paraId="174CA0E0" w14:textId="1C1FCBC6" w:rsidR="00A76E2F" w:rsidRPr="00012F1E" w:rsidRDefault="00A76E2F" w:rsidP="00310F0F">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r w:rsidR="00A76E2F" w:rsidRPr="00012F1E" w14:paraId="308128EC"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7E33120C" w14:textId="660BB41B" w:rsidR="00A76E2F" w:rsidRPr="00012F1E" w:rsidRDefault="00A76E2F" w:rsidP="00310F0F">
            <w:pPr>
              <w:jc w:val="center"/>
              <w:rPr>
                <w:bCs/>
                <w:sz w:val="22"/>
                <w:szCs w:val="22"/>
              </w:rPr>
            </w:pPr>
            <w:r w:rsidRPr="00012F1E">
              <w:rPr>
                <w:bCs/>
                <w:sz w:val="22"/>
                <w:szCs w:val="22"/>
              </w:rPr>
              <w:t>2</w:t>
            </w:r>
          </w:p>
        </w:tc>
        <w:tc>
          <w:tcPr>
            <w:tcW w:w="5466" w:type="dxa"/>
            <w:tcBorders>
              <w:top w:val="single" w:sz="4" w:space="0" w:color="auto"/>
              <w:left w:val="single" w:sz="4" w:space="0" w:color="auto"/>
              <w:bottom w:val="single" w:sz="4" w:space="0" w:color="auto"/>
              <w:right w:val="single" w:sz="4" w:space="0" w:color="auto"/>
            </w:tcBorders>
            <w:vAlign w:val="center"/>
          </w:tcPr>
          <w:p w14:paraId="0848519F" w14:textId="59A7D6E8" w:rsidR="00A76E2F" w:rsidRPr="006435C2" w:rsidRDefault="006435C2" w:rsidP="00310F0F">
            <w:pPr>
              <w:rPr>
                <w:bCs/>
              </w:rPr>
            </w:pPr>
            <w:r>
              <w:rPr>
                <w:b/>
                <w:bCs/>
                <w:color w:val="000000" w:themeColor="text1"/>
              </w:rPr>
              <w:t>Стікер 3</w:t>
            </w:r>
            <w:r>
              <w:rPr>
                <w:b/>
                <w:bCs/>
                <w:color w:val="000000" w:themeColor="text1"/>
                <w:lang w:val="en-US"/>
              </w:rPr>
              <w:t>D</w:t>
            </w:r>
            <w:r>
              <w:rPr>
                <w:b/>
                <w:bCs/>
                <w:color w:val="000000" w:themeColor="text1"/>
              </w:rPr>
              <w:t xml:space="preserve"> «Домашні улюбленці»</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96FEC98" w14:textId="74ECCC3F" w:rsidR="00A76E2F" w:rsidRPr="00012F1E" w:rsidRDefault="00454184" w:rsidP="00310F0F">
            <w:pPr>
              <w:jc w:val="center"/>
              <w:rPr>
                <w:sz w:val="22"/>
                <w:szCs w:val="22"/>
              </w:rPr>
            </w:pPr>
            <w:r>
              <w:rPr>
                <w:sz w:val="22"/>
                <w:szCs w:val="22"/>
              </w:rPr>
              <w:t>3000</w:t>
            </w:r>
          </w:p>
        </w:tc>
        <w:tc>
          <w:tcPr>
            <w:tcW w:w="2537" w:type="dxa"/>
            <w:vMerge/>
            <w:tcBorders>
              <w:left w:val="single" w:sz="4" w:space="0" w:color="auto"/>
              <w:right w:val="single" w:sz="4" w:space="0" w:color="auto"/>
            </w:tcBorders>
            <w:vAlign w:val="center"/>
          </w:tcPr>
          <w:p w14:paraId="35D46706" w14:textId="77777777" w:rsidR="00A76E2F" w:rsidRPr="00012F1E" w:rsidRDefault="00A76E2F" w:rsidP="00310F0F">
            <w:pPr>
              <w:jc w:val="center"/>
              <w:rPr>
                <w:bCs/>
                <w:sz w:val="22"/>
                <w:szCs w:val="22"/>
              </w:rPr>
            </w:pPr>
          </w:p>
        </w:tc>
      </w:tr>
      <w:tr w:rsidR="00A76E2F" w:rsidRPr="00012F1E" w14:paraId="31CDF2B7"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3AB84769" w14:textId="65788D23" w:rsidR="00A76E2F" w:rsidRPr="00012F1E" w:rsidRDefault="00A76E2F" w:rsidP="00310F0F">
            <w:pPr>
              <w:jc w:val="center"/>
              <w:rPr>
                <w:bCs/>
                <w:sz w:val="22"/>
                <w:szCs w:val="22"/>
              </w:rPr>
            </w:pPr>
            <w:r w:rsidRPr="00012F1E">
              <w:rPr>
                <w:bCs/>
                <w:sz w:val="22"/>
                <w:szCs w:val="22"/>
              </w:rPr>
              <w:t>3</w:t>
            </w:r>
          </w:p>
        </w:tc>
        <w:tc>
          <w:tcPr>
            <w:tcW w:w="5466" w:type="dxa"/>
            <w:tcBorders>
              <w:top w:val="single" w:sz="4" w:space="0" w:color="auto"/>
              <w:left w:val="single" w:sz="4" w:space="0" w:color="auto"/>
              <w:bottom w:val="single" w:sz="4" w:space="0" w:color="auto"/>
              <w:right w:val="single" w:sz="4" w:space="0" w:color="auto"/>
            </w:tcBorders>
            <w:vAlign w:val="center"/>
          </w:tcPr>
          <w:p w14:paraId="4A9855F8" w14:textId="652F6369" w:rsidR="00A76E2F" w:rsidRPr="00454184" w:rsidRDefault="006435C2" w:rsidP="00310F0F">
            <w:pPr>
              <w:rPr>
                <w:bCs/>
              </w:rPr>
            </w:pPr>
            <w:r>
              <w:rPr>
                <w:b/>
                <w:bCs/>
                <w:color w:val="000000" w:themeColor="text1"/>
              </w:rPr>
              <w:t>Стікер 3</w:t>
            </w:r>
            <w:r>
              <w:rPr>
                <w:b/>
                <w:bCs/>
                <w:color w:val="000000" w:themeColor="text1"/>
                <w:lang w:val="en-US"/>
              </w:rPr>
              <w:t>D</w:t>
            </w:r>
            <w:r w:rsidR="00454184">
              <w:rPr>
                <w:b/>
                <w:bCs/>
                <w:color w:val="000000" w:themeColor="text1"/>
              </w:rPr>
              <w:t xml:space="preserve"> «Патріотичний»</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126E83B" w14:textId="1D304B68" w:rsidR="00A76E2F" w:rsidRPr="00012F1E" w:rsidRDefault="00454184" w:rsidP="00310F0F">
            <w:pPr>
              <w:jc w:val="center"/>
              <w:rPr>
                <w:sz w:val="22"/>
                <w:szCs w:val="22"/>
              </w:rPr>
            </w:pPr>
            <w:r>
              <w:rPr>
                <w:sz w:val="22"/>
                <w:szCs w:val="22"/>
              </w:rPr>
              <w:t>3000</w:t>
            </w:r>
          </w:p>
        </w:tc>
        <w:tc>
          <w:tcPr>
            <w:tcW w:w="2537" w:type="dxa"/>
            <w:vMerge/>
            <w:tcBorders>
              <w:left w:val="single" w:sz="4" w:space="0" w:color="auto"/>
              <w:right w:val="single" w:sz="4" w:space="0" w:color="auto"/>
            </w:tcBorders>
            <w:vAlign w:val="center"/>
          </w:tcPr>
          <w:p w14:paraId="5CA7F0CE" w14:textId="77777777" w:rsidR="00A76E2F" w:rsidRPr="00012F1E" w:rsidRDefault="00A76E2F" w:rsidP="00310F0F">
            <w:pPr>
              <w:jc w:val="center"/>
              <w:rPr>
                <w:bCs/>
                <w:sz w:val="22"/>
                <w:szCs w:val="22"/>
              </w:rPr>
            </w:pPr>
          </w:p>
        </w:tc>
      </w:tr>
      <w:tr w:rsidR="00A76E2F" w:rsidRPr="00012F1E" w14:paraId="0D0BBC52"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27F86EA1" w14:textId="5CCB6B8D" w:rsidR="00A76E2F" w:rsidRPr="00012F1E" w:rsidRDefault="00A76E2F" w:rsidP="00310F0F">
            <w:pPr>
              <w:jc w:val="center"/>
              <w:rPr>
                <w:bCs/>
                <w:sz w:val="22"/>
                <w:szCs w:val="22"/>
              </w:rPr>
            </w:pPr>
            <w:r w:rsidRPr="00012F1E">
              <w:rPr>
                <w:bCs/>
                <w:sz w:val="22"/>
                <w:szCs w:val="22"/>
              </w:rPr>
              <w:t>4</w:t>
            </w:r>
          </w:p>
        </w:tc>
        <w:tc>
          <w:tcPr>
            <w:tcW w:w="5466" w:type="dxa"/>
            <w:tcBorders>
              <w:top w:val="single" w:sz="4" w:space="0" w:color="auto"/>
              <w:left w:val="single" w:sz="4" w:space="0" w:color="auto"/>
              <w:bottom w:val="single" w:sz="4" w:space="0" w:color="auto"/>
              <w:right w:val="single" w:sz="4" w:space="0" w:color="auto"/>
            </w:tcBorders>
            <w:vAlign w:val="center"/>
          </w:tcPr>
          <w:p w14:paraId="00B8E5D7" w14:textId="5930E909" w:rsidR="00A76E2F" w:rsidRPr="00454184" w:rsidRDefault="006435C2" w:rsidP="00310F0F">
            <w:pPr>
              <w:rPr>
                <w:bCs/>
              </w:rPr>
            </w:pPr>
            <w:r>
              <w:rPr>
                <w:b/>
                <w:bCs/>
                <w:color w:val="000000" w:themeColor="text1"/>
              </w:rPr>
              <w:t>Стікер 3</w:t>
            </w:r>
            <w:r>
              <w:rPr>
                <w:b/>
                <w:bCs/>
                <w:color w:val="000000" w:themeColor="text1"/>
                <w:lang w:val="en-US"/>
              </w:rPr>
              <w:t>D</w:t>
            </w:r>
            <w:r w:rsidR="00454184">
              <w:rPr>
                <w:b/>
                <w:bCs/>
                <w:color w:val="000000" w:themeColor="text1"/>
              </w:rPr>
              <w:t xml:space="preserve"> </w:t>
            </w:r>
            <w:r w:rsidR="00A130BC">
              <w:rPr>
                <w:b/>
                <w:bCs/>
                <w:color w:val="000000" w:themeColor="text1"/>
              </w:rPr>
              <w:t>«Цінності»</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0562A4B" w14:textId="024C4B17" w:rsidR="00A76E2F" w:rsidRPr="00012F1E" w:rsidRDefault="00A63522" w:rsidP="00310F0F">
            <w:pPr>
              <w:jc w:val="center"/>
              <w:rPr>
                <w:sz w:val="22"/>
                <w:szCs w:val="22"/>
              </w:rPr>
            </w:pPr>
            <w:r>
              <w:rPr>
                <w:sz w:val="22"/>
                <w:szCs w:val="22"/>
              </w:rPr>
              <w:t>100</w:t>
            </w:r>
          </w:p>
        </w:tc>
        <w:tc>
          <w:tcPr>
            <w:tcW w:w="2537" w:type="dxa"/>
            <w:vMerge/>
            <w:tcBorders>
              <w:left w:val="single" w:sz="4" w:space="0" w:color="auto"/>
              <w:right w:val="single" w:sz="4" w:space="0" w:color="auto"/>
            </w:tcBorders>
            <w:vAlign w:val="center"/>
          </w:tcPr>
          <w:p w14:paraId="14A15A23" w14:textId="77777777" w:rsidR="00A76E2F" w:rsidRPr="00012F1E" w:rsidRDefault="00A76E2F" w:rsidP="00310F0F">
            <w:pPr>
              <w:jc w:val="center"/>
              <w:rPr>
                <w:bCs/>
                <w:sz w:val="22"/>
                <w:szCs w:val="22"/>
              </w:rPr>
            </w:pP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06665CF8" w14:textId="77777777" w:rsidR="00137500" w:rsidRDefault="00137500" w:rsidP="00FA5D39">
      <w:pPr>
        <w:ind w:firstLine="567"/>
        <w:jc w:val="both"/>
        <w:textAlignment w:val="baseline"/>
        <w:rPr>
          <w:i/>
          <w:iCs/>
          <w:color w:val="000000"/>
          <w:sz w:val="20"/>
          <w:szCs w:val="20"/>
          <w:lang w:eastAsia="uk-UA"/>
        </w:rPr>
      </w:pPr>
    </w:p>
    <w:p w14:paraId="40C9B558" w14:textId="727C26D4" w:rsidR="00927B1D" w:rsidRDefault="00927B1D" w:rsidP="00537E7F">
      <w:pPr>
        <w:spacing w:before="76" w:line="250" w:lineRule="exact"/>
        <w:ind w:right="-23" w:firstLine="567"/>
        <w:rPr>
          <w:rFonts w:eastAsia="Arial Unicode MS"/>
          <w:i/>
          <w:iCs/>
          <w:sz w:val="22"/>
          <w:szCs w:val="22"/>
        </w:rPr>
      </w:pPr>
      <w:r w:rsidRPr="00927B1D">
        <w:rPr>
          <w:rFonts w:eastAsia="Arial Unicode MS"/>
          <w:i/>
          <w:iCs/>
          <w:sz w:val="22"/>
          <w:szCs w:val="22"/>
        </w:rPr>
        <w:t xml:space="preserve">Учасники, для повноцінної участі у закупівлі, </w:t>
      </w:r>
      <w:r w:rsidRPr="003507F4">
        <w:rPr>
          <w:rFonts w:eastAsia="Arial Unicode MS"/>
          <w:b/>
          <w:bCs/>
          <w:i/>
          <w:iCs/>
          <w:sz w:val="22"/>
          <w:szCs w:val="22"/>
        </w:rPr>
        <w:t xml:space="preserve">ОБОВ’ЯЗКОВО повинні надати не менше </w:t>
      </w:r>
      <w:r w:rsidRPr="003507F4">
        <w:rPr>
          <w:rFonts w:eastAsia="Arial Unicode MS"/>
          <w:b/>
          <w:bCs/>
          <w:i/>
          <w:iCs/>
          <w:sz w:val="22"/>
          <w:szCs w:val="22"/>
        </w:rPr>
        <w:t>2 (</w:t>
      </w:r>
      <w:r w:rsidRPr="003507F4">
        <w:rPr>
          <w:rFonts w:eastAsia="Arial Unicode MS"/>
          <w:b/>
          <w:bCs/>
          <w:i/>
          <w:iCs/>
          <w:sz w:val="22"/>
          <w:szCs w:val="22"/>
        </w:rPr>
        <w:t>двох</w:t>
      </w:r>
      <w:r w:rsidRPr="003507F4">
        <w:rPr>
          <w:rFonts w:eastAsia="Arial Unicode MS"/>
          <w:b/>
          <w:bCs/>
          <w:i/>
          <w:iCs/>
          <w:sz w:val="22"/>
          <w:szCs w:val="22"/>
        </w:rPr>
        <w:t>)</w:t>
      </w:r>
      <w:r w:rsidRPr="003507F4">
        <w:rPr>
          <w:rFonts w:eastAsia="Arial Unicode MS"/>
          <w:b/>
          <w:bCs/>
          <w:i/>
          <w:iCs/>
          <w:sz w:val="22"/>
          <w:szCs w:val="22"/>
        </w:rPr>
        <w:t xml:space="preserve"> зразків 3D вінілових стікерів</w:t>
      </w:r>
      <w:r w:rsidRPr="00927B1D">
        <w:rPr>
          <w:rFonts w:eastAsia="Arial Unicode MS"/>
          <w:i/>
          <w:iCs/>
          <w:sz w:val="22"/>
          <w:szCs w:val="22"/>
        </w:rPr>
        <w:t xml:space="preserve">, </w:t>
      </w:r>
      <w:r w:rsidR="00496B5E" w:rsidRPr="00496B5E">
        <w:rPr>
          <w:rFonts w:eastAsia="Arial Unicode MS"/>
          <w:i/>
          <w:iCs/>
          <w:sz w:val="22"/>
          <w:szCs w:val="22"/>
        </w:rPr>
        <w:t>які були виготовлені ними раніше для будь-яких інших замовників</w:t>
      </w:r>
      <w:r w:rsidRPr="00927B1D">
        <w:rPr>
          <w:rFonts w:eastAsia="Arial Unicode MS"/>
          <w:i/>
          <w:iCs/>
          <w:sz w:val="22"/>
          <w:szCs w:val="22"/>
        </w:rPr>
        <w:t>, відповідно до технічних характеристик, аналогічних до вимог Додатку №1 до конкурсної документації.</w:t>
      </w:r>
    </w:p>
    <w:p w14:paraId="4B7BEBB6" w14:textId="40BD7F4E" w:rsidR="00F456CC" w:rsidRPr="00F456CC" w:rsidRDefault="000719A9" w:rsidP="00537E7F">
      <w:pPr>
        <w:spacing w:before="76" w:line="250" w:lineRule="exact"/>
        <w:ind w:right="-23" w:firstLine="567"/>
        <w:rPr>
          <w:rFonts w:eastAsia="Arial Unicode MS"/>
          <w:i/>
          <w:iCs/>
          <w:sz w:val="22"/>
          <w:szCs w:val="22"/>
        </w:rPr>
      </w:pPr>
      <w:r>
        <w:rPr>
          <w:rFonts w:eastAsia="Arial Unicode MS"/>
          <w:i/>
          <w:iCs/>
          <w:sz w:val="22"/>
          <w:szCs w:val="22"/>
        </w:rPr>
        <w:t>Зразки</w:t>
      </w:r>
      <w:r w:rsidR="00F456CC" w:rsidRPr="00F456CC">
        <w:rPr>
          <w:rFonts w:eastAsia="Arial Unicode MS"/>
          <w:i/>
          <w:iCs/>
          <w:sz w:val="22"/>
          <w:szCs w:val="22"/>
        </w:rPr>
        <w:t xml:space="preserve"> приймаються за </w:t>
      </w:r>
      <w:proofErr w:type="spellStart"/>
      <w:r w:rsidR="00F456CC" w:rsidRPr="00F456CC">
        <w:rPr>
          <w:rFonts w:eastAsia="Arial Unicode MS"/>
          <w:i/>
          <w:iCs/>
          <w:sz w:val="22"/>
          <w:szCs w:val="22"/>
        </w:rPr>
        <w:t>адресою</w:t>
      </w:r>
      <w:proofErr w:type="spellEnd"/>
      <w:r w:rsidR="00F456CC" w:rsidRPr="00F456CC">
        <w:rPr>
          <w:rFonts w:eastAsia="Arial Unicode MS"/>
          <w:i/>
          <w:iCs/>
          <w:sz w:val="22"/>
          <w:szCs w:val="22"/>
        </w:rPr>
        <w:t>:</w:t>
      </w:r>
      <w:r w:rsidR="00F456CC" w:rsidRPr="00F456CC">
        <w:rPr>
          <w:rFonts w:eastAsia="Arial Unicode MS"/>
          <w:i/>
          <w:iCs/>
          <w:sz w:val="22"/>
          <w:szCs w:val="22"/>
        </w:rPr>
        <w:br/>
        <w:t>м. Київ, вул. Ділова, буд. 3, Національний Комітет Товариства Червоного Хреста України.</w:t>
      </w:r>
    </w:p>
    <w:p w14:paraId="6C0E93C9" w14:textId="4D298A43" w:rsidR="00F456CC" w:rsidRPr="00F456CC" w:rsidRDefault="00F456CC" w:rsidP="00537E7F">
      <w:pPr>
        <w:spacing w:before="76" w:line="250" w:lineRule="exact"/>
        <w:ind w:right="-23" w:firstLine="567"/>
        <w:rPr>
          <w:rFonts w:eastAsia="Arial Unicode MS"/>
          <w:i/>
          <w:iCs/>
          <w:sz w:val="22"/>
          <w:szCs w:val="22"/>
        </w:rPr>
      </w:pPr>
      <w:r w:rsidRPr="00F456CC">
        <w:rPr>
          <w:rFonts w:eastAsia="Arial Unicode MS"/>
          <w:i/>
          <w:iCs/>
          <w:sz w:val="22"/>
          <w:szCs w:val="22"/>
        </w:rPr>
        <w:t xml:space="preserve">Ненадання </w:t>
      </w:r>
      <w:r w:rsidR="000719A9">
        <w:rPr>
          <w:rFonts w:eastAsia="Arial Unicode MS"/>
          <w:i/>
          <w:iCs/>
          <w:sz w:val="22"/>
          <w:szCs w:val="22"/>
        </w:rPr>
        <w:t>зразків</w:t>
      </w:r>
      <w:r w:rsidRPr="00F456CC">
        <w:rPr>
          <w:rFonts w:eastAsia="Arial Unicode MS"/>
          <w:i/>
          <w:iCs/>
          <w:sz w:val="22"/>
          <w:szCs w:val="22"/>
        </w:rPr>
        <w:t xml:space="preserve"> є підставою для відхилення пропозиції як такої, що не відповідає умовам закупівлі.</w:t>
      </w:r>
    </w:p>
    <w:p w14:paraId="06486ABA" w14:textId="4A6F7165" w:rsidR="00F456CC" w:rsidRDefault="00F456CC" w:rsidP="00F456CC">
      <w:pPr>
        <w:spacing w:before="76" w:line="250" w:lineRule="exact"/>
        <w:ind w:right="-23" w:firstLine="567"/>
        <w:jc w:val="both"/>
        <w:rPr>
          <w:rFonts w:eastAsia="Arial Unicode MS"/>
          <w:b/>
          <w:bCs/>
          <w:i/>
          <w:iCs/>
          <w:sz w:val="22"/>
          <w:szCs w:val="22"/>
          <w:u w:val="single"/>
        </w:rPr>
      </w:pPr>
      <w:r w:rsidRPr="00F456CC">
        <w:rPr>
          <w:rFonts w:eastAsia="Arial Unicode MS"/>
          <w:b/>
          <w:bCs/>
          <w:i/>
          <w:iCs/>
          <w:sz w:val="22"/>
          <w:szCs w:val="22"/>
          <w:u w:val="single"/>
        </w:rPr>
        <w:t xml:space="preserve">Кінцева дата прийняття </w:t>
      </w:r>
      <w:r w:rsidR="000719A9">
        <w:rPr>
          <w:rFonts w:eastAsia="Arial Unicode MS"/>
          <w:b/>
          <w:bCs/>
          <w:i/>
          <w:iCs/>
          <w:sz w:val="22"/>
          <w:szCs w:val="22"/>
          <w:u w:val="single"/>
        </w:rPr>
        <w:t>зразків</w:t>
      </w:r>
      <w:r w:rsidRPr="00F456CC">
        <w:rPr>
          <w:rFonts w:eastAsia="Arial Unicode MS"/>
          <w:b/>
          <w:bCs/>
          <w:i/>
          <w:iCs/>
          <w:sz w:val="22"/>
          <w:szCs w:val="22"/>
          <w:u w:val="single"/>
        </w:rPr>
        <w:t xml:space="preserve">: </w:t>
      </w:r>
      <w:r w:rsidR="00205829">
        <w:rPr>
          <w:rFonts w:eastAsia="Arial Unicode MS"/>
          <w:b/>
          <w:bCs/>
          <w:i/>
          <w:iCs/>
          <w:sz w:val="22"/>
          <w:szCs w:val="22"/>
          <w:u w:val="single"/>
        </w:rPr>
        <w:t>16.10</w:t>
      </w:r>
      <w:r w:rsidRPr="00F456CC">
        <w:rPr>
          <w:rFonts w:eastAsia="Arial Unicode MS"/>
          <w:b/>
          <w:bCs/>
          <w:i/>
          <w:iCs/>
          <w:sz w:val="22"/>
          <w:szCs w:val="22"/>
          <w:u w:val="single"/>
        </w:rPr>
        <w:t>.2025 р., 18:00</w:t>
      </w:r>
    </w:p>
    <w:p w14:paraId="5F1A4270" w14:textId="77777777" w:rsidR="00537E7F" w:rsidRPr="00F456CC" w:rsidRDefault="00537E7F" w:rsidP="00F456CC">
      <w:pPr>
        <w:spacing w:before="76" w:line="250" w:lineRule="exact"/>
        <w:ind w:right="-23" w:firstLine="567"/>
        <w:jc w:val="both"/>
        <w:rPr>
          <w:rFonts w:eastAsia="Arial Unicode MS"/>
          <w:b/>
          <w:bCs/>
          <w:i/>
          <w:iCs/>
          <w:sz w:val="22"/>
          <w:szCs w:val="22"/>
          <w:u w:val="single"/>
        </w:rPr>
      </w:pPr>
    </w:p>
    <w:p w14:paraId="665C7A60" w14:textId="57655FD8"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892CBC">
        <w:rPr>
          <w:bCs/>
          <w:sz w:val="22"/>
          <w:szCs w:val="22"/>
        </w:rPr>
        <w:t>14</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38"/>
        <w:gridCol w:w="9"/>
        <w:gridCol w:w="4798"/>
        <w:gridCol w:w="9"/>
      </w:tblGrid>
      <w:tr w:rsidR="00C7577B" w:rsidRPr="00012F1E" w14:paraId="611A6914" w14:textId="77777777" w:rsidTr="00F97598">
        <w:trPr>
          <w:gridAfter w:val="1"/>
          <w:wAfter w:w="9" w:type="dxa"/>
          <w:trHeight w:val="76"/>
        </w:trPr>
        <w:tc>
          <w:tcPr>
            <w:tcW w:w="1134" w:type="dxa"/>
          </w:tcPr>
          <w:p w14:paraId="0405B64A"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138" w:type="dxa"/>
          </w:tcPr>
          <w:p w14:paraId="6A2EF099"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807" w:type="dxa"/>
            <w:gridSpan w:val="2"/>
          </w:tcPr>
          <w:p w14:paraId="25D114DF"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272E93">
        <w:trPr>
          <w:gridAfter w:val="1"/>
          <w:wAfter w:w="9" w:type="dxa"/>
          <w:trHeight w:val="706"/>
        </w:trPr>
        <w:tc>
          <w:tcPr>
            <w:tcW w:w="1134" w:type="dxa"/>
          </w:tcPr>
          <w:p w14:paraId="4D3E1BB3" w14:textId="0F26E26A"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62B99065"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807" w:type="dxa"/>
            <w:gridSpan w:val="2"/>
          </w:tcPr>
          <w:p w14:paraId="03E561E4" w14:textId="41431FCF"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F97598">
        <w:trPr>
          <w:gridAfter w:val="1"/>
          <w:wAfter w:w="9" w:type="dxa"/>
          <w:trHeight w:val="263"/>
        </w:trPr>
        <w:tc>
          <w:tcPr>
            <w:tcW w:w="1134" w:type="dxa"/>
          </w:tcPr>
          <w:p w14:paraId="0E5B0C2C"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138" w:type="dxa"/>
          </w:tcPr>
          <w:p w14:paraId="2CD9E6AA"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807" w:type="dxa"/>
            <w:gridSpan w:val="2"/>
          </w:tcPr>
          <w:p w14:paraId="3E72CAA2" w14:textId="25BA1ADC" w:rsidR="00C7577B" w:rsidRPr="00012F1E"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6F5433">
        <w:trPr>
          <w:trHeight w:val="755"/>
        </w:trPr>
        <w:tc>
          <w:tcPr>
            <w:tcW w:w="1134" w:type="dxa"/>
          </w:tcPr>
          <w:p w14:paraId="666BB5A6"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147" w:type="dxa"/>
            <w:gridSpan w:val="2"/>
          </w:tcPr>
          <w:p w14:paraId="38E6B582" w14:textId="2025A2F1"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622864">
              <w:rPr>
                <w:rFonts w:ascii="Times New Roman" w:hAnsi="Times New Roman" w:cs="Times New Roman"/>
                <w:b/>
                <w:bCs/>
                <w:sz w:val="22"/>
                <w:szCs w:val="22"/>
              </w:rPr>
              <w:t>3</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807" w:type="dxa"/>
            <w:gridSpan w:val="2"/>
          </w:tcPr>
          <w:p w14:paraId="05CDFC25" w14:textId="5DB101B4"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F97598">
        <w:trPr>
          <w:gridAfter w:val="1"/>
          <w:wAfter w:w="9" w:type="dxa"/>
          <w:trHeight w:val="143"/>
        </w:trPr>
        <w:tc>
          <w:tcPr>
            <w:tcW w:w="1134" w:type="dxa"/>
            <w:vMerge w:val="restart"/>
            <w:vAlign w:val="center"/>
          </w:tcPr>
          <w:p w14:paraId="4B724F0D" w14:textId="0BCC4191" w:rsidR="000B3D19" w:rsidRPr="00012F1E"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7B4F8BC6" w14:textId="60ADF31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807" w:type="dxa"/>
            <w:gridSpan w:val="2"/>
            <w:vMerge w:val="restart"/>
            <w:vAlign w:val="center"/>
          </w:tcPr>
          <w:p w14:paraId="42BFF42E" w14:textId="0E56389D" w:rsidR="000B3D19" w:rsidRPr="00012F1E"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F97598">
        <w:trPr>
          <w:gridAfter w:val="1"/>
          <w:wAfter w:w="9" w:type="dxa"/>
          <w:trHeight w:val="143"/>
        </w:trPr>
        <w:tc>
          <w:tcPr>
            <w:tcW w:w="1134" w:type="dxa"/>
            <w:vMerge/>
          </w:tcPr>
          <w:p w14:paraId="7D04F5B7"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42536D9C" w14:textId="7B6B4C0B"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807" w:type="dxa"/>
            <w:gridSpan w:val="2"/>
            <w:vMerge/>
          </w:tcPr>
          <w:p w14:paraId="15A0C487"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F97598">
        <w:trPr>
          <w:gridAfter w:val="1"/>
          <w:wAfter w:w="9" w:type="dxa"/>
          <w:trHeight w:val="143"/>
        </w:trPr>
        <w:tc>
          <w:tcPr>
            <w:tcW w:w="1134" w:type="dxa"/>
            <w:vMerge/>
          </w:tcPr>
          <w:p w14:paraId="74B9B3FE"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133B0126" w14:textId="6C20CA65"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7" w:type="dxa"/>
            <w:gridSpan w:val="2"/>
            <w:vMerge/>
          </w:tcPr>
          <w:p w14:paraId="59A7DB9B"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F97598">
        <w:trPr>
          <w:gridAfter w:val="1"/>
          <w:wAfter w:w="9" w:type="dxa"/>
          <w:trHeight w:val="143"/>
        </w:trPr>
        <w:tc>
          <w:tcPr>
            <w:tcW w:w="1134" w:type="dxa"/>
            <w:vMerge/>
          </w:tcPr>
          <w:p w14:paraId="7C4C0809"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0BDD4C7D" w14:textId="71937F8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807" w:type="dxa"/>
            <w:gridSpan w:val="2"/>
            <w:vMerge/>
          </w:tcPr>
          <w:p w14:paraId="43CC1DC5"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F97598">
        <w:trPr>
          <w:gridAfter w:val="1"/>
          <w:wAfter w:w="9" w:type="dxa"/>
          <w:trHeight w:val="143"/>
        </w:trPr>
        <w:tc>
          <w:tcPr>
            <w:tcW w:w="1134" w:type="dxa"/>
            <w:vMerge/>
          </w:tcPr>
          <w:p w14:paraId="473499A8"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32CDBEA3"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w:t>
            </w:r>
            <w:r w:rsidRPr="00012F1E">
              <w:rPr>
                <w:rFonts w:ascii="Times New Roman" w:hAnsi="Times New Roman" w:cs="Times New Roman"/>
                <w:bCs/>
                <w:sz w:val="22"/>
                <w:szCs w:val="22"/>
                <w:lang w:eastAsia="uk-UA"/>
              </w:rPr>
              <w:lastRenderedPageBreak/>
              <w:t>установленому законодавством порядку передані в управління АРМА;</w:t>
            </w:r>
          </w:p>
          <w:p w14:paraId="2EBA2C15"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7" w:type="dxa"/>
            <w:gridSpan w:val="2"/>
            <w:vMerge/>
          </w:tcPr>
          <w:p w14:paraId="7F3DC189"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F97598">
        <w:trPr>
          <w:gridAfter w:val="1"/>
          <w:wAfter w:w="9" w:type="dxa"/>
          <w:trHeight w:val="76"/>
        </w:trPr>
        <w:tc>
          <w:tcPr>
            <w:tcW w:w="1134" w:type="dxa"/>
          </w:tcPr>
          <w:p w14:paraId="4E7A2854" w14:textId="05B51292" w:rsidR="00AD2398" w:rsidRPr="00012F1E"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3F6A0997" w14:textId="77777777" w:rsidR="00AD2398" w:rsidRPr="00012F1E" w:rsidRDefault="00AD2398" w:rsidP="00AD2398">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807" w:type="dxa"/>
            <w:gridSpan w:val="2"/>
          </w:tcPr>
          <w:p w14:paraId="61FEAEFC" w14:textId="446F3D82" w:rsidR="00AD2398" w:rsidRPr="00012F1E"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r w:rsidR="00F877C4" w:rsidRPr="00012F1E" w14:paraId="76F7FE38" w14:textId="77777777" w:rsidTr="002607A1">
        <w:trPr>
          <w:gridAfter w:val="1"/>
          <w:wAfter w:w="9" w:type="dxa"/>
          <w:trHeight w:val="695"/>
        </w:trPr>
        <w:tc>
          <w:tcPr>
            <w:tcW w:w="1134" w:type="dxa"/>
            <w:vAlign w:val="center"/>
          </w:tcPr>
          <w:p w14:paraId="12A40E00" w14:textId="77777777" w:rsidR="00F877C4" w:rsidRPr="00012F1E" w:rsidRDefault="00F877C4" w:rsidP="00F877C4">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vAlign w:val="center"/>
          </w:tcPr>
          <w:p w14:paraId="3AB9C4FB" w14:textId="6D3708E4" w:rsidR="00F877C4" w:rsidRPr="00012F1E" w:rsidRDefault="00F877C4" w:rsidP="00F877C4">
            <w:pPr>
              <w:pStyle w:val="ab"/>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 xml:space="preserve">Декларація </w:t>
            </w:r>
            <w:r>
              <w:rPr>
                <w:rFonts w:ascii="Times New Roman" w:hAnsi="Times New Roman" w:cs="Times New Roman"/>
                <w:sz w:val="22"/>
              </w:rPr>
              <w:t>відповідності</w:t>
            </w:r>
            <w:r w:rsidRPr="00FC77C8">
              <w:rPr>
                <w:rFonts w:ascii="Times New Roman" w:hAnsi="Times New Roman" w:cs="Times New Roman"/>
                <w:sz w:val="22"/>
              </w:rPr>
              <w:t xml:space="preserve"> </w:t>
            </w:r>
          </w:p>
        </w:tc>
        <w:tc>
          <w:tcPr>
            <w:tcW w:w="4807" w:type="dxa"/>
            <w:gridSpan w:val="2"/>
            <w:vAlign w:val="center"/>
          </w:tcPr>
          <w:p w14:paraId="03C6A6C1" w14:textId="50EBA75C" w:rsidR="00F877C4" w:rsidRPr="00012F1E" w:rsidRDefault="00F877C4" w:rsidP="00F877C4">
            <w:pPr>
              <w:pStyle w:val="ab"/>
              <w:numPr>
                <w:ilvl w:val="0"/>
                <w:numId w:val="2"/>
              </w:numPr>
              <w:spacing w:before="0" w:beforeAutospacing="0" w:after="0" w:afterAutospacing="0"/>
              <w:ind w:left="313"/>
              <w:rPr>
                <w:rFonts w:ascii="Times New Roman" w:hAnsi="Times New Roman" w:cs="Times New Roman"/>
                <w:i/>
                <w:iCs/>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 xml:space="preserve">Додатку </w:t>
            </w:r>
            <w:r w:rsidR="002607A1">
              <w:rPr>
                <w:rFonts w:ascii="Times New Roman" w:hAnsi="Times New Roman" w:cs="Times New Roman"/>
                <w:b/>
                <w:bCs/>
                <w:sz w:val="22"/>
                <w:szCs w:val="22"/>
              </w:rPr>
              <w:t>2</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6E74529B"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622864">
        <w:rPr>
          <w:rFonts w:ascii="Times New Roman" w:hAnsi="Times New Roman" w:cs="Times New Roman"/>
          <w:b/>
          <w:bCs/>
          <w:color w:val="000000" w:themeColor="text1"/>
          <w:sz w:val="22"/>
          <w:szCs w:val="22"/>
        </w:rPr>
        <w:t>3</w:t>
      </w:r>
      <w:r w:rsidR="00515BC3" w:rsidRPr="00012F1E">
        <w:rPr>
          <w:rFonts w:ascii="Times New Roman" w:hAnsi="Times New Roman" w:cs="Times New Roman"/>
          <w:b/>
          <w:bCs/>
          <w:color w:val="000000" w:themeColor="text1"/>
          <w:sz w:val="22"/>
          <w:szCs w:val="22"/>
        </w:rPr>
        <w:t xml:space="preserve">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af0"/>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a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Default="008D5336" w:rsidP="006F65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903132F" w14:textId="014756F0" w:rsidR="00396BA6" w:rsidRDefault="006A140C" w:rsidP="00396BA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396BA6" w:rsidRPr="001170E2">
        <w:rPr>
          <w:rFonts w:ascii="Times New Roman" w:hAnsi="Times New Roman" w:cs="Times New Roman"/>
          <w:b/>
          <w:bCs/>
          <w:sz w:val="22"/>
          <w:szCs w:val="22"/>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0837BE0E" w14:textId="189E227C" w:rsidR="006A140C" w:rsidRPr="006A140C" w:rsidRDefault="006A140C"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Pr="008D17D7">
        <w:rPr>
          <w:rFonts w:ascii="Times New Roman" w:hAnsi="Times New Roman" w:cs="Times New Roman"/>
          <w:b/>
          <w:bCs/>
          <w:sz w:val="22"/>
          <w:szCs w:val="22"/>
        </w:rPr>
        <w:t xml:space="preserve">У разі виявлення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AA87FE6" w14:textId="3EF3358D" w:rsidR="003D4A28" w:rsidRPr="006A140C" w:rsidRDefault="008D5336"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b/>
          <w:bCs/>
        </w:rPr>
        <w:t xml:space="preserve"> </w:t>
      </w:r>
      <w:r w:rsidR="006F656B" w:rsidRPr="00012F1E">
        <w:rPr>
          <w:rFonts w:ascii="Times New Roman" w:hAnsi="Times New Roman" w:cs="Times New Roman"/>
          <w:b/>
          <w:bCs/>
          <w:sz w:val="22"/>
          <w:szCs w:val="22"/>
        </w:rPr>
        <w:t xml:space="preserve">Усі візуальні елементи (зображення, логотипи, написи тощо), що використовуються під час виготовлення </w:t>
      </w:r>
      <w:r w:rsidR="00EC08D0">
        <w:rPr>
          <w:rFonts w:ascii="Times New Roman" w:hAnsi="Times New Roman" w:cs="Times New Roman"/>
          <w:b/>
          <w:bCs/>
          <w:sz w:val="22"/>
          <w:szCs w:val="22"/>
        </w:rPr>
        <w:t>продукції</w:t>
      </w:r>
      <w:r w:rsidR="006F656B" w:rsidRPr="00012F1E">
        <w:rPr>
          <w:rFonts w:ascii="Times New Roman" w:hAnsi="Times New Roman" w:cs="Times New Roman"/>
          <w:b/>
          <w:bCs/>
          <w:sz w:val="22"/>
          <w:szCs w:val="22"/>
        </w:rPr>
        <w:t>,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1688C791" w14:textId="1C9BE5B7"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lastRenderedPageBreak/>
        <w:t xml:space="preserve"> </w:t>
      </w:r>
      <w:r w:rsidR="006F656B" w:rsidRPr="00012F1E">
        <w:rPr>
          <w:rFonts w:ascii="Times New Roman" w:hAnsi="Times New Roman" w:cs="Times New Roman"/>
          <w:b/>
          <w:bCs/>
          <w:sz w:val="22"/>
          <w:szCs w:val="22"/>
        </w:rPr>
        <w:t xml:space="preserve">Усі друковані елементи мають бути чіткими, контрастними, рівномірними, без </w:t>
      </w:r>
      <w:proofErr w:type="spellStart"/>
      <w:r w:rsidR="006F656B" w:rsidRPr="00012F1E">
        <w:rPr>
          <w:rFonts w:ascii="Times New Roman" w:hAnsi="Times New Roman" w:cs="Times New Roman"/>
          <w:b/>
          <w:bCs/>
          <w:sz w:val="22"/>
          <w:szCs w:val="22"/>
        </w:rPr>
        <w:t>розмиттів</w:t>
      </w:r>
      <w:proofErr w:type="spellEnd"/>
      <w:r w:rsidR="006F656B" w:rsidRPr="00012F1E">
        <w:rPr>
          <w:rFonts w:ascii="Times New Roman" w:hAnsi="Times New Roman" w:cs="Times New Roman"/>
          <w:b/>
          <w:bCs/>
          <w:sz w:val="22"/>
          <w:szCs w:val="22"/>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85CD4BA" w14:textId="62235781"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480D0488" w14:textId="0A3AA34C" w:rsidR="005B353E" w:rsidRPr="00012F1E" w:rsidRDefault="005B353E" w:rsidP="00925C22">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47CF68B9" w14:textId="77777777" w:rsidR="002D4A57" w:rsidRPr="00012F1E" w:rsidRDefault="002D4A57" w:rsidP="002D4A57">
      <w:pPr>
        <w:pStyle w:val="a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2F56B596"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t xml:space="preserve">Запитання щодо цінової пропозиції надсилайте на електронну пошту: </w:t>
      </w:r>
      <w:hyperlink r:id="rId8">
        <w:r w:rsidR="2683086C" w:rsidRPr="00012F1E">
          <w:rPr>
            <w:rStyle w:val="ac"/>
            <w:sz w:val="22"/>
            <w:szCs w:val="22"/>
            <w:lang w:eastAsia="uk-UA"/>
          </w:rPr>
          <w:t>tender@redcross.org.ua</w:t>
        </w:r>
      </w:hyperlink>
      <w:r w:rsidRPr="00012F1E">
        <w:rPr>
          <w:color w:val="000000"/>
          <w:sz w:val="22"/>
          <w:szCs w:val="22"/>
          <w:lang w:eastAsia="uk-UA"/>
        </w:rPr>
        <w:t xml:space="preserve"> до </w:t>
      </w:r>
      <w:r w:rsidR="00A919E8">
        <w:rPr>
          <w:b/>
          <w:bCs/>
          <w:color w:val="000000"/>
          <w:sz w:val="22"/>
          <w:szCs w:val="22"/>
          <w:lang w:eastAsia="uk-UA"/>
        </w:rPr>
        <w:t>15</w:t>
      </w:r>
      <w:r w:rsidR="00BB01F2" w:rsidRPr="00012F1E">
        <w:rPr>
          <w:b/>
          <w:bCs/>
          <w:color w:val="000000"/>
          <w:sz w:val="22"/>
          <w:szCs w:val="22"/>
          <w:lang w:eastAsia="uk-UA"/>
        </w:rPr>
        <w:t>.</w:t>
      </w:r>
      <w:r w:rsidR="00D339C5">
        <w:rPr>
          <w:b/>
          <w:bCs/>
          <w:color w:val="000000"/>
          <w:sz w:val="22"/>
          <w:szCs w:val="22"/>
          <w:lang w:eastAsia="uk-UA"/>
        </w:rPr>
        <w:t>10</w:t>
      </w:r>
      <w:r w:rsidR="00BB01F2" w:rsidRPr="00012F1E">
        <w:rPr>
          <w:b/>
          <w:bCs/>
          <w:color w:val="000000"/>
          <w:sz w:val="22"/>
          <w:szCs w:val="22"/>
          <w:lang w:eastAsia="uk-UA"/>
        </w:rPr>
        <w:t>.202</w:t>
      </w:r>
      <w:r w:rsidR="00B95CAB" w:rsidRPr="00012F1E">
        <w:rPr>
          <w:b/>
          <w:bCs/>
          <w:color w:val="000000"/>
          <w:sz w:val="22"/>
          <w:szCs w:val="22"/>
          <w:lang w:eastAsia="uk-UA"/>
        </w:rPr>
        <w:t>5</w:t>
      </w:r>
      <w:r w:rsidR="00C66060" w:rsidRPr="00012F1E">
        <w:rPr>
          <w:b/>
          <w:bCs/>
          <w:color w:val="000000"/>
          <w:sz w:val="22"/>
          <w:szCs w:val="22"/>
          <w:lang w:eastAsia="uk-UA"/>
        </w:rPr>
        <w:t>р</w:t>
      </w:r>
      <w:r w:rsidR="00C66060" w:rsidRPr="00012F1E">
        <w:rPr>
          <w:color w:val="000000"/>
          <w:sz w:val="22"/>
          <w:szCs w:val="22"/>
          <w:lang w:eastAsia="uk-UA"/>
        </w:rPr>
        <w:t xml:space="preserve">. </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3155EE8E" w14:textId="259630E2" w:rsidR="00F03751" w:rsidRPr="00012F1E" w:rsidRDefault="00F03751" w:rsidP="00CC0B16">
      <w:pPr>
        <w:ind w:firstLine="357"/>
        <w:jc w:val="both"/>
        <w:textAlignment w:val="baseline"/>
        <w:rPr>
          <w:strike/>
          <w:color w:val="ED0000"/>
          <w:sz w:val="22"/>
          <w:szCs w:val="22"/>
          <w:lang w:eastAsia="uk-UA"/>
        </w:rPr>
      </w:pPr>
      <w:r w:rsidRPr="00012F1E">
        <w:rPr>
          <w:b/>
          <w:bCs/>
          <w:color w:val="000000"/>
          <w:sz w:val="22"/>
          <w:szCs w:val="22"/>
          <w:lang w:eastAsia="uk-UA"/>
        </w:rPr>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ac"/>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A919E8">
        <w:rPr>
          <w:b/>
          <w:bCs/>
          <w:color w:val="000000"/>
          <w:sz w:val="22"/>
          <w:szCs w:val="22"/>
          <w:lang w:eastAsia="uk-UA"/>
        </w:rPr>
        <w:t>16</w:t>
      </w:r>
      <w:r w:rsidR="00C924FC" w:rsidRPr="00012F1E">
        <w:rPr>
          <w:b/>
          <w:bCs/>
          <w:color w:val="000000"/>
          <w:sz w:val="22"/>
          <w:szCs w:val="22"/>
          <w:lang w:eastAsia="uk-UA"/>
        </w:rPr>
        <w:t>.</w:t>
      </w:r>
      <w:r w:rsidR="00D339C5">
        <w:rPr>
          <w:b/>
          <w:bCs/>
          <w:color w:val="000000"/>
          <w:sz w:val="22"/>
          <w:szCs w:val="22"/>
          <w:lang w:eastAsia="uk-UA"/>
        </w:rPr>
        <w:t>10</w:t>
      </w:r>
      <w:r w:rsidR="00C924FC" w:rsidRPr="00012F1E">
        <w:rPr>
          <w:b/>
          <w:bCs/>
          <w:color w:val="000000"/>
          <w:sz w:val="22"/>
          <w:szCs w:val="22"/>
          <w:lang w:eastAsia="uk-UA"/>
        </w:rPr>
        <w:t>.2025</w:t>
      </w:r>
      <w:r w:rsidR="00D3336D" w:rsidRPr="00012F1E">
        <w:rPr>
          <w:b/>
          <w:bCs/>
          <w:color w:val="000000"/>
          <w:sz w:val="22"/>
          <w:szCs w:val="22"/>
          <w:lang w:eastAsia="uk-UA"/>
        </w:rPr>
        <w:t xml:space="preserve"> року до 18:00 </w:t>
      </w:r>
    </w:p>
    <w:p w14:paraId="48AD8930" w14:textId="77777777" w:rsidR="00F03751" w:rsidRPr="00012F1E" w:rsidRDefault="00F03751" w:rsidP="00CC0B16">
      <w:pPr>
        <w:ind w:firstLine="357"/>
        <w:contextualSpacing/>
        <w:jc w:val="both"/>
        <w:rPr>
          <w:sz w:val="22"/>
          <w:szCs w:val="22"/>
        </w:rPr>
      </w:pPr>
    </w:p>
    <w:p w14:paraId="4474DAD7" w14:textId="4B3A5113"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701219">
        <w:rPr>
          <w:b/>
          <w:bCs/>
          <w:i/>
          <w:iCs/>
          <w:color w:val="FF0000"/>
          <w:sz w:val="22"/>
          <w:szCs w:val="22"/>
        </w:rPr>
        <w:t>2354/2355</w:t>
      </w:r>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 на  місцеву закупівлю</w:t>
      </w:r>
      <w:r w:rsidR="00701219">
        <w:rPr>
          <w:b/>
          <w:bCs/>
          <w:i/>
          <w:iCs/>
          <w:color w:val="FF0000"/>
          <w:sz w:val="22"/>
          <w:szCs w:val="22"/>
        </w:rPr>
        <w:t>:</w:t>
      </w:r>
      <w:r w:rsidRPr="00012F1E">
        <w:rPr>
          <w:b/>
          <w:bCs/>
          <w:i/>
          <w:iCs/>
          <w:color w:val="FF0000"/>
        </w:rPr>
        <w:t xml:space="preserve"> </w:t>
      </w:r>
      <w:r w:rsidR="00701219" w:rsidRPr="00701219">
        <w:rPr>
          <w:b/>
          <w:bCs/>
          <w:i/>
          <w:iCs/>
          <w:color w:val="EE0000"/>
          <w:sz w:val="22"/>
          <w:szCs w:val="22"/>
        </w:rPr>
        <w:t>виготовлення 3D стікерів</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165195EB" w14:textId="77777777" w:rsidR="00C258B0" w:rsidRDefault="00C258B0" w:rsidP="00C258B0">
      <w:pPr>
        <w:ind w:firstLine="357"/>
        <w:jc w:val="both"/>
        <w:rPr>
          <w:bCs/>
          <w:iCs/>
          <w:sz w:val="22"/>
          <w:szCs w:val="22"/>
        </w:rPr>
      </w:pPr>
    </w:p>
    <w:p w14:paraId="3A1F390C" w14:textId="77777777" w:rsidR="00EB1B5E" w:rsidRDefault="00EB1B5E" w:rsidP="00C258B0">
      <w:pPr>
        <w:ind w:firstLine="357"/>
        <w:jc w:val="both"/>
        <w:rPr>
          <w:bCs/>
          <w:iCs/>
          <w:sz w:val="22"/>
          <w:szCs w:val="22"/>
        </w:rPr>
      </w:pPr>
    </w:p>
    <w:p w14:paraId="540AD508" w14:textId="77777777" w:rsidR="00EB1B5E" w:rsidRPr="00012F1E" w:rsidRDefault="00EB1B5E" w:rsidP="00C258B0">
      <w:pPr>
        <w:ind w:firstLine="357"/>
        <w:jc w:val="both"/>
        <w:rPr>
          <w:bCs/>
          <w:iCs/>
          <w:sz w:val="22"/>
          <w:szCs w:val="22"/>
        </w:rPr>
      </w:pPr>
    </w:p>
    <w:p w14:paraId="211D149F" w14:textId="3EB51253" w:rsidR="0047645E" w:rsidRPr="00012F1E" w:rsidRDefault="00A42C7B" w:rsidP="0047645E">
      <w:pPr>
        <w:ind w:firstLine="357"/>
        <w:jc w:val="center"/>
        <w:rPr>
          <w:b/>
          <w:sz w:val="22"/>
          <w:szCs w:val="22"/>
        </w:rPr>
      </w:pPr>
      <w:r w:rsidRPr="00012F1E">
        <w:rPr>
          <w:b/>
          <w:sz w:val="22"/>
          <w:szCs w:val="22"/>
        </w:rPr>
        <w:lastRenderedPageBreak/>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ac"/>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af8"/>
        <w:ind w:firstLine="357"/>
        <w:rPr>
          <w:i/>
          <w:sz w:val="22"/>
          <w:szCs w:val="22"/>
        </w:rPr>
      </w:pPr>
      <w:r w:rsidRPr="00012F1E">
        <w:rPr>
          <w:i/>
          <w:sz w:val="22"/>
          <w:szCs w:val="22"/>
        </w:rPr>
        <w:t>Начальник</w:t>
      </w:r>
      <w:r w:rsidR="002F47D1" w:rsidRPr="00012F1E">
        <w:rPr>
          <w:i/>
          <w:sz w:val="22"/>
          <w:szCs w:val="22"/>
        </w:rPr>
        <w:t xml:space="preserve"> відділу закупівель</w:t>
      </w:r>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69603DD1" w:rsidR="00FA6409" w:rsidRPr="00012F1E" w:rsidRDefault="002121BE" w:rsidP="00FA6409">
      <w:pPr>
        <w:jc w:val="right"/>
        <w:rPr>
          <w:b/>
          <w:spacing w:val="-4"/>
          <w:sz w:val="22"/>
          <w:szCs w:val="22"/>
        </w:rPr>
      </w:pPr>
      <w:r w:rsidRPr="00012F1E">
        <w:rPr>
          <w:b/>
          <w:spacing w:val="-4"/>
          <w:sz w:val="22"/>
          <w:szCs w:val="22"/>
        </w:rPr>
        <w:lastRenderedPageBreak/>
        <w:t xml:space="preserve">Додаток 1 до Запиту </w:t>
      </w:r>
    </w:p>
    <w:p w14:paraId="10C001B4" w14:textId="31F30CF4" w:rsidR="002121BE" w:rsidRPr="00012F1E" w:rsidRDefault="002121BE" w:rsidP="002121BE">
      <w:pPr>
        <w:jc w:val="right"/>
        <w:rPr>
          <w:b/>
          <w:spacing w:val="-4"/>
          <w:sz w:val="22"/>
          <w:szCs w:val="22"/>
        </w:rPr>
      </w:pPr>
      <w:r w:rsidRPr="00012F1E">
        <w:rPr>
          <w:b/>
          <w:spacing w:val="-4"/>
          <w:sz w:val="22"/>
          <w:szCs w:val="22"/>
        </w:rPr>
        <w:t>№</w:t>
      </w:r>
      <w:r w:rsidR="00A647B9">
        <w:rPr>
          <w:b/>
          <w:spacing w:val="-4"/>
          <w:sz w:val="22"/>
          <w:szCs w:val="22"/>
        </w:rPr>
        <w:t>2</w:t>
      </w:r>
      <w:r w:rsidR="00041A7B">
        <w:rPr>
          <w:b/>
          <w:spacing w:val="-4"/>
          <w:sz w:val="22"/>
          <w:szCs w:val="22"/>
        </w:rPr>
        <w:t>354</w:t>
      </w:r>
      <w:r w:rsidR="00A647B9">
        <w:rPr>
          <w:b/>
          <w:spacing w:val="-4"/>
          <w:sz w:val="22"/>
          <w:szCs w:val="22"/>
        </w:rPr>
        <w:t>/2</w:t>
      </w:r>
      <w:r w:rsidR="00041A7B">
        <w:rPr>
          <w:b/>
          <w:spacing w:val="-4"/>
          <w:sz w:val="22"/>
          <w:szCs w:val="22"/>
        </w:rPr>
        <w:t>355</w:t>
      </w:r>
      <w:r w:rsidR="00CF0269" w:rsidRPr="00012F1E">
        <w:rPr>
          <w:b/>
          <w:sz w:val="22"/>
          <w:szCs w:val="22"/>
        </w:rPr>
        <w:t>NM</w:t>
      </w:r>
    </w:p>
    <w:p w14:paraId="322C92AC" w14:textId="77777777" w:rsidR="002121BE" w:rsidRDefault="002121BE" w:rsidP="002121BE">
      <w:pPr>
        <w:ind w:left="142" w:firstLine="284"/>
        <w:jc w:val="both"/>
        <w:rPr>
          <w:spacing w:val="-4"/>
          <w:sz w:val="16"/>
          <w:szCs w:val="16"/>
        </w:rPr>
      </w:pPr>
    </w:p>
    <w:p w14:paraId="2B0CB25E" w14:textId="4DF56B6D" w:rsidR="00156DC8" w:rsidRPr="000E581C" w:rsidRDefault="00156DC8" w:rsidP="000E581C">
      <w:pPr>
        <w:ind w:firstLine="708"/>
        <w:jc w:val="both"/>
        <w:rPr>
          <w:color w:val="0963A9"/>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 xml:space="preserve">пропозицію на закупівлю </w:t>
      </w:r>
      <w:r w:rsidR="000E581C" w:rsidRPr="00A953C8">
        <w:rPr>
          <w:sz w:val="22"/>
          <w:szCs w:val="22"/>
        </w:rPr>
        <w:t>друкованої продукції – виготовлення 3D стікерів</w:t>
      </w:r>
      <w:r w:rsidR="000E581C">
        <w:rPr>
          <w:sz w:val="22"/>
          <w:szCs w:val="22"/>
        </w:rPr>
        <w:t>.</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A647B9">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rsidP="007E05E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rsidP="007E05E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A647B9">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rsidP="007E05E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A647B9">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rsidP="007E05E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A647B9">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rsidP="007E05E8">
            <w:pPr>
              <w:rPr>
                <w:spacing w:val="-4"/>
                <w:sz w:val="22"/>
                <w:szCs w:val="22"/>
              </w:rPr>
            </w:pPr>
            <w:r w:rsidRPr="008D17D7">
              <w:rPr>
                <w:spacing w:val="-4"/>
                <w:sz w:val="22"/>
                <w:szCs w:val="22"/>
              </w:rPr>
              <w:t>Банківські реквізити </w:t>
            </w:r>
          </w:p>
        </w:tc>
      </w:tr>
      <w:tr w:rsidR="00156DC8" w:rsidRPr="008D17D7" w14:paraId="63946E58" w14:textId="77777777" w:rsidTr="00A647B9">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rsidP="007E05E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rsidP="007E05E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3A84430C" w14:textId="77777777" w:rsidR="003507F4" w:rsidRDefault="003507F4" w:rsidP="003507F4">
      <w:pPr>
        <w:spacing w:before="76" w:line="250" w:lineRule="exact"/>
        <w:ind w:right="-23" w:firstLine="567"/>
        <w:rPr>
          <w:rFonts w:eastAsia="Arial Unicode MS"/>
          <w:i/>
          <w:iCs/>
          <w:sz w:val="22"/>
          <w:szCs w:val="22"/>
        </w:rPr>
      </w:pPr>
      <w:r w:rsidRPr="00927B1D">
        <w:rPr>
          <w:rFonts w:eastAsia="Arial Unicode MS"/>
          <w:i/>
          <w:iCs/>
          <w:sz w:val="22"/>
          <w:szCs w:val="22"/>
        </w:rPr>
        <w:t xml:space="preserve">Учасники, для повноцінної участі у закупівлі, </w:t>
      </w:r>
      <w:r w:rsidRPr="003507F4">
        <w:rPr>
          <w:rFonts w:eastAsia="Arial Unicode MS"/>
          <w:b/>
          <w:bCs/>
          <w:i/>
          <w:iCs/>
          <w:sz w:val="22"/>
          <w:szCs w:val="22"/>
        </w:rPr>
        <w:t>ОБОВ’ЯЗКОВО повинні надати не менше 2 (двох) зразків 3D вінілових стікерів</w:t>
      </w:r>
      <w:r w:rsidRPr="00927B1D">
        <w:rPr>
          <w:rFonts w:eastAsia="Arial Unicode MS"/>
          <w:i/>
          <w:iCs/>
          <w:sz w:val="22"/>
          <w:szCs w:val="22"/>
        </w:rPr>
        <w:t xml:space="preserve">, </w:t>
      </w:r>
      <w:r w:rsidRPr="00496B5E">
        <w:rPr>
          <w:rFonts w:eastAsia="Arial Unicode MS"/>
          <w:i/>
          <w:iCs/>
          <w:sz w:val="22"/>
          <w:szCs w:val="22"/>
        </w:rPr>
        <w:t>які були виготовлені ними раніше для будь-яких інших замовників</w:t>
      </w:r>
      <w:r w:rsidRPr="00927B1D">
        <w:rPr>
          <w:rFonts w:eastAsia="Arial Unicode MS"/>
          <w:i/>
          <w:iCs/>
          <w:sz w:val="22"/>
          <w:szCs w:val="22"/>
        </w:rPr>
        <w:t>, відповідно до технічних характеристик, аналогічних до вимог Додатку №1 до конкурсної документації.</w:t>
      </w:r>
    </w:p>
    <w:p w14:paraId="7F0CED3C" w14:textId="77777777" w:rsidR="003507F4" w:rsidRPr="00F456CC" w:rsidRDefault="003507F4" w:rsidP="003507F4">
      <w:pPr>
        <w:spacing w:before="76" w:line="250" w:lineRule="exact"/>
        <w:ind w:right="-23" w:firstLine="567"/>
        <w:rPr>
          <w:rFonts w:eastAsia="Arial Unicode MS"/>
          <w:i/>
          <w:iCs/>
          <w:sz w:val="22"/>
          <w:szCs w:val="22"/>
        </w:rPr>
      </w:pPr>
      <w:r>
        <w:rPr>
          <w:rFonts w:eastAsia="Arial Unicode MS"/>
          <w:i/>
          <w:iCs/>
          <w:sz w:val="22"/>
          <w:szCs w:val="22"/>
        </w:rPr>
        <w:t>Зразки</w:t>
      </w:r>
      <w:r w:rsidRPr="00F456CC">
        <w:rPr>
          <w:rFonts w:eastAsia="Arial Unicode MS"/>
          <w:i/>
          <w:iCs/>
          <w:sz w:val="22"/>
          <w:szCs w:val="22"/>
        </w:rPr>
        <w:t xml:space="preserve"> приймаються за </w:t>
      </w:r>
      <w:proofErr w:type="spellStart"/>
      <w:r w:rsidRPr="00F456CC">
        <w:rPr>
          <w:rFonts w:eastAsia="Arial Unicode MS"/>
          <w:i/>
          <w:iCs/>
          <w:sz w:val="22"/>
          <w:szCs w:val="22"/>
        </w:rPr>
        <w:t>адресою</w:t>
      </w:r>
      <w:proofErr w:type="spellEnd"/>
      <w:r w:rsidRPr="00F456CC">
        <w:rPr>
          <w:rFonts w:eastAsia="Arial Unicode MS"/>
          <w:i/>
          <w:iCs/>
          <w:sz w:val="22"/>
          <w:szCs w:val="22"/>
        </w:rPr>
        <w:t>:</w:t>
      </w:r>
      <w:r w:rsidRPr="00F456CC">
        <w:rPr>
          <w:rFonts w:eastAsia="Arial Unicode MS"/>
          <w:i/>
          <w:iCs/>
          <w:sz w:val="22"/>
          <w:szCs w:val="22"/>
        </w:rPr>
        <w:br/>
        <w:t>м. Київ, вул. Ділова, буд. 3, Національний Комітет Товариства Червоного Хреста України.</w:t>
      </w:r>
    </w:p>
    <w:p w14:paraId="2DF61ABF" w14:textId="77777777" w:rsidR="003507F4" w:rsidRPr="00F456CC" w:rsidRDefault="003507F4" w:rsidP="003507F4">
      <w:pPr>
        <w:spacing w:before="76" w:line="250" w:lineRule="exact"/>
        <w:ind w:right="-23" w:firstLine="567"/>
        <w:rPr>
          <w:rFonts w:eastAsia="Arial Unicode MS"/>
          <w:i/>
          <w:iCs/>
          <w:sz w:val="22"/>
          <w:szCs w:val="22"/>
        </w:rPr>
      </w:pPr>
      <w:r w:rsidRPr="00F456CC">
        <w:rPr>
          <w:rFonts w:eastAsia="Arial Unicode MS"/>
          <w:i/>
          <w:iCs/>
          <w:sz w:val="22"/>
          <w:szCs w:val="22"/>
        </w:rPr>
        <w:t xml:space="preserve">Ненадання </w:t>
      </w:r>
      <w:r>
        <w:rPr>
          <w:rFonts w:eastAsia="Arial Unicode MS"/>
          <w:i/>
          <w:iCs/>
          <w:sz w:val="22"/>
          <w:szCs w:val="22"/>
        </w:rPr>
        <w:t>зразків</w:t>
      </w:r>
      <w:r w:rsidRPr="00F456CC">
        <w:rPr>
          <w:rFonts w:eastAsia="Arial Unicode MS"/>
          <w:i/>
          <w:iCs/>
          <w:sz w:val="22"/>
          <w:szCs w:val="22"/>
        </w:rPr>
        <w:t xml:space="preserve"> є підставою для відхилення пропозиції як такої, що не відповідає умовам закупівлі.</w:t>
      </w:r>
    </w:p>
    <w:p w14:paraId="556CE648" w14:textId="77777777" w:rsidR="003507F4" w:rsidRDefault="003507F4" w:rsidP="003507F4">
      <w:pPr>
        <w:spacing w:before="76" w:line="250" w:lineRule="exact"/>
        <w:ind w:right="-23" w:firstLine="567"/>
        <w:jc w:val="both"/>
        <w:rPr>
          <w:rFonts w:eastAsia="Arial Unicode MS"/>
          <w:b/>
          <w:bCs/>
          <w:i/>
          <w:iCs/>
          <w:sz w:val="22"/>
          <w:szCs w:val="22"/>
          <w:u w:val="single"/>
        </w:rPr>
      </w:pPr>
      <w:r w:rsidRPr="00F456CC">
        <w:rPr>
          <w:rFonts w:eastAsia="Arial Unicode MS"/>
          <w:b/>
          <w:bCs/>
          <w:i/>
          <w:iCs/>
          <w:sz w:val="22"/>
          <w:szCs w:val="22"/>
          <w:u w:val="single"/>
        </w:rPr>
        <w:t xml:space="preserve">Кінцева дата прийняття </w:t>
      </w:r>
      <w:r>
        <w:rPr>
          <w:rFonts w:eastAsia="Arial Unicode MS"/>
          <w:b/>
          <w:bCs/>
          <w:i/>
          <w:iCs/>
          <w:sz w:val="22"/>
          <w:szCs w:val="22"/>
          <w:u w:val="single"/>
        </w:rPr>
        <w:t>зразків</w:t>
      </w:r>
      <w:r w:rsidRPr="00F456CC">
        <w:rPr>
          <w:rFonts w:eastAsia="Arial Unicode MS"/>
          <w:b/>
          <w:bCs/>
          <w:i/>
          <w:iCs/>
          <w:sz w:val="22"/>
          <w:szCs w:val="22"/>
          <w:u w:val="single"/>
        </w:rPr>
        <w:t xml:space="preserve">: </w:t>
      </w:r>
      <w:r>
        <w:rPr>
          <w:rFonts w:eastAsia="Arial Unicode MS"/>
          <w:b/>
          <w:bCs/>
          <w:i/>
          <w:iCs/>
          <w:sz w:val="22"/>
          <w:szCs w:val="22"/>
          <w:u w:val="single"/>
        </w:rPr>
        <w:t>16.10</w:t>
      </w:r>
      <w:r w:rsidRPr="00F456CC">
        <w:rPr>
          <w:rFonts w:eastAsia="Arial Unicode MS"/>
          <w:b/>
          <w:bCs/>
          <w:i/>
          <w:iCs/>
          <w:sz w:val="22"/>
          <w:szCs w:val="22"/>
          <w:u w:val="single"/>
        </w:rPr>
        <w:t>.2025 р., 18:00</w:t>
      </w:r>
    </w:p>
    <w:p w14:paraId="7EB42566" w14:textId="77777777" w:rsidR="002134EB" w:rsidRDefault="002134EB" w:rsidP="003507F4">
      <w:pPr>
        <w:spacing w:before="76" w:line="250" w:lineRule="exact"/>
        <w:ind w:right="-23" w:firstLine="567"/>
        <w:jc w:val="both"/>
        <w:rPr>
          <w:rFonts w:eastAsia="Arial Unicode MS"/>
          <w:b/>
          <w:bCs/>
          <w:i/>
          <w:iCs/>
          <w:sz w:val="22"/>
          <w:szCs w:val="22"/>
          <w:u w:val="single"/>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2137"/>
        <w:gridCol w:w="4253"/>
        <w:gridCol w:w="1134"/>
        <w:gridCol w:w="1559"/>
        <w:gridCol w:w="1703"/>
      </w:tblGrid>
      <w:tr w:rsidR="00156DC8" w:rsidRPr="008D17D7" w14:paraId="4A8F1CA3" w14:textId="77777777" w:rsidTr="00A837C9">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156DC8" w:rsidRPr="008D17D7" w:rsidRDefault="00156DC8" w:rsidP="007E05E8">
            <w:pPr>
              <w:jc w:val="center"/>
              <w:rPr>
                <w:b/>
                <w:bCs/>
                <w:spacing w:val="-4"/>
                <w:sz w:val="22"/>
                <w:szCs w:val="22"/>
              </w:rPr>
            </w:pPr>
            <w:r w:rsidRPr="008D17D7">
              <w:rPr>
                <w:b/>
                <w:bCs/>
                <w:spacing w:val="-4"/>
                <w:sz w:val="22"/>
                <w:szCs w:val="22"/>
              </w:rPr>
              <w:t>№</w:t>
            </w:r>
          </w:p>
        </w:tc>
        <w:tc>
          <w:tcPr>
            <w:tcW w:w="2137"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156DC8" w:rsidRPr="008D17D7" w:rsidRDefault="00156DC8" w:rsidP="007E05E8">
            <w:pPr>
              <w:jc w:val="center"/>
              <w:rPr>
                <w:b/>
                <w:bCs/>
                <w:spacing w:val="-4"/>
                <w:sz w:val="22"/>
                <w:szCs w:val="22"/>
              </w:rPr>
            </w:pPr>
            <w:r w:rsidRPr="008D17D7">
              <w:rPr>
                <w:b/>
                <w:bCs/>
                <w:spacing w:val="-4"/>
                <w:sz w:val="22"/>
                <w:szCs w:val="22"/>
              </w:rPr>
              <w:t>Найменування</w:t>
            </w:r>
          </w:p>
        </w:tc>
        <w:tc>
          <w:tcPr>
            <w:tcW w:w="4253"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156DC8" w:rsidRPr="008D17D7" w:rsidRDefault="00156DC8" w:rsidP="007E05E8">
            <w:pPr>
              <w:jc w:val="center"/>
              <w:rPr>
                <w:b/>
                <w:bCs/>
                <w:spacing w:val="-4"/>
                <w:sz w:val="22"/>
                <w:szCs w:val="22"/>
              </w:rPr>
            </w:pPr>
            <w:r w:rsidRPr="008D17D7">
              <w:rPr>
                <w:b/>
                <w:bCs/>
                <w:spacing w:val="-4"/>
                <w:sz w:val="22"/>
                <w:szCs w:val="22"/>
              </w:rPr>
              <w:t>Технічні параметри</w:t>
            </w:r>
          </w:p>
        </w:tc>
        <w:tc>
          <w:tcPr>
            <w:tcW w:w="1134"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15B2AC53" w:rsidR="00156DC8" w:rsidRPr="008D17D7" w:rsidRDefault="00156DC8" w:rsidP="007E05E8">
            <w:pPr>
              <w:jc w:val="center"/>
              <w:rPr>
                <w:b/>
                <w:bCs/>
                <w:spacing w:val="-4"/>
                <w:sz w:val="22"/>
                <w:szCs w:val="22"/>
              </w:rPr>
            </w:pPr>
            <w:r w:rsidRPr="007D6B53">
              <w:rPr>
                <w:b/>
                <w:bCs/>
                <w:sz w:val="18"/>
                <w:szCs w:val="18"/>
              </w:rPr>
              <w:t xml:space="preserve">Кількість, </w:t>
            </w:r>
            <w:proofErr w:type="spellStart"/>
            <w:r w:rsidR="000E581C">
              <w:rPr>
                <w:b/>
                <w:bCs/>
                <w:sz w:val="18"/>
                <w:szCs w:val="18"/>
              </w:rPr>
              <w:t>шт</w:t>
            </w:r>
            <w:proofErr w:type="spellEnd"/>
          </w:p>
        </w:tc>
        <w:tc>
          <w:tcPr>
            <w:tcW w:w="1559"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156DC8" w:rsidRDefault="00156DC8" w:rsidP="007E05E8">
            <w:pPr>
              <w:jc w:val="center"/>
              <w:rPr>
                <w:b/>
                <w:bCs/>
                <w:spacing w:val="-4"/>
                <w:sz w:val="22"/>
                <w:szCs w:val="22"/>
              </w:rPr>
            </w:pPr>
            <w:r w:rsidRPr="008D17D7">
              <w:rPr>
                <w:b/>
                <w:bCs/>
                <w:spacing w:val="-4"/>
                <w:sz w:val="22"/>
                <w:szCs w:val="22"/>
              </w:rPr>
              <w:t>Ціна</w:t>
            </w:r>
            <w:r w:rsidR="0022748A">
              <w:rPr>
                <w:b/>
                <w:bCs/>
                <w:spacing w:val="-4"/>
                <w:sz w:val="22"/>
                <w:szCs w:val="22"/>
              </w:rPr>
              <w:t xml:space="preserve"> за одиницю</w:t>
            </w:r>
          </w:p>
          <w:p w14:paraId="0406F753" w14:textId="77777777" w:rsidR="00156DC8" w:rsidRPr="008D17D7" w:rsidRDefault="00156DC8"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c>
          <w:tcPr>
            <w:tcW w:w="1703" w:type="dxa"/>
            <w:tcBorders>
              <w:top w:val="single" w:sz="6" w:space="0" w:color="000000"/>
              <w:left w:val="single" w:sz="6" w:space="0" w:color="auto"/>
              <w:bottom w:val="nil"/>
              <w:right w:val="single" w:sz="6" w:space="0" w:color="auto"/>
            </w:tcBorders>
            <w:shd w:val="clear" w:color="auto" w:fill="FAE2D5" w:themeFill="accent2" w:themeFillTint="33"/>
            <w:vAlign w:val="center"/>
          </w:tcPr>
          <w:p w14:paraId="1A4AED77" w14:textId="77777777" w:rsidR="00156DC8" w:rsidRDefault="00156DC8" w:rsidP="007E05E8">
            <w:pPr>
              <w:jc w:val="center"/>
              <w:rPr>
                <w:b/>
                <w:bCs/>
                <w:spacing w:val="-4"/>
                <w:sz w:val="22"/>
                <w:szCs w:val="22"/>
              </w:rPr>
            </w:pPr>
            <w:r>
              <w:rPr>
                <w:b/>
                <w:bCs/>
                <w:spacing w:val="-4"/>
                <w:sz w:val="22"/>
                <w:szCs w:val="22"/>
              </w:rPr>
              <w:t>Вартість</w:t>
            </w:r>
          </w:p>
          <w:p w14:paraId="4784BE8E" w14:textId="77777777" w:rsidR="00156DC8" w:rsidRPr="008D17D7" w:rsidRDefault="00156DC8"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B74DD3" w:rsidRPr="008D17D7" w14:paraId="765F8BEC" w14:textId="77777777" w:rsidTr="00A837C9">
        <w:tblPrEx>
          <w:tblCellMar>
            <w:left w:w="108" w:type="dxa"/>
            <w:right w:w="108" w:type="dxa"/>
          </w:tblCellMar>
        </w:tblPrEx>
        <w:trPr>
          <w:trHeight w:val="2330"/>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B74DD3" w:rsidRPr="008D17D7" w:rsidRDefault="00B74DD3" w:rsidP="008A1352">
            <w:pPr>
              <w:jc w:val="center"/>
              <w:rPr>
                <w:spacing w:val="-4"/>
                <w:sz w:val="22"/>
                <w:szCs w:val="22"/>
              </w:rPr>
            </w:pPr>
            <w:r w:rsidRPr="008D17D7">
              <w:rPr>
                <w:spacing w:val="-4"/>
                <w:sz w:val="22"/>
                <w:szCs w:val="22"/>
              </w:rPr>
              <w:t>1</w:t>
            </w:r>
          </w:p>
        </w:tc>
        <w:tc>
          <w:tcPr>
            <w:tcW w:w="2137" w:type="dxa"/>
            <w:tcBorders>
              <w:top w:val="single" w:sz="6" w:space="0" w:color="auto"/>
              <w:left w:val="single" w:sz="6" w:space="0" w:color="000000"/>
              <w:bottom w:val="single" w:sz="6" w:space="0" w:color="auto"/>
              <w:right w:val="single" w:sz="6" w:space="0" w:color="000000"/>
            </w:tcBorders>
          </w:tcPr>
          <w:p w14:paraId="40B49759" w14:textId="77777777" w:rsidR="00B74DD3" w:rsidRDefault="00B74DD3" w:rsidP="007E05E8">
            <w:pPr>
              <w:jc w:val="center"/>
              <w:rPr>
                <w:i/>
                <w:iCs/>
                <w:spacing w:val="-4"/>
                <w:sz w:val="18"/>
                <w:szCs w:val="18"/>
              </w:rPr>
            </w:pPr>
            <w:r>
              <w:rPr>
                <w:b/>
                <w:bCs/>
                <w:color w:val="000000" w:themeColor="text1"/>
              </w:rPr>
              <w:t>Стікер 3</w:t>
            </w:r>
            <w:r>
              <w:rPr>
                <w:b/>
                <w:bCs/>
                <w:color w:val="000000" w:themeColor="text1"/>
                <w:lang w:val="en-US"/>
              </w:rPr>
              <w:t>D</w:t>
            </w:r>
            <w:r w:rsidRPr="00FC7E6A">
              <w:rPr>
                <w:b/>
                <w:bCs/>
                <w:color w:val="000000" w:themeColor="text1"/>
              </w:rPr>
              <w:t xml:space="preserve"> </w:t>
            </w:r>
            <w:r>
              <w:rPr>
                <w:b/>
                <w:bCs/>
                <w:color w:val="000000" w:themeColor="text1"/>
              </w:rPr>
              <w:t>«Волонтери»</w:t>
            </w:r>
            <w:r w:rsidR="00FC7E6A" w:rsidRPr="00E93683">
              <w:rPr>
                <w:i/>
                <w:iCs/>
                <w:spacing w:val="-4"/>
                <w:sz w:val="18"/>
                <w:szCs w:val="18"/>
              </w:rPr>
              <w:t xml:space="preserve"> </w:t>
            </w:r>
          </w:p>
          <w:p w14:paraId="61B00B9B" w14:textId="1809A3E0" w:rsidR="0050552F" w:rsidRPr="00485941" w:rsidRDefault="0050552F" w:rsidP="007E05E8">
            <w:pPr>
              <w:jc w:val="center"/>
              <w:rPr>
                <w:b/>
                <w:bCs/>
                <w:spacing w:val="-4"/>
                <w:sz w:val="22"/>
                <w:szCs w:val="22"/>
              </w:rPr>
            </w:pPr>
            <w:r>
              <w:rPr>
                <w:noProof/>
              </w:rPr>
              <w:drawing>
                <wp:anchor distT="0" distB="0" distL="114300" distR="114300" simplePos="0" relativeHeight="251661312" behindDoc="0" locked="0" layoutInCell="1" allowOverlap="1" wp14:anchorId="44E08AD6" wp14:editId="36EF8CAA">
                  <wp:simplePos x="0" y="0"/>
                  <wp:positionH relativeFrom="column">
                    <wp:posOffset>167005</wp:posOffset>
                  </wp:positionH>
                  <wp:positionV relativeFrom="paragraph">
                    <wp:posOffset>58420</wp:posOffset>
                  </wp:positionV>
                  <wp:extent cx="885444" cy="963930"/>
                  <wp:effectExtent l="152400" t="152400" r="353060" b="369570"/>
                  <wp:wrapNone/>
                  <wp:docPr id="2" name="Рисунок 1">
                    <a:extLst xmlns:a="http://schemas.openxmlformats.org/drawingml/2006/main">
                      <a:ext uri="{FF2B5EF4-FFF2-40B4-BE49-F238E27FC236}">
                        <a16:creationId xmlns:a16="http://schemas.microsoft.com/office/drawing/2014/main" id="{7B108507-4FA4-1A02-F3E9-29CC38705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7B108507-4FA4-1A02-F3E9-29CC3870594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444" cy="9639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p>
        </w:tc>
        <w:tc>
          <w:tcPr>
            <w:tcW w:w="4253" w:type="dxa"/>
            <w:vMerge w:val="restart"/>
            <w:tcBorders>
              <w:top w:val="single" w:sz="6" w:space="0" w:color="auto"/>
              <w:left w:val="single" w:sz="6" w:space="0" w:color="000000"/>
              <w:right w:val="single" w:sz="6" w:space="0" w:color="auto"/>
            </w:tcBorders>
            <w:vAlign w:val="center"/>
          </w:tcPr>
          <w:p w14:paraId="342F3734" w14:textId="77777777" w:rsidR="001A4D9F" w:rsidRDefault="001A4D9F" w:rsidP="00B74DD3">
            <w:pPr>
              <w:rPr>
                <w:b/>
                <w:bCs/>
                <w:spacing w:val="-4"/>
                <w:sz w:val="22"/>
                <w:szCs w:val="22"/>
              </w:rPr>
            </w:pPr>
          </w:p>
          <w:p w14:paraId="3FDA2C03" w14:textId="77777777" w:rsidR="00942ECD" w:rsidRDefault="00942ECD" w:rsidP="00B74DD3">
            <w:pPr>
              <w:rPr>
                <w:spacing w:val="-4"/>
                <w:sz w:val="22"/>
                <w:szCs w:val="22"/>
              </w:rPr>
            </w:pPr>
            <w:r>
              <w:rPr>
                <w:b/>
                <w:bCs/>
                <w:spacing w:val="-4"/>
                <w:sz w:val="22"/>
                <w:szCs w:val="22"/>
              </w:rPr>
              <w:t>Т</w:t>
            </w:r>
            <w:r w:rsidR="00B74DD3" w:rsidRPr="00477870">
              <w:rPr>
                <w:b/>
                <w:bCs/>
                <w:spacing w:val="-4"/>
                <w:sz w:val="22"/>
                <w:szCs w:val="22"/>
              </w:rPr>
              <w:t>ип продукції:</w:t>
            </w:r>
            <w:r w:rsidR="00B74DD3" w:rsidRPr="00477870">
              <w:rPr>
                <w:spacing w:val="-4"/>
                <w:sz w:val="22"/>
                <w:szCs w:val="22"/>
              </w:rPr>
              <w:t xml:space="preserve"> Наклейки з ефектом об’єму (3D)</w:t>
            </w:r>
          </w:p>
          <w:p w14:paraId="71CABBFC" w14:textId="77777777" w:rsidR="00942ECD" w:rsidRDefault="00B74DD3" w:rsidP="00B74DD3">
            <w:pPr>
              <w:rPr>
                <w:spacing w:val="-4"/>
                <w:sz w:val="22"/>
                <w:szCs w:val="22"/>
              </w:rPr>
            </w:pPr>
            <w:r w:rsidRPr="00477870">
              <w:rPr>
                <w:spacing w:val="-4"/>
                <w:sz w:val="22"/>
                <w:szCs w:val="22"/>
              </w:rPr>
              <w:br/>
            </w:r>
            <w:r w:rsidRPr="00477870">
              <w:rPr>
                <w:b/>
                <w:bCs/>
                <w:spacing w:val="-4"/>
                <w:sz w:val="22"/>
                <w:szCs w:val="22"/>
              </w:rPr>
              <w:t>Формат:</w:t>
            </w:r>
            <w:r w:rsidRPr="00477870">
              <w:rPr>
                <w:spacing w:val="-4"/>
                <w:sz w:val="22"/>
                <w:szCs w:val="22"/>
              </w:rPr>
              <w:t xml:space="preserve"> А6 (105×148 мм)</w:t>
            </w:r>
          </w:p>
          <w:p w14:paraId="0A4D5507" w14:textId="77777777" w:rsidR="00942ECD" w:rsidRDefault="00B74DD3" w:rsidP="00B74DD3">
            <w:pPr>
              <w:rPr>
                <w:spacing w:val="-4"/>
                <w:sz w:val="22"/>
                <w:szCs w:val="22"/>
              </w:rPr>
            </w:pPr>
            <w:r w:rsidRPr="00477870">
              <w:rPr>
                <w:spacing w:val="-4"/>
                <w:sz w:val="22"/>
                <w:szCs w:val="22"/>
              </w:rPr>
              <w:br/>
            </w:r>
            <w:r w:rsidRPr="00477870">
              <w:rPr>
                <w:b/>
                <w:bCs/>
                <w:spacing w:val="-4"/>
                <w:sz w:val="22"/>
                <w:szCs w:val="22"/>
              </w:rPr>
              <w:t>Матеріал:</w:t>
            </w:r>
            <w:r w:rsidRPr="00477870">
              <w:rPr>
                <w:spacing w:val="-4"/>
                <w:sz w:val="22"/>
                <w:szCs w:val="22"/>
              </w:rPr>
              <w:t xml:space="preserve"> Вінілова плівка підвищеної щільності, глянцева, водостійка, стійка до ультрафіолету</w:t>
            </w:r>
          </w:p>
          <w:p w14:paraId="1227B873" w14:textId="5592FF5E" w:rsidR="00942ECD" w:rsidRDefault="00B74DD3" w:rsidP="00B74DD3">
            <w:pPr>
              <w:rPr>
                <w:spacing w:val="-4"/>
                <w:sz w:val="22"/>
                <w:szCs w:val="22"/>
              </w:rPr>
            </w:pPr>
            <w:r w:rsidRPr="00477870">
              <w:rPr>
                <w:spacing w:val="-4"/>
                <w:sz w:val="22"/>
                <w:szCs w:val="22"/>
              </w:rPr>
              <w:br/>
            </w:r>
            <w:r w:rsidRPr="00477870">
              <w:rPr>
                <w:b/>
                <w:bCs/>
                <w:spacing w:val="-4"/>
                <w:sz w:val="22"/>
                <w:szCs w:val="22"/>
              </w:rPr>
              <w:t>Друк:</w:t>
            </w:r>
            <w:r w:rsidRPr="00477870">
              <w:rPr>
                <w:spacing w:val="-4"/>
                <w:sz w:val="22"/>
                <w:szCs w:val="22"/>
              </w:rPr>
              <w:t xml:space="preserve"> </w:t>
            </w:r>
            <w:proofErr w:type="spellStart"/>
            <w:r w:rsidRPr="00477870">
              <w:rPr>
                <w:spacing w:val="-4"/>
                <w:sz w:val="22"/>
                <w:szCs w:val="22"/>
              </w:rPr>
              <w:t>Повноколірний</w:t>
            </w:r>
            <w:proofErr w:type="spellEnd"/>
            <w:r w:rsidRPr="00477870">
              <w:rPr>
                <w:spacing w:val="-4"/>
                <w:sz w:val="22"/>
                <w:szCs w:val="22"/>
              </w:rPr>
              <w:t xml:space="preserve"> (4+0),</w:t>
            </w:r>
          </w:p>
          <w:p w14:paraId="75258CC8" w14:textId="77777777" w:rsidR="00B74DD3" w:rsidRDefault="00B74DD3" w:rsidP="00B74DD3">
            <w:pPr>
              <w:rPr>
                <w:spacing w:val="-4"/>
                <w:sz w:val="22"/>
                <w:szCs w:val="22"/>
              </w:rPr>
            </w:pPr>
            <w:r w:rsidRPr="00477870">
              <w:rPr>
                <w:spacing w:val="-4"/>
                <w:sz w:val="22"/>
                <w:szCs w:val="22"/>
              </w:rPr>
              <w:t>цифровий або офсетний друк з роздільною здатністю</w:t>
            </w:r>
            <w:r w:rsidRPr="008E6DD9">
              <w:rPr>
                <w:spacing w:val="-4"/>
                <w:sz w:val="22"/>
                <w:szCs w:val="22"/>
              </w:rPr>
              <w:t xml:space="preserve"> </w:t>
            </w:r>
            <w:r>
              <w:rPr>
                <w:spacing w:val="-4"/>
                <w:sz w:val="22"/>
                <w:szCs w:val="22"/>
              </w:rPr>
              <w:t xml:space="preserve">від </w:t>
            </w:r>
            <w:r w:rsidRPr="004E45C0">
              <w:rPr>
                <w:spacing w:val="-4"/>
                <w:sz w:val="22"/>
                <w:szCs w:val="22"/>
              </w:rPr>
              <w:t xml:space="preserve">300 </w:t>
            </w:r>
            <w:r>
              <w:rPr>
                <w:spacing w:val="-4"/>
                <w:sz w:val="22"/>
                <w:szCs w:val="22"/>
                <w:lang w:val="en-US"/>
              </w:rPr>
              <w:t>dpi</w:t>
            </w:r>
            <w:r>
              <w:rPr>
                <w:spacing w:val="-4"/>
                <w:sz w:val="22"/>
                <w:szCs w:val="22"/>
              </w:rPr>
              <w:t xml:space="preserve">, </w:t>
            </w:r>
            <w:r w:rsidRPr="00F1092F">
              <w:rPr>
                <w:spacing w:val="-4"/>
                <w:sz w:val="22"/>
                <w:szCs w:val="22"/>
              </w:rPr>
              <w:t>з контурною (</w:t>
            </w:r>
            <w:proofErr w:type="spellStart"/>
            <w:r w:rsidRPr="00F1092F">
              <w:rPr>
                <w:spacing w:val="-4"/>
                <w:sz w:val="22"/>
                <w:szCs w:val="22"/>
              </w:rPr>
              <w:t>плотерною</w:t>
            </w:r>
            <w:proofErr w:type="spellEnd"/>
            <w:r w:rsidRPr="00F1092F">
              <w:rPr>
                <w:spacing w:val="-4"/>
                <w:sz w:val="22"/>
                <w:szCs w:val="22"/>
              </w:rPr>
              <w:t xml:space="preserve">) </w:t>
            </w:r>
            <w:proofErr w:type="spellStart"/>
            <w:r w:rsidRPr="00F1092F">
              <w:rPr>
                <w:spacing w:val="-4"/>
                <w:sz w:val="22"/>
                <w:szCs w:val="22"/>
              </w:rPr>
              <w:t>порізкою</w:t>
            </w:r>
            <w:proofErr w:type="spellEnd"/>
          </w:p>
          <w:p w14:paraId="6B1D05D7" w14:textId="77777777" w:rsidR="00942ECD" w:rsidRDefault="00942ECD" w:rsidP="00B74DD3">
            <w:pPr>
              <w:rPr>
                <w:spacing w:val="-4"/>
                <w:sz w:val="22"/>
                <w:szCs w:val="22"/>
              </w:rPr>
            </w:pPr>
          </w:p>
          <w:p w14:paraId="6DBB2235" w14:textId="77777777" w:rsidR="00942ECD" w:rsidRDefault="00B74DD3" w:rsidP="00B74DD3">
            <w:pPr>
              <w:rPr>
                <w:spacing w:val="-4"/>
                <w:sz w:val="22"/>
                <w:szCs w:val="22"/>
              </w:rPr>
            </w:pPr>
            <w:r w:rsidRPr="00477870">
              <w:rPr>
                <w:b/>
                <w:bCs/>
                <w:spacing w:val="-4"/>
                <w:sz w:val="22"/>
                <w:szCs w:val="22"/>
              </w:rPr>
              <w:t>Покриття:</w:t>
            </w:r>
            <w:r w:rsidRPr="00477870">
              <w:rPr>
                <w:spacing w:val="-4"/>
                <w:sz w:val="22"/>
                <w:szCs w:val="22"/>
              </w:rPr>
              <w:t xml:space="preserve"> </w:t>
            </w:r>
            <w:r>
              <w:rPr>
                <w:spacing w:val="-4"/>
                <w:sz w:val="22"/>
                <w:szCs w:val="22"/>
              </w:rPr>
              <w:t>п</w:t>
            </w:r>
            <w:r w:rsidRPr="00790F6C">
              <w:rPr>
                <w:spacing w:val="-4"/>
                <w:sz w:val="22"/>
                <w:szCs w:val="22"/>
              </w:rPr>
              <w:t xml:space="preserve">розорий </w:t>
            </w:r>
            <w:r w:rsidRPr="00477870">
              <w:rPr>
                <w:spacing w:val="-4"/>
                <w:sz w:val="22"/>
                <w:szCs w:val="22"/>
              </w:rPr>
              <w:t>епоксидний шар (купольний) для створення 3D-ефекту</w:t>
            </w:r>
            <w:r>
              <w:rPr>
                <w:spacing w:val="-4"/>
                <w:sz w:val="22"/>
                <w:szCs w:val="22"/>
              </w:rPr>
              <w:t>, товщиною 1-1,5 мм.</w:t>
            </w:r>
          </w:p>
          <w:p w14:paraId="3B84B975" w14:textId="77777777" w:rsidR="00942ECD" w:rsidRDefault="00B74DD3" w:rsidP="00B74DD3">
            <w:pPr>
              <w:rPr>
                <w:spacing w:val="-4"/>
                <w:sz w:val="22"/>
                <w:szCs w:val="22"/>
              </w:rPr>
            </w:pPr>
            <w:r w:rsidRPr="00477870">
              <w:rPr>
                <w:spacing w:val="-4"/>
                <w:sz w:val="22"/>
                <w:szCs w:val="22"/>
              </w:rPr>
              <w:br/>
            </w:r>
            <w:r w:rsidRPr="00477870">
              <w:rPr>
                <w:b/>
                <w:bCs/>
                <w:spacing w:val="-4"/>
                <w:sz w:val="22"/>
                <w:szCs w:val="22"/>
              </w:rPr>
              <w:t>Клейова основа:</w:t>
            </w:r>
            <w:r w:rsidRPr="00477870">
              <w:rPr>
                <w:spacing w:val="-4"/>
                <w:sz w:val="22"/>
                <w:szCs w:val="22"/>
              </w:rPr>
              <w:t xml:space="preserve"> Акрилова, постійна, прозора, не залишає слідів після зняття</w:t>
            </w:r>
          </w:p>
          <w:p w14:paraId="5FDDD62A" w14:textId="3F1C4B62" w:rsidR="00B74DD3" w:rsidRDefault="00B74DD3" w:rsidP="00B74DD3">
            <w:pPr>
              <w:rPr>
                <w:spacing w:val="-4"/>
                <w:sz w:val="22"/>
                <w:szCs w:val="22"/>
              </w:rPr>
            </w:pPr>
            <w:r w:rsidRPr="00477870">
              <w:rPr>
                <w:spacing w:val="-4"/>
                <w:sz w:val="22"/>
                <w:szCs w:val="22"/>
              </w:rPr>
              <w:br/>
            </w:r>
            <w:r w:rsidRPr="00477870">
              <w:rPr>
                <w:b/>
                <w:bCs/>
                <w:spacing w:val="-4"/>
                <w:sz w:val="22"/>
                <w:szCs w:val="22"/>
              </w:rPr>
              <w:t>Форма виробу:</w:t>
            </w:r>
            <w:r w:rsidRPr="00477870">
              <w:rPr>
                <w:spacing w:val="-4"/>
                <w:sz w:val="22"/>
                <w:szCs w:val="22"/>
              </w:rPr>
              <w:t xml:space="preserve"> згідно макет</w:t>
            </w:r>
            <w:r>
              <w:rPr>
                <w:spacing w:val="-4"/>
                <w:sz w:val="22"/>
                <w:szCs w:val="22"/>
              </w:rPr>
              <w:t>ів</w:t>
            </w:r>
            <w:r w:rsidRPr="00477870">
              <w:rPr>
                <w:spacing w:val="-4"/>
                <w:sz w:val="22"/>
                <w:szCs w:val="22"/>
              </w:rPr>
              <w:t xml:space="preserve"> Замовник</w:t>
            </w:r>
            <w:r>
              <w:rPr>
                <w:spacing w:val="-4"/>
                <w:sz w:val="22"/>
                <w:szCs w:val="22"/>
              </w:rPr>
              <w:t>а</w:t>
            </w:r>
          </w:p>
          <w:p w14:paraId="335DA077" w14:textId="77777777" w:rsidR="00942ECD" w:rsidRDefault="00942ECD" w:rsidP="00B74DD3">
            <w:pPr>
              <w:rPr>
                <w:spacing w:val="-4"/>
                <w:sz w:val="22"/>
                <w:szCs w:val="22"/>
              </w:rPr>
            </w:pPr>
          </w:p>
          <w:p w14:paraId="15BB016B" w14:textId="6C891460" w:rsidR="00B74DD3" w:rsidRDefault="00B74DD3" w:rsidP="00B74DD3">
            <w:pPr>
              <w:rPr>
                <w:spacing w:val="-4"/>
                <w:sz w:val="22"/>
                <w:szCs w:val="22"/>
              </w:rPr>
            </w:pPr>
            <w:r w:rsidRPr="00C169B4">
              <w:rPr>
                <w:b/>
                <w:bCs/>
                <w:spacing w:val="-4"/>
                <w:sz w:val="22"/>
                <w:szCs w:val="22"/>
              </w:rPr>
              <w:t xml:space="preserve">Упаковка: </w:t>
            </w:r>
            <w:r w:rsidRPr="00C169B4">
              <w:rPr>
                <w:spacing w:val="-4"/>
                <w:sz w:val="22"/>
                <w:szCs w:val="22"/>
              </w:rPr>
              <w:t>Кожен вид продукції — по 50 шт., упакованих у щільну пачку (міцний матеріал, що забезпечує цілісність виробів під час транспортування)</w:t>
            </w:r>
            <w:r>
              <w:rPr>
                <w:spacing w:val="-4"/>
                <w:sz w:val="22"/>
                <w:szCs w:val="22"/>
              </w:rPr>
              <w:t>.</w:t>
            </w:r>
          </w:p>
          <w:p w14:paraId="555C0806" w14:textId="77777777" w:rsidR="00942ECD" w:rsidRDefault="00942ECD" w:rsidP="00B74DD3">
            <w:pPr>
              <w:rPr>
                <w:spacing w:val="-4"/>
                <w:sz w:val="22"/>
                <w:szCs w:val="22"/>
              </w:rPr>
            </w:pPr>
          </w:p>
          <w:p w14:paraId="68719C97" w14:textId="77777777" w:rsidR="00942ECD" w:rsidRPr="00C169B4" w:rsidRDefault="00942ECD" w:rsidP="00B74DD3">
            <w:pPr>
              <w:rPr>
                <w:spacing w:val="-4"/>
                <w:sz w:val="22"/>
                <w:szCs w:val="22"/>
              </w:rPr>
            </w:pPr>
          </w:p>
          <w:p w14:paraId="070FE133" w14:textId="77FF3C58" w:rsidR="00B74DD3" w:rsidRDefault="00B74DD3" w:rsidP="00B74DD3">
            <w:pPr>
              <w:rPr>
                <w:b/>
                <w:bCs/>
                <w:spacing w:val="-4"/>
                <w:sz w:val="22"/>
                <w:szCs w:val="22"/>
              </w:rPr>
            </w:pPr>
            <w:r w:rsidRPr="00477870">
              <w:rPr>
                <w:b/>
                <w:bCs/>
                <w:spacing w:val="-4"/>
                <w:sz w:val="22"/>
                <w:szCs w:val="22"/>
              </w:rPr>
              <w:lastRenderedPageBreak/>
              <w:t>Вимоги:</w:t>
            </w:r>
          </w:p>
          <w:p w14:paraId="03C7E6D6" w14:textId="77777777" w:rsidR="00942ECD" w:rsidRPr="00477870" w:rsidRDefault="00942ECD" w:rsidP="00B74DD3">
            <w:pPr>
              <w:rPr>
                <w:spacing w:val="-4"/>
                <w:sz w:val="22"/>
                <w:szCs w:val="22"/>
              </w:rPr>
            </w:pPr>
          </w:p>
          <w:p w14:paraId="073F1276" w14:textId="77777777" w:rsidR="00B74DD3" w:rsidRPr="00477870" w:rsidRDefault="00B74DD3" w:rsidP="00B74DD3">
            <w:pPr>
              <w:numPr>
                <w:ilvl w:val="0"/>
                <w:numId w:val="14"/>
              </w:numPr>
              <w:rPr>
                <w:spacing w:val="-4"/>
                <w:sz w:val="22"/>
                <w:szCs w:val="22"/>
              </w:rPr>
            </w:pPr>
            <w:r w:rsidRPr="00477870">
              <w:rPr>
                <w:spacing w:val="-4"/>
                <w:sz w:val="22"/>
                <w:szCs w:val="22"/>
              </w:rPr>
              <w:t xml:space="preserve">Якість друку без </w:t>
            </w:r>
            <w:proofErr w:type="spellStart"/>
            <w:r w:rsidRPr="00477870">
              <w:rPr>
                <w:spacing w:val="-4"/>
                <w:sz w:val="22"/>
                <w:szCs w:val="22"/>
              </w:rPr>
              <w:t>пікселізації</w:t>
            </w:r>
            <w:proofErr w:type="spellEnd"/>
            <w:r w:rsidRPr="00477870">
              <w:rPr>
                <w:spacing w:val="-4"/>
                <w:sz w:val="22"/>
                <w:szCs w:val="22"/>
              </w:rPr>
              <w:t>, чітка передача кольорів</w:t>
            </w:r>
          </w:p>
          <w:p w14:paraId="19B3DD6F" w14:textId="77777777" w:rsidR="00B74DD3" w:rsidRPr="00477870" w:rsidRDefault="00B74DD3" w:rsidP="00B74DD3">
            <w:pPr>
              <w:numPr>
                <w:ilvl w:val="0"/>
                <w:numId w:val="14"/>
              </w:numPr>
              <w:rPr>
                <w:spacing w:val="-4"/>
                <w:sz w:val="22"/>
                <w:szCs w:val="22"/>
              </w:rPr>
            </w:pPr>
            <w:r w:rsidRPr="00477870">
              <w:rPr>
                <w:spacing w:val="-4"/>
                <w:sz w:val="22"/>
                <w:szCs w:val="22"/>
              </w:rPr>
              <w:t>Рівномірний об’ємний шар без бульбашок та помутнінь</w:t>
            </w:r>
          </w:p>
          <w:p w14:paraId="31FD5EFA" w14:textId="56B4122B" w:rsidR="000F304B" w:rsidRPr="00A837C9" w:rsidRDefault="00B74DD3" w:rsidP="000F304B">
            <w:pPr>
              <w:numPr>
                <w:ilvl w:val="0"/>
                <w:numId w:val="14"/>
              </w:numPr>
              <w:rPr>
                <w:spacing w:val="-4"/>
                <w:sz w:val="22"/>
                <w:szCs w:val="22"/>
              </w:rPr>
            </w:pPr>
            <w:r w:rsidRPr="00477870">
              <w:rPr>
                <w:spacing w:val="-4"/>
                <w:sz w:val="22"/>
                <w:szCs w:val="22"/>
              </w:rPr>
              <w:t>Стійкість до стирання, вологи, сонячного світла</w:t>
            </w:r>
          </w:p>
        </w:tc>
        <w:tc>
          <w:tcPr>
            <w:tcW w:w="1134" w:type="dxa"/>
            <w:tcBorders>
              <w:top w:val="single" w:sz="6" w:space="0" w:color="auto"/>
              <w:left w:val="single" w:sz="6" w:space="0" w:color="auto"/>
              <w:bottom w:val="single" w:sz="6" w:space="0" w:color="auto"/>
              <w:right w:val="single" w:sz="6" w:space="0" w:color="000000"/>
            </w:tcBorders>
            <w:vAlign w:val="center"/>
          </w:tcPr>
          <w:p w14:paraId="6031619A" w14:textId="043F2DF6" w:rsidR="00B74DD3" w:rsidRPr="008D17D7" w:rsidRDefault="00B74DD3" w:rsidP="007E05E8">
            <w:pPr>
              <w:jc w:val="center"/>
              <w:rPr>
                <w:spacing w:val="-4"/>
                <w:sz w:val="22"/>
                <w:szCs w:val="22"/>
              </w:rPr>
            </w:pPr>
            <w:r>
              <w:rPr>
                <w:spacing w:val="-4"/>
                <w:sz w:val="22"/>
                <w:szCs w:val="22"/>
              </w:rPr>
              <w:lastRenderedPageBreak/>
              <w:t>3000</w:t>
            </w:r>
          </w:p>
        </w:tc>
        <w:tc>
          <w:tcPr>
            <w:tcW w:w="1559" w:type="dxa"/>
            <w:tcBorders>
              <w:top w:val="single" w:sz="6" w:space="0" w:color="auto"/>
              <w:left w:val="single" w:sz="6" w:space="0" w:color="000000"/>
              <w:bottom w:val="single" w:sz="6" w:space="0" w:color="auto"/>
              <w:right w:val="single" w:sz="6" w:space="0" w:color="auto"/>
            </w:tcBorders>
            <w:hideMark/>
          </w:tcPr>
          <w:p w14:paraId="617A4768" w14:textId="77777777" w:rsidR="00B74DD3" w:rsidRPr="008D17D7" w:rsidRDefault="00B74DD3" w:rsidP="007E05E8">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2B12414A" w14:textId="77777777" w:rsidR="00B74DD3" w:rsidRPr="008D17D7" w:rsidRDefault="00B74DD3" w:rsidP="007E05E8">
            <w:pPr>
              <w:jc w:val="center"/>
              <w:rPr>
                <w:spacing w:val="-4"/>
                <w:sz w:val="22"/>
                <w:szCs w:val="22"/>
              </w:rPr>
            </w:pPr>
          </w:p>
        </w:tc>
      </w:tr>
      <w:tr w:rsidR="00B74DD3" w:rsidRPr="008D17D7" w14:paraId="2A67FBFF" w14:textId="77777777" w:rsidTr="00DC6A6E">
        <w:tblPrEx>
          <w:tblCellMar>
            <w:left w:w="108" w:type="dxa"/>
            <w:right w:w="108" w:type="dxa"/>
          </w:tblCellMar>
        </w:tblPrEx>
        <w:trPr>
          <w:trHeight w:val="2899"/>
        </w:trPr>
        <w:tc>
          <w:tcPr>
            <w:tcW w:w="273" w:type="dxa"/>
            <w:tcBorders>
              <w:top w:val="single" w:sz="6" w:space="0" w:color="auto"/>
              <w:left w:val="single" w:sz="6" w:space="0" w:color="000000"/>
              <w:bottom w:val="single" w:sz="6" w:space="0" w:color="auto"/>
              <w:right w:val="single" w:sz="6" w:space="0" w:color="000000"/>
            </w:tcBorders>
            <w:vAlign w:val="center"/>
          </w:tcPr>
          <w:p w14:paraId="4A87C6FB" w14:textId="77777777" w:rsidR="00B74DD3" w:rsidRPr="008D17D7" w:rsidRDefault="00B74DD3" w:rsidP="008A1352">
            <w:pPr>
              <w:jc w:val="center"/>
              <w:rPr>
                <w:spacing w:val="-4"/>
                <w:sz w:val="22"/>
                <w:szCs w:val="22"/>
              </w:rPr>
            </w:pPr>
            <w:r>
              <w:rPr>
                <w:spacing w:val="-4"/>
                <w:sz w:val="22"/>
                <w:szCs w:val="22"/>
              </w:rPr>
              <w:t>2</w:t>
            </w:r>
          </w:p>
        </w:tc>
        <w:tc>
          <w:tcPr>
            <w:tcW w:w="2137" w:type="dxa"/>
            <w:tcBorders>
              <w:top w:val="single" w:sz="6" w:space="0" w:color="auto"/>
              <w:left w:val="single" w:sz="6" w:space="0" w:color="000000"/>
              <w:bottom w:val="single" w:sz="6" w:space="0" w:color="auto"/>
              <w:right w:val="single" w:sz="6" w:space="0" w:color="000000"/>
            </w:tcBorders>
          </w:tcPr>
          <w:p w14:paraId="28794DA1" w14:textId="77777777" w:rsidR="00B74DD3" w:rsidRDefault="00B74DD3" w:rsidP="007E05E8">
            <w:pPr>
              <w:jc w:val="center"/>
              <w:rPr>
                <w:b/>
                <w:bCs/>
                <w:color w:val="000000" w:themeColor="text1"/>
              </w:rPr>
            </w:pPr>
            <w:r>
              <w:rPr>
                <w:b/>
                <w:bCs/>
                <w:color w:val="000000" w:themeColor="text1"/>
              </w:rPr>
              <w:t>Стікер 3</w:t>
            </w:r>
            <w:r>
              <w:rPr>
                <w:b/>
                <w:bCs/>
                <w:color w:val="000000" w:themeColor="text1"/>
                <w:lang w:val="en-US"/>
              </w:rPr>
              <w:t>D</w:t>
            </w:r>
            <w:r>
              <w:rPr>
                <w:b/>
                <w:bCs/>
                <w:color w:val="000000" w:themeColor="text1"/>
              </w:rPr>
              <w:t xml:space="preserve"> «Домашні улюбленці»</w:t>
            </w:r>
          </w:p>
          <w:p w14:paraId="5F7514A8" w14:textId="54EF225A" w:rsidR="00BD1338" w:rsidRPr="00946976" w:rsidRDefault="00F943A5" w:rsidP="007E05E8">
            <w:pPr>
              <w:jc w:val="center"/>
              <w:rPr>
                <w:b/>
                <w:bCs/>
                <w:noProof/>
                <w:color w:val="000000" w:themeColor="text1"/>
              </w:rPr>
            </w:pPr>
            <w:r>
              <w:rPr>
                <w:noProof/>
              </w:rPr>
              <w:drawing>
                <wp:anchor distT="0" distB="0" distL="114300" distR="114300" simplePos="0" relativeHeight="251663360" behindDoc="0" locked="0" layoutInCell="1" allowOverlap="1" wp14:anchorId="7505B973" wp14:editId="01766AE5">
                  <wp:simplePos x="0" y="0"/>
                  <wp:positionH relativeFrom="column">
                    <wp:posOffset>154305</wp:posOffset>
                  </wp:positionH>
                  <wp:positionV relativeFrom="paragraph">
                    <wp:posOffset>156210</wp:posOffset>
                  </wp:positionV>
                  <wp:extent cx="956537" cy="876300"/>
                  <wp:effectExtent l="152400" t="152400" r="358140" b="361950"/>
                  <wp:wrapNone/>
                  <wp:docPr id="7" name="Рисунок 6">
                    <a:extLst xmlns:a="http://schemas.openxmlformats.org/drawingml/2006/main">
                      <a:ext uri="{FF2B5EF4-FFF2-40B4-BE49-F238E27FC236}">
                        <a16:creationId xmlns:a16="http://schemas.microsoft.com/office/drawing/2014/main" id="{4CE19FE8-192F-6746-A7EB-2666CBA566F8}"/>
                      </a:ext>
                      <a:ext uri="{147F2762-F138-4A5C-976F-8EAC2B608ADB}">
                        <a16:predDERef xmlns:a16="http://schemas.microsoft.com/office/drawing/2014/main" pred="{018A3851-A312-AD77-D618-65FB6BD9BA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4CE19FE8-192F-6746-A7EB-2666CBA566F8}"/>
                              </a:ext>
                              <a:ext uri="{147F2762-F138-4A5C-976F-8EAC2B608ADB}">
                                <a16:predDERef xmlns:a16="http://schemas.microsoft.com/office/drawing/2014/main" pred="{018A3851-A312-AD77-D618-65FB6BD9BA1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6537" cy="876300"/>
                          </a:xfrm>
                          <a:prstGeom prst="rect">
                            <a:avLst/>
                          </a:prstGeom>
                          <a:ln>
                            <a:noFill/>
                          </a:ln>
                          <a:effectLst>
                            <a:outerShdw blurRad="292100" dist="139700" dir="2700000" algn="tl" rotWithShape="0">
                              <a:srgbClr val="333333">
                                <a:alpha val="65000"/>
                              </a:srgbClr>
                            </a:outerShdw>
                          </a:effectLst>
                        </pic:spPr>
                      </pic:pic>
                    </a:graphicData>
                  </a:graphic>
                </wp:anchor>
              </w:drawing>
            </w:r>
          </w:p>
        </w:tc>
        <w:tc>
          <w:tcPr>
            <w:tcW w:w="4253" w:type="dxa"/>
            <w:vMerge/>
            <w:tcBorders>
              <w:left w:val="single" w:sz="6" w:space="0" w:color="000000"/>
              <w:right w:val="single" w:sz="6" w:space="0" w:color="auto"/>
            </w:tcBorders>
          </w:tcPr>
          <w:p w14:paraId="7E3752A9" w14:textId="7797BC55" w:rsidR="00B74DD3" w:rsidRPr="008D17D7" w:rsidRDefault="00B74DD3" w:rsidP="007E05E8">
            <w:pPr>
              <w:jc w:val="center"/>
              <w:rPr>
                <w:spacing w:val="-4"/>
                <w:sz w:val="22"/>
                <w:szCs w:val="22"/>
              </w:rPr>
            </w:pPr>
          </w:p>
        </w:tc>
        <w:tc>
          <w:tcPr>
            <w:tcW w:w="1134" w:type="dxa"/>
            <w:tcBorders>
              <w:top w:val="single" w:sz="6" w:space="0" w:color="auto"/>
              <w:left w:val="single" w:sz="6" w:space="0" w:color="auto"/>
              <w:bottom w:val="single" w:sz="6" w:space="0" w:color="auto"/>
              <w:right w:val="single" w:sz="6" w:space="0" w:color="000000"/>
            </w:tcBorders>
            <w:vAlign w:val="center"/>
          </w:tcPr>
          <w:p w14:paraId="2B6B0D7D" w14:textId="5E5633BD" w:rsidR="00B74DD3" w:rsidRPr="008D17D7" w:rsidRDefault="00B74DD3" w:rsidP="007E05E8">
            <w:pPr>
              <w:jc w:val="center"/>
              <w:rPr>
                <w:spacing w:val="-4"/>
                <w:sz w:val="22"/>
                <w:szCs w:val="22"/>
              </w:rPr>
            </w:pPr>
            <w:r>
              <w:rPr>
                <w:spacing w:val="-4"/>
                <w:sz w:val="22"/>
                <w:szCs w:val="22"/>
              </w:rPr>
              <w:t>3000</w:t>
            </w:r>
          </w:p>
        </w:tc>
        <w:tc>
          <w:tcPr>
            <w:tcW w:w="1559" w:type="dxa"/>
            <w:tcBorders>
              <w:top w:val="single" w:sz="6" w:space="0" w:color="auto"/>
              <w:left w:val="single" w:sz="6" w:space="0" w:color="000000"/>
              <w:bottom w:val="single" w:sz="6" w:space="0" w:color="auto"/>
              <w:right w:val="single" w:sz="6" w:space="0" w:color="auto"/>
            </w:tcBorders>
          </w:tcPr>
          <w:p w14:paraId="44F1440F" w14:textId="77777777" w:rsidR="00B74DD3" w:rsidRPr="008D17D7" w:rsidRDefault="00B74DD3" w:rsidP="007E05E8">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76CCD082" w14:textId="77777777" w:rsidR="00B74DD3" w:rsidRPr="008D17D7" w:rsidRDefault="00B74DD3" w:rsidP="007E05E8">
            <w:pPr>
              <w:jc w:val="center"/>
              <w:rPr>
                <w:spacing w:val="-4"/>
                <w:sz w:val="22"/>
                <w:szCs w:val="22"/>
              </w:rPr>
            </w:pPr>
          </w:p>
        </w:tc>
      </w:tr>
      <w:tr w:rsidR="00B74DD3" w:rsidRPr="008D17D7" w14:paraId="51B31E62" w14:textId="77777777" w:rsidTr="00A837C9">
        <w:tblPrEx>
          <w:tblCellMar>
            <w:left w:w="108" w:type="dxa"/>
            <w:right w:w="108" w:type="dxa"/>
          </w:tblCellMar>
        </w:tblPrEx>
        <w:trPr>
          <w:trHeight w:val="2544"/>
        </w:trPr>
        <w:tc>
          <w:tcPr>
            <w:tcW w:w="273" w:type="dxa"/>
            <w:tcBorders>
              <w:top w:val="single" w:sz="6" w:space="0" w:color="auto"/>
              <w:left w:val="single" w:sz="6" w:space="0" w:color="000000"/>
              <w:bottom w:val="single" w:sz="6" w:space="0" w:color="auto"/>
              <w:right w:val="single" w:sz="6" w:space="0" w:color="000000"/>
            </w:tcBorders>
            <w:vAlign w:val="center"/>
          </w:tcPr>
          <w:p w14:paraId="723B2759" w14:textId="77777777" w:rsidR="00B74DD3" w:rsidRPr="008D17D7" w:rsidRDefault="00B74DD3" w:rsidP="008A1352">
            <w:pPr>
              <w:jc w:val="center"/>
              <w:rPr>
                <w:spacing w:val="-4"/>
                <w:sz w:val="22"/>
                <w:szCs w:val="22"/>
              </w:rPr>
            </w:pPr>
            <w:r>
              <w:rPr>
                <w:spacing w:val="-4"/>
                <w:sz w:val="22"/>
                <w:szCs w:val="22"/>
              </w:rPr>
              <w:t>3</w:t>
            </w:r>
          </w:p>
        </w:tc>
        <w:tc>
          <w:tcPr>
            <w:tcW w:w="2137" w:type="dxa"/>
            <w:tcBorders>
              <w:top w:val="single" w:sz="6" w:space="0" w:color="auto"/>
              <w:left w:val="single" w:sz="6" w:space="0" w:color="000000"/>
              <w:bottom w:val="single" w:sz="6" w:space="0" w:color="auto"/>
              <w:right w:val="single" w:sz="6" w:space="0" w:color="000000"/>
            </w:tcBorders>
          </w:tcPr>
          <w:p w14:paraId="1B178B10" w14:textId="77777777" w:rsidR="00B74DD3" w:rsidRDefault="00B74DD3" w:rsidP="007E05E8">
            <w:pPr>
              <w:jc w:val="center"/>
              <w:rPr>
                <w:b/>
                <w:bCs/>
                <w:color w:val="000000" w:themeColor="text1"/>
              </w:rPr>
            </w:pPr>
            <w:r>
              <w:rPr>
                <w:b/>
                <w:bCs/>
                <w:color w:val="000000" w:themeColor="text1"/>
              </w:rPr>
              <w:t>Стікер 3</w:t>
            </w:r>
            <w:r>
              <w:rPr>
                <w:b/>
                <w:bCs/>
                <w:color w:val="000000" w:themeColor="text1"/>
                <w:lang w:val="en-US"/>
              </w:rPr>
              <w:t>D</w:t>
            </w:r>
            <w:r>
              <w:rPr>
                <w:b/>
                <w:bCs/>
                <w:color w:val="000000" w:themeColor="text1"/>
              </w:rPr>
              <w:t xml:space="preserve"> «Патріотичний»</w:t>
            </w:r>
          </w:p>
          <w:p w14:paraId="4DAB44DE" w14:textId="6B2FA200" w:rsidR="00F943A5" w:rsidRPr="00946976" w:rsidRDefault="00A837C9" w:rsidP="007E05E8">
            <w:pPr>
              <w:jc w:val="center"/>
              <w:rPr>
                <w:b/>
                <w:bCs/>
                <w:noProof/>
                <w:color w:val="000000" w:themeColor="text1"/>
              </w:rPr>
            </w:pPr>
            <w:r>
              <w:rPr>
                <w:noProof/>
              </w:rPr>
              <w:drawing>
                <wp:anchor distT="0" distB="0" distL="114300" distR="114300" simplePos="0" relativeHeight="251662336" behindDoc="0" locked="0" layoutInCell="1" allowOverlap="1" wp14:anchorId="1D66CEBE" wp14:editId="0D03BC2E">
                  <wp:simplePos x="0" y="0"/>
                  <wp:positionH relativeFrom="column">
                    <wp:posOffset>106680</wp:posOffset>
                  </wp:positionH>
                  <wp:positionV relativeFrom="paragraph">
                    <wp:posOffset>131445</wp:posOffset>
                  </wp:positionV>
                  <wp:extent cx="1003287" cy="914400"/>
                  <wp:effectExtent l="0" t="0" r="6985" b="0"/>
                  <wp:wrapNone/>
                  <wp:docPr id="4" name="Рисунок 3">
                    <a:extLst xmlns:a="http://schemas.openxmlformats.org/drawingml/2006/main">
                      <a:ext uri="{FF2B5EF4-FFF2-40B4-BE49-F238E27FC236}">
                        <a16:creationId xmlns:a16="http://schemas.microsoft.com/office/drawing/2014/main" id="{018A3851-A312-AD77-D618-65FB6BD9BA15}"/>
                      </a:ext>
                      <a:ext uri="{147F2762-F138-4A5C-976F-8EAC2B608ADB}">
                        <a16:predDERef xmlns:a16="http://schemas.microsoft.com/office/drawing/2014/main" pred="{7B108507-4FA4-1A02-F3E9-29CC38705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018A3851-A312-AD77-D618-65FB6BD9BA15}"/>
                              </a:ext>
                              <a:ext uri="{147F2762-F138-4A5C-976F-8EAC2B608ADB}">
                                <a16:predDERef xmlns:a16="http://schemas.microsoft.com/office/drawing/2014/main" pred="{7B108507-4FA4-1A02-F3E9-29CC38705942}"/>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003287" cy="914400"/>
                          </a:xfrm>
                          <a:prstGeom prst="rect">
                            <a:avLst/>
                          </a:prstGeom>
                        </pic:spPr>
                      </pic:pic>
                    </a:graphicData>
                  </a:graphic>
                </wp:anchor>
              </w:drawing>
            </w:r>
          </w:p>
        </w:tc>
        <w:tc>
          <w:tcPr>
            <w:tcW w:w="4253" w:type="dxa"/>
            <w:vMerge/>
            <w:tcBorders>
              <w:left w:val="single" w:sz="6" w:space="0" w:color="000000"/>
              <w:right w:val="single" w:sz="6" w:space="0" w:color="auto"/>
            </w:tcBorders>
          </w:tcPr>
          <w:p w14:paraId="52FB5B34" w14:textId="1E200826" w:rsidR="00B74DD3" w:rsidRPr="001945B5" w:rsidRDefault="00B74DD3" w:rsidP="007E05E8">
            <w:pPr>
              <w:jc w:val="center"/>
              <w:rPr>
                <w:sz w:val="22"/>
                <w:szCs w:val="22"/>
              </w:rPr>
            </w:pPr>
          </w:p>
        </w:tc>
        <w:tc>
          <w:tcPr>
            <w:tcW w:w="1134" w:type="dxa"/>
            <w:tcBorders>
              <w:top w:val="single" w:sz="6" w:space="0" w:color="auto"/>
              <w:left w:val="single" w:sz="6" w:space="0" w:color="auto"/>
              <w:bottom w:val="single" w:sz="6" w:space="0" w:color="auto"/>
              <w:right w:val="single" w:sz="6" w:space="0" w:color="000000"/>
            </w:tcBorders>
            <w:vAlign w:val="center"/>
          </w:tcPr>
          <w:p w14:paraId="0FE6BCA6" w14:textId="22929008" w:rsidR="00B74DD3" w:rsidRPr="008D17D7" w:rsidRDefault="00B74DD3" w:rsidP="007E05E8">
            <w:pPr>
              <w:jc w:val="center"/>
              <w:rPr>
                <w:spacing w:val="-4"/>
                <w:sz w:val="22"/>
                <w:szCs w:val="22"/>
              </w:rPr>
            </w:pPr>
            <w:r>
              <w:rPr>
                <w:spacing w:val="-4"/>
                <w:sz w:val="22"/>
                <w:szCs w:val="22"/>
              </w:rPr>
              <w:t>3000</w:t>
            </w:r>
          </w:p>
        </w:tc>
        <w:tc>
          <w:tcPr>
            <w:tcW w:w="1559" w:type="dxa"/>
            <w:tcBorders>
              <w:top w:val="single" w:sz="6" w:space="0" w:color="auto"/>
              <w:left w:val="single" w:sz="6" w:space="0" w:color="000000"/>
              <w:bottom w:val="single" w:sz="6" w:space="0" w:color="auto"/>
              <w:right w:val="single" w:sz="6" w:space="0" w:color="auto"/>
            </w:tcBorders>
          </w:tcPr>
          <w:p w14:paraId="21DFEF38" w14:textId="77777777" w:rsidR="00B74DD3" w:rsidRPr="008D17D7" w:rsidRDefault="00B74DD3" w:rsidP="007E05E8">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26E8F2B0" w14:textId="77777777" w:rsidR="00B74DD3" w:rsidRPr="008D17D7" w:rsidRDefault="00B74DD3" w:rsidP="007E05E8">
            <w:pPr>
              <w:jc w:val="center"/>
              <w:rPr>
                <w:spacing w:val="-4"/>
                <w:sz w:val="22"/>
                <w:szCs w:val="22"/>
              </w:rPr>
            </w:pPr>
          </w:p>
        </w:tc>
      </w:tr>
      <w:tr w:rsidR="00B74DD3" w:rsidRPr="008D17D7" w14:paraId="4339E91F" w14:textId="77777777" w:rsidTr="002134EB">
        <w:trPr>
          <w:trHeight w:val="2402"/>
        </w:trPr>
        <w:tc>
          <w:tcPr>
            <w:tcW w:w="273" w:type="dxa"/>
            <w:tcBorders>
              <w:top w:val="single" w:sz="6" w:space="0" w:color="auto"/>
              <w:left w:val="single" w:sz="6" w:space="0" w:color="000000"/>
              <w:bottom w:val="single" w:sz="6" w:space="0" w:color="auto"/>
              <w:right w:val="single" w:sz="6" w:space="0" w:color="000000"/>
            </w:tcBorders>
            <w:vAlign w:val="center"/>
          </w:tcPr>
          <w:p w14:paraId="5FA16446" w14:textId="77777777" w:rsidR="00B74DD3" w:rsidRPr="008D17D7" w:rsidRDefault="00B74DD3" w:rsidP="008A1352">
            <w:pPr>
              <w:jc w:val="center"/>
              <w:rPr>
                <w:spacing w:val="-4"/>
                <w:sz w:val="22"/>
                <w:szCs w:val="22"/>
              </w:rPr>
            </w:pPr>
            <w:r>
              <w:rPr>
                <w:spacing w:val="-4"/>
                <w:sz w:val="22"/>
                <w:szCs w:val="22"/>
              </w:rPr>
              <w:lastRenderedPageBreak/>
              <w:t>4</w:t>
            </w:r>
          </w:p>
        </w:tc>
        <w:tc>
          <w:tcPr>
            <w:tcW w:w="2137" w:type="dxa"/>
            <w:tcBorders>
              <w:top w:val="single" w:sz="6" w:space="0" w:color="auto"/>
              <w:left w:val="single" w:sz="6" w:space="0" w:color="000000"/>
              <w:bottom w:val="single" w:sz="6" w:space="0" w:color="auto"/>
              <w:right w:val="single" w:sz="6" w:space="0" w:color="000000"/>
            </w:tcBorders>
          </w:tcPr>
          <w:p w14:paraId="0E1D0299" w14:textId="6F58AAAF" w:rsidR="00B74DD3" w:rsidRDefault="00B74DD3" w:rsidP="007E05E8">
            <w:pPr>
              <w:jc w:val="center"/>
              <w:rPr>
                <w:color w:val="000000" w:themeColor="text1"/>
                <w:sz w:val="22"/>
                <w:szCs w:val="22"/>
              </w:rPr>
            </w:pPr>
            <w:r>
              <w:rPr>
                <w:b/>
                <w:bCs/>
                <w:color w:val="000000" w:themeColor="text1"/>
              </w:rPr>
              <w:t>Стікер 3</w:t>
            </w:r>
            <w:r>
              <w:rPr>
                <w:b/>
                <w:bCs/>
                <w:color w:val="000000" w:themeColor="text1"/>
                <w:lang w:val="en-US"/>
              </w:rPr>
              <w:t>D</w:t>
            </w:r>
            <w:r>
              <w:rPr>
                <w:b/>
                <w:bCs/>
                <w:color w:val="000000" w:themeColor="text1"/>
              </w:rPr>
              <w:t xml:space="preserve"> «Цінності»</w:t>
            </w:r>
          </w:p>
          <w:p w14:paraId="09F966FA" w14:textId="5529E50B" w:rsidR="00B74DD3" w:rsidRPr="00946976" w:rsidRDefault="00A837C9" w:rsidP="007E05E8">
            <w:pPr>
              <w:jc w:val="center"/>
              <w:rPr>
                <w:b/>
                <w:bCs/>
                <w:noProof/>
                <w:color w:val="000000" w:themeColor="text1"/>
              </w:rPr>
            </w:pPr>
            <w:r w:rsidRPr="00B74DD3">
              <w:rPr>
                <w:b/>
                <w:bCs/>
                <w:noProof/>
                <w:color w:val="000000" w:themeColor="text1"/>
              </w:rPr>
              <w:drawing>
                <wp:anchor distT="0" distB="0" distL="114300" distR="114300" simplePos="0" relativeHeight="251660288" behindDoc="0" locked="0" layoutInCell="1" allowOverlap="1" wp14:anchorId="2DCF5CB8" wp14:editId="4EA3EAE0">
                  <wp:simplePos x="0" y="0"/>
                  <wp:positionH relativeFrom="column">
                    <wp:posOffset>313690</wp:posOffset>
                  </wp:positionH>
                  <wp:positionV relativeFrom="paragraph">
                    <wp:posOffset>40005</wp:posOffset>
                  </wp:positionV>
                  <wp:extent cx="657225" cy="911324"/>
                  <wp:effectExtent l="152400" t="152400" r="352425" b="365125"/>
                  <wp:wrapNone/>
                  <wp:docPr id="15286773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7737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225" cy="91132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c>
          <w:tcPr>
            <w:tcW w:w="4253" w:type="dxa"/>
            <w:vMerge/>
            <w:tcBorders>
              <w:left w:val="single" w:sz="6" w:space="0" w:color="000000"/>
              <w:right w:val="single" w:sz="6" w:space="0" w:color="auto"/>
            </w:tcBorders>
          </w:tcPr>
          <w:p w14:paraId="621DDF28" w14:textId="79009F6B" w:rsidR="00B74DD3" w:rsidRPr="008D17D7" w:rsidRDefault="00B74DD3" w:rsidP="00B74DD3">
            <w:pPr>
              <w:jc w:val="center"/>
              <w:rPr>
                <w:spacing w:val="-4"/>
                <w:sz w:val="22"/>
                <w:szCs w:val="22"/>
              </w:rPr>
            </w:pPr>
          </w:p>
        </w:tc>
        <w:tc>
          <w:tcPr>
            <w:tcW w:w="1134" w:type="dxa"/>
            <w:tcBorders>
              <w:top w:val="single" w:sz="6" w:space="0" w:color="auto"/>
              <w:left w:val="single" w:sz="6" w:space="0" w:color="auto"/>
              <w:bottom w:val="single" w:sz="6" w:space="0" w:color="auto"/>
              <w:right w:val="single" w:sz="6" w:space="0" w:color="000000"/>
            </w:tcBorders>
            <w:vAlign w:val="center"/>
          </w:tcPr>
          <w:p w14:paraId="2F06FD9D" w14:textId="5DA319B5" w:rsidR="00B74DD3" w:rsidRPr="008D17D7" w:rsidRDefault="00B74DD3" w:rsidP="007E05E8">
            <w:pPr>
              <w:jc w:val="center"/>
              <w:rPr>
                <w:spacing w:val="-4"/>
                <w:sz w:val="22"/>
                <w:szCs w:val="22"/>
              </w:rPr>
            </w:pPr>
            <w:r>
              <w:rPr>
                <w:spacing w:val="-4"/>
                <w:sz w:val="22"/>
                <w:szCs w:val="22"/>
              </w:rPr>
              <w:t>100</w:t>
            </w:r>
          </w:p>
        </w:tc>
        <w:tc>
          <w:tcPr>
            <w:tcW w:w="1559" w:type="dxa"/>
            <w:tcBorders>
              <w:top w:val="single" w:sz="6" w:space="0" w:color="auto"/>
              <w:left w:val="single" w:sz="6" w:space="0" w:color="000000"/>
              <w:bottom w:val="single" w:sz="6" w:space="0" w:color="auto"/>
              <w:right w:val="single" w:sz="6" w:space="0" w:color="auto"/>
            </w:tcBorders>
          </w:tcPr>
          <w:p w14:paraId="3A3C4215" w14:textId="77777777" w:rsidR="00B74DD3" w:rsidRPr="008D17D7" w:rsidRDefault="00B74DD3" w:rsidP="007E05E8">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34BFF57F" w14:textId="77777777" w:rsidR="00B74DD3" w:rsidRPr="008D17D7" w:rsidRDefault="00B74DD3" w:rsidP="007E05E8">
            <w:pPr>
              <w:jc w:val="center"/>
              <w:rPr>
                <w:spacing w:val="-4"/>
                <w:sz w:val="22"/>
                <w:szCs w:val="22"/>
              </w:rPr>
            </w:pPr>
          </w:p>
        </w:tc>
      </w:tr>
      <w:tr w:rsidR="0086520E" w:rsidRPr="008D17D7" w14:paraId="38AE2F0F" w14:textId="77777777" w:rsidTr="00A837C9">
        <w:trPr>
          <w:trHeight w:val="424"/>
        </w:trPr>
        <w:tc>
          <w:tcPr>
            <w:tcW w:w="7797"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3262"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75B456FF" w14:textId="1CA4EBC7" w:rsidR="00476F25" w:rsidRPr="004E3AC4" w:rsidRDefault="00476F25" w:rsidP="002121BE">
      <w:pPr>
        <w:ind w:firstLine="357"/>
        <w:jc w:val="both"/>
        <w:textAlignment w:val="baseline"/>
        <w:rPr>
          <w:spacing w:val="-4"/>
        </w:rPr>
      </w:pPr>
      <w:r>
        <w:rPr>
          <w:i/>
          <w:iCs/>
          <w:spacing w:val="-4"/>
          <w:sz w:val="18"/>
          <w:szCs w:val="18"/>
        </w:rPr>
        <w:t>*</w:t>
      </w:r>
      <w:r w:rsidRPr="00E93683">
        <w:rPr>
          <w:i/>
          <w:iCs/>
          <w:spacing w:val="-4"/>
          <w:sz w:val="18"/>
          <w:szCs w:val="18"/>
        </w:rPr>
        <w:t>*</w:t>
      </w:r>
      <w:r w:rsidRPr="00E93683">
        <w:rPr>
          <w:i/>
          <w:iCs/>
          <w:sz w:val="20"/>
          <w:szCs w:val="20"/>
        </w:rPr>
        <w:t xml:space="preserve"> </w:t>
      </w:r>
      <w:r w:rsidRPr="004E3AC4">
        <w:rPr>
          <w:i/>
          <w:iCs/>
          <w:spacing w:val="-4"/>
          <w:sz w:val="20"/>
          <w:szCs w:val="20"/>
        </w:rPr>
        <w:t xml:space="preserve">Фінальні макети стікерів, які будуть використані для друку, можуть дещо відрізнятися від наданих прикладів. Фінальні макети стікерів будуть надані </w:t>
      </w:r>
      <w:r w:rsidRPr="004E3AC4">
        <w:rPr>
          <w:b/>
          <w:bCs/>
          <w:i/>
          <w:iCs/>
          <w:spacing w:val="-4"/>
          <w:sz w:val="20"/>
          <w:szCs w:val="20"/>
        </w:rPr>
        <w:t>переможцю закупівлі</w:t>
      </w:r>
      <w:r w:rsidRPr="004E3AC4">
        <w:rPr>
          <w:i/>
          <w:iCs/>
          <w:spacing w:val="-4"/>
          <w:sz w:val="20"/>
          <w:szCs w:val="20"/>
        </w:rPr>
        <w:t xml:space="preserve"> після укладення договору</w:t>
      </w:r>
      <w:r w:rsidRPr="004E3AC4">
        <w:rPr>
          <w:spacing w:val="-4"/>
        </w:rPr>
        <w:t>.</w:t>
      </w:r>
    </w:p>
    <w:p w14:paraId="4C128E2F" w14:textId="77777777" w:rsidR="00476F25" w:rsidRDefault="00476F25" w:rsidP="002121BE">
      <w:pPr>
        <w:ind w:firstLine="357"/>
        <w:jc w:val="both"/>
        <w:textAlignment w:val="baseline"/>
        <w:rPr>
          <w:spacing w:val="-4"/>
          <w:sz w:val="22"/>
          <w:szCs w:val="22"/>
        </w:rPr>
      </w:pPr>
    </w:p>
    <w:p w14:paraId="628F2323" w14:textId="227A621C" w:rsidR="002121BE" w:rsidRPr="00012F1E" w:rsidRDefault="002121BE" w:rsidP="002121BE">
      <w:pPr>
        <w:ind w:firstLine="357"/>
        <w:jc w:val="both"/>
        <w:textAlignment w:val="baseline"/>
        <w:rPr>
          <w:i/>
          <w:iCs/>
          <w:color w:val="808080"/>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841DFD">
        <w:rPr>
          <w:color w:val="000000"/>
          <w:sz w:val="22"/>
          <w:szCs w:val="22"/>
          <w:highlight w:val="yellow"/>
          <w:lang w:eastAsia="uk-UA"/>
        </w:rPr>
        <w:t>__</w:t>
      </w:r>
      <w:r w:rsidR="00945A09" w:rsidRPr="00841DFD">
        <w:rPr>
          <w:color w:val="000000"/>
          <w:sz w:val="22"/>
          <w:szCs w:val="22"/>
          <w:highlight w:val="yellow"/>
          <w:lang w:eastAsia="uk-UA"/>
        </w:rPr>
        <w:t>________________</w:t>
      </w:r>
      <w:r w:rsidRPr="00841DFD">
        <w:rPr>
          <w:color w:val="000000"/>
          <w:sz w:val="22"/>
          <w:szCs w:val="22"/>
          <w:highlight w:val="yellow"/>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904B40">
      <w:pPr>
        <w:spacing w:line="240" w:lineRule="exact"/>
        <w:ind w:firstLine="1134"/>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012F1E" w:rsidRDefault="002121BE" w:rsidP="00841DFD">
      <w:pPr>
        <w:spacing w:line="240" w:lineRule="exact"/>
        <w:ind w:firstLine="284"/>
        <w:textAlignment w:val="baseline"/>
        <w:rPr>
          <w:b/>
          <w:b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Pr="00012F1E">
        <w:rPr>
          <w:b/>
          <w:bCs/>
          <w:color w:val="000000"/>
          <w:sz w:val="22"/>
          <w:szCs w:val="22"/>
          <w:lang w:eastAsia="uk-UA"/>
        </w:rPr>
        <w:t>:</w:t>
      </w:r>
      <w:r w:rsidRPr="00012F1E">
        <w:rPr>
          <w:color w:val="000000"/>
          <w:sz w:val="22"/>
          <w:szCs w:val="22"/>
          <w:lang w:eastAsia="uk-UA"/>
        </w:rPr>
        <w:t xml:space="preserve"> </w:t>
      </w:r>
      <w:r w:rsidRPr="00D33100">
        <w:rPr>
          <w:color w:val="000000"/>
          <w:sz w:val="22"/>
          <w:szCs w:val="22"/>
          <w:highlight w:val="yellow"/>
          <w:lang w:eastAsia="uk-UA"/>
        </w:rPr>
        <w:t>__</w:t>
      </w:r>
      <w:r w:rsidR="00A87F5F" w:rsidRPr="00D33100">
        <w:rPr>
          <w:color w:val="000000"/>
          <w:sz w:val="22"/>
          <w:szCs w:val="22"/>
          <w:highlight w:val="yellow"/>
          <w:lang w:eastAsia="uk-UA"/>
        </w:rPr>
        <w:t>___________</w:t>
      </w:r>
      <w:r w:rsidRPr="00D33100">
        <w:rPr>
          <w:color w:val="000000"/>
          <w:sz w:val="22"/>
          <w:szCs w:val="22"/>
          <w:highlight w:val="yellow"/>
          <w:lang w:eastAsia="uk-UA"/>
        </w:rPr>
        <w:t>____</w:t>
      </w:r>
      <w:r w:rsidRPr="00012F1E">
        <w:rPr>
          <w:color w:val="000000"/>
          <w:sz w:val="22"/>
          <w:szCs w:val="22"/>
          <w:lang w:eastAsia="uk-UA"/>
        </w:rPr>
        <w:t xml:space="preserve"> календарних днів з моменту укладення договору.  </w:t>
      </w:r>
    </w:p>
    <w:p w14:paraId="1DC13F7F" w14:textId="77777777" w:rsidR="002121BE" w:rsidRPr="00012F1E" w:rsidRDefault="002121BE" w:rsidP="002121BE">
      <w:pPr>
        <w:pStyle w:val="paragraph"/>
        <w:spacing w:before="0" w:beforeAutospacing="0" w:after="0" w:afterAutospacing="0"/>
        <w:textAlignment w:val="baseline"/>
        <w:rPr>
          <w:rFonts w:ascii="Segoe UI" w:hAnsi="Segoe UI" w:cs="Segoe UI"/>
          <w:sz w:val="16"/>
          <w:szCs w:val="16"/>
        </w:rPr>
      </w:pPr>
      <w:r w:rsidRPr="00012F1E">
        <w:rPr>
          <w:rStyle w:val="eop"/>
          <w:color w:val="000000"/>
          <w:sz w:val="16"/>
          <w:szCs w:val="16"/>
        </w:rPr>
        <w:t> </w:t>
      </w:r>
    </w:p>
    <w:p w14:paraId="48A58552" w14:textId="77777777" w:rsidR="0003180D" w:rsidRPr="00012F1E" w:rsidRDefault="0003180D" w:rsidP="00E369EF">
      <w:pPr>
        <w:spacing w:line="276" w:lineRule="auto"/>
        <w:ind w:left="1" w:firstLine="566"/>
        <w:rPr>
          <w:b/>
          <w:i/>
          <w:iCs/>
          <w:color w:val="000000" w:themeColor="text1"/>
          <w:sz w:val="22"/>
          <w:szCs w:val="22"/>
        </w:rPr>
      </w:pPr>
      <w:r w:rsidRPr="00012F1E">
        <w:rPr>
          <w:spacing w:val="-4"/>
          <w:sz w:val="22"/>
          <w:szCs w:val="22"/>
        </w:rPr>
        <w:t xml:space="preserve">Ми погоджуємось, що всі витрати, пов’язані з доставкою товару, </w:t>
      </w:r>
      <w:proofErr w:type="spellStart"/>
      <w:r w:rsidRPr="00012F1E">
        <w:rPr>
          <w:spacing w:val="-4"/>
          <w:sz w:val="22"/>
          <w:szCs w:val="22"/>
        </w:rPr>
        <w:t>завантажувально</w:t>
      </w:r>
      <w:proofErr w:type="spellEnd"/>
      <w:r w:rsidRPr="00012F1E">
        <w:rPr>
          <w:spacing w:val="-4"/>
          <w:sz w:val="22"/>
          <w:szCs w:val="22"/>
        </w:rPr>
        <w:t xml:space="preserve">-розвантажувальними роботами здійснюються за рахунок Постачальника за наданою </w:t>
      </w:r>
      <w:proofErr w:type="spellStart"/>
      <w:r w:rsidRPr="00012F1E">
        <w:rPr>
          <w:spacing w:val="-4"/>
          <w:sz w:val="22"/>
          <w:szCs w:val="22"/>
        </w:rPr>
        <w:t>адресою</w:t>
      </w:r>
      <w:proofErr w:type="spellEnd"/>
      <w:r w:rsidRPr="00012F1E">
        <w:rPr>
          <w:spacing w:val="-4"/>
          <w:sz w:val="22"/>
          <w:szCs w:val="22"/>
        </w:rPr>
        <w:t xml:space="preserve">: </w:t>
      </w:r>
      <w:r w:rsidRPr="00012F1E">
        <w:rPr>
          <w:b/>
          <w:i/>
          <w:iCs/>
          <w:color w:val="000000" w:themeColor="text1"/>
          <w:sz w:val="22"/>
          <w:szCs w:val="22"/>
        </w:rPr>
        <w:t>м. Київ, вул. Ділова, буд. 3.</w:t>
      </w:r>
    </w:p>
    <w:p w14:paraId="10F868A5"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012F1E">
        <w:rPr>
          <w:spacing w:val="-4"/>
          <w:sz w:val="22"/>
          <w:szCs w:val="22"/>
        </w:rPr>
        <w:tab/>
      </w:r>
    </w:p>
    <w:p w14:paraId="541FCDC7"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погоджуємось зафіксувати цінову пропозицію протягом 90 днів календарних днів з моменту подачі.</w:t>
      </w:r>
    </w:p>
    <w:p w14:paraId="07D005A1" w14:textId="77777777" w:rsidR="009D192F" w:rsidRPr="00012F1E" w:rsidRDefault="009D192F" w:rsidP="00E369EF">
      <w:pPr>
        <w:spacing w:line="276" w:lineRule="auto"/>
        <w:rPr>
          <w:spacing w:val="-4"/>
          <w:sz w:val="22"/>
          <w:szCs w:val="22"/>
        </w:rPr>
      </w:pPr>
      <w:r w:rsidRPr="00012F1E">
        <w:rPr>
          <w:spacing w:val="-4"/>
          <w:sz w:val="22"/>
          <w:szCs w:val="22"/>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012F1E" w:rsidRDefault="009D192F" w:rsidP="00E369EF">
      <w:pPr>
        <w:spacing w:line="276" w:lineRule="auto"/>
        <w:rPr>
          <w:spacing w:val="-4"/>
          <w:sz w:val="22"/>
          <w:szCs w:val="22"/>
        </w:rPr>
      </w:pPr>
      <w:r w:rsidRPr="00012F1E">
        <w:rPr>
          <w:spacing w:val="-4"/>
          <w:sz w:val="22"/>
          <w:szCs w:val="22"/>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012F1E" w:rsidRDefault="0003180D" w:rsidP="00E369EF">
      <w:pPr>
        <w:spacing w:line="276" w:lineRule="auto"/>
        <w:jc w:val="both"/>
        <w:rPr>
          <w:spacing w:val="-4"/>
          <w:sz w:val="22"/>
          <w:szCs w:val="22"/>
        </w:rPr>
      </w:pPr>
      <w:r w:rsidRPr="00012F1E">
        <w:rPr>
          <w:spacing w:val="-4"/>
          <w:sz w:val="22"/>
          <w:szCs w:val="22"/>
        </w:rPr>
        <w:t>Подаючи свою пропозицію ми підтверджуємо повну комплектацію та відповідність умовам зазначеним у Запиті. </w:t>
      </w:r>
    </w:p>
    <w:p w14:paraId="4DCDEBD7" w14:textId="77777777" w:rsidR="005D1C57" w:rsidRPr="00012F1E" w:rsidRDefault="005D1C57" w:rsidP="002121BE">
      <w:pPr>
        <w:ind w:firstLine="357"/>
        <w:jc w:val="both"/>
        <w:textAlignment w:val="baseline"/>
        <w:rPr>
          <w:color w:val="000000"/>
          <w:sz w:val="22"/>
          <w:szCs w:val="22"/>
          <w:lang w:eastAsia="uk-UA"/>
        </w:rPr>
      </w:pP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18124256" w14:textId="38F12A27" w:rsidR="002121BE" w:rsidRPr="00012F1E" w:rsidRDefault="002121BE" w:rsidP="005D1C57">
      <w:pPr>
        <w:pStyle w:val="paragraph"/>
        <w:spacing w:before="0" w:beforeAutospacing="0" w:after="0" w:afterAutospacing="0"/>
        <w:ind w:left="540" w:firstLine="420"/>
        <w:jc w:val="center"/>
        <w:textAlignment w:val="baseline"/>
        <w:rPr>
          <w:rStyle w:val="eop"/>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 </w:t>
      </w:r>
    </w:p>
    <w:p w14:paraId="5A884F52" w14:textId="77777777" w:rsidR="002D47D9" w:rsidRPr="00012F1E" w:rsidRDefault="002D47D9" w:rsidP="005D1C57">
      <w:pPr>
        <w:jc w:val="center"/>
        <w:rPr>
          <w:sz w:val="22"/>
          <w:szCs w:val="22"/>
        </w:rPr>
      </w:pPr>
    </w:p>
    <w:p w14:paraId="5AF38091" w14:textId="77777777" w:rsidR="002D47D9" w:rsidRPr="00012F1E" w:rsidRDefault="002D47D9" w:rsidP="002D47D9">
      <w:pPr>
        <w:rPr>
          <w:sz w:val="22"/>
          <w:szCs w:val="22"/>
        </w:rPr>
      </w:pPr>
    </w:p>
    <w:p w14:paraId="49F87F5D" w14:textId="77777777" w:rsidR="002D47D9" w:rsidRPr="00012F1E" w:rsidRDefault="002D47D9" w:rsidP="002D47D9">
      <w:pPr>
        <w:rPr>
          <w:sz w:val="22"/>
          <w:szCs w:val="22"/>
        </w:rPr>
      </w:pPr>
    </w:p>
    <w:p w14:paraId="37BA11A0" w14:textId="77777777" w:rsidR="002D47D9" w:rsidRPr="00012F1E" w:rsidRDefault="002D47D9" w:rsidP="002D47D9">
      <w:pPr>
        <w:rPr>
          <w:sz w:val="22"/>
          <w:szCs w:val="22"/>
        </w:rPr>
      </w:pPr>
    </w:p>
    <w:p w14:paraId="3E690B51" w14:textId="77777777" w:rsidR="002D47D9" w:rsidRPr="00012F1E" w:rsidRDefault="002D47D9" w:rsidP="00992F46">
      <w:pPr>
        <w:jc w:val="right"/>
        <w:rPr>
          <w:b/>
          <w:bCs/>
          <w:sz w:val="22"/>
          <w:szCs w:val="22"/>
        </w:rPr>
      </w:pPr>
    </w:p>
    <w:p w14:paraId="6912A83D" w14:textId="77777777" w:rsidR="002D47D9" w:rsidRPr="00012F1E" w:rsidRDefault="002D47D9" w:rsidP="002D47D9">
      <w:pPr>
        <w:rPr>
          <w:sz w:val="22"/>
          <w:szCs w:val="22"/>
        </w:rPr>
      </w:pPr>
    </w:p>
    <w:p w14:paraId="5623A060" w14:textId="77777777" w:rsidR="002D47D9" w:rsidRPr="00012F1E" w:rsidRDefault="002D47D9" w:rsidP="002D47D9">
      <w:pPr>
        <w:rPr>
          <w:sz w:val="22"/>
          <w:szCs w:val="22"/>
        </w:rPr>
      </w:pPr>
    </w:p>
    <w:p w14:paraId="4E022AAB" w14:textId="77777777" w:rsidR="002D47D9" w:rsidRPr="00012F1E" w:rsidRDefault="002D47D9" w:rsidP="00992F46">
      <w:pPr>
        <w:jc w:val="right"/>
        <w:rPr>
          <w:b/>
          <w:bCs/>
          <w:sz w:val="22"/>
          <w:szCs w:val="22"/>
        </w:rPr>
      </w:pPr>
    </w:p>
    <w:p w14:paraId="624C1D33" w14:textId="06FBDE5F" w:rsidR="00F80FB8" w:rsidRPr="00012F1E" w:rsidRDefault="002D47D9" w:rsidP="002D47D9">
      <w:pPr>
        <w:tabs>
          <w:tab w:val="left" w:pos="1019"/>
        </w:tabs>
        <w:rPr>
          <w:b/>
          <w:bCs/>
          <w:sz w:val="22"/>
          <w:szCs w:val="22"/>
        </w:rPr>
      </w:pPr>
      <w:r w:rsidRPr="00012F1E">
        <w:rPr>
          <w:b/>
          <w:bCs/>
          <w:sz w:val="22"/>
          <w:szCs w:val="22"/>
        </w:rPr>
        <w:tab/>
      </w:r>
    </w:p>
    <w:p w14:paraId="621F909A" w14:textId="7D46975A" w:rsidR="002D47D9" w:rsidRPr="00012F1E" w:rsidRDefault="002D47D9" w:rsidP="002D47D9">
      <w:pPr>
        <w:tabs>
          <w:tab w:val="left" w:pos="1019"/>
        </w:tabs>
        <w:rPr>
          <w:b/>
          <w:bCs/>
          <w:sz w:val="22"/>
          <w:szCs w:val="22"/>
        </w:rPr>
      </w:pPr>
    </w:p>
    <w:p w14:paraId="61FF9DDF" w14:textId="77777777" w:rsidR="00776994" w:rsidRPr="00012F1E" w:rsidRDefault="00776994" w:rsidP="002D47D9">
      <w:pPr>
        <w:tabs>
          <w:tab w:val="left" w:pos="1019"/>
        </w:tabs>
        <w:rPr>
          <w:b/>
          <w:bCs/>
          <w:sz w:val="22"/>
          <w:szCs w:val="22"/>
        </w:rPr>
      </w:pPr>
    </w:p>
    <w:p w14:paraId="3DB6D98A" w14:textId="77777777" w:rsidR="00776994" w:rsidRPr="00012F1E" w:rsidRDefault="00776994" w:rsidP="002D47D9">
      <w:pPr>
        <w:tabs>
          <w:tab w:val="left" w:pos="1019"/>
        </w:tabs>
        <w:rPr>
          <w:b/>
          <w:bCs/>
          <w:sz w:val="22"/>
          <w:szCs w:val="22"/>
        </w:rPr>
      </w:pPr>
    </w:p>
    <w:p w14:paraId="47E80862" w14:textId="77777777" w:rsidR="00776994" w:rsidRPr="00012F1E" w:rsidRDefault="00776994" w:rsidP="002D47D9">
      <w:pPr>
        <w:tabs>
          <w:tab w:val="left" w:pos="1019"/>
        </w:tabs>
        <w:rPr>
          <w:b/>
          <w:bCs/>
          <w:sz w:val="22"/>
          <w:szCs w:val="22"/>
        </w:rPr>
      </w:pPr>
    </w:p>
    <w:p w14:paraId="445CFB4D" w14:textId="77777777" w:rsidR="00776994" w:rsidRPr="00012F1E" w:rsidRDefault="00776994" w:rsidP="002D47D9">
      <w:pPr>
        <w:tabs>
          <w:tab w:val="left" w:pos="1019"/>
        </w:tabs>
        <w:rPr>
          <w:b/>
          <w:bCs/>
          <w:sz w:val="22"/>
          <w:szCs w:val="22"/>
        </w:rPr>
      </w:pPr>
    </w:p>
    <w:p w14:paraId="2A93D585" w14:textId="77777777" w:rsidR="00776994" w:rsidRPr="00012F1E" w:rsidRDefault="00776994" w:rsidP="002D47D9">
      <w:pPr>
        <w:tabs>
          <w:tab w:val="left" w:pos="1019"/>
        </w:tabs>
        <w:rPr>
          <w:b/>
          <w:bCs/>
          <w:sz w:val="22"/>
          <w:szCs w:val="22"/>
        </w:rPr>
      </w:pPr>
    </w:p>
    <w:p w14:paraId="4CCE8571" w14:textId="77777777" w:rsidR="00776994" w:rsidRPr="00012F1E" w:rsidRDefault="00776994" w:rsidP="002D47D9">
      <w:pPr>
        <w:tabs>
          <w:tab w:val="left" w:pos="1019"/>
        </w:tabs>
        <w:rPr>
          <w:b/>
          <w:bCs/>
          <w:sz w:val="22"/>
          <w:szCs w:val="22"/>
        </w:rPr>
      </w:pPr>
    </w:p>
    <w:p w14:paraId="06403FE2" w14:textId="77777777" w:rsidR="00776994" w:rsidRPr="00012F1E" w:rsidRDefault="00776994" w:rsidP="002D47D9">
      <w:pPr>
        <w:tabs>
          <w:tab w:val="left" w:pos="1019"/>
        </w:tabs>
        <w:rPr>
          <w:b/>
          <w:bCs/>
          <w:sz w:val="22"/>
          <w:szCs w:val="22"/>
        </w:rPr>
      </w:pPr>
    </w:p>
    <w:sectPr w:rsidR="00776994" w:rsidRPr="00012F1E" w:rsidSect="00156DC8">
      <w:pgSz w:w="11906" w:h="16838"/>
      <w:pgMar w:top="720" w:right="566"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B4FF" w14:textId="77777777" w:rsidR="00ED0275" w:rsidRPr="00012F1E" w:rsidRDefault="00ED0275" w:rsidP="00B948CF">
      <w:r w:rsidRPr="00012F1E">
        <w:separator/>
      </w:r>
    </w:p>
  </w:endnote>
  <w:endnote w:type="continuationSeparator" w:id="0">
    <w:p w14:paraId="3E147914" w14:textId="77777777" w:rsidR="00ED0275" w:rsidRPr="00012F1E" w:rsidRDefault="00ED0275" w:rsidP="00B948CF">
      <w:r w:rsidRPr="00012F1E">
        <w:continuationSeparator/>
      </w:r>
    </w:p>
  </w:endnote>
  <w:endnote w:type="continuationNotice" w:id="1">
    <w:p w14:paraId="6BE6B9B0" w14:textId="77777777" w:rsidR="00ED0275" w:rsidRPr="00012F1E" w:rsidRDefault="00ED0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F1B9" w14:textId="77777777" w:rsidR="00ED0275" w:rsidRPr="00012F1E" w:rsidRDefault="00ED0275" w:rsidP="00B948CF">
      <w:r w:rsidRPr="00012F1E">
        <w:separator/>
      </w:r>
    </w:p>
  </w:footnote>
  <w:footnote w:type="continuationSeparator" w:id="0">
    <w:p w14:paraId="046C10C1" w14:textId="77777777" w:rsidR="00ED0275" w:rsidRPr="00012F1E" w:rsidRDefault="00ED0275" w:rsidP="00B948CF">
      <w:r w:rsidRPr="00012F1E">
        <w:continuationSeparator/>
      </w:r>
    </w:p>
  </w:footnote>
  <w:footnote w:type="continuationNotice" w:id="1">
    <w:p w14:paraId="57B5A354" w14:textId="77777777" w:rsidR="00ED0275" w:rsidRPr="00012F1E" w:rsidRDefault="00ED02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531A7"/>
    <w:multiLevelType w:val="multilevel"/>
    <w:tmpl w:val="10A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5"/>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233130254">
    <w:abstractNumId w:val="8"/>
  </w:num>
  <w:num w:numId="12" w16cid:durableId="408038877">
    <w:abstractNumId w:val="6"/>
  </w:num>
  <w:num w:numId="13" w16cid:durableId="145975797">
    <w:abstractNumId w:val="3"/>
  </w:num>
  <w:num w:numId="14" w16cid:durableId="91438916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CE4"/>
    <w:rsid w:val="0000424D"/>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49B7"/>
    <w:rsid w:val="0003635E"/>
    <w:rsid w:val="000368BE"/>
    <w:rsid w:val="00037277"/>
    <w:rsid w:val="00041A7B"/>
    <w:rsid w:val="00046908"/>
    <w:rsid w:val="00050974"/>
    <w:rsid w:val="00052B37"/>
    <w:rsid w:val="000606B3"/>
    <w:rsid w:val="00061280"/>
    <w:rsid w:val="00061BEC"/>
    <w:rsid w:val="00062C5C"/>
    <w:rsid w:val="00066257"/>
    <w:rsid w:val="00066D4D"/>
    <w:rsid w:val="000719A9"/>
    <w:rsid w:val="00073AB7"/>
    <w:rsid w:val="00075033"/>
    <w:rsid w:val="00076F92"/>
    <w:rsid w:val="00077FB7"/>
    <w:rsid w:val="0008190A"/>
    <w:rsid w:val="00081B19"/>
    <w:rsid w:val="00082C23"/>
    <w:rsid w:val="00082C4A"/>
    <w:rsid w:val="00086D6A"/>
    <w:rsid w:val="00090D46"/>
    <w:rsid w:val="0009224D"/>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3987"/>
    <w:rsid w:val="000E46C7"/>
    <w:rsid w:val="000E581C"/>
    <w:rsid w:val="000E698C"/>
    <w:rsid w:val="000F0A75"/>
    <w:rsid w:val="000F10BD"/>
    <w:rsid w:val="000F17A7"/>
    <w:rsid w:val="000F2E43"/>
    <w:rsid w:val="000F304B"/>
    <w:rsid w:val="000F37A3"/>
    <w:rsid w:val="000F5452"/>
    <w:rsid w:val="000F6675"/>
    <w:rsid w:val="000F6F37"/>
    <w:rsid w:val="000F7D28"/>
    <w:rsid w:val="00103801"/>
    <w:rsid w:val="00103C69"/>
    <w:rsid w:val="00104C81"/>
    <w:rsid w:val="00105A04"/>
    <w:rsid w:val="00107BD4"/>
    <w:rsid w:val="00107C16"/>
    <w:rsid w:val="0011046C"/>
    <w:rsid w:val="00114714"/>
    <w:rsid w:val="0012062D"/>
    <w:rsid w:val="00125A6E"/>
    <w:rsid w:val="001308C9"/>
    <w:rsid w:val="00131745"/>
    <w:rsid w:val="00131B8B"/>
    <w:rsid w:val="00132C24"/>
    <w:rsid w:val="0013438F"/>
    <w:rsid w:val="00137500"/>
    <w:rsid w:val="00140F56"/>
    <w:rsid w:val="00142094"/>
    <w:rsid w:val="00143265"/>
    <w:rsid w:val="001436D3"/>
    <w:rsid w:val="00143E8C"/>
    <w:rsid w:val="00152506"/>
    <w:rsid w:val="00155E07"/>
    <w:rsid w:val="001564A5"/>
    <w:rsid w:val="00156885"/>
    <w:rsid w:val="00156DC8"/>
    <w:rsid w:val="001576EA"/>
    <w:rsid w:val="00157CF5"/>
    <w:rsid w:val="00161D6A"/>
    <w:rsid w:val="00163E6E"/>
    <w:rsid w:val="00166E71"/>
    <w:rsid w:val="00167AFF"/>
    <w:rsid w:val="00167D37"/>
    <w:rsid w:val="00171442"/>
    <w:rsid w:val="00171900"/>
    <w:rsid w:val="00173A66"/>
    <w:rsid w:val="00174596"/>
    <w:rsid w:val="0017614A"/>
    <w:rsid w:val="00176456"/>
    <w:rsid w:val="00183480"/>
    <w:rsid w:val="00193735"/>
    <w:rsid w:val="00195EF2"/>
    <w:rsid w:val="001A070B"/>
    <w:rsid w:val="001A3FA5"/>
    <w:rsid w:val="001A4D9F"/>
    <w:rsid w:val="001B003C"/>
    <w:rsid w:val="001B24C7"/>
    <w:rsid w:val="001B5B1B"/>
    <w:rsid w:val="001C1044"/>
    <w:rsid w:val="001C2851"/>
    <w:rsid w:val="001C3030"/>
    <w:rsid w:val="001C48D2"/>
    <w:rsid w:val="001C5A35"/>
    <w:rsid w:val="001D11DA"/>
    <w:rsid w:val="001D4097"/>
    <w:rsid w:val="001D485E"/>
    <w:rsid w:val="001E5E39"/>
    <w:rsid w:val="001F0CD7"/>
    <w:rsid w:val="001F12FA"/>
    <w:rsid w:val="001F6A84"/>
    <w:rsid w:val="001F7072"/>
    <w:rsid w:val="00200D68"/>
    <w:rsid w:val="00203564"/>
    <w:rsid w:val="00204FE3"/>
    <w:rsid w:val="00205829"/>
    <w:rsid w:val="00206CB9"/>
    <w:rsid w:val="00211859"/>
    <w:rsid w:val="002121BE"/>
    <w:rsid w:val="0021274C"/>
    <w:rsid w:val="002134EB"/>
    <w:rsid w:val="002135F7"/>
    <w:rsid w:val="002174C2"/>
    <w:rsid w:val="00225E33"/>
    <w:rsid w:val="00226CF9"/>
    <w:rsid w:val="0022748A"/>
    <w:rsid w:val="002310DA"/>
    <w:rsid w:val="002318E5"/>
    <w:rsid w:val="00232048"/>
    <w:rsid w:val="0023489E"/>
    <w:rsid w:val="002350F5"/>
    <w:rsid w:val="002415B2"/>
    <w:rsid w:val="00241A8B"/>
    <w:rsid w:val="00244614"/>
    <w:rsid w:val="00244882"/>
    <w:rsid w:val="0025239E"/>
    <w:rsid w:val="002607A1"/>
    <w:rsid w:val="00262A46"/>
    <w:rsid w:val="00272D32"/>
    <w:rsid w:val="00272E93"/>
    <w:rsid w:val="002735D7"/>
    <w:rsid w:val="00273704"/>
    <w:rsid w:val="00273AE5"/>
    <w:rsid w:val="002749EF"/>
    <w:rsid w:val="0027754D"/>
    <w:rsid w:val="002849E3"/>
    <w:rsid w:val="002863E4"/>
    <w:rsid w:val="00290472"/>
    <w:rsid w:val="00292CED"/>
    <w:rsid w:val="00293A9A"/>
    <w:rsid w:val="00296CE0"/>
    <w:rsid w:val="00297059"/>
    <w:rsid w:val="002A13C5"/>
    <w:rsid w:val="002B1748"/>
    <w:rsid w:val="002B1C36"/>
    <w:rsid w:val="002B2696"/>
    <w:rsid w:val="002B2A14"/>
    <w:rsid w:val="002B3D2D"/>
    <w:rsid w:val="002B5683"/>
    <w:rsid w:val="002B76EB"/>
    <w:rsid w:val="002C1D11"/>
    <w:rsid w:val="002C3AD7"/>
    <w:rsid w:val="002C7D73"/>
    <w:rsid w:val="002D1932"/>
    <w:rsid w:val="002D4008"/>
    <w:rsid w:val="002D4687"/>
    <w:rsid w:val="002D47D9"/>
    <w:rsid w:val="002D4A57"/>
    <w:rsid w:val="002D4B91"/>
    <w:rsid w:val="002D5944"/>
    <w:rsid w:val="002D5F5D"/>
    <w:rsid w:val="002D5FDD"/>
    <w:rsid w:val="002D65B5"/>
    <w:rsid w:val="002D65FA"/>
    <w:rsid w:val="002E02D0"/>
    <w:rsid w:val="002E0465"/>
    <w:rsid w:val="002E413A"/>
    <w:rsid w:val="002E42AC"/>
    <w:rsid w:val="002F0376"/>
    <w:rsid w:val="002F17B5"/>
    <w:rsid w:val="002F3DF5"/>
    <w:rsid w:val="002F47D1"/>
    <w:rsid w:val="002F4A2D"/>
    <w:rsid w:val="00302684"/>
    <w:rsid w:val="00306279"/>
    <w:rsid w:val="003065CB"/>
    <w:rsid w:val="00306699"/>
    <w:rsid w:val="00310F0F"/>
    <w:rsid w:val="0031479A"/>
    <w:rsid w:val="0031489E"/>
    <w:rsid w:val="00315A77"/>
    <w:rsid w:val="00316C99"/>
    <w:rsid w:val="00317998"/>
    <w:rsid w:val="00320A7B"/>
    <w:rsid w:val="00321F47"/>
    <w:rsid w:val="003224E6"/>
    <w:rsid w:val="003225B2"/>
    <w:rsid w:val="00325175"/>
    <w:rsid w:val="003254B9"/>
    <w:rsid w:val="00325BB1"/>
    <w:rsid w:val="00326632"/>
    <w:rsid w:val="00331F55"/>
    <w:rsid w:val="0033293A"/>
    <w:rsid w:val="003405A0"/>
    <w:rsid w:val="00344E21"/>
    <w:rsid w:val="00345290"/>
    <w:rsid w:val="003454BB"/>
    <w:rsid w:val="00345840"/>
    <w:rsid w:val="00345ABF"/>
    <w:rsid w:val="00346F67"/>
    <w:rsid w:val="003503D1"/>
    <w:rsid w:val="003507F4"/>
    <w:rsid w:val="003531E2"/>
    <w:rsid w:val="00354C72"/>
    <w:rsid w:val="0036076A"/>
    <w:rsid w:val="00364599"/>
    <w:rsid w:val="00364D70"/>
    <w:rsid w:val="00371615"/>
    <w:rsid w:val="00372412"/>
    <w:rsid w:val="00372955"/>
    <w:rsid w:val="00380A82"/>
    <w:rsid w:val="00381D01"/>
    <w:rsid w:val="003829B1"/>
    <w:rsid w:val="0038419C"/>
    <w:rsid w:val="0038487C"/>
    <w:rsid w:val="00385239"/>
    <w:rsid w:val="00394032"/>
    <w:rsid w:val="003945B6"/>
    <w:rsid w:val="00396BA6"/>
    <w:rsid w:val="00396F44"/>
    <w:rsid w:val="00397237"/>
    <w:rsid w:val="00397843"/>
    <w:rsid w:val="003A0EB9"/>
    <w:rsid w:val="003A2362"/>
    <w:rsid w:val="003A4883"/>
    <w:rsid w:val="003A54CD"/>
    <w:rsid w:val="003A728D"/>
    <w:rsid w:val="003A7F27"/>
    <w:rsid w:val="003B019B"/>
    <w:rsid w:val="003B3365"/>
    <w:rsid w:val="003B3F6A"/>
    <w:rsid w:val="003B48A3"/>
    <w:rsid w:val="003B4B27"/>
    <w:rsid w:val="003B6636"/>
    <w:rsid w:val="003C097F"/>
    <w:rsid w:val="003C38A9"/>
    <w:rsid w:val="003D0E2E"/>
    <w:rsid w:val="003D2582"/>
    <w:rsid w:val="003D3900"/>
    <w:rsid w:val="003D4A28"/>
    <w:rsid w:val="003D4B0B"/>
    <w:rsid w:val="003E0FB2"/>
    <w:rsid w:val="003E2898"/>
    <w:rsid w:val="003E4503"/>
    <w:rsid w:val="003F00FB"/>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1563D"/>
    <w:rsid w:val="00416575"/>
    <w:rsid w:val="004208D4"/>
    <w:rsid w:val="00426AAE"/>
    <w:rsid w:val="00431B23"/>
    <w:rsid w:val="00431FF8"/>
    <w:rsid w:val="00432410"/>
    <w:rsid w:val="004354E8"/>
    <w:rsid w:val="00437541"/>
    <w:rsid w:val="00437D51"/>
    <w:rsid w:val="00441C97"/>
    <w:rsid w:val="004422BF"/>
    <w:rsid w:val="00443189"/>
    <w:rsid w:val="004445F7"/>
    <w:rsid w:val="00444EC0"/>
    <w:rsid w:val="00445E20"/>
    <w:rsid w:val="00445FAC"/>
    <w:rsid w:val="0044674C"/>
    <w:rsid w:val="0045034F"/>
    <w:rsid w:val="00454184"/>
    <w:rsid w:val="0046077E"/>
    <w:rsid w:val="004637C0"/>
    <w:rsid w:val="004647AE"/>
    <w:rsid w:val="0046488C"/>
    <w:rsid w:val="00467A47"/>
    <w:rsid w:val="0047143A"/>
    <w:rsid w:val="0047193A"/>
    <w:rsid w:val="004740C5"/>
    <w:rsid w:val="0047645E"/>
    <w:rsid w:val="00476F25"/>
    <w:rsid w:val="00477150"/>
    <w:rsid w:val="00477870"/>
    <w:rsid w:val="00483A61"/>
    <w:rsid w:val="004879FB"/>
    <w:rsid w:val="004921D5"/>
    <w:rsid w:val="00493779"/>
    <w:rsid w:val="00496B5E"/>
    <w:rsid w:val="004972BC"/>
    <w:rsid w:val="00497CD9"/>
    <w:rsid w:val="004A0CFF"/>
    <w:rsid w:val="004A46C7"/>
    <w:rsid w:val="004B3EA1"/>
    <w:rsid w:val="004B47B2"/>
    <w:rsid w:val="004B4B6C"/>
    <w:rsid w:val="004B4E4F"/>
    <w:rsid w:val="004B6A3A"/>
    <w:rsid w:val="004B7D66"/>
    <w:rsid w:val="004C013B"/>
    <w:rsid w:val="004C15D6"/>
    <w:rsid w:val="004C162F"/>
    <w:rsid w:val="004C16E5"/>
    <w:rsid w:val="004C3720"/>
    <w:rsid w:val="004C72DF"/>
    <w:rsid w:val="004D169D"/>
    <w:rsid w:val="004D4262"/>
    <w:rsid w:val="004E0737"/>
    <w:rsid w:val="004E2F70"/>
    <w:rsid w:val="004E3AC4"/>
    <w:rsid w:val="004E3E26"/>
    <w:rsid w:val="004E45C0"/>
    <w:rsid w:val="004E46D5"/>
    <w:rsid w:val="004E6161"/>
    <w:rsid w:val="004F0620"/>
    <w:rsid w:val="004F2876"/>
    <w:rsid w:val="004F4543"/>
    <w:rsid w:val="004F53CE"/>
    <w:rsid w:val="004F6DCC"/>
    <w:rsid w:val="00500079"/>
    <w:rsid w:val="005006E1"/>
    <w:rsid w:val="00502B80"/>
    <w:rsid w:val="0050552F"/>
    <w:rsid w:val="00507D91"/>
    <w:rsid w:val="00510A63"/>
    <w:rsid w:val="00513F85"/>
    <w:rsid w:val="00514676"/>
    <w:rsid w:val="005157E9"/>
    <w:rsid w:val="00515BC3"/>
    <w:rsid w:val="00515D5B"/>
    <w:rsid w:val="00516D93"/>
    <w:rsid w:val="0052037D"/>
    <w:rsid w:val="00520539"/>
    <w:rsid w:val="00525CF8"/>
    <w:rsid w:val="00526170"/>
    <w:rsid w:val="00531771"/>
    <w:rsid w:val="005335D7"/>
    <w:rsid w:val="00534905"/>
    <w:rsid w:val="00537E7F"/>
    <w:rsid w:val="005420BD"/>
    <w:rsid w:val="005451F0"/>
    <w:rsid w:val="00545BF1"/>
    <w:rsid w:val="00546559"/>
    <w:rsid w:val="005500A3"/>
    <w:rsid w:val="005509C6"/>
    <w:rsid w:val="0055168C"/>
    <w:rsid w:val="005533A0"/>
    <w:rsid w:val="005539C7"/>
    <w:rsid w:val="00555626"/>
    <w:rsid w:val="00556E26"/>
    <w:rsid w:val="00557AB4"/>
    <w:rsid w:val="00562F9B"/>
    <w:rsid w:val="00566AEF"/>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4B88"/>
    <w:rsid w:val="0059579F"/>
    <w:rsid w:val="005A674A"/>
    <w:rsid w:val="005A67E2"/>
    <w:rsid w:val="005A6F1A"/>
    <w:rsid w:val="005A7619"/>
    <w:rsid w:val="005B1D49"/>
    <w:rsid w:val="005B2451"/>
    <w:rsid w:val="005B353E"/>
    <w:rsid w:val="005B4A43"/>
    <w:rsid w:val="005B51D5"/>
    <w:rsid w:val="005B5FB7"/>
    <w:rsid w:val="005C3087"/>
    <w:rsid w:val="005C46F2"/>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63B1"/>
    <w:rsid w:val="005F741F"/>
    <w:rsid w:val="006012BA"/>
    <w:rsid w:val="0060269E"/>
    <w:rsid w:val="00603F8C"/>
    <w:rsid w:val="00604420"/>
    <w:rsid w:val="00606075"/>
    <w:rsid w:val="00606079"/>
    <w:rsid w:val="006069BC"/>
    <w:rsid w:val="006114E5"/>
    <w:rsid w:val="006122A7"/>
    <w:rsid w:val="00612B0A"/>
    <w:rsid w:val="00613264"/>
    <w:rsid w:val="0062113D"/>
    <w:rsid w:val="0062125D"/>
    <w:rsid w:val="00622864"/>
    <w:rsid w:val="00623052"/>
    <w:rsid w:val="0062592A"/>
    <w:rsid w:val="00625AD6"/>
    <w:rsid w:val="00625DB5"/>
    <w:rsid w:val="00626BDF"/>
    <w:rsid w:val="00626C7C"/>
    <w:rsid w:val="00626D2C"/>
    <w:rsid w:val="00630BCF"/>
    <w:rsid w:val="00631D9F"/>
    <w:rsid w:val="00632FD4"/>
    <w:rsid w:val="006366EF"/>
    <w:rsid w:val="0063702C"/>
    <w:rsid w:val="006405E6"/>
    <w:rsid w:val="006435C2"/>
    <w:rsid w:val="00650EF0"/>
    <w:rsid w:val="00653B4B"/>
    <w:rsid w:val="006543F5"/>
    <w:rsid w:val="00656E1B"/>
    <w:rsid w:val="00663481"/>
    <w:rsid w:val="006636A9"/>
    <w:rsid w:val="00663DA0"/>
    <w:rsid w:val="00664D3F"/>
    <w:rsid w:val="00664FDD"/>
    <w:rsid w:val="006652DA"/>
    <w:rsid w:val="0067076B"/>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4605"/>
    <w:rsid w:val="006C6592"/>
    <w:rsid w:val="006D05EF"/>
    <w:rsid w:val="006D0809"/>
    <w:rsid w:val="006D0A0B"/>
    <w:rsid w:val="006D1224"/>
    <w:rsid w:val="006D3F69"/>
    <w:rsid w:val="006D468D"/>
    <w:rsid w:val="006D5D16"/>
    <w:rsid w:val="006E095B"/>
    <w:rsid w:val="006E4B0E"/>
    <w:rsid w:val="006F045F"/>
    <w:rsid w:val="006F142A"/>
    <w:rsid w:val="006F44AD"/>
    <w:rsid w:val="006F48A8"/>
    <w:rsid w:val="006F5433"/>
    <w:rsid w:val="006F656B"/>
    <w:rsid w:val="006F670C"/>
    <w:rsid w:val="007001F1"/>
    <w:rsid w:val="00701219"/>
    <w:rsid w:val="00705261"/>
    <w:rsid w:val="00705999"/>
    <w:rsid w:val="00705B53"/>
    <w:rsid w:val="00713BD2"/>
    <w:rsid w:val="0071419A"/>
    <w:rsid w:val="007146A3"/>
    <w:rsid w:val="00721166"/>
    <w:rsid w:val="00723DD2"/>
    <w:rsid w:val="00730290"/>
    <w:rsid w:val="00730478"/>
    <w:rsid w:val="007342C4"/>
    <w:rsid w:val="007352F2"/>
    <w:rsid w:val="00736057"/>
    <w:rsid w:val="0073689D"/>
    <w:rsid w:val="00737698"/>
    <w:rsid w:val="00740BF0"/>
    <w:rsid w:val="00740F24"/>
    <w:rsid w:val="00742790"/>
    <w:rsid w:val="00744247"/>
    <w:rsid w:val="00745B7B"/>
    <w:rsid w:val="00747186"/>
    <w:rsid w:val="00750EE5"/>
    <w:rsid w:val="007525CF"/>
    <w:rsid w:val="00752C9A"/>
    <w:rsid w:val="00756CEC"/>
    <w:rsid w:val="00757A3A"/>
    <w:rsid w:val="00763404"/>
    <w:rsid w:val="00763DC7"/>
    <w:rsid w:val="00764EAA"/>
    <w:rsid w:val="007674AA"/>
    <w:rsid w:val="00767E16"/>
    <w:rsid w:val="007709D5"/>
    <w:rsid w:val="007719B8"/>
    <w:rsid w:val="00772945"/>
    <w:rsid w:val="007754AE"/>
    <w:rsid w:val="00776430"/>
    <w:rsid w:val="00776661"/>
    <w:rsid w:val="00776994"/>
    <w:rsid w:val="00777642"/>
    <w:rsid w:val="0078286C"/>
    <w:rsid w:val="00783ECC"/>
    <w:rsid w:val="0078591C"/>
    <w:rsid w:val="00786985"/>
    <w:rsid w:val="00790622"/>
    <w:rsid w:val="00790F6C"/>
    <w:rsid w:val="00793226"/>
    <w:rsid w:val="00794471"/>
    <w:rsid w:val="007970A2"/>
    <w:rsid w:val="007B0ABC"/>
    <w:rsid w:val="007B3CB4"/>
    <w:rsid w:val="007B3F1A"/>
    <w:rsid w:val="007B42B0"/>
    <w:rsid w:val="007B722F"/>
    <w:rsid w:val="007C0ED7"/>
    <w:rsid w:val="007C27D0"/>
    <w:rsid w:val="007C79D7"/>
    <w:rsid w:val="007C7D94"/>
    <w:rsid w:val="007D2AE8"/>
    <w:rsid w:val="007D4C59"/>
    <w:rsid w:val="007E0BA4"/>
    <w:rsid w:val="007E2FA5"/>
    <w:rsid w:val="007F02FF"/>
    <w:rsid w:val="007F1FD3"/>
    <w:rsid w:val="007F25D4"/>
    <w:rsid w:val="007F2ABA"/>
    <w:rsid w:val="007F2BBB"/>
    <w:rsid w:val="007F538E"/>
    <w:rsid w:val="007F5E9B"/>
    <w:rsid w:val="007F6328"/>
    <w:rsid w:val="00800860"/>
    <w:rsid w:val="008009D0"/>
    <w:rsid w:val="008013DB"/>
    <w:rsid w:val="00801A05"/>
    <w:rsid w:val="0080439D"/>
    <w:rsid w:val="008052AD"/>
    <w:rsid w:val="00806A7C"/>
    <w:rsid w:val="0081048A"/>
    <w:rsid w:val="00813783"/>
    <w:rsid w:val="00813896"/>
    <w:rsid w:val="00814154"/>
    <w:rsid w:val="00815104"/>
    <w:rsid w:val="00815195"/>
    <w:rsid w:val="0081539C"/>
    <w:rsid w:val="0081680F"/>
    <w:rsid w:val="00816C77"/>
    <w:rsid w:val="008221BB"/>
    <w:rsid w:val="00822E59"/>
    <w:rsid w:val="00824457"/>
    <w:rsid w:val="008255D0"/>
    <w:rsid w:val="00827475"/>
    <w:rsid w:val="0082783F"/>
    <w:rsid w:val="008358DF"/>
    <w:rsid w:val="0083766D"/>
    <w:rsid w:val="0084063E"/>
    <w:rsid w:val="00841DFD"/>
    <w:rsid w:val="00842B44"/>
    <w:rsid w:val="008432AD"/>
    <w:rsid w:val="00844C9D"/>
    <w:rsid w:val="008452C8"/>
    <w:rsid w:val="0084564D"/>
    <w:rsid w:val="00855960"/>
    <w:rsid w:val="008603CF"/>
    <w:rsid w:val="00862F06"/>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2CBC"/>
    <w:rsid w:val="00894AF7"/>
    <w:rsid w:val="008A1352"/>
    <w:rsid w:val="008A2DDF"/>
    <w:rsid w:val="008A499E"/>
    <w:rsid w:val="008A54B3"/>
    <w:rsid w:val="008B1875"/>
    <w:rsid w:val="008B33B6"/>
    <w:rsid w:val="008B3CFF"/>
    <w:rsid w:val="008B43B4"/>
    <w:rsid w:val="008B51EB"/>
    <w:rsid w:val="008B5455"/>
    <w:rsid w:val="008B5EAF"/>
    <w:rsid w:val="008B6365"/>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6DD9"/>
    <w:rsid w:val="008E7535"/>
    <w:rsid w:val="008E79D3"/>
    <w:rsid w:val="008F0886"/>
    <w:rsid w:val="008F3AA0"/>
    <w:rsid w:val="00900D58"/>
    <w:rsid w:val="00901658"/>
    <w:rsid w:val="009018D2"/>
    <w:rsid w:val="0090361E"/>
    <w:rsid w:val="0090437E"/>
    <w:rsid w:val="00904B40"/>
    <w:rsid w:val="00907DE8"/>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27B1D"/>
    <w:rsid w:val="0093005F"/>
    <w:rsid w:val="009325C5"/>
    <w:rsid w:val="00932629"/>
    <w:rsid w:val="0093654D"/>
    <w:rsid w:val="00936791"/>
    <w:rsid w:val="00936A06"/>
    <w:rsid w:val="009378EB"/>
    <w:rsid w:val="00937C33"/>
    <w:rsid w:val="00941161"/>
    <w:rsid w:val="00942ECD"/>
    <w:rsid w:val="009459F2"/>
    <w:rsid w:val="00945A09"/>
    <w:rsid w:val="00945F7F"/>
    <w:rsid w:val="00946D29"/>
    <w:rsid w:val="009470DF"/>
    <w:rsid w:val="009477C7"/>
    <w:rsid w:val="00947F62"/>
    <w:rsid w:val="009519BA"/>
    <w:rsid w:val="00953466"/>
    <w:rsid w:val="00954316"/>
    <w:rsid w:val="00954DED"/>
    <w:rsid w:val="009563A3"/>
    <w:rsid w:val="00956993"/>
    <w:rsid w:val="009577B4"/>
    <w:rsid w:val="00960957"/>
    <w:rsid w:val="009616E9"/>
    <w:rsid w:val="0096230F"/>
    <w:rsid w:val="00962AA7"/>
    <w:rsid w:val="00962E7A"/>
    <w:rsid w:val="009678FC"/>
    <w:rsid w:val="00970AAC"/>
    <w:rsid w:val="00970C03"/>
    <w:rsid w:val="00972DEF"/>
    <w:rsid w:val="00973B49"/>
    <w:rsid w:val="00973B90"/>
    <w:rsid w:val="0097426E"/>
    <w:rsid w:val="00975449"/>
    <w:rsid w:val="0098390F"/>
    <w:rsid w:val="00983EB5"/>
    <w:rsid w:val="00985906"/>
    <w:rsid w:val="00985A96"/>
    <w:rsid w:val="00991EEB"/>
    <w:rsid w:val="00992E9E"/>
    <w:rsid w:val="00992F46"/>
    <w:rsid w:val="009939DA"/>
    <w:rsid w:val="0099425C"/>
    <w:rsid w:val="009944B6"/>
    <w:rsid w:val="009948E1"/>
    <w:rsid w:val="00994AB9"/>
    <w:rsid w:val="00994DC6"/>
    <w:rsid w:val="0099706E"/>
    <w:rsid w:val="00997F9F"/>
    <w:rsid w:val="009A001B"/>
    <w:rsid w:val="009A16F3"/>
    <w:rsid w:val="009A396B"/>
    <w:rsid w:val="009A47DE"/>
    <w:rsid w:val="009A5325"/>
    <w:rsid w:val="009A57DC"/>
    <w:rsid w:val="009A5827"/>
    <w:rsid w:val="009A681F"/>
    <w:rsid w:val="009A7F9B"/>
    <w:rsid w:val="009B1BFD"/>
    <w:rsid w:val="009B664B"/>
    <w:rsid w:val="009C3D48"/>
    <w:rsid w:val="009C3FE8"/>
    <w:rsid w:val="009D192F"/>
    <w:rsid w:val="009D6F31"/>
    <w:rsid w:val="009E0D0D"/>
    <w:rsid w:val="009E0FCD"/>
    <w:rsid w:val="009E28D3"/>
    <w:rsid w:val="009E55E9"/>
    <w:rsid w:val="009F1FAA"/>
    <w:rsid w:val="009F6E5B"/>
    <w:rsid w:val="00A07B0B"/>
    <w:rsid w:val="00A1068D"/>
    <w:rsid w:val="00A12EC0"/>
    <w:rsid w:val="00A130BC"/>
    <w:rsid w:val="00A17356"/>
    <w:rsid w:val="00A206D9"/>
    <w:rsid w:val="00A217DF"/>
    <w:rsid w:val="00A37570"/>
    <w:rsid w:val="00A42C7B"/>
    <w:rsid w:val="00A42D8B"/>
    <w:rsid w:val="00A43868"/>
    <w:rsid w:val="00A514CD"/>
    <w:rsid w:val="00A52490"/>
    <w:rsid w:val="00A526B6"/>
    <w:rsid w:val="00A545A6"/>
    <w:rsid w:val="00A60480"/>
    <w:rsid w:val="00A63522"/>
    <w:rsid w:val="00A63A8E"/>
    <w:rsid w:val="00A647B9"/>
    <w:rsid w:val="00A64BD3"/>
    <w:rsid w:val="00A66CEA"/>
    <w:rsid w:val="00A70CEA"/>
    <w:rsid w:val="00A70FB4"/>
    <w:rsid w:val="00A752EC"/>
    <w:rsid w:val="00A76E2F"/>
    <w:rsid w:val="00A82DBB"/>
    <w:rsid w:val="00A837C9"/>
    <w:rsid w:val="00A841AA"/>
    <w:rsid w:val="00A84B49"/>
    <w:rsid w:val="00A85032"/>
    <w:rsid w:val="00A8646F"/>
    <w:rsid w:val="00A87319"/>
    <w:rsid w:val="00A87F5F"/>
    <w:rsid w:val="00A909E1"/>
    <w:rsid w:val="00A90AD4"/>
    <w:rsid w:val="00A919E8"/>
    <w:rsid w:val="00A938F6"/>
    <w:rsid w:val="00A953C8"/>
    <w:rsid w:val="00A95C64"/>
    <w:rsid w:val="00AA2FAD"/>
    <w:rsid w:val="00AA5DA2"/>
    <w:rsid w:val="00AA7CC9"/>
    <w:rsid w:val="00AB028A"/>
    <w:rsid w:val="00AB19A6"/>
    <w:rsid w:val="00AB2CDC"/>
    <w:rsid w:val="00AB3993"/>
    <w:rsid w:val="00AC17D5"/>
    <w:rsid w:val="00AC18AC"/>
    <w:rsid w:val="00AC3056"/>
    <w:rsid w:val="00AC3441"/>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10378"/>
    <w:rsid w:val="00B14225"/>
    <w:rsid w:val="00B14ABB"/>
    <w:rsid w:val="00B1695B"/>
    <w:rsid w:val="00B1757B"/>
    <w:rsid w:val="00B238C9"/>
    <w:rsid w:val="00B25D5F"/>
    <w:rsid w:val="00B26E45"/>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60004"/>
    <w:rsid w:val="00B61255"/>
    <w:rsid w:val="00B619BC"/>
    <w:rsid w:val="00B6216D"/>
    <w:rsid w:val="00B65017"/>
    <w:rsid w:val="00B665B3"/>
    <w:rsid w:val="00B6674B"/>
    <w:rsid w:val="00B670ED"/>
    <w:rsid w:val="00B70911"/>
    <w:rsid w:val="00B73214"/>
    <w:rsid w:val="00B733E1"/>
    <w:rsid w:val="00B74197"/>
    <w:rsid w:val="00B74DD3"/>
    <w:rsid w:val="00B75B61"/>
    <w:rsid w:val="00B82B5D"/>
    <w:rsid w:val="00B8609F"/>
    <w:rsid w:val="00B90512"/>
    <w:rsid w:val="00B917AA"/>
    <w:rsid w:val="00B92109"/>
    <w:rsid w:val="00B92242"/>
    <w:rsid w:val="00B93423"/>
    <w:rsid w:val="00B948CF"/>
    <w:rsid w:val="00B94F8A"/>
    <w:rsid w:val="00B95CAB"/>
    <w:rsid w:val="00B96B4E"/>
    <w:rsid w:val="00B96EA3"/>
    <w:rsid w:val="00B97F8B"/>
    <w:rsid w:val="00BA4F2B"/>
    <w:rsid w:val="00BA4FDD"/>
    <w:rsid w:val="00BB01C1"/>
    <w:rsid w:val="00BB01F2"/>
    <w:rsid w:val="00BB0827"/>
    <w:rsid w:val="00BB0B3C"/>
    <w:rsid w:val="00BB27E9"/>
    <w:rsid w:val="00BB2DD7"/>
    <w:rsid w:val="00BB6132"/>
    <w:rsid w:val="00BB63F7"/>
    <w:rsid w:val="00BC16AA"/>
    <w:rsid w:val="00BD04B7"/>
    <w:rsid w:val="00BD1338"/>
    <w:rsid w:val="00BD1B49"/>
    <w:rsid w:val="00BD4E9F"/>
    <w:rsid w:val="00BD513C"/>
    <w:rsid w:val="00BD6500"/>
    <w:rsid w:val="00BE3096"/>
    <w:rsid w:val="00BE360A"/>
    <w:rsid w:val="00BE3769"/>
    <w:rsid w:val="00BE537F"/>
    <w:rsid w:val="00BE5805"/>
    <w:rsid w:val="00BE68EC"/>
    <w:rsid w:val="00BE757B"/>
    <w:rsid w:val="00BF2CA9"/>
    <w:rsid w:val="00BF308F"/>
    <w:rsid w:val="00BF52D1"/>
    <w:rsid w:val="00BF5956"/>
    <w:rsid w:val="00BF63B7"/>
    <w:rsid w:val="00BF6CCB"/>
    <w:rsid w:val="00BF7063"/>
    <w:rsid w:val="00C0176A"/>
    <w:rsid w:val="00C0186E"/>
    <w:rsid w:val="00C02633"/>
    <w:rsid w:val="00C042EA"/>
    <w:rsid w:val="00C04848"/>
    <w:rsid w:val="00C04C24"/>
    <w:rsid w:val="00C05722"/>
    <w:rsid w:val="00C05892"/>
    <w:rsid w:val="00C058FC"/>
    <w:rsid w:val="00C12388"/>
    <w:rsid w:val="00C16624"/>
    <w:rsid w:val="00C169B4"/>
    <w:rsid w:val="00C212B9"/>
    <w:rsid w:val="00C228DA"/>
    <w:rsid w:val="00C22FEF"/>
    <w:rsid w:val="00C258B0"/>
    <w:rsid w:val="00C31DD3"/>
    <w:rsid w:val="00C3211C"/>
    <w:rsid w:val="00C329DE"/>
    <w:rsid w:val="00C35487"/>
    <w:rsid w:val="00C45A23"/>
    <w:rsid w:val="00C4686F"/>
    <w:rsid w:val="00C52BE0"/>
    <w:rsid w:val="00C5511A"/>
    <w:rsid w:val="00C60515"/>
    <w:rsid w:val="00C62565"/>
    <w:rsid w:val="00C63263"/>
    <w:rsid w:val="00C6348A"/>
    <w:rsid w:val="00C66060"/>
    <w:rsid w:val="00C67401"/>
    <w:rsid w:val="00C716B6"/>
    <w:rsid w:val="00C72D2A"/>
    <w:rsid w:val="00C743A0"/>
    <w:rsid w:val="00C74C19"/>
    <w:rsid w:val="00C7577B"/>
    <w:rsid w:val="00C76645"/>
    <w:rsid w:val="00C774DD"/>
    <w:rsid w:val="00C77B64"/>
    <w:rsid w:val="00C801FE"/>
    <w:rsid w:val="00C80920"/>
    <w:rsid w:val="00C80B9D"/>
    <w:rsid w:val="00C822E2"/>
    <w:rsid w:val="00C8794B"/>
    <w:rsid w:val="00C90415"/>
    <w:rsid w:val="00C92361"/>
    <w:rsid w:val="00C924FC"/>
    <w:rsid w:val="00C93350"/>
    <w:rsid w:val="00CA0C91"/>
    <w:rsid w:val="00CA3753"/>
    <w:rsid w:val="00CA3E3B"/>
    <w:rsid w:val="00CA4998"/>
    <w:rsid w:val="00CA7125"/>
    <w:rsid w:val="00CB0E9A"/>
    <w:rsid w:val="00CB12F5"/>
    <w:rsid w:val="00CB19D6"/>
    <w:rsid w:val="00CB56D3"/>
    <w:rsid w:val="00CB5D73"/>
    <w:rsid w:val="00CC0308"/>
    <w:rsid w:val="00CC0B16"/>
    <w:rsid w:val="00CC158A"/>
    <w:rsid w:val="00CC176E"/>
    <w:rsid w:val="00CC38AD"/>
    <w:rsid w:val="00CD2DA0"/>
    <w:rsid w:val="00CD4360"/>
    <w:rsid w:val="00CD4B3B"/>
    <w:rsid w:val="00CD7D46"/>
    <w:rsid w:val="00CE0685"/>
    <w:rsid w:val="00CE19AB"/>
    <w:rsid w:val="00CF0269"/>
    <w:rsid w:val="00CF1367"/>
    <w:rsid w:val="00CF239D"/>
    <w:rsid w:val="00CF2EC8"/>
    <w:rsid w:val="00CF5ADE"/>
    <w:rsid w:val="00CF752C"/>
    <w:rsid w:val="00CF79D6"/>
    <w:rsid w:val="00D00279"/>
    <w:rsid w:val="00D03550"/>
    <w:rsid w:val="00D03BC9"/>
    <w:rsid w:val="00D12931"/>
    <w:rsid w:val="00D14354"/>
    <w:rsid w:val="00D150EC"/>
    <w:rsid w:val="00D151A9"/>
    <w:rsid w:val="00D16D3B"/>
    <w:rsid w:val="00D2060E"/>
    <w:rsid w:val="00D253CA"/>
    <w:rsid w:val="00D25F77"/>
    <w:rsid w:val="00D26CFC"/>
    <w:rsid w:val="00D30948"/>
    <w:rsid w:val="00D32D37"/>
    <w:rsid w:val="00D33100"/>
    <w:rsid w:val="00D3336D"/>
    <w:rsid w:val="00D339C5"/>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4F90"/>
    <w:rsid w:val="00D564E8"/>
    <w:rsid w:val="00D5762B"/>
    <w:rsid w:val="00D57B98"/>
    <w:rsid w:val="00D62EB2"/>
    <w:rsid w:val="00D63E44"/>
    <w:rsid w:val="00D7068A"/>
    <w:rsid w:val="00D7523D"/>
    <w:rsid w:val="00D80166"/>
    <w:rsid w:val="00D84590"/>
    <w:rsid w:val="00D85806"/>
    <w:rsid w:val="00D85EFB"/>
    <w:rsid w:val="00D90FAD"/>
    <w:rsid w:val="00D96756"/>
    <w:rsid w:val="00D97BE8"/>
    <w:rsid w:val="00DA1376"/>
    <w:rsid w:val="00DA2885"/>
    <w:rsid w:val="00DA338D"/>
    <w:rsid w:val="00DA3871"/>
    <w:rsid w:val="00DA4808"/>
    <w:rsid w:val="00DA51F8"/>
    <w:rsid w:val="00DA5530"/>
    <w:rsid w:val="00DA626A"/>
    <w:rsid w:val="00DB0F17"/>
    <w:rsid w:val="00DB3970"/>
    <w:rsid w:val="00DB4E0C"/>
    <w:rsid w:val="00DB6E40"/>
    <w:rsid w:val="00DC4600"/>
    <w:rsid w:val="00DC5602"/>
    <w:rsid w:val="00DC596B"/>
    <w:rsid w:val="00DC632B"/>
    <w:rsid w:val="00DC6A6E"/>
    <w:rsid w:val="00DC7526"/>
    <w:rsid w:val="00DD2D2B"/>
    <w:rsid w:val="00DD3B3A"/>
    <w:rsid w:val="00DD4940"/>
    <w:rsid w:val="00DD5C76"/>
    <w:rsid w:val="00DE7A90"/>
    <w:rsid w:val="00DF045A"/>
    <w:rsid w:val="00DF671B"/>
    <w:rsid w:val="00DF7B8C"/>
    <w:rsid w:val="00E0333D"/>
    <w:rsid w:val="00E0386B"/>
    <w:rsid w:val="00E05427"/>
    <w:rsid w:val="00E0693B"/>
    <w:rsid w:val="00E10F90"/>
    <w:rsid w:val="00E12786"/>
    <w:rsid w:val="00E137C5"/>
    <w:rsid w:val="00E21051"/>
    <w:rsid w:val="00E21BBC"/>
    <w:rsid w:val="00E24178"/>
    <w:rsid w:val="00E249FD"/>
    <w:rsid w:val="00E260CB"/>
    <w:rsid w:val="00E31AEA"/>
    <w:rsid w:val="00E33492"/>
    <w:rsid w:val="00E33CB2"/>
    <w:rsid w:val="00E353EB"/>
    <w:rsid w:val="00E369EF"/>
    <w:rsid w:val="00E374E1"/>
    <w:rsid w:val="00E40717"/>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B06"/>
    <w:rsid w:val="00E80CA7"/>
    <w:rsid w:val="00E832E7"/>
    <w:rsid w:val="00E84553"/>
    <w:rsid w:val="00E850A3"/>
    <w:rsid w:val="00E85575"/>
    <w:rsid w:val="00E87B81"/>
    <w:rsid w:val="00E87C0D"/>
    <w:rsid w:val="00E93683"/>
    <w:rsid w:val="00E944CA"/>
    <w:rsid w:val="00E95E3E"/>
    <w:rsid w:val="00EA112F"/>
    <w:rsid w:val="00EA1E99"/>
    <w:rsid w:val="00EA2EA3"/>
    <w:rsid w:val="00EA30DD"/>
    <w:rsid w:val="00EA44D5"/>
    <w:rsid w:val="00EA6135"/>
    <w:rsid w:val="00EA624F"/>
    <w:rsid w:val="00EA6404"/>
    <w:rsid w:val="00EB1B5E"/>
    <w:rsid w:val="00EB3B58"/>
    <w:rsid w:val="00EB3EA8"/>
    <w:rsid w:val="00EB79E2"/>
    <w:rsid w:val="00EC08D0"/>
    <w:rsid w:val="00EC1B08"/>
    <w:rsid w:val="00EC227D"/>
    <w:rsid w:val="00EC2564"/>
    <w:rsid w:val="00EC2F48"/>
    <w:rsid w:val="00EC67FA"/>
    <w:rsid w:val="00EC6B60"/>
    <w:rsid w:val="00EC797C"/>
    <w:rsid w:val="00ED0275"/>
    <w:rsid w:val="00ED332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092F"/>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23A9"/>
    <w:rsid w:val="00F444BB"/>
    <w:rsid w:val="00F454FC"/>
    <w:rsid w:val="00F456CC"/>
    <w:rsid w:val="00F45B6A"/>
    <w:rsid w:val="00F546A8"/>
    <w:rsid w:val="00F54981"/>
    <w:rsid w:val="00F65875"/>
    <w:rsid w:val="00F6703A"/>
    <w:rsid w:val="00F703CA"/>
    <w:rsid w:val="00F70598"/>
    <w:rsid w:val="00F709A0"/>
    <w:rsid w:val="00F715FD"/>
    <w:rsid w:val="00F723CB"/>
    <w:rsid w:val="00F73140"/>
    <w:rsid w:val="00F74D60"/>
    <w:rsid w:val="00F75F0B"/>
    <w:rsid w:val="00F80FB8"/>
    <w:rsid w:val="00F813F7"/>
    <w:rsid w:val="00F81B14"/>
    <w:rsid w:val="00F81EF1"/>
    <w:rsid w:val="00F82003"/>
    <w:rsid w:val="00F830E7"/>
    <w:rsid w:val="00F83A4A"/>
    <w:rsid w:val="00F8584C"/>
    <w:rsid w:val="00F877C4"/>
    <w:rsid w:val="00F906A1"/>
    <w:rsid w:val="00F90E4B"/>
    <w:rsid w:val="00F91A5E"/>
    <w:rsid w:val="00F933D7"/>
    <w:rsid w:val="00F943A5"/>
    <w:rsid w:val="00F97598"/>
    <w:rsid w:val="00FA3276"/>
    <w:rsid w:val="00FA5D39"/>
    <w:rsid w:val="00FA6409"/>
    <w:rsid w:val="00FA6643"/>
    <w:rsid w:val="00FA6929"/>
    <w:rsid w:val="00FB6276"/>
    <w:rsid w:val="00FC1FF6"/>
    <w:rsid w:val="00FC2942"/>
    <w:rsid w:val="00FC3799"/>
    <w:rsid w:val="00FC7287"/>
    <w:rsid w:val="00FC7E6A"/>
    <w:rsid w:val="00FD073F"/>
    <w:rsid w:val="00FD0AFA"/>
    <w:rsid w:val="00FD2158"/>
    <w:rsid w:val="00FD5AB4"/>
    <w:rsid w:val="00FE32BD"/>
    <w:rsid w:val="00FE45B3"/>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6F6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Pages>
  <Words>13900</Words>
  <Characters>7923</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324</cp:revision>
  <cp:lastPrinted>2025-09-26T08:50:00Z</cp:lastPrinted>
  <dcterms:created xsi:type="dcterms:W3CDTF">2024-10-29T09:29:00Z</dcterms:created>
  <dcterms:modified xsi:type="dcterms:W3CDTF">2025-10-10T13:17:00Z</dcterms:modified>
</cp:coreProperties>
</file>