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9E48" w14:textId="480228B6" w:rsidR="00947C9A" w:rsidRPr="00BE1D4C" w:rsidRDefault="008A1D0A" w:rsidP="00947C9A">
      <w:pPr>
        <w:tabs>
          <w:tab w:val="left" w:pos="840"/>
          <w:tab w:val="right" w:pos="9900"/>
        </w:tabs>
        <w:rPr>
          <w:b/>
          <w:color w:val="000000" w:themeColor="text1"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52C86">
        <w:rPr>
          <w:b/>
          <w:color w:val="000000" w:themeColor="text1"/>
          <w:sz w:val="22"/>
          <w:szCs w:val="22"/>
          <w:lang w:val="uk-UA"/>
        </w:rPr>
        <w:t>«</w:t>
      </w:r>
      <w:r w:rsidR="00BE1D4C" w:rsidRPr="00052C86">
        <w:rPr>
          <w:b/>
          <w:color w:val="000000" w:themeColor="text1"/>
          <w:sz w:val="22"/>
          <w:szCs w:val="22"/>
          <w:lang w:val="uk-UA"/>
        </w:rPr>
        <w:t>01</w:t>
      </w:r>
      <w:r w:rsidR="005A5F8A" w:rsidRPr="00052C86">
        <w:rPr>
          <w:b/>
          <w:color w:val="000000" w:themeColor="text1"/>
          <w:sz w:val="22"/>
          <w:szCs w:val="22"/>
          <w:lang w:val="uk-UA"/>
        </w:rPr>
        <w:t xml:space="preserve">» </w:t>
      </w:r>
      <w:r w:rsidR="00BE1D4C" w:rsidRPr="00052C86">
        <w:rPr>
          <w:b/>
          <w:color w:val="000000" w:themeColor="text1"/>
          <w:sz w:val="22"/>
          <w:szCs w:val="22"/>
          <w:lang w:val="uk-UA"/>
        </w:rPr>
        <w:t>жовтня</w:t>
      </w:r>
      <w:r w:rsidR="005A5F8A" w:rsidRPr="00052C86">
        <w:rPr>
          <w:b/>
          <w:color w:val="000000" w:themeColor="text1"/>
          <w:sz w:val="22"/>
          <w:szCs w:val="22"/>
          <w:lang w:val="uk-UA"/>
        </w:rPr>
        <w:t xml:space="preserve"> 202</w:t>
      </w:r>
      <w:r w:rsidR="004B49BB" w:rsidRPr="00052C86">
        <w:rPr>
          <w:b/>
          <w:color w:val="000000" w:themeColor="text1"/>
          <w:sz w:val="22"/>
          <w:szCs w:val="22"/>
          <w:lang w:val="uk-UA"/>
        </w:rPr>
        <w:t>5</w:t>
      </w:r>
      <w:r w:rsidR="005A5F8A" w:rsidRPr="00052C86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14:paraId="5490D048" w14:textId="737A67F3" w:rsidR="00947C9A" w:rsidRDefault="00947C9A" w:rsidP="00947C9A">
      <w:pPr>
        <w:tabs>
          <w:tab w:val="left" w:pos="840"/>
          <w:tab w:val="right" w:pos="9900"/>
        </w:tabs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</w:t>
      </w:r>
    </w:p>
    <w:p w14:paraId="7B65C476" w14:textId="3591C9B7" w:rsidR="001D142B" w:rsidRPr="00FB0EE1" w:rsidRDefault="001D142B" w:rsidP="00947C9A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F604D4">
        <w:rPr>
          <w:b/>
          <w:bCs/>
          <w:sz w:val="22"/>
          <w:szCs w:val="22"/>
          <w:lang w:val="uk-UA"/>
        </w:rPr>
        <w:t>_2</w:t>
      </w:r>
      <w:r w:rsidR="00BE1D4C">
        <w:rPr>
          <w:b/>
          <w:bCs/>
          <w:sz w:val="22"/>
          <w:szCs w:val="22"/>
          <w:lang w:val="uk-UA"/>
        </w:rPr>
        <w:t>301</w:t>
      </w:r>
      <w:r w:rsidR="00F604D4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947C9A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947C9A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947C9A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0E3E37C" w:rsidR="004C2787" w:rsidRPr="003859A1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>Товариство Червоного Хреста</w:t>
      </w:r>
      <w:r w:rsidR="001B68C7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1B3A40">
        <w:rPr>
          <w:spacing w:val="-4"/>
          <w:sz w:val="22"/>
          <w:szCs w:val="22"/>
          <w:lang w:val="uk-UA"/>
        </w:rPr>
        <w:t xml:space="preserve">оголошує </w:t>
      </w:r>
      <w:r w:rsidR="003859A1" w:rsidRPr="003859A1">
        <w:rPr>
          <w:spacing w:val="-4"/>
          <w:sz w:val="22"/>
          <w:szCs w:val="22"/>
          <w:lang w:val="uk-UA"/>
        </w:rPr>
        <w:t xml:space="preserve">тендер на закупівлю послуг з надання </w:t>
      </w:r>
      <w:proofErr w:type="spellStart"/>
      <w:r w:rsidR="003859A1" w:rsidRPr="003859A1">
        <w:rPr>
          <w:spacing w:val="-4"/>
          <w:sz w:val="22"/>
          <w:szCs w:val="22"/>
          <w:lang w:val="uk-UA"/>
        </w:rPr>
        <w:t>коучингового</w:t>
      </w:r>
      <w:proofErr w:type="spellEnd"/>
      <w:r w:rsidR="003859A1" w:rsidRPr="003859A1">
        <w:rPr>
          <w:spacing w:val="-4"/>
          <w:sz w:val="22"/>
          <w:szCs w:val="22"/>
          <w:lang w:val="uk-UA"/>
        </w:rPr>
        <w:t xml:space="preserve"> супроводу з фінансових, маркетингових та юридичних питань у рамках реалізації </w:t>
      </w:r>
      <w:proofErr w:type="spellStart"/>
      <w:r w:rsidR="003859A1" w:rsidRPr="003859A1">
        <w:rPr>
          <w:spacing w:val="-4"/>
          <w:sz w:val="22"/>
          <w:szCs w:val="22"/>
          <w:lang w:val="uk-UA"/>
        </w:rPr>
        <w:t>проєкту</w:t>
      </w:r>
      <w:proofErr w:type="spellEnd"/>
      <w:r w:rsidR="003859A1" w:rsidRPr="003859A1">
        <w:rPr>
          <w:spacing w:val="-4"/>
          <w:sz w:val="22"/>
          <w:szCs w:val="22"/>
          <w:lang w:val="uk-UA"/>
        </w:rPr>
        <w:t xml:space="preserve"> Redpreneur.UA</w:t>
      </w:r>
      <w:r w:rsidR="003859A1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572"/>
        <w:gridCol w:w="2552"/>
        <w:gridCol w:w="2664"/>
      </w:tblGrid>
      <w:tr w:rsidR="004C2787" w:rsidRPr="000B48D8" w14:paraId="56DE4E59" w14:textId="77777777" w:rsidTr="00F22D54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7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55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664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F22D54" w:rsidRPr="000B48D8" w14:paraId="0F594BD0" w14:textId="77777777" w:rsidTr="00F22D54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F22D54" w:rsidRPr="000B48D8" w:rsidRDefault="00F22D54" w:rsidP="00F22D54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572" w:type="dxa"/>
            <w:vAlign w:val="center"/>
          </w:tcPr>
          <w:p w14:paraId="5D6D90EE" w14:textId="5A15E15D" w:rsidR="00F22D54" w:rsidRPr="00FA496F" w:rsidRDefault="00F22D54" w:rsidP="00F22D54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B31975">
              <w:rPr>
                <w:spacing w:val="-6"/>
                <w:sz w:val="22"/>
                <w:szCs w:val="22"/>
                <w:lang w:val="uk-UA"/>
              </w:rPr>
              <w:t xml:space="preserve">Послуги </w:t>
            </w:r>
            <w:proofErr w:type="spellStart"/>
            <w:r w:rsidRPr="00B31975">
              <w:rPr>
                <w:spacing w:val="-6"/>
                <w:sz w:val="22"/>
                <w:szCs w:val="22"/>
                <w:lang w:val="uk-UA"/>
              </w:rPr>
              <w:t>коучів</w:t>
            </w:r>
            <w:proofErr w:type="spellEnd"/>
            <w:r w:rsidRPr="00B31975">
              <w:rPr>
                <w:spacing w:val="-6"/>
                <w:sz w:val="22"/>
                <w:szCs w:val="22"/>
                <w:lang w:val="uk-UA"/>
              </w:rPr>
              <w:t xml:space="preserve"> з </w:t>
            </w:r>
            <w:r w:rsidR="00B31975" w:rsidRPr="00B31975">
              <w:rPr>
                <w:spacing w:val="-4"/>
                <w:sz w:val="22"/>
                <w:szCs w:val="22"/>
                <w:lang w:val="uk-UA"/>
              </w:rPr>
              <w:t>фінансових, маркетингових та юридичних питань</w:t>
            </w:r>
            <w:r w:rsidRPr="00B31975">
              <w:rPr>
                <w:spacing w:val="-6"/>
                <w:sz w:val="22"/>
                <w:szCs w:val="22"/>
                <w:lang w:val="uk-UA"/>
              </w:rPr>
              <w:t xml:space="preserve"> для супроводу команд у рамках проєкту</w:t>
            </w:r>
            <w:r w:rsidRPr="00B31975">
              <w:rPr>
                <w:spacing w:val="-6"/>
                <w:sz w:val="22"/>
                <w:szCs w:val="22"/>
              </w:rPr>
              <w:t xml:space="preserve"> Redpreneur.UA.</w:t>
            </w:r>
          </w:p>
        </w:tc>
        <w:tc>
          <w:tcPr>
            <w:tcW w:w="2552" w:type="dxa"/>
            <w:vAlign w:val="center"/>
          </w:tcPr>
          <w:p w14:paraId="4F5DE3BC" w14:textId="29D50964" w:rsidR="00F22D54" w:rsidRPr="00B31975" w:rsidRDefault="00F22D54" w:rsidP="00F22D54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B31975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 та Додатку №3 до Запиту</w:t>
            </w:r>
          </w:p>
        </w:tc>
        <w:tc>
          <w:tcPr>
            <w:tcW w:w="2664" w:type="dxa"/>
            <w:vAlign w:val="center"/>
          </w:tcPr>
          <w:p w14:paraId="5FF68500" w14:textId="641BFEDD" w:rsidR="00F22D54" w:rsidRPr="00B31975" w:rsidRDefault="00F22D54" w:rsidP="00F22D54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B31975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 та Додатку №3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A1FADF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3524B9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0EC2E37" w:rsidR="005A5F8A" w:rsidRPr="001A296E" w:rsidRDefault="003117A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Прогнозований термін надання послуг</w:t>
      </w:r>
      <w:r w:rsidR="005A5F8A" w:rsidRPr="005A5F8A">
        <w:rPr>
          <w:b/>
          <w:sz w:val="22"/>
          <w:szCs w:val="22"/>
          <w:lang w:val="uk-UA"/>
        </w:rPr>
        <w:t xml:space="preserve">: </w:t>
      </w:r>
      <w:r w:rsidR="007700C0" w:rsidRPr="007700C0">
        <w:rPr>
          <w:bCs/>
          <w:sz w:val="22"/>
          <w:szCs w:val="22"/>
          <w:lang w:val="uk-UA"/>
        </w:rPr>
        <w:t>листопад</w:t>
      </w:r>
      <w:r w:rsidR="00FA758D" w:rsidRPr="007700C0">
        <w:rPr>
          <w:bCs/>
          <w:sz w:val="22"/>
          <w:szCs w:val="22"/>
          <w:lang w:val="uk-UA"/>
        </w:rPr>
        <w:t xml:space="preserve"> </w:t>
      </w:r>
      <w:r w:rsidR="0039780E" w:rsidRPr="007700C0">
        <w:rPr>
          <w:bCs/>
          <w:sz w:val="22"/>
          <w:szCs w:val="22"/>
          <w:lang w:val="uk-UA"/>
        </w:rPr>
        <w:t>2025 - червень  2026 року.</w:t>
      </w:r>
    </w:p>
    <w:p w14:paraId="2189EAC6" w14:textId="5C810B68" w:rsidR="000A7594" w:rsidRDefault="006D3F4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Місце та формат </w:t>
      </w:r>
      <w:r w:rsidR="005A5F8A" w:rsidRPr="005A5F8A">
        <w:rPr>
          <w:b/>
          <w:sz w:val="22"/>
          <w:szCs w:val="22"/>
          <w:lang w:val="uk-UA"/>
        </w:rPr>
        <w:t>надання послуг</w:t>
      </w:r>
      <w:r w:rsidR="005A5F8A" w:rsidRPr="007700C0">
        <w:rPr>
          <w:b/>
          <w:sz w:val="22"/>
          <w:szCs w:val="22"/>
          <w:lang w:val="uk-UA"/>
        </w:rPr>
        <w:t>:</w:t>
      </w:r>
      <w:r w:rsidR="00937CCC" w:rsidRPr="007700C0">
        <w:rPr>
          <w:b/>
          <w:sz w:val="22"/>
          <w:szCs w:val="22"/>
          <w:lang w:val="uk-UA"/>
        </w:rPr>
        <w:t xml:space="preserve"> </w:t>
      </w:r>
      <w:r w:rsidRPr="007700C0">
        <w:rPr>
          <w:bCs/>
          <w:sz w:val="22"/>
          <w:szCs w:val="22"/>
          <w:lang w:val="uk-UA"/>
        </w:rPr>
        <w:t xml:space="preserve">послуги надаються в форматі он-лайн та в </w:t>
      </w:r>
      <w:r w:rsidR="000542BD" w:rsidRPr="007700C0">
        <w:rPr>
          <w:bCs/>
          <w:sz w:val="22"/>
          <w:szCs w:val="22"/>
          <w:lang w:val="uk-UA"/>
        </w:rPr>
        <w:t>форматі оф-лайн в м. Київ на території, організованій Замовником</w:t>
      </w:r>
      <w:r w:rsidR="001C3132" w:rsidRPr="007700C0">
        <w:rPr>
          <w:bCs/>
          <w:sz w:val="22"/>
          <w:szCs w:val="22"/>
          <w:lang w:val="uk-UA"/>
        </w:rPr>
        <w:t>.</w:t>
      </w:r>
      <w:r w:rsidR="001C3132" w:rsidRPr="000542BD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E11A9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845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Копії свідоцтва про державну реєстрацію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(для зареєстрованих до 07.05.2011 року, якщо їм не було видано Виписку) або </w:t>
            </w:r>
            <w:r w:rsidRPr="00C845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 юридичних осіб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</w:t>
            </w:r>
            <w:r w:rsidRPr="00C845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845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C845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5BADD8C" w:rsidR="00BC13F3" w:rsidRPr="00600965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C845F2"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</w:t>
            </w:r>
            <w:r w:rsidR="00514321"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600965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6009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DE11A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7700C0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7700C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DE11A9" w14:paraId="7BA5A590" w14:textId="77777777" w:rsidTr="00C750D3">
        <w:trPr>
          <w:trHeight w:val="3125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33D9A51" w:rsidR="005C33EB" w:rsidRPr="00C750D3" w:rsidRDefault="00554700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C750D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Документи на підтвердження досвіду</w:t>
            </w:r>
            <w:r w:rsidR="002C4317" w:rsidRPr="00C750D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та кваліфікації </w:t>
            </w:r>
            <w:proofErr w:type="spellStart"/>
            <w:r w:rsidR="002C4317" w:rsidRPr="00C750D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коучів</w:t>
            </w:r>
            <w:proofErr w:type="spellEnd"/>
          </w:p>
        </w:tc>
        <w:tc>
          <w:tcPr>
            <w:tcW w:w="4521" w:type="dxa"/>
          </w:tcPr>
          <w:p w14:paraId="668FB0AC" w14:textId="29A22C12" w:rsidR="005C33EB" w:rsidRPr="007700C0" w:rsidRDefault="0026616F" w:rsidP="00C750D3">
            <w:pPr>
              <w:pStyle w:val="aa"/>
              <w:numPr>
                <w:ilvl w:val="0"/>
                <w:numId w:val="3"/>
              </w:numPr>
              <w:ind w:left="66" w:hanging="6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 </w:t>
            </w:r>
            <w:r w:rsidR="00717BC7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</w:t>
            </w:r>
            <w:r w:rsidR="003529FA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адати </w:t>
            </w:r>
            <w:r w:rsidR="003529FA" w:rsidRPr="007700C0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резюме </w:t>
            </w:r>
            <w:proofErr w:type="spellStart"/>
            <w:r w:rsidR="003529FA" w:rsidRPr="007700C0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коучів</w:t>
            </w:r>
            <w:proofErr w:type="spellEnd"/>
            <w:r w:rsidR="00833BA7" w:rsidRPr="007700C0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 які будуть надавати супровід</w:t>
            </w:r>
            <w:r w:rsidR="00833BA7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згідно вимог даного Запиту. </w:t>
            </w:r>
            <w:r w:rsidR="003529FA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Розглядаються резюме лише тих </w:t>
            </w:r>
            <w:proofErr w:type="spellStart"/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коучів</w:t>
            </w:r>
            <w:proofErr w:type="spellEnd"/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які мають досвід у соціальному </w:t>
            </w:r>
            <w:r w:rsidR="00C750D3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підприємництві</w:t>
            </w:r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  <w:p w14:paraId="26DF0383" w14:textId="77777777" w:rsidR="00C750D3" w:rsidRPr="007700C0" w:rsidRDefault="00C750D3" w:rsidP="00C750D3">
            <w:pPr>
              <w:pStyle w:val="aa"/>
              <w:numPr>
                <w:ilvl w:val="0"/>
                <w:numId w:val="3"/>
              </w:numPr>
              <w:ind w:left="66" w:hanging="66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Сертифікати, дипломи тощо. </w:t>
            </w:r>
          </w:p>
          <w:p w14:paraId="7FCD2231" w14:textId="6472C6F8" w:rsidR="00717BC7" w:rsidRPr="007700C0" w:rsidRDefault="009E77B8" w:rsidP="00717BC7">
            <w:pPr>
              <w:pStyle w:val="aa"/>
              <w:numPr>
                <w:ilvl w:val="0"/>
                <w:numId w:val="3"/>
              </w:numPr>
              <w:ind w:left="66" w:hanging="6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</w:t>
            </w:r>
            <w:r w:rsidR="00717BC7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окументи, які можуть підтвердити досвід у проектах фінансової підтримки соціальних підприємств та досвід у запуску соціальних бізнесів: </w:t>
            </w:r>
            <w:r w:rsidR="00717BC7" w:rsidRPr="007700C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копії договорів, листи відгуки чи листи-рекомендації із зазначенням предмета закупівлі.</w:t>
            </w:r>
            <w:r w:rsidR="00717BC7" w:rsidRPr="007700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E602BF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</w:t>
      </w:r>
      <w:r w:rsidRPr="00E602BF">
        <w:rPr>
          <w:rFonts w:eastAsia="Arial Unicode MS"/>
          <w:sz w:val="22"/>
          <w:szCs w:val="22"/>
          <w:lang w:val="uk-UA"/>
        </w:rPr>
        <w:t>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C762505" w:rsidR="007654D9" w:rsidRPr="00C10BBE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документи повинні супроводжуватися перекладом </w:t>
      </w:r>
      <w:r w:rsidR="007654D9" w:rsidRPr="00C10BBE">
        <w:rPr>
          <w:rFonts w:eastAsia="Arial Unicode MS"/>
          <w:sz w:val="22"/>
          <w:szCs w:val="22"/>
          <w:lang w:val="uk-UA"/>
        </w:rPr>
        <w:t>українською мовою. Визначальним є текст, викладений українською мовою.</w:t>
      </w:r>
    </w:p>
    <w:p w14:paraId="136600C8" w14:textId="025EC2E5" w:rsidR="004E62DE" w:rsidRPr="00C10BB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</w:t>
      </w:r>
      <w:r w:rsidR="00E602BF" w:rsidRPr="00C10BBE">
        <w:rPr>
          <w:sz w:val="22"/>
          <w:szCs w:val="22"/>
          <w:lang w:val="uk-UA"/>
        </w:rPr>
        <w:t xml:space="preserve">кожного етапу </w:t>
      </w:r>
      <w:r w:rsidRPr="00C10BBE">
        <w:rPr>
          <w:sz w:val="22"/>
          <w:szCs w:val="22"/>
          <w:lang w:val="uk-UA"/>
        </w:rPr>
        <w:t>надання послуг та підпис</w:t>
      </w:r>
      <w:r w:rsidR="00E602BF" w:rsidRPr="00C10BBE">
        <w:rPr>
          <w:sz w:val="22"/>
          <w:szCs w:val="22"/>
          <w:lang w:val="uk-UA"/>
        </w:rPr>
        <w:t>ання</w:t>
      </w:r>
      <w:r w:rsidRPr="00C10BBE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E602BF" w:rsidRPr="00C10BBE">
        <w:rPr>
          <w:sz w:val="22"/>
          <w:szCs w:val="22"/>
          <w:lang w:val="uk-UA"/>
        </w:rPr>
        <w:t>№3</w:t>
      </w:r>
      <w:r w:rsidRPr="00C10BBE">
        <w:rPr>
          <w:sz w:val="22"/>
          <w:szCs w:val="22"/>
          <w:lang w:val="uk-UA"/>
        </w:rPr>
        <w:t xml:space="preserve">. </w:t>
      </w:r>
      <w:r w:rsidRPr="00C10BBE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7049DED8" w:rsidR="009F2507" w:rsidRPr="00C10BBE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C10BBE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C10BBE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C10BBE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C10BBE">
        <w:rPr>
          <w:color w:val="000000"/>
          <w:sz w:val="22"/>
          <w:szCs w:val="22"/>
          <w:lang w:val="uk-UA" w:eastAsia="uk-UA"/>
        </w:rPr>
        <w:t>а</w:t>
      </w:r>
      <w:r w:rsidR="005A5F8A" w:rsidRPr="00C10BBE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C10BBE">
        <w:rPr>
          <w:color w:val="000000"/>
          <w:sz w:val="22"/>
          <w:szCs w:val="22"/>
          <w:lang w:val="uk-UA" w:eastAsia="uk-UA"/>
        </w:rPr>
        <w:t>го</w:t>
      </w:r>
      <w:r w:rsidR="005A5F8A" w:rsidRPr="00C10BBE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C10BBE">
        <w:rPr>
          <w:color w:val="000000"/>
          <w:sz w:val="22"/>
          <w:szCs w:val="22"/>
          <w:lang w:val="uk-UA" w:eastAsia="uk-UA"/>
        </w:rPr>
        <w:t>я</w:t>
      </w:r>
      <w:r w:rsidR="005A5F8A" w:rsidRPr="00C10BBE">
        <w:rPr>
          <w:color w:val="000000"/>
          <w:sz w:val="22"/>
          <w:szCs w:val="22"/>
          <w:lang w:val="uk-UA" w:eastAsia="uk-UA"/>
        </w:rPr>
        <w:t xml:space="preserve"> (Додаток </w:t>
      </w:r>
      <w:r w:rsidR="00FE779C" w:rsidRPr="00C10BBE">
        <w:rPr>
          <w:color w:val="000000"/>
          <w:sz w:val="22"/>
          <w:szCs w:val="22"/>
          <w:lang w:val="uk-UA" w:eastAsia="uk-UA"/>
        </w:rPr>
        <w:t>№2</w:t>
      </w:r>
      <w:r w:rsidR="005A5F8A" w:rsidRPr="00C10BBE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C10BBE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C10BBE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C10BBE">
        <w:rPr>
          <w:sz w:val="22"/>
          <w:szCs w:val="22"/>
          <w:lang w:val="uk-UA"/>
        </w:rPr>
        <w:t>У</w:t>
      </w:r>
      <w:r w:rsidR="00F5724C" w:rsidRPr="00C10BBE">
        <w:rPr>
          <w:sz w:val="22"/>
          <w:szCs w:val="22"/>
          <w:lang w:val="uk-UA"/>
        </w:rPr>
        <w:t xml:space="preserve">часників </w:t>
      </w:r>
      <w:r w:rsidR="00084AA2" w:rsidRPr="00C10BBE">
        <w:rPr>
          <w:sz w:val="22"/>
          <w:szCs w:val="22"/>
          <w:lang w:val="uk-UA"/>
        </w:rPr>
        <w:t>процедури закупівлі</w:t>
      </w:r>
      <w:r w:rsidR="00F5724C" w:rsidRPr="00C10BBE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C10BBE">
        <w:rPr>
          <w:sz w:val="22"/>
          <w:szCs w:val="22"/>
          <w:lang w:val="uk-UA"/>
        </w:rPr>
        <w:t>У</w:t>
      </w:r>
      <w:r w:rsidR="00F5724C" w:rsidRPr="00C10BBE">
        <w:rPr>
          <w:sz w:val="22"/>
          <w:szCs w:val="22"/>
          <w:lang w:val="uk-UA"/>
        </w:rPr>
        <w:t>часника дано</w:t>
      </w:r>
      <w:r w:rsidR="00AE62A5" w:rsidRPr="00C10BBE">
        <w:rPr>
          <w:sz w:val="22"/>
          <w:szCs w:val="22"/>
          <w:lang w:val="uk-UA"/>
        </w:rPr>
        <w:t>ї процедури закупівлі</w:t>
      </w:r>
      <w:r w:rsidR="00F5724C" w:rsidRPr="00C10BBE">
        <w:rPr>
          <w:sz w:val="22"/>
          <w:szCs w:val="22"/>
          <w:lang w:val="uk-UA"/>
        </w:rPr>
        <w:t>.</w:t>
      </w:r>
      <w:r w:rsidRPr="00C10BBE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C10BBE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 xml:space="preserve"> </w:t>
      </w:r>
      <w:r w:rsidR="004E7D16" w:rsidRPr="00C10BBE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77777777" w:rsidR="00846839" w:rsidRPr="00C10BBE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25B39D18" w:rsidR="00846839" w:rsidRPr="00C10BBE" w:rsidRDefault="00942635" w:rsidP="007F3F5F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C10BBE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C10BBE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C10BB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C10BBE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C10BB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C10BB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C10BBE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C10BBE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C10BBE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C10BB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2667C79" w14:textId="25709B1B" w:rsidR="00A569A6" w:rsidRPr="00C10BBE" w:rsidRDefault="00A569A6" w:rsidP="00A569A6">
      <w:pPr>
        <w:pStyle w:val="aa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Відповідність пропозиції технічному завданню у формі підписаного Додатку №2;</w:t>
      </w:r>
    </w:p>
    <w:p w14:paraId="6B6451CA" w14:textId="196877CE" w:rsidR="00E550F7" w:rsidRPr="00C10BBE" w:rsidRDefault="00B93C90" w:rsidP="00A569A6">
      <w:pPr>
        <w:pStyle w:val="aa"/>
        <w:numPr>
          <w:ilvl w:val="0"/>
          <w:numId w:val="28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A569A6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C10BB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C10BBE" w:rsidRDefault="00E550F7" w:rsidP="00A569A6">
      <w:pPr>
        <w:pStyle w:val="aa"/>
        <w:numPr>
          <w:ilvl w:val="0"/>
          <w:numId w:val="28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C10BB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C10BB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C10BBE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C10BBE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C10BBE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Default="00E550F7" w:rsidP="00A569A6">
      <w:pPr>
        <w:pStyle w:val="aa"/>
        <w:numPr>
          <w:ilvl w:val="0"/>
          <w:numId w:val="28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2F71F79" w:rsidR="007545FF" w:rsidRPr="00052C86" w:rsidRDefault="1327F54A" w:rsidP="0060544D">
      <w:pPr>
        <w:ind w:firstLine="357"/>
        <w:jc w:val="both"/>
        <w:rPr>
          <w:sz w:val="22"/>
          <w:szCs w:val="22"/>
          <w:lang w:val="uk-UA"/>
        </w:rPr>
      </w:pPr>
      <w:r w:rsidRPr="00052C86">
        <w:rPr>
          <w:sz w:val="22"/>
          <w:szCs w:val="22"/>
          <w:lang w:val="uk-UA"/>
        </w:rPr>
        <w:lastRenderedPageBreak/>
        <w:t xml:space="preserve">Запитання щодо </w:t>
      </w:r>
      <w:r w:rsidR="00B93C90" w:rsidRPr="00052C86">
        <w:rPr>
          <w:sz w:val="22"/>
          <w:szCs w:val="22"/>
          <w:lang w:val="uk-UA"/>
        </w:rPr>
        <w:t xml:space="preserve">цінової </w:t>
      </w:r>
      <w:r w:rsidRPr="00052C86">
        <w:rPr>
          <w:sz w:val="22"/>
          <w:szCs w:val="22"/>
          <w:lang w:val="uk-UA"/>
        </w:rPr>
        <w:t>пропозиції надсилайте на</w:t>
      </w:r>
      <w:r w:rsidRPr="00052C86">
        <w:rPr>
          <w:sz w:val="22"/>
          <w:szCs w:val="22"/>
        </w:rPr>
        <w:t xml:space="preserve"> адресу: </w:t>
      </w:r>
      <w:hyperlink r:id="rId11">
        <w:r w:rsidRPr="00052C86">
          <w:rPr>
            <w:rStyle w:val="ab"/>
            <w:sz w:val="22"/>
            <w:szCs w:val="22"/>
          </w:rPr>
          <w:t>tender@redcross.org.ua</w:t>
        </w:r>
      </w:hyperlink>
      <w:r w:rsidRPr="00052C86">
        <w:rPr>
          <w:sz w:val="22"/>
          <w:szCs w:val="22"/>
        </w:rPr>
        <w:t xml:space="preserve"> до 18:00 </w:t>
      </w:r>
      <w:r w:rsidR="0060544D" w:rsidRPr="00052C86">
        <w:rPr>
          <w:sz w:val="22"/>
          <w:szCs w:val="22"/>
          <w:lang w:val="uk-UA"/>
        </w:rPr>
        <w:t>1</w:t>
      </w:r>
      <w:r w:rsidR="003B323C" w:rsidRPr="00052C86">
        <w:rPr>
          <w:sz w:val="22"/>
          <w:szCs w:val="22"/>
          <w:lang w:val="uk-UA"/>
        </w:rPr>
        <w:t>3</w:t>
      </w:r>
      <w:r w:rsidR="0060544D" w:rsidRPr="00052C86">
        <w:rPr>
          <w:sz w:val="22"/>
          <w:szCs w:val="22"/>
        </w:rPr>
        <w:t>.</w:t>
      </w:r>
      <w:r w:rsidR="003B323C" w:rsidRPr="00052C86">
        <w:rPr>
          <w:sz w:val="22"/>
          <w:szCs w:val="22"/>
          <w:lang w:val="uk-UA"/>
        </w:rPr>
        <w:t>10</w:t>
      </w:r>
      <w:r w:rsidR="0060544D" w:rsidRPr="00052C86">
        <w:rPr>
          <w:sz w:val="22"/>
          <w:szCs w:val="22"/>
        </w:rPr>
        <w:t>.202</w:t>
      </w:r>
      <w:r w:rsidR="0060544D" w:rsidRPr="00052C86">
        <w:rPr>
          <w:sz w:val="22"/>
          <w:szCs w:val="22"/>
          <w:lang w:val="uk-UA"/>
        </w:rPr>
        <w:t>5</w:t>
      </w:r>
      <w:r w:rsidR="0060544D" w:rsidRPr="00052C86">
        <w:rPr>
          <w:sz w:val="22"/>
          <w:szCs w:val="22"/>
        </w:rPr>
        <w:t xml:space="preserve"> року.</w:t>
      </w:r>
    </w:p>
    <w:p w14:paraId="5F7E7F29" w14:textId="77777777" w:rsidR="00AD6D3B" w:rsidRPr="00052C8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052C8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052C8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052C86">
        <w:rPr>
          <w:b/>
          <w:sz w:val="22"/>
          <w:szCs w:val="22"/>
          <w:lang w:val="uk-UA"/>
        </w:rPr>
        <w:t>ЦІНОВИХ</w:t>
      </w:r>
      <w:r w:rsidRPr="00052C86">
        <w:rPr>
          <w:b/>
          <w:sz w:val="22"/>
          <w:szCs w:val="22"/>
          <w:lang w:val="uk-UA"/>
        </w:rPr>
        <w:t xml:space="preserve"> ПРОПОЗИЦІЙ</w:t>
      </w:r>
      <w:r w:rsidRPr="00052C86">
        <w:rPr>
          <w:sz w:val="22"/>
          <w:szCs w:val="22"/>
          <w:lang w:val="uk-UA"/>
        </w:rPr>
        <w:t xml:space="preserve"> від учасників: </w:t>
      </w:r>
    </w:p>
    <w:p w14:paraId="3E886E94" w14:textId="1913759E" w:rsidR="00AD6D3B" w:rsidRPr="00052C86" w:rsidRDefault="00AD6D3B" w:rsidP="0060544D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052C86">
        <w:rPr>
          <w:b/>
          <w:color w:val="FF0000"/>
          <w:sz w:val="22"/>
          <w:szCs w:val="22"/>
          <w:lang w:val="uk-UA"/>
        </w:rPr>
        <w:t xml:space="preserve"> </w:t>
      </w:r>
      <w:r w:rsidR="0060544D" w:rsidRPr="00052C86">
        <w:rPr>
          <w:b/>
          <w:sz w:val="22"/>
          <w:szCs w:val="22"/>
          <w:lang w:val="uk-UA"/>
        </w:rPr>
        <w:t>«</w:t>
      </w:r>
      <w:r w:rsidR="008B5A9D" w:rsidRPr="00052C86">
        <w:rPr>
          <w:b/>
          <w:sz w:val="22"/>
          <w:szCs w:val="22"/>
          <w:lang w:val="uk-UA"/>
        </w:rPr>
        <w:t>1</w:t>
      </w:r>
      <w:r w:rsidR="003B323C" w:rsidRPr="00052C86">
        <w:rPr>
          <w:b/>
          <w:sz w:val="22"/>
          <w:szCs w:val="22"/>
          <w:lang w:val="uk-UA"/>
        </w:rPr>
        <w:t>4</w:t>
      </w:r>
      <w:r w:rsidR="0060544D" w:rsidRPr="00052C86">
        <w:rPr>
          <w:b/>
          <w:sz w:val="22"/>
          <w:szCs w:val="22"/>
          <w:lang w:val="uk-UA"/>
        </w:rPr>
        <w:t xml:space="preserve">» </w:t>
      </w:r>
      <w:r w:rsidR="006C61B9" w:rsidRPr="00052C86">
        <w:rPr>
          <w:b/>
          <w:sz w:val="22"/>
          <w:szCs w:val="22"/>
          <w:lang w:val="uk-UA"/>
        </w:rPr>
        <w:t>жовтня</w:t>
      </w:r>
      <w:r w:rsidR="0060544D" w:rsidRPr="00052C86">
        <w:rPr>
          <w:b/>
          <w:sz w:val="22"/>
          <w:szCs w:val="22"/>
          <w:lang w:val="uk-UA"/>
        </w:rPr>
        <w:t xml:space="preserve"> 2025 року.</w:t>
      </w:r>
    </w:p>
    <w:p w14:paraId="13070A45" w14:textId="77777777" w:rsidR="00AD6D3B" w:rsidRPr="00052C8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052C8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052C86">
        <w:rPr>
          <w:b/>
          <w:sz w:val="22"/>
          <w:szCs w:val="22"/>
          <w:u w:val="single"/>
          <w:lang w:val="uk-UA"/>
        </w:rPr>
        <w:t>ЦІНОВІ</w:t>
      </w:r>
      <w:r w:rsidR="00E27AFC" w:rsidRPr="00052C8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052C8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052C8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052C8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052C86" w:rsidRDefault="00E27AFC" w:rsidP="00E27AFC">
      <w:pPr>
        <w:ind w:firstLine="357"/>
        <w:jc w:val="both"/>
        <w:rPr>
          <w:sz w:val="22"/>
          <w:szCs w:val="22"/>
        </w:rPr>
      </w:pPr>
      <w:r w:rsidRPr="00052C86">
        <w:rPr>
          <w:b/>
          <w:bCs/>
          <w:iCs/>
          <w:sz w:val="22"/>
          <w:szCs w:val="22"/>
        </w:rPr>
        <w:t xml:space="preserve">РОЗКРИТТЯ </w:t>
      </w:r>
      <w:r w:rsidR="00345379" w:rsidRPr="00052C86">
        <w:rPr>
          <w:b/>
          <w:bCs/>
          <w:iCs/>
          <w:sz w:val="22"/>
          <w:szCs w:val="22"/>
          <w:lang w:val="uk-UA"/>
        </w:rPr>
        <w:t>ЦІНОВ</w:t>
      </w:r>
      <w:r w:rsidR="00D53B41" w:rsidRPr="00052C86">
        <w:rPr>
          <w:b/>
          <w:bCs/>
          <w:iCs/>
          <w:sz w:val="22"/>
          <w:szCs w:val="22"/>
          <w:lang w:val="uk-UA"/>
        </w:rPr>
        <w:t>ИХ</w:t>
      </w:r>
      <w:r w:rsidRPr="00052C8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052C86">
        <w:rPr>
          <w:sz w:val="22"/>
          <w:szCs w:val="22"/>
        </w:rPr>
        <w:t>:</w:t>
      </w:r>
    </w:p>
    <w:p w14:paraId="6AE3C48E" w14:textId="1F5A25C1" w:rsidR="00E27AFC" w:rsidRPr="00052C86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052C86">
        <w:rPr>
          <w:sz w:val="22"/>
          <w:szCs w:val="22"/>
        </w:rPr>
        <w:t xml:space="preserve"> </w:t>
      </w:r>
      <w:r w:rsidR="0060544D" w:rsidRPr="00052C86">
        <w:rPr>
          <w:b/>
          <w:sz w:val="22"/>
          <w:szCs w:val="22"/>
        </w:rPr>
        <w:t>«</w:t>
      </w:r>
      <w:r w:rsidR="006C61B9" w:rsidRPr="00052C86">
        <w:rPr>
          <w:b/>
          <w:sz w:val="22"/>
          <w:szCs w:val="22"/>
          <w:lang w:val="uk-UA"/>
        </w:rPr>
        <w:t>15</w:t>
      </w:r>
      <w:r w:rsidR="0060544D" w:rsidRPr="00052C86">
        <w:rPr>
          <w:b/>
          <w:sz w:val="22"/>
          <w:szCs w:val="22"/>
        </w:rPr>
        <w:t xml:space="preserve">» </w:t>
      </w:r>
      <w:r w:rsidR="006C61B9" w:rsidRPr="00052C86">
        <w:rPr>
          <w:b/>
          <w:sz w:val="22"/>
          <w:szCs w:val="22"/>
          <w:lang w:val="uk-UA"/>
        </w:rPr>
        <w:t>жовтня</w:t>
      </w:r>
      <w:r w:rsidR="0060544D" w:rsidRPr="00052C86">
        <w:rPr>
          <w:b/>
          <w:sz w:val="22"/>
          <w:szCs w:val="22"/>
        </w:rPr>
        <w:t xml:space="preserve"> 202</w:t>
      </w:r>
      <w:r w:rsidR="0060544D" w:rsidRPr="00052C86">
        <w:rPr>
          <w:b/>
          <w:sz w:val="22"/>
          <w:szCs w:val="22"/>
          <w:lang w:val="uk-UA"/>
        </w:rPr>
        <w:t>5</w:t>
      </w:r>
      <w:r w:rsidR="0060544D" w:rsidRPr="00052C86">
        <w:rPr>
          <w:b/>
          <w:sz w:val="22"/>
          <w:szCs w:val="22"/>
        </w:rPr>
        <w:t xml:space="preserve"> року</w:t>
      </w:r>
      <w:r w:rsidR="0060544D" w:rsidRPr="00052C86">
        <w:rPr>
          <w:sz w:val="22"/>
          <w:szCs w:val="22"/>
        </w:rPr>
        <w:t xml:space="preserve">  </w:t>
      </w:r>
      <w:r w:rsidRPr="00052C86">
        <w:rPr>
          <w:sz w:val="22"/>
          <w:szCs w:val="22"/>
        </w:rPr>
        <w:t xml:space="preserve"> об 11 </w:t>
      </w:r>
      <w:r w:rsidRPr="00052C86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052C86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C10BBE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052C86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 (або їх уповноважені представники</w:t>
      </w:r>
      <w:r w:rsidRPr="00C10BBE">
        <w:rPr>
          <w:sz w:val="22"/>
          <w:szCs w:val="22"/>
          <w:lang w:val="uk-UA"/>
        </w:rPr>
        <w:t xml:space="preserve">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C10BBE">
          <w:rPr>
            <w:rStyle w:val="ab"/>
            <w:sz w:val="22"/>
            <w:szCs w:val="22"/>
            <w:lang w:val="uk-UA"/>
          </w:rPr>
          <w:t>tender@redcross.org.ua</w:t>
        </w:r>
      </w:hyperlink>
      <w:r w:rsidRPr="00C10BBE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C10BBE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C10BBE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C10BBE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C10BBE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C10BBE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C10BBE">
        <w:rPr>
          <w:b/>
          <w:sz w:val="22"/>
          <w:szCs w:val="22"/>
          <w:lang w:val="uk-UA"/>
        </w:rPr>
        <w:t>цінової</w:t>
      </w:r>
      <w:r w:rsidRPr="00C10BBE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C10BBE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10BBE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C10BBE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C10BBE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C10BBE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C10BBE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10BBE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C10BBE">
        <w:rPr>
          <w:noProof/>
          <w:sz w:val="22"/>
          <w:szCs w:val="22"/>
          <w:lang w:val="uk-UA"/>
        </w:rPr>
        <w:t>Цінова</w:t>
      </w:r>
      <w:r w:rsidRPr="00C10BBE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5FBBEFC" w:rsidR="00E27AFC" w:rsidRPr="00F604D4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F604D4">
        <w:rPr>
          <w:noProof/>
          <w:sz w:val="22"/>
          <w:szCs w:val="22"/>
          <w:lang w:val="uk-UA"/>
        </w:rPr>
        <w:t>:</w:t>
      </w:r>
      <w:r w:rsidR="00A226D7" w:rsidRPr="00F604D4">
        <w:rPr>
          <w:noProof/>
          <w:sz w:val="22"/>
          <w:szCs w:val="22"/>
          <w:lang w:val="uk-UA"/>
        </w:rPr>
        <w:t xml:space="preserve"> </w:t>
      </w:r>
      <w:r w:rsidRPr="00F604D4">
        <w:rPr>
          <w:b/>
          <w:noProof/>
          <w:sz w:val="22"/>
          <w:szCs w:val="22"/>
          <w:lang w:val="uk-UA"/>
        </w:rPr>
        <w:t>№</w:t>
      </w:r>
      <w:r w:rsidR="00F604D4" w:rsidRPr="00F604D4">
        <w:rPr>
          <w:b/>
          <w:noProof/>
          <w:sz w:val="22"/>
          <w:szCs w:val="22"/>
          <w:lang w:val="uk-UA"/>
        </w:rPr>
        <w:t>2</w:t>
      </w:r>
      <w:r w:rsidR="00F91768">
        <w:rPr>
          <w:b/>
          <w:noProof/>
          <w:sz w:val="22"/>
          <w:szCs w:val="22"/>
          <w:lang w:val="uk-UA"/>
        </w:rPr>
        <w:t>301</w:t>
      </w:r>
      <w:r w:rsidR="00F604D4" w:rsidRPr="00F604D4">
        <w:rPr>
          <w:b/>
          <w:noProof/>
          <w:sz w:val="22"/>
          <w:szCs w:val="22"/>
          <w:lang w:val="uk-UA"/>
        </w:rPr>
        <w:t>ОК</w:t>
      </w:r>
      <w:r w:rsidRPr="00F604D4">
        <w:rPr>
          <w:b/>
          <w:bCs/>
          <w:noProof/>
          <w:sz w:val="22"/>
          <w:szCs w:val="22"/>
          <w:lang w:val="uk-UA"/>
        </w:rPr>
        <w:t xml:space="preserve">. </w:t>
      </w:r>
      <w:r w:rsidRPr="00F604D4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F604D4">
        <w:rPr>
          <w:noProof/>
          <w:color w:val="FF0000"/>
          <w:sz w:val="22"/>
          <w:szCs w:val="22"/>
          <w:lang w:val="uk-UA"/>
        </w:rPr>
        <w:t xml:space="preserve"> </w:t>
      </w:r>
      <w:r w:rsidR="00723CBB" w:rsidRPr="00F604D4">
        <w:rPr>
          <w:b/>
          <w:noProof/>
          <w:sz w:val="22"/>
          <w:szCs w:val="22"/>
          <w:lang w:val="uk-UA"/>
        </w:rPr>
        <w:t xml:space="preserve">Послуги </w:t>
      </w:r>
      <w:r w:rsidR="00F91768">
        <w:rPr>
          <w:b/>
          <w:noProof/>
          <w:sz w:val="22"/>
          <w:szCs w:val="22"/>
          <w:lang w:val="uk-UA"/>
        </w:rPr>
        <w:t>коуч-</w:t>
      </w:r>
      <w:r w:rsidR="00723CBB" w:rsidRPr="00F604D4">
        <w:rPr>
          <w:b/>
          <w:noProof/>
          <w:sz w:val="22"/>
          <w:szCs w:val="22"/>
          <w:lang w:val="uk-UA"/>
        </w:rPr>
        <w:t>супроводу</w:t>
      </w:r>
      <w:r w:rsidRPr="00F604D4">
        <w:rPr>
          <w:b/>
          <w:bCs/>
          <w:noProof/>
          <w:lang w:val="uk-UA"/>
        </w:rPr>
        <w:t>.</w:t>
      </w:r>
      <w:r w:rsidRPr="00F604D4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1440C8C8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F604D4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F604D4">
        <w:rPr>
          <w:b/>
          <w:noProof/>
          <w:sz w:val="22"/>
          <w:szCs w:val="22"/>
          <w:lang w:val="uk-UA"/>
        </w:rPr>
        <w:t xml:space="preserve"> «№</w:t>
      </w:r>
      <w:r w:rsidR="00F604D4" w:rsidRPr="00F604D4">
        <w:rPr>
          <w:b/>
          <w:noProof/>
          <w:sz w:val="22"/>
          <w:szCs w:val="22"/>
          <w:lang w:val="uk-UA"/>
        </w:rPr>
        <w:t>2</w:t>
      </w:r>
      <w:r w:rsidR="00F91768">
        <w:rPr>
          <w:b/>
          <w:noProof/>
          <w:sz w:val="22"/>
          <w:szCs w:val="22"/>
          <w:lang w:val="uk-UA"/>
        </w:rPr>
        <w:t>301</w:t>
      </w:r>
      <w:r w:rsidR="00F604D4" w:rsidRPr="00F604D4">
        <w:rPr>
          <w:b/>
          <w:noProof/>
          <w:sz w:val="22"/>
          <w:szCs w:val="22"/>
          <w:lang w:val="uk-UA"/>
        </w:rPr>
        <w:t>ОК</w:t>
      </w:r>
      <w:r w:rsidRPr="00F604D4">
        <w:rPr>
          <w:b/>
          <w:bCs/>
          <w:noProof/>
          <w:sz w:val="22"/>
          <w:szCs w:val="22"/>
          <w:lang w:val="uk-UA"/>
        </w:rPr>
        <w:t xml:space="preserve">. </w:t>
      </w:r>
      <w:r w:rsidRPr="00F604D4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F604D4">
        <w:rPr>
          <w:noProof/>
          <w:color w:val="FF0000"/>
          <w:sz w:val="22"/>
          <w:szCs w:val="22"/>
          <w:lang w:val="uk-UA"/>
        </w:rPr>
        <w:t xml:space="preserve"> </w:t>
      </w:r>
      <w:r w:rsidR="00F91768" w:rsidRPr="00F604D4">
        <w:rPr>
          <w:b/>
          <w:noProof/>
          <w:sz w:val="22"/>
          <w:szCs w:val="22"/>
          <w:lang w:val="uk-UA"/>
        </w:rPr>
        <w:t xml:space="preserve">Послуги </w:t>
      </w:r>
      <w:r w:rsidR="00F91768">
        <w:rPr>
          <w:b/>
          <w:noProof/>
          <w:sz w:val="22"/>
          <w:szCs w:val="22"/>
          <w:lang w:val="uk-UA"/>
        </w:rPr>
        <w:t>коуч-</w:t>
      </w:r>
      <w:r w:rsidR="00F91768" w:rsidRPr="00F604D4">
        <w:rPr>
          <w:b/>
          <w:noProof/>
          <w:sz w:val="22"/>
          <w:szCs w:val="22"/>
          <w:lang w:val="uk-UA"/>
        </w:rPr>
        <w:t>супроводу</w:t>
      </w:r>
      <w:r w:rsidRPr="00BC18EC">
        <w:rPr>
          <w:b/>
          <w:noProof/>
          <w:sz w:val="22"/>
          <w:szCs w:val="22"/>
          <w:lang w:val="uk-UA"/>
        </w:rPr>
        <w:t>_ЧАСТИНА 1, ЧАСТИНА 2» і т.д.</w:t>
      </w:r>
      <w:r w:rsidRPr="00AD7DCC">
        <w:rPr>
          <w:b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6E5C3C9C" w:rsidR="00D52CFF" w:rsidRPr="00D52CFF" w:rsidRDefault="00A6690A" w:rsidP="00A9784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61A57529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36636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824D58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824D58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3D1855B4" w:rsidR="00B36636" w:rsidRPr="00824D58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503FFC"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167E14" w:rsidRPr="004805DD" w14:paraId="6A664908" w14:textId="77777777" w:rsidTr="00B36636">
        <w:trPr>
          <w:trHeight w:val="450"/>
        </w:trPr>
        <w:tc>
          <w:tcPr>
            <w:tcW w:w="709" w:type="dxa"/>
            <w:vAlign w:val="center"/>
          </w:tcPr>
          <w:p w14:paraId="19B6F5A0" w14:textId="67DA3ED6" w:rsidR="00167E14" w:rsidRPr="00824D58" w:rsidRDefault="00DB7B32" w:rsidP="00167E1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637FDA02" w14:textId="1470D8C7" w:rsidR="00167E14" w:rsidRPr="00664C9D" w:rsidRDefault="00167E14" w:rsidP="00167E14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Досвід </w:t>
            </w:r>
            <w:r w:rsidR="005B2819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виконання аналогічних </w:t>
            </w:r>
            <w:proofErr w:type="spellStart"/>
            <w:r w:rsidR="005B2819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проєктів</w:t>
            </w:r>
            <w:proofErr w:type="spellEnd"/>
            <w:r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: </w:t>
            </w:r>
          </w:p>
          <w:p w14:paraId="1AF9CDC6" w14:textId="167B13FF" w:rsidR="00167E14" w:rsidRPr="00664C9D" w:rsidRDefault="00167E14" w:rsidP="00786539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Компанія має досвід </w:t>
            </w:r>
            <w:r w:rsidR="00786539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у проектах фінансової підтримки соціальних підприємств, чи досвід у запуску соціальних бізнесів. </w:t>
            </w:r>
            <w:r w:rsidRPr="00664C9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lastRenderedPageBreak/>
              <w:t>Підтверджується шляхом надання будь-якого з наступних документів: копій договорів, листів</w:t>
            </w:r>
            <w:r w:rsidRPr="00664C9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noBreakHyphen/>
              <w:t>відгуків або рекомендацій із зазначенням предмета закупівлі.</w:t>
            </w:r>
          </w:p>
        </w:tc>
        <w:tc>
          <w:tcPr>
            <w:tcW w:w="3260" w:type="dxa"/>
            <w:vAlign w:val="center"/>
          </w:tcPr>
          <w:p w14:paraId="4DF2A735" w14:textId="4CA7EC6A" w:rsidR="00167E14" w:rsidRPr="00664C9D" w:rsidRDefault="00786539" w:rsidP="00167E14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5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і більше 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договорів / листів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noBreakHyphen/>
              <w:t xml:space="preserve">відгуків або рекомендацій </w:t>
            </w:r>
            <w:r w:rsidR="009F177C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із зазначенням предмета закупівлі 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 </w:t>
            </w:r>
            <w:r w:rsidR="00167E14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20%</w:t>
            </w:r>
          </w:p>
          <w:p w14:paraId="71057318" w14:textId="7667958C" w:rsidR="00167E14" w:rsidRPr="00664C9D" w:rsidRDefault="00786539" w:rsidP="00167E14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 xml:space="preserve">до </w:t>
            </w:r>
            <w:r w:rsidR="00630F39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 2 до </w:t>
            </w: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договор</w:t>
            </w:r>
            <w:r w:rsidR="008A349F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/ лист</w:t>
            </w:r>
            <w:r w:rsidR="008A349F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noBreakHyphen/>
              <w:t>відгук</w:t>
            </w:r>
            <w:r w:rsidR="008A349F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рекомендаці</w:t>
            </w:r>
            <w:r w:rsidR="009F177C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й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167E14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- 10%;</w:t>
            </w:r>
          </w:p>
          <w:p w14:paraId="7C57E5D0" w14:textId="3E9F7163" w:rsidR="00167E14" w:rsidRPr="00664C9D" w:rsidRDefault="000C7EA6" w:rsidP="00167E1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</w:pP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 договір / лист</w:t>
            </w:r>
            <w:r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noBreakHyphen/>
              <w:t>відгук або рекомендація</w:t>
            </w:r>
            <w:r w:rsidR="00167E14" w:rsidRPr="00664C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</w:t>
            </w:r>
            <w:r w:rsidR="00167E14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- </w:t>
            </w:r>
            <w:r w:rsidR="00103281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  </w:t>
            </w:r>
            <w:r w:rsidR="00167E14" w:rsidRPr="00664C9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0%</w:t>
            </w:r>
          </w:p>
        </w:tc>
        <w:tc>
          <w:tcPr>
            <w:tcW w:w="2268" w:type="dxa"/>
            <w:vAlign w:val="center"/>
          </w:tcPr>
          <w:p w14:paraId="5318684E" w14:textId="6A48044F" w:rsidR="00167E14" w:rsidRPr="00A9784F" w:rsidRDefault="00DB7B32" w:rsidP="00167E1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r w:rsidRPr="00824D5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20%</w:t>
            </w:r>
          </w:p>
        </w:tc>
      </w:tr>
      <w:tr w:rsidR="00B36636" w:rsidRPr="004805DD" w14:paraId="044061FB" w14:textId="77777777" w:rsidTr="00B36636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824D58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</w:t>
      </w:r>
      <w:r w:rsidRPr="00824D58">
        <w:rPr>
          <w:spacing w:val="-4"/>
          <w:sz w:val="22"/>
          <w:szCs w:val="22"/>
          <w:lang w:val="uk-UA"/>
        </w:rPr>
        <w:t xml:space="preserve">закупівлю відповідно до вимог тендерної документації або зміни вартості </w:t>
      </w:r>
      <w:r w:rsidR="008B3EAA" w:rsidRPr="00824D58">
        <w:rPr>
          <w:spacing w:val="-4"/>
          <w:sz w:val="22"/>
          <w:szCs w:val="22"/>
          <w:lang w:val="uk-UA"/>
        </w:rPr>
        <w:t xml:space="preserve">товарів, робіт або </w:t>
      </w:r>
      <w:r w:rsidRPr="00824D58">
        <w:rPr>
          <w:spacing w:val="-4"/>
          <w:sz w:val="22"/>
          <w:szCs w:val="22"/>
          <w:lang w:val="uk-UA"/>
        </w:rPr>
        <w:t xml:space="preserve">послуг, замовник відхиляє </w:t>
      </w:r>
      <w:r w:rsidR="0085481F" w:rsidRPr="00824D58">
        <w:rPr>
          <w:sz w:val="22"/>
          <w:szCs w:val="22"/>
          <w:lang w:val="uk-UA"/>
        </w:rPr>
        <w:t>цінов</w:t>
      </w:r>
      <w:r w:rsidRPr="00824D58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 w:rsidRPr="00824D58">
        <w:rPr>
          <w:spacing w:val="-4"/>
          <w:sz w:val="22"/>
          <w:szCs w:val="22"/>
          <w:lang w:val="uk-UA"/>
        </w:rPr>
        <w:t>У</w:t>
      </w:r>
      <w:r w:rsidRPr="00824D58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 w:rsidRPr="00824D58">
        <w:rPr>
          <w:sz w:val="22"/>
          <w:szCs w:val="22"/>
          <w:lang w:val="uk-UA"/>
        </w:rPr>
        <w:t>цінов</w:t>
      </w:r>
      <w:r w:rsidRPr="00824D58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824D58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824D58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3E6CC2D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824D58">
        <w:rPr>
          <w:i/>
          <w:sz w:val="22"/>
          <w:szCs w:val="22"/>
          <w:lang w:val="uk-UA"/>
        </w:rPr>
        <w:t>Голова тендерного комітету</w:t>
      </w:r>
      <w:r w:rsidRPr="00824D58">
        <w:rPr>
          <w:i/>
          <w:sz w:val="22"/>
          <w:szCs w:val="22"/>
          <w:lang w:val="uk-UA"/>
        </w:rPr>
        <w:tab/>
      </w:r>
      <w:r w:rsidRPr="00824D58">
        <w:rPr>
          <w:i/>
          <w:sz w:val="22"/>
          <w:szCs w:val="22"/>
          <w:lang w:val="uk-UA"/>
        </w:rPr>
        <w:tab/>
      </w:r>
      <w:r w:rsidR="009E6AC7" w:rsidRPr="00824D58">
        <w:rPr>
          <w:i/>
          <w:sz w:val="22"/>
          <w:szCs w:val="22"/>
          <w:lang w:val="uk-UA"/>
        </w:rPr>
        <w:t xml:space="preserve">              </w:t>
      </w:r>
      <w:r w:rsidRPr="00824D58">
        <w:rPr>
          <w:i/>
          <w:sz w:val="22"/>
          <w:szCs w:val="22"/>
          <w:lang w:val="uk-UA"/>
        </w:rPr>
        <w:tab/>
      </w:r>
      <w:r w:rsidR="00CC7D16" w:rsidRPr="00824D58">
        <w:rPr>
          <w:i/>
          <w:sz w:val="22"/>
          <w:szCs w:val="22"/>
          <w:lang w:val="uk-UA"/>
        </w:rPr>
        <w:t xml:space="preserve">____________ </w:t>
      </w:r>
      <w:r w:rsidR="00891085" w:rsidRPr="00824D58">
        <w:rPr>
          <w:i/>
          <w:sz w:val="22"/>
          <w:szCs w:val="22"/>
          <w:lang w:val="uk-UA"/>
        </w:rPr>
        <w:t xml:space="preserve">                             Р.І. Ошовська</w:t>
      </w:r>
    </w:p>
    <w:p w14:paraId="4BA7EE04" w14:textId="77777777" w:rsidR="00F604D4" w:rsidRDefault="00C33DF7" w:rsidP="00F604D4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59D62262" w:rsidR="000B129C" w:rsidRPr="00557A29" w:rsidRDefault="000B129C" w:rsidP="00F604D4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1"/>
      <w:r w:rsidR="00F604D4">
        <w:rPr>
          <w:sz w:val="22"/>
          <w:szCs w:val="22"/>
          <w:lang w:val="uk-UA"/>
        </w:rPr>
        <w:t xml:space="preserve">Запиту </w:t>
      </w:r>
      <w:r w:rsidR="001900F8">
        <w:rPr>
          <w:sz w:val="22"/>
          <w:szCs w:val="22"/>
          <w:lang w:val="uk-UA"/>
        </w:rPr>
        <w:t>2301</w:t>
      </w:r>
      <w:r w:rsidR="00F604D4">
        <w:rPr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69E39D9" w14:textId="77777777" w:rsidR="00F604D4" w:rsidRPr="00950014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950014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950014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950014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04B7A25F" w14:textId="62D4AA89" w:rsidR="00F604D4" w:rsidRPr="00B64F21" w:rsidRDefault="00EA67E2" w:rsidP="00B64F21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 w:rsidRPr="00950014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950014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604D4" w:rsidRPr="00950014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1900F8">
        <w:rPr>
          <w:b/>
          <w:bCs/>
          <w:color w:val="000000"/>
          <w:sz w:val="22"/>
          <w:szCs w:val="22"/>
          <w:lang w:val="uk-UA" w:eastAsia="uk-UA"/>
        </w:rPr>
        <w:t>2301</w:t>
      </w:r>
      <w:r w:rsidR="00F604D4" w:rsidRPr="00950014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4FE14E5F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4AEAB63A" w14:textId="55D77045" w:rsidR="00B64F21" w:rsidRPr="000310FC" w:rsidRDefault="00B64F21" w:rsidP="00B64F21">
      <w:pPr>
        <w:spacing w:after="160"/>
        <w:ind w:left="360"/>
        <w:jc w:val="center"/>
        <w:rPr>
          <w:rFonts w:eastAsia="Arial"/>
          <w:b/>
          <w:lang w:val="uk-UA"/>
        </w:rPr>
      </w:pPr>
      <w:r w:rsidRPr="000310FC">
        <w:rPr>
          <w:rFonts w:eastAsia="Arial"/>
          <w:b/>
        </w:rPr>
        <w:t>ТЕХНІЧНЕ ЗАВДАННЯ</w:t>
      </w:r>
    </w:p>
    <w:p w14:paraId="6043CF23" w14:textId="7F73FAD0" w:rsidR="00FE6036" w:rsidRPr="00D64C6C" w:rsidRDefault="00BB57E7" w:rsidP="00B64F21">
      <w:pPr>
        <w:spacing w:after="160"/>
        <w:ind w:left="360"/>
        <w:jc w:val="center"/>
        <w:rPr>
          <w:rFonts w:eastAsia="Arial"/>
          <w:b/>
          <w:sz w:val="22"/>
          <w:szCs w:val="22"/>
          <w:lang w:val="uk-UA"/>
        </w:rPr>
      </w:pPr>
      <w:r w:rsidRPr="00DE11A9">
        <w:rPr>
          <w:b/>
          <w:bCs/>
          <w:lang w:val="uk-UA"/>
        </w:rPr>
        <w:t xml:space="preserve">для </w:t>
      </w:r>
      <w:proofErr w:type="spellStart"/>
      <w:r w:rsidRPr="00DE11A9">
        <w:rPr>
          <w:b/>
          <w:bCs/>
          <w:lang w:val="uk-UA"/>
        </w:rPr>
        <w:t>коуча</w:t>
      </w:r>
      <w:proofErr w:type="spellEnd"/>
      <w:r w:rsidRPr="00DE11A9">
        <w:rPr>
          <w:b/>
          <w:bCs/>
          <w:lang w:val="uk-UA"/>
        </w:rPr>
        <w:t xml:space="preserve"> </w:t>
      </w:r>
      <w:r w:rsidRPr="009F5E70">
        <w:rPr>
          <w:b/>
          <w:bCs/>
          <w:lang w:val="uk-UA"/>
        </w:rPr>
        <w:t>з фінансових</w:t>
      </w:r>
      <w:r w:rsidR="009F5E70" w:rsidRPr="009F5E70">
        <w:rPr>
          <w:b/>
          <w:bCs/>
          <w:lang w:val="uk-UA"/>
        </w:rPr>
        <w:t>, маркетингових</w:t>
      </w:r>
      <w:r w:rsidRPr="009F5E70">
        <w:rPr>
          <w:b/>
          <w:bCs/>
          <w:lang w:val="uk-UA"/>
        </w:rPr>
        <w:t xml:space="preserve"> та юридичних питань в рамках проекту Redpreneur.UA на рівні місцевих організацій ТЧХУ</w:t>
      </w:r>
    </w:p>
    <w:p w14:paraId="5BF3B928" w14:textId="028C8265" w:rsidR="005A563E" w:rsidRPr="003A48BE" w:rsidRDefault="003A48BE" w:rsidP="00D74E81">
      <w:pPr>
        <w:pStyle w:val="af"/>
        <w:numPr>
          <w:ilvl w:val="3"/>
          <w:numId w:val="27"/>
        </w:numPr>
        <w:ind w:left="142" w:hanging="142"/>
        <w:rPr>
          <w:color w:val="215E99" w:themeColor="text2" w:themeTint="BF"/>
          <w:sz w:val="22"/>
          <w:szCs w:val="22"/>
          <w:lang w:val="uk-UA"/>
        </w:rPr>
      </w:pPr>
      <w:r w:rsidRPr="003A48BE">
        <w:rPr>
          <w:b/>
          <w:snapToGrid w:val="0"/>
          <w:color w:val="215E99" w:themeColor="text2" w:themeTint="BF"/>
          <w:sz w:val="22"/>
          <w:szCs w:val="22"/>
          <w:lang w:val="uk-UA"/>
        </w:rPr>
        <w:t>ЗАМОВНИК:</w:t>
      </w:r>
    </w:p>
    <w:p w14:paraId="30131191" w14:textId="77777777" w:rsidR="005A563E" w:rsidRPr="00851D9D" w:rsidRDefault="005A563E" w:rsidP="005A563E">
      <w:pPr>
        <w:pStyle w:val="af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  <w:lang w:val="uk-UA"/>
        </w:rPr>
      </w:pPr>
      <w:r w:rsidRPr="00851D9D">
        <w:rPr>
          <w:sz w:val="22"/>
          <w:szCs w:val="22"/>
          <w:lang w:val="uk-UA"/>
        </w:rPr>
        <w:t xml:space="preserve">Найменування: </w:t>
      </w:r>
      <w:r w:rsidRPr="00851D9D">
        <w:rPr>
          <w:b/>
          <w:bCs/>
          <w:sz w:val="22"/>
          <w:szCs w:val="22"/>
          <w:lang w:val="uk-UA"/>
        </w:rPr>
        <w:t>Національний комітет Товариства Червоного Хреста України.</w:t>
      </w:r>
    </w:p>
    <w:p w14:paraId="6695BFF0" w14:textId="77777777" w:rsidR="005A563E" w:rsidRPr="00851D9D" w:rsidRDefault="005A563E" w:rsidP="005A563E">
      <w:pPr>
        <w:pStyle w:val="af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  <w:lang w:val="uk-UA"/>
        </w:rPr>
      </w:pPr>
      <w:r w:rsidRPr="00851D9D">
        <w:rPr>
          <w:sz w:val="22"/>
          <w:szCs w:val="22"/>
          <w:lang w:val="uk-UA"/>
        </w:rPr>
        <w:t xml:space="preserve">Код за ЄДРПОУ: </w:t>
      </w:r>
      <w:r w:rsidRPr="00851D9D">
        <w:rPr>
          <w:b/>
          <w:bCs/>
          <w:sz w:val="22"/>
          <w:szCs w:val="22"/>
          <w:lang w:val="uk-UA"/>
        </w:rPr>
        <w:t>00016797.</w:t>
      </w:r>
    </w:p>
    <w:p w14:paraId="19F15958" w14:textId="77777777" w:rsidR="005A563E" w:rsidRPr="00851D9D" w:rsidRDefault="005A563E" w:rsidP="005A563E">
      <w:pPr>
        <w:pStyle w:val="af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  <w:lang w:val="uk-UA"/>
        </w:rPr>
      </w:pPr>
      <w:r w:rsidRPr="00851D9D">
        <w:rPr>
          <w:sz w:val="22"/>
          <w:szCs w:val="22"/>
          <w:lang w:val="uk-UA"/>
        </w:rPr>
        <w:t xml:space="preserve">Юридична адреса: </w:t>
      </w:r>
      <w:r w:rsidRPr="00851D9D">
        <w:rPr>
          <w:b/>
          <w:bCs/>
          <w:sz w:val="22"/>
          <w:szCs w:val="22"/>
          <w:lang w:val="uk-UA"/>
        </w:rPr>
        <w:t>01024, м. Київ, вул. Чикаленка Євгена, буд. 30.</w:t>
      </w:r>
    </w:p>
    <w:p w14:paraId="5AFD41CF" w14:textId="77777777" w:rsidR="005A563E" w:rsidRPr="00851D9D" w:rsidRDefault="005A563E" w:rsidP="005A563E">
      <w:pPr>
        <w:pStyle w:val="af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  <w:lang w:val="uk-UA"/>
        </w:rPr>
      </w:pPr>
      <w:r w:rsidRPr="00851D9D">
        <w:rPr>
          <w:b/>
          <w:bCs/>
          <w:sz w:val="22"/>
          <w:szCs w:val="22"/>
          <w:lang w:val="uk-UA"/>
        </w:rPr>
        <w:t xml:space="preserve"> </w:t>
      </w:r>
    </w:p>
    <w:p w14:paraId="40ABDA68" w14:textId="27464B99" w:rsidR="00D701B4" w:rsidRPr="00851D9D" w:rsidRDefault="003A48BE" w:rsidP="00D64C6C">
      <w:pPr>
        <w:pStyle w:val="af"/>
        <w:widowControl w:val="0"/>
        <w:numPr>
          <w:ilvl w:val="3"/>
          <w:numId w:val="27"/>
        </w:numPr>
        <w:autoSpaceDE w:val="0"/>
        <w:autoSpaceDN w:val="0"/>
        <w:adjustRightInd w:val="0"/>
        <w:ind w:left="426"/>
        <w:jc w:val="both"/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</w:pPr>
      <w:r w:rsidRPr="00851D9D"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  <w:t xml:space="preserve"> КОНТЕКСТ ПРОЄКТУ REDPRENEUR</w:t>
      </w:r>
    </w:p>
    <w:p w14:paraId="1BE6B1BB" w14:textId="77777777" w:rsidR="00D701B4" w:rsidRPr="00851D9D" w:rsidRDefault="00D701B4" w:rsidP="00D701B4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sz w:val="22"/>
          <w:szCs w:val="22"/>
          <w:lang w:val="uk-UA"/>
        </w:rPr>
      </w:pPr>
      <w:r w:rsidRPr="00851D9D">
        <w:rPr>
          <w:snapToGrid w:val="0"/>
          <w:sz w:val="22"/>
          <w:szCs w:val="22"/>
          <w:lang w:val="uk-UA"/>
        </w:rPr>
        <w:t xml:space="preserve">Redpreneur.UA — це перша в своєму роді глобальна інноваційна </w:t>
      </w:r>
      <w:proofErr w:type="spellStart"/>
      <w:r w:rsidRPr="00851D9D">
        <w:rPr>
          <w:snapToGrid w:val="0"/>
          <w:sz w:val="22"/>
          <w:szCs w:val="22"/>
          <w:lang w:val="uk-UA"/>
        </w:rPr>
        <w:t>акселераційна</w:t>
      </w:r>
      <w:proofErr w:type="spellEnd"/>
      <w:r w:rsidRPr="00851D9D">
        <w:rPr>
          <w:snapToGrid w:val="0"/>
          <w:sz w:val="22"/>
          <w:szCs w:val="22"/>
          <w:lang w:val="uk-UA"/>
        </w:rPr>
        <w:t xml:space="preserve"> програма, що реалізується в русі Червоного Хреста з метою розвитку підприємницьких компетенцій та інновацій у соціальному бізнесі.</w:t>
      </w:r>
    </w:p>
    <w:p w14:paraId="7C3D26A0" w14:textId="77777777" w:rsidR="00D701B4" w:rsidRPr="00851D9D" w:rsidRDefault="00D701B4" w:rsidP="00D701B4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sz w:val="22"/>
          <w:szCs w:val="22"/>
          <w:lang w:val="uk-UA"/>
        </w:rPr>
      </w:pPr>
      <w:r w:rsidRPr="00851D9D">
        <w:rPr>
          <w:snapToGrid w:val="0"/>
          <w:sz w:val="22"/>
          <w:szCs w:val="22"/>
          <w:lang w:val="uk-UA"/>
        </w:rPr>
        <w:t xml:space="preserve">Програма реалізується за підтримки Французького та Австрійського Червоного Хреста та передбачає залучення експертів з фінансових та юридичних питань для надання індивідуального </w:t>
      </w:r>
      <w:proofErr w:type="spellStart"/>
      <w:r w:rsidRPr="00851D9D">
        <w:rPr>
          <w:snapToGrid w:val="0"/>
          <w:sz w:val="22"/>
          <w:szCs w:val="22"/>
          <w:lang w:val="uk-UA"/>
        </w:rPr>
        <w:t>коучингового</w:t>
      </w:r>
      <w:proofErr w:type="spellEnd"/>
      <w:r w:rsidRPr="00851D9D">
        <w:rPr>
          <w:snapToGrid w:val="0"/>
          <w:sz w:val="22"/>
          <w:szCs w:val="22"/>
          <w:lang w:val="uk-UA"/>
        </w:rPr>
        <w:t xml:space="preserve"> супроводу командам локальних організацій Товариства Червоного Хреста України (ТЧХУ).</w:t>
      </w:r>
    </w:p>
    <w:p w14:paraId="74E1D3BC" w14:textId="77777777" w:rsidR="00373555" w:rsidRPr="006C1005" w:rsidRDefault="00373555" w:rsidP="00D701B4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sz w:val="22"/>
          <w:szCs w:val="22"/>
          <w:highlight w:val="yellow"/>
          <w:lang w:val="uk-UA"/>
        </w:rPr>
      </w:pPr>
    </w:p>
    <w:p w14:paraId="063122BD" w14:textId="47EAEE87" w:rsidR="00373555" w:rsidRPr="00C764D8" w:rsidRDefault="00C764D8" w:rsidP="00373555">
      <w:pPr>
        <w:pStyle w:val="af"/>
        <w:widowControl w:val="0"/>
        <w:numPr>
          <w:ilvl w:val="3"/>
          <w:numId w:val="27"/>
        </w:numPr>
        <w:autoSpaceDE w:val="0"/>
        <w:autoSpaceDN w:val="0"/>
        <w:adjustRightInd w:val="0"/>
        <w:ind w:left="426"/>
        <w:jc w:val="both"/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</w:pPr>
      <w:r w:rsidRPr="00C764D8"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  <w:t xml:space="preserve">МЕТА </w:t>
      </w:r>
    </w:p>
    <w:p w14:paraId="53B3E774" w14:textId="0CA7388D" w:rsidR="000A0CDB" w:rsidRPr="0092544F" w:rsidRDefault="000A0CDB" w:rsidP="00373555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  <w:proofErr w:type="spellStart"/>
      <w:r w:rsidRPr="00373555">
        <w:rPr>
          <w:snapToGrid w:val="0"/>
          <w:color w:val="000000" w:themeColor="text1"/>
          <w:sz w:val="22"/>
          <w:szCs w:val="22"/>
          <w:lang w:val="uk-UA"/>
        </w:rPr>
        <w:t>Проєкт</w:t>
      </w:r>
      <w:proofErr w:type="spellEnd"/>
      <w:r w:rsidRPr="00373555">
        <w:rPr>
          <w:snapToGrid w:val="0"/>
          <w:color w:val="000000" w:themeColor="text1"/>
          <w:sz w:val="22"/>
          <w:szCs w:val="22"/>
          <w:lang w:val="uk-UA"/>
        </w:rPr>
        <w:t xml:space="preserve"> шукає </w:t>
      </w:r>
      <w:proofErr w:type="spellStart"/>
      <w:r w:rsidRPr="00373555">
        <w:rPr>
          <w:snapToGrid w:val="0"/>
          <w:color w:val="000000" w:themeColor="text1"/>
          <w:sz w:val="22"/>
          <w:szCs w:val="22"/>
          <w:lang w:val="uk-UA"/>
        </w:rPr>
        <w:t>коуча</w:t>
      </w:r>
      <w:proofErr w:type="spellEnd"/>
      <w:r w:rsidRPr="00373555">
        <w:rPr>
          <w:snapToGrid w:val="0"/>
          <w:color w:val="000000" w:themeColor="text1"/>
          <w:sz w:val="22"/>
          <w:szCs w:val="22"/>
          <w:lang w:val="uk-UA"/>
        </w:rPr>
        <w:t xml:space="preserve"> у сфері соціального підприємництва, який </w:t>
      </w:r>
      <w:proofErr w:type="spellStart"/>
      <w:r w:rsidRPr="00373555">
        <w:rPr>
          <w:snapToGrid w:val="0"/>
          <w:color w:val="000000" w:themeColor="text1"/>
          <w:sz w:val="22"/>
          <w:szCs w:val="22"/>
          <w:lang w:val="uk-UA"/>
        </w:rPr>
        <w:t>надасть</w:t>
      </w:r>
      <w:proofErr w:type="spellEnd"/>
      <w:r w:rsidRPr="00373555">
        <w:rPr>
          <w:snapToGrid w:val="0"/>
          <w:color w:val="000000" w:themeColor="text1"/>
          <w:sz w:val="22"/>
          <w:szCs w:val="22"/>
          <w:lang w:val="uk-UA"/>
        </w:rPr>
        <w:t xml:space="preserve"> експертизу в галузі  маркетингу, фінансах, бухгалтерському обліку, HR та іншої інформації необхідної для розбудови </w:t>
      </w:r>
      <w:r w:rsidRPr="0092544F">
        <w:rPr>
          <w:snapToGrid w:val="0"/>
          <w:color w:val="000000" w:themeColor="text1"/>
          <w:sz w:val="22"/>
          <w:szCs w:val="22"/>
          <w:lang w:val="uk-UA"/>
        </w:rPr>
        <w:t xml:space="preserve">потенціалу команди майбутніх підприємців, які навчатимуться в рамках </w:t>
      </w:r>
      <w:proofErr w:type="spellStart"/>
      <w:r w:rsidRPr="0092544F">
        <w:rPr>
          <w:snapToGrid w:val="0"/>
          <w:color w:val="000000" w:themeColor="text1"/>
          <w:sz w:val="22"/>
          <w:szCs w:val="22"/>
          <w:lang w:val="uk-UA"/>
        </w:rPr>
        <w:t>проєкту</w:t>
      </w:r>
      <w:proofErr w:type="spellEnd"/>
      <w:r w:rsidRPr="0092544F">
        <w:rPr>
          <w:snapToGrid w:val="0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92544F">
        <w:rPr>
          <w:snapToGrid w:val="0"/>
          <w:color w:val="000000" w:themeColor="text1"/>
          <w:sz w:val="22"/>
          <w:szCs w:val="22"/>
          <w:lang w:val="uk-UA"/>
        </w:rPr>
        <w:t>REDpreneur</w:t>
      </w:r>
      <w:proofErr w:type="spellEnd"/>
      <w:r w:rsidRPr="0092544F">
        <w:rPr>
          <w:snapToGrid w:val="0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92544F">
        <w:rPr>
          <w:snapToGrid w:val="0"/>
          <w:color w:val="000000" w:themeColor="text1"/>
          <w:sz w:val="22"/>
          <w:szCs w:val="22"/>
          <w:lang w:val="uk-UA"/>
        </w:rPr>
        <w:t>cohort</w:t>
      </w:r>
      <w:proofErr w:type="spellEnd"/>
      <w:r w:rsidRPr="0092544F">
        <w:rPr>
          <w:snapToGrid w:val="0"/>
          <w:color w:val="000000" w:themeColor="text1"/>
          <w:sz w:val="22"/>
          <w:szCs w:val="22"/>
          <w:lang w:val="uk-UA"/>
        </w:rPr>
        <w:t xml:space="preserve"> 2025 на Майстер-класі та потім під час впровадження бізнес ідей.</w:t>
      </w:r>
    </w:p>
    <w:p w14:paraId="52AB0541" w14:textId="77777777" w:rsidR="009B4C1A" w:rsidRPr="003A48BE" w:rsidRDefault="009B4C1A" w:rsidP="00D701B4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215E99" w:themeColor="text2" w:themeTint="BF"/>
          <w:sz w:val="22"/>
          <w:szCs w:val="22"/>
          <w:lang w:val="uk-UA"/>
        </w:rPr>
      </w:pPr>
    </w:p>
    <w:p w14:paraId="4FC51101" w14:textId="029D0ADE" w:rsidR="00373555" w:rsidRPr="00C764D8" w:rsidRDefault="00C764D8" w:rsidP="0092544F">
      <w:pPr>
        <w:pStyle w:val="af"/>
        <w:widowControl w:val="0"/>
        <w:numPr>
          <w:ilvl w:val="3"/>
          <w:numId w:val="27"/>
        </w:numPr>
        <w:autoSpaceDE w:val="0"/>
        <w:autoSpaceDN w:val="0"/>
        <w:adjustRightInd w:val="0"/>
        <w:ind w:left="426" w:hanging="426"/>
        <w:jc w:val="both"/>
        <w:rPr>
          <w:snapToGrid w:val="0"/>
          <w:color w:val="EE0000"/>
          <w:sz w:val="22"/>
          <w:szCs w:val="22"/>
          <w:lang w:val="uk-UA"/>
        </w:rPr>
      </w:pPr>
      <w:r w:rsidRPr="003A48BE"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  <w:t xml:space="preserve">ЗАГАЛЬНИЙ </w:t>
      </w:r>
      <w:r w:rsidRPr="00C764D8">
        <w:rPr>
          <w:b/>
          <w:bCs/>
          <w:snapToGrid w:val="0"/>
          <w:color w:val="215E99" w:themeColor="text2" w:themeTint="BF"/>
          <w:sz w:val="22"/>
          <w:szCs w:val="22"/>
          <w:lang w:val="uk-UA"/>
        </w:rPr>
        <w:t>ОПИС</w:t>
      </w:r>
    </w:p>
    <w:p w14:paraId="0455ABA8" w14:textId="77777777" w:rsidR="00373555" w:rsidRDefault="00373555" w:rsidP="00027159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</w:p>
    <w:p w14:paraId="713181B3" w14:textId="468C02D6" w:rsidR="00027159" w:rsidRPr="00027159" w:rsidRDefault="00027159" w:rsidP="00027159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  <w:r w:rsidRPr="00027159">
        <w:rPr>
          <w:snapToGrid w:val="0"/>
          <w:color w:val="000000" w:themeColor="text1"/>
          <w:sz w:val="22"/>
          <w:szCs w:val="22"/>
          <w:lang w:val="uk-UA"/>
        </w:rPr>
        <w:t>У межах проєкту передбачено надання індивідуальних консультацій 15 командам локальних осередків ТЧХУ.</w:t>
      </w:r>
    </w:p>
    <w:p w14:paraId="13499B67" w14:textId="4DCAD4AF" w:rsidR="00027159" w:rsidRPr="00027159" w:rsidRDefault="00027159" w:rsidP="00027159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Для реалізації завдання планується залучення </w:t>
      </w:r>
      <w:r w:rsidRPr="00027159">
        <w:rPr>
          <w:b/>
          <w:bCs/>
          <w:snapToGrid w:val="0"/>
          <w:color w:val="000000" w:themeColor="text1"/>
          <w:sz w:val="22"/>
          <w:szCs w:val="22"/>
          <w:lang w:val="uk-UA"/>
        </w:rPr>
        <w:t xml:space="preserve">5 кваліфікованих </w:t>
      </w:r>
      <w:proofErr w:type="spellStart"/>
      <w:r w:rsidRPr="00027159">
        <w:rPr>
          <w:b/>
          <w:bCs/>
          <w:snapToGrid w:val="0"/>
          <w:color w:val="000000" w:themeColor="text1"/>
          <w:sz w:val="22"/>
          <w:szCs w:val="22"/>
          <w:lang w:val="uk-UA"/>
        </w:rPr>
        <w:t>коучів</w:t>
      </w:r>
      <w:proofErr w:type="spellEnd"/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, при цьому один </w:t>
      </w:r>
      <w:proofErr w:type="spellStart"/>
      <w:r w:rsidRPr="00027159">
        <w:rPr>
          <w:snapToGrid w:val="0"/>
          <w:color w:val="000000" w:themeColor="text1"/>
          <w:sz w:val="22"/>
          <w:szCs w:val="22"/>
          <w:lang w:val="uk-UA"/>
        </w:rPr>
        <w:t>коуч</w:t>
      </w:r>
      <w:proofErr w:type="spellEnd"/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 працюватиме максимум із </w:t>
      </w:r>
      <w:r w:rsidR="00B03AA0" w:rsidRPr="00B03AA0">
        <w:rPr>
          <w:snapToGrid w:val="0"/>
          <w:color w:val="000000" w:themeColor="text1"/>
          <w:sz w:val="22"/>
          <w:szCs w:val="22"/>
          <w:lang w:val="uk-UA"/>
        </w:rPr>
        <w:t>3</w:t>
      </w:r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 командами.</w:t>
      </w:r>
    </w:p>
    <w:p w14:paraId="09DB7D23" w14:textId="1249205F" w:rsidR="00027159" w:rsidRPr="009F5E70" w:rsidRDefault="00027159" w:rsidP="00027159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Закупівля послуг здійснюється за принципом </w:t>
      </w:r>
      <w:r w:rsidRPr="00027159">
        <w:rPr>
          <w:b/>
          <w:bCs/>
          <w:snapToGrid w:val="0"/>
          <w:color w:val="000000" w:themeColor="text1"/>
          <w:sz w:val="22"/>
          <w:szCs w:val="22"/>
          <w:lang w:val="uk-UA"/>
        </w:rPr>
        <w:t>окремих лотів</w:t>
      </w:r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: кожен лот відповідає одному </w:t>
      </w:r>
      <w:proofErr w:type="spellStart"/>
      <w:r w:rsidRPr="00027159">
        <w:rPr>
          <w:snapToGrid w:val="0"/>
          <w:color w:val="000000" w:themeColor="text1"/>
          <w:sz w:val="22"/>
          <w:szCs w:val="22"/>
          <w:lang w:val="uk-UA"/>
        </w:rPr>
        <w:t>коучу</w:t>
      </w:r>
      <w:proofErr w:type="spellEnd"/>
      <w:r w:rsidRPr="00027159">
        <w:rPr>
          <w:snapToGrid w:val="0"/>
          <w:color w:val="000000" w:themeColor="text1"/>
          <w:sz w:val="22"/>
          <w:szCs w:val="22"/>
          <w:lang w:val="uk-UA"/>
        </w:rPr>
        <w:t xml:space="preserve">. </w:t>
      </w:r>
      <w:r w:rsidR="007A3C60" w:rsidRPr="009F5E70">
        <w:rPr>
          <w:snapToGrid w:val="0"/>
          <w:color w:val="000000" w:themeColor="text1"/>
          <w:sz w:val="22"/>
          <w:szCs w:val="22"/>
          <w:lang w:val="uk-UA"/>
        </w:rPr>
        <w:t xml:space="preserve">Учасник може подати пропозицію як на один, так і на декілька лотів. У разі подання пропозицій на кілька </w:t>
      </w:r>
      <w:r w:rsidR="00C40D63">
        <w:rPr>
          <w:snapToGrid w:val="0"/>
          <w:color w:val="000000" w:themeColor="text1"/>
          <w:sz w:val="22"/>
          <w:szCs w:val="22"/>
          <w:lang w:val="uk-UA"/>
        </w:rPr>
        <w:t xml:space="preserve">або на всі </w:t>
      </w:r>
      <w:r w:rsidR="007A3C60" w:rsidRPr="009F5E70">
        <w:rPr>
          <w:snapToGrid w:val="0"/>
          <w:color w:val="000000" w:themeColor="text1"/>
          <w:sz w:val="22"/>
          <w:szCs w:val="22"/>
          <w:lang w:val="uk-UA"/>
        </w:rPr>
        <w:t>лот</w:t>
      </w:r>
      <w:r w:rsidR="00C40D63">
        <w:rPr>
          <w:snapToGrid w:val="0"/>
          <w:color w:val="000000" w:themeColor="text1"/>
          <w:sz w:val="22"/>
          <w:szCs w:val="22"/>
          <w:lang w:val="uk-UA"/>
        </w:rPr>
        <w:t>и</w:t>
      </w:r>
      <w:r w:rsidR="007A3C60" w:rsidRPr="009F5E70">
        <w:rPr>
          <w:snapToGrid w:val="0"/>
          <w:color w:val="000000" w:themeColor="text1"/>
          <w:sz w:val="22"/>
          <w:szCs w:val="22"/>
          <w:lang w:val="uk-UA"/>
        </w:rPr>
        <w:t xml:space="preserve">, </w:t>
      </w:r>
      <w:r w:rsidR="00F236AA">
        <w:rPr>
          <w:snapToGrid w:val="0"/>
          <w:color w:val="000000" w:themeColor="text1"/>
          <w:sz w:val="22"/>
          <w:szCs w:val="22"/>
          <w:lang w:val="uk-UA"/>
        </w:rPr>
        <w:t xml:space="preserve">в рамках одного пакету тендерної документації </w:t>
      </w:r>
      <w:r w:rsidR="007A3C60" w:rsidRPr="004F5839">
        <w:rPr>
          <w:b/>
          <w:bCs/>
          <w:snapToGrid w:val="0"/>
          <w:color w:val="000000" w:themeColor="text1"/>
          <w:sz w:val="22"/>
          <w:szCs w:val="22"/>
          <w:lang w:val="uk-UA"/>
        </w:rPr>
        <w:t xml:space="preserve">на кожний лот має бути оформлена окрема пропозиція з описом </w:t>
      </w:r>
      <w:r w:rsidR="00C40D63" w:rsidRPr="004F5839">
        <w:rPr>
          <w:b/>
          <w:bCs/>
          <w:snapToGrid w:val="0"/>
          <w:color w:val="000000" w:themeColor="text1"/>
          <w:sz w:val="22"/>
          <w:szCs w:val="22"/>
          <w:lang w:val="uk-UA"/>
        </w:rPr>
        <w:t xml:space="preserve">та резюме </w:t>
      </w:r>
      <w:r w:rsidR="007A3C60" w:rsidRPr="004F5839">
        <w:rPr>
          <w:b/>
          <w:bCs/>
          <w:snapToGrid w:val="0"/>
          <w:color w:val="000000" w:themeColor="text1"/>
          <w:sz w:val="22"/>
          <w:szCs w:val="22"/>
          <w:lang w:val="uk-UA"/>
        </w:rPr>
        <w:t xml:space="preserve">відповідного </w:t>
      </w:r>
      <w:proofErr w:type="spellStart"/>
      <w:r w:rsidR="007A3C60" w:rsidRPr="004F5839">
        <w:rPr>
          <w:b/>
          <w:bCs/>
          <w:snapToGrid w:val="0"/>
          <w:color w:val="000000" w:themeColor="text1"/>
          <w:sz w:val="22"/>
          <w:szCs w:val="22"/>
          <w:lang w:val="uk-UA"/>
        </w:rPr>
        <w:t>коуча</w:t>
      </w:r>
      <w:proofErr w:type="spellEnd"/>
      <w:r w:rsidR="007A3C60" w:rsidRPr="009F5E70">
        <w:rPr>
          <w:snapToGrid w:val="0"/>
          <w:color w:val="000000" w:themeColor="text1"/>
          <w:sz w:val="22"/>
          <w:szCs w:val="22"/>
          <w:lang w:val="uk-UA"/>
        </w:rPr>
        <w:t>.</w:t>
      </w:r>
    </w:p>
    <w:p w14:paraId="79FB31C3" w14:textId="44FC3922" w:rsidR="00AB5BA6" w:rsidRPr="009F5E70" w:rsidRDefault="00373555" w:rsidP="0092544F">
      <w:pPr>
        <w:widowControl w:val="0"/>
        <w:autoSpaceDE w:val="0"/>
        <w:autoSpaceDN w:val="0"/>
        <w:adjustRightInd w:val="0"/>
        <w:ind w:firstLine="426"/>
        <w:jc w:val="both"/>
        <w:rPr>
          <w:snapToGrid w:val="0"/>
          <w:color w:val="000000" w:themeColor="text1"/>
          <w:sz w:val="22"/>
          <w:szCs w:val="22"/>
          <w:lang w:val="uk-UA"/>
        </w:rPr>
      </w:pPr>
      <w:r w:rsidRPr="009F5E70">
        <w:rPr>
          <w:snapToGrid w:val="0"/>
          <w:color w:val="000000" w:themeColor="text1"/>
          <w:sz w:val="22"/>
          <w:szCs w:val="22"/>
          <w:lang w:val="uk-UA"/>
        </w:rPr>
        <w:t>Формати взаємодії — он-лайн консультації та одна оф-лайн зустріч з метою створення та запуску соціальних підприємств на місцевому рівні.</w:t>
      </w:r>
    </w:p>
    <w:p w14:paraId="5BCB8907" w14:textId="482EA63A" w:rsidR="00857D41" w:rsidRPr="006C1005" w:rsidRDefault="00857D41" w:rsidP="0092544F">
      <w:pPr>
        <w:widowControl w:val="0"/>
        <w:autoSpaceDE w:val="0"/>
        <w:autoSpaceDN w:val="0"/>
        <w:adjustRightInd w:val="0"/>
        <w:ind w:left="284" w:firstLine="426"/>
        <w:jc w:val="both"/>
        <w:rPr>
          <w:color w:val="EE0000"/>
          <w:sz w:val="22"/>
          <w:szCs w:val="22"/>
          <w:lang w:val="uk-UA"/>
        </w:rPr>
      </w:pPr>
    </w:p>
    <w:p w14:paraId="1F4BBBF9" w14:textId="3A6B2F56" w:rsidR="005A563E" w:rsidRPr="00C764D8" w:rsidRDefault="00C764D8" w:rsidP="0092544F">
      <w:pPr>
        <w:pStyle w:val="af"/>
        <w:widowControl w:val="0"/>
        <w:numPr>
          <w:ilvl w:val="3"/>
          <w:numId w:val="27"/>
        </w:numPr>
        <w:autoSpaceDE w:val="0"/>
        <w:autoSpaceDN w:val="0"/>
        <w:adjustRightInd w:val="0"/>
        <w:ind w:left="284"/>
        <w:jc w:val="both"/>
        <w:rPr>
          <w:b/>
          <w:bCs/>
          <w:color w:val="215E99" w:themeColor="text2" w:themeTint="BF"/>
          <w:sz w:val="22"/>
          <w:szCs w:val="22"/>
          <w:lang w:val="uk-UA"/>
        </w:rPr>
      </w:pPr>
      <w:r w:rsidRPr="00C764D8">
        <w:rPr>
          <w:b/>
          <w:bCs/>
          <w:color w:val="215E99" w:themeColor="text2" w:themeTint="BF"/>
          <w:sz w:val="22"/>
          <w:szCs w:val="22"/>
          <w:lang w:val="uk-UA"/>
        </w:rPr>
        <w:t>ОБСЯГ РОБІТ ТА КЛЮЧОВІ ЕТАПИ:</w:t>
      </w:r>
    </w:p>
    <w:p w14:paraId="065D799C" w14:textId="77777777" w:rsidR="00BD00EB" w:rsidRPr="00FD7F03" w:rsidRDefault="00BD00EB" w:rsidP="00BD00EB">
      <w:pPr>
        <w:pStyle w:val="af"/>
        <w:widowControl w:val="0"/>
        <w:autoSpaceDE w:val="0"/>
        <w:autoSpaceDN w:val="0"/>
        <w:adjustRightInd w:val="0"/>
        <w:ind w:left="2880"/>
        <w:jc w:val="both"/>
        <w:rPr>
          <w:b/>
          <w:bCs/>
          <w:color w:val="000000" w:themeColor="text1"/>
          <w:sz w:val="22"/>
          <w:szCs w:val="22"/>
          <w:lang w:val="uk-UA"/>
        </w:rPr>
      </w:pPr>
    </w:p>
    <w:p w14:paraId="12304B71" w14:textId="18743EC3" w:rsidR="00E41F53" w:rsidRPr="00FD7F03" w:rsidRDefault="0092544F" w:rsidP="00287E40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>5</w:t>
      </w:r>
      <w:r w:rsidR="009B2259" w:rsidRPr="00FD7F03">
        <w:rPr>
          <w:b/>
          <w:bCs/>
          <w:color w:val="000000" w:themeColor="text1"/>
          <w:sz w:val="22"/>
          <w:szCs w:val="22"/>
          <w:lang w:val="uk-UA"/>
        </w:rPr>
        <w:t>.1.</w:t>
      </w:r>
      <w:r w:rsidR="00EC0D60" w:rsidRPr="00FD7F03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C42D16" w:rsidRPr="00FD7F03">
        <w:rPr>
          <w:b/>
          <w:bCs/>
          <w:color w:val="000000" w:themeColor="text1"/>
          <w:sz w:val="22"/>
          <w:szCs w:val="22"/>
          <w:lang w:val="uk-UA"/>
        </w:rPr>
        <w:t>Етап I — «Майстер-клас</w:t>
      </w:r>
      <w:r w:rsidR="00C42D16" w:rsidRPr="00E17194">
        <w:rPr>
          <w:b/>
          <w:bCs/>
          <w:color w:val="000000" w:themeColor="text1"/>
          <w:sz w:val="22"/>
          <w:szCs w:val="22"/>
          <w:lang w:val="uk-UA"/>
        </w:rPr>
        <w:t>» (</w:t>
      </w:r>
      <w:r w:rsidR="002F05EF" w:rsidRPr="00E17194">
        <w:rPr>
          <w:b/>
          <w:bCs/>
          <w:color w:val="000000" w:themeColor="text1"/>
          <w:sz w:val="22"/>
          <w:szCs w:val="22"/>
          <w:lang w:val="uk-UA"/>
        </w:rPr>
        <w:t>листопад</w:t>
      </w:r>
      <w:r w:rsidR="00C42D16" w:rsidRPr="00FD7F03">
        <w:rPr>
          <w:b/>
          <w:bCs/>
          <w:color w:val="000000" w:themeColor="text1"/>
          <w:sz w:val="22"/>
          <w:szCs w:val="22"/>
          <w:lang w:val="uk-UA"/>
        </w:rPr>
        <w:t xml:space="preserve"> – грудень 2025 року)</w:t>
      </w:r>
    </w:p>
    <w:p w14:paraId="213E8BA5" w14:textId="77777777" w:rsidR="009B2259" w:rsidRPr="00FD7F03" w:rsidRDefault="009B2259" w:rsidP="009B2259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</w:p>
    <w:p w14:paraId="7E63A964" w14:textId="6F4AA729" w:rsidR="0049498E" w:rsidRPr="009C0B98" w:rsidRDefault="00B62A49" w:rsidP="009C0B98">
      <w:pPr>
        <w:widowControl w:val="0"/>
        <w:autoSpaceDE w:val="0"/>
        <w:autoSpaceDN w:val="0"/>
        <w:adjustRightInd w:val="0"/>
        <w:ind w:firstLine="284"/>
        <w:rPr>
          <w:color w:val="000000" w:themeColor="text1"/>
          <w:sz w:val="22"/>
          <w:szCs w:val="22"/>
          <w:lang w:val="uk-UA"/>
        </w:rPr>
      </w:pPr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В рамках даного етапу пере</w:t>
      </w:r>
      <w:r w:rsidR="00D05F2C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дбачено</w:t>
      </w:r>
      <w:r w:rsidR="009166DB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 (</w:t>
      </w:r>
      <w:r w:rsidR="00D05F2C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для </w:t>
      </w:r>
      <w:r w:rsidR="009166DB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1 </w:t>
      </w:r>
      <w:proofErr w:type="spellStart"/>
      <w:r w:rsidR="009166DB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коуча</w:t>
      </w:r>
      <w:proofErr w:type="spellEnd"/>
      <w:r w:rsidR="009166DB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)</w:t>
      </w:r>
      <w:r w:rsidR="00D05F2C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:</w:t>
      </w:r>
    </w:p>
    <w:p w14:paraId="16CCA984" w14:textId="209C4E47" w:rsidR="0049498E" w:rsidRPr="00AF3AD6" w:rsidRDefault="0049498E" w:rsidP="000B0147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AF3AD6">
        <w:rPr>
          <w:rFonts w:eastAsia="Arial"/>
          <w:sz w:val="22"/>
          <w:szCs w:val="22"/>
          <w:lang w:val="uk-UA"/>
        </w:rPr>
        <w:t>Прове</w:t>
      </w:r>
      <w:r>
        <w:rPr>
          <w:rFonts w:eastAsia="Arial"/>
          <w:sz w:val="22"/>
          <w:szCs w:val="22"/>
          <w:lang w:val="uk-UA"/>
        </w:rPr>
        <w:t>дення</w:t>
      </w:r>
      <w:r w:rsidRPr="00AF3AD6">
        <w:rPr>
          <w:rFonts w:eastAsia="Arial"/>
          <w:sz w:val="22"/>
          <w:szCs w:val="22"/>
          <w:lang w:val="uk-UA"/>
        </w:rPr>
        <w:t xml:space="preserve"> індивідуальн</w:t>
      </w:r>
      <w:r>
        <w:rPr>
          <w:rFonts w:eastAsia="Arial"/>
          <w:sz w:val="22"/>
          <w:szCs w:val="22"/>
          <w:lang w:val="uk-UA"/>
        </w:rPr>
        <w:t>их</w:t>
      </w:r>
      <w:r w:rsidRPr="00AF3AD6">
        <w:rPr>
          <w:rFonts w:eastAsia="Arial"/>
          <w:sz w:val="22"/>
          <w:szCs w:val="22"/>
          <w:lang w:val="uk-UA"/>
        </w:rPr>
        <w:t xml:space="preserve"> консультаці</w:t>
      </w:r>
      <w:r>
        <w:rPr>
          <w:rFonts w:eastAsia="Arial"/>
          <w:sz w:val="22"/>
          <w:szCs w:val="22"/>
          <w:lang w:val="uk-UA"/>
        </w:rPr>
        <w:t>й</w:t>
      </w:r>
      <w:r w:rsidR="000851AA">
        <w:rPr>
          <w:rFonts w:eastAsia="Arial"/>
          <w:sz w:val="22"/>
          <w:szCs w:val="22"/>
          <w:lang w:val="uk-UA"/>
        </w:rPr>
        <w:t xml:space="preserve"> </w:t>
      </w:r>
      <w:r w:rsidR="000851AA">
        <w:rPr>
          <w:color w:val="000000" w:themeColor="text1"/>
          <w:sz w:val="22"/>
          <w:szCs w:val="22"/>
          <w:lang w:val="uk-UA"/>
        </w:rPr>
        <w:t>3</w:t>
      </w:r>
      <w:r w:rsidR="000851AA" w:rsidRPr="008002ED">
        <w:rPr>
          <w:color w:val="000000" w:themeColor="text1"/>
          <w:sz w:val="22"/>
          <w:szCs w:val="22"/>
          <w:lang w:val="uk-UA"/>
        </w:rPr>
        <w:t xml:space="preserve"> командам локальних осередків ТЧХУ</w:t>
      </w:r>
      <w:r w:rsidRPr="00AF3AD6">
        <w:rPr>
          <w:rFonts w:eastAsia="Arial"/>
          <w:sz w:val="22"/>
          <w:szCs w:val="22"/>
          <w:lang w:val="uk-UA"/>
        </w:rPr>
        <w:t xml:space="preserve"> з поглибленого фінансового планування з метою перевірки та уточнення бізнес плану розробленого командою</w:t>
      </w:r>
      <w:r>
        <w:rPr>
          <w:rFonts w:eastAsia="Arial"/>
          <w:sz w:val="22"/>
          <w:szCs w:val="22"/>
          <w:lang w:val="uk-UA"/>
        </w:rPr>
        <w:t>.</w:t>
      </w:r>
      <w:r w:rsidRPr="00AF3AD6">
        <w:rPr>
          <w:rFonts w:eastAsia="Arial"/>
          <w:sz w:val="22"/>
          <w:szCs w:val="22"/>
          <w:lang w:val="uk-UA"/>
        </w:rPr>
        <w:t xml:space="preserve"> </w:t>
      </w:r>
    </w:p>
    <w:p w14:paraId="448FE599" w14:textId="4D3F7627" w:rsidR="0049498E" w:rsidRPr="00AF3AD6" w:rsidRDefault="0049498E" w:rsidP="000B0147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AF3AD6">
        <w:rPr>
          <w:rFonts w:eastAsia="Arial"/>
          <w:sz w:val="22"/>
          <w:szCs w:val="22"/>
          <w:lang w:val="uk-UA"/>
        </w:rPr>
        <w:t>Розроб</w:t>
      </w:r>
      <w:r>
        <w:rPr>
          <w:rFonts w:eastAsia="Arial"/>
          <w:sz w:val="22"/>
          <w:szCs w:val="22"/>
          <w:lang w:val="uk-UA"/>
        </w:rPr>
        <w:t>ка</w:t>
      </w:r>
      <w:r w:rsidRPr="00AF3AD6">
        <w:rPr>
          <w:rFonts w:eastAsia="Arial"/>
          <w:sz w:val="22"/>
          <w:szCs w:val="22"/>
          <w:lang w:val="uk-UA"/>
        </w:rPr>
        <w:t xml:space="preserve"> з </w:t>
      </w:r>
      <w:r w:rsidR="000851AA">
        <w:rPr>
          <w:rFonts w:eastAsia="Arial"/>
          <w:sz w:val="22"/>
          <w:szCs w:val="22"/>
          <w:lang w:val="uk-UA"/>
        </w:rPr>
        <w:t xml:space="preserve">кожною </w:t>
      </w:r>
      <w:r w:rsidRPr="00AF3AD6">
        <w:rPr>
          <w:rFonts w:eastAsia="Arial"/>
          <w:sz w:val="22"/>
          <w:szCs w:val="22"/>
          <w:lang w:val="uk-UA"/>
        </w:rPr>
        <w:t>командою попередн</w:t>
      </w:r>
      <w:r>
        <w:rPr>
          <w:rFonts w:eastAsia="Arial"/>
          <w:sz w:val="22"/>
          <w:szCs w:val="22"/>
          <w:lang w:val="uk-UA"/>
        </w:rPr>
        <w:t>ьої</w:t>
      </w:r>
      <w:r w:rsidRPr="00AF3AD6">
        <w:rPr>
          <w:rFonts w:eastAsia="Arial"/>
          <w:sz w:val="22"/>
          <w:szCs w:val="22"/>
          <w:lang w:val="uk-UA"/>
        </w:rPr>
        <w:t xml:space="preserve"> маркетингов</w:t>
      </w:r>
      <w:r>
        <w:rPr>
          <w:rFonts w:eastAsia="Arial"/>
          <w:sz w:val="22"/>
          <w:szCs w:val="22"/>
          <w:lang w:val="uk-UA"/>
        </w:rPr>
        <w:t>ої</w:t>
      </w:r>
      <w:r w:rsidRPr="00AF3AD6">
        <w:rPr>
          <w:rFonts w:eastAsia="Arial"/>
          <w:sz w:val="22"/>
          <w:szCs w:val="22"/>
          <w:lang w:val="uk-UA"/>
        </w:rPr>
        <w:t xml:space="preserve"> модел</w:t>
      </w:r>
      <w:r>
        <w:rPr>
          <w:rFonts w:eastAsia="Arial"/>
          <w:sz w:val="22"/>
          <w:szCs w:val="22"/>
          <w:lang w:val="uk-UA"/>
        </w:rPr>
        <w:t>і.</w:t>
      </w:r>
    </w:p>
    <w:p w14:paraId="5F6804B5" w14:textId="77777777" w:rsidR="0049498E" w:rsidRPr="00AF3AD6" w:rsidRDefault="0049498E" w:rsidP="000B0147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AF3AD6">
        <w:rPr>
          <w:rFonts w:eastAsia="Arial"/>
          <w:sz w:val="22"/>
          <w:szCs w:val="22"/>
          <w:lang w:val="uk-UA"/>
        </w:rPr>
        <w:t>Допомога команді в розробці презентації проекту.</w:t>
      </w:r>
    </w:p>
    <w:p w14:paraId="48A46641" w14:textId="77777777" w:rsidR="00BE294D" w:rsidRDefault="00BE294D" w:rsidP="00B0417F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uk-UA"/>
        </w:rPr>
      </w:pPr>
    </w:p>
    <w:p w14:paraId="1F27C15A" w14:textId="13C1DC59" w:rsidR="007F1780" w:rsidRPr="00FD7F03" w:rsidRDefault="00D05F2C" w:rsidP="007F1780">
      <w:pPr>
        <w:widowControl w:val="0"/>
        <w:autoSpaceDE w:val="0"/>
        <w:autoSpaceDN w:val="0"/>
        <w:adjustRightInd w:val="0"/>
        <w:ind w:firstLine="284"/>
        <w:rPr>
          <w:color w:val="000000" w:themeColor="text1"/>
          <w:sz w:val="22"/>
          <w:szCs w:val="22"/>
          <w:lang w:val="uk-UA"/>
        </w:rPr>
      </w:pPr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З</w:t>
      </w:r>
      <w:r w:rsidR="007F1780" w:rsidRPr="00FD7F0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авдання </w:t>
      </w:r>
      <w:proofErr w:type="spellStart"/>
      <w:r w:rsidR="007F1780" w:rsidRPr="00FD7F0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коучингу</w:t>
      </w:r>
      <w:proofErr w:type="spellEnd"/>
      <w:r w:rsidR="007F1780" w:rsidRPr="00FD7F03">
        <w:rPr>
          <w:b/>
          <w:bCs/>
          <w:color w:val="000000" w:themeColor="text1"/>
          <w:sz w:val="22"/>
          <w:szCs w:val="22"/>
          <w:u w:val="single"/>
          <w:lang w:val="uk-UA"/>
        </w:rPr>
        <w:br/>
      </w:r>
      <w:r w:rsidR="007F1780" w:rsidRPr="00FD7F03">
        <w:rPr>
          <w:color w:val="000000" w:themeColor="text1"/>
          <w:sz w:val="22"/>
          <w:szCs w:val="22"/>
          <w:lang w:val="uk-UA"/>
        </w:rPr>
        <w:t>Розробка індивідуальної дорожньої карти для кожної команди, яка має включати:</w:t>
      </w:r>
    </w:p>
    <w:p w14:paraId="5331605A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 xml:space="preserve">аналіз місії, візії та бізнес-моделі підприємства; </w:t>
      </w:r>
    </w:p>
    <w:p w14:paraId="284A418D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>маркетинг та продажі;</w:t>
      </w:r>
    </w:p>
    <w:p w14:paraId="43C1846E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>стратегічне планування і стратегічні цілі;</w:t>
      </w:r>
    </w:p>
    <w:p w14:paraId="7202515D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 xml:space="preserve">фінансовий менеджмент, фандрайзинг та презентація проєкту; </w:t>
      </w:r>
    </w:p>
    <w:p w14:paraId="5DF86215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>аналіз статутних документів та внесення необхідних змін;</w:t>
      </w:r>
    </w:p>
    <w:p w14:paraId="1CD79EDE" w14:textId="77777777" w:rsidR="007F1780" w:rsidRPr="00FD7F03" w:rsidRDefault="007F1780" w:rsidP="007F178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>супровід підготовки відповідних Протоколів керівних органів;</w:t>
      </w:r>
    </w:p>
    <w:p w14:paraId="03BF6C39" w14:textId="03695D90" w:rsidR="007F1780" w:rsidRPr="00FD7F03" w:rsidRDefault="007F1780" w:rsidP="000B14DE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color w:val="000000" w:themeColor="text1"/>
          <w:sz w:val="22"/>
          <w:szCs w:val="22"/>
          <w:lang w:val="uk-UA"/>
        </w:rPr>
        <w:t>•</w:t>
      </w:r>
      <w:r w:rsidRPr="00FD7F03">
        <w:rPr>
          <w:i/>
          <w:iCs/>
          <w:color w:val="000000" w:themeColor="text1"/>
          <w:sz w:val="22"/>
          <w:szCs w:val="22"/>
          <w:lang w:val="uk-UA"/>
        </w:rPr>
        <w:tab/>
        <w:t xml:space="preserve">супровід внесення відповідних КВЕДІВ в ЄДР.   </w:t>
      </w:r>
    </w:p>
    <w:p w14:paraId="61A7898B" w14:textId="77777777" w:rsidR="007F1780" w:rsidRPr="00FD7F03" w:rsidRDefault="007F1780" w:rsidP="000B14D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FD7F03">
        <w:rPr>
          <w:color w:val="000000" w:themeColor="text1"/>
          <w:sz w:val="22"/>
          <w:szCs w:val="22"/>
          <w:lang w:val="uk-UA"/>
        </w:rPr>
        <w:t>Розроблені дорожні карти узгоджуються з представниками Червоного Хреста.</w:t>
      </w:r>
    </w:p>
    <w:p w14:paraId="71AA7911" w14:textId="77777777" w:rsidR="005778FA" w:rsidRDefault="005778FA" w:rsidP="00635AC8">
      <w:pPr>
        <w:spacing w:line="342" w:lineRule="auto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</w:p>
    <w:p w14:paraId="40C7482D" w14:textId="0167440E" w:rsidR="00635AC8" w:rsidRPr="00635AC8" w:rsidRDefault="00635AC8" w:rsidP="00635AC8">
      <w:pPr>
        <w:spacing w:line="342" w:lineRule="auto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  <w:r w:rsidRPr="00635AC8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lastRenderedPageBreak/>
        <w:t>Очікувані результати:</w:t>
      </w:r>
    </w:p>
    <w:p w14:paraId="3828AB35" w14:textId="3D14867F" w:rsidR="00635AC8" w:rsidRPr="00635AC8" w:rsidRDefault="00635AC8" w:rsidP="00635AC8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635AC8">
        <w:rPr>
          <w:rFonts w:eastAsia="Arial"/>
          <w:sz w:val="22"/>
          <w:szCs w:val="22"/>
          <w:lang w:val="uk-UA"/>
        </w:rPr>
        <w:t>Готовий до впровадження фінансовий план</w:t>
      </w:r>
      <w:r w:rsidR="00F66025">
        <w:rPr>
          <w:rFonts w:eastAsia="Arial"/>
          <w:sz w:val="22"/>
          <w:szCs w:val="22"/>
          <w:lang w:val="uk-UA"/>
        </w:rPr>
        <w:t>.</w:t>
      </w:r>
    </w:p>
    <w:p w14:paraId="0B3CE753" w14:textId="39A94B80" w:rsidR="00635AC8" w:rsidRPr="00635AC8" w:rsidRDefault="00635AC8" w:rsidP="00635AC8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635AC8">
        <w:rPr>
          <w:rFonts w:eastAsia="Arial"/>
          <w:sz w:val="22"/>
          <w:szCs w:val="22"/>
          <w:lang w:val="uk-UA"/>
        </w:rPr>
        <w:t>Попередня маркетингова модель</w:t>
      </w:r>
      <w:r w:rsidR="00F66025">
        <w:rPr>
          <w:rFonts w:eastAsia="Arial"/>
          <w:sz w:val="22"/>
          <w:szCs w:val="22"/>
          <w:lang w:val="uk-UA"/>
        </w:rPr>
        <w:t>.</w:t>
      </w:r>
    </w:p>
    <w:p w14:paraId="3A83112D" w14:textId="38EEBBD9" w:rsidR="00635AC8" w:rsidRPr="00635AC8" w:rsidRDefault="00635AC8" w:rsidP="00635AC8">
      <w:pPr>
        <w:numPr>
          <w:ilvl w:val="0"/>
          <w:numId w:val="50"/>
        </w:numPr>
        <w:ind w:left="0" w:firstLine="426"/>
        <w:rPr>
          <w:rFonts w:eastAsia="Arial"/>
          <w:sz w:val="22"/>
          <w:szCs w:val="22"/>
          <w:lang w:val="uk-UA"/>
        </w:rPr>
      </w:pPr>
      <w:r w:rsidRPr="00635AC8">
        <w:rPr>
          <w:rFonts w:eastAsia="Arial"/>
          <w:sz w:val="22"/>
          <w:szCs w:val="22"/>
          <w:lang w:val="uk-UA"/>
        </w:rPr>
        <w:t>Розроблена презентація проекту</w:t>
      </w:r>
      <w:r w:rsidR="00F66025">
        <w:rPr>
          <w:rFonts w:eastAsia="Arial"/>
          <w:sz w:val="22"/>
          <w:szCs w:val="22"/>
          <w:lang w:val="uk-UA"/>
        </w:rPr>
        <w:t>.</w:t>
      </w:r>
    </w:p>
    <w:p w14:paraId="69A94E25" w14:textId="77777777" w:rsidR="007F1780" w:rsidRDefault="007F1780" w:rsidP="00B0417F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uk-UA"/>
        </w:rPr>
      </w:pPr>
    </w:p>
    <w:p w14:paraId="4EB9D8F5" w14:textId="012B91EE" w:rsidR="00BE294D" w:rsidRPr="008002ED" w:rsidRDefault="007A11A6" w:rsidP="00287E40">
      <w:pPr>
        <w:widowControl w:val="0"/>
        <w:autoSpaceDE w:val="0"/>
        <w:autoSpaceDN w:val="0"/>
        <w:adjustRightInd w:val="0"/>
        <w:ind w:firstLine="284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Формат і тривалість</w:t>
      </w:r>
    </w:p>
    <w:p w14:paraId="4B72C66A" w14:textId="25690832" w:rsidR="00F056AF" w:rsidRPr="00F056AF" w:rsidRDefault="007574FA" w:rsidP="006B138D">
      <w:pPr>
        <w:pStyle w:val="af"/>
        <w:widowControl w:val="0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0" w:firstLine="42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056AF">
        <w:rPr>
          <w:snapToGrid w:val="0"/>
          <w:color w:val="000000" w:themeColor="text1"/>
          <w:sz w:val="22"/>
          <w:szCs w:val="22"/>
          <w:lang w:val="uk-UA"/>
        </w:rPr>
        <w:t>Тривалість консультаці</w:t>
      </w:r>
      <w:r w:rsidR="0029774A" w:rsidRPr="00F056AF">
        <w:rPr>
          <w:snapToGrid w:val="0"/>
          <w:color w:val="000000" w:themeColor="text1"/>
          <w:sz w:val="22"/>
          <w:szCs w:val="22"/>
          <w:lang w:val="uk-UA"/>
        </w:rPr>
        <w:t>й в рамках даного етапу для однієї команди -</w:t>
      </w:r>
      <w:r w:rsidRPr="00F056AF">
        <w:rPr>
          <w:snapToGrid w:val="0"/>
          <w:color w:val="000000" w:themeColor="text1"/>
          <w:sz w:val="22"/>
          <w:szCs w:val="22"/>
          <w:lang w:val="uk-UA"/>
        </w:rPr>
        <w:t xml:space="preserve"> 12 годин</w:t>
      </w:r>
      <w:r w:rsidR="00F82D35" w:rsidRPr="00F056AF">
        <w:rPr>
          <w:snapToGrid w:val="0"/>
          <w:color w:val="000000" w:themeColor="text1"/>
          <w:sz w:val="22"/>
          <w:szCs w:val="22"/>
          <w:lang w:val="uk-UA"/>
        </w:rPr>
        <w:t xml:space="preserve"> (загалом </w:t>
      </w:r>
      <w:r w:rsidR="00921939" w:rsidRPr="00F056AF">
        <w:rPr>
          <w:snapToGrid w:val="0"/>
          <w:color w:val="000000" w:themeColor="text1"/>
          <w:sz w:val="22"/>
          <w:szCs w:val="22"/>
          <w:lang w:val="uk-UA"/>
        </w:rPr>
        <w:t>36 годин для  3х команд)</w:t>
      </w:r>
      <w:r w:rsidRPr="00F056AF">
        <w:rPr>
          <w:snapToGrid w:val="0"/>
          <w:color w:val="000000" w:themeColor="text1"/>
          <w:sz w:val="22"/>
          <w:szCs w:val="22"/>
          <w:lang w:val="uk-UA"/>
        </w:rPr>
        <w:t xml:space="preserve"> в період з </w:t>
      </w:r>
      <w:r w:rsidR="0029774A" w:rsidRPr="00F056AF">
        <w:rPr>
          <w:snapToGrid w:val="0"/>
          <w:color w:val="000000" w:themeColor="text1"/>
          <w:sz w:val="22"/>
          <w:szCs w:val="22"/>
          <w:lang w:val="uk-UA"/>
        </w:rPr>
        <w:t>листопада</w:t>
      </w:r>
      <w:r w:rsidRPr="00F056AF">
        <w:rPr>
          <w:snapToGrid w:val="0"/>
          <w:color w:val="000000" w:themeColor="text1"/>
          <w:sz w:val="22"/>
          <w:szCs w:val="22"/>
          <w:lang w:val="uk-UA"/>
        </w:rPr>
        <w:t xml:space="preserve"> 2025 року по грудень 2025 року. </w:t>
      </w:r>
    </w:p>
    <w:p w14:paraId="2BEDE46C" w14:textId="68F2F375" w:rsidR="008002ED" w:rsidRPr="00F056AF" w:rsidRDefault="008002ED" w:rsidP="006B138D">
      <w:pPr>
        <w:pStyle w:val="af"/>
        <w:widowControl w:val="0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0" w:firstLine="42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056AF">
        <w:rPr>
          <w:color w:val="000000" w:themeColor="text1"/>
          <w:sz w:val="22"/>
          <w:szCs w:val="22"/>
          <w:lang w:val="uk-UA"/>
        </w:rPr>
        <w:t xml:space="preserve">Консультації проводяться </w:t>
      </w:r>
      <w:r w:rsidR="00511031" w:rsidRPr="00F056AF">
        <w:rPr>
          <w:color w:val="000000" w:themeColor="text1"/>
          <w:sz w:val="22"/>
          <w:szCs w:val="22"/>
          <w:lang w:val="uk-UA"/>
        </w:rPr>
        <w:t xml:space="preserve">в форматі </w:t>
      </w:r>
      <w:r w:rsidRPr="00F056AF">
        <w:rPr>
          <w:color w:val="000000" w:themeColor="text1"/>
          <w:sz w:val="22"/>
          <w:szCs w:val="22"/>
          <w:lang w:val="uk-UA"/>
        </w:rPr>
        <w:t>он</w:t>
      </w:r>
      <w:r w:rsidR="00511031" w:rsidRPr="00F056AF">
        <w:rPr>
          <w:color w:val="000000" w:themeColor="text1"/>
          <w:sz w:val="22"/>
          <w:szCs w:val="22"/>
          <w:lang w:val="uk-UA"/>
        </w:rPr>
        <w:t>-</w:t>
      </w:r>
      <w:r w:rsidRPr="00F056AF">
        <w:rPr>
          <w:color w:val="000000" w:themeColor="text1"/>
          <w:sz w:val="22"/>
          <w:szCs w:val="22"/>
          <w:lang w:val="uk-UA"/>
        </w:rPr>
        <w:t>лайн</w:t>
      </w:r>
      <w:r w:rsidR="00511031" w:rsidRPr="00F056AF">
        <w:rPr>
          <w:color w:val="000000" w:themeColor="text1"/>
          <w:sz w:val="22"/>
          <w:szCs w:val="22"/>
          <w:lang w:val="uk-UA"/>
        </w:rPr>
        <w:t>.</w:t>
      </w:r>
      <w:r w:rsidR="001A7516" w:rsidRPr="00F056AF">
        <w:rPr>
          <w:color w:val="000000" w:themeColor="text1"/>
          <w:sz w:val="22"/>
          <w:szCs w:val="22"/>
          <w:lang w:val="uk-UA"/>
        </w:rPr>
        <w:t xml:space="preserve"> </w:t>
      </w:r>
    </w:p>
    <w:p w14:paraId="2B9B13C6" w14:textId="1BD55740" w:rsidR="00E53394" w:rsidRPr="00C952AD" w:rsidRDefault="00322E6E" w:rsidP="000B0147">
      <w:pPr>
        <w:widowControl w:val="0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2"/>
          <w:szCs w:val="22"/>
          <w:lang w:val="uk-UA"/>
        </w:rPr>
      </w:pPr>
      <w:r w:rsidRPr="00E53394">
        <w:rPr>
          <w:color w:val="000000" w:themeColor="text1"/>
          <w:sz w:val="22"/>
          <w:szCs w:val="22"/>
          <w:lang w:val="uk-UA"/>
        </w:rPr>
        <w:t xml:space="preserve">В межах </w:t>
      </w:r>
      <w:r w:rsidR="00D558B1">
        <w:rPr>
          <w:color w:val="000000" w:themeColor="text1"/>
          <w:sz w:val="22"/>
          <w:szCs w:val="22"/>
          <w:lang w:val="uk-UA"/>
        </w:rPr>
        <w:t xml:space="preserve">вказаних </w:t>
      </w:r>
      <w:r w:rsidR="00295274">
        <w:rPr>
          <w:color w:val="000000" w:themeColor="text1"/>
          <w:sz w:val="22"/>
          <w:szCs w:val="22"/>
          <w:lang w:val="uk-UA"/>
        </w:rPr>
        <w:t>36</w:t>
      </w:r>
      <w:r w:rsidRPr="00E53394">
        <w:rPr>
          <w:color w:val="000000" w:themeColor="text1"/>
          <w:sz w:val="22"/>
          <w:szCs w:val="22"/>
          <w:lang w:val="uk-UA"/>
        </w:rPr>
        <w:t xml:space="preserve"> годин консультацій</w:t>
      </w:r>
      <w:r w:rsidR="00275737">
        <w:rPr>
          <w:color w:val="000000" w:themeColor="text1"/>
          <w:sz w:val="22"/>
          <w:szCs w:val="22"/>
          <w:lang w:val="uk-UA"/>
        </w:rPr>
        <w:t xml:space="preserve"> </w:t>
      </w:r>
      <w:r w:rsidRPr="00E53394">
        <w:rPr>
          <w:color w:val="000000" w:themeColor="text1"/>
          <w:sz w:val="22"/>
          <w:szCs w:val="22"/>
          <w:lang w:val="uk-UA"/>
        </w:rPr>
        <w:t xml:space="preserve"> </w:t>
      </w:r>
      <w:r w:rsidR="00CC661E" w:rsidRPr="00E53394">
        <w:rPr>
          <w:color w:val="000000" w:themeColor="text1"/>
          <w:sz w:val="22"/>
          <w:szCs w:val="22"/>
          <w:lang w:val="uk-UA"/>
        </w:rPr>
        <w:t xml:space="preserve">передбачена </w:t>
      </w:r>
      <w:r w:rsidR="008002ED" w:rsidRPr="00203AB0">
        <w:rPr>
          <w:b/>
          <w:bCs/>
          <w:color w:val="000000" w:themeColor="text1"/>
          <w:sz w:val="22"/>
          <w:szCs w:val="22"/>
          <w:u w:val="single"/>
          <w:lang w:val="uk-UA"/>
        </w:rPr>
        <w:t>одна оф</w:t>
      </w:r>
      <w:r w:rsidR="00511031" w:rsidRPr="00203AB0">
        <w:rPr>
          <w:b/>
          <w:bCs/>
          <w:color w:val="000000" w:themeColor="text1"/>
          <w:sz w:val="22"/>
          <w:szCs w:val="22"/>
          <w:u w:val="single"/>
          <w:lang w:val="uk-UA"/>
        </w:rPr>
        <w:t>-</w:t>
      </w:r>
      <w:r w:rsidR="008002ED" w:rsidRPr="00203AB0">
        <w:rPr>
          <w:b/>
          <w:bCs/>
          <w:color w:val="000000" w:themeColor="text1"/>
          <w:sz w:val="22"/>
          <w:szCs w:val="22"/>
          <w:u w:val="single"/>
          <w:lang w:val="uk-UA"/>
        </w:rPr>
        <w:t>лайн зустріч</w:t>
      </w:r>
      <w:r w:rsidR="0029177A">
        <w:rPr>
          <w:color w:val="000000" w:themeColor="text1"/>
          <w:sz w:val="22"/>
          <w:szCs w:val="22"/>
          <w:lang w:val="uk-UA"/>
        </w:rPr>
        <w:t xml:space="preserve"> (1 день)</w:t>
      </w:r>
      <w:r w:rsidR="00B375D3" w:rsidRPr="00E53394">
        <w:rPr>
          <w:color w:val="000000" w:themeColor="text1"/>
          <w:sz w:val="22"/>
          <w:szCs w:val="22"/>
          <w:lang w:val="uk-UA"/>
        </w:rPr>
        <w:t xml:space="preserve"> загальна для всіх  команд </w:t>
      </w:r>
      <w:r w:rsidR="00234D5D" w:rsidRPr="00E53394">
        <w:rPr>
          <w:color w:val="000000" w:themeColor="text1"/>
          <w:sz w:val="22"/>
          <w:szCs w:val="22"/>
          <w:lang w:val="uk-UA"/>
        </w:rPr>
        <w:t xml:space="preserve">для </w:t>
      </w:r>
      <w:r w:rsidR="00511031" w:rsidRPr="00E53394">
        <w:rPr>
          <w:color w:val="000000" w:themeColor="text1"/>
          <w:sz w:val="22"/>
          <w:szCs w:val="22"/>
          <w:lang w:val="uk-UA"/>
        </w:rPr>
        <w:t>з</w:t>
      </w:r>
      <w:r w:rsidR="008002ED" w:rsidRPr="00E53394">
        <w:rPr>
          <w:color w:val="000000" w:themeColor="text1"/>
          <w:sz w:val="22"/>
          <w:szCs w:val="22"/>
          <w:lang w:val="uk-UA"/>
        </w:rPr>
        <w:t xml:space="preserve">ахисту командних </w:t>
      </w:r>
      <w:proofErr w:type="spellStart"/>
      <w:r w:rsidR="008002ED" w:rsidRPr="00E53394">
        <w:rPr>
          <w:color w:val="000000" w:themeColor="text1"/>
          <w:sz w:val="22"/>
          <w:szCs w:val="22"/>
          <w:lang w:val="uk-UA"/>
        </w:rPr>
        <w:t>проєктів</w:t>
      </w:r>
      <w:proofErr w:type="spellEnd"/>
      <w:r w:rsidR="00511031" w:rsidRPr="00E53394">
        <w:rPr>
          <w:color w:val="000000" w:themeColor="text1"/>
          <w:sz w:val="22"/>
          <w:szCs w:val="22"/>
          <w:lang w:val="uk-UA"/>
        </w:rPr>
        <w:t>. Дана зустріч буде проводитись</w:t>
      </w:r>
      <w:r w:rsidR="00E53394" w:rsidRPr="00E53394">
        <w:rPr>
          <w:color w:val="000000" w:themeColor="text1"/>
          <w:sz w:val="22"/>
          <w:szCs w:val="22"/>
          <w:lang w:val="uk-UA"/>
        </w:rPr>
        <w:t xml:space="preserve"> </w:t>
      </w:r>
      <w:r w:rsidR="00E53394" w:rsidRPr="00AA30AF">
        <w:rPr>
          <w:color w:val="000000" w:themeColor="text1"/>
          <w:sz w:val="22"/>
          <w:szCs w:val="22"/>
          <w:lang w:val="uk-UA"/>
        </w:rPr>
        <w:t xml:space="preserve">орієнтовно в </w:t>
      </w:r>
      <w:r w:rsidR="00AA30AF" w:rsidRPr="00AA30AF">
        <w:rPr>
          <w:color w:val="000000" w:themeColor="text1"/>
          <w:sz w:val="22"/>
          <w:szCs w:val="22"/>
          <w:lang w:val="uk-UA"/>
        </w:rPr>
        <w:t>грудні</w:t>
      </w:r>
      <w:r w:rsidR="00E53394" w:rsidRPr="00AA30AF">
        <w:rPr>
          <w:color w:val="000000" w:themeColor="text1"/>
          <w:sz w:val="22"/>
          <w:szCs w:val="22"/>
          <w:lang w:val="uk-UA"/>
        </w:rPr>
        <w:t xml:space="preserve"> 2025 року</w:t>
      </w:r>
      <w:r w:rsidR="00511031" w:rsidRPr="00AA30AF">
        <w:rPr>
          <w:color w:val="000000" w:themeColor="text1"/>
          <w:sz w:val="22"/>
          <w:szCs w:val="22"/>
          <w:lang w:val="uk-UA"/>
        </w:rPr>
        <w:t xml:space="preserve"> в м. Київ в приміщенні, яке організовує Замовник.</w:t>
      </w:r>
      <w:r w:rsidR="00A1028D" w:rsidRPr="00AA30AF">
        <w:rPr>
          <w:color w:val="000000" w:themeColor="text1"/>
          <w:sz w:val="22"/>
          <w:szCs w:val="22"/>
          <w:lang w:val="uk-UA"/>
        </w:rPr>
        <w:t xml:space="preserve"> </w:t>
      </w:r>
      <w:r w:rsidR="004F321D" w:rsidRPr="00AA30AF">
        <w:rPr>
          <w:color w:val="000000" w:themeColor="text1"/>
          <w:sz w:val="22"/>
          <w:szCs w:val="22"/>
          <w:lang w:val="uk-UA"/>
        </w:rPr>
        <w:t>Орієнтовний час для захисту 1 команди</w:t>
      </w:r>
      <w:r w:rsidR="004F321D">
        <w:rPr>
          <w:color w:val="000000" w:themeColor="text1"/>
          <w:sz w:val="22"/>
          <w:szCs w:val="22"/>
          <w:lang w:val="uk-UA"/>
        </w:rPr>
        <w:t xml:space="preserve"> – 0,5 годин. </w:t>
      </w:r>
    </w:p>
    <w:p w14:paraId="3E831C58" w14:textId="22F1A6DC" w:rsidR="00F00726" w:rsidRDefault="009C2A1C" w:rsidP="00287E40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i/>
          <w:iCs/>
          <w:sz w:val="22"/>
          <w:szCs w:val="22"/>
          <w:lang w:val="uk-UA"/>
        </w:rPr>
        <w:t xml:space="preserve">Кількість </w:t>
      </w:r>
      <w:r w:rsidR="00F00726" w:rsidRPr="00FD7F03">
        <w:rPr>
          <w:i/>
          <w:iCs/>
          <w:sz w:val="22"/>
          <w:szCs w:val="22"/>
          <w:lang w:val="uk-UA"/>
        </w:rPr>
        <w:t xml:space="preserve">зазначених </w:t>
      </w:r>
      <w:r w:rsidRPr="00FD7F03">
        <w:rPr>
          <w:i/>
          <w:iCs/>
          <w:sz w:val="22"/>
          <w:szCs w:val="22"/>
          <w:lang w:val="uk-UA"/>
        </w:rPr>
        <w:t>годин може бути меншою в залежності від потреб кожної з команд.</w:t>
      </w:r>
      <w:r w:rsidR="00F00726" w:rsidRPr="00FD7F03">
        <w:rPr>
          <w:i/>
          <w:iCs/>
          <w:sz w:val="22"/>
          <w:szCs w:val="22"/>
          <w:lang w:val="uk-UA"/>
        </w:rPr>
        <w:t xml:space="preserve"> </w:t>
      </w:r>
      <w:r w:rsidR="00F00726" w:rsidRPr="00FD7F03">
        <w:rPr>
          <w:i/>
          <w:iCs/>
          <w:color w:val="000000" w:themeColor="text1"/>
          <w:sz w:val="22"/>
          <w:szCs w:val="22"/>
          <w:lang w:val="uk-UA"/>
        </w:rPr>
        <w:t>Графік зустрічей погоджується з переможцем після підписання договору.</w:t>
      </w:r>
    </w:p>
    <w:p w14:paraId="7B4655C0" w14:textId="77777777" w:rsidR="00096AB2" w:rsidRPr="00FD7F03" w:rsidRDefault="00096AB2" w:rsidP="00F6602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</w:p>
    <w:p w14:paraId="0F8103EE" w14:textId="487FADC4" w:rsidR="00096AB2" w:rsidRPr="00FD7F03" w:rsidRDefault="00096AB2" w:rsidP="00287E40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D7F0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Умови надання цінової пропозиції</w:t>
      </w:r>
      <w:r w:rsidRPr="00FD7F03">
        <w:rPr>
          <w:b/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09E0F8EB" w14:textId="50A9905E" w:rsidR="00096AB2" w:rsidRPr="00FD7F03" w:rsidRDefault="00096AB2" w:rsidP="00287E40">
      <w:pPr>
        <w:widowControl w:val="0"/>
        <w:autoSpaceDE w:val="0"/>
        <w:autoSpaceDN w:val="0"/>
        <w:adjustRightInd w:val="0"/>
        <w:ind w:firstLine="284"/>
        <w:jc w:val="both"/>
        <w:rPr>
          <w:color w:val="000000" w:themeColor="text1"/>
          <w:sz w:val="22"/>
          <w:szCs w:val="22"/>
          <w:lang w:val="uk-UA"/>
        </w:rPr>
      </w:pPr>
      <w:r w:rsidRPr="00FD7F03">
        <w:rPr>
          <w:color w:val="000000" w:themeColor="text1"/>
          <w:sz w:val="22"/>
          <w:szCs w:val="22"/>
          <w:lang w:val="uk-UA"/>
        </w:rPr>
        <w:t>Вартість всіх адміністративних витрат, які може понести Виконавець</w:t>
      </w:r>
      <w:r w:rsidR="005C4473">
        <w:rPr>
          <w:color w:val="000000" w:themeColor="text1"/>
          <w:sz w:val="22"/>
          <w:szCs w:val="22"/>
          <w:lang w:val="uk-UA"/>
        </w:rPr>
        <w:t xml:space="preserve"> при наданні послуг та</w:t>
      </w:r>
      <w:r w:rsidRPr="00FD7F03">
        <w:rPr>
          <w:color w:val="000000" w:themeColor="text1"/>
          <w:sz w:val="22"/>
          <w:szCs w:val="22"/>
          <w:lang w:val="uk-UA"/>
        </w:rPr>
        <w:t xml:space="preserve"> при проведенні оф-лайн зустрічі (витрати на відрядження, транспортування, харчування, проживання</w:t>
      </w:r>
      <w:r w:rsidR="002E22C7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2E22C7">
        <w:rPr>
          <w:color w:val="000000" w:themeColor="text1"/>
          <w:sz w:val="22"/>
          <w:szCs w:val="22"/>
          <w:lang w:val="uk-UA"/>
        </w:rPr>
        <w:t>коуча</w:t>
      </w:r>
      <w:proofErr w:type="spellEnd"/>
      <w:r w:rsidRPr="00FD7F03">
        <w:rPr>
          <w:color w:val="000000" w:themeColor="text1"/>
          <w:sz w:val="22"/>
          <w:szCs w:val="22"/>
          <w:lang w:val="uk-UA"/>
        </w:rPr>
        <w:t xml:space="preserve">) мають бути включені у вартість цінової пропозиції. </w:t>
      </w:r>
    </w:p>
    <w:p w14:paraId="4D26CF6C" w14:textId="3A179265" w:rsidR="00EC0D60" w:rsidRDefault="008E69AC" w:rsidP="00287E40">
      <w:pPr>
        <w:widowControl w:val="0"/>
        <w:autoSpaceDE w:val="0"/>
        <w:autoSpaceDN w:val="0"/>
        <w:adjustRightInd w:val="0"/>
        <w:ind w:firstLine="284"/>
        <w:jc w:val="both"/>
        <w:rPr>
          <w:color w:val="000000" w:themeColor="text1"/>
          <w:sz w:val="22"/>
          <w:szCs w:val="22"/>
          <w:lang w:val="uk-UA"/>
        </w:rPr>
      </w:pPr>
      <w:r w:rsidRPr="00FD7F03">
        <w:rPr>
          <w:color w:val="000000" w:themeColor="text1"/>
          <w:sz w:val="22"/>
          <w:szCs w:val="22"/>
          <w:lang w:val="uk-UA"/>
        </w:rPr>
        <w:t>Оплата: 100% післяплата за фактом наданих консультацій.</w:t>
      </w:r>
    </w:p>
    <w:p w14:paraId="0B80E60A" w14:textId="77777777" w:rsidR="0029177A" w:rsidRPr="00FD7F03" w:rsidRDefault="0029177A" w:rsidP="00287E40">
      <w:pPr>
        <w:widowControl w:val="0"/>
        <w:autoSpaceDE w:val="0"/>
        <w:autoSpaceDN w:val="0"/>
        <w:adjustRightInd w:val="0"/>
        <w:ind w:firstLine="284"/>
        <w:jc w:val="both"/>
        <w:rPr>
          <w:color w:val="000000" w:themeColor="text1"/>
          <w:sz w:val="22"/>
          <w:szCs w:val="22"/>
          <w:lang w:val="uk-UA"/>
        </w:rPr>
      </w:pPr>
    </w:p>
    <w:p w14:paraId="595B03B5" w14:textId="17682C6D" w:rsidR="00ED70FB" w:rsidRPr="00ED70FB" w:rsidRDefault="00C764D8" w:rsidP="003E6FC1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>5</w:t>
      </w:r>
      <w:r w:rsidR="009B2259" w:rsidRPr="00FD7F03">
        <w:rPr>
          <w:b/>
          <w:bCs/>
          <w:color w:val="000000" w:themeColor="text1"/>
          <w:sz w:val="22"/>
          <w:szCs w:val="22"/>
          <w:lang w:val="uk-UA"/>
        </w:rPr>
        <w:t xml:space="preserve">.2. </w:t>
      </w:r>
      <w:r w:rsidR="00ED70FB" w:rsidRPr="00ED70FB">
        <w:rPr>
          <w:b/>
          <w:bCs/>
          <w:color w:val="000000" w:themeColor="text1"/>
          <w:sz w:val="22"/>
          <w:szCs w:val="22"/>
          <w:lang w:val="uk-UA"/>
        </w:rPr>
        <w:t>Етап II — Індивідуальний супровід відібраних команд (січень – червень 2026 року)</w:t>
      </w:r>
    </w:p>
    <w:p w14:paraId="2C712D11" w14:textId="77777777" w:rsidR="002A6983" w:rsidRPr="00FD7F03" w:rsidRDefault="002A6983" w:rsidP="00ED70F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uk-UA"/>
        </w:rPr>
      </w:pPr>
    </w:p>
    <w:p w14:paraId="1D4D2B73" w14:textId="7C2E23E3" w:rsidR="00F056AF" w:rsidRDefault="009C0B98" w:rsidP="009C0B98">
      <w:pPr>
        <w:widowControl w:val="0"/>
        <w:autoSpaceDE w:val="0"/>
        <w:autoSpaceDN w:val="0"/>
        <w:adjustRightInd w:val="0"/>
        <w:ind w:firstLine="284"/>
        <w:rPr>
          <w:color w:val="000000" w:themeColor="text1"/>
          <w:sz w:val="22"/>
          <w:szCs w:val="22"/>
          <w:lang w:val="uk-UA"/>
        </w:rPr>
      </w:pPr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В рамках даного етапу передбачено (для 1 </w:t>
      </w:r>
      <w:proofErr w:type="spellStart"/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коуча</w:t>
      </w:r>
      <w:proofErr w:type="spellEnd"/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):</w:t>
      </w:r>
      <w:r w:rsidR="00ED70FB" w:rsidRPr="00ED70FB">
        <w:rPr>
          <w:color w:val="000000" w:themeColor="text1"/>
          <w:sz w:val="22"/>
          <w:szCs w:val="22"/>
          <w:lang w:val="uk-UA"/>
        </w:rPr>
        <w:br/>
        <w:t xml:space="preserve">Надання поглибленого </w:t>
      </w:r>
      <w:proofErr w:type="spellStart"/>
      <w:r w:rsidR="00ED70FB" w:rsidRPr="00ED70FB">
        <w:rPr>
          <w:color w:val="000000" w:themeColor="text1"/>
          <w:sz w:val="22"/>
          <w:szCs w:val="22"/>
          <w:lang w:val="uk-UA"/>
        </w:rPr>
        <w:t>коучингу</w:t>
      </w:r>
      <w:proofErr w:type="spellEnd"/>
      <w:r w:rsidR="00ED70FB" w:rsidRPr="00ED70FB">
        <w:rPr>
          <w:color w:val="000000" w:themeColor="text1"/>
          <w:sz w:val="22"/>
          <w:szCs w:val="22"/>
          <w:lang w:val="uk-UA"/>
        </w:rPr>
        <w:t xml:space="preserve"> </w:t>
      </w:r>
      <w:r w:rsidR="001957F2" w:rsidRPr="00F056AF">
        <w:rPr>
          <w:color w:val="000000" w:themeColor="text1"/>
          <w:sz w:val="22"/>
          <w:szCs w:val="22"/>
          <w:lang w:val="uk-UA"/>
        </w:rPr>
        <w:t>тривалістю</w:t>
      </w:r>
      <w:r w:rsidR="00ED70FB" w:rsidRPr="00F056AF">
        <w:rPr>
          <w:color w:val="000000" w:themeColor="text1"/>
          <w:sz w:val="22"/>
          <w:szCs w:val="22"/>
          <w:lang w:val="uk-UA"/>
        </w:rPr>
        <w:t xml:space="preserve"> </w:t>
      </w:r>
      <w:r w:rsidR="001957F2" w:rsidRPr="00F056AF">
        <w:rPr>
          <w:color w:val="000000" w:themeColor="text1"/>
          <w:sz w:val="22"/>
          <w:szCs w:val="22"/>
          <w:lang w:val="uk-UA"/>
        </w:rPr>
        <w:t>25 годин</w:t>
      </w:r>
      <w:r w:rsidR="00B92D29" w:rsidRPr="00F056AF">
        <w:rPr>
          <w:color w:val="000000" w:themeColor="text1"/>
          <w:sz w:val="22"/>
          <w:szCs w:val="22"/>
          <w:lang w:val="uk-UA"/>
        </w:rPr>
        <w:t xml:space="preserve"> для однієї команди</w:t>
      </w:r>
      <w:r>
        <w:rPr>
          <w:color w:val="000000" w:themeColor="text1"/>
          <w:sz w:val="22"/>
          <w:szCs w:val="22"/>
          <w:lang w:val="uk-UA"/>
        </w:rPr>
        <w:t xml:space="preserve"> (команд)</w:t>
      </w:r>
      <w:r w:rsidR="001957F2" w:rsidRPr="00F056AF">
        <w:rPr>
          <w:color w:val="000000" w:themeColor="text1"/>
          <w:sz w:val="22"/>
          <w:szCs w:val="22"/>
          <w:lang w:val="uk-UA"/>
        </w:rPr>
        <w:t xml:space="preserve">, </w:t>
      </w:r>
      <w:r w:rsidR="00F056AF" w:rsidRPr="00F056AF">
        <w:rPr>
          <w:color w:val="000000" w:themeColor="text1"/>
          <w:sz w:val="22"/>
          <w:szCs w:val="22"/>
          <w:lang w:val="uk-UA"/>
        </w:rPr>
        <w:t xml:space="preserve">яка буде </w:t>
      </w:r>
      <w:r w:rsidR="00ED70FB" w:rsidRPr="00F056AF">
        <w:rPr>
          <w:color w:val="000000" w:themeColor="text1"/>
          <w:sz w:val="22"/>
          <w:szCs w:val="22"/>
          <w:lang w:val="uk-UA"/>
        </w:rPr>
        <w:t>відібран</w:t>
      </w:r>
      <w:r w:rsidR="00F056AF" w:rsidRPr="00F056AF">
        <w:rPr>
          <w:color w:val="000000" w:themeColor="text1"/>
          <w:sz w:val="22"/>
          <w:szCs w:val="22"/>
          <w:lang w:val="uk-UA"/>
        </w:rPr>
        <w:t>а</w:t>
      </w:r>
      <w:r w:rsidR="00ED70FB" w:rsidRPr="00F056AF">
        <w:rPr>
          <w:color w:val="000000" w:themeColor="text1"/>
          <w:sz w:val="22"/>
          <w:szCs w:val="22"/>
          <w:lang w:val="uk-UA"/>
        </w:rPr>
        <w:t xml:space="preserve"> за результатами захисту </w:t>
      </w:r>
      <w:proofErr w:type="spellStart"/>
      <w:r w:rsidR="00ED70FB" w:rsidRPr="00F056AF">
        <w:rPr>
          <w:color w:val="000000" w:themeColor="text1"/>
          <w:sz w:val="22"/>
          <w:szCs w:val="22"/>
          <w:lang w:val="uk-UA"/>
        </w:rPr>
        <w:t>проєктів</w:t>
      </w:r>
      <w:proofErr w:type="spellEnd"/>
      <w:r w:rsidR="00ED70FB" w:rsidRPr="00F056AF">
        <w:rPr>
          <w:color w:val="000000" w:themeColor="text1"/>
          <w:sz w:val="22"/>
          <w:szCs w:val="22"/>
          <w:lang w:val="uk-UA"/>
        </w:rPr>
        <w:t xml:space="preserve"> на Етапі I</w:t>
      </w:r>
      <w:r w:rsidR="00F056AF" w:rsidRPr="00F056AF">
        <w:rPr>
          <w:color w:val="000000" w:themeColor="text1"/>
          <w:sz w:val="22"/>
          <w:szCs w:val="22"/>
          <w:lang w:val="uk-UA"/>
        </w:rPr>
        <w:t xml:space="preserve"> та </w:t>
      </w:r>
      <w:r w:rsidR="00F056AF" w:rsidRPr="00F056AF">
        <w:rPr>
          <w:snapToGrid w:val="0"/>
          <w:color w:val="000000" w:themeColor="text1"/>
          <w:sz w:val="22"/>
          <w:szCs w:val="22"/>
          <w:lang w:val="uk-UA"/>
        </w:rPr>
        <w:t>отримає грантове фінансування в період з січня по червень 2026 року</w:t>
      </w:r>
      <w:r w:rsidR="00ED70FB" w:rsidRPr="00F056AF">
        <w:rPr>
          <w:color w:val="000000" w:themeColor="text1"/>
          <w:sz w:val="22"/>
          <w:szCs w:val="22"/>
          <w:lang w:val="uk-UA"/>
        </w:rPr>
        <w:t>.</w:t>
      </w:r>
    </w:p>
    <w:p w14:paraId="13AA2640" w14:textId="539F31FA" w:rsidR="00ED70FB" w:rsidRDefault="00ED70FB" w:rsidP="00ED70FB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uk-UA"/>
        </w:rPr>
      </w:pPr>
      <w:r w:rsidRPr="00ED70FB">
        <w:rPr>
          <w:color w:val="000000" w:themeColor="text1"/>
          <w:sz w:val="22"/>
          <w:szCs w:val="22"/>
          <w:lang w:val="uk-UA"/>
        </w:rPr>
        <w:t xml:space="preserve"> </w:t>
      </w:r>
    </w:p>
    <w:p w14:paraId="7C8F1BC3" w14:textId="77777777" w:rsidR="003D3A0E" w:rsidRDefault="003D3A0E" w:rsidP="003D3A0E">
      <w:pPr>
        <w:widowControl w:val="0"/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  <w:szCs w:val="22"/>
          <w:lang w:val="uk-UA"/>
        </w:rPr>
      </w:pPr>
      <w:r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З</w:t>
      </w:r>
      <w:r w:rsidRPr="00FD7F0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авдання </w:t>
      </w:r>
      <w:proofErr w:type="spellStart"/>
      <w:r w:rsidRPr="00FD7F0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коучингу</w:t>
      </w:r>
      <w:proofErr w:type="spellEnd"/>
      <w:r w:rsidRPr="002A6983">
        <w:rPr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318E255A" w14:textId="20CC7637" w:rsidR="00002534" w:rsidRPr="00002534" w:rsidRDefault="00002534" w:rsidP="00002534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002534">
        <w:rPr>
          <w:color w:val="000000" w:themeColor="text1"/>
          <w:sz w:val="22"/>
          <w:szCs w:val="22"/>
          <w:lang w:val="uk-UA"/>
        </w:rPr>
        <w:t>Супровід в оформленні первинної документації (угоди із покупцями, рахунки, акти надання послуг)</w:t>
      </w:r>
    </w:p>
    <w:p w14:paraId="353BBACC" w14:textId="4DE6CD7E" w:rsidR="00002534" w:rsidRPr="00002534" w:rsidRDefault="00002534" w:rsidP="00002534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002534">
        <w:rPr>
          <w:color w:val="000000" w:themeColor="text1"/>
          <w:sz w:val="22"/>
          <w:szCs w:val="22"/>
          <w:lang w:val="uk-UA"/>
        </w:rPr>
        <w:t>Супровід в питаннях оформлення закупівель та здійснення розрахункових операцій</w:t>
      </w:r>
    </w:p>
    <w:p w14:paraId="4F79FA6D" w14:textId="43B4E9BE" w:rsidR="00002534" w:rsidRPr="00EF15D5" w:rsidRDefault="008D14ED" w:rsidP="00002534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EF15D5">
        <w:rPr>
          <w:color w:val="000000" w:themeColor="text1"/>
          <w:sz w:val="22"/>
          <w:szCs w:val="22"/>
          <w:lang w:val="uk-UA"/>
        </w:rPr>
        <w:t>В</w:t>
      </w:r>
      <w:r w:rsidR="00002534" w:rsidRPr="00EF15D5">
        <w:rPr>
          <w:color w:val="000000" w:themeColor="text1"/>
          <w:sz w:val="22"/>
          <w:szCs w:val="22"/>
          <w:lang w:val="uk-UA"/>
        </w:rPr>
        <w:t>едення ділянки обліку підприємницької діяльності в системах б\о</w:t>
      </w:r>
    </w:p>
    <w:p w14:paraId="1928F46A" w14:textId="2A6436DB" w:rsidR="003D3A0E" w:rsidRPr="00EF15D5" w:rsidRDefault="008D14ED" w:rsidP="00002534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EF15D5">
        <w:rPr>
          <w:color w:val="000000" w:themeColor="text1"/>
          <w:sz w:val="22"/>
          <w:szCs w:val="22"/>
          <w:lang w:val="uk-UA"/>
        </w:rPr>
        <w:t>В</w:t>
      </w:r>
      <w:r w:rsidR="00002534" w:rsidRPr="00EF15D5">
        <w:rPr>
          <w:color w:val="000000" w:themeColor="text1"/>
          <w:sz w:val="22"/>
          <w:szCs w:val="22"/>
          <w:lang w:val="uk-UA"/>
        </w:rPr>
        <w:t>ідображення результатів підприємницької діяльності в фінансовій та податковій звітності</w:t>
      </w:r>
    </w:p>
    <w:p w14:paraId="3D237D07" w14:textId="139D099D" w:rsidR="003D3A0E" w:rsidRPr="00EF15D5" w:rsidRDefault="003D3A0E" w:rsidP="00EF15D5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EF15D5">
        <w:rPr>
          <w:color w:val="000000" w:themeColor="text1"/>
          <w:sz w:val="22"/>
          <w:szCs w:val="22"/>
          <w:lang w:val="uk-UA"/>
        </w:rPr>
        <w:t>Розробка та запуск маркетингової моделі.</w:t>
      </w:r>
    </w:p>
    <w:p w14:paraId="12CA0C35" w14:textId="151B4F9A" w:rsidR="005778FA" w:rsidRDefault="003D3A0E" w:rsidP="00AA3A11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EF15D5">
        <w:rPr>
          <w:color w:val="000000" w:themeColor="text1"/>
          <w:sz w:val="22"/>
          <w:szCs w:val="22"/>
          <w:lang w:val="uk-UA"/>
        </w:rPr>
        <w:t>Чек-</w:t>
      </w:r>
      <w:proofErr w:type="spellStart"/>
      <w:r w:rsidRPr="00EF15D5">
        <w:rPr>
          <w:color w:val="000000" w:themeColor="text1"/>
          <w:sz w:val="22"/>
          <w:szCs w:val="22"/>
          <w:lang w:val="uk-UA"/>
        </w:rPr>
        <w:t>ап</w:t>
      </w:r>
      <w:proofErr w:type="spellEnd"/>
      <w:r w:rsidRPr="00EF15D5">
        <w:rPr>
          <w:color w:val="000000" w:themeColor="text1"/>
          <w:sz w:val="22"/>
          <w:szCs w:val="22"/>
          <w:lang w:val="uk-UA"/>
        </w:rPr>
        <w:t xml:space="preserve"> підготовки персоналу, обладнання та документів до старту продажів товарів та послуг.</w:t>
      </w:r>
    </w:p>
    <w:p w14:paraId="75A3794C" w14:textId="77777777" w:rsidR="00AA3A11" w:rsidRPr="00AA3A11" w:rsidRDefault="00AA3A11" w:rsidP="00AA3A11">
      <w:pPr>
        <w:widowControl w:val="0"/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  <w:lang w:val="uk-UA"/>
        </w:rPr>
      </w:pPr>
    </w:p>
    <w:p w14:paraId="1D8C7C69" w14:textId="4A2BF104" w:rsidR="005778FA" w:rsidRPr="005778FA" w:rsidRDefault="005778FA" w:rsidP="005778FA">
      <w:pPr>
        <w:spacing w:line="342" w:lineRule="auto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  <w:r w:rsidRPr="005778FA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Очікувані результати:</w:t>
      </w:r>
    </w:p>
    <w:p w14:paraId="09BFDD4D" w14:textId="64CB07EE" w:rsidR="004C5385" w:rsidRPr="004C5385" w:rsidRDefault="004C5385" w:rsidP="004C5385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4C5385">
        <w:rPr>
          <w:color w:val="000000" w:themeColor="text1"/>
          <w:sz w:val="22"/>
          <w:szCs w:val="22"/>
          <w:lang w:val="uk-UA"/>
        </w:rPr>
        <w:t xml:space="preserve">Чек- </w:t>
      </w:r>
      <w:proofErr w:type="spellStart"/>
      <w:r w:rsidRPr="004C5385">
        <w:rPr>
          <w:color w:val="000000" w:themeColor="text1"/>
          <w:sz w:val="22"/>
          <w:szCs w:val="22"/>
          <w:lang w:val="uk-UA"/>
        </w:rPr>
        <w:t>ап</w:t>
      </w:r>
      <w:proofErr w:type="spellEnd"/>
      <w:r w:rsidRPr="004C5385">
        <w:rPr>
          <w:color w:val="000000" w:themeColor="text1"/>
          <w:sz w:val="22"/>
          <w:szCs w:val="22"/>
          <w:lang w:val="uk-UA"/>
        </w:rPr>
        <w:t xml:space="preserve"> підготовки до надання послуг</w:t>
      </w:r>
      <w:r>
        <w:rPr>
          <w:color w:val="000000" w:themeColor="text1"/>
          <w:sz w:val="22"/>
          <w:szCs w:val="22"/>
          <w:lang w:val="uk-UA"/>
        </w:rPr>
        <w:t>.</w:t>
      </w:r>
    </w:p>
    <w:p w14:paraId="2099840E" w14:textId="2F41DB14" w:rsidR="004C5385" w:rsidRPr="004C5385" w:rsidRDefault="004C5385" w:rsidP="004C5385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4C5385">
        <w:rPr>
          <w:color w:val="000000" w:themeColor="text1"/>
          <w:sz w:val="22"/>
          <w:szCs w:val="22"/>
          <w:lang w:val="uk-UA"/>
        </w:rPr>
        <w:t>Запуск самої послуги</w:t>
      </w:r>
      <w:r>
        <w:rPr>
          <w:color w:val="000000" w:themeColor="text1"/>
          <w:sz w:val="22"/>
          <w:szCs w:val="22"/>
          <w:lang w:val="uk-UA"/>
        </w:rPr>
        <w:t>.</w:t>
      </w:r>
      <w:r w:rsidRPr="004C5385">
        <w:rPr>
          <w:color w:val="000000" w:themeColor="text1"/>
          <w:sz w:val="22"/>
          <w:szCs w:val="22"/>
          <w:lang w:val="uk-UA"/>
        </w:rPr>
        <w:t xml:space="preserve"> </w:t>
      </w:r>
    </w:p>
    <w:p w14:paraId="08CEB1FE" w14:textId="77777777" w:rsidR="003D3A0E" w:rsidRPr="00ED70FB" w:rsidRDefault="003D3A0E" w:rsidP="00ED70FB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uk-UA"/>
        </w:rPr>
      </w:pPr>
    </w:p>
    <w:p w14:paraId="372095CC" w14:textId="78CF13FC" w:rsidR="002A6983" w:rsidRPr="002A6983" w:rsidRDefault="002A6983" w:rsidP="002A6983">
      <w:pPr>
        <w:widowControl w:val="0"/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  <w:szCs w:val="22"/>
          <w:u w:val="single"/>
          <w:lang w:val="uk-UA"/>
        </w:rPr>
      </w:pPr>
      <w:r w:rsidRPr="002A6983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Формат і тривалість</w:t>
      </w:r>
    </w:p>
    <w:p w14:paraId="781F8647" w14:textId="050D7A70" w:rsidR="002A6983" w:rsidRPr="002A6983" w:rsidRDefault="002A6983" w:rsidP="002A698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2A6983">
        <w:rPr>
          <w:color w:val="000000" w:themeColor="text1"/>
          <w:sz w:val="22"/>
          <w:szCs w:val="22"/>
          <w:lang w:val="uk-UA"/>
        </w:rPr>
        <w:t>Орієнтовно 25 годин індивідуального супроводу на команду</w:t>
      </w:r>
      <w:r w:rsidR="00E93EDE">
        <w:rPr>
          <w:color w:val="000000" w:themeColor="text1"/>
          <w:sz w:val="22"/>
          <w:szCs w:val="22"/>
          <w:lang w:val="uk-UA"/>
        </w:rPr>
        <w:t>.</w:t>
      </w:r>
    </w:p>
    <w:p w14:paraId="6C6F4375" w14:textId="29B3D38D" w:rsidR="002A6983" w:rsidRPr="002A6983" w:rsidRDefault="002A6983" w:rsidP="002A698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2A6983">
        <w:rPr>
          <w:color w:val="000000" w:themeColor="text1"/>
          <w:sz w:val="22"/>
          <w:szCs w:val="22"/>
          <w:lang w:val="uk-UA"/>
        </w:rPr>
        <w:t>Весь етап проводиться в онлайн форматі</w:t>
      </w:r>
      <w:r w:rsidR="00E93EDE">
        <w:rPr>
          <w:color w:val="000000" w:themeColor="text1"/>
          <w:sz w:val="22"/>
          <w:szCs w:val="22"/>
          <w:lang w:val="uk-UA"/>
        </w:rPr>
        <w:t>.</w:t>
      </w:r>
    </w:p>
    <w:p w14:paraId="0F1B8858" w14:textId="744AAB5F" w:rsidR="002A6983" w:rsidRDefault="002A6983" w:rsidP="002A698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2A6983">
        <w:rPr>
          <w:color w:val="000000" w:themeColor="text1"/>
          <w:sz w:val="22"/>
          <w:szCs w:val="22"/>
          <w:lang w:val="uk-UA"/>
        </w:rPr>
        <w:t>Кількість годин може варіюватися залежно від потреб команди</w:t>
      </w:r>
      <w:r w:rsidR="00E93EDE">
        <w:rPr>
          <w:color w:val="000000" w:themeColor="text1"/>
          <w:sz w:val="22"/>
          <w:szCs w:val="22"/>
          <w:lang w:val="uk-UA"/>
        </w:rPr>
        <w:t>.</w:t>
      </w:r>
    </w:p>
    <w:p w14:paraId="016CFD79" w14:textId="77777777" w:rsidR="00AC308C" w:rsidRPr="00AC308C" w:rsidRDefault="00AC308C" w:rsidP="00AC308C">
      <w:pPr>
        <w:widowControl w:val="0"/>
        <w:autoSpaceDE w:val="0"/>
        <w:autoSpaceDN w:val="0"/>
        <w:adjustRightInd w:val="0"/>
        <w:ind w:left="720"/>
        <w:jc w:val="both"/>
        <w:rPr>
          <w:color w:val="000000" w:themeColor="text1"/>
          <w:sz w:val="22"/>
          <w:szCs w:val="22"/>
          <w:lang w:val="uk-UA"/>
        </w:rPr>
      </w:pPr>
    </w:p>
    <w:p w14:paraId="3FA1C618" w14:textId="6D81EDBF" w:rsidR="002A6983" w:rsidRDefault="002A6983" w:rsidP="002A6983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uk-UA"/>
        </w:rPr>
      </w:pPr>
      <w:r w:rsidRPr="003806C4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Оплата</w:t>
      </w:r>
      <w:r w:rsidRPr="002A6983">
        <w:rPr>
          <w:color w:val="000000" w:themeColor="text1"/>
          <w:sz w:val="22"/>
          <w:szCs w:val="22"/>
          <w:lang w:val="uk-UA"/>
        </w:rPr>
        <w:br/>
        <w:t>100% післяплата за фактом наданих консультацій.</w:t>
      </w:r>
    </w:p>
    <w:p w14:paraId="61D320EF" w14:textId="2DA8571D" w:rsidR="00B55B00" w:rsidRPr="001528A2" w:rsidRDefault="00B55B00" w:rsidP="001528A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B55B00">
        <w:rPr>
          <w:color w:val="000000" w:themeColor="text1"/>
          <w:sz w:val="22"/>
          <w:szCs w:val="22"/>
          <w:lang w:val="uk-UA"/>
        </w:rPr>
        <w:t xml:space="preserve">В </w:t>
      </w:r>
      <w:r w:rsidRPr="001528A2">
        <w:rPr>
          <w:color w:val="000000" w:themeColor="text1"/>
          <w:sz w:val="22"/>
          <w:szCs w:val="22"/>
          <w:lang w:val="uk-UA"/>
        </w:rPr>
        <w:t xml:space="preserve">разі проходження до Етапу ІІ менше </w:t>
      </w:r>
      <w:r w:rsidR="00896D16" w:rsidRPr="001528A2">
        <w:rPr>
          <w:color w:val="000000" w:themeColor="text1"/>
          <w:sz w:val="22"/>
          <w:szCs w:val="22"/>
          <w:lang w:val="uk-UA"/>
        </w:rPr>
        <w:t>трьох</w:t>
      </w:r>
      <w:r w:rsidRPr="001528A2">
        <w:rPr>
          <w:color w:val="000000" w:themeColor="text1"/>
          <w:sz w:val="22"/>
          <w:szCs w:val="22"/>
          <w:lang w:val="uk-UA"/>
        </w:rPr>
        <w:t xml:space="preserve"> команд,</w:t>
      </w:r>
      <w:r w:rsidR="00435559" w:rsidRPr="001528A2">
        <w:rPr>
          <w:color w:val="000000" w:themeColor="text1"/>
          <w:sz w:val="22"/>
          <w:szCs w:val="22"/>
          <w:lang w:val="uk-UA"/>
        </w:rPr>
        <w:t xml:space="preserve"> </w:t>
      </w:r>
      <w:r w:rsidR="001528A2" w:rsidRPr="001528A2">
        <w:rPr>
          <w:color w:val="000000" w:themeColor="text1"/>
          <w:sz w:val="22"/>
          <w:szCs w:val="22"/>
          <w:lang w:val="uk-UA"/>
        </w:rPr>
        <w:t xml:space="preserve">які отримували </w:t>
      </w:r>
      <w:proofErr w:type="spellStart"/>
      <w:r w:rsidR="001528A2" w:rsidRPr="001528A2">
        <w:rPr>
          <w:color w:val="000000" w:themeColor="text1"/>
          <w:sz w:val="22"/>
          <w:szCs w:val="22"/>
          <w:lang w:val="uk-UA"/>
        </w:rPr>
        <w:t>коучинговий</w:t>
      </w:r>
      <w:proofErr w:type="spellEnd"/>
      <w:r w:rsidR="001528A2" w:rsidRPr="001528A2">
        <w:rPr>
          <w:color w:val="000000" w:themeColor="text1"/>
          <w:sz w:val="22"/>
          <w:szCs w:val="22"/>
          <w:lang w:val="uk-UA"/>
        </w:rPr>
        <w:t xml:space="preserve"> супровід</w:t>
      </w:r>
      <w:r w:rsidR="00435559" w:rsidRPr="001528A2">
        <w:rPr>
          <w:color w:val="000000" w:themeColor="text1"/>
          <w:sz w:val="22"/>
          <w:szCs w:val="22"/>
          <w:lang w:val="uk-UA"/>
        </w:rPr>
        <w:t>,</w:t>
      </w:r>
      <w:r w:rsidRPr="001528A2">
        <w:rPr>
          <w:color w:val="000000" w:themeColor="text1"/>
          <w:sz w:val="22"/>
          <w:szCs w:val="22"/>
          <w:lang w:val="uk-UA"/>
        </w:rPr>
        <w:t xml:space="preserve"> оплата здійснюється </w:t>
      </w:r>
      <w:proofErr w:type="spellStart"/>
      <w:r w:rsidRPr="001528A2">
        <w:rPr>
          <w:color w:val="000000" w:themeColor="text1"/>
          <w:sz w:val="22"/>
          <w:szCs w:val="22"/>
          <w:lang w:val="uk-UA"/>
        </w:rPr>
        <w:t>пропорційно</w:t>
      </w:r>
      <w:proofErr w:type="spellEnd"/>
      <w:r w:rsidRPr="001528A2">
        <w:rPr>
          <w:color w:val="000000" w:themeColor="text1"/>
          <w:sz w:val="22"/>
          <w:szCs w:val="22"/>
          <w:lang w:val="uk-UA"/>
        </w:rPr>
        <w:t xml:space="preserve"> їх кількості та фактично наданим консультаціям. </w:t>
      </w:r>
      <w:r w:rsidR="00B91DFF" w:rsidRPr="001528A2">
        <w:rPr>
          <w:color w:val="000000" w:themeColor="text1"/>
          <w:sz w:val="22"/>
          <w:szCs w:val="22"/>
          <w:lang w:val="uk-UA"/>
        </w:rPr>
        <w:t>Якщо до Етапу II не проходить жодна команда, умова цього пункту не застосовується</w:t>
      </w:r>
      <w:r w:rsidRPr="001528A2">
        <w:rPr>
          <w:color w:val="000000" w:themeColor="text1"/>
          <w:sz w:val="22"/>
          <w:szCs w:val="22"/>
          <w:lang w:val="uk-UA"/>
        </w:rPr>
        <w:t>.</w:t>
      </w:r>
    </w:p>
    <w:p w14:paraId="71787F6A" w14:textId="77777777" w:rsidR="00ED70FB" w:rsidRPr="00D64C6C" w:rsidRDefault="00ED70FB" w:rsidP="005A56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</w:p>
    <w:p w14:paraId="7F413DE4" w14:textId="03712D0D" w:rsidR="004A71C4" w:rsidRPr="00C764D8" w:rsidRDefault="00C764D8" w:rsidP="004A71C4">
      <w:pPr>
        <w:widowControl w:val="0"/>
        <w:autoSpaceDE w:val="0"/>
        <w:autoSpaceDN w:val="0"/>
        <w:adjustRightInd w:val="0"/>
        <w:jc w:val="both"/>
        <w:rPr>
          <w:b/>
          <w:bCs/>
          <w:color w:val="215E99" w:themeColor="text2" w:themeTint="BF"/>
          <w:sz w:val="22"/>
          <w:szCs w:val="22"/>
          <w:lang w:val="uk-UA"/>
        </w:rPr>
      </w:pPr>
      <w:r w:rsidRPr="00C764D8">
        <w:rPr>
          <w:b/>
          <w:bCs/>
          <w:color w:val="215E99" w:themeColor="text2" w:themeTint="BF"/>
          <w:sz w:val="22"/>
          <w:szCs w:val="22"/>
          <w:lang w:val="uk-UA"/>
        </w:rPr>
        <w:t>6</w:t>
      </w:r>
      <w:r w:rsidR="004A71C4" w:rsidRPr="00C764D8">
        <w:rPr>
          <w:b/>
          <w:bCs/>
          <w:color w:val="215E99" w:themeColor="text2" w:themeTint="BF"/>
          <w:sz w:val="22"/>
          <w:szCs w:val="22"/>
          <w:lang w:val="uk-UA"/>
        </w:rPr>
        <w:t xml:space="preserve">. </w:t>
      </w:r>
      <w:r w:rsidRPr="00C764D8">
        <w:rPr>
          <w:b/>
          <w:bCs/>
          <w:color w:val="215E99" w:themeColor="text2" w:themeTint="BF"/>
          <w:sz w:val="22"/>
          <w:szCs w:val="22"/>
          <w:lang w:val="uk-UA"/>
        </w:rPr>
        <w:t>ВИМОГИ ДО ВИКОНАВЦЯ</w:t>
      </w:r>
    </w:p>
    <w:p w14:paraId="32F966C5" w14:textId="77777777" w:rsidR="003806C4" w:rsidRDefault="00DE0E92" w:rsidP="004A71C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    </w:t>
      </w:r>
    </w:p>
    <w:p w14:paraId="04F05ED3" w14:textId="35C0729B" w:rsidR="004A71C4" w:rsidRPr="00D24674" w:rsidRDefault="004A71C4" w:rsidP="004A71C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  <w:r w:rsidRPr="00D24674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Кваліфікаційні вимоги до </w:t>
      </w:r>
      <w:proofErr w:type="spellStart"/>
      <w:r w:rsidRPr="00D24674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коучів</w:t>
      </w:r>
      <w:proofErr w:type="spellEnd"/>
    </w:p>
    <w:p w14:paraId="69098549" w14:textId="5132C490" w:rsidR="000116F9" w:rsidRPr="00D24674" w:rsidRDefault="00367341" w:rsidP="0083057E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D24674">
        <w:rPr>
          <w:color w:val="000000" w:themeColor="text1"/>
          <w:sz w:val="22"/>
          <w:szCs w:val="22"/>
          <w:lang w:val="uk-UA"/>
        </w:rPr>
        <w:t xml:space="preserve">Досвід </w:t>
      </w:r>
      <w:r w:rsidR="00B76696" w:rsidRPr="00D24674">
        <w:rPr>
          <w:color w:val="000000" w:themeColor="text1"/>
          <w:sz w:val="22"/>
          <w:szCs w:val="22"/>
          <w:lang w:val="uk-UA"/>
        </w:rPr>
        <w:t xml:space="preserve">консультування  </w:t>
      </w:r>
      <w:r w:rsidR="00B76696" w:rsidRPr="00D24674">
        <w:rPr>
          <w:spacing w:val="-6"/>
          <w:sz w:val="22"/>
          <w:szCs w:val="22"/>
          <w:lang w:val="uk-UA"/>
        </w:rPr>
        <w:t xml:space="preserve">з </w:t>
      </w:r>
      <w:r w:rsidR="00B76696" w:rsidRPr="00D24674">
        <w:rPr>
          <w:spacing w:val="-4"/>
          <w:sz w:val="22"/>
          <w:szCs w:val="22"/>
          <w:lang w:val="uk-UA"/>
        </w:rPr>
        <w:t>фінансових, маркетингових та юридичних питань</w:t>
      </w:r>
      <w:r w:rsidR="00B76696" w:rsidRPr="00D24674">
        <w:rPr>
          <w:color w:val="000000" w:themeColor="text1"/>
          <w:sz w:val="22"/>
          <w:szCs w:val="22"/>
          <w:lang w:val="uk-UA"/>
        </w:rPr>
        <w:t xml:space="preserve"> </w:t>
      </w:r>
      <w:r w:rsidRPr="00D24674">
        <w:rPr>
          <w:color w:val="000000" w:themeColor="text1"/>
          <w:sz w:val="22"/>
          <w:szCs w:val="22"/>
          <w:lang w:val="uk-UA"/>
        </w:rPr>
        <w:t>у проектах соціальн</w:t>
      </w:r>
      <w:r w:rsidR="00B76696" w:rsidRPr="00D24674">
        <w:rPr>
          <w:color w:val="000000" w:themeColor="text1"/>
          <w:sz w:val="22"/>
          <w:szCs w:val="22"/>
          <w:lang w:val="uk-UA"/>
        </w:rPr>
        <w:t>ого підприємництва.</w:t>
      </w:r>
    </w:p>
    <w:p w14:paraId="417C96D5" w14:textId="47E47BFE" w:rsidR="00B76696" w:rsidRPr="00D24674" w:rsidRDefault="000116F9" w:rsidP="00B76696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D24674">
        <w:rPr>
          <w:color w:val="000000" w:themeColor="text1"/>
          <w:sz w:val="22"/>
          <w:szCs w:val="22"/>
          <w:lang w:val="uk-UA"/>
        </w:rPr>
        <w:t>Освіта: Бакалавр у галузі фінансів, бухгалтерського обліку, економіки або суміжних галузях</w:t>
      </w:r>
    </w:p>
    <w:p w14:paraId="788F8C5B" w14:textId="63B33B6C" w:rsidR="000116F9" w:rsidRPr="00B76696" w:rsidRDefault="000116F9" w:rsidP="00B76696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D24674">
        <w:rPr>
          <w:color w:val="000000" w:themeColor="text1"/>
          <w:sz w:val="22"/>
          <w:szCs w:val="22"/>
          <w:lang w:val="uk-UA"/>
        </w:rPr>
        <w:t>Здатність пояснювати</w:t>
      </w:r>
      <w:r w:rsidRPr="00B76696">
        <w:rPr>
          <w:color w:val="000000" w:themeColor="text1"/>
          <w:sz w:val="22"/>
          <w:szCs w:val="22"/>
          <w:lang w:val="uk-UA"/>
        </w:rPr>
        <w:t xml:space="preserve"> складні поняття простими словами недосвідченим цільовим групам.</w:t>
      </w:r>
    </w:p>
    <w:p w14:paraId="0D97C830" w14:textId="23759E5C" w:rsidR="00B95CE3" w:rsidRDefault="000116F9" w:rsidP="000116F9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442B1E">
        <w:rPr>
          <w:color w:val="000000" w:themeColor="text1"/>
          <w:sz w:val="22"/>
          <w:szCs w:val="22"/>
          <w:lang w:val="uk-UA"/>
        </w:rPr>
        <w:t>Мова: Вільне володіння українською та англійською мовами (можлива комунікація з іноземними партнерами</w:t>
      </w:r>
      <w:r w:rsidR="00B76696">
        <w:rPr>
          <w:color w:val="000000" w:themeColor="text1"/>
          <w:sz w:val="22"/>
          <w:szCs w:val="22"/>
          <w:lang w:val="uk-UA"/>
        </w:rPr>
        <w:t>.</w:t>
      </w:r>
    </w:p>
    <w:p w14:paraId="3C0B74E6" w14:textId="77777777" w:rsidR="00DA252E" w:rsidRPr="000116F9" w:rsidRDefault="00DA252E" w:rsidP="00DA25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</w:p>
    <w:p w14:paraId="5D1D9691" w14:textId="3C9333E9" w:rsidR="004A71C4" w:rsidRPr="003806C4" w:rsidRDefault="00DE0E92" w:rsidP="004A71C4">
      <w:pPr>
        <w:widowControl w:val="0"/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  <w:szCs w:val="22"/>
          <w:u w:val="single"/>
          <w:lang w:val="uk-UA"/>
        </w:rPr>
      </w:pPr>
      <w:r w:rsidRPr="00A91022">
        <w:rPr>
          <w:b/>
          <w:bCs/>
          <w:i/>
          <w:iCs/>
          <w:color w:val="000000" w:themeColor="text1"/>
          <w:sz w:val="22"/>
          <w:szCs w:val="22"/>
          <w:lang w:val="uk-UA"/>
        </w:rPr>
        <w:t xml:space="preserve">     </w:t>
      </w:r>
      <w:r w:rsidR="00A91022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Для п</w:t>
      </w:r>
      <w:r w:rsidR="004A71C4" w:rsidRPr="003806C4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ідтвердження кваліфікації</w:t>
      </w:r>
      <w:r w:rsidR="00636D6A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 та досвіду</w:t>
      </w:r>
      <w:r w:rsidR="00A91022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 xml:space="preserve"> надати</w:t>
      </w:r>
      <w:r w:rsidR="004A71C4" w:rsidRPr="003806C4">
        <w:rPr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  <w:t>:</w:t>
      </w:r>
    </w:p>
    <w:p w14:paraId="53261A4E" w14:textId="606829A2" w:rsidR="004A71C4" w:rsidRPr="004A71C4" w:rsidRDefault="004A71C4" w:rsidP="004A71C4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4A71C4">
        <w:rPr>
          <w:color w:val="000000" w:themeColor="text1"/>
          <w:sz w:val="22"/>
          <w:szCs w:val="22"/>
          <w:lang w:val="uk-UA"/>
        </w:rPr>
        <w:t>Резюме, дипломи, сертифікати</w:t>
      </w:r>
      <w:r w:rsidR="00635F68">
        <w:rPr>
          <w:color w:val="000000" w:themeColor="text1"/>
          <w:sz w:val="22"/>
          <w:szCs w:val="22"/>
          <w:lang w:val="uk-UA"/>
        </w:rPr>
        <w:t>;</w:t>
      </w:r>
    </w:p>
    <w:p w14:paraId="77CC162C" w14:textId="536F80FD" w:rsidR="004A71C4" w:rsidRPr="00ED227A" w:rsidRDefault="00A91022" w:rsidP="004A71C4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К</w:t>
      </w:r>
      <w:r w:rsidR="004A71C4" w:rsidRPr="004A71C4">
        <w:rPr>
          <w:color w:val="000000" w:themeColor="text1"/>
          <w:sz w:val="22"/>
          <w:szCs w:val="22"/>
          <w:lang w:val="uk-UA"/>
        </w:rPr>
        <w:t>опії аналогічних договорів</w:t>
      </w:r>
      <w:r>
        <w:rPr>
          <w:color w:val="000000" w:themeColor="text1"/>
          <w:sz w:val="22"/>
          <w:szCs w:val="22"/>
          <w:lang w:val="uk-UA"/>
        </w:rPr>
        <w:t xml:space="preserve"> або</w:t>
      </w:r>
      <w:r w:rsidR="00ED227A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D227A" w:rsidRPr="00ED227A">
        <w:rPr>
          <w:color w:val="000000" w:themeColor="text1"/>
          <w:sz w:val="22"/>
          <w:szCs w:val="22"/>
          <w:lang w:val="uk-UA"/>
        </w:rPr>
        <w:t>референс</w:t>
      </w:r>
      <w:proofErr w:type="spellEnd"/>
      <w:r w:rsidR="00ED227A" w:rsidRPr="00ED227A">
        <w:rPr>
          <w:color w:val="000000" w:themeColor="text1"/>
          <w:sz w:val="22"/>
          <w:szCs w:val="22"/>
          <w:lang w:val="uk-UA"/>
        </w:rPr>
        <w:t>-лист із зазначенням предмету договору, назви замовника, номера та дати договору</w:t>
      </w:r>
      <w:r w:rsidR="00635F68" w:rsidRPr="00ED227A">
        <w:rPr>
          <w:color w:val="000000" w:themeColor="text1"/>
          <w:sz w:val="22"/>
          <w:szCs w:val="22"/>
          <w:lang w:val="uk-UA"/>
        </w:rPr>
        <w:t>;</w:t>
      </w:r>
    </w:p>
    <w:p w14:paraId="6B7B8F24" w14:textId="18FCDFEE" w:rsidR="004A71C4" w:rsidRPr="004A71C4" w:rsidRDefault="004A71C4" w:rsidP="004A71C4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  <w:r w:rsidRPr="004A71C4">
        <w:rPr>
          <w:color w:val="000000" w:themeColor="text1"/>
          <w:sz w:val="22"/>
          <w:szCs w:val="22"/>
          <w:lang w:val="uk-UA"/>
        </w:rPr>
        <w:t>Листи-рекомендації з підтвердженням наданих послуг</w:t>
      </w:r>
      <w:r w:rsidR="00FB7047" w:rsidRPr="00D64C6C">
        <w:rPr>
          <w:color w:val="000000" w:themeColor="text1"/>
          <w:sz w:val="22"/>
          <w:szCs w:val="22"/>
          <w:lang w:val="uk-UA"/>
        </w:rPr>
        <w:t xml:space="preserve"> та зазначенням предмета закупівлі.</w:t>
      </w:r>
    </w:p>
    <w:p w14:paraId="0918B0E7" w14:textId="77777777" w:rsidR="00ED70FB" w:rsidRPr="00D64C6C" w:rsidRDefault="00ED70FB" w:rsidP="005A56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uk-UA"/>
        </w:rPr>
      </w:pPr>
    </w:p>
    <w:p w14:paraId="2BE1C3DF" w14:textId="4B12C1D0" w:rsidR="002647B1" w:rsidRPr="00D64C6C" w:rsidRDefault="002647B1" w:rsidP="00680DD2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sz w:val="22"/>
          <w:szCs w:val="22"/>
          <w:lang w:val="uk-UA"/>
        </w:rPr>
      </w:pPr>
      <w:r w:rsidRPr="00D64C6C">
        <w:rPr>
          <w:color w:val="000000" w:themeColor="text1"/>
          <w:sz w:val="22"/>
          <w:szCs w:val="22"/>
          <w:lang w:val="uk-UA"/>
        </w:rPr>
        <w:t xml:space="preserve">Для ведення супроводу та надання консультацій розглядаються </w:t>
      </w:r>
      <w:proofErr w:type="spellStart"/>
      <w:r w:rsidRPr="00D64C6C">
        <w:rPr>
          <w:color w:val="000000" w:themeColor="text1"/>
          <w:sz w:val="22"/>
          <w:szCs w:val="22"/>
          <w:lang w:val="uk-UA"/>
        </w:rPr>
        <w:t>коучі</w:t>
      </w:r>
      <w:proofErr w:type="spellEnd"/>
      <w:r w:rsidRPr="00D64C6C">
        <w:rPr>
          <w:color w:val="000000" w:themeColor="text1"/>
          <w:sz w:val="22"/>
          <w:szCs w:val="22"/>
          <w:lang w:val="uk-UA"/>
        </w:rPr>
        <w:t xml:space="preserve">, які </w:t>
      </w:r>
      <w:r w:rsidR="00680DD2" w:rsidRPr="00D64C6C">
        <w:rPr>
          <w:color w:val="000000" w:themeColor="text1"/>
          <w:sz w:val="22"/>
          <w:szCs w:val="22"/>
          <w:lang w:val="uk-UA"/>
        </w:rPr>
        <w:t>мають вищевказаний досвід</w:t>
      </w:r>
      <w:r w:rsidR="00216739" w:rsidRPr="00D64C6C">
        <w:rPr>
          <w:color w:val="000000" w:themeColor="text1"/>
          <w:sz w:val="22"/>
          <w:szCs w:val="22"/>
          <w:lang w:val="uk-UA"/>
        </w:rPr>
        <w:t>.</w:t>
      </w:r>
    </w:p>
    <w:p w14:paraId="4EE9D853" w14:textId="77777777" w:rsidR="005A563E" w:rsidRPr="00D64C6C" w:rsidRDefault="005A563E" w:rsidP="005A563E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7C1CC463" w14:textId="77777777" w:rsidR="005A563E" w:rsidRPr="00D64C6C" w:rsidRDefault="005A563E" w:rsidP="005A563E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76A6FACE" w14:textId="77777777" w:rsidR="005A563E" w:rsidRDefault="005A563E" w:rsidP="005A563E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D64C6C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D64C6C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1111AC4B" w14:textId="77777777" w:rsidR="00950014" w:rsidRPr="00950014" w:rsidRDefault="00950014" w:rsidP="00950014">
      <w:pPr>
        <w:ind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950014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0A76F7EB" w14:textId="77777777" w:rsidR="00950014" w:rsidRPr="00950014" w:rsidRDefault="00950014" w:rsidP="005A563E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2FD54CD2" w14:textId="77777777" w:rsidR="00DE0E92" w:rsidRPr="00D64C6C" w:rsidRDefault="00DE0E92" w:rsidP="005A563E">
      <w:pPr>
        <w:pStyle w:val="af"/>
        <w:widowControl w:val="0"/>
        <w:autoSpaceDE w:val="0"/>
        <w:autoSpaceDN w:val="0"/>
        <w:adjustRightInd w:val="0"/>
        <w:ind w:left="142"/>
        <w:contextualSpacing/>
        <w:jc w:val="both"/>
        <w:rPr>
          <w:i/>
          <w:iCs/>
          <w:color w:val="000000" w:themeColor="text1"/>
          <w:sz w:val="22"/>
          <w:szCs w:val="22"/>
          <w:lang w:val="uk-UA"/>
        </w:rPr>
      </w:pPr>
    </w:p>
    <w:p w14:paraId="7EF09FF3" w14:textId="77777777" w:rsidR="005A563E" w:rsidRPr="00D64C6C" w:rsidRDefault="005A563E" w:rsidP="005A563E">
      <w:pPr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70353BDD" w14:textId="77777777" w:rsidR="005A563E" w:rsidRPr="00D64C6C" w:rsidRDefault="005A563E" w:rsidP="005A563E">
      <w:pPr>
        <w:pStyle w:val="af"/>
        <w:ind w:left="737"/>
        <w:rPr>
          <w:color w:val="000000" w:themeColor="text1"/>
          <w:sz w:val="22"/>
          <w:szCs w:val="22"/>
          <w:lang w:val="uk-UA"/>
        </w:rPr>
      </w:pPr>
    </w:p>
    <w:p w14:paraId="4546809A" w14:textId="77777777" w:rsidR="005A563E" w:rsidRPr="00D64C6C" w:rsidRDefault="005A563E" w:rsidP="005A563E">
      <w:pPr>
        <w:pStyle w:val="af"/>
        <w:ind w:left="737"/>
        <w:rPr>
          <w:color w:val="000000" w:themeColor="text1"/>
          <w:sz w:val="22"/>
          <w:szCs w:val="22"/>
          <w:lang w:val="uk-UA"/>
        </w:rPr>
      </w:pPr>
      <w:r w:rsidRPr="00D64C6C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D64C6C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3CC05C67" w14:textId="77777777" w:rsidR="005A563E" w:rsidRPr="00D64C6C" w:rsidRDefault="005A563E" w:rsidP="005A563E">
      <w:pPr>
        <w:rPr>
          <w:b/>
          <w:sz w:val="22"/>
          <w:szCs w:val="22"/>
          <w:lang w:val="uk-UA"/>
        </w:rPr>
      </w:pPr>
      <w:r w:rsidRPr="00D64C6C">
        <w:rPr>
          <w:color w:val="000000" w:themeColor="text1"/>
          <w:sz w:val="22"/>
          <w:szCs w:val="22"/>
          <w:lang w:val="uk-UA"/>
        </w:rPr>
        <w:t xml:space="preserve">                   МП                                                       підп</w:t>
      </w:r>
      <w:r w:rsidRPr="00D64C6C">
        <w:rPr>
          <w:sz w:val="22"/>
          <w:szCs w:val="22"/>
          <w:lang w:val="uk-UA"/>
        </w:rPr>
        <w:t>ис</w:t>
      </w:r>
      <w:r w:rsidRPr="00D64C6C">
        <w:rPr>
          <w:sz w:val="22"/>
          <w:szCs w:val="22"/>
          <w:lang w:val="uk-UA"/>
        </w:rPr>
        <w:tab/>
      </w:r>
      <w:r w:rsidRPr="00D64C6C">
        <w:rPr>
          <w:sz w:val="22"/>
          <w:szCs w:val="22"/>
          <w:lang w:val="uk-UA"/>
        </w:rPr>
        <w:tab/>
      </w:r>
    </w:p>
    <w:p w14:paraId="3AA5A7B2" w14:textId="77777777" w:rsidR="005A563E" w:rsidRPr="00D64C6C" w:rsidRDefault="005A563E" w:rsidP="005A563E">
      <w:pPr>
        <w:rPr>
          <w:b/>
          <w:sz w:val="22"/>
          <w:szCs w:val="22"/>
          <w:lang w:val="uk-UA"/>
        </w:rPr>
      </w:pPr>
    </w:p>
    <w:p w14:paraId="7A995BA4" w14:textId="77777777" w:rsidR="00F604D4" w:rsidRPr="00D64C6C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A772D32" w14:textId="77777777" w:rsidR="00F604D4" w:rsidRPr="00D64C6C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006C59C" w14:textId="77777777" w:rsidR="00F604D4" w:rsidRPr="00D64C6C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70079C2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49116179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1BCD29A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5B04F5FB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57BE838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5D4DBFAE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9ADE609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0741BA5D" w14:textId="77777777" w:rsidR="00F604D4" w:rsidRDefault="00F604D4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3F91C12" w14:textId="77777777" w:rsidR="00F604D4" w:rsidRDefault="00F604D4" w:rsidP="00A657CB">
      <w:pPr>
        <w:rPr>
          <w:sz w:val="22"/>
          <w:szCs w:val="22"/>
          <w:lang w:val="uk-UA"/>
        </w:rPr>
      </w:pPr>
    </w:p>
    <w:sectPr w:rsidR="00F604D4" w:rsidSect="00D64C6C">
      <w:headerReference w:type="default" r:id="rId16"/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24FC" w14:textId="77777777" w:rsidR="006C7EA3" w:rsidRDefault="006C7EA3" w:rsidP="00B948CF">
      <w:r>
        <w:separator/>
      </w:r>
    </w:p>
  </w:endnote>
  <w:endnote w:type="continuationSeparator" w:id="0">
    <w:p w14:paraId="14E65C54" w14:textId="77777777" w:rsidR="006C7EA3" w:rsidRDefault="006C7EA3" w:rsidP="00B948CF">
      <w:r>
        <w:continuationSeparator/>
      </w:r>
    </w:p>
  </w:endnote>
  <w:endnote w:type="continuationNotice" w:id="1">
    <w:p w14:paraId="51D1F0A7" w14:textId="77777777" w:rsidR="006C7EA3" w:rsidRDefault="006C7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AFF6" w14:textId="77777777" w:rsidR="006C7EA3" w:rsidRDefault="006C7EA3" w:rsidP="00B948CF">
      <w:r>
        <w:separator/>
      </w:r>
    </w:p>
  </w:footnote>
  <w:footnote w:type="continuationSeparator" w:id="0">
    <w:p w14:paraId="499D85F6" w14:textId="77777777" w:rsidR="006C7EA3" w:rsidRDefault="006C7EA3" w:rsidP="00B948CF">
      <w:r>
        <w:continuationSeparator/>
      </w:r>
    </w:p>
  </w:footnote>
  <w:footnote w:type="continuationNotice" w:id="1">
    <w:p w14:paraId="3268B131" w14:textId="77777777" w:rsidR="006C7EA3" w:rsidRDefault="006C7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651A20"/>
    <w:multiLevelType w:val="hybridMultilevel"/>
    <w:tmpl w:val="F418F87E"/>
    <w:lvl w:ilvl="0" w:tplc="6906AD3A">
      <w:start w:val="5"/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1ECC"/>
    <w:multiLevelType w:val="multilevel"/>
    <w:tmpl w:val="11EE4F94"/>
    <w:lvl w:ilvl="0">
      <w:start w:val="2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2967438"/>
    <w:multiLevelType w:val="multilevel"/>
    <w:tmpl w:val="A8F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21EFF"/>
    <w:multiLevelType w:val="hybridMultilevel"/>
    <w:tmpl w:val="AFE211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0F056ABD"/>
    <w:multiLevelType w:val="multilevel"/>
    <w:tmpl w:val="D7CE920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7036A"/>
    <w:multiLevelType w:val="multilevel"/>
    <w:tmpl w:val="30989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8235C"/>
    <w:multiLevelType w:val="multilevel"/>
    <w:tmpl w:val="846CB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3" w15:restartNumberingAfterBreak="0">
    <w:nsid w:val="20F345CE"/>
    <w:multiLevelType w:val="hybridMultilevel"/>
    <w:tmpl w:val="C7D8273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2ABE1608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000000" w:themeColor="text1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B2E9E"/>
    <w:multiLevelType w:val="multilevel"/>
    <w:tmpl w:val="296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7" w15:restartNumberingAfterBreak="0">
    <w:nsid w:val="28FF75E7"/>
    <w:multiLevelType w:val="multilevel"/>
    <w:tmpl w:val="D732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573F1"/>
    <w:multiLevelType w:val="hybridMultilevel"/>
    <w:tmpl w:val="88549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D1799"/>
    <w:multiLevelType w:val="hybridMultilevel"/>
    <w:tmpl w:val="A0A2F7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2747B"/>
    <w:multiLevelType w:val="hybridMultilevel"/>
    <w:tmpl w:val="89F2A938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42C83F38">
      <w:start w:val="3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5036C1"/>
    <w:multiLevelType w:val="multilevel"/>
    <w:tmpl w:val="91CE25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0442D24"/>
    <w:multiLevelType w:val="hybridMultilevel"/>
    <w:tmpl w:val="FEBE8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6C50C1"/>
    <w:multiLevelType w:val="multilevel"/>
    <w:tmpl w:val="78968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4BD4593B"/>
    <w:multiLevelType w:val="multilevel"/>
    <w:tmpl w:val="042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B2C08"/>
    <w:multiLevelType w:val="hybridMultilevel"/>
    <w:tmpl w:val="DD9A07D0"/>
    <w:lvl w:ilvl="0" w:tplc="FFFFFFFF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D6C92"/>
    <w:multiLevelType w:val="hybridMultilevel"/>
    <w:tmpl w:val="959A9FC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276952"/>
    <w:multiLevelType w:val="multilevel"/>
    <w:tmpl w:val="F0661C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B1F0140"/>
    <w:multiLevelType w:val="hybridMultilevel"/>
    <w:tmpl w:val="4BD80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A2CA4"/>
    <w:multiLevelType w:val="multilevel"/>
    <w:tmpl w:val="93F8FE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7F54F7"/>
    <w:multiLevelType w:val="multilevel"/>
    <w:tmpl w:val="38BE5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1148B"/>
    <w:multiLevelType w:val="hybridMultilevel"/>
    <w:tmpl w:val="8496D0B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6" w15:restartNumberingAfterBreak="0">
    <w:nsid w:val="74162EC4"/>
    <w:multiLevelType w:val="multilevel"/>
    <w:tmpl w:val="C1A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35F25"/>
    <w:multiLevelType w:val="multilevel"/>
    <w:tmpl w:val="D7CE920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42BC5"/>
    <w:multiLevelType w:val="hybridMultilevel"/>
    <w:tmpl w:val="AF561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7"/>
  </w:num>
  <w:num w:numId="2" w16cid:durableId="1209225609">
    <w:abstractNumId w:val="5"/>
  </w:num>
  <w:num w:numId="3" w16cid:durableId="2140490910">
    <w:abstractNumId w:val="19"/>
  </w:num>
  <w:num w:numId="4" w16cid:durableId="1373579874">
    <w:abstractNumId w:val="38"/>
  </w:num>
  <w:num w:numId="5" w16cid:durableId="555745601">
    <w:abstractNumId w:val="40"/>
  </w:num>
  <w:num w:numId="6" w16cid:durableId="725567586">
    <w:abstractNumId w:val="43"/>
  </w:num>
  <w:num w:numId="7" w16cid:durableId="1595630758">
    <w:abstractNumId w:val="37"/>
  </w:num>
  <w:num w:numId="8" w16cid:durableId="336469480">
    <w:abstractNumId w:val="27"/>
  </w:num>
  <w:num w:numId="9" w16cid:durableId="1980643802">
    <w:abstractNumId w:val="32"/>
  </w:num>
  <w:num w:numId="10" w16cid:durableId="2041977314">
    <w:abstractNumId w:val="28"/>
  </w:num>
  <w:num w:numId="11" w16cid:durableId="1500076154">
    <w:abstractNumId w:val="22"/>
  </w:num>
  <w:num w:numId="12" w16cid:durableId="31619943">
    <w:abstractNumId w:val="45"/>
  </w:num>
  <w:num w:numId="13" w16cid:durableId="1361781468">
    <w:abstractNumId w:val="16"/>
  </w:num>
  <w:num w:numId="14" w16cid:durableId="370031542">
    <w:abstractNumId w:val="9"/>
  </w:num>
  <w:num w:numId="15" w16cid:durableId="1071852785">
    <w:abstractNumId w:val="11"/>
  </w:num>
  <w:num w:numId="16" w16cid:durableId="542669374">
    <w:abstractNumId w:val="42"/>
  </w:num>
  <w:num w:numId="17" w16cid:durableId="886719366">
    <w:abstractNumId w:val="20"/>
  </w:num>
  <w:num w:numId="18" w16cid:durableId="633679338">
    <w:abstractNumId w:val="21"/>
  </w:num>
  <w:num w:numId="19" w16cid:durableId="1309896046">
    <w:abstractNumId w:val="39"/>
  </w:num>
  <w:num w:numId="20" w16cid:durableId="1921986476">
    <w:abstractNumId w:val="6"/>
  </w:num>
  <w:num w:numId="21" w16cid:durableId="598562130">
    <w:abstractNumId w:val="47"/>
  </w:num>
  <w:num w:numId="22" w16cid:durableId="110633945">
    <w:abstractNumId w:val="41"/>
  </w:num>
  <w:num w:numId="23" w16cid:durableId="16469997">
    <w:abstractNumId w:val="50"/>
  </w:num>
  <w:num w:numId="24" w16cid:durableId="1249655854">
    <w:abstractNumId w:val="48"/>
  </w:num>
  <w:num w:numId="25" w16cid:durableId="697197521">
    <w:abstractNumId w:val="15"/>
  </w:num>
  <w:num w:numId="26" w16cid:durableId="349528681">
    <w:abstractNumId w:val="25"/>
  </w:num>
  <w:num w:numId="27" w16cid:durableId="1934510745">
    <w:abstractNumId w:val="13"/>
  </w:num>
  <w:num w:numId="28" w16cid:durableId="1620646004">
    <w:abstractNumId w:val="30"/>
  </w:num>
  <w:num w:numId="29" w16cid:durableId="1393895038">
    <w:abstractNumId w:val="49"/>
  </w:num>
  <w:num w:numId="30" w16cid:durableId="2084253771">
    <w:abstractNumId w:val="10"/>
  </w:num>
  <w:num w:numId="31" w16cid:durableId="1678001746">
    <w:abstractNumId w:val="26"/>
  </w:num>
  <w:num w:numId="32" w16cid:durableId="1170217081">
    <w:abstractNumId w:val="35"/>
  </w:num>
  <w:num w:numId="33" w16cid:durableId="2034450927">
    <w:abstractNumId w:val="24"/>
  </w:num>
  <w:num w:numId="34" w16cid:durableId="1519200769">
    <w:abstractNumId w:val="18"/>
  </w:num>
  <w:num w:numId="35" w16cid:durableId="1781415135">
    <w:abstractNumId w:val="2"/>
  </w:num>
  <w:num w:numId="36" w16cid:durableId="598372766">
    <w:abstractNumId w:val="4"/>
  </w:num>
  <w:num w:numId="37" w16cid:durableId="403726350">
    <w:abstractNumId w:val="31"/>
  </w:num>
  <w:num w:numId="38" w16cid:durableId="291836083">
    <w:abstractNumId w:val="3"/>
  </w:num>
  <w:num w:numId="39" w16cid:durableId="1979912515">
    <w:abstractNumId w:val="12"/>
  </w:num>
  <w:num w:numId="40" w16cid:durableId="96415562">
    <w:abstractNumId w:val="17"/>
  </w:num>
  <w:num w:numId="41" w16cid:durableId="140319003">
    <w:abstractNumId w:val="46"/>
  </w:num>
  <w:num w:numId="42" w16cid:durableId="677275187">
    <w:abstractNumId w:val="51"/>
  </w:num>
  <w:num w:numId="43" w16cid:durableId="1284071761">
    <w:abstractNumId w:val="1"/>
  </w:num>
  <w:num w:numId="44" w16cid:durableId="1183982894">
    <w:abstractNumId w:val="29"/>
  </w:num>
  <w:num w:numId="45" w16cid:durableId="1525242102">
    <w:abstractNumId w:val="14"/>
  </w:num>
  <w:num w:numId="46" w16cid:durableId="1427920773">
    <w:abstractNumId w:val="34"/>
  </w:num>
  <w:num w:numId="47" w16cid:durableId="1435514374">
    <w:abstractNumId w:val="23"/>
  </w:num>
  <w:num w:numId="48" w16cid:durableId="606348374">
    <w:abstractNumId w:val="8"/>
  </w:num>
  <w:num w:numId="49" w16cid:durableId="814682372">
    <w:abstractNumId w:val="33"/>
  </w:num>
  <w:num w:numId="50" w16cid:durableId="1044016465">
    <w:abstractNumId w:val="36"/>
  </w:num>
  <w:num w:numId="51" w16cid:durableId="1830098574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534"/>
    <w:rsid w:val="00004173"/>
    <w:rsid w:val="000045F4"/>
    <w:rsid w:val="00004982"/>
    <w:rsid w:val="00007D57"/>
    <w:rsid w:val="0001007C"/>
    <w:rsid w:val="000116F9"/>
    <w:rsid w:val="0001544B"/>
    <w:rsid w:val="00020BC5"/>
    <w:rsid w:val="000210F9"/>
    <w:rsid w:val="00021549"/>
    <w:rsid w:val="00021E3D"/>
    <w:rsid w:val="0002329A"/>
    <w:rsid w:val="00025E0A"/>
    <w:rsid w:val="0002696F"/>
    <w:rsid w:val="00027159"/>
    <w:rsid w:val="00027BB1"/>
    <w:rsid w:val="00030A91"/>
    <w:rsid w:val="000310FC"/>
    <w:rsid w:val="00031455"/>
    <w:rsid w:val="00032088"/>
    <w:rsid w:val="00033113"/>
    <w:rsid w:val="0003635E"/>
    <w:rsid w:val="00040AFC"/>
    <w:rsid w:val="000508B1"/>
    <w:rsid w:val="00050974"/>
    <w:rsid w:val="00052B37"/>
    <w:rsid w:val="00052C86"/>
    <w:rsid w:val="000538A3"/>
    <w:rsid w:val="000542BD"/>
    <w:rsid w:val="00054EDE"/>
    <w:rsid w:val="00062D25"/>
    <w:rsid w:val="00064B0C"/>
    <w:rsid w:val="0006531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51AA"/>
    <w:rsid w:val="0008644B"/>
    <w:rsid w:val="00093320"/>
    <w:rsid w:val="00093E7E"/>
    <w:rsid w:val="00094E16"/>
    <w:rsid w:val="00095082"/>
    <w:rsid w:val="00096AB2"/>
    <w:rsid w:val="00097ABD"/>
    <w:rsid w:val="00097EC1"/>
    <w:rsid w:val="00097F19"/>
    <w:rsid w:val="000A0CDB"/>
    <w:rsid w:val="000A1CC2"/>
    <w:rsid w:val="000A35E3"/>
    <w:rsid w:val="000A5132"/>
    <w:rsid w:val="000A5180"/>
    <w:rsid w:val="000A60E0"/>
    <w:rsid w:val="000A7594"/>
    <w:rsid w:val="000A7B71"/>
    <w:rsid w:val="000B0147"/>
    <w:rsid w:val="000B122B"/>
    <w:rsid w:val="000B129C"/>
    <w:rsid w:val="000B14DE"/>
    <w:rsid w:val="000B2FAA"/>
    <w:rsid w:val="000B4245"/>
    <w:rsid w:val="000B48D8"/>
    <w:rsid w:val="000C0060"/>
    <w:rsid w:val="000C154A"/>
    <w:rsid w:val="000C2715"/>
    <w:rsid w:val="000C5348"/>
    <w:rsid w:val="000C5788"/>
    <w:rsid w:val="000C59B4"/>
    <w:rsid w:val="000C7EA6"/>
    <w:rsid w:val="000C7EC4"/>
    <w:rsid w:val="000D0DD0"/>
    <w:rsid w:val="000D11EF"/>
    <w:rsid w:val="000D2EC8"/>
    <w:rsid w:val="000D3447"/>
    <w:rsid w:val="000D5CC7"/>
    <w:rsid w:val="000D6E8A"/>
    <w:rsid w:val="000D713E"/>
    <w:rsid w:val="000E094C"/>
    <w:rsid w:val="000E5718"/>
    <w:rsid w:val="000E6310"/>
    <w:rsid w:val="000E6AA9"/>
    <w:rsid w:val="000F0CA4"/>
    <w:rsid w:val="000F17A7"/>
    <w:rsid w:val="000F4844"/>
    <w:rsid w:val="00100ACD"/>
    <w:rsid w:val="00103281"/>
    <w:rsid w:val="00103801"/>
    <w:rsid w:val="00103C69"/>
    <w:rsid w:val="0010580F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64B6"/>
    <w:rsid w:val="00143265"/>
    <w:rsid w:val="00143E8C"/>
    <w:rsid w:val="00144F82"/>
    <w:rsid w:val="00146A09"/>
    <w:rsid w:val="00147573"/>
    <w:rsid w:val="001515CF"/>
    <w:rsid w:val="001520C0"/>
    <w:rsid w:val="001528A2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67E14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00F8"/>
    <w:rsid w:val="00193D14"/>
    <w:rsid w:val="001957F2"/>
    <w:rsid w:val="0019641E"/>
    <w:rsid w:val="0019766B"/>
    <w:rsid w:val="001A065E"/>
    <w:rsid w:val="001A070B"/>
    <w:rsid w:val="001A0901"/>
    <w:rsid w:val="001A296E"/>
    <w:rsid w:val="001A6815"/>
    <w:rsid w:val="001A7516"/>
    <w:rsid w:val="001B003C"/>
    <w:rsid w:val="001B1399"/>
    <w:rsid w:val="001B3130"/>
    <w:rsid w:val="001B3A40"/>
    <w:rsid w:val="001B578D"/>
    <w:rsid w:val="001B68C7"/>
    <w:rsid w:val="001B7B39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2379"/>
    <w:rsid w:val="001D4097"/>
    <w:rsid w:val="001D4759"/>
    <w:rsid w:val="001D485E"/>
    <w:rsid w:val="001D48B5"/>
    <w:rsid w:val="001D4C28"/>
    <w:rsid w:val="001D6F16"/>
    <w:rsid w:val="001E14CF"/>
    <w:rsid w:val="001E393A"/>
    <w:rsid w:val="001E6035"/>
    <w:rsid w:val="001F0CD7"/>
    <w:rsid w:val="001F3ACF"/>
    <w:rsid w:val="001F4F17"/>
    <w:rsid w:val="001F5DC2"/>
    <w:rsid w:val="001F6A84"/>
    <w:rsid w:val="00200D38"/>
    <w:rsid w:val="00202350"/>
    <w:rsid w:val="00203AB0"/>
    <w:rsid w:val="002041FF"/>
    <w:rsid w:val="00204A82"/>
    <w:rsid w:val="00204FE3"/>
    <w:rsid w:val="00210CE8"/>
    <w:rsid w:val="002113A3"/>
    <w:rsid w:val="00211859"/>
    <w:rsid w:val="002144F0"/>
    <w:rsid w:val="00216739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4D5D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7B1"/>
    <w:rsid w:val="00264A83"/>
    <w:rsid w:val="0026616F"/>
    <w:rsid w:val="00266926"/>
    <w:rsid w:val="00267116"/>
    <w:rsid w:val="00272D32"/>
    <w:rsid w:val="00274438"/>
    <w:rsid w:val="00274C4B"/>
    <w:rsid w:val="00275737"/>
    <w:rsid w:val="0028389A"/>
    <w:rsid w:val="0028485E"/>
    <w:rsid w:val="00287E40"/>
    <w:rsid w:val="002911D8"/>
    <w:rsid w:val="0029177A"/>
    <w:rsid w:val="00292158"/>
    <w:rsid w:val="00292A3F"/>
    <w:rsid w:val="002932D0"/>
    <w:rsid w:val="00293A9A"/>
    <w:rsid w:val="00293F89"/>
    <w:rsid w:val="00295274"/>
    <w:rsid w:val="00295645"/>
    <w:rsid w:val="00296CE0"/>
    <w:rsid w:val="00297002"/>
    <w:rsid w:val="0029774A"/>
    <w:rsid w:val="002A061E"/>
    <w:rsid w:val="002A4557"/>
    <w:rsid w:val="002A537E"/>
    <w:rsid w:val="002A6983"/>
    <w:rsid w:val="002B1C36"/>
    <w:rsid w:val="002B2696"/>
    <w:rsid w:val="002B2A14"/>
    <w:rsid w:val="002B3C41"/>
    <w:rsid w:val="002B4F8B"/>
    <w:rsid w:val="002B6399"/>
    <w:rsid w:val="002B715D"/>
    <w:rsid w:val="002C1D11"/>
    <w:rsid w:val="002C4317"/>
    <w:rsid w:val="002C4D8B"/>
    <w:rsid w:val="002D1932"/>
    <w:rsid w:val="002D322D"/>
    <w:rsid w:val="002D4687"/>
    <w:rsid w:val="002D4ED7"/>
    <w:rsid w:val="002D65B5"/>
    <w:rsid w:val="002D65FA"/>
    <w:rsid w:val="002D7982"/>
    <w:rsid w:val="002E22C7"/>
    <w:rsid w:val="002E22EE"/>
    <w:rsid w:val="002E29E8"/>
    <w:rsid w:val="002E3A4F"/>
    <w:rsid w:val="002E413A"/>
    <w:rsid w:val="002E685B"/>
    <w:rsid w:val="002E77B4"/>
    <w:rsid w:val="002F05EF"/>
    <w:rsid w:val="002F2989"/>
    <w:rsid w:val="002F47DA"/>
    <w:rsid w:val="002F4A2D"/>
    <w:rsid w:val="002F614C"/>
    <w:rsid w:val="00300DAA"/>
    <w:rsid w:val="00302684"/>
    <w:rsid w:val="00306279"/>
    <w:rsid w:val="00306EBA"/>
    <w:rsid w:val="003071D5"/>
    <w:rsid w:val="00307ECD"/>
    <w:rsid w:val="003117AF"/>
    <w:rsid w:val="00311D31"/>
    <w:rsid w:val="0031479A"/>
    <w:rsid w:val="00317A03"/>
    <w:rsid w:val="00320A0F"/>
    <w:rsid w:val="00321F47"/>
    <w:rsid w:val="00322E6E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2E98"/>
    <w:rsid w:val="00344AE4"/>
    <w:rsid w:val="00344C51"/>
    <w:rsid w:val="00345290"/>
    <w:rsid w:val="00345379"/>
    <w:rsid w:val="00345ABF"/>
    <w:rsid w:val="00347862"/>
    <w:rsid w:val="00347A20"/>
    <w:rsid w:val="003503D1"/>
    <w:rsid w:val="003522AB"/>
    <w:rsid w:val="003524B9"/>
    <w:rsid w:val="003529FA"/>
    <w:rsid w:val="003531E2"/>
    <w:rsid w:val="00354C72"/>
    <w:rsid w:val="0035737A"/>
    <w:rsid w:val="00360927"/>
    <w:rsid w:val="003615FF"/>
    <w:rsid w:val="00365375"/>
    <w:rsid w:val="00365B12"/>
    <w:rsid w:val="00367157"/>
    <w:rsid w:val="00367341"/>
    <w:rsid w:val="00367B34"/>
    <w:rsid w:val="00370791"/>
    <w:rsid w:val="00370E6C"/>
    <w:rsid w:val="00371B63"/>
    <w:rsid w:val="00372412"/>
    <w:rsid w:val="00373555"/>
    <w:rsid w:val="00375F75"/>
    <w:rsid w:val="003764E5"/>
    <w:rsid w:val="00376A08"/>
    <w:rsid w:val="003806C4"/>
    <w:rsid w:val="00380CB7"/>
    <w:rsid w:val="003810A3"/>
    <w:rsid w:val="00381D01"/>
    <w:rsid w:val="00382BBF"/>
    <w:rsid w:val="00382E88"/>
    <w:rsid w:val="00382FD0"/>
    <w:rsid w:val="0038419C"/>
    <w:rsid w:val="00385239"/>
    <w:rsid w:val="003854D6"/>
    <w:rsid w:val="003859A1"/>
    <w:rsid w:val="00386E13"/>
    <w:rsid w:val="003913BF"/>
    <w:rsid w:val="00394B0A"/>
    <w:rsid w:val="0039580B"/>
    <w:rsid w:val="00396F44"/>
    <w:rsid w:val="0039780E"/>
    <w:rsid w:val="00397843"/>
    <w:rsid w:val="00397990"/>
    <w:rsid w:val="003A015E"/>
    <w:rsid w:val="003A2C9A"/>
    <w:rsid w:val="003A2E95"/>
    <w:rsid w:val="003A3261"/>
    <w:rsid w:val="003A48BE"/>
    <w:rsid w:val="003A64B5"/>
    <w:rsid w:val="003A728D"/>
    <w:rsid w:val="003A7F27"/>
    <w:rsid w:val="003B2501"/>
    <w:rsid w:val="003B251F"/>
    <w:rsid w:val="003B323C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3A0E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6FC1"/>
    <w:rsid w:val="003E768D"/>
    <w:rsid w:val="003F00FB"/>
    <w:rsid w:val="003F0522"/>
    <w:rsid w:val="003F0539"/>
    <w:rsid w:val="003F148D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25C7"/>
    <w:rsid w:val="0042359F"/>
    <w:rsid w:val="00424868"/>
    <w:rsid w:val="004262E7"/>
    <w:rsid w:val="00426AAE"/>
    <w:rsid w:val="0042787A"/>
    <w:rsid w:val="00431021"/>
    <w:rsid w:val="00431B23"/>
    <w:rsid w:val="004354AF"/>
    <w:rsid w:val="00435559"/>
    <w:rsid w:val="004365F3"/>
    <w:rsid w:val="00437323"/>
    <w:rsid w:val="00437541"/>
    <w:rsid w:val="00437D51"/>
    <w:rsid w:val="004417C2"/>
    <w:rsid w:val="00441A5B"/>
    <w:rsid w:val="0044264B"/>
    <w:rsid w:val="00442B1E"/>
    <w:rsid w:val="004501F2"/>
    <w:rsid w:val="00451E6F"/>
    <w:rsid w:val="00456E5A"/>
    <w:rsid w:val="0046129E"/>
    <w:rsid w:val="004641CB"/>
    <w:rsid w:val="0046488C"/>
    <w:rsid w:val="00465079"/>
    <w:rsid w:val="00466AD8"/>
    <w:rsid w:val="00467A47"/>
    <w:rsid w:val="00471428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93B"/>
    <w:rsid w:val="00493668"/>
    <w:rsid w:val="00493B84"/>
    <w:rsid w:val="0049498E"/>
    <w:rsid w:val="00496310"/>
    <w:rsid w:val="00497CD9"/>
    <w:rsid w:val="004A003A"/>
    <w:rsid w:val="004A0CFF"/>
    <w:rsid w:val="004A4E2E"/>
    <w:rsid w:val="004A5528"/>
    <w:rsid w:val="004A587E"/>
    <w:rsid w:val="004A6AD7"/>
    <w:rsid w:val="004A71C4"/>
    <w:rsid w:val="004A7BFF"/>
    <w:rsid w:val="004B0808"/>
    <w:rsid w:val="004B3EA1"/>
    <w:rsid w:val="004B49BB"/>
    <w:rsid w:val="004B6A3A"/>
    <w:rsid w:val="004C026C"/>
    <w:rsid w:val="004C0310"/>
    <w:rsid w:val="004C2787"/>
    <w:rsid w:val="004C5385"/>
    <w:rsid w:val="004C614C"/>
    <w:rsid w:val="004D05B3"/>
    <w:rsid w:val="004D12AF"/>
    <w:rsid w:val="004D15E6"/>
    <w:rsid w:val="004D1FA4"/>
    <w:rsid w:val="004D336E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321D"/>
    <w:rsid w:val="004F5839"/>
    <w:rsid w:val="004F5C5B"/>
    <w:rsid w:val="004F7F7D"/>
    <w:rsid w:val="005000CA"/>
    <w:rsid w:val="00500111"/>
    <w:rsid w:val="00502225"/>
    <w:rsid w:val="0050360D"/>
    <w:rsid w:val="00503F73"/>
    <w:rsid w:val="00503FFC"/>
    <w:rsid w:val="00504F1B"/>
    <w:rsid w:val="00505251"/>
    <w:rsid w:val="00505D44"/>
    <w:rsid w:val="00510A63"/>
    <w:rsid w:val="00511031"/>
    <w:rsid w:val="005126F6"/>
    <w:rsid w:val="00514321"/>
    <w:rsid w:val="00514676"/>
    <w:rsid w:val="00515D5B"/>
    <w:rsid w:val="0051610A"/>
    <w:rsid w:val="0051679D"/>
    <w:rsid w:val="005169D3"/>
    <w:rsid w:val="00517252"/>
    <w:rsid w:val="0052037D"/>
    <w:rsid w:val="00520539"/>
    <w:rsid w:val="00521B95"/>
    <w:rsid w:val="00522BDB"/>
    <w:rsid w:val="00525CF8"/>
    <w:rsid w:val="0052674D"/>
    <w:rsid w:val="005335D7"/>
    <w:rsid w:val="00533926"/>
    <w:rsid w:val="00534905"/>
    <w:rsid w:val="00534B82"/>
    <w:rsid w:val="005409DD"/>
    <w:rsid w:val="0054103A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470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8FA"/>
    <w:rsid w:val="00577961"/>
    <w:rsid w:val="0058200F"/>
    <w:rsid w:val="00585B94"/>
    <w:rsid w:val="00587617"/>
    <w:rsid w:val="0058795C"/>
    <w:rsid w:val="00587B34"/>
    <w:rsid w:val="0059286B"/>
    <w:rsid w:val="00593049"/>
    <w:rsid w:val="0059440E"/>
    <w:rsid w:val="00595AEF"/>
    <w:rsid w:val="005A2F73"/>
    <w:rsid w:val="005A563E"/>
    <w:rsid w:val="005A5EA1"/>
    <w:rsid w:val="005A5F8A"/>
    <w:rsid w:val="005A67E2"/>
    <w:rsid w:val="005B2451"/>
    <w:rsid w:val="005B2819"/>
    <w:rsid w:val="005B4A43"/>
    <w:rsid w:val="005B4D92"/>
    <w:rsid w:val="005B6FDA"/>
    <w:rsid w:val="005C0167"/>
    <w:rsid w:val="005C31C2"/>
    <w:rsid w:val="005C33EB"/>
    <w:rsid w:val="005C4473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9C5"/>
    <w:rsid w:val="005E4AA2"/>
    <w:rsid w:val="005E4B0D"/>
    <w:rsid w:val="005F0064"/>
    <w:rsid w:val="005F4726"/>
    <w:rsid w:val="005F61DA"/>
    <w:rsid w:val="00600965"/>
    <w:rsid w:val="00604420"/>
    <w:rsid w:val="0060544D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AC3"/>
    <w:rsid w:val="00626BDF"/>
    <w:rsid w:val="00626D2C"/>
    <w:rsid w:val="00627058"/>
    <w:rsid w:val="00630F39"/>
    <w:rsid w:val="00630F44"/>
    <w:rsid w:val="00631D9F"/>
    <w:rsid w:val="006346C0"/>
    <w:rsid w:val="00634E8C"/>
    <w:rsid w:val="0063536D"/>
    <w:rsid w:val="0063537D"/>
    <w:rsid w:val="00635433"/>
    <w:rsid w:val="00635AC8"/>
    <w:rsid w:val="00635F68"/>
    <w:rsid w:val="00636D6A"/>
    <w:rsid w:val="0063702C"/>
    <w:rsid w:val="006372E6"/>
    <w:rsid w:val="006401B2"/>
    <w:rsid w:val="006405E6"/>
    <w:rsid w:val="0064359E"/>
    <w:rsid w:val="00643C64"/>
    <w:rsid w:val="00646BAA"/>
    <w:rsid w:val="006506FD"/>
    <w:rsid w:val="006507BF"/>
    <w:rsid w:val="00650EF0"/>
    <w:rsid w:val="006543F5"/>
    <w:rsid w:val="006548A3"/>
    <w:rsid w:val="00655A92"/>
    <w:rsid w:val="00656E1B"/>
    <w:rsid w:val="00660B36"/>
    <w:rsid w:val="00660EA5"/>
    <w:rsid w:val="006628A5"/>
    <w:rsid w:val="00664C9D"/>
    <w:rsid w:val="0067076B"/>
    <w:rsid w:val="00676380"/>
    <w:rsid w:val="00677FF7"/>
    <w:rsid w:val="00680DD2"/>
    <w:rsid w:val="006813F3"/>
    <w:rsid w:val="006827AF"/>
    <w:rsid w:val="00684369"/>
    <w:rsid w:val="006876AF"/>
    <w:rsid w:val="006908B5"/>
    <w:rsid w:val="00691E0B"/>
    <w:rsid w:val="0069223B"/>
    <w:rsid w:val="00692A31"/>
    <w:rsid w:val="0069375E"/>
    <w:rsid w:val="0069387D"/>
    <w:rsid w:val="00695831"/>
    <w:rsid w:val="00695BC1"/>
    <w:rsid w:val="00695C69"/>
    <w:rsid w:val="006A31AD"/>
    <w:rsid w:val="006A32B0"/>
    <w:rsid w:val="006A3DDD"/>
    <w:rsid w:val="006A40B5"/>
    <w:rsid w:val="006A439B"/>
    <w:rsid w:val="006A7A1E"/>
    <w:rsid w:val="006A7EE8"/>
    <w:rsid w:val="006B004E"/>
    <w:rsid w:val="006B2319"/>
    <w:rsid w:val="006C1005"/>
    <w:rsid w:val="006C22B8"/>
    <w:rsid w:val="006C41C6"/>
    <w:rsid w:val="006C5B71"/>
    <w:rsid w:val="006C61B9"/>
    <w:rsid w:val="006C7EA3"/>
    <w:rsid w:val="006D05EF"/>
    <w:rsid w:val="006D1224"/>
    <w:rsid w:val="006D14EE"/>
    <w:rsid w:val="006D2CFD"/>
    <w:rsid w:val="006D3F47"/>
    <w:rsid w:val="006E2DC6"/>
    <w:rsid w:val="006E55DD"/>
    <w:rsid w:val="006E7BF0"/>
    <w:rsid w:val="006F07C6"/>
    <w:rsid w:val="006F2DBD"/>
    <w:rsid w:val="006F482D"/>
    <w:rsid w:val="006F48A8"/>
    <w:rsid w:val="006F670C"/>
    <w:rsid w:val="006F76ED"/>
    <w:rsid w:val="0070000F"/>
    <w:rsid w:val="007001F1"/>
    <w:rsid w:val="00700CFE"/>
    <w:rsid w:val="00701577"/>
    <w:rsid w:val="00705999"/>
    <w:rsid w:val="007068B0"/>
    <w:rsid w:val="00710153"/>
    <w:rsid w:val="00713005"/>
    <w:rsid w:val="0071419A"/>
    <w:rsid w:val="007164C2"/>
    <w:rsid w:val="0071706E"/>
    <w:rsid w:val="00717BC7"/>
    <w:rsid w:val="00720923"/>
    <w:rsid w:val="00720D3B"/>
    <w:rsid w:val="007238CE"/>
    <w:rsid w:val="00723CBB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2DBD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574FA"/>
    <w:rsid w:val="00762436"/>
    <w:rsid w:val="007654D9"/>
    <w:rsid w:val="00765525"/>
    <w:rsid w:val="0076725A"/>
    <w:rsid w:val="007674AA"/>
    <w:rsid w:val="007676CD"/>
    <w:rsid w:val="007700C0"/>
    <w:rsid w:val="00771F43"/>
    <w:rsid w:val="007754AE"/>
    <w:rsid w:val="00776430"/>
    <w:rsid w:val="00776661"/>
    <w:rsid w:val="0077695E"/>
    <w:rsid w:val="00777C00"/>
    <w:rsid w:val="0078500B"/>
    <w:rsid w:val="00786539"/>
    <w:rsid w:val="0079464B"/>
    <w:rsid w:val="00796129"/>
    <w:rsid w:val="0079687D"/>
    <w:rsid w:val="007970A2"/>
    <w:rsid w:val="007A11A6"/>
    <w:rsid w:val="007A1CB4"/>
    <w:rsid w:val="007A3C60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322C"/>
    <w:rsid w:val="007E5468"/>
    <w:rsid w:val="007E714A"/>
    <w:rsid w:val="007F1780"/>
    <w:rsid w:val="007F2B4D"/>
    <w:rsid w:val="007F3F5F"/>
    <w:rsid w:val="007F4FAA"/>
    <w:rsid w:val="007F5E9B"/>
    <w:rsid w:val="008002ED"/>
    <w:rsid w:val="00801A05"/>
    <w:rsid w:val="00802C1E"/>
    <w:rsid w:val="00803765"/>
    <w:rsid w:val="0080445D"/>
    <w:rsid w:val="00804920"/>
    <w:rsid w:val="008052AD"/>
    <w:rsid w:val="00805369"/>
    <w:rsid w:val="00806687"/>
    <w:rsid w:val="00807E89"/>
    <w:rsid w:val="00812C23"/>
    <w:rsid w:val="00815104"/>
    <w:rsid w:val="0081680F"/>
    <w:rsid w:val="00816B70"/>
    <w:rsid w:val="00824457"/>
    <w:rsid w:val="00824D58"/>
    <w:rsid w:val="00826FF1"/>
    <w:rsid w:val="0082783F"/>
    <w:rsid w:val="00827DA1"/>
    <w:rsid w:val="0083057E"/>
    <w:rsid w:val="0083058E"/>
    <w:rsid w:val="008305FA"/>
    <w:rsid w:val="008322F7"/>
    <w:rsid w:val="00832797"/>
    <w:rsid w:val="008334FB"/>
    <w:rsid w:val="00833BA7"/>
    <w:rsid w:val="00834D4B"/>
    <w:rsid w:val="008360B9"/>
    <w:rsid w:val="00842E0F"/>
    <w:rsid w:val="0084395C"/>
    <w:rsid w:val="00844C9D"/>
    <w:rsid w:val="0084564D"/>
    <w:rsid w:val="00845CD9"/>
    <w:rsid w:val="00846839"/>
    <w:rsid w:val="00851177"/>
    <w:rsid w:val="00851D9D"/>
    <w:rsid w:val="00853F05"/>
    <w:rsid w:val="0085481F"/>
    <w:rsid w:val="00855960"/>
    <w:rsid w:val="00855CC9"/>
    <w:rsid w:val="008574ED"/>
    <w:rsid w:val="00857991"/>
    <w:rsid w:val="00857D41"/>
    <w:rsid w:val="00860B6F"/>
    <w:rsid w:val="00860E5D"/>
    <w:rsid w:val="00862F06"/>
    <w:rsid w:val="00863867"/>
    <w:rsid w:val="0086519E"/>
    <w:rsid w:val="0086658F"/>
    <w:rsid w:val="00870049"/>
    <w:rsid w:val="00870DA1"/>
    <w:rsid w:val="00873974"/>
    <w:rsid w:val="00875E2E"/>
    <w:rsid w:val="00876108"/>
    <w:rsid w:val="008810A2"/>
    <w:rsid w:val="00881D20"/>
    <w:rsid w:val="008838DD"/>
    <w:rsid w:val="00884014"/>
    <w:rsid w:val="00887059"/>
    <w:rsid w:val="00891085"/>
    <w:rsid w:val="00891401"/>
    <w:rsid w:val="008920EF"/>
    <w:rsid w:val="00896D16"/>
    <w:rsid w:val="008971CE"/>
    <w:rsid w:val="008A020D"/>
    <w:rsid w:val="008A1D0A"/>
    <w:rsid w:val="008A2C73"/>
    <w:rsid w:val="008A349F"/>
    <w:rsid w:val="008A43A0"/>
    <w:rsid w:val="008A484D"/>
    <w:rsid w:val="008A7FFD"/>
    <w:rsid w:val="008B1875"/>
    <w:rsid w:val="008B1CFA"/>
    <w:rsid w:val="008B1F49"/>
    <w:rsid w:val="008B2377"/>
    <w:rsid w:val="008B23EF"/>
    <w:rsid w:val="008B3EAA"/>
    <w:rsid w:val="008B4303"/>
    <w:rsid w:val="008B43B4"/>
    <w:rsid w:val="008B51EB"/>
    <w:rsid w:val="008B5A9D"/>
    <w:rsid w:val="008B5EAF"/>
    <w:rsid w:val="008B5EF5"/>
    <w:rsid w:val="008B6181"/>
    <w:rsid w:val="008C2208"/>
    <w:rsid w:val="008C293C"/>
    <w:rsid w:val="008C4FBD"/>
    <w:rsid w:val="008C745B"/>
    <w:rsid w:val="008D14ED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503"/>
    <w:rsid w:val="008E54C3"/>
    <w:rsid w:val="008E69AC"/>
    <w:rsid w:val="008E7535"/>
    <w:rsid w:val="008E79D3"/>
    <w:rsid w:val="008F0886"/>
    <w:rsid w:val="008F3AA0"/>
    <w:rsid w:val="008F465B"/>
    <w:rsid w:val="008F4A7D"/>
    <w:rsid w:val="008F4B65"/>
    <w:rsid w:val="008F7577"/>
    <w:rsid w:val="009002A2"/>
    <w:rsid w:val="00900365"/>
    <w:rsid w:val="00901658"/>
    <w:rsid w:val="00904A10"/>
    <w:rsid w:val="00907DE8"/>
    <w:rsid w:val="009103ED"/>
    <w:rsid w:val="00910E45"/>
    <w:rsid w:val="00912F65"/>
    <w:rsid w:val="00913234"/>
    <w:rsid w:val="00914BA2"/>
    <w:rsid w:val="00916673"/>
    <w:rsid w:val="009166DB"/>
    <w:rsid w:val="009209E4"/>
    <w:rsid w:val="00921787"/>
    <w:rsid w:val="00921939"/>
    <w:rsid w:val="009227E1"/>
    <w:rsid w:val="0092544F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6D57"/>
    <w:rsid w:val="009470DF"/>
    <w:rsid w:val="00947C9A"/>
    <w:rsid w:val="00947CCF"/>
    <w:rsid w:val="00950014"/>
    <w:rsid w:val="009506BE"/>
    <w:rsid w:val="00953C78"/>
    <w:rsid w:val="00954316"/>
    <w:rsid w:val="00954E8C"/>
    <w:rsid w:val="00955B3A"/>
    <w:rsid w:val="0095622F"/>
    <w:rsid w:val="009563A3"/>
    <w:rsid w:val="00956993"/>
    <w:rsid w:val="00957AC1"/>
    <w:rsid w:val="00957FBF"/>
    <w:rsid w:val="00961458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A52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3AC3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2259"/>
    <w:rsid w:val="009B3ACE"/>
    <w:rsid w:val="009B4C1A"/>
    <w:rsid w:val="009B6E03"/>
    <w:rsid w:val="009B6F54"/>
    <w:rsid w:val="009C07FC"/>
    <w:rsid w:val="009C0B98"/>
    <w:rsid w:val="009C1733"/>
    <w:rsid w:val="009C1BC8"/>
    <w:rsid w:val="009C2A1C"/>
    <w:rsid w:val="009C389A"/>
    <w:rsid w:val="009C3D48"/>
    <w:rsid w:val="009D1787"/>
    <w:rsid w:val="009D4140"/>
    <w:rsid w:val="009D6597"/>
    <w:rsid w:val="009E0868"/>
    <w:rsid w:val="009E16A6"/>
    <w:rsid w:val="009E37BB"/>
    <w:rsid w:val="009E66A0"/>
    <w:rsid w:val="009E6AC7"/>
    <w:rsid w:val="009E77B8"/>
    <w:rsid w:val="009F177C"/>
    <w:rsid w:val="009F1FAA"/>
    <w:rsid w:val="009F2507"/>
    <w:rsid w:val="009F5E70"/>
    <w:rsid w:val="009F6928"/>
    <w:rsid w:val="009F76B8"/>
    <w:rsid w:val="00A07B0B"/>
    <w:rsid w:val="00A07ED8"/>
    <w:rsid w:val="00A1028D"/>
    <w:rsid w:val="00A116E6"/>
    <w:rsid w:val="00A12BE2"/>
    <w:rsid w:val="00A12DE6"/>
    <w:rsid w:val="00A13282"/>
    <w:rsid w:val="00A13694"/>
    <w:rsid w:val="00A160F6"/>
    <w:rsid w:val="00A217DF"/>
    <w:rsid w:val="00A221C0"/>
    <w:rsid w:val="00A226D7"/>
    <w:rsid w:val="00A2336D"/>
    <w:rsid w:val="00A25042"/>
    <w:rsid w:val="00A25978"/>
    <w:rsid w:val="00A30BC3"/>
    <w:rsid w:val="00A31613"/>
    <w:rsid w:val="00A32B6C"/>
    <w:rsid w:val="00A344C6"/>
    <w:rsid w:val="00A34736"/>
    <w:rsid w:val="00A357BC"/>
    <w:rsid w:val="00A3721F"/>
    <w:rsid w:val="00A37570"/>
    <w:rsid w:val="00A41EF7"/>
    <w:rsid w:val="00A476ED"/>
    <w:rsid w:val="00A50B45"/>
    <w:rsid w:val="00A514CD"/>
    <w:rsid w:val="00A526B6"/>
    <w:rsid w:val="00A52A59"/>
    <w:rsid w:val="00A5452B"/>
    <w:rsid w:val="00A554D5"/>
    <w:rsid w:val="00A56830"/>
    <w:rsid w:val="00A569A6"/>
    <w:rsid w:val="00A60480"/>
    <w:rsid w:val="00A6169D"/>
    <w:rsid w:val="00A63F48"/>
    <w:rsid w:val="00A64AB2"/>
    <w:rsid w:val="00A64BD3"/>
    <w:rsid w:val="00A657CB"/>
    <w:rsid w:val="00A6596D"/>
    <w:rsid w:val="00A6690A"/>
    <w:rsid w:val="00A66B87"/>
    <w:rsid w:val="00A67EA6"/>
    <w:rsid w:val="00A70CEA"/>
    <w:rsid w:val="00A70DC8"/>
    <w:rsid w:val="00A70FB4"/>
    <w:rsid w:val="00A7441F"/>
    <w:rsid w:val="00A74EA0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022"/>
    <w:rsid w:val="00A92A9D"/>
    <w:rsid w:val="00A9784F"/>
    <w:rsid w:val="00AA00B6"/>
    <w:rsid w:val="00AA1421"/>
    <w:rsid w:val="00AA30AF"/>
    <w:rsid w:val="00AA3A11"/>
    <w:rsid w:val="00AA5DA2"/>
    <w:rsid w:val="00AA5F25"/>
    <w:rsid w:val="00AA7CC9"/>
    <w:rsid w:val="00AB321F"/>
    <w:rsid w:val="00AB38FB"/>
    <w:rsid w:val="00AB48B7"/>
    <w:rsid w:val="00AB5249"/>
    <w:rsid w:val="00AB5BA6"/>
    <w:rsid w:val="00AB6214"/>
    <w:rsid w:val="00AC1603"/>
    <w:rsid w:val="00AC18AC"/>
    <w:rsid w:val="00AC308C"/>
    <w:rsid w:val="00AC3441"/>
    <w:rsid w:val="00AC6E91"/>
    <w:rsid w:val="00AC7363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1B99"/>
    <w:rsid w:val="00AE27B9"/>
    <w:rsid w:val="00AE2E54"/>
    <w:rsid w:val="00AE30AE"/>
    <w:rsid w:val="00AE62A5"/>
    <w:rsid w:val="00AE7E9D"/>
    <w:rsid w:val="00AE7EB1"/>
    <w:rsid w:val="00AF0633"/>
    <w:rsid w:val="00AF1AA9"/>
    <w:rsid w:val="00AF3AD6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3AA0"/>
    <w:rsid w:val="00B0417F"/>
    <w:rsid w:val="00B04FE0"/>
    <w:rsid w:val="00B05A2A"/>
    <w:rsid w:val="00B06396"/>
    <w:rsid w:val="00B0762A"/>
    <w:rsid w:val="00B11D8B"/>
    <w:rsid w:val="00B12EC7"/>
    <w:rsid w:val="00B1350E"/>
    <w:rsid w:val="00B13551"/>
    <w:rsid w:val="00B144F5"/>
    <w:rsid w:val="00B14636"/>
    <w:rsid w:val="00B14ABB"/>
    <w:rsid w:val="00B14D9E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975"/>
    <w:rsid w:val="00B31D8A"/>
    <w:rsid w:val="00B33831"/>
    <w:rsid w:val="00B33994"/>
    <w:rsid w:val="00B356DB"/>
    <w:rsid w:val="00B36636"/>
    <w:rsid w:val="00B375D3"/>
    <w:rsid w:val="00B41541"/>
    <w:rsid w:val="00B415F3"/>
    <w:rsid w:val="00B4204A"/>
    <w:rsid w:val="00B436E4"/>
    <w:rsid w:val="00B441D4"/>
    <w:rsid w:val="00B4457D"/>
    <w:rsid w:val="00B4506B"/>
    <w:rsid w:val="00B45640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5B00"/>
    <w:rsid w:val="00B56801"/>
    <w:rsid w:val="00B6004E"/>
    <w:rsid w:val="00B62A49"/>
    <w:rsid w:val="00B64F21"/>
    <w:rsid w:val="00B65017"/>
    <w:rsid w:val="00B6674B"/>
    <w:rsid w:val="00B66F65"/>
    <w:rsid w:val="00B670ED"/>
    <w:rsid w:val="00B6755B"/>
    <w:rsid w:val="00B67735"/>
    <w:rsid w:val="00B678B2"/>
    <w:rsid w:val="00B67A1B"/>
    <w:rsid w:val="00B703C0"/>
    <w:rsid w:val="00B7051D"/>
    <w:rsid w:val="00B71867"/>
    <w:rsid w:val="00B74270"/>
    <w:rsid w:val="00B75996"/>
    <w:rsid w:val="00B766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1DFF"/>
    <w:rsid w:val="00B92D29"/>
    <w:rsid w:val="00B93C90"/>
    <w:rsid w:val="00B946C1"/>
    <w:rsid w:val="00B948CF"/>
    <w:rsid w:val="00B95CE3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7E7"/>
    <w:rsid w:val="00BB5C47"/>
    <w:rsid w:val="00BB6112"/>
    <w:rsid w:val="00BB7CC4"/>
    <w:rsid w:val="00BB7FB4"/>
    <w:rsid w:val="00BC0E85"/>
    <w:rsid w:val="00BC13F3"/>
    <w:rsid w:val="00BC18EC"/>
    <w:rsid w:val="00BC5D5D"/>
    <w:rsid w:val="00BC7172"/>
    <w:rsid w:val="00BD00EB"/>
    <w:rsid w:val="00BD0AE0"/>
    <w:rsid w:val="00BD0B5E"/>
    <w:rsid w:val="00BD273E"/>
    <w:rsid w:val="00BD4A0A"/>
    <w:rsid w:val="00BD5101"/>
    <w:rsid w:val="00BD5468"/>
    <w:rsid w:val="00BD6500"/>
    <w:rsid w:val="00BE1A6F"/>
    <w:rsid w:val="00BE1D4C"/>
    <w:rsid w:val="00BE294D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3738"/>
    <w:rsid w:val="00C04C24"/>
    <w:rsid w:val="00C05722"/>
    <w:rsid w:val="00C05892"/>
    <w:rsid w:val="00C058B7"/>
    <w:rsid w:val="00C05DF7"/>
    <w:rsid w:val="00C06FE1"/>
    <w:rsid w:val="00C07064"/>
    <w:rsid w:val="00C078DD"/>
    <w:rsid w:val="00C10A45"/>
    <w:rsid w:val="00C10BBE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C9B"/>
    <w:rsid w:val="00C23604"/>
    <w:rsid w:val="00C2564E"/>
    <w:rsid w:val="00C25D3C"/>
    <w:rsid w:val="00C2648A"/>
    <w:rsid w:val="00C27569"/>
    <w:rsid w:val="00C3043F"/>
    <w:rsid w:val="00C31377"/>
    <w:rsid w:val="00C3211C"/>
    <w:rsid w:val="00C33BE8"/>
    <w:rsid w:val="00C33DF7"/>
    <w:rsid w:val="00C35487"/>
    <w:rsid w:val="00C40BA0"/>
    <w:rsid w:val="00C40D63"/>
    <w:rsid w:val="00C42D16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3F05"/>
    <w:rsid w:val="00C65B29"/>
    <w:rsid w:val="00C67C6D"/>
    <w:rsid w:val="00C716B6"/>
    <w:rsid w:val="00C72D2A"/>
    <w:rsid w:val="00C750D3"/>
    <w:rsid w:val="00C764D8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48A"/>
    <w:rsid w:val="00C845F2"/>
    <w:rsid w:val="00C877BB"/>
    <w:rsid w:val="00C879A4"/>
    <w:rsid w:val="00C87DF8"/>
    <w:rsid w:val="00C93350"/>
    <w:rsid w:val="00C9414F"/>
    <w:rsid w:val="00C952AD"/>
    <w:rsid w:val="00C97732"/>
    <w:rsid w:val="00C97BD3"/>
    <w:rsid w:val="00CA3A4B"/>
    <w:rsid w:val="00CA7125"/>
    <w:rsid w:val="00CB0EC3"/>
    <w:rsid w:val="00CB107F"/>
    <w:rsid w:val="00CB138E"/>
    <w:rsid w:val="00CB198B"/>
    <w:rsid w:val="00CB1E24"/>
    <w:rsid w:val="00CB2F55"/>
    <w:rsid w:val="00CC109A"/>
    <w:rsid w:val="00CC176E"/>
    <w:rsid w:val="00CC3824"/>
    <w:rsid w:val="00CC3B22"/>
    <w:rsid w:val="00CC3D85"/>
    <w:rsid w:val="00CC4DCD"/>
    <w:rsid w:val="00CC661E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5F2C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6695"/>
    <w:rsid w:val="00D16F9D"/>
    <w:rsid w:val="00D2108A"/>
    <w:rsid w:val="00D22EAB"/>
    <w:rsid w:val="00D234A2"/>
    <w:rsid w:val="00D24674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8B1"/>
    <w:rsid w:val="00D5599A"/>
    <w:rsid w:val="00D5725B"/>
    <w:rsid w:val="00D60358"/>
    <w:rsid w:val="00D61998"/>
    <w:rsid w:val="00D64C6C"/>
    <w:rsid w:val="00D659C7"/>
    <w:rsid w:val="00D65ECC"/>
    <w:rsid w:val="00D665FF"/>
    <w:rsid w:val="00D701B4"/>
    <w:rsid w:val="00D70EF8"/>
    <w:rsid w:val="00D74430"/>
    <w:rsid w:val="00D74B3D"/>
    <w:rsid w:val="00D74E81"/>
    <w:rsid w:val="00D7523D"/>
    <w:rsid w:val="00D7592C"/>
    <w:rsid w:val="00D80785"/>
    <w:rsid w:val="00D80F5B"/>
    <w:rsid w:val="00D819E3"/>
    <w:rsid w:val="00D85612"/>
    <w:rsid w:val="00D85774"/>
    <w:rsid w:val="00D85CEB"/>
    <w:rsid w:val="00D85EFB"/>
    <w:rsid w:val="00D9088D"/>
    <w:rsid w:val="00D90EC8"/>
    <w:rsid w:val="00D916C6"/>
    <w:rsid w:val="00D91D61"/>
    <w:rsid w:val="00D93712"/>
    <w:rsid w:val="00D9377A"/>
    <w:rsid w:val="00DA135B"/>
    <w:rsid w:val="00DA2072"/>
    <w:rsid w:val="00DA252E"/>
    <w:rsid w:val="00DA29C9"/>
    <w:rsid w:val="00DA338D"/>
    <w:rsid w:val="00DA460A"/>
    <w:rsid w:val="00DB26AB"/>
    <w:rsid w:val="00DB3970"/>
    <w:rsid w:val="00DB431C"/>
    <w:rsid w:val="00DB6C51"/>
    <w:rsid w:val="00DB7B32"/>
    <w:rsid w:val="00DB7F92"/>
    <w:rsid w:val="00DC0493"/>
    <w:rsid w:val="00DC32AA"/>
    <w:rsid w:val="00DC4600"/>
    <w:rsid w:val="00DC632B"/>
    <w:rsid w:val="00DC6789"/>
    <w:rsid w:val="00DC6D73"/>
    <w:rsid w:val="00DC6F1D"/>
    <w:rsid w:val="00DC7526"/>
    <w:rsid w:val="00DD29F7"/>
    <w:rsid w:val="00DD2A95"/>
    <w:rsid w:val="00DD51B8"/>
    <w:rsid w:val="00DE0E92"/>
    <w:rsid w:val="00DE11A9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2F1B"/>
    <w:rsid w:val="00E1388F"/>
    <w:rsid w:val="00E16782"/>
    <w:rsid w:val="00E17194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1F53"/>
    <w:rsid w:val="00E44888"/>
    <w:rsid w:val="00E44DA4"/>
    <w:rsid w:val="00E45E30"/>
    <w:rsid w:val="00E46B58"/>
    <w:rsid w:val="00E5219C"/>
    <w:rsid w:val="00E5282E"/>
    <w:rsid w:val="00E53170"/>
    <w:rsid w:val="00E53394"/>
    <w:rsid w:val="00E54D94"/>
    <w:rsid w:val="00E550F7"/>
    <w:rsid w:val="00E602BF"/>
    <w:rsid w:val="00E603E1"/>
    <w:rsid w:val="00E60470"/>
    <w:rsid w:val="00E61643"/>
    <w:rsid w:val="00E61A62"/>
    <w:rsid w:val="00E62EFA"/>
    <w:rsid w:val="00E65957"/>
    <w:rsid w:val="00E65C2A"/>
    <w:rsid w:val="00E668F9"/>
    <w:rsid w:val="00E712CD"/>
    <w:rsid w:val="00E726BF"/>
    <w:rsid w:val="00E74FDE"/>
    <w:rsid w:val="00E7587B"/>
    <w:rsid w:val="00E7719B"/>
    <w:rsid w:val="00E8154A"/>
    <w:rsid w:val="00E81927"/>
    <w:rsid w:val="00E84553"/>
    <w:rsid w:val="00E85575"/>
    <w:rsid w:val="00E85CD2"/>
    <w:rsid w:val="00E92E46"/>
    <w:rsid w:val="00E93EDE"/>
    <w:rsid w:val="00E944CA"/>
    <w:rsid w:val="00E94B37"/>
    <w:rsid w:val="00E954D6"/>
    <w:rsid w:val="00EA1E99"/>
    <w:rsid w:val="00EA30DD"/>
    <w:rsid w:val="00EA4F63"/>
    <w:rsid w:val="00EA67E2"/>
    <w:rsid w:val="00EA6CAF"/>
    <w:rsid w:val="00EA6F1F"/>
    <w:rsid w:val="00EB2DB2"/>
    <w:rsid w:val="00EB3B58"/>
    <w:rsid w:val="00EB3CBB"/>
    <w:rsid w:val="00EB3EA8"/>
    <w:rsid w:val="00EB419B"/>
    <w:rsid w:val="00EB4E8D"/>
    <w:rsid w:val="00EB5263"/>
    <w:rsid w:val="00EB6B2B"/>
    <w:rsid w:val="00EB7FD2"/>
    <w:rsid w:val="00EC0D60"/>
    <w:rsid w:val="00EC1ADD"/>
    <w:rsid w:val="00EC1B08"/>
    <w:rsid w:val="00EC2564"/>
    <w:rsid w:val="00EC2F48"/>
    <w:rsid w:val="00EC344F"/>
    <w:rsid w:val="00EC3E28"/>
    <w:rsid w:val="00EC678B"/>
    <w:rsid w:val="00EC6B60"/>
    <w:rsid w:val="00ED10AD"/>
    <w:rsid w:val="00ED227A"/>
    <w:rsid w:val="00ED3326"/>
    <w:rsid w:val="00ED39FF"/>
    <w:rsid w:val="00ED70FB"/>
    <w:rsid w:val="00EE3959"/>
    <w:rsid w:val="00EE47D6"/>
    <w:rsid w:val="00EE4DA7"/>
    <w:rsid w:val="00EF018C"/>
    <w:rsid w:val="00EF15D5"/>
    <w:rsid w:val="00EF3C6E"/>
    <w:rsid w:val="00EF4D99"/>
    <w:rsid w:val="00EF7995"/>
    <w:rsid w:val="00EF7BA2"/>
    <w:rsid w:val="00F00726"/>
    <w:rsid w:val="00F00F55"/>
    <w:rsid w:val="00F0201C"/>
    <w:rsid w:val="00F04B6C"/>
    <w:rsid w:val="00F04D0D"/>
    <w:rsid w:val="00F04E96"/>
    <w:rsid w:val="00F056AF"/>
    <w:rsid w:val="00F10CE2"/>
    <w:rsid w:val="00F11549"/>
    <w:rsid w:val="00F14814"/>
    <w:rsid w:val="00F14995"/>
    <w:rsid w:val="00F15BCA"/>
    <w:rsid w:val="00F1660B"/>
    <w:rsid w:val="00F214CD"/>
    <w:rsid w:val="00F229E2"/>
    <w:rsid w:val="00F22D54"/>
    <w:rsid w:val="00F236AA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7D6"/>
    <w:rsid w:val="00F51CE8"/>
    <w:rsid w:val="00F54CDF"/>
    <w:rsid w:val="00F56C98"/>
    <w:rsid w:val="00F56DBA"/>
    <w:rsid w:val="00F5724C"/>
    <w:rsid w:val="00F57547"/>
    <w:rsid w:val="00F604D4"/>
    <w:rsid w:val="00F630E6"/>
    <w:rsid w:val="00F65484"/>
    <w:rsid w:val="00F66025"/>
    <w:rsid w:val="00F67766"/>
    <w:rsid w:val="00F70598"/>
    <w:rsid w:val="00F709A0"/>
    <w:rsid w:val="00F715FD"/>
    <w:rsid w:val="00F73140"/>
    <w:rsid w:val="00F75F0B"/>
    <w:rsid w:val="00F7649E"/>
    <w:rsid w:val="00F81356"/>
    <w:rsid w:val="00F82D35"/>
    <w:rsid w:val="00F86081"/>
    <w:rsid w:val="00F867F6"/>
    <w:rsid w:val="00F86BF5"/>
    <w:rsid w:val="00F873BB"/>
    <w:rsid w:val="00F901CE"/>
    <w:rsid w:val="00F91768"/>
    <w:rsid w:val="00F91A5E"/>
    <w:rsid w:val="00F91ECA"/>
    <w:rsid w:val="00F95E9E"/>
    <w:rsid w:val="00FA030F"/>
    <w:rsid w:val="00FA35B8"/>
    <w:rsid w:val="00FA496F"/>
    <w:rsid w:val="00FA4B58"/>
    <w:rsid w:val="00FA6BC7"/>
    <w:rsid w:val="00FA758D"/>
    <w:rsid w:val="00FB0EE1"/>
    <w:rsid w:val="00FB1136"/>
    <w:rsid w:val="00FB3469"/>
    <w:rsid w:val="00FB45BC"/>
    <w:rsid w:val="00FB7047"/>
    <w:rsid w:val="00FC0207"/>
    <w:rsid w:val="00FC5403"/>
    <w:rsid w:val="00FD0733"/>
    <w:rsid w:val="00FD073F"/>
    <w:rsid w:val="00FD0AFA"/>
    <w:rsid w:val="00FD1BA5"/>
    <w:rsid w:val="00FD46EF"/>
    <w:rsid w:val="00FD53F9"/>
    <w:rsid w:val="00FD5FDB"/>
    <w:rsid w:val="00FD63AC"/>
    <w:rsid w:val="00FD7F03"/>
    <w:rsid w:val="00FE264A"/>
    <w:rsid w:val="00FE32BD"/>
    <w:rsid w:val="00FE470C"/>
    <w:rsid w:val="00FE6036"/>
    <w:rsid w:val="00FE7115"/>
    <w:rsid w:val="00FE779C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tabchar">
    <w:name w:val="tabchar"/>
    <w:rsid w:val="00B64F21"/>
  </w:style>
  <w:style w:type="character" w:customStyle="1" w:styleId="af0">
    <w:name w:val="Абзац списку Знак"/>
    <w:basedOn w:val="a0"/>
    <w:link w:val="af"/>
    <w:uiPriority w:val="34"/>
    <w:rsid w:val="005A563E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1B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70F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10</Pages>
  <Words>3613</Words>
  <Characters>24933</Characters>
  <Application>Microsoft Office Word</Application>
  <DocSecurity>0</DocSecurity>
  <Lines>639</Lines>
  <Paragraphs>285</Paragraphs>
  <ScaleCrop>false</ScaleCrop>
  <Company>AUN of PLWH</Company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381</cp:revision>
  <cp:lastPrinted>2023-12-29T08:52:00Z</cp:lastPrinted>
  <dcterms:created xsi:type="dcterms:W3CDTF">2024-10-29T10:58:00Z</dcterms:created>
  <dcterms:modified xsi:type="dcterms:W3CDTF">2025-10-01T09:24:00Z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