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14970407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E7268E">
        <w:rPr>
          <w:b/>
          <w:sz w:val="22"/>
          <w:szCs w:val="22"/>
        </w:rPr>
        <w:t>09</w:t>
      </w:r>
      <w:r w:rsidR="00BA01F2">
        <w:rPr>
          <w:b/>
          <w:sz w:val="22"/>
          <w:szCs w:val="22"/>
        </w:rPr>
        <w:t xml:space="preserve">» </w:t>
      </w:r>
      <w:r w:rsidR="00E7268E">
        <w:rPr>
          <w:b/>
          <w:sz w:val="22"/>
          <w:szCs w:val="22"/>
        </w:rPr>
        <w:t xml:space="preserve">жовтня </w:t>
      </w:r>
      <w:r w:rsidR="00BA01F2">
        <w:rPr>
          <w:b/>
          <w:sz w:val="22"/>
          <w:szCs w:val="22"/>
        </w:rPr>
        <w:t>2025 р.</w:t>
      </w:r>
      <w:r w:rsidR="000848F1">
        <w:rPr>
          <w:b/>
          <w:sz w:val="22"/>
          <w:szCs w:val="22"/>
        </w:rPr>
        <w:t xml:space="preserve">  </w:t>
      </w:r>
    </w:p>
    <w:p w14:paraId="59F9670E" w14:textId="77777777" w:rsidR="00655FF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B85D37">
        <w:rPr>
          <w:b/>
          <w:bCs/>
          <w:color w:val="000000" w:themeColor="text1"/>
          <w:sz w:val="22"/>
          <w:szCs w:val="22"/>
        </w:rPr>
        <w:t>2</w:t>
      </w:r>
      <w:r w:rsidR="00A25574">
        <w:rPr>
          <w:b/>
          <w:bCs/>
          <w:color w:val="000000" w:themeColor="text1"/>
          <w:sz w:val="22"/>
          <w:szCs w:val="22"/>
        </w:rPr>
        <w:t>73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</w:t>
      </w:r>
    </w:p>
    <w:p w14:paraId="7B65C476" w14:textId="690AAF71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40758290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02250E" w:rsidRPr="0002250E">
        <w:rPr>
          <w:spacing w:val="-4"/>
          <w:sz w:val="22"/>
          <w:szCs w:val="22"/>
        </w:rPr>
        <w:t xml:space="preserve">комплексу послуг </w:t>
      </w:r>
      <w:r w:rsidR="00A57F0E">
        <w:rPr>
          <w:spacing w:val="-4"/>
          <w:sz w:val="22"/>
          <w:szCs w:val="22"/>
        </w:rPr>
        <w:t xml:space="preserve">з </w:t>
      </w:r>
      <w:r w:rsidR="00C44505">
        <w:rPr>
          <w:spacing w:val="-4"/>
          <w:sz w:val="22"/>
          <w:szCs w:val="22"/>
        </w:rPr>
        <w:t>п</w:t>
      </w:r>
      <w:r w:rsidR="00C44505" w:rsidRPr="00C44505">
        <w:rPr>
          <w:spacing w:val="-4"/>
          <w:sz w:val="22"/>
          <w:szCs w:val="22"/>
        </w:rPr>
        <w:t>роектування, виготовлення, поставк</w:t>
      </w:r>
      <w:r w:rsidR="00B67411">
        <w:rPr>
          <w:spacing w:val="-4"/>
          <w:sz w:val="22"/>
          <w:szCs w:val="22"/>
        </w:rPr>
        <w:t>и</w:t>
      </w:r>
      <w:r w:rsidR="00C44505" w:rsidRPr="00C44505">
        <w:rPr>
          <w:spacing w:val="-4"/>
          <w:sz w:val="22"/>
          <w:szCs w:val="22"/>
        </w:rPr>
        <w:t xml:space="preserve"> та монтаж</w:t>
      </w:r>
      <w:r w:rsidR="00B67411">
        <w:rPr>
          <w:spacing w:val="-4"/>
          <w:sz w:val="22"/>
          <w:szCs w:val="22"/>
        </w:rPr>
        <w:t>у</w:t>
      </w:r>
      <w:r w:rsidR="00C44505" w:rsidRPr="00C44505">
        <w:rPr>
          <w:spacing w:val="-4"/>
          <w:sz w:val="22"/>
          <w:szCs w:val="22"/>
        </w:rPr>
        <w:t xml:space="preserve"> швидкомонт</w:t>
      </w:r>
      <w:r w:rsidR="00135209">
        <w:rPr>
          <w:spacing w:val="-4"/>
          <w:sz w:val="22"/>
          <w:szCs w:val="22"/>
        </w:rPr>
        <w:t>ованого</w:t>
      </w:r>
      <w:r w:rsidR="00C44505" w:rsidRPr="00C44505">
        <w:rPr>
          <w:spacing w:val="-4"/>
          <w:sz w:val="22"/>
          <w:szCs w:val="22"/>
        </w:rPr>
        <w:t xml:space="preserve"> тимчасового складу </w:t>
      </w:r>
      <w:r w:rsidR="0002250E" w:rsidRPr="0002250E">
        <w:rPr>
          <w:spacing w:val="-4"/>
          <w:sz w:val="22"/>
          <w:szCs w:val="22"/>
        </w:rPr>
        <w:t>на об'єкті Т</w:t>
      </w:r>
      <w:r w:rsidR="005D55A7">
        <w:rPr>
          <w:spacing w:val="-4"/>
          <w:sz w:val="22"/>
          <w:szCs w:val="22"/>
        </w:rPr>
        <w:t>овариства Черво</w:t>
      </w:r>
      <w:r w:rsidR="00DB4D18">
        <w:rPr>
          <w:spacing w:val="-4"/>
          <w:sz w:val="22"/>
          <w:szCs w:val="22"/>
        </w:rPr>
        <w:t xml:space="preserve">ного Хреста України </w:t>
      </w:r>
      <w:r w:rsidR="00137DC6">
        <w:rPr>
          <w:spacing w:val="-4"/>
          <w:sz w:val="22"/>
          <w:szCs w:val="22"/>
        </w:rPr>
        <w:t xml:space="preserve"> у м. Чоп.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072152">
        <w:trPr>
          <w:trHeight w:val="154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4ADBB941" w14:textId="72F481E7" w:rsidR="00B67411" w:rsidRPr="00426811" w:rsidRDefault="00B67411" w:rsidP="00B67411">
            <w:pPr>
              <w:ind w:right="9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Pr="0002250E">
              <w:rPr>
                <w:spacing w:val="-4"/>
                <w:sz w:val="22"/>
                <w:szCs w:val="22"/>
              </w:rPr>
              <w:t xml:space="preserve">омплекс послуг </w:t>
            </w:r>
            <w:r>
              <w:rPr>
                <w:spacing w:val="-4"/>
                <w:sz w:val="22"/>
                <w:szCs w:val="22"/>
              </w:rPr>
              <w:t>з п</w:t>
            </w:r>
            <w:r w:rsidRPr="00C44505">
              <w:rPr>
                <w:spacing w:val="-4"/>
                <w:sz w:val="22"/>
                <w:szCs w:val="22"/>
              </w:rPr>
              <w:t>роектування, виготовлення, поставк</w:t>
            </w:r>
            <w:r>
              <w:rPr>
                <w:spacing w:val="-4"/>
                <w:sz w:val="22"/>
                <w:szCs w:val="22"/>
              </w:rPr>
              <w:t>и</w:t>
            </w:r>
            <w:r w:rsidRPr="00C44505">
              <w:rPr>
                <w:spacing w:val="-4"/>
                <w:sz w:val="22"/>
                <w:szCs w:val="22"/>
              </w:rPr>
              <w:t xml:space="preserve"> та монтаж</w:t>
            </w:r>
            <w:r>
              <w:rPr>
                <w:spacing w:val="-4"/>
                <w:sz w:val="22"/>
                <w:szCs w:val="22"/>
              </w:rPr>
              <w:t>у</w:t>
            </w:r>
            <w:r w:rsidRPr="00C44505">
              <w:rPr>
                <w:spacing w:val="-4"/>
                <w:sz w:val="22"/>
                <w:szCs w:val="22"/>
              </w:rPr>
              <w:t xml:space="preserve"> швидкомонт</w:t>
            </w:r>
            <w:r w:rsidR="002A246C">
              <w:rPr>
                <w:spacing w:val="-4"/>
                <w:sz w:val="22"/>
                <w:szCs w:val="22"/>
              </w:rPr>
              <w:t>ованого</w:t>
            </w:r>
            <w:r w:rsidRPr="00C44505">
              <w:rPr>
                <w:spacing w:val="-4"/>
                <w:sz w:val="22"/>
                <w:szCs w:val="22"/>
              </w:rPr>
              <w:t xml:space="preserve"> тимчасового складу </w:t>
            </w:r>
            <w:r w:rsidRPr="0002250E">
              <w:rPr>
                <w:spacing w:val="-4"/>
                <w:sz w:val="22"/>
                <w:szCs w:val="22"/>
              </w:rPr>
              <w:t>на об'єкті Т</w:t>
            </w:r>
            <w:r>
              <w:rPr>
                <w:spacing w:val="-4"/>
                <w:sz w:val="22"/>
                <w:szCs w:val="22"/>
              </w:rPr>
              <w:t>овариства Червоного Хреста України  у м. Чоп.</w:t>
            </w:r>
          </w:p>
          <w:p w14:paraId="5D6D90EE" w14:textId="3AC8F7EB" w:rsidR="00022242" w:rsidRPr="001B0183" w:rsidRDefault="00022242" w:rsidP="00212E2B">
            <w:pPr>
              <w:ind w:right="92"/>
              <w:rPr>
                <w:spacing w:val="-6"/>
                <w:sz w:val="28"/>
                <w:szCs w:val="28"/>
              </w:rPr>
            </w:pP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1444DB53" w14:textId="6B9F9C21" w:rsidR="00C95C59" w:rsidRDefault="00C95C59" w:rsidP="00670E25">
            <w:r w:rsidRPr="005432F8">
              <w:rPr>
                <w:b/>
                <w:bCs/>
              </w:rPr>
              <w:t>Додаток 3</w:t>
            </w:r>
            <w:r>
              <w:t xml:space="preserve"> – Графічні матеріали;</w:t>
            </w:r>
          </w:p>
          <w:p w14:paraId="6DDA57CD" w14:textId="6AA0900E" w:rsidR="004A0E6D" w:rsidRPr="00C660E8" w:rsidRDefault="004A0E6D" w:rsidP="00670E25">
            <w:r w:rsidRPr="00C660E8">
              <w:rPr>
                <w:b/>
                <w:bCs/>
              </w:rPr>
              <w:t xml:space="preserve">Додаток </w:t>
            </w:r>
            <w:r w:rsidR="002D65C8">
              <w:rPr>
                <w:b/>
                <w:bCs/>
              </w:rPr>
              <w:t>4</w:t>
            </w:r>
            <w:r w:rsidRPr="00C660E8">
              <w:t xml:space="preserve"> –Анкета технічної кваліфікації;</w:t>
            </w:r>
          </w:p>
          <w:p w14:paraId="02450577" w14:textId="2195A448" w:rsidR="00385D4E" w:rsidRDefault="00385D4E" w:rsidP="00385D4E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2D65C8" w:rsidRPr="002D65C8">
              <w:rPr>
                <w:b/>
                <w:bCs/>
              </w:rPr>
              <w:t>5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074DAE" w:rsidRPr="00C660E8">
              <w:t>.</w:t>
            </w:r>
          </w:p>
          <w:p w14:paraId="5FF68500" w14:textId="08CC87A9" w:rsidR="00385D4E" w:rsidRPr="0042681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1BDE4795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</w:t>
      </w:r>
      <w:r w:rsidR="00E163C7" w:rsidRPr="00E7268E">
        <w:rPr>
          <w:b/>
          <w:sz w:val="22"/>
          <w:szCs w:val="22"/>
        </w:rPr>
        <w:t>я</w:t>
      </w:r>
      <w:r w:rsidR="005A5F8A" w:rsidRPr="00E7268E">
        <w:rPr>
          <w:b/>
          <w:sz w:val="22"/>
          <w:szCs w:val="22"/>
        </w:rPr>
        <w:t xml:space="preserve">: </w:t>
      </w:r>
      <w:r w:rsidR="00C55B2D" w:rsidRPr="00E7268E">
        <w:rPr>
          <w:bCs/>
          <w:sz w:val="22"/>
          <w:szCs w:val="22"/>
        </w:rPr>
        <w:t xml:space="preserve">до </w:t>
      </w:r>
      <w:r w:rsidR="003A77E9" w:rsidRPr="00E7268E">
        <w:rPr>
          <w:bCs/>
          <w:sz w:val="22"/>
          <w:szCs w:val="22"/>
        </w:rPr>
        <w:t>90</w:t>
      </w:r>
      <w:r w:rsidR="00C55B2D" w:rsidRPr="00E7268E">
        <w:rPr>
          <w:bCs/>
          <w:sz w:val="22"/>
          <w:szCs w:val="22"/>
        </w:rPr>
        <w:t xml:space="preserve"> календарних днів з </w:t>
      </w:r>
      <w:r w:rsidR="00C55B2D" w:rsidRPr="00C660E8">
        <w:rPr>
          <w:bCs/>
          <w:color w:val="000000" w:themeColor="text1"/>
          <w:sz w:val="22"/>
          <w:szCs w:val="22"/>
        </w:rPr>
        <w:t>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</w:t>
      </w:r>
    </w:p>
    <w:p w14:paraId="2189EAC6" w14:textId="3BD95C13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F60707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>, обл.</w:t>
      </w:r>
      <w:r w:rsidR="00F60707">
        <w:rPr>
          <w:bCs/>
          <w:sz w:val="22"/>
          <w:szCs w:val="22"/>
        </w:rPr>
        <w:t xml:space="preserve"> Закарпатська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0B0FDF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B0FDF">
        <w:rPr>
          <w:rFonts w:ascii="Times New Roman" w:hAnsi="Times New Roman" w:cs="Times New Roman"/>
          <w:b/>
        </w:rPr>
        <w:t xml:space="preserve"> ІІ. </w:t>
      </w:r>
      <w:r w:rsidR="004C2787" w:rsidRPr="000B0FDF">
        <w:rPr>
          <w:rFonts w:ascii="Times New Roman" w:hAnsi="Times New Roman" w:cs="Times New Roman"/>
          <w:b/>
        </w:rPr>
        <w:t>Кваліфікаційні вимоги</w:t>
      </w:r>
      <w:r w:rsidR="00CD5018" w:rsidRPr="000B0FDF">
        <w:rPr>
          <w:rFonts w:ascii="Times New Roman" w:hAnsi="Times New Roman" w:cs="Times New Roman"/>
          <w:b/>
        </w:rPr>
        <w:t xml:space="preserve"> </w:t>
      </w:r>
      <w:r w:rsidR="00C12761" w:rsidRPr="000B0FDF">
        <w:rPr>
          <w:rFonts w:ascii="Times New Roman" w:hAnsi="Times New Roman" w:cs="Times New Roman"/>
          <w:b/>
        </w:rPr>
        <w:t>до Учасника*</w:t>
      </w:r>
    </w:p>
    <w:p w14:paraId="2447BB93" w14:textId="108E89F5" w:rsidR="00C12761" w:rsidRPr="000B0FDF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</w:rPr>
      </w:pPr>
      <w:r w:rsidRPr="000B0FDF">
        <w:rPr>
          <w:rFonts w:ascii="Times New Roman" w:hAnsi="Times New Roman" w:cs="Times New Roman"/>
          <w:bCs/>
          <w:i/>
          <w:iCs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0B0FDF">
        <w:rPr>
          <w:rFonts w:ascii="Times New Roman" w:hAnsi="Times New Roman" w:cs="Times New Roman"/>
          <w:bCs/>
          <w:i/>
          <w:iCs/>
        </w:rPr>
        <w:t>цінову</w:t>
      </w:r>
      <w:r w:rsidRPr="000B0FDF">
        <w:rPr>
          <w:rFonts w:ascii="Times New Roman" w:hAnsi="Times New Roman" w:cs="Times New Roman"/>
          <w:bCs/>
          <w:i/>
          <w:iCs/>
        </w:rPr>
        <w:t xml:space="preserve"> пропозицію.</w:t>
      </w:r>
    </w:p>
    <w:p w14:paraId="256CE48E" w14:textId="77777777" w:rsidR="008800F2" w:rsidRPr="000B0FDF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2"/>
          <w:szCs w:val="22"/>
          <w:lang w:eastAsia="uk-UA"/>
        </w:rPr>
      </w:pPr>
      <w:r w:rsidRPr="000B0FDF">
        <w:rPr>
          <w:b/>
          <w:bCs/>
          <w:i/>
          <w:iCs/>
          <w:color w:val="002060"/>
          <w:sz w:val="22"/>
          <w:szCs w:val="22"/>
          <w:lang w:eastAsia="uk-UA"/>
        </w:rPr>
        <w:t>Вимоги до подання документів Учасниками тендеру:</w:t>
      </w:r>
    </w:p>
    <w:p w14:paraId="5D88DA73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0DDCCFD2" w14:textId="77777777" w:rsidR="008800F2" w:rsidRPr="000B0FDF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2"/>
          <w:szCs w:val="22"/>
          <w:lang w:eastAsia="uk-UA"/>
        </w:rPr>
      </w:pPr>
      <w:r w:rsidRPr="000B0FDF">
        <w:rPr>
          <w:i/>
          <w:iCs/>
          <w:color w:val="002060"/>
          <w:sz w:val="22"/>
          <w:szCs w:val="22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0B0FDF">
        <w:rPr>
          <w:i/>
          <w:iCs/>
          <w:color w:val="000000"/>
          <w:sz w:val="22"/>
          <w:szCs w:val="22"/>
          <w:lang w:eastAsia="uk-UA"/>
        </w:rPr>
        <w:t>.</w:t>
      </w:r>
    </w:p>
    <w:p w14:paraId="1CE201D4" w14:textId="77777777" w:rsidR="008800F2" w:rsidRPr="000B0FDF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0B0FDF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853B14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53B14">
              <w:rPr>
                <w:rFonts w:ascii="Times New Roman" w:hAnsi="Times New Roman" w:cs="Times New Roman"/>
                <w:b/>
              </w:rPr>
              <w:t xml:space="preserve">Обов’язкові кваліфікаційні вимоги до </w:t>
            </w:r>
            <w:r w:rsidR="00C12761" w:rsidRPr="00853B14">
              <w:rPr>
                <w:rFonts w:ascii="Times New Roman" w:hAnsi="Times New Roman" w:cs="Times New Roman"/>
                <w:b/>
              </w:rPr>
              <w:t>У</w:t>
            </w:r>
            <w:r w:rsidRPr="00853B14">
              <w:rPr>
                <w:rFonts w:ascii="Times New Roman" w:hAnsi="Times New Roman" w:cs="Times New Roman"/>
                <w:b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0FDF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853B14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3B14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0FDF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6C8D7035" w:rsidR="00BC13F3" w:rsidRPr="00E8605A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6B4ECB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та документи технічної спроможності</w:t>
            </w:r>
          </w:p>
        </w:tc>
        <w:tc>
          <w:tcPr>
            <w:tcW w:w="5387" w:type="dxa"/>
          </w:tcPr>
          <w:p w14:paraId="7DA84141" w14:textId="77777777" w:rsidR="007F4804" w:rsidRPr="00E8605A" w:rsidRDefault="007F4804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(роботи на висоті 1,3 м)</w:t>
            </w:r>
          </w:p>
          <w:p w14:paraId="2A2E7E2F" w14:textId="174AC66E" w:rsidR="00A76249" w:rsidRPr="00E8605A" w:rsidRDefault="0030392D" w:rsidP="00634349">
            <w:pPr>
              <w:pStyle w:val="aa"/>
              <w:numPr>
                <w:ilvl w:val="0"/>
                <w:numId w:val="3"/>
              </w:numPr>
              <w:spacing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Довідка про матеріально-технічну базу, яка підтверджує, що у вас є у власності або на умовах оренди таке обладнання</w:t>
            </w:r>
            <w:r w:rsidR="00A76249" w:rsidRPr="00E8605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55CAAA1" w14:textId="7777777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зварювальні апарати з вказівкою їх потужності, типу та кількості;</w:t>
            </w:r>
          </w:p>
          <w:p w14:paraId="31D62EDA" w14:textId="2E9215D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підготовки поверхонь;</w:t>
            </w:r>
          </w:p>
          <w:p w14:paraId="33A85AC6" w14:textId="77777777" w:rsidR="006854F8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обробки металу;</w:t>
            </w:r>
          </w:p>
          <w:p w14:paraId="548E57AE" w14:textId="77777777" w:rsidR="0063537D" w:rsidRPr="00E8605A" w:rsidRDefault="006854F8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обладнання для контролю якості.</w:t>
            </w:r>
          </w:p>
          <w:p w14:paraId="3A51187A" w14:textId="1AEF49E8" w:rsidR="00D76754" w:rsidRPr="00E8605A" w:rsidRDefault="000B7E0A" w:rsidP="000B7E0A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76754" w:rsidRPr="00E8605A">
              <w:rPr>
                <w:rFonts w:ascii="Times New Roman" w:hAnsi="Times New Roman" w:cs="Times New Roman"/>
                <w:sz w:val="22"/>
                <w:szCs w:val="22"/>
              </w:rPr>
              <w:t>Посвідчення-підтвердження кваліфікації зварювальника</w:t>
            </w:r>
          </w:p>
        </w:tc>
      </w:tr>
      <w:tr w:rsidR="00701C8A" w:rsidRPr="00426811" w14:paraId="59E8FAE8" w14:textId="77777777" w:rsidTr="00565D2C">
        <w:trPr>
          <w:trHeight w:val="1227"/>
        </w:trPr>
        <w:tc>
          <w:tcPr>
            <w:tcW w:w="709" w:type="dxa"/>
          </w:tcPr>
          <w:p w14:paraId="4AA0600A" w14:textId="77777777" w:rsidR="00701C8A" w:rsidRPr="00426811" w:rsidRDefault="00701C8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726857" w14:textId="77777777" w:rsidR="00AD1CC8" w:rsidRPr="00E8605A" w:rsidRDefault="00AD1CC8" w:rsidP="00AD1CC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0BB1EF4D" w14:textId="1539EF30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44360D3A" w14:textId="77777777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68A64302" w14:textId="26F1F504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- інженер-проектувальник в частині кошторисної документації (не менше 1 особи); </w:t>
            </w:r>
          </w:p>
          <w:p w14:paraId="4D6594DE" w14:textId="77777777" w:rsidR="00816AB3" w:rsidRPr="00E8605A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515BFF2D" w14:textId="2B882C3D" w:rsidR="00701C8A" w:rsidRPr="00E8605A" w:rsidRDefault="00816AB3" w:rsidP="00C2282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>спеціалісти з монтажу металоконструкцій (</w:t>
            </w:r>
            <w:r w:rsidR="00D40D27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не менше 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ос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110CB" w:rsidRPr="00E8605A">
              <w:rPr>
                <w:rFonts w:ascii="Times New Roman" w:hAnsi="Times New Roman" w:cs="Times New Roman"/>
                <w:sz w:val="22"/>
                <w:szCs w:val="22"/>
              </w:rPr>
              <w:t>б);</w:t>
            </w:r>
          </w:p>
          <w:p w14:paraId="05913607" w14:textId="1D3E43E3" w:rsidR="00D40D27" w:rsidRPr="00E8605A" w:rsidRDefault="00D40D27" w:rsidP="00C2282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- зварювальники (не менше 2 осіб).</w:t>
            </w:r>
          </w:p>
        </w:tc>
        <w:tc>
          <w:tcPr>
            <w:tcW w:w="5387" w:type="dxa"/>
          </w:tcPr>
          <w:p w14:paraId="2ED26E94" w14:textId="1A0CA60B" w:rsidR="00781EF6" w:rsidRPr="00E8605A" w:rsidRDefault="00781EF6" w:rsidP="00C2282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605A">
              <w:rPr>
                <w:rFonts w:ascii="Times New Roman" w:hAnsi="Times New Roman" w:cs="Times New Roman"/>
                <w:sz w:val="22"/>
                <w:szCs w:val="22"/>
              </w:rPr>
              <w:t>Штатний розклад, копії трудових книжок або копії наказів про призначення або копії договорів цивільно-правового характеру</w:t>
            </w:r>
            <w:r w:rsidR="004029B3" w:rsidRPr="00E8605A">
              <w:rPr>
                <w:rFonts w:ascii="Times New Roman" w:hAnsi="Times New Roman" w:cs="Times New Roman"/>
                <w:sz w:val="22"/>
                <w:szCs w:val="22"/>
              </w:rPr>
              <w:t xml:space="preserve"> або інші документи, які підтверджують наявність трудових відносин.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C185CBF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</w:t>
            </w:r>
            <w:r w:rsidR="00D37E26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>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522EE3A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5B5AC290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572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1022ACDC" w:rsidR="00B8759E" w:rsidRPr="00D84ECE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87" w:type="dxa"/>
          </w:tcPr>
          <w:p w14:paraId="1D4E1FC2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Подання  форми №1 «Балансу» (Звіт про фінансовий стан) за 2022, 2023, 2024 роки,</w:t>
            </w:r>
          </w:p>
          <w:p w14:paraId="592512EB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роки.</w:t>
            </w:r>
          </w:p>
          <w:p w14:paraId="3D1F4BB8" w14:textId="77777777" w:rsidR="00B8759E" w:rsidRPr="00D84ECE" w:rsidRDefault="00B8759E" w:rsidP="00B8759E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748AF" w:rsidRPr="00E15EC4" w14:paraId="6975712C" w14:textId="77777777" w:rsidTr="00565D2C">
        <w:trPr>
          <w:trHeight w:val="76"/>
        </w:trPr>
        <w:tc>
          <w:tcPr>
            <w:tcW w:w="709" w:type="dxa"/>
          </w:tcPr>
          <w:p w14:paraId="6642982E" w14:textId="77777777" w:rsidR="00E748AF" w:rsidRPr="00E15EC4" w:rsidRDefault="00E748AF" w:rsidP="00E748A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D5144C" w14:textId="10B97C3B" w:rsidR="00E748AF" w:rsidRPr="00C660E8" w:rsidRDefault="00E748AF" w:rsidP="00E748A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</w:t>
            </w:r>
            <w:r w:rsidR="008A67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Анкети технічної кваліфікації, </w:t>
            </w:r>
            <w:r w:rsidR="00A26EE4">
              <w:rPr>
                <w:rFonts w:ascii="Times New Roman" w:hAnsi="Times New Roman" w:cs="Times New Roman"/>
                <w:sz w:val="22"/>
                <w:szCs w:val="22"/>
              </w:rPr>
              <w:t xml:space="preserve">які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зазначені у Додатку 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  <w:tc>
          <w:tcPr>
            <w:tcW w:w="5387" w:type="dxa"/>
          </w:tcPr>
          <w:p w14:paraId="40787D8D" w14:textId="3C7645C1" w:rsidR="00E748AF" w:rsidRPr="00D84ECE" w:rsidRDefault="00E748AF" w:rsidP="00E748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згідно вимог Анкети технічної кваліфікації, зазначені у Додатку </w:t>
            </w:r>
            <w:r w:rsidR="00C176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</w:tr>
      <w:tr w:rsidR="001F620A" w:rsidRPr="00E15EC4" w14:paraId="1CA34707" w14:textId="77777777" w:rsidTr="00565D2C">
        <w:trPr>
          <w:trHeight w:val="76"/>
        </w:trPr>
        <w:tc>
          <w:tcPr>
            <w:tcW w:w="709" w:type="dxa"/>
          </w:tcPr>
          <w:p w14:paraId="1DBCED3D" w14:textId="77777777" w:rsidR="001F620A" w:rsidRPr="00E15EC4" w:rsidRDefault="001F620A" w:rsidP="001F620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E610C7" w14:textId="6DD066DE" w:rsidR="001F620A" w:rsidRPr="00C660E8" w:rsidRDefault="001F620A" w:rsidP="001F620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5387" w:type="dxa"/>
          </w:tcPr>
          <w:p w14:paraId="5C1E9768" w14:textId="04340CD3" w:rsidR="001F620A" w:rsidRPr="00C3159C" w:rsidRDefault="001F620A" w:rsidP="001F620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Заповнена Анкета технічної кваліфікації у формі Додатку №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 з підписом та печаткою компанії</w:t>
            </w:r>
            <w:r w:rsidR="00216DA7">
              <w:rPr>
                <w:rFonts w:ascii="Times New Roman" w:hAnsi="Times New Roman" w:cs="Times New Roman"/>
                <w:sz w:val="22"/>
                <w:szCs w:val="22"/>
              </w:rPr>
              <w:t xml:space="preserve"> та окремо у форматі </w:t>
            </w:r>
            <w:r w:rsidR="001974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</w:t>
            </w:r>
            <w:r w:rsidR="001974EB" w:rsidRPr="00381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22E49014" w:rsidR="00F159C9" w:rsidRPr="00A82695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634349">
        <w:rPr>
          <w:rFonts w:eastAsia="Arial Unicode MS"/>
          <w:sz w:val="22"/>
          <w:szCs w:val="22"/>
        </w:rPr>
        <w:t>5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A82695">
        <w:rPr>
          <w:rFonts w:eastAsia="Arial Unicode MS"/>
          <w:sz w:val="22"/>
          <w:szCs w:val="22"/>
        </w:rPr>
        <w:t>Запиту).</w:t>
      </w:r>
    </w:p>
    <w:p w14:paraId="2245504C" w14:textId="77777777" w:rsidR="00DA7A24" w:rsidRPr="00A82695" w:rsidRDefault="0049520B" w:rsidP="003B6DFE">
      <w:pPr>
        <w:pStyle w:val="af"/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A82695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DA7A24" w:rsidRPr="00A82695">
        <w:rPr>
          <w:rFonts w:eastAsia="Arial Unicode MS"/>
          <w:color w:val="000000" w:themeColor="text1"/>
          <w:sz w:val="22"/>
          <w:szCs w:val="22"/>
        </w:rPr>
        <w:t>Оплата здійснюється за системою 5% післяплати протягом 5-ти робочих днів після погодження конструкторської документації, 75% по факту доставки конструкцій швидкомонтуємого складу та комплектуючих на об'єкт, 20% після завершення виконання монтажних робіт та підпису акту виконаних робіт.</w:t>
      </w:r>
    </w:p>
    <w:p w14:paraId="6E3789E6" w14:textId="56A8BC1C" w:rsidR="00CD576D" w:rsidRPr="00DA7A24" w:rsidRDefault="00F1633E" w:rsidP="003B6DFE">
      <w:pPr>
        <w:pStyle w:val="af"/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DA7A24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lastRenderedPageBreak/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33B1C0E" w14:textId="02032BCA" w:rsidR="00FD5641" w:rsidRDefault="00FD564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Календарний графі</w:t>
      </w:r>
      <w:r w:rsidR="00B10F61">
        <w:rPr>
          <w:rFonts w:ascii="Times New Roman" w:eastAsia="Times New Roman" w:hAnsi="Times New Roman" w:cs="Times New Roman"/>
          <w:sz w:val="22"/>
          <w:szCs w:val="22"/>
        </w:rPr>
        <w:t>к у формі Додатку №3 до Запиту;</w:t>
      </w:r>
    </w:p>
    <w:p w14:paraId="5C11D65E" w14:textId="46FB42BA" w:rsidR="00B10F61" w:rsidRDefault="00B10F6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Анкета технічної кваліфікації у формі Додатку 4 до Запиту.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2556DD4A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347733">
        <w:rPr>
          <w:b/>
          <w:bCs/>
          <w:sz w:val="22"/>
          <w:szCs w:val="22"/>
        </w:rPr>
        <w:t xml:space="preserve">Запитання щодо </w:t>
      </w:r>
      <w:r w:rsidR="00B93C90" w:rsidRPr="00347733">
        <w:rPr>
          <w:b/>
          <w:bCs/>
          <w:sz w:val="22"/>
          <w:szCs w:val="22"/>
        </w:rPr>
        <w:t xml:space="preserve">цінової </w:t>
      </w:r>
      <w:r w:rsidRPr="00347733">
        <w:rPr>
          <w:b/>
          <w:bCs/>
          <w:sz w:val="22"/>
          <w:szCs w:val="22"/>
        </w:rPr>
        <w:t>пропозиції</w:t>
      </w:r>
      <w:r w:rsidRPr="00426811">
        <w:rPr>
          <w:sz w:val="22"/>
          <w:szCs w:val="22"/>
        </w:rPr>
        <w:t xml:space="preserve">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082D63">
        <w:rPr>
          <w:b/>
          <w:bCs/>
          <w:sz w:val="22"/>
          <w:szCs w:val="22"/>
        </w:rPr>
        <w:t>27</w:t>
      </w:r>
      <w:r w:rsidR="009B089F">
        <w:rPr>
          <w:b/>
          <w:bCs/>
          <w:sz w:val="22"/>
          <w:szCs w:val="22"/>
        </w:rPr>
        <w:t>.</w:t>
      </w:r>
      <w:r w:rsidR="00E55599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D018FE">
        <w:rPr>
          <w:b/>
          <w:bCs/>
          <w:i/>
          <w:iCs/>
          <w:sz w:val="22"/>
          <w:szCs w:val="22"/>
        </w:rPr>
        <w:t>«</w:t>
      </w:r>
      <w:r w:rsidR="000058EC" w:rsidRPr="00D018FE">
        <w:rPr>
          <w:b/>
          <w:bCs/>
          <w:i/>
          <w:iCs/>
          <w:sz w:val="22"/>
          <w:szCs w:val="22"/>
        </w:rPr>
        <w:t>№</w:t>
      </w:r>
      <w:r w:rsidR="00C457F8" w:rsidRPr="00D018FE">
        <w:rPr>
          <w:b/>
          <w:bCs/>
          <w:i/>
          <w:iCs/>
          <w:sz w:val="22"/>
          <w:szCs w:val="22"/>
        </w:rPr>
        <w:t>2</w:t>
      </w:r>
      <w:r w:rsidR="00B85D37" w:rsidRPr="00D018FE">
        <w:rPr>
          <w:b/>
          <w:bCs/>
          <w:i/>
          <w:iCs/>
          <w:sz w:val="22"/>
          <w:szCs w:val="22"/>
        </w:rPr>
        <w:t>2</w:t>
      </w:r>
      <w:r w:rsidR="00E55599">
        <w:rPr>
          <w:b/>
          <w:bCs/>
          <w:i/>
          <w:iCs/>
          <w:sz w:val="22"/>
          <w:szCs w:val="22"/>
        </w:rPr>
        <w:t>73</w:t>
      </w:r>
      <w:r w:rsidR="00C457F8" w:rsidRPr="00D018FE">
        <w:rPr>
          <w:b/>
          <w:bCs/>
          <w:i/>
          <w:iCs/>
          <w:sz w:val="22"/>
          <w:szCs w:val="22"/>
        </w:rPr>
        <w:t>YD.</w:t>
      </w:r>
      <w:r w:rsidR="008924E3">
        <w:rPr>
          <w:b/>
          <w:bCs/>
          <w:i/>
          <w:iCs/>
          <w:sz w:val="22"/>
          <w:szCs w:val="22"/>
        </w:rPr>
        <w:t xml:space="preserve"> </w:t>
      </w:r>
      <w:r w:rsidR="00CC34E5" w:rsidRPr="00E55599">
        <w:rPr>
          <w:b/>
          <w:bCs/>
          <w:i/>
          <w:iCs/>
          <w:sz w:val="22"/>
          <w:szCs w:val="22"/>
          <w:u w:val="single"/>
        </w:rPr>
        <w:t>Назва Учасника</w:t>
      </w:r>
      <w:r w:rsidR="008924E3">
        <w:rPr>
          <w:b/>
          <w:bCs/>
          <w:i/>
          <w:iCs/>
          <w:sz w:val="22"/>
          <w:szCs w:val="22"/>
        </w:rPr>
        <w:t>.</w:t>
      </w:r>
      <w:r w:rsidR="00D34625" w:rsidRPr="00D018F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9B6899">
        <w:rPr>
          <w:b/>
          <w:bCs/>
          <w:i/>
          <w:iCs/>
          <w:sz w:val="22"/>
          <w:szCs w:val="22"/>
        </w:rPr>
        <w:t>Комплекс послуг з</w:t>
      </w:r>
      <w:r w:rsidR="00347733">
        <w:rPr>
          <w:b/>
          <w:bCs/>
          <w:i/>
          <w:iCs/>
          <w:sz w:val="22"/>
          <w:szCs w:val="22"/>
        </w:rPr>
        <w:t>і спорудження</w:t>
      </w:r>
      <w:r w:rsidR="009B6899">
        <w:rPr>
          <w:b/>
          <w:bCs/>
          <w:i/>
          <w:iCs/>
          <w:sz w:val="22"/>
          <w:szCs w:val="22"/>
        </w:rPr>
        <w:t xml:space="preserve"> 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>швидкомонт</w:t>
      </w:r>
      <w:r w:rsidR="0073321F">
        <w:rPr>
          <w:b/>
          <w:bCs/>
          <w:i/>
          <w:iCs/>
          <w:spacing w:val="-4"/>
          <w:sz w:val="22"/>
          <w:szCs w:val="22"/>
        </w:rPr>
        <w:t>ованого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 xml:space="preserve"> тимчасового складу на об'єкті </w:t>
      </w:r>
      <w:r w:rsidR="009B6899">
        <w:rPr>
          <w:b/>
          <w:bCs/>
          <w:i/>
          <w:iCs/>
          <w:spacing w:val="-4"/>
          <w:sz w:val="22"/>
          <w:szCs w:val="22"/>
        </w:rPr>
        <w:t>ТЧХУ</w:t>
      </w:r>
      <w:r w:rsidR="00E55599" w:rsidRPr="00CD4A51">
        <w:rPr>
          <w:b/>
          <w:bCs/>
          <w:i/>
          <w:iCs/>
          <w:spacing w:val="-4"/>
          <w:sz w:val="22"/>
          <w:szCs w:val="22"/>
        </w:rPr>
        <w:t xml:space="preserve">  у м. Чоп</w:t>
      </w:r>
      <w:r w:rsidR="00E55599">
        <w:rPr>
          <w:spacing w:val="-4"/>
          <w:sz w:val="22"/>
          <w:szCs w:val="22"/>
        </w:rPr>
        <w:t>.</w:t>
      </w:r>
      <w:r w:rsidR="00CD4A51">
        <w:rPr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031A424F" w:rsidR="00AD6D3B" w:rsidRPr="009B089F" w:rsidRDefault="00503419" w:rsidP="004658C9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082D63">
        <w:rPr>
          <w:b/>
          <w:sz w:val="22"/>
          <w:szCs w:val="22"/>
        </w:rPr>
        <w:t>28</w:t>
      </w:r>
      <w:r w:rsidRPr="00546178">
        <w:rPr>
          <w:b/>
          <w:sz w:val="22"/>
          <w:szCs w:val="22"/>
        </w:rPr>
        <w:t xml:space="preserve">» </w:t>
      </w:r>
      <w:r w:rsidR="00483826">
        <w:rPr>
          <w:b/>
          <w:sz w:val="22"/>
          <w:szCs w:val="22"/>
        </w:rPr>
        <w:t xml:space="preserve">жовтня </w:t>
      </w:r>
      <w:r w:rsidRPr="00546178">
        <w:rPr>
          <w:b/>
          <w:sz w:val="22"/>
          <w:szCs w:val="22"/>
        </w:rPr>
        <w:t xml:space="preserve">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6F05645F" w:rsidR="00E27AFC" w:rsidRPr="00426811" w:rsidRDefault="00137DC6" w:rsidP="004658C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082D63">
        <w:rPr>
          <w:b/>
          <w:bCs/>
          <w:sz w:val="22"/>
          <w:szCs w:val="22"/>
        </w:rPr>
        <w:t>29</w:t>
      </w:r>
      <w:r w:rsidR="00BC2B9E" w:rsidRPr="00BC2B9E">
        <w:rPr>
          <w:b/>
          <w:bCs/>
          <w:sz w:val="22"/>
          <w:szCs w:val="22"/>
        </w:rPr>
        <w:t xml:space="preserve">» </w:t>
      </w:r>
      <w:r w:rsidR="00151839">
        <w:rPr>
          <w:b/>
          <w:bCs/>
          <w:sz w:val="22"/>
          <w:szCs w:val="22"/>
        </w:rPr>
        <w:t>жовтня</w:t>
      </w:r>
      <w:r w:rsidR="00BC2B9E" w:rsidRPr="00BC2B9E">
        <w:rPr>
          <w:b/>
          <w:bCs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C175D7B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Копії документів подаються Учасником окремими файлами у форматі .pdf.</w:t>
      </w:r>
      <w:r w:rsidR="00B035A1">
        <w:rPr>
          <w:sz w:val="22"/>
          <w:szCs w:val="22"/>
        </w:rPr>
        <w:t xml:space="preserve"> у вкладенні до листа.</w:t>
      </w:r>
      <w:r w:rsidRPr="00426811">
        <w:rPr>
          <w:sz w:val="22"/>
          <w:szCs w:val="22"/>
        </w:rPr>
        <w:t xml:space="preserve">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2E3A7D2D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«№2273YD. </w:t>
      </w:r>
      <w:r w:rsidR="00606F3D" w:rsidRPr="00606F3D">
        <w:rPr>
          <w:b/>
          <w:bCs/>
          <w:i/>
          <w:iCs/>
          <w:color w:val="EE0000"/>
          <w:sz w:val="22"/>
          <w:szCs w:val="22"/>
          <w:u w:val="single"/>
        </w:rPr>
        <w:t>Назва Учасника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>.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Комплекс послуг зі спорудження 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>швидкомонт</w:t>
      </w:r>
      <w:r w:rsidR="0073321F">
        <w:rPr>
          <w:b/>
          <w:bCs/>
          <w:i/>
          <w:iCs/>
          <w:color w:val="EE0000"/>
          <w:spacing w:val="-4"/>
          <w:sz w:val="22"/>
          <w:szCs w:val="22"/>
        </w:rPr>
        <w:t>ованого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тимчасового складу на об'єкті ТЧХУ  у м. Чоп</w:t>
      </w:r>
      <w:r w:rsidR="00606F3D" w:rsidRPr="00606F3D">
        <w:rPr>
          <w:color w:val="EE0000"/>
          <w:spacing w:val="-4"/>
          <w:sz w:val="22"/>
          <w:szCs w:val="22"/>
        </w:rPr>
        <w:t>.»</w:t>
      </w:r>
    </w:p>
    <w:p w14:paraId="4D233AB5" w14:textId="6D3F2557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«№2273YD. </w:t>
      </w:r>
      <w:r w:rsidR="00606F3D" w:rsidRPr="00606F3D">
        <w:rPr>
          <w:b/>
          <w:bCs/>
          <w:i/>
          <w:iCs/>
          <w:color w:val="EE0000"/>
          <w:sz w:val="22"/>
          <w:szCs w:val="22"/>
          <w:u w:val="single"/>
        </w:rPr>
        <w:t>Назва Учасника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>.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</w:t>
      </w:r>
      <w:r w:rsidR="00606F3D" w:rsidRPr="00606F3D">
        <w:rPr>
          <w:b/>
          <w:bCs/>
          <w:i/>
          <w:iCs/>
          <w:color w:val="EE0000"/>
          <w:sz w:val="22"/>
          <w:szCs w:val="22"/>
        </w:rPr>
        <w:t xml:space="preserve">Комплекс послуг зі спорудження 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>швидкомон</w:t>
      </w:r>
      <w:r w:rsidR="004418A1">
        <w:rPr>
          <w:b/>
          <w:bCs/>
          <w:i/>
          <w:iCs/>
          <w:color w:val="EE0000"/>
          <w:spacing w:val="-4"/>
          <w:sz w:val="22"/>
          <w:szCs w:val="22"/>
        </w:rPr>
        <w:t>то</w:t>
      </w:r>
      <w:r w:rsidR="0073321F">
        <w:rPr>
          <w:b/>
          <w:bCs/>
          <w:i/>
          <w:iCs/>
          <w:color w:val="EE0000"/>
          <w:spacing w:val="-4"/>
          <w:sz w:val="22"/>
          <w:szCs w:val="22"/>
        </w:rPr>
        <w:t>ваного</w:t>
      </w:r>
      <w:r w:rsidR="00606F3D" w:rsidRPr="00606F3D">
        <w:rPr>
          <w:b/>
          <w:bCs/>
          <w:i/>
          <w:iCs/>
          <w:color w:val="EE0000"/>
          <w:spacing w:val="-4"/>
          <w:sz w:val="22"/>
          <w:szCs w:val="22"/>
        </w:rPr>
        <w:t xml:space="preserve"> тимчасового складу на об'єкті ТЧХУ  у м. Чоп</w:t>
      </w:r>
      <w:r w:rsidR="00606F3D" w:rsidRPr="00606F3D">
        <w:rPr>
          <w:color w:val="EE0000"/>
          <w:spacing w:val="-4"/>
          <w:sz w:val="22"/>
          <w:szCs w:val="22"/>
        </w:rPr>
        <w:t xml:space="preserve">.»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lastRenderedPageBreak/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lastRenderedPageBreak/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60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3656" w:type="dxa"/>
            <w:vAlign w:val="center"/>
          </w:tcPr>
          <w:p w14:paraId="0F9E36E5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Відповідно до механізму оцінювання Анкети технічної кваліфікації</w:t>
            </w:r>
          </w:p>
          <w:p w14:paraId="43AC9794" w14:textId="70E20663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у </w:t>
            </w:r>
            <w:r w:rsidRPr="0093190D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Додатку </w:t>
            </w:r>
            <w:r w:rsidR="00C1762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4</w:t>
            </w: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до Запиту</w:t>
            </w:r>
          </w:p>
        </w:tc>
        <w:tc>
          <w:tcPr>
            <w:tcW w:w="2581" w:type="dxa"/>
            <w:vAlign w:val="center"/>
          </w:tcPr>
          <w:p w14:paraId="4F3FDEEF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4A083D" w14:textId="77777777" w:rsidR="006D2296" w:rsidRDefault="006D229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7F9BF3C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</w:t>
      </w:r>
      <w:r w:rsidR="006D2296">
        <w:rPr>
          <w:i/>
          <w:sz w:val="22"/>
          <w:szCs w:val="22"/>
        </w:rPr>
        <w:t>_____</w:t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44593CE3" w14:textId="77777777" w:rsidR="00BD5C31" w:rsidRDefault="00BD5C31" w:rsidP="00BD5C31">
      <w:pPr>
        <w:ind w:right="92" w:firstLine="708"/>
        <w:jc w:val="right"/>
        <w:rPr>
          <w:spacing w:val="-4"/>
          <w:sz w:val="22"/>
          <w:szCs w:val="22"/>
        </w:rPr>
      </w:pPr>
    </w:p>
    <w:p w14:paraId="765BB600" w14:textId="4D229FCC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E11260">
        <w:rPr>
          <w:i/>
          <w:iCs/>
          <w:spacing w:val="-4"/>
          <w:sz w:val="22"/>
          <w:szCs w:val="22"/>
        </w:rPr>
        <w:t>Тендер №</w:t>
      </w:r>
      <w:r w:rsidRPr="00E11260">
        <w:rPr>
          <w:i/>
          <w:iCs/>
          <w:color w:val="000000" w:themeColor="text1"/>
          <w:sz w:val="22"/>
          <w:szCs w:val="22"/>
        </w:rPr>
        <w:t>2273YD</w:t>
      </w:r>
      <w:r w:rsidRPr="00BD5C31">
        <w:rPr>
          <w:i/>
          <w:iCs/>
          <w:spacing w:val="-4"/>
          <w:sz w:val="22"/>
          <w:szCs w:val="22"/>
        </w:rPr>
        <w:t xml:space="preserve"> на </w:t>
      </w:r>
      <w:r w:rsidRPr="00BD5C31">
        <w:rPr>
          <w:i/>
          <w:iCs/>
          <w:sz w:val="22"/>
          <w:szCs w:val="22"/>
        </w:rPr>
        <w:t>закупівлю</w:t>
      </w:r>
      <w:r w:rsidRPr="00BD5C31">
        <w:rPr>
          <w:i/>
          <w:iCs/>
          <w:spacing w:val="-4"/>
          <w:sz w:val="22"/>
          <w:szCs w:val="22"/>
        </w:rPr>
        <w:t xml:space="preserve"> комплексу послуг</w:t>
      </w:r>
    </w:p>
    <w:p w14:paraId="05CD8ECD" w14:textId="77777777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 xml:space="preserve"> з проектування, виготовлення, поставки та монтажу</w:t>
      </w:r>
    </w:p>
    <w:p w14:paraId="2B6497DC" w14:textId="2E6D2C40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>швидкомонт</w:t>
      </w:r>
      <w:r w:rsidR="004418A1">
        <w:rPr>
          <w:i/>
          <w:iCs/>
          <w:spacing w:val="-4"/>
          <w:sz w:val="22"/>
          <w:szCs w:val="22"/>
        </w:rPr>
        <w:t>ованого</w:t>
      </w:r>
      <w:r w:rsidRPr="00BD5C31">
        <w:rPr>
          <w:i/>
          <w:iCs/>
          <w:spacing w:val="-4"/>
          <w:sz w:val="22"/>
          <w:szCs w:val="22"/>
        </w:rPr>
        <w:t xml:space="preserve"> тимчасового складу на об'єкті </w:t>
      </w:r>
    </w:p>
    <w:p w14:paraId="255536DF" w14:textId="39EBF00B" w:rsidR="00BD5C31" w:rsidRPr="00BD5C31" w:rsidRDefault="00BD5C31" w:rsidP="00BD5C31">
      <w:pPr>
        <w:ind w:right="92" w:firstLine="708"/>
        <w:jc w:val="right"/>
        <w:rPr>
          <w:i/>
          <w:iCs/>
          <w:spacing w:val="-4"/>
          <w:sz w:val="22"/>
          <w:szCs w:val="22"/>
        </w:rPr>
      </w:pPr>
      <w:r w:rsidRPr="00BD5C31">
        <w:rPr>
          <w:i/>
          <w:iCs/>
          <w:spacing w:val="-4"/>
          <w:sz w:val="22"/>
          <w:szCs w:val="22"/>
        </w:rPr>
        <w:t>Товариства Червоного Хреста України  у м. Чоп.</w:t>
      </w:r>
    </w:p>
    <w:p w14:paraId="5126C6AD" w14:textId="77777777" w:rsidR="00BD5C31" w:rsidRPr="00426811" w:rsidRDefault="00BD5C31" w:rsidP="00BD5C31">
      <w:pPr>
        <w:ind w:right="-306"/>
        <w:jc w:val="both"/>
        <w:rPr>
          <w:spacing w:val="-4"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Default="00FB0EE1" w:rsidP="000B129C">
      <w:pPr>
        <w:rPr>
          <w:b/>
          <w:i/>
          <w:sz w:val="22"/>
          <w:szCs w:val="22"/>
        </w:rPr>
      </w:pPr>
    </w:p>
    <w:p w14:paraId="0842AC56" w14:textId="77777777" w:rsidR="001F62BC" w:rsidRDefault="001F62BC" w:rsidP="000B129C">
      <w:pPr>
        <w:rPr>
          <w:b/>
          <w:i/>
          <w:sz w:val="22"/>
          <w:szCs w:val="22"/>
        </w:rPr>
      </w:pPr>
    </w:p>
    <w:p w14:paraId="4A0CC301" w14:textId="77777777" w:rsidR="001F62BC" w:rsidRPr="00426811" w:rsidRDefault="001F62BC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D476" w14:textId="77777777" w:rsidR="00450897" w:rsidRPr="00426811" w:rsidRDefault="00450897" w:rsidP="00B948CF">
      <w:r w:rsidRPr="00426811">
        <w:separator/>
      </w:r>
    </w:p>
  </w:endnote>
  <w:endnote w:type="continuationSeparator" w:id="0">
    <w:p w14:paraId="31C662A3" w14:textId="77777777" w:rsidR="00450897" w:rsidRPr="00426811" w:rsidRDefault="00450897" w:rsidP="00B948CF">
      <w:r w:rsidRPr="00426811">
        <w:continuationSeparator/>
      </w:r>
    </w:p>
  </w:endnote>
  <w:endnote w:type="continuationNotice" w:id="1">
    <w:p w14:paraId="26FC01E2" w14:textId="77777777" w:rsidR="00450897" w:rsidRPr="00426811" w:rsidRDefault="00450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055A" w14:textId="77777777" w:rsidR="00450897" w:rsidRPr="00426811" w:rsidRDefault="00450897" w:rsidP="00B948CF">
      <w:r w:rsidRPr="00426811">
        <w:separator/>
      </w:r>
    </w:p>
  </w:footnote>
  <w:footnote w:type="continuationSeparator" w:id="0">
    <w:p w14:paraId="46CFF027" w14:textId="77777777" w:rsidR="00450897" w:rsidRPr="00426811" w:rsidRDefault="00450897" w:rsidP="00B948CF">
      <w:r w:rsidRPr="00426811">
        <w:continuationSeparator/>
      </w:r>
    </w:p>
  </w:footnote>
  <w:footnote w:type="continuationNotice" w:id="1">
    <w:p w14:paraId="666C24BD" w14:textId="77777777" w:rsidR="00450897" w:rsidRPr="00426811" w:rsidRDefault="00450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6AAE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250E"/>
    <w:rsid w:val="0002329A"/>
    <w:rsid w:val="00025E0A"/>
    <w:rsid w:val="0002696F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4F68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66A5"/>
    <w:rsid w:val="00077FB7"/>
    <w:rsid w:val="00081F27"/>
    <w:rsid w:val="00082584"/>
    <w:rsid w:val="00082C4A"/>
    <w:rsid w:val="00082D63"/>
    <w:rsid w:val="000848F1"/>
    <w:rsid w:val="00084AA2"/>
    <w:rsid w:val="00084C66"/>
    <w:rsid w:val="00084F62"/>
    <w:rsid w:val="00085BF4"/>
    <w:rsid w:val="0008644B"/>
    <w:rsid w:val="00086D11"/>
    <w:rsid w:val="00087562"/>
    <w:rsid w:val="0008769E"/>
    <w:rsid w:val="00087BE8"/>
    <w:rsid w:val="00091B55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0FDF"/>
    <w:rsid w:val="000B122B"/>
    <w:rsid w:val="000B129C"/>
    <w:rsid w:val="000B3606"/>
    <w:rsid w:val="000B48D8"/>
    <w:rsid w:val="000B76B4"/>
    <w:rsid w:val="000B7E0A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7D3"/>
    <w:rsid w:val="00100ACD"/>
    <w:rsid w:val="0010105B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46"/>
    <w:rsid w:val="00133BA0"/>
    <w:rsid w:val="0013438F"/>
    <w:rsid w:val="00134436"/>
    <w:rsid w:val="00135209"/>
    <w:rsid w:val="00137DC6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1839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868"/>
    <w:rsid w:val="00171A8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A5C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4EB"/>
    <w:rsid w:val="0019766B"/>
    <w:rsid w:val="001A065E"/>
    <w:rsid w:val="001A070B"/>
    <w:rsid w:val="001A0901"/>
    <w:rsid w:val="001A216C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34C"/>
    <w:rsid w:val="001C45E9"/>
    <w:rsid w:val="001C48D2"/>
    <w:rsid w:val="001C491A"/>
    <w:rsid w:val="001C4D6F"/>
    <w:rsid w:val="001C5A35"/>
    <w:rsid w:val="001C5B09"/>
    <w:rsid w:val="001C5EA9"/>
    <w:rsid w:val="001D048E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4CF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2BC"/>
    <w:rsid w:val="001F6A84"/>
    <w:rsid w:val="00202350"/>
    <w:rsid w:val="002041FF"/>
    <w:rsid w:val="00204A82"/>
    <w:rsid w:val="00204FE3"/>
    <w:rsid w:val="00206DED"/>
    <w:rsid w:val="00207B64"/>
    <w:rsid w:val="00210CE8"/>
    <w:rsid w:val="002113A3"/>
    <w:rsid w:val="00211859"/>
    <w:rsid w:val="0021247B"/>
    <w:rsid w:val="00212E2B"/>
    <w:rsid w:val="002135B0"/>
    <w:rsid w:val="002144F0"/>
    <w:rsid w:val="00214603"/>
    <w:rsid w:val="00216903"/>
    <w:rsid w:val="00216DA7"/>
    <w:rsid w:val="002174C2"/>
    <w:rsid w:val="0022100B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1A9E"/>
    <w:rsid w:val="00244614"/>
    <w:rsid w:val="002462AA"/>
    <w:rsid w:val="0024728B"/>
    <w:rsid w:val="00251658"/>
    <w:rsid w:val="00251EA0"/>
    <w:rsid w:val="0025206D"/>
    <w:rsid w:val="0025239E"/>
    <w:rsid w:val="00253F49"/>
    <w:rsid w:val="00256E38"/>
    <w:rsid w:val="0025770E"/>
    <w:rsid w:val="00260D7B"/>
    <w:rsid w:val="0026157F"/>
    <w:rsid w:val="00263EFC"/>
    <w:rsid w:val="00264552"/>
    <w:rsid w:val="00264A1C"/>
    <w:rsid w:val="00264A83"/>
    <w:rsid w:val="00265F0B"/>
    <w:rsid w:val="00266926"/>
    <w:rsid w:val="00267116"/>
    <w:rsid w:val="00272D32"/>
    <w:rsid w:val="00274438"/>
    <w:rsid w:val="00274C4B"/>
    <w:rsid w:val="00276475"/>
    <w:rsid w:val="002800DB"/>
    <w:rsid w:val="002820AD"/>
    <w:rsid w:val="0028389A"/>
    <w:rsid w:val="00283B3C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46C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0D79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C8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2D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733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1F7B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2D3"/>
    <w:rsid w:val="003A2C9A"/>
    <w:rsid w:val="003A2E95"/>
    <w:rsid w:val="003A3114"/>
    <w:rsid w:val="003A598C"/>
    <w:rsid w:val="003A5DEB"/>
    <w:rsid w:val="003A64B5"/>
    <w:rsid w:val="003A728D"/>
    <w:rsid w:val="003A77E9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29B3"/>
    <w:rsid w:val="004035E8"/>
    <w:rsid w:val="00405840"/>
    <w:rsid w:val="00407051"/>
    <w:rsid w:val="00407D9A"/>
    <w:rsid w:val="00415FCD"/>
    <w:rsid w:val="004162AA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0E34"/>
    <w:rsid w:val="00441494"/>
    <w:rsid w:val="004418A1"/>
    <w:rsid w:val="00441C6E"/>
    <w:rsid w:val="00442148"/>
    <w:rsid w:val="004439F0"/>
    <w:rsid w:val="00446994"/>
    <w:rsid w:val="004471EC"/>
    <w:rsid w:val="004501F2"/>
    <w:rsid w:val="00450897"/>
    <w:rsid w:val="00455128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826"/>
    <w:rsid w:val="00483A61"/>
    <w:rsid w:val="00484C6D"/>
    <w:rsid w:val="00484FB2"/>
    <w:rsid w:val="0048570F"/>
    <w:rsid w:val="004857A9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5ED7"/>
    <w:rsid w:val="004A6AD7"/>
    <w:rsid w:val="004A7BFF"/>
    <w:rsid w:val="004B0808"/>
    <w:rsid w:val="004B3EA1"/>
    <w:rsid w:val="004B4302"/>
    <w:rsid w:val="004B6A3A"/>
    <w:rsid w:val="004C026C"/>
    <w:rsid w:val="004C0310"/>
    <w:rsid w:val="004C1734"/>
    <w:rsid w:val="004C1E32"/>
    <w:rsid w:val="004C2787"/>
    <w:rsid w:val="004C614C"/>
    <w:rsid w:val="004C765B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277DE"/>
    <w:rsid w:val="005335D7"/>
    <w:rsid w:val="00533926"/>
    <w:rsid w:val="00534905"/>
    <w:rsid w:val="00534B82"/>
    <w:rsid w:val="0053728D"/>
    <w:rsid w:val="005409DD"/>
    <w:rsid w:val="00540F81"/>
    <w:rsid w:val="005428ED"/>
    <w:rsid w:val="005432F8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A8C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961"/>
    <w:rsid w:val="00580B58"/>
    <w:rsid w:val="00581C0F"/>
    <w:rsid w:val="0058200F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EF"/>
    <w:rsid w:val="005975C2"/>
    <w:rsid w:val="005A2F73"/>
    <w:rsid w:val="005A4A55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5A7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6F3D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349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1487"/>
    <w:rsid w:val="006543F5"/>
    <w:rsid w:val="00654584"/>
    <w:rsid w:val="00655652"/>
    <w:rsid w:val="00655A92"/>
    <w:rsid w:val="00655FF1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14B"/>
    <w:rsid w:val="006728B7"/>
    <w:rsid w:val="00677FF7"/>
    <w:rsid w:val="0068012B"/>
    <w:rsid w:val="006827AF"/>
    <w:rsid w:val="00683C89"/>
    <w:rsid w:val="00684369"/>
    <w:rsid w:val="00684EFB"/>
    <w:rsid w:val="006854F8"/>
    <w:rsid w:val="00686DB3"/>
    <w:rsid w:val="006876AF"/>
    <w:rsid w:val="00687D56"/>
    <w:rsid w:val="006906FA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03D1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B4ECB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296"/>
    <w:rsid w:val="006D2CFD"/>
    <w:rsid w:val="006E0621"/>
    <w:rsid w:val="006E2DC6"/>
    <w:rsid w:val="006E3B35"/>
    <w:rsid w:val="006E55DD"/>
    <w:rsid w:val="006E7BF0"/>
    <w:rsid w:val="006F07C6"/>
    <w:rsid w:val="006F0953"/>
    <w:rsid w:val="006F193C"/>
    <w:rsid w:val="006F482D"/>
    <w:rsid w:val="006F48A8"/>
    <w:rsid w:val="006F5D90"/>
    <w:rsid w:val="006F670C"/>
    <w:rsid w:val="006F6B62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C05"/>
    <w:rsid w:val="007124D3"/>
    <w:rsid w:val="0071419A"/>
    <w:rsid w:val="00715295"/>
    <w:rsid w:val="007164C2"/>
    <w:rsid w:val="0071706E"/>
    <w:rsid w:val="007204D8"/>
    <w:rsid w:val="00720923"/>
    <w:rsid w:val="00720D3B"/>
    <w:rsid w:val="0072165C"/>
    <w:rsid w:val="00721D32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321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1EF6"/>
    <w:rsid w:val="0078500B"/>
    <w:rsid w:val="00791269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5728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10E4"/>
    <w:rsid w:val="007F1AC0"/>
    <w:rsid w:val="007F2B4D"/>
    <w:rsid w:val="007F4804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AB3"/>
    <w:rsid w:val="00816B70"/>
    <w:rsid w:val="00817CED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0163"/>
    <w:rsid w:val="00842640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3B14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24E3"/>
    <w:rsid w:val="00894863"/>
    <w:rsid w:val="008971CE"/>
    <w:rsid w:val="008A18D7"/>
    <w:rsid w:val="008A1D0A"/>
    <w:rsid w:val="008A2C73"/>
    <w:rsid w:val="008A2D46"/>
    <w:rsid w:val="008A43A0"/>
    <w:rsid w:val="008A526D"/>
    <w:rsid w:val="008A5348"/>
    <w:rsid w:val="008A67A9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B6718"/>
    <w:rsid w:val="008C2208"/>
    <w:rsid w:val="008C293C"/>
    <w:rsid w:val="008C4FBD"/>
    <w:rsid w:val="008C745B"/>
    <w:rsid w:val="008D2662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3746"/>
    <w:rsid w:val="008E54C3"/>
    <w:rsid w:val="008E70D4"/>
    <w:rsid w:val="008E7535"/>
    <w:rsid w:val="008E79D3"/>
    <w:rsid w:val="008F0886"/>
    <w:rsid w:val="008F1B27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7B6"/>
    <w:rsid w:val="00905B7A"/>
    <w:rsid w:val="00906619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1B5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221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118F"/>
    <w:rsid w:val="00983EB5"/>
    <w:rsid w:val="00984477"/>
    <w:rsid w:val="009853E6"/>
    <w:rsid w:val="009856D2"/>
    <w:rsid w:val="00985946"/>
    <w:rsid w:val="009859C9"/>
    <w:rsid w:val="0099052F"/>
    <w:rsid w:val="0099078F"/>
    <w:rsid w:val="00991284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BAF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F9B"/>
    <w:rsid w:val="009B009F"/>
    <w:rsid w:val="009B046D"/>
    <w:rsid w:val="009B089F"/>
    <w:rsid w:val="009B1FAA"/>
    <w:rsid w:val="009B3ACE"/>
    <w:rsid w:val="009B50C8"/>
    <w:rsid w:val="009B6899"/>
    <w:rsid w:val="009C07FC"/>
    <w:rsid w:val="009C1BC8"/>
    <w:rsid w:val="009C1F08"/>
    <w:rsid w:val="009C207D"/>
    <w:rsid w:val="009C389A"/>
    <w:rsid w:val="009C3D48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49F"/>
    <w:rsid w:val="00A226D7"/>
    <w:rsid w:val="00A2336D"/>
    <w:rsid w:val="00A24944"/>
    <w:rsid w:val="00A25574"/>
    <w:rsid w:val="00A25978"/>
    <w:rsid w:val="00A26EE4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572EA"/>
    <w:rsid w:val="00A57F0E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76249"/>
    <w:rsid w:val="00A800E7"/>
    <w:rsid w:val="00A80599"/>
    <w:rsid w:val="00A82695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3487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35A1"/>
    <w:rsid w:val="00B04D01"/>
    <w:rsid w:val="00B04FE0"/>
    <w:rsid w:val="00B05A2A"/>
    <w:rsid w:val="00B06396"/>
    <w:rsid w:val="00B0762A"/>
    <w:rsid w:val="00B1063C"/>
    <w:rsid w:val="00B10F61"/>
    <w:rsid w:val="00B110CB"/>
    <w:rsid w:val="00B11D8B"/>
    <w:rsid w:val="00B121DE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674B"/>
    <w:rsid w:val="00B66F65"/>
    <w:rsid w:val="00B670ED"/>
    <w:rsid w:val="00B67411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16F"/>
    <w:rsid w:val="00B84226"/>
    <w:rsid w:val="00B84498"/>
    <w:rsid w:val="00B85D37"/>
    <w:rsid w:val="00B85E5F"/>
    <w:rsid w:val="00B86116"/>
    <w:rsid w:val="00B8759E"/>
    <w:rsid w:val="00B90477"/>
    <w:rsid w:val="00B90512"/>
    <w:rsid w:val="00B917AA"/>
    <w:rsid w:val="00B9226D"/>
    <w:rsid w:val="00B92830"/>
    <w:rsid w:val="00B930B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FC2"/>
    <w:rsid w:val="00BB7CC4"/>
    <w:rsid w:val="00BB7FB4"/>
    <w:rsid w:val="00BC0E85"/>
    <w:rsid w:val="00BC13F3"/>
    <w:rsid w:val="00BC2B9E"/>
    <w:rsid w:val="00BC2F1C"/>
    <w:rsid w:val="00BC4AAC"/>
    <w:rsid w:val="00BC7172"/>
    <w:rsid w:val="00BD0AE0"/>
    <w:rsid w:val="00BD0B5E"/>
    <w:rsid w:val="00BD4A0A"/>
    <w:rsid w:val="00BD5101"/>
    <w:rsid w:val="00BD5468"/>
    <w:rsid w:val="00BD5C31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6B5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623"/>
    <w:rsid w:val="00C178DA"/>
    <w:rsid w:val="00C17A95"/>
    <w:rsid w:val="00C20F20"/>
    <w:rsid w:val="00C210BB"/>
    <w:rsid w:val="00C212B9"/>
    <w:rsid w:val="00C22822"/>
    <w:rsid w:val="00C23604"/>
    <w:rsid w:val="00C2564E"/>
    <w:rsid w:val="00C3043F"/>
    <w:rsid w:val="00C31377"/>
    <w:rsid w:val="00C3211C"/>
    <w:rsid w:val="00C33BE8"/>
    <w:rsid w:val="00C33DF7"/>
    <w:rsid w:val="00C35487"/>
    <w:rsid w:val="00C37ED5"/>
    <w:rsid w:val="00C40BA0"/>
    <w:rsid w:val="00C431A8"/>
    <w:rsid w:val="00C44505"/>
    <w:rsid w:val="00C457F8"/>
    <w:rsid w:val="00C45A23"/>
    <w:rsid w:val="00C4609D"/>
    <w:rsid w:val="00C46313"/>
    <w:rsid w:val="00C46722"/>
    <w:rsid w:val="00C4683A"/>
    <w:rsid w:val="00C526C6"/>
    <w:rsid w:val="00C54F40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1FE1"/>
    <w:rsid w:val="00C9288B"/>
    <w:rsid w:val="00C93350"/>
    <w:rsid w:val="00C9414F"/>
    <w:rsid w:val="00C95C59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272C"/>
    <w:rsid w:val="00CB595F"/>
    <w:rsid w:val="00CC109A"/>
    <w:rsid w:val="00CC176E"/>
    <w:rsid w:val="00CC25B8"/>
    <w:rsid w:val="00CC34E5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4A51"/>
    <w:rsid w:val="00CD5018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5FAB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18FE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37E26"/>
    <w:rsid w:val="00D406DC"/>
    <w:rsid w:val="00D40D27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089C"/>
    <w:rsid w:val="00D61998"/>
    <w:rsid w:val="00D61A4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76754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1F52"/>
    <w:rsid w:val="00D920A5"/>
    <w:rsid w:val="00D93712"/>
    <w:rsid w:val="00D9377A"/>
    <w:rsid w:val="00D93A46"/>
    <w:rsid w:val="00D94243"/>
    <w:rsid w:val="00DA135B"/>
    <w:rsid w:val="00DA2072"/>
    <w:rsid w:val="00DA29C9"/>
    <w:rsid w:val="00DA338D"/>
    <w:rsid w:val="00DA3857"/>
    <w:rsid w:val="00DA64B6"/>
    <w:rsid w:val="00DA7758"/>
    <w:rsid w:val="00DA7A24"/>
    <w:rsid w:val="00DB1A7C"/>
    <w:rsid w:val="00DB26AB"/>
    <w:rsid w:val="00DB3970"/>
    <w:rsid w:val="00DB431C"/>
    <w:rsid w:val="00DB4D18"/>
    <w:rsid w:val="00DB6C51"/>
    <w:rsid w:val="00DB76D0"/>
    <w:rsid w:val="00DB794D"/>
    <w:rsid w:val="00DB7F92"/>
    <w:rsid w:val="00DC0493"/>
    <w:rsid w:val="00DC2471"/>
    <w:rsid w:val="00DC32AA"/>
    <w:rsid w:val="00DC3311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260"/>
    <w:rsid w:val="00E115C4"/>
    <w:rsid w:val="00E117FF"/>
    <w:rsid w:val="00E11BE8"/>
    <w:rsid w:val="00E12363"/>
    <w:rsid w:val="00E12786"/>
    <w:rsid w:val="00E15EC4"/>
    <w:rsid w:val="00E163C7"/>
    <w:rsid w:val="00E16782"/>
    <w:rsid w:val="00E169E7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5599"/>
    <w:rsid w:val="00E579F6"/>
    <w:rsid w:val="00E603E1"/>
    <w:rsid w:val="00E61643"/>
    <w:rsid w:val="00E62EFA"/>
    <w:rsid w:val="00E65957"/>
    <w:rsid w:val="00E65C2A"/>
    <w:rsid w:val="00E668F9"/>
    <w:rsid w:val="00E712CD"/>
    <w:rsid w:val="00E7268E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605A"/>
    <w:rsid w:val="00E87A2E"/>
    <w:rsid w:val="00E9086C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9B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378F5"/>
    <w:rsid w:val="00F41538"/>
    <w:rsid w:val="00F41866"/>
    <w:rsid w:val="00F41CC6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60707"/>
    <w:rsid w:val="00F61D16"/>
    <w:rsid w:val="00F630E6"/>
    <w:rsid w:val="00F65484"/>
    <w:rsid w:val="00F67766"/>
    <w:rsid w:val="00F70598"/>
    <w:rsid w:val="00F709A0"/>
    <w:rsid w:val="00F715FD"/>
    <w:rsid w:val="00F73140"/>
    <w:rsid w:val="00F7320D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1BDD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641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8</Pages>
  <Words>15727</Words>
  <Characters>8965</Characters>
  <Application>Microsoft Office Word</Application>
  <DocSecurity>0</DocSecurity>
  <Lines>74</Lines>
  <Paragraphs>49</Paragraphs>
  <ScaleCrop>false</ScaleCrop>
  <Company>AUN of PLWH</Company>
  <LinksUpToDate>false</LinksUpToDate>
  <CharactersWithSpaces>24643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685</cp:revision>
  <cp:lastPrinted>2023-12-30T04:52:00Z</cp:lastPrinted>
  <dcterms:created xsi:type="dcterms:W3CDTF">2024-10-30T04:58:00Z</dcterms:created>
  <dcterms:modified xsi:type="dcterms:W3CDTF">2025-10-09T10:13:00Z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