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2690" w14:textId="446E5C0E" w:rsidR="00E14E35" w:rsidRDefault="00E54E1A" w:rsidP="00E14E35">
      <w:pPr>
        <w:ind w:left="142" w:firstLine="284"/>
        <w:jc w:val="right"/>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E14E35">
        <w:rPr>
          <w:b/>
          <w:sz w:val="22"/>
          <w:szCs w:val="22"/>
          <w:lang w:val="uk-UA"/>
        </w:rPr>
        <w:t>«28» жовтня 2025 р.</w:t>
      </w:r>
    </w:p>
    <w:p w14:paraId="3C5B8B2D" w14:textId="583B597E" w:rsidR="00DC7526" w:rsidRPr="000F5452" w:rsidRDefault="00E54E1A" w:rsidP="00E14E35">
      <w:pPr>
        <w:ind w:left="142" w:firstLine="284"/>
        <w:jc w:val="right"/>
        <w:rPr>
          <w:b/>
          <w:sz w:val="22"/>
          <w:szCs w:val="22"/>
          <w:lang w:val="uk-UA"/>
        </w:rPr>
      </w:pPr>
      <w:r w:rsidRPr="00E14E35">
        <w:rPr>
          <w:b/>
          <w:strike/>
          <w:color w:val="EE0000"/>
          <w:sz w:val="22"/>
          <w:szCs w:val="22"/>
          <w:lang w:val="uk-UA"/>
        </w:rPr>
        <w:t>«</w:t>
      </w:r>
      <w:r w:rsidR="00D4764D" w:rsidRPr="00E14E35">
        <w:rPr>
          <w:b/>
          <w:strike/>
          <w:color w:val="EE0000"/>
          <w:sz w:val="22"/>
          <w:szCs w:val="22"/>
          <w:lang w:val="uk-UA"/>
        </w:rPr>
        <w:t>21</w:t>
      </w:r>
      <w:r w:rsidRPr="00E14E35">
        <w:rPr>
          <w:b/>
          <w:strike/>
          <w:color w:val="EE0000"/>
          <w:sz w:val="22"/>
          <w:szCs w:val="22"/>
          <w:lang w:val="uk-UA"/>
        </w:rPr>
        <w:t>»</w:t>
      </w:r>
      <w:r w:rsidR="006D0A0B" w:rsidRPr="00E14E35">
        <w:rPr>
          <w:b/>
          <w:strike/>
          <w:color w:val="EE0000"/>
          <w:sz w:val="22"/>
          <w:szCs w:val="22"/>
          <w:lang w:val="uk-UA"/>
        </w:rPr>
        <w:t xml:space="preserve"> </w:t>
      </w:r>
      <w:r w:rsidR="00754A00" w:rsidRPr="00E14E35">
        <w:rPr>
          <w:b/>
          <w:strike/>
          <w:color w:val="EE0000"/>
          <w:sz w:val="22"/>
          <w:szCs w:val="22"/>
          <w:lang w:val="uk-UA"/>
        </w:rPr>
        <w:t>жовтня</w:t>
      </w:r>
      <w:r w:rsidR="006D0A0B" w:rsidRPr="00E14E35">
        <w:rPr>
          <w:b/>
          <w:strike/>
          <w:color w:val="EE0000"/>
          <w:sz w:val="22"/>
          <w:szCs w:val="22"/>
          <w:lang w:val="uk-UA"/>
        </w:rPr>
        <w:t xml:space="preserve"> </w:t>
      </w:r>
      <w:r w:rsidRPr="00E14E35">
        <w:rPr>
          <w:b/>
          <w:strike/>
          <w:color w:val="EE0000"/>
          <w:sz w:val="22"/>
          <w:szCs w:val="22"/>
          <w:lang w:val="uk-UA"/>
        </w:rPr>
        <w:t>20</w:t>
      </w:r>
      <w:r w:rsidR="00FC1FF6" w:rsidRPr="00E14E35">
        <w:rPr>
          <w:b/>
          <w:strike/>
          <w:color w:val="EE0000"/>
          <w:sz w:val="22"/>
          <w:szCs w:val="22"/>
          <w:lang w:val="uk-UA"/>
        </w:rPr>
        <w:t>2</w:t>
      </w:r>
      <w:r w:rsidR="00754A00" w:rsidRPr="00E14E35">
        <w:rPr>
          <w:b/>
          <w:strike/>
          <w:color w:val="EE0000"/>
          <w:sz w:val="22"/>
          <w:szCs w:val="22"/>
          <w:lang w:val="uk-UA"/>
        </w:rPr>
        <w:t>5</w:t>
      </w:r>
      <w:r w:rsidR="002B1748" w:rsidRPr="00E14E35">
        <w:rPr>
          <w:b/>
          <w:strike/>
          <w:color w:val="EE0000"/>
          <w:sz w:val="22"/>
          <w:szCs w:val="22"/>
          <w:lang w:val="uk-UA"/>
        </w:rPr>
        <w:t xml:space="preserve"> </w:t>
      </w:r>
      <w:r w:rsidRPr="00E14E35">
        <w:rPr>
          <w:b/>
          <w:strike/>
          <w:color w:val="EE0000"/>
          <w:sz w:val="22"/>
          <w:szCs w:val="22"/>
          <w:lang w:val="uk-UA"/>
        </w:rPr>
        <w:t>р.</w:t>
      </w:r>
    </w:p>
    <w:p w14:paraId="09D3CC02" w14:textId="77777777" w:rsidR="00606079" w:rsidRDefault="00606079" w:rsidP="00F27382">
      <w:pPr>
        <w:rPr>
          <w:b/>
          <w:sz w:val="22"/>
          <w:szCs w:val="22"/>
          <w:lang w:val="uk-UA"/>
        </w:rPr>
      </w:pPr>
    </w:p>
    <w:p w14:paraId="1D461A42" w14:textId="3919E51E" w:rsidR="00203564" w:rsidRPr="00D4584D"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BD66DF">
        <w:rPr>
          <w:i/>
          <w:iCs/>
          <w:color w:val="747474" w:themeColor="background2" w:themeShade="80"/>
          <w:sz w:val="22"/>
          <w:szCs w:val="22"/>
          <w:lang w:val="uk-UA"/>
        </w:rPr>
        <w:t>2373</w:t>
      </w:r>
      <w:r w:rsidR="00BD66DF">
        <w:rPr>
          <w:i/>
          <w:iCs/>
          <w:color w:val="747474" w:themeColor="background2" w:themeShade="80"/>
          <w:sz w:val="22"/>
          <w:szCs w:val="22"/>
          <w:lang w:val="en-US"/>
        </w:rPr>
        <w:t>YD</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6D88477" w:rsidR="004647AE" w:rsidRPr="002D4B6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E14E35">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E14E35">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754A00" w:rsidRPr="002D4B62">
        <w:rPr>
          <w:sz w:val="22"/>
          <w:szCs w:val="22"/>
          <w:lang w:val="uk-UA"/>
        </w:rPr>
        <w:t>робіт з монтажу обладнання блискавкозах</w:t>
      </w:r>
      <w:r w:rsidR="00D309AB" w:rsidRPr="002D4B62">
        <w:rPr>
          <w:sz w:val="22"/>
          <w:szCs w:val="22"/>
          <w:lang w:val="uk-UA"/>
        </w:rPr>
        <w:t>исту на об’єктах ТЧХУ</w:t>
      </w:r>
      <w:r w:rsidR="005D2412">
        <w:rPr>
          <w:sz w:val="22"/>
          <w:szCs w:val="22"/>
          <w:lang w:val="uk-UA"/>
        </w:rPr>
        <w:t xml:space="preserve"> (м. Чоп та м. Ходо</w:t>
      </w:r>
      <w:r w:rsidR="00821FED">
        <w:rPr>
          <w:sz w:val="22"/>
          <w:szCs w:val="22"/>
          <w:lang w:val="uk-UA"/>
        </w:rPr>
        <w:t>рів)</w:t>
      </w:r>
      <w:r w:rsidR="00A13A65">
        <w:rPr>
          <w:sz w:val="22"/>
          <w:szCs w:val="22"/>
          <w:lang w:val="uk-UA"/>
        </w:rPr>
        <w:t>.</w:t>
      </w:r>
    </w:p>
    <w:p w14:paraId="3E918816" w14:textId="77777777" w:rsidR="002D4B62" w:rsidRPr="000F5452" w:rsidRDefault="002D4B62"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92"/>
        <w:gridCol w:w="2808"/>
        <w:gridCol w:w="2864"/>
      </w:tblGrid>
      <w:tr w:rsidR="00A206D9" w:rsidRPr="000F5452" w14:paraId="428F6868" w14:textId="77777777" w:rsidTr="00A53256">
        <w:trPr>
          <w:trHeight w:val="237"/>
        </w:trPr>
        <w:tc>
          <w:tcPr>
            <w:tcW w:w="708" w:type="dxa"/>
            <w:tcBorders>
              <w:top w:val="single" w:sz="4" w:space="0" w:color="auto"/>
              <w:left w:val="single" w:sz="4" w:space="0" w:color="auto"/>
              <w:bottom w:val="single" w:sz="4" w:space="0" w:color="auto"/>
              <w:right w:val="single" w:sz="4" w:space="0" w:color="auto"/>
            </w:tcBorders>
            <w:hideMark/>
          </w:tcPr>
          <w:p w14:paraId="78F53551" w14:textId="5F1A0F7C" w:rsidR="00A206D9" w:rsidRPr="000F5452" w:rsidRDefault="00A206D9" w:rsidP="00B10378">
            <w:pPr>
              <w:jc w:val="center"/>
              <w:rPr>
                <w:b/>
                <w:sz w:val="22"/>
                <w:szCs w:val="22"/>
                <w:lang w:val="uk-UA"/>
              </w:rPr>
            </w:pPr>
            <w:r w:rsidRPr="000F5452">
              <w:rPr>
                <w:b/>
                <w:sz w:val="22"/>
                <w:szCs w:val="22"/>
                <w:lang w:val="uk-UA"/>
              </w:rPr>
              <w:t>№</w:t>
            </w:r>
            <w:r w:rsidR="00847AD4">
              <w:rPr>
                <w:b/>
                <w:sz w:val="22"/>
                <w:szCs w:val="22"/>
                <w:lang w:val="uk-UA"/>
              </w:rPr>
              <w:t xml:space="preserve"> </w:t>
            </w:r>
            <w:r w:rsidR="00204786">
              <w:rPr>
                <w:b/>
                <w:sz w:val="22"/>
                <w:szCs w:val="22"/>
                <w:lang w:val="uk-UA"/>
              </w:rPr>
              <w:t>Л</w:t>
            </w:r>
            <w:r w:rsidR="00847AD4">
              <w:rPr>
                <w:b/>
                <w:sz w:val="22"/>
                <w:szCs w:val="22"/>
                <w:lang w:val="uk-UA"/>
              </w:rPr>
              <w:t>оту</w:t>
            </w:r>
          </w:p>
        </w:tc>
        <w:tc>
          <w:tcPr>
            <w:tcW w:w="3992"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80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864" w:type="dxa"/>
            <w:tcBorders>
              <w:top w:val="single" w:sz="4" w:space="0" w:color="auto"/>
              <w:left w:val="single" w:sz="4" w:space="0" w:color="auto"/>
              <w:bottom w:val="single" w:sz="4" w:space="0" w:color="auto"/>
              <w:right w:val="single" w:sz="4" w:space="0" w:color="auto"/>
            </w:tcBorders>
            <w:hideMark/>
          </w:tcPr>
          <w:p w14:paraId="66180547" w14:textId="0A8F5895" w:rsidR="00A206D9" w:rsidRPr="000F5452" w:rsidRDefault="00A206D9" w:rsidP="00B10378">
            <w:pPr>
              <w:jc w:val="center"/>
              <w:rPr>
                <w:b/>
                <w:sz w:val="22"/>
                <w:szCs w:val="22"/>
                <w:lang w:val="uk-UA"/>
              </w:rPr>
            </w:pPr>
            <w:r w:rsidRPr="000F5452">
              <w:rPr>
                <w:b/>
                <w:sz w:val="22"/>
                <w:szCs w:val="22"/>
                <w:lang w:val="uk-UA"/>
              </w:rPr>
              <w:t>Додаткова інформація</w:t>
            </w:r>
            <w:r w:rsidR="00D67657">
              <w:rPr>
                <w:b/>
                <w:sz w:val="22"/>
                <w:szCs w:val="22"/>
                <w:lang w:val="uk-UA"/>
              </w:rPr>
              <w:t>, технічн</w:t>
            </w:r>
            <w:r w:rsidR="00707BD6">
              <w:rPr>
                <w:b/>
                <w:sz w:val="22"/>
                <w:szCs w:val="22"/>
                <w:lang w:val="uk-UA"/>
              </w:rPr>
              <w:t>е завдання</w:t>
            </w:r>
          </w:p>
        </w:tc>
      </w:tr>
      <w:tr w:rsidR="00A206D9" w:rsidRPr="00142094" w14:paraId="71C46B11" w14:textId="77777777" w:rsidTr="00A53256">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992" w:type="dxa"/>
            <w:tcBorders>
              <w:top w:val="single" w:sz="4" w:space="0" w:color="auto"/>
              <w:left w:val="single" w:sz="4" w:space="0" w:color="auto"/>
              <w:bottom w:val="single" w:sz="4" w:space="0" w:color="auto"/>
              <w:right w:val="single" w:sz="4" w:space="0" w:color="auto"/>
            </w:tcBorders>
            <w:vAlign w:val="center"/>
          </w:tcPr>
          <w:p w14:paraId="68E32E75" w14:textId="3F87B979" w:rsidR="00A206D9" w:rsidRPr="00142094" w:rsidRDefault="00935C71" w:rsidP="00A841AA">
            <w:pPr>
              <w:rPr>
                <w:bCs/>
                <w:sz w:val="22"/>
                <w:szCs w:val="22"/>
                <w:lang w:val="uk-UA"/>
              </w:rPr>
            </w:pPr>
            <w:r w:rsidRPr="00935C71">
              <w:rPr>
                <w:bCs/>
                <w:sz w:val="22"/>
                <w:szCs w:val="22"/>
                <w:lang w:val="uk-UA"/>
              </w:rPr>
              <w:t xml:space="preserve">Монтаж системи блискавкозахисту на </w:t>
            </w:r>
            <w:r w:rsidR="00967690">
              <w:rPr>
                <w:bCs/>
                <w:sz w:val="22"/>
                <w:szCs w:val="22"/>
                <w:lang w:val="uk-UA"/>
              </w:rPr>
              <w:t>об’єкті</w:t>
            </w:r>
            <w:r w:rsidRPr="00935C71">
              <w:rPr>
                <w:bCs/>
                <w:sz w:val="22"/>
                <w:szCs w:val="22"/>
                <w:lang w:val="uk-UA"/>
              </w:rPr>
              <w:t xml:space="preserve"> ТЧХУ в м. Чоп</w:t>
            </w:r>
          </w:p>
        </w:tc>
        <w:tc>
          <w:tcPr>
            <w:tcW w:w="2808" w:type="dxa"/>
            <w:tcBorders>
              <w:top w:val="single" w:sz="4" w:space="0" w:color="auto"/>
              <w:left w:val="single" w:sz="4" w:space="0" w:color="auto"/>
              <w:bottom w:val="single" w:sz="4" w:space="0" w:color="auto"/>
              <w:right w:val="single" w:sz="4" w:space="0" w:color="auto"/>
            </w:tcBorders>
            <w:vAlign w:val="center"/>
          </w:tcPr>
          <w:p w14:paraId="5D5815E4" w14:textId="6C91FF0A"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w:t>
            </w:r>
            <w:r w:rsidR="00707BD6">
              <w:rPr>
                <w:bCs/>
                <w:spacing w:val="-6"/>
                <w:sz w:val="22"/>
                <w:szCs w:val="22"/>
                <w:lang w:val="uk-UA"/>
              </w:rPr>
              <w:t>у</w:t>
            </w:r>
            <w:r w:rsidRPr="00A3721F">
              <w:rPr>
                <w:bCs/>
                <w:spacing w:val="-6"/>
                <w:sz w:val="22"/>
                <w:szCs w:val="22"/>
                <w:lang w:val="uk-UA"/>
              </w:rPr>
              <w:t xml:space="preserve"> Додатку </w:t>
            </w:r>
            <w:r w:rsidR="00707BD6">
              <w:rPr>
                <w:bCs/>
                <w:spacing w:val="-6"/>
                <w:sz w:val="22"/>
                <w:szCs w:val="22"/>
                <w:lang w:val="uk-UA"/>
              </w:rPr>
              <w:t>1</w:t>
            </w:r>
            <w:r>
              <w:rPr>
                <w:bCs/>
                <w:spacing w:val="-6"/>
                <w:sz w:val="22"/>
                <w:szCs w:val="22"/>
                <w:lang w:val="uk-UA"/>
              </w:rPr>
              <w:t xml:space="preserve"> до Запиту</w:t>
            </w:r>
          </w:p>
        </w:tc>
        <w:tc>
          <w:tcPr>
            <w:tcW w:w="2864" w:type="dxa"/>
            <w:tcBorders>
              <w:top w:val="single" w:sz="4" w:space="0" w:color="auto"/>
              <w:left w:val="single" w:sz="4" w:space="0" w:color="auto"/>
              <w:bottom w:val="single" w:sz="4" w:space="0" w:color="auto"/>
              <w:right w:val="single" w:sz="4" w:space="0" w:color="auto"/>
            </w:tcBorders>
            <w:vAlign w:val="center"/>
          </w:tcPr>
          <w:p w14:paraId="174CA0E0" w14:textId="31CDEEAE" w:rsidR="00A206D9" w:rsidRPr="00142094" w:rsidRDefault="00707BD6" w:rsidP="006D0A0B">
            <w:pPr>
              <w:jc w:val="center"/>
              <w:rPr>
                <w:bCs/>
                <w:sz w:val="22"/>
                <w:szCs w:val="22"/>
                <w:lang w:val="uk-UA"/>
              </w:rPr>
            </w:pPr>
            <w:r>
              <w:rPr>
                <w:bCs/>
                <w:sz w:val="22"/>
                <w:szCs w:val="22"/>
                <w:lang w:val="uk-UA"/>
              </w:rPr>
              <w:t xml:space="preserve">Інформація вказана у </w:t>
            </w:r>
            <w:r w:rsidR="00D67657">
              <w:rPr>
                <w:bCs/>
                <w:sz w:val="22"/>
                <w:szCs w:val="22"/>
                <w:lang w:val="uk-UA"/>
              </w:rPr>
              <w:t>Додат</w:t>
            </w:r>
            <w:r w:rsidR="003F0BC8">
              <w:rPr>
                <w:bCs/>
                <w:sz w:val="22"/>
                <w:szCs w:val="22"/>
                <w:lang w:val="uk-UA"/>
              </w:rPr>
              <w:t>ку</w:t>
            </w:r>
            <w:r w:rsidR="00D67657">
              <w:rPr>
                <w:bCs/>
                <w:sz w:val="22"/>
                <w:szCs w:val="22"/>
                <w:lang w:val="uk-UA"/>
              </w:rPr>
              <w:t xml:space="preserve"> 1</w:t>
            </w:r>
          </w:p>
        </w:tc>
      </w:tr>
      <w:tr w:rsidR="00847AD4" w:rsidRPr="00142094" w14:paraId="360C8D53" w14:textId="77777777" w:rsidTr="00A53256">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249DA2F9" w14:textId="7BEDB21A" w:rsidR="00847AD4" w:rsidRPr="00142094" w:rsidRDefault="00847AD4" w:rsidP="00306699">
            <w:pPr>
              <w:jc w:val="center"/>
              <w:rPr>
                <w:bCs/>
                <w:sz w:val="22"/>
                <w:szCs w:val="22"/>
                <w:lang w:val="uk-UA"/>
              </w:rPr>
            </w:pPr>
            <w:r>
              <w:rPr>
                <w:bCs/>
                <w:sz w:val="22"/>
                <w:szCs w:val="22"/>
                <w:lang w:val="uk-UA"/>
              </w:rPr>
              <w:t>2</w:t>
            </w:r>
          </w:p>
        </w:tc>
        <w:tc>
          <w:tcPr>
            <w:tcW w:w="3992" w:type="dxa"/>
            <w:tcBorders>
              <w:top w:val="single" w:sz="4" w:space="0" w:color="auto"/>
              <w:left w:val="single" w:sz="4" w:space="0" w:color="auto"/>
              <w:bottom w:val="single" w:sz="4" w:space="0" w:color="auto"/>
              <w:right w:val="single" w:sz="4" w:space="0" w:color="auto"/>
            </w:tcBorders>
            <w:vAlign w:val="center"/>
          </w:tcPr>
          <w:p w14:paraId="4E81DF6E" w14:textId="5ED041F6" w:rsidR="00847AD4" w:rsidRPr="00142094" w:rsidRDefault="00935C71" w:rsidP="00A841AA">
            <w:pPr>
              <w:rPr>
                <w:bCs/>
                <w:sz w:val="22"/>
                <w:szCs w:val="22"/>
                <w:lang w:val="uk-UA"/>
              </w:rPr>
            </w:pPr>
            <w:r w:rsidRPr="00935C71">
              <w:rPr>
                <w:bCs/>
                <w:sz w:val="22"/>
                <w:szCs w:val="22"/>
                <w:lang w:val="uk-UA"/>
              </w:rPr>
              <w:t xml:space="preserve">Монтаж системи блискавкозахисту на </w:t>
            </w:r>
            <w:r w:rsidR="00967690">
              <w:rPr>
                <w:bCs/>
                <w:sz w:val="22"/>
                <w:szCs w:val="22"/>
                <w:lang w:val="uk-UA"/>
              </w:rPr>
              <w:t>об’єкті</w:t>
            </w:r>
            <w:r w:rsidRPr="00935C71">
              <w:rPr>
                <w:bCs/>
                <w:sz w:val="22"/>
                <w:szCs w:val="22"/>
                <w:lang w:val="uk-UA"/>
              </w:rPr>
              <w:t xml:space="preserve"> ТЧХУ в м. Ходорів</w:t>
            </w:r>
          </w:p>
        </w:tc>
        <w:tc>
          <w:tcPr>
            <w:tcW w:w="2808" w:type="dxa"/>
            <w:tcBorders>
              <w:top w:val="single" w:sz="4" w:space="0" w:color="auto"/>
              <w:left w:val="single" w:sz="4" w:space="0" w:color="auto"/>
              <w:bottom w:val="single" w:sz="4" w:space="0" w:color="auto"/>
              <w:right w:val="single" w:sz="4" w:space="0" w:color="auto"/>
            </w:tcBorders>
            <w:vAlign w:val="center"/>
          </w:tcPr>
          <w:p w14:paraId="676568E8" w14:textId="5CFEB6A2" w:rsidR="00847AD4" w:rsidRPr="00A3721F" w:rsidRDefault="008A3AB4" w:rsidP="000326A8">
            <w:pPr>
              <w:jc w:val="center"/>
              <w:rPr>
                <w:bCs/>
                <w:spacing w:val="-6"/>
                <w:sz w:val="22"/>
                <w:szCs w:val="22"/>
                <w:lang w:val="uk-UA"/>
              </w:rPr>
            </w:pPr>
            <w:r w:rsidRPr="00A3721F">
              <w:rPr>
                <w:bCs/>
                <w:spacing w:val="-6"/>
                <w:sz w:val="22"/>
                <w:szCs w:val="22"/>
                <w:lang w:val="uk-UA"/>
              </w:rPr>
              <w:t xml:space="preserve">Інформація вказана </w:t>
            </w:r>
            <w:r w:rsidR="00707BD6">
              <w:rPr>
                <w:bCs/>
                <w:spacing w:val="-6"/>
                <w:sz w:val="22"/>
                <w:szCs w:val="22"/>
                <w:lang w:val="uk-UA"/>
              </w:rPr>
              <w:t xml:space="preserve">у </w:t>
            </w:r>
            <w:r w:rsidRPr="00A3721F">
              <w:rPr>
                <w:bCs/>
                <w:spacing w:val="-6"/>
                <w:sz w:val="22"/>
                <w:szCs w:val="22"/>
                <w:lang w:val="uk-UA"/>
              </w:rPr>
              <w:t xml:space="preserve">Додатку </w:t>
            </w:r>
            <w:r w:rsidR="00707BD6">
              <w:rPr>
                <w:bCs/>
                <w:spacing w:val="-6"/>
                <w:sz w:val="22"/>
                <w:szCs w:val="22"/>
                <w:lang w:val="uk-UA"/>
              </w:rPr>
              <w:t>1</w:t>
            </w:r>
            <w:r>
              <w:rPr>
                <w:bCs/>
                <w:spacing w:val="-6"/>
                <w:sz w:val="22"/>
                <w:szCs w:val="22"/>
                <w:lang w:val="uk-UA"/>
              </w:rPr>
              <w:t xml:space="preserve"> до Запиту</w:t>
            </w:r>
          </w:p>
        </w:tc>
        <w:tc>
          <w:tcPr>
            <w:tcW w:w="2864" w:type="dxa"/>
            <w:tcBorders>
              <w:top w:val="single" w:sz="4" w:space="0" w:color="auto"/>
              <w:left w:val="single" w:sz="4" w:space="0" w:color="auto"/>
              <w:right w:val="single" w:sz="4" w:space="0" w:color="auto"/>
            </w:tcBorders>
            <w:vAlign w:val="center"/>
          </w:tcPr>
          <w:p w14:paraId="38768657" w14:textId="1A9A7FDA" w:rsidR="00847AD4" w:rsidRPr="00142094" w:rsidRDefault="00707BD6" w:rsidP="006D0A0B">
            <w:pPr>
              <w:jc w:val="center"/>
              <w:rPr>
                <w:bCs/>
                <w:sz w:val="22"/>
                <w:szCs w:val="22"/>
                <w:lang w:val="uk-UA"/>
              </w:rPr>
            </w:pPr>
            <w:r>
              <w:rPr>
                <w:bCs/>
                <w:sz w:val="22"/>
                <w:szCs w:val="22"/>
                <w:lang w:val="uk-UA"/>
              </w:rPr>
              <w:t>Інформація вказана у Додатку 1</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Pr="00920143" w:rsidRDefault="00086D6A" w:rsidP="00086D6A">
      <w:pPr>
        <w:ind w:firstLine="567"/>
        <w:jc w:val="both"/>
        <w:textAlignment w:val="baseline"/>
        <w:rPr>
          <w:i/>
          <w:iCs/>
          <w:sz w:val="20"/>
          <w:szCs w:val="20"/>
          <w:lang w:val="uk-UA" w:eastAsia="uk-UA"/>
        </w:rPr>
      </w:pPr>
      <w:r w:rsidRPr="00920143">
        <w:rPr>
          <w:i/>
          <w:iCs/>
          <w:sz w:val="20"/>
          <w:szCs w:val="20"/>
          <w:lang w:val="uk-UA" w:eastAsia="uk-UA"/>
        </w:rPr>
        <w:t>***</w:t>
      </w:r>
      <w:bookmarkStart w:id="0" w:name="_Hlk159861077"/>
      <w:r w:rsidRPr="00920143">
        <w:rPr>
          <w:i/>
          <w:iCs/>
          <w:sz w:val="20"/>
          <w:szCs w:val="20"/>
          <w:lang w:val="uk-UA" w:eastAsia="uk-UA"/>
        </w:rPr>
        <w:t>Кожен учасник має право подати не більше однієї пропозиції.</w:t>
      </w:r>
      <w:bookmarkEnd w:id="0"/>
    </w:p>
    <w:p w14:paraId="2D48F4EA" w14:textId="14B7DFDF" w:rsidR="003D6052" w:rsidRPr="00920143" w:rsidRDefault="003D6052" w:rsidP="003D6052">
      <w:pPr>
        <w:ind w:right="-88" w:firstLine="567"/>
        <w:jc w:val="both"/>
        <w:textAlignment w:val="baseline"/>
        <w:rPr>
          <w:i/>
          <w:iCs/>
          <w:sz w:val="20"/>
          <w:szCs w:val="20"/>
          <w:lang w:val="uk-UA" w:eastAsia="uk-UA"/>
        </w:rPr>
      </w:pPr>
      <w:r w:rsidRPr="00920143">
        <w:rPr>
          <w:i/>
          <w:iCs/>
          <w:sz w:val="20"/>
          <w:szCs w:val="20"/>
          <w:lang w:val="uk-UA" w:eastAsia="uk-UA"/>
        </w:rPr>
        <w:t>****Товариство Червоного Хреста України залишає за собою право здійснювати закупівлі за окремими лотами.</w:t>
      </w:r>
    </w:p>
    <w:p w14:paraId="557DA2C5" w14:textId="77777777" w:rsidR="007628FF"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виконання робіт/надання послуг</w:t>
      </w:r>
      <w:r w:rsidR="00D316A7">
        <w:rPr>
          <w:b/>
          <w:sz w:val="22"/>
          <w:szCs w:val="22"/>
          <w:lang w:val="uk-UA"/>
        </w:rPr>
        <w:t xml:space="preserve"> (Лоти 1,2)</w:t>
      </w:r>
      <w:r w:rsidRPr="005A5F8A">
        <w:rPr>
          <w:b/>
          <w:sz w:val="22"/>
          <w:szCs w:val="22"/>
          <w:lang w:val="uk-UA"/>
        </w:rPr>
        <w:t>:</w:t>
      </w:r>
      <w:r w:rsidR="00D463E6">
        <w:rPr>
          <w:b/>
          <w:sz w:val="22"/>
          <w:szCs w:val="22"/>
          <w:lang w:val="uk-UA"/>
        </w:rPr>
        <w:t xml:space="preserve"> </w:t>
      </w:r>
    </w:p>
    <w:p w14:paraId="371D11BF" w14:textId="5E7BFBF4" w:rsidR="00A206D9" w:rsidRPr="00FF442E" w:rsidRDefault="00D463E6" w:rsidP="00A206D9">
      <w:pPr>
        <w:spacing w:before="76" w:line="250" w:lineRule="exact"/>
        <w:ind w:right="-23" w:firstLine="567"/>
        <w:jc w:val="both"/>
        <w:rPr>
          <w:b/>
          <w:sz w:val="22"/>
          <w:szCs w:val="22"/>
          <w:lang w:val="uk-UA"/>
        </w:rPr>
      </w:pPr>
      <w:r>
        <w:rPr>
          <w:bCs/>
          <w:sz w:val="22"/>
          <w:szCs w:val="22"/>
          <w:lang w:val="uk-UA"/>
        </w:rPr>
        <w:t>ц</w:t>
      </w:r>
      <w:r w:rsidR="004441D3" w:rsidRPr="00FF442E">
        <w:rPr>
          <w:bCs/>
          <w:sz w:val="22"/>
          <w:szCs w:val="22"/>
          <w:lang w:val="uk-UA"/>
        </w:rPr>
        <w:t>ільовий термін виконання робіт</w:t>
      </w:r>
      <w:r>
        <w:rPr>
          <w:bCs/>
          <w:sz w:val="22"/>
          <w:szCs w:val="22"/>
          <w:lang w:val="uk-UA"/>
        </w:rPr>
        <w:t xml:space="preserve"> -</w:t>
      </w:r>
      <w:r w:rsidR="00932070">
        <w:rPr>
          <w:b/>
          <w:sz w:val="22"/>
          <w:szCs w:val="22"/>
          <w:lang w:val="uk-UA"/>
        </w:rPr>
        <w:t xml:space="preserve"> </w:t>
      </w:r>
      <w:r w:rsidR="002C60D7" w:rsidRPr="00FF442E">
        <w:rPr>
          <w:b/>
          <w:sz w:val="22"/>
          <w:szCs w:val="22"/>
          <w:lang w:val="uk-UA"/>
        </w:rPr>
        <w:t xml:space="preserve">до </w:t>
      </w:r>
      <w:r w:rsidR="00657081" w:rsidRPr="00FF442E">
        <w:rPr>
          <w:b/>
          <w:sz w:val="22"/>
          <w:szCs w:val="22"/>
          <w:lang w:val="uk-UA"/>
        </w:rPr>
        <w:t>30</w:t>
      </w:r>
      <w:r w:rsidR="002C60D7" w:rsidRPr="00FF442E">
        <w:rPr>
          <w:b/>
          <w:sz w:val="22"/>
          <w:szCs w:val="22"/>
          <w:lang w:val="uk-UA"/>
        </w:rPr>
        <w:t xml:space="preserve"> календарних днів</w:t>
      </w:r>
      <w:r w:rsidR="002C60D7" w:rsidRPr="00932070">
        <w:rPr>
          <w:bCs/>
          <w:sz w:val="22"/>
          <w:szCs w:val="22"/>
          <w:lang w:val="uk-UA"/>
        </w:rPr>
        <w:t xml:space="preserve"> </w:t>
      </w:r>
      <w:r w:rsidR="002C60D7" w:rsidRPr="00C14CDB">
        <w:rPr>
          <w:bCs/>
          <w:sz w:val="22"/>
          <w:szCs w:val="22"/>
          <w:lang w:val="uk-UA"/>
        </w:rPr>
        <w:t>з мо</w:t>
      </w:r>
      <w:r w:rsidR="00C14CDB" w:rsidRPr="00C14CDB">
        <w:rPr>
          <w:bCs/>
          <w:sz w:val="22"/>
          <w:szCs w:val="22"/>
          <w:lang w:val="uk-UA"/>
        </w:rPr>
        <w:t>м</w:t>
      </w:r>
      <w:r w:rsidR="002C60D7" w:rsidRPr="00C14CDB">
        <w:rPr>
          <w:bCs/>
          <w:sz w:val="22"/>
          <w:szCs w:val="22"/>
          <w:lang w:val="uk-UA"/>
        </w:rPr>
        <w:t>енту укладення договору</w:t>
      </w:r>
      <w:r w:rsidR="00204786">
        <w:rPr>
          <w:bCs/>
          <w:sz w:val="22"/>
          <w:szCs w:val="22"/>
          <w:lang w:val="uk-UA"/>
        </w:rPr>
        <w:t xml:space="preserve"> </w:t>
      </w:r>
      <w:r w:rsidR="009D47A8">
        <w:rPr>
          <w:bCs/>
          <w:sz w:val="22"/>
          <w:szCs w:val="22"/>
          <w:lang w:val="uk-UA"/>
        </w:rPr>
        <w:t>для</w:t>
      </w:r>
      <w:r w:rsidR="00204786">
        <w:rPr>
          <w:bCs/>
          <w:sz w:val="22"/>
          <w:szCs w:val="22"/>
          <w:lang w:val="uk-UA"/>
        </w:rPr>
        <w:t xml:space="preserve"> кожн</w:t>
      </w:r>
      <w:r w:rsidR="009D47A8">
        <w:rPr>
          <w:bCs/>
          <w:sz w:val="22"/>
          <w:szCs w:val="22"/>
          <w:lang w:val="uk-UA"/>
        </w:rPr>
        <w:t>ого</w:t>
      </w:r>
      <w:r w:rsidR="00204786">
        <w:rPr>
          <w:bCs/>
          <w:sz w:val="22"/>
          <w:szCs w:val="22"/>
          <w:lang w:val="uk-UA"/>
        </w:rPr>
        <w:t xml:space="preserve"> </w:t>
      </w:r>
      <w:r w:rsidR="009D47A8">
        <w:rPr>
          <w:bCs/>
          <w:sz w:val="22"/>
          <w:szCs w:val="22"/>
          <w:lang w:val="uk-UA"/>
        </w:rPr>
        <w:t>окремого Лоту</w:t>
      </w:r>
      <w:r w:rsidR="004441D3">
        <w:rPr>
          <w:bCs/>
          <w:sz w:val="22"/>
          <w:szCs w:val="22"/>
          <w:lang w:val="uk-UA"/>
        </w:rPr>
        <w:t xml:space="preserve">, </w:t>
      </w:r>
      <w:r w:rsidR="00456488">
        <w:rPr>
          <w:bCs/>
          <w:sz w:val="22"/>
          <w:szCs w:val="22"/>
          <w:lang w:val="uk-UA"/>
        </w:rPr>
        <w:t>п</w:t>
      </w:r>
      <w:r w:rsidR="00456488" w:rsidRPr="00456488">
        <w:rPr>
          <w:bCs/>
          <w:sz w:val="22"/>
          <w:szCs w:val="22"/>
        </w:rPr>
        <w:t xml:space="preserve">ри </w:t>
      </w:r>
      <w:proofErr w:type="spellStart"/>
      <w:r w:rsidR="00456488" w:rsidRPr="00456488">
        <w:rPr>
          <w:bCs/>
          <w:sz w:val="22"/>
          <w:szCs w:val="22"/>
        </w:rPr>
        <w:t>цьому</w:t>
      </w:r>
      <w:proofErr w:type="spellEnd"/>
      <w:r w:rsidR="00456488" w:rsidRPr="00456488">
        <w:rPr>
          <w:bCs/>
          <w:sz w:val="22"/>
          <w:szCs w:val="22"/>
        </w:rPr>
        <w:t xml:space="preserve"> </w:t>
      </w:r>
      <w:r w:rsidR="00456488">
        <w:rPr>
          <w:sz w:val="22"/>
          <w:szCs w:val="22"/>
          <w:lang w:val="uk-UA"/>
        </w:rPr>
        <w:t>граничний</w:t>
      </w:r>
      <w:r w:rsidR="00456488" w:rsidRPr="00456488">
        <w:rPr>
          <w:sz w:val="22"/>
          <w:szCs w:val="22"/>
        </w:rPr>
        <w:t xml:space="preserve"> </w:t>
      </w:r>
      <w:proofErr w:type="spellStart"/>
      <w:r w:rsidR="00456488" w:rsidRPr="00456488">
        <w:rPr>
          <w:sz w:val="22"/>
          <w:szCs w:val="22"/>
        </w:rPr>
        <w:t>термін</w:t>
      </w:r>
      <w:proofErr w:type="spellEnd"/>
      <w:r w:rsidR="00456488" w:rsidRPr="00456488">
        <w:rPr>
          <w:sz w:val="22"/>
          <w:szCs w:val="22"/>
        </w:rPr>
        <w:t xml:space="preserve"> </w:t>
      </w:r>
      <w:proofErr w:type="spellStart"/>
      <w:r w:rsidR="00456488" w:rsidRPr="00456488">
        <w:rPr>
          <w:sz w:val="22"/>
          <w:szCs w:val="22"/>
        </w:rPr>
        <w:t>завершення</w:t>
      </w:r>
      <w:proofErr w:type="spellEnd"/>
      <w:r w:rsidR="00456488" w:rsidRPr="00456488">
        <w:rPr>
          <w:bCs/>
          <w:sz w:val="22"/>
          <w:szCs w:val="22"/>
        </w:rPr>
        <w:t xml:space="preserve"> </w:t>
      </w:r>
      <w:proofErr w:type="spellStart"/>
      <w:r w:rsidR="00456488" w:rsidRPr="00456488">
        <w:rPr>
          <w:bCs/>
          <w:sz w:val="22"/>
          <w:szCs w:val="22"/>
        </w:rPr>
        <w:t>робіт</w:t>
      </w:r>
      <w:proofErr w:type="spellEnd"/>
      <w:r w:rsidR="00456488" w:rsidRPr="00456488">
        <w:rPr>
          <w:bCs/>
          <w:sz w:val="22"/>
          <w:szCs w:val="22"/>
        </w:rPr>
        <w:t xml:space="preserve"> не повинен </w:t>
      </w:r>
      <w:proofErr w:type="spellStart"/>
      <w:r w:rsidR="00456488" w:rsidRPr="00456488">
        <w:rPr>
          <w:bCs/>
          <w:sz w:val="22"/>
          <w:szCs w:val="22"/>
        </w:rPr>
        <w:t>перевищувати</w:t>
      </w:r>
      <w:proofErr w:type="spellEnd"/>
      <w:r w:rsidR="00456488" w:rsidRPr="00456488">
        <w:rPr>
          <w:bCs/>
          <w:sz w:val="22"/>
          <w:szCs w:val="22"/>
        </w:rPr>
        <w:t xml:space="preserve"> </w:t>
      </w:r>
      <w:r w:rsidR="00456488" w:rsidRPr="00456488">
        <w:rPr>
          <w:b/>
          <w:bCs/>
          <w:sz w:val="22"/>
          <w:szCs w:val="22"/>
        </w:rPr>
        <w:t>20 грудня 2025 року</w:t>
      </w:r>
      <w:r w:rsidR="00456488" w:rsidRPr="00456488">
        <w:rPr>
          <w:bCs/>
          <w:sz w:val="22"/>
          <w:szCs w:val="22"/>
        </w:rPr>
        <w:t>.</w:t>
      </w:r>
    </w:p>
    <w:p w14:paraId="67CF03D1" w14:textId="77777777" w:rsidR="00FD3C57"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поставки </w:t>
      </w:r>
      <w:r w:rsidR="007E3EDF">
        <w:rPr>
          <w:b/>
          <w:sz w:val="22"/>
          <w:szCs w:val="22"/>
          <w:lang w:val="uk-UA"/>
        </w:rPr>
        <w:t xml:space="preserve">товару, </w:t>
      </w:r>
      <w:r w:rsidRPr="005A5F8A">
        <w:rPr>
          <w:b/>
          <w:sz w:val="22"/>
          <w:szCs w:val="22"/>
          <w:lang w:val="uk-UA"/>
        </w:rPr>
        <w:t>виконання робіт/надання послуг:</w:t>
      </w:r>
      <w:r>
        <w:rPr>
          <w:b/>
          <w:sz w:val="22"/>
          <w:szCs w:val="22"/>
          <w:lang w:val="uk-UA"/>
        </w:rPr>
        <w:t xml:space="preserve"> </w:t>
      </w:r>
    </w:p>
    <w:p w14:paraId="713E954A" w14:textId="552782BA" w:rsidR="00A206D9" w:rsidRPr="00E2154C" w:rsidRDefault="00D316A7" w:rsidP="00A206D9">
      <w:pPr>
        <w:spacing w:before="76" w:line="250" w:lineRule="exact"/>
        <w:ind w:right="-23" w:firstLine="567"/>
        <w:jc w:val="both"/>
        <w:rPr>
          <w:bCs/>
          <w:i/>
          <w:iCs/>
          <w:sz w:val="22"/>
          <w:szCs w:val="22"/>
          <w:lang w:val="uk-UA"/>
        </w:rPr>
      </w:pPr>
      <w:r w:rsidRPr="00A70D0A">
        <w:rPr>
          <w:b/>
          <w:i/>
          <w:iCs/>
          <w:sz w:val="22"/>
          <w:szCs w:val="22"/>
          <w:lang w:val="uk-UA"/>
        </w:rPr>
        <w:t>Лот 1</w:t>
      </w:r>
      <w:r w:rsidRPr="00E2154C">
        <w:rPr>
          <w:bCs/>
          <w:i/>
          <w:iCs/>
          <w:sz w:val="22"/>
          <w:szCs w:val="22"/>
          <w:lang w:val="uk-UA"/>
        </w:rPr>
        <w:t>- м. Чоп, Закарпатська обл</w:t>
      </w:r>
      <w:r w:rsidR="00FD3C57" w:rsidRPr="00E2154C">
        <w:rPr>
          <w:bCs/>
          <w:i/>
          <w:iCs/>
          <w:sz w:val="22"/>
          <w:szCs w:val="22"/>
          <w:lang w:val="uk-UA"/>
        </w:rPr>
        <w:t>асть</w:t>
      </w:r>
    </w:p>
    <w:p w14:paraId="01B10C5C" w14:textId="358F4A70" w:rsidR="00FD3C57" w:rsidRDefault="00FD3C57" w:rsidP="00A206D9">
      <w:pPr>
        <w:spacing w:before="76" w:line="250" w:lineRule="exact"/>
        <w:ind w:right="-23" w:firstLine="567"/>
        <w:jc w:val="both"/>
        <w:rPr>
          <w:bCs/>
          <w:i/>
          <w:iCs/>
          <w:sz w:val="22"/>
          <w:szCs w:val="22"/>
          <w:lang w:val="uk-UA"/>
        </w:rPr>
      </w:pPr>
      <w:r w:rsidRPr="00A70D0A">
        <w:rPr>
          <w:b/>
          <w:i/>
          <w:iCs/>
          <w:sz w:val="22"/>
          <w:szCs w:val="22"/>
          <w:lang w:val="uk-UA"/>
        </w:rPr>
        <w:t>Лот 2</w:t>
      </w:r>
      <w:r w:rsidRPr="00E2154C">
        <w:rPr>
          <w:bCs/>
          <w:i/>
          <w:iCs/>
          <w:sz w:val="22"/>
          <w:szCs w:val="22"/>
          <w:lang w:val="uk-UA"/>
        </w:rPr>
        <w:t>- м. Ходорів, Львівська область</w:t>
      </w:r>
    </w:p>
    <w:p w14:paraId="504397B6" w14:textId="723DFBAE" w:rsidR="00920143" w:rsidRPr="0058325A" w:rsidRDefault="00920143" w:rsidP="00A206D9">
      <w:pPr>
        <w:spacing w:before="76" w:line="250" w:lineRule="exact"/>
        <w:ind w:right="-23" w:firstLine="567"/>
        <w:jc w:val="both"/>
        <w:rPr>
          <w:b/>
          <w:sz w:val="20"/>
          <w:szCs w:val="20"/>
          <w:lang w:val="uk-UA"/>
        </w:rPr>
      </w:pPr>
      <w:r w:rsidRPr="0058325A">
        <w:rPr>
          <w:bCs/>
          <w:i/>
          <w:iCs/>
          <w:sz w:val="20"/>
          <w:szCs w:val="20"/>
          <w:lang w:val="uk-UA"/>
        </w:rPr>
        <w:t xml:space="preserve">Детальна адреса буде </w:t>
      </w:r>
      <w:r w:rsidR="0058325A" w:rsidRPr="0058325A">
        <w:rPr>
          <w:bCs/>
          <w:i/>
          <w:iCs/>
          <w:sz w:val="20"/>
          <w:szCs w:val="20"/>
          <w:lang w:val="uk-UA"/>
        </w:rPr>
        <w:t>вказана при укладанні договору</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D4584D"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D1282" w14:paraId="218232E4" w14:textId="77777777" w:rsidTr="00825D2A">
        <w:trPr>
          <w:trHeight w:val="746"/>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59F5C07A" w14:textId="38195EA2" w:rsidR="007C5A85" w:rsidRPr="007C5A85" w:rsidRDefault="007C5A85" w:rsidP="007C5A85">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rPr>
            </w:pPr>
            <w:proofErr w:type="spellStart"/>
            <w:r w:rsidRPr="007C5A85">
              <w:rPr>
                <w:rFonts w:ascii="Times New Roman" w:hAnsi="Times New Roman" w:cs="Times New Roman"/>
                <w:color w:val="000000" w:themeColor="text1"/>
                <w:sz w:val="22"/>
                <w:szCs w:val="22"/>
              </w:rPr>
              <w:t>Копія</w:t>
            </w:r>
            <w:proofErr w:type="spellEnd"/>
            <w:r w:rsidRPr="007C5A85">
              <w:rPr>
                <w:rFonts w:ascii="Times New Roman" w:hAnsi="Times New Roman" w:cs="Times New Roman"/>
                <w:color w:val="000000" w:themeColor="text1"/>
                <w:sz w:val="22"/>
                <w:szCs w:val="22"/>
              </w:rPr>
              <w:t xml:space="preserve">  дозволу  </w:t>
            </w:r>
            <w:proofErr w:type="spellStart"/>
            <w:r w:rsidRPr="007C5A85">
              <w:rPr>
                <w:rFonts w:ascii="Times New Roman" w:hAnsi="Times New Roman" w:cs="Times New Roman"/>
                <w:color w:val="000000" w:themeColor="text1"/>
                <w:sz w:val="22"/>
                <w:szCs w:val="22"/>
              </w:rPr>
              <w:t>або</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ліцензія</w:t>
            </w:r>
            <w:proofErr w:type="spellEnd"/>
            <w:r w:rsidRPr="007C5A85">
              <w:rPr>
                <w:rFonts w:ascii="Times New Roman" w:hAnsi="Times New Roman" w:cs="Times New Roman"/>
                <w:color w:val="000000" w:themeColor="text1"/>
                <w:sz w:val="22"/>
                <w:szCs w:val="22"/>
              </w:rPr>
              <w:t xml:space="preserve"> на </w:t>
            </w:r>
            <w:proofErr w:type="spellStart"/>
            <w:r w:rsidRPr="007C5A85">
              <w:rPr>
                <w:rFonts w:ascii="Times New Roman" w:hAnsi="Times New Roman" w:cs="Times New Roman"/>
                <w:color w:val="000000" w:themeColor="text1"/>
                <w:sz w:val="22"/>
                <w:szCs w:val="22"/>
              </w:rPr>
              <w:t>виконання</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будівельних</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робіт</w:t>
            </w:r>
            <w:proofErr w:type="spellEnd"/>
            <w:r w:rsidRPr="007C5A85">
              <w:rPr>
                <w:rFonts w:ascii="Times New Roman" w:hAnsi="Times New Roman" w:cs="Times New Roman"/>
                <w:color w:val="000000" w:themeColor="text1"/>
                <w:sz w:val="22"/>
                <w:szCs w:val="22"/>
              </w:rPr>
              <w:t xml:space="preserve"> з </w:t>
            </w:r>
            <w:proofErr w:type="spellStart"/>
            <w:r w:rsidRPr="007C5A85">
              <w:rPr>
                <w:rFonts w:ascii="Times New Roman" w:hAnsi="Times New Roman" w:cs="Times New Roman"/>
                <w:color w:val="000000" w:themeColor="text1"/>
                <w:sz w:val="22"/>
                <w:szCs w:val="22"/>
              </w:rPr>
              <w:t>класом</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наслідків</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відповідальності</w:t>
            </w:r>
            <w:proofErr w:type="spellEnd"/>
            <w:r w:rsidRPr="007C5A85">
              <w:rPr>
                <w:rFonts w:ascii="Times New Roman" w:hAnsi="Times New Roman" w:cs="Times New Roman"/>
                <w:color w:val="000000" w:themeColor="text1"/>
                <w:sz w:val="22"/>
                <w:szCs w:val="22"/>
              </w:rPr>
              <w:t xml:space="preserve">) </w:t>
            </w:r>
            <w:r w:rsidR="00204786">
              <w:rPr>
                <w:rFonts w:ascii="Times New Roman" w:hAnsi="Times New Roman" w:cs="Times New Roman"/>
                <w:color w:val="000000" w:themeColor="text1"/>
                <w:sz w:val="22"/>
                <w:szCs w:val="22"/>
                <w:lang w:val="uk-UA"/>
              </w:rPr>
              <w:t xml:space="preserve">не нижче </w:t>
            </w:r>
            <w:r w:rsidRPr="007C5A85">
              <w:rPr>
                <w:rFonts w:ascii="Times New Roman" w:hAnsi="Times New Roman" w:cs="Times New Roman"/>
                <w:color w:val="000000" w:themeColor="text1"/>
                <w:sz w:val="22"/>
                <w:szCs w:val="22"/>
              </w:rPr>
              <w:t>СС</w:t>
            </w:r>
            <w:r w:rsidR="00F76DEE">
              <w:rPr>
                <w:rFonts w:ascii="Times New Roman" w:hAnsi="Times New Roman" w:cs="Times New Roman"/>
                <w:color w:val="000000" w:themeColor="text1"/>
                <w:sz w:val="22"/>
                <w:szCs w:val="22"/>
                <w:lang w:val="uk-UA"/>
              </w:rPr>
              <w:t>1</w:t>
            </w:r>
            <w:r w:rsidR="008F0BA2">
              <w:rPr>
                <w:rFonts w:ascii="Times New Roman" w:hAnsi="Times New Roman" w:cs="Times New Roman"/>
                <w:color w:val="000000" w:themeColor="text1"/>
                <w:sz w:val="22"/>
                <w:szCs w:val="22"/>
                <w:lang w:val="uk-UA"/>
              </w:rPr>
              <w:t xml:space="preserve"> </w:t>
            </w:r>
            <w:r w:rsidRPr="007C5A85">
              <w:rPr>
                <w:rFonts w:ascii="Times New Roman" w:hAnsi="Times New Roman" w:cs="Times New Roman"/>
                <w:color w:val="000000" w:themeColor="text1"/>
                <w:sz w:val="22"/>
                <w:szCs w:val="22"/>
              </w:rPr>
              <w:t xml:space="preserve">з </w:t>
            </w:r>
            <w:proofErr w:type="spellStart"/>
            <w:r w:rsidRPr="007C5A85">
              <w:rPr>
                <w:rFonts w:ascii="Times New Roman" w:hAnsi="Times New Roman" w:cs="Times New Roman"/>
                <w:color w:val="000000" w:themeColor="text1"/>
                <w:sz w:val="22"/>
                <w:szCs w:val="22"/>
              </w:rPr>
              <w:t>усіма</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додатками</w:t>
            </w:r>
            <w:proofErr w:type="spellEnd"/>
            <w:r w:rsidRPr="007C5A85">
              <w:rPr>
                <w:rFonts w:ascii="Times New Roman" w:hAnsi="Times New Roman" w:cs="Times New Roman"/>
                <w:color w:val="000000" w:themeColor="text1"/>
                <w:sz w:val="22"/>
                <w:szCs w:val="22"/>
              </w:rPr>
              <w:t xml:space="preserve"> на </w:t>
            </w:r>
            <w:proofErr w:type="spellStart"/>
            <w:r w:rsidRPr="007C5A85">
              <w:rPr>
                <w:rFonts w:ascii="Times New Roman" w:hAnsi="Times New Roman" w:cs="Times New Roman"/>
                <w:color w:val="000000" w:themeColor="text1"/>
                <w:sz w:val="22"/>
                <w:szCs w:val="22"/>
              </w:rPr>
              <w:t>виконання</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робіт</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передбачених</w:t>
            </w:r>
            <w:proofErr w:type="spellEnd"/>
            <w:r w:rsidRPr="007C5A85">
              <w:rPr>
                <w:rFonts w:ascii="Times New Roman" w:hAnsi="Times New Roman" w:cs="Times New Roman"/>
                <w:color w:val="000000" w:themeColor="text1"/>
                <w:sz w:val="22"/>
                <w:szCs w:val="22"/>
              </w:rPr>
              <w:t xml:space="preserve"> предметом </w:t>
            </w:r>
            <w:proofErr w:type="spellStart"/>
            <w:r w:rsidRPr="007C5A85">
              <w:rPr>
                <w:rFonts w:ascii="Times New Roman" w:hAnsi="Times New Roman" w:cs="Times New Roman"/>
                <w:color w:val="000000" w:themeColor="text1"/>
                <w:sz w:val="22"/>
                <w:szCs w:val="22"/>
              </w:rPr>
              <w:t>закупівлі</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lastRenderedPageBreak/>
              <w:t>відповідно</w:t>
            </w:r>
            <w:proofErr w:type="spellEnd"/>
            <w:r w:rsidRPr="007C5A85">
              <w:rPr>
                <w:rFonts w:ascii="Times New Roman" w:hAnsi="Times New Roman" w:cs="Times New Roman"/>
                <w:color w:val="000000" w:themeColor="text1"/>
                <w:sz w:val="22"/>
                <w:szCs w:val="22"/>
              </w:rPr>
              <w:t xml:space="preserve"> до </w:t>
            </w:r>
            <w:proofErr w:type="spellStart"/>
            <w:r w:rsidRPr="007C5A85">
              <w:rPr>
                <w:rFonts w:ascii="Times New Roman" w:hAnsi="Times New Roman" w:cs="Times New Roman"/>
                <w:color w:val="000000" w:themeColor="text1"/>
                <w:sz w:val="22"/>
                <w:szCs w:val="22"/>
              </w:rPr>
              <w:t>вимог</w:t>
            </w:r>
            <w:proofErr w:type="spellEnd"/>
            <w:r w:rsidRPr="007C5A85">
              <w:rPr>
                <w:rFonts w:ascii="Times New Roman" w:hAnsi="Times New Roman" w:cs="Times New Roman"/>
                <w:color w:val="000000" w:themeColor="text1"/>
                <w:sz w:val="22"/>
                <w:szCs w:val="22"/>
              </w:rPr>
              <w:t xml:space="preserve"> чинного </w:t>
            </w:r>
            <w:proofErr w:type="spellStart"/>
            <w:r w:rsidRPr="007C5A85">
              <w:rPr>
                <w:rFonts w:ascii="Times New Roman" w:hAnsi="Times New Roman" w:cs="Times New Roman"/>
                <w:color w:val="000000" w:themeColor="text1"/>
                <w:sz w:val="22"/>
                <w:szCs w:val="22"/>
              </w:rPr>
              <w:t>законодавства</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України</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чинну</w:t>
            </w:r>
            <w:proofErr w:type="spellEnd"/>
            <w:r w:rsidRPr="007C5A85">
              <w:rPr>
                <w:rFonts w:ascii="Times New Roman" w:hAnsi="Times New Roman" w:cs="Times New Roman"/>
                <w:color w:val="000000" w:themeColor="text1"/>
                <w:sz w:val="22"/>
                <w:szCs w:val="22"/>
              </w:rPr>
              <w:t xml:space="preserve"> на момент граничного </w:t>
            </w:r>
            <w:proofErr w:type="spellStart"/>
            <w:r w:rsidRPr="007C5A85">
              <w:rPr>
                <w:rFonts w:ascii="Times New Roman" w:hAnsi="Times New Roman" w:cs="Times New Roman"/>
                <w:color w:val="000000" w:themeColor="text1"/>
                <w:sz w:val="22"/>
                <w:szCs w:val="22"/>
              </w:rPr>
              <w:t>терміну</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подання</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пропозицій</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термін</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дії</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якої</w:t>
            </w:r>
            <w:proofErr w:type="spellEnd"/>
            <w:r w:rsidRPr="007C5A85">
              <w:rPr>
                <w:rFonts w:ascii="Times New Roman" w:hAnsi="Times New Roman" w:cs="Times New Roman"/>
                <w:color w:val="000000" w:themeColor="text1"/>
                <w:sz w:val="22"/>
                <w:szCs w:val="22"/>
              </w:rPr>
              <w:t xml:space="preserve"> повинен бути не </w:t>
            </w:r>
            <w:proofErr w:type="spellStart"/>
            <w:r w:rsidRPr="007C5A85">
              <w:rPr>
                <w:rFonts w:ascii="Times New Roman" w:hAnsi="Times New Roman" w:cs="Times New Roman"/>
                <w:color w:val="000000" w:themeColor="text1"/>
                <w:sz w:val="22"/>
                <w:szCs w:val="22"/>
              </w:rPr>
              <w:t>меншим</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від</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терміну</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виконання</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будівельних</w:t>
            </w:r>
            <w:proofErr w:type="spellEnd"/>
            <w:r w:rsidRPr="007C5A85">
              <w:rPr>
                <w:rFonts w:ascii="Times New Roman" w:hAnsi="Times New Roman" w:cs="Times New Roman"/>
                <w:color w:val="000000" w:themeColor="text1"/>
                <w:sz w:val="22"/>
                <w:szCs w:val="22"/>
              </w:rPr>
              <w:t xml:space="preserve"> </w:t>
            </w:r>
            <w:proofErr w:type="spellStart"/>
            <w:r w:rsidRPr="007C5A85">
              <w:rPr>
                <w:rFonts w:ascii="Times New Roman" w:hAnsi="Times New Roman" w:cs="Times New Roman"/>
                <w:color w:val="000000" w:themeColor="text1"/>
                <w:sz w:val="22"/>
                <w:szCs w:val="22"/>
              </w:rPr>
              <w:t>робіт</w:t>
            </w:r>
            <w:proofErr w:type="spellEnd"/>
            <w:r w:rsidRPr="007C5A85">
              <w:rPr>
                <w:rFonts w:ascii="Times New Roman" w:hAnsi="Times New Roman" w:cs="Times New Roman"/>
                <w:color w:val="000000" w:themeColor="text1"/>
                <w:sz w:val="22"/>
                <w:szCs w:val="22"/>
              </w:rPr>
              <w:t xml:space="preserve"> за договором.</w:t>
            </w:r>
          </w:p>
          <w:p w14:paraId="22B1BDA5" w14:textId="588F0FFC" w:rsidR="00C11216" w:rsidRPr="008E4EE3" w:rsidRDefault="00C11216" w:rsidP="007C5A85">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rPr>
            </w:pPr>
            <w:proofErr w:type="spellStart"/>
            <w:r w:rsidRPr="008E4EE3">
              <w:rPr>
                <w:rFonts w:ascii="Times New Roman" w:hAnsi="Times New Roman" w:cs="Times New Roman"/>
                <w:color w:val="000000" w:themeColor="text1"/>
                <w:sz w:val="22"/>
                <w:szCs w:val="22"/>
              </w:rPr>
              <w:t>Декларація</w:t>
            </w:r>
            <w:proofErr w:type="spellEnd"/>
            <w:r w:rsidRPr="008E4EE3">
              <w:rPr>
                <w:rFonts w:ascii="Times New Roman" w:hAnsi="Times New Roman" w:cs="Times New Roman"/>
                <w:color w:val="000000" w:themeColor="text1"/>
                <w:sz w:val="22"/>
                <w:szCs w:val="22"/>
              </w:rPr>
              <w:t xml:space="preserve"> </w:t>
            </w:r>
            <w:proofErr w:type="spellStart"/>
            <w:r w:rsidRPr="008E4EE3">
              <w:rPr>
                <w:rFonts w:ascii="Times New Roman" w:hAnsi="Times New Roman" w:cs="Times New Roman"/>
                <w:color w:val="000000" w:themeColor="text1"/>
                <w:sz w:val="22"/>
                <w:szCs w:val="22"/>
              </w:rPr>
              <w:t>відповідності</w:t>
            </w:r>
            <w:proofErr w:type="spellEnd"/>
            <w:r w:rsidRPr="008E4EE3">
              <w:rPr>
                <w:rFonts w:ascii="Times New Roman" w:hAnsi="Times New Roman" w:cs="Times New Roman"/>
                <w:color w:val="000000" w:themeColor="text1"/>
                <w:sz w:val="22"/>
                <w:szCs w:val="22"/>
              </w:rPr>
              <w:t xml:space="preserve"> </w:t>
            </w:r>
            <w:proofErr w:type="spellStart"/>
            <w:r w:rsidRPr="008E4EE3">
              <w:rPr>
                <w:rFonts w:ascii="Times New Roman" w:hAnsi="Times New Roman" w:cs="Times New Roman"/>
                <w:color w:val="000000" w:themeColor="text1"/>
                <w:sz w:val="22"/>
                <w:szCs w:val="22"/>
              </w:rPr>
              <w:t>матеріально-технічної</w:t>
            </w:r>
            <w:proofErr w:type="spellEnd"/>
            <w:r w:rsidRPr="008E4EE3">
              <w:rPr>
                <w:rFonts w:ascii="Times New Roman" w:hAnsi="Times New Roman" w:cs="Times New Roman"/>
                <w:color w:val="000000" w:themeColor="text1"/>
                <w:sz w:val="22"/>
                <w:szCs w:val="22"/>
              </w:rPr>
              <w:t xml:space="preserve"> </w:t>
            </w:r>
            <w:proofErr w:type="spellStart"/>
            <w:r w:rsidRPr="008E4EE3">
              <w:rPr>
                <w:rFonts w:ascii="Times New Roman" w:hAnsi="Times New Roman" w:cs="Times New Roman"/>
                <w:color w:val="000000" w:themeColor="text1"/>
                <w:sz w:val="22"/>
                <w:szCs w:val="22"/>
              </w:rPr>
              <w:t>бази</w:t>
            </w:r>
            <w:proofErr w:type="spellEnd"/>
            <w:r w:rsidRPr="008E4EE3">
              <w:rPr>
                <w:rFonts w:ascii="Times New Roman" w:hAnsi="Times New Roman" w:cs="Times New Roman"/>
                <w:color w:val="000000" w:themeColor="text1"/>
                <w:sz w:val="22"/>
                <w:szCs w:val="22"/>
              </w:rPr>
              <w:t xml:space="preserve"> </w:t>
            </w:r>
            <w:proofErr w:type="spellStart"/>
            <w:r w:rsidRPr="008E4EE3">
              <w:rPr>
                <w:rFonts w:ascii="Times New Roman" w:hAnsi="Times New Roman" w:cs="Times New Roman"/>
                <w:color w:val="000000" w:themeColor="text1"/>
                <w:sz w:val="22"/>
                <w:szCs w:val="22"/>
              </w:rPr>
              <w:t>вимогам</w:t>
            </w:r>
            <w:proofErr w:type="spellEnd"/>
            <w:r w:rsidRPr="008E4EE3">
              <w:rPr>
                <w:rFonts w:ascii="Times New Roman" w:hAnsi="Times New Roman" w:cs="Times New Roman"/>
                <w:color w:val="000000" w:themeColor="text1"/>
                <w:sz w:val="22"/>
                <w:szCs w:val="22"/>
              </w:rPr>
              <w:t xml:space="preserve"> </w:t>
            </w:r>
            <w:proofErr w:type="spellStart"/>
            <w:r w:rsidRPr="008E4EE3">
              <w:rPr>
                <w:rFonts w:ascii="Times New Roman" w:hAnsi="Times New Roman" w:cs="Times New Roman"/>
                <w:color w:val="000000" w:themeColor="text1"/>
                <w:sz w:val="22"/>
                <w:szCs w:val="22"/>
              </w:rPr>
              <w:t>законодавства</w:t>
            </w:r>
            <w:proofErr w:type="spellEnd"/>
            <w:r w:rsidRPr="008E4EE3">
              <w:rPr>
                <w:rFonts w:ascii="Times New Roman" w:hAnsi="Times New Roman" w:cs="Times New Roman"/>
                <w:color w:val="000000" w:themeColor="text1"/>
                <w:sz w:val="22"/>
                <w:szCs w:val="22"/>
              </w:rPr>
              <w:t xml:space="preserve"> з </w:t>
            </w:r>
            <w:proofErr w:type="spellStart"/>
            <w:r w:rsidRPr="008E4EE3">
              <w:rPr>
                <w:rFonts w:ascii="Times New Roman" w:hAnsi="Times New Roman" w:cs="Times New Roman"/>
                <w:color w:val="000000" w:themeColor="text1"/>
                <w:sz w:val="22"/>
                <w:szCs w:val="22"/>
              </w:rPr>
              <w:t>питань</w:t>
            </w:r>
            <w:proofErr w:type="spellEnd"/>
            <w:r w:rsidRPr="008E4EE3">
              <w:rPr>
                <w:rFonts w:ascii="Times New Roman" w:hAnsi="Times New Roman" w:cs="Times New Roman"/>
                <w:color w:val="000000" w:themeColor="text1"/>
                <w:sz w:val="22"/>
                <w:szCs w:val="22"/>
              </w:rPr>
              <w:t xml:space="preserve"> </w:t>
            </w:r>
            <w:proofErr w:type="spellStart"/>
            <w:r w:rsidRPr="008E4EE3">
              <w:rPr>
                <w:rFonts w:ascii="Times New Roman" w:hAnsi="Times New Roman" w:cs="Times New Roman"/>
                <w:color w:val="000000" w:themeColor="text1"/>
                <w:sz w:val="22"/>
                <w:szCs w:val="22"/>
              </w:rPr>
              <w:t>охорони</w:t>
            </w:r>
            <w:proofErr w:type="spellEnd"/>
            <w:r w:rsidRPr="008E4EE3">
              <w:rPr>
                <w:rFonts w:ascii="Times New Roman" w:hAnsi="Times New Roman" w:cs="Times New Roman"/>
                <w:color w:val="000000" w:themeColor="text1"/>
                <w:sz w:val="22"/>
                <w:szCs w:val="22"/>
              </w:rPr>
              <w:t xml:space="preserve"> </w:t>
            </w:r>
            <w:proofErr w:type="spellStart"/>
            <w:r w:rsidRPr="008E4EE3">
              <w:rPr>
                <w:rFonts w:ascii="Times New Roman" w:hAnsi="Times New Roman" w:cs="Times New Roman"/>
                <w:color w:val="000000" w:themeColor="text1"/>
                <w:sz w:val="22"/>
                <w:szCs w:val="22"/>
              </w:rPr>
              <w:t>праці</w:t>
            </w:r>
            <w:proofErr w:type="spellEnd"/>
            <w:r w:rsidRPr="008E4EE3">
              <w:rPr>
                <w:rFonts w:ascii="Times New Roman" w:hAnsi="Times New Roman" w:cs="Times New Roman"/>
                <w:color w:val="000000" w:themeColor="text1"/>
                <w:sz w:val="22"/>
                <w:szCs w:val="22"/>
              </w:rPr>
              <w:t xml:space="preserve"> та </w:t>
            </w:r>
            <w:proofErr w:type="spellStart"/>
            <w:r w:rsidRPr="008E4EE3">
              <w:rPr>
                <w:rFonts w:ascii="Times New Roman" w:hAnsi="Times New Roman" w:cs="Times New Roman"/>
                <w:color w:val="000000" w:themeColor="text1"/>
                <w:sz w:val="22"/>
                <w:szCs w:val="22"/>
              </w:rPr>
              <w:t>промислової</w:t>
            </w:r>
            <w:proofErr w:type="spellEnd"/>
            <w:r w:rsidRPr="008E4EE3">
              <w:rPr>
                <w:rFonts w:ascii="Times New Roman" w:hAnsi="Times New Roman" w:cs="Times New Roman"/>
                <w:color w:val="000000" w:themeColor="text1"/>
                <w:sz w:val="22"/>
                <w:szCs w:val="22"/>
              </w:rPr>
              <w:t xml:space="preserve"> </w:t>
            </w:r>
            <w:proofErr w:type="spellStart"/>
            <w:r w:rsidRPr="008E4EE3">
              <w:rPr>
                <w:rFonts w:ascii="Times New Roman" w:hAnsi="Times New Roman" w:cs="Times New Roman"/>
                <w:color w:val="000000" w:themeColor="text1"/>
                <w:sz w:val="22"/>
                <w:szCs w:val="22"/>
              </w:rPr>
              <w:t>безпеки</w:t>
            </w:r>
            <w:proofErr w:type="spellEnd"/>
            <w:r w:rsidR="00873DA7" w:rsidRPr="007C5A85">
              <w:rPr>
                <w:rFonts w:ascii="Times New Roman" w:hAnsi="Times New Roman" w:cs="Times New Roman"/>
                <w:color w:val="000000" w:themeColor="text1"/>
                <w:sz w:val="22"/>
                <w:szCs w:val="22"/>
              </w:rPr>
              <w:t xml:space="preserve"> (</w:t>
            </w:r>
            <w:proofErr w:type="spellStart"/>
            <w:r w:rsidR="00873DA7" w:rsidRPr="007C5A85">
              <w:rPr>
                <w:rFonts w:ascii="Times New Roman" w:hAnsi="Times New Roman" w:cs="Times New Roman"/>
                <w:color w:val="000000" w:themeColor="text1"/>
                <w:sz w:val="22"/>
                <w:szCs w:val="22"/>
              </w:rPr>
              <w:t>роботи</w:t>
            </w:r>
            <w:proofErr w:type="spellEnd"/>
            <w:r w:rsidR="00873DA7" w:rsidRPr="007C5A85">
              <w:rPr>
                <w:rFonts w:ascii="Times New Roman" w:hAnsi="Times New Roman" w:cs="Times New Roman"/>
                <w:color w:val="000000" w:themeColor="text1"/>
                <w:sz w:val="22"/>
                <w:szCs w:val="22"/>
              </w:rPr>
              <w:t xml:space="preserve"> на </w:t>
            </w:r>
            <w:proofErr w:type="spellStart"/>
            <w:r w:rsidR="00873DA7" w:rsidRPr="007C5A85">
              <w:rPr>
                <w:rFonts w:ascii="Times New Roman" w:hAnsi="Times New Roman" w:cs="Times New Roman"/>
                <w:color w:val="000000" w:themeColor="text1"/>
                <w:sz w:val="22"/>
                <w:szCs w:val="22"/>
              </w:rPr>
              <w:t>висоті</w:t>
            </w:r>
            <w:proofErr w:type="spellEnd"/>
            <w:r w:rsidR="00374EF7" w:rsidRPr="007C5A85">
              <w:rPr>
                <w:rFonts w:ascii="Times New Roman" w:hAnsi="Times New Roman" w:cs="Times New Roman"/>
                <w:color w:val="000000" w:themeColor="text1"/>
                <w:sz w:val="22"/>
                <w:szCs w:val="22"/>
              </w:rPr>
              <w:t xml:space="preserve"> 1,3м)</w:t>
            </w:r>
          </w:p>
          <w:p w14:paraId="0C869155" w14:textId="7C7E8DAD" w:rsidR="00825D2A" w:rsidRPr="007C5A85" w:rsidRDefault="00C11216" w:rsidP="007C5A85">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rPr>
            </w:pPr>
            <w:proofErr w:type="spellStart"/>
            <w:r w:rsidRPr="008E4EE3">
              <w:rPr>
                <w:rFonts w:ascii="Times New Roman" w:hAnsi="Times New Roman" w:cs="Times New Roman"/>
                <w:color w:val="000000" w:themeColor="text1"/>
                <w:sz w:val="22"/>
                <w:szCs w:val="22"/>
              </w:rPr>
              <w:t>Кваліфікаційна</w:t>
            </w:r>
            <w:proofErr w:type="spellEnd"/>
            <w:r w:rsidRPr="008E4EE3">
              <w:rPr>
                <w:rFonts w:ascii="Times New Roman" w:hAnsi="Times New Roman" w:cs="Times New Roman"/>
                <w:color w:val="000000" w:themeColor="text1"/>
                <w:sz w:val="22"/>
                <w:szCs w:val="22"/>
              </w:rPr>
              <w:t xml:space="preserve"> </w:t>
            </w:r>
            <w:proofErr w:type="spellStart"/>
            <w:r w:rsidRPr="008E4EE3">
              <w:rPr>
                <w:rFonts w:ascii="Times New Roman" w:hAnsi="Times New Roman" w:cs="Times New Roman"/>
                <w:color w:val="000000" w:themeColor="text1"/>
                <w:sz w:val="22"/>
                <w:szCs w:val="22"/>
              </w:rPr>
              <w:t>група</w:t>
            </w:r>
            <w:proofErr w:type="spellEnd"/>
            <w:r w:rsidRPr="008E4EE3">
              <w:rPr>
                <w:rFonts w:ascii="Times New Roman" w:hAnsi="Times New Roman" w:cs="Times New Roman"/>
                <w:color w:val="000000" w:themeColor="text1"/>
                <w:sz w:val="22"/>
                <w:szCs w:val="22"/>
              </w:rPr>
              <w:t xml:space="preserve"> </w:t>
            </w:r>
            <w:proofErr w:type="spellStart"/>
            <w:r w:rsidRPr="008E4EE3">
              <w:rPr>
                <w:rFonts w:ascii="Times New Roman" w:hAnsi="Times New Roman" w:cs="Times New Roman"/>
                <w:color w:val="000000" w:themeColor="text1"/>
                <w:sz w:val="22"/>
                <w:szCs w:val="22"/>
              </w:rPr>
              <w:t>спеціалістів</w:t>
            </w:r>
            <w:proofErr w:type="spellEnd"/>
            <w:r w:rsidR="00F76DEE">
              <w:rPr>
                <w:rFonts w:ascii="Times New Roman" w:hAnsi="Times New Roman" w:cs="Times New Roman"/>
                <w:color w:val="000000" w:themeColor="text1"/>
                <w:sz w:val="22"/>
                <w:szCs w:val="22"/>
                <w:lang w:val="uk-UA"/>
              </w:rPr>
              <w:t>,</w:t>
            </w:r>
            <w:r w:rsidRPr="008E4EE3">
              <w:rPr>
                <w:rFonts w:ascii="Times New Roman" w:hAnsi="Times New Roman" w:cs="Times New Roman"/>
                <w:color w:val="000000" w:themeColor="text1"/>
                <w:sz w:val="22"/>
                <w:szCs w:val="22"/>
              </w:rPr>
              <w:t xml:space="preserve"> </w:t>
            </w:r>
            <w:r w:rsidR="00F76DEE">
              <w:rPr>
                <w:rFonts w:ascii="Times New Roman" w:hAnsi="Times New Roman" w:cs="Times New Roman"/>
                <w:color w:val="000000" w:themeColor="text1"/>
                <w:sz w:val="22"/>
                <w:szCs w:val="22"/>
                <w:lang w:val="uk-UA"/>
              </w:rPr>
              <w:t>щ</w:t>
            </w:r>
            <w:r w:rsidRPr="008E4EE3">
              <w:rPr>
                <w:rFonts w:ascii="Times New Roman" w:hAnsi="Times New Roman" w:cs="Times New Roman"/>
                <w:color w:val="000000" w:themeColor="text1"/>
                <w:sz w:val="22"/>
                <w:szCs w:val="22"/>
              </w:rPr>
              <w:t xml:space="preserve">о </w:t>
            </w:r>
            <w:proofErr w:type="spellStart"/>
            <w:r w:rsidRPr="008E4EE3">
              <w:rPr>
                <w:rFonts w:ascii="Times New Roman" w:hAnsi="Times New Roman" w:cs="Times New Roman"/>
                <w:color w:val="000000" w:themeColor="text1"/>
                <w:sz w:val="22"/>
                <w:szCs w:val="22"/>
              </w:rPr>
              <w:t>задіяні</w:t>
            </w:r>
            <w:proofErr w:type="spellEnd"/>
            <w:r w:rsidRPr="008E4EE3">
              <w:rPr>
                <w:rFonts w:ascii="Times New Roman" w:hAnsi="Times New Roman" w:cs="Times New Roman"/>
                <w:color w:val="000000" w:themeColor="text1"/>
                <w:sz w:val="22"/>
                <w:szCs w:val="22"/>
              </w:rPr>
              <w:t xml:space="preserve"> в </w:t>
            </w:r>
            <w:proofErr w:type="spellStart"/>
            <w:r w:rsidRPr="008E4EE3">
              <w:rPr>
                <w:rFonts w:ascii="Times New Roman" w:hAnsi="Times New Roman" w:cs="Times New Roman"/>
                <w:color w:val="000000" w:themeColor="text1"/>
                <w:sz w:val="22"/>
                <w:szCs w:val="22"/>
              </w:rPr>
              <w:t>електромонтажних</w:t>
            </w:r>
            <w:proofErr w:type="spellEnd"/>
            <w:r w:rsidRPr="008E4EE3">
              <w:rPr>
                <w:rFonts w:ascii="Times New Roman" w:hAnsi="Times New Roman" w:cs="Times New Roman"/>
                <w:color w:val="000000" w:themeColor="text1"/>
                <w:sz w:val="22"/>
                <w:szCs w:val="22"/>
              </w:rPr>
              <w:t xml:space="preserve"> роботах, не </w:t>
            </w:r>
            <w:proofErr w:type="spellStart"/>
            <w:r w:rsidRPr="008E4EE3">
              <w:rPr>
                <w:rFonts w:ascii="Times New Roman" w:hAnsi="Times New Roman" w:cs="Times New Roman"/>
                <w:color w:val="000000" w:themeColor="text1"/>
                <w:sz w:val="22"/>
                <w:szCs w:val="22"/>
              </w:rPr>
              <w:t>нижче</w:t>
            </w:r>
            <w:proofErr w:type="spellEnd"/>
            <w:r w:rsidRPr="008E4EE3">
              <w:rPr>
                <w:rFonts w:ascii="Times New Roman" w:hAnsi="Times New Roman" w:cs="Times New Roman"/>
                <w:color w:val="000000" w:themeColor="text1"/>
                <w:sz w:val="22"/>
                <w:szCs w:val="22"/>
              </w:rPr>
              <w:t xml:space="preserve"> ІІІ (не </w:t>
            </w:r>
            <w:proofErr w:type="spellStart"/>
            <w:r w:rsidRPr="008E4EE3">
              <w:rPr>
                <w:rFonts w:ascii="Times New Roman" w:hAnsi="Times New Roman" w:cs="Times New Roman"/>
                <w:color w:val="000000" w:themeColor="text1"/>
                <w:sz w:val="22"/>
                <w:szCs w:val="22"/>
              </w:rPr>
              <w:t>менше</w:t>
            </w:r>
            <w:proofErr w:type="spellEnd"/>
            <w:r w:rsidRPr="008E4EE3">
              <w:rPr>
                <w:rFonts w:ascii="Times New Roman" w:hAnsi="Times New Roman" w:cs="Times New Roman"/>
                <w:color w:val="000000" w:themeColor="text1"/>
                <w:sz w:val="22"/>
                <w:szCs w:val="22"/>
              </w:rPr>
              <w:t xml:space="preserve"> 2 </w:t>
            </w:r>
            <w:proofErr w:type="spellStart"/>
            <w:r w:rsidRPr="008E4EE3">
              <w:rPr>
                <w:rFonts w:ascii="Times New Roman" w:hAnsi="Times New Roman" w:cs="Times New Roman"/>
                <w:color w:val="000000" w:themeColor="text1"/>
                <w:sz w:val="22"/>
                <w:szCs w:val="22"/>
              </w:rPr>
              <w:t>осіб</w:t>
            </w:r>
            <w:proofErr w:type="spellEnd"/>
            <w:r w:rsidRPr="008E4EE3">
              <w:rPr>
                <w:rFonts w:ascii="Times New Roman" w:hAnsi="Times New Roman" w:cs="Times New Roman"/>
                <w:color w:val="000000" w:themeColor="text1"/>
                <w:sz w:val="22"/>
                <w:szCs w:val="22"/>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4584D"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w:t>
            </w:r>
            <w:r w:rsidRPr="00C03D0E">
              <w:rPr>
                <w:rFonts w:ascii="Times New Roman" w:hAnsi="Times New Roman" w:cs="Times New Roman"/>
                <w:bCs/>
                <w:sz w:val="22"/>
                <w:szCs w:val="22"/>
                <w:lang w:val="uk-UA" w:eastAsia="uk-UA"/>
              </w:rPr>
              <w:t>алі 10 і більше</w:t>
            </w:r>
            <w:r w:rsidRPr="00224657">
              <w:rPr>
                <w:rFonts w:ascii="Times New Roman" w:hAnsi="Times New Roman" w:cs="Times New Roman"/>
                <w:bCs/>
                <w:sz w:val="22"/>
                <w:szCs w:val="22"/>
                <w:lang w:val="uk-UA" w:eastAsia="uk-UA"/>
              </w:rPr>
              <w:t xml:space="preserve">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lastRenderedPageBreak/>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0711D6B" w14:textId="7DCBCFBB" w:rsidR="00DD2265" w:rsidRPr="00C20ED7" w:rsidRDefault="00DD2265" w:rsidP="00DD2265">
      <w:pPr>
        <w:pStyle w:val="af0"/>
        <w:numPr>
          <w:ilvl w:val="0"/>
          <w:numId w:val="5"/>
        </w:numPr>
        <w:ind w:left="0" w:firstLine="357"/>
        <w:jc w:val="both"/>
        <w:rPr>
          <w:sz w:val="22"/>
          <w:szCs w:val="22"/>
          <w:lang w:val="uk-UA"/>
        </w:rPr>
      </w:pPr>
      <w:r w:rsidRPr="00DD2265">
        <w:rPr>
          <w:rFonts w:eastAsia="Arial Unicode MS"/>
          <w:sz w:val="22"/>
          <w:szCs w:val="22"/>
          <w:lang w:val="uk-UA"/>
        </w:rPr>
        <w:t>Учасник погоджується та ознайомлений з умовами типового Договору  ТЧХУ (Додаток №</w:t>
      </w:r>
      <w:r w:rsidR="002E6B19">
        <w:rPr>
          <w:rFonts w:eastAsia="Arial Unicode MS"/>
          <w:sz w:val="22"/>
          <w:szCs w:val="22"/>
          <w:lang w:val="uk-UA"/>
        </w:rPr>
        <w:t>2</w:t>
      </w:r>
      <w:r w:rsidRPr="00DD2265">
        <w:rPr>
          <w:rFonts w:eastAsia="Arial Unicode MS"/>
          <w:sz w:val="22"/>
          <w:szCs w:val="22"/>
          <w:lang w:val="uk-UA"/>
        </w:rPr>
        <w:t xml:space="preserve"> до Запиту).</w:t>
      </w:r>
    </w:p>
    <w:p w14:paraId="05305DD9" w14:textId="77777777" w:rsidR="00C20ED7" w:rsidRDefault="00C20ED7" w:rsidP="00C20ED7">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C20ED7">
        <w:rPr>
          <w:rFonts w:ascii="Times New Roman" w:hAnsi="Times New Roman" w:cs="Times New Roman"/>
          <w:sz w:val="22"/>
          <w:szCs w:val="22"/>
          <w:lang w:val="uk-UA"/>
        </w:rPr>
        <w:t xml:space="preserve">Авансові платежі не передбачені. Оплата робіт може здійснюватися проміжними </w:t>
      </w:r>
      <w:proofErr w:type="spellStart"/>
      <w:r w:rsidRPr="00C20ED7">
        <w:rPr>
          <w:rFonts w:ascii="Times New Roman" w:hAnsi="Times New Roman" w:cs="Times New Roman"/>
          <w:sz w:val="22"/>
          <w:szCs w:val="22"/>
          <w:lang w:val="uk-UA"/>
        </w:rPr>
        <w:t>платежами</w:t>
      </w:r>
      <w:proofErr w:type="spellEnd"/>
      <w:r w:rsidRPr="00C20ED7">
        <w:rPr>
          <w:rFonts w:ascii="Times New Roman" w:hAnsi="Times New Roman" w:cs="Times New Roman"/>
          <w:sz w:val="22"/>
          <w:szCs w:val="22"/>
          <w:lang w:val="uk-UA"/>
        </w:rPr>
        <w:t xml:space="preserve">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50C32820" w14:textId="77777777" w:rsidR="00E24F6C" w:rsidRPr="00E24F6C" w:rsidRDefault="00E24F6C" w:rsidP="00E24F6C">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E24F6C">
        <w:rPr>
          <w:rFonts w:ascii="Times New Roman" w:hAnsi="Times New Roman" w:cs="Times New Roman"/>
          <w:sz w:val="22"/>
          <w:szCs w:val="22"/>
          <w:lang w:val="uk-UA"/>
        </w:rPr>
        <w:t>Підрядник має виконати повний комплекс послуг/робіт, передбачений проектною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проектних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69E737A7" w14:textId="77777777" w:rsidR="00E24F6C" w:rsidRPr="00E24F6C" w:rsidRDefault="00E24F6C" w:rsidP="00E24F6C">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E24F6C">
        <w:rPr>
          <w:rFonts w:ascii="Times New Roman" w:hAnsi="Times New Roman" w:cs="Times New Roman"/>
          <w:sz w:val="22"/>
          <w:szCs w:val="22"/>
          <w:lang w:val="uk-UA"/>
        </w:rPr>
        <w:t>Вартість послуг, зазначена у ціновій пропозиції, повинна залишатися актуальною протягом усього строку дії договору та виконання робіт, що включає період до завершення строку дії договору.</w:t>
      </w:r>
    </w:p>
    <w:p w14:paraId="664EEE50" w14:textId="1681E9C8" w:rsidR="00E24F6C" w:rsidRPr="00E24F6C" w:rsidRDefault="00E24F6C" w:rsidP="00E24F6C">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E24F6C">
        <w:rPr>
          <w:rFonts w:ascii="Times New Roman" w:hAnsi="Times New Roman" w:cs="Times New Roman"/>
          <w:sz w:val="22"/>
          <w:szCs w:val="22"/>
          <w:lang w:val="uk-UA"/>
        </w:rPr>
        <w:t>У разі відмінності пропозиції Учасника  від технічного завдання (Додаток №</w:t>
      </w:r>
      <w:r w:rsidR="000A5F51">
        <w:rPr>
          <w:rFonts w:ascii="Times New Roman" w:hAnsi="Times New Roman" w:cs="Times New Roman"/>
          <w:sz w:val="22"/>
          <w:szCs w:val="22"/>
          <w:lang w:val="uk-UA"/>
        </w:rPr>
        <w:t>1</w:t>
      </w:r>
      <w:r w:rsidRPr="00E24F6C">
        <w:rPr>
          <w:rFonts w:ascii="Times New Roman" w:hAnsi="Times New Roman" w:cs="Times New Roman"/>
          <w:sz w:val="22"/>
          <w:szCs w:val="22"/>
          <w:lang w:val="uk-UA"/>
        </w:rPr>
        <w:t xml:space="preserve"> до Запиту), рішення про допустимість такого відхилення приймається тендерним комітетом.</w:t>
      </w:r>
    </w:p>
    <w:p w14:paraId="695A8592" w14:textId="39218F14" w:rsidR="00E24F6C" w:rsidRPr="000A5F51" w:rsidRDefault="00E24F6C" w:rsidP="000A5F51">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E24F6C">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10409F5C" w14:textId="1A2E53AE" w:rsidR="001B6258" w:rsidRPr="00E152FF" w:rsidRDefault="001B6258"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56432">
        <w:rPr>
          <w:color w:val="000000" w:themeColor="text1"/>
          <w:sz w:val="22"/>
          <w:szCs w:val="22"/>
        </w:rPr>
        <w:t>Товариство</w:t>
      </w:r>
      <w:proofErr w:type="spellEnd"/>
      <w:r w:rsidRPr="00756432">
        <w:rPr>
          <w:color w:val="000000" w:themeColor="text1"/>
          <w:sz w:val="22"/>
          <w:szCs w:val="22"/>
        </w:rPr>
        <w:t xml:space="preserve"> Червоного </w:t>
      </w:r>
      <w:proofErr w:type="spellStart"/>
      <w:r w:rsidRPr="00756432">
        <w:rPr>
          <w:color w:val="000000" w:themeColor="text1"/>
          <w:sz w:val="22"/>
          <w:szCs w:val="22"/>
        </w:rPr>
        <w:t>Хреста</w:t>
      </w:r>
      <w:proofErr w:type="spellEnd"/>
      <w:r w:rsidRPr="00756432">
        <w:rPr>
          <w:color w:val="000000" w:themeColor="text1"/>
          <w:sz w:val="22"/>
          <w:szCs w:val="22"/>
        </w:rPr>
        <w:t xml:space="preserve"> </w:t>
      </w:r>
      <w:proofErr w:type="spellStart"/>
      <w:r w:rsidRPr="00756432">
        <w:rPr>
          <w:color w:val="000000" w:themeColor="text1"/>
          <w:sz w:val="22"/>
          <w:szCs w:val="22"/>
        </w:rPr>
        <w:t>України</w:t>
      </w:r>
      <w:proofErr w:type="spellEnd"/>
      <w:r w:rsidRPr="00756432">
        <w:rPr>
          <w:color w:val="000000" w:themeColor="text1"/>
          <w:sz w:val="22"/>
          <w:szCs w:val="22"/>
        </w:rPr>
        <w:t xml:space="preserve"> </w:t>
      </w:r>
      <w:proofErr w:type="spellStart"/>
      <w:r w:rsidRPr="00756432">
        <w:rPr>
          <w:color w:val="000000" w:themeColor="text1"/>
          <w:sz w:val="22"/>
          <w:szCs w:val="22"/>
        </w:rPr>
        <w:t>залишає</w:t>
      </w:r>
      <w:proofErr w:type="spellEnd"/>
      <w:r w:rsidRPr="00756432">
        <w:rPr>
          <w:color w:val="000000" w:themeColor="text1"/>
          <w:sz w:val="22"/>
          <w:szCs w:val="22"/>
        </w:rPr>
        <w:t xml:space="preserve"> за собою право </w:t>
      </w:r>
      <w:proofErr w:type="gramStart"/>
      <w:r w:rsidRPr="00756432">
        <w:rPr>
          <w:color w:val="000000" w:themeColor="text1"/>
          <w:sz w:val="22"/>
          <w:szCs w:val="22"/>
        </w:rPr>
        <w:t>до моменту</w:t>
      </w:r>
      <w:proofErr w:type="gramEnd"/>
      <w:r w:rsidRPr="00756432">
        <w:rPr>
          <w:color w:val="000000" w:themeColor="text1"/>
          <w:sz w:val="22"/>
          <w:szCs w:val="22"/>
        </w:rPr>
        <w:t xml:space="preserve"> </w:t>
      </w:r>
      <w:proofErr w:type="spellStart"/>
      <w:r w:rsidRPr="00756432">
        <w:rPr>
          <w:color w:val="000000" w:themeColor="text1"/>
          <w:sz w:val="22"/>
          <w:szCs w:val="22"/>
        </w:rPr>
        <w:t>укладання</w:t>
      </w:r>
      <w:proofErr w:type="spellEnd"/>
      <w:r w:rsidRPr="00756432">
        <w:rPr>
          <w:color w:val="000000" w:themeColor="text1"/>
          <w:sz w:val="22"/>
          <w:szCs w:val="22"/>
        </w:rPr>
        <w:t xml:space="preserve"> договору </w:t>
      </w:r>
      <w:proofErr w:type="spellStart"/>
      <w:r w:rsidRPr="00756432">
        <w:rPr>
          <w:color w:val="000000" w:themeColor="text1"/>
          <w:sz w:val="22"/>
          <w:szCs w:val="22"/>
        </w:rPr>
        <w:t>скасувати</w:t>
      </w:r>
      <w:proofErr w:type="spellEnd"/>
      <w:r w:rsidRPr="00756432">
        <w:rPr>
          <w:color w:val="000000" w:themeColor="text1"/>
          <w:sz w:val="22"/>
          <w:szCs w:val="22"/>
        </w:rPr>
        <w:t xml:space="preserve"> </w:t>
      </w:r>
      <w:proofErr w:type="spellStart"/>
      <w:r w:rsidRPr="00756432">
        <w:rPr>
          <w:color w:val="000000" w:themeColor="text1"/>
          <w:sz w:val="22"/>
          <w:szCs w:val="22"/>
        </w:rPr>
        <w:t>закупівлю</w:t>
      </w:r>
      <w:proofErr w:type="spellEnd"/>
      <w:r w:rsidRPr="00756432">
        <w:rPr>
          <w:color w:val="000000" w:themeColor="text1"/>
          <w:sz w:val="22"/>
          <w:szCs w:val="22"/>
        </w:rPr>
        <w:t xml:space="preserve"> в </w:t>
      </w:r>
      <w:proofErr w:type="spellStart"/>
      <w:r w:rsidRPr="00756432">
        <w:rPr>
          <w:color w:val="000000" w:themeColor="text1"/>
          <w:sz w:val="22"/>
          <w:szCs w:val="22"/>
        </w:rPr>
        <w:t>односторонньому</w:t>
      </w:r>
      <w:proofErr w:type="spellEnd"/>
      <w:r w:rsidRPr="00756432">
        <w:rPr>
          <w:color w:val="000000" w:themeColor="text1"/>
          <w:sz w:val="22"/>
          <w:szCs w:val="22"/>
        </w:rPr>
        <w:t xml:space="preserve"> порядку без </w:t>
      </w:r>
      <w:proofErr w:type="spellStart"/>
      <w:r w:rsidRPr="00756432">
        <w:rPr>
          <w:color w:val="000000" w:themeColor="text1"/>
          <w:sz w:val="22"/>
          <w:szCs w:val="22"/>
        </w:rPr>
        <w:t>пояснення</w:t>
      </w:r>
      <w:proofErr w:type="spellEnd"/>
      <w:r w:rsidRPr="00756432">
        <w:rPr>
          <w:color w:val="000000" w:themeColor="text1"/>
          <w:sz w:val="22"/>
          <w:szCs w:val="22"/>
        </w:rPr>
        <w:t xml:space="preserve"> причини.</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07A0C61"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55379F">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59D61415"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1BD4D866" w:rsidR="00EA30FA" w:rsidRPr="00C84108" w:rsidRDefault="0055379F" w:rsidP="00EA30FA">
      <w:pPr>
        <w:numPr>
          <w:ilvl w:val="0"/>
          <w:numId w:val="10"/>
        </w:numPr>
        <w:ind w:left="0" w:firstLine="357"/>
        <w:contextualSpacing/>
        <w:jc w:val="both"/>
        <w:rPr>
          <w:sz w:val="22"/>
          <w:szCs w:val="22"/>
          <w:lang w:val="uk-UA"/>
        </w:rPr>
      </w:pPr>
      <w:r>
        <w:rPr>
          <w:sz w:val="22"/>
          <w:szCs w:val="22"/>
          <w:lang w:val="uk-UA"/>
        </w:rPr>
        <w:t xml:space="preserve">Інші </w:t>
      </w:r>
      <w:r w:rsidR="00EA30FA" w:rsidRPr="00C84108">
        <w:rPr>
          <w:sz w:val="22"/>
          <w:szCs w:val="22"/>
          <w:lang w:val="uk-UA"/>
        </w:rPr>
        <w:t>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A7A0F37" w:rsidR="00F03751" w:rsidRPr="0009339C" w:rsidRDefault="4090B5BD" w:rsidP="4090B5BD">
      <w:pPr>
        <w:ind w:firstLine="357"/>
        <w:jc w:val="both"/>
        <w:textAlignment w:val="baseline"/>
        <w:rPr>
          <w:sz w:val="22"/>
          <w:szCs w:val="22"/>
          <w:lang w:val="uk-UA" w:eastAsia="uk-UA"/>
        </w:rPr>
      </w:pPr>
      <w:proofErr w:type="spellStart"/>
      <w:r w:rsidRPr="4090B5BD">
        <w:rPr>
          <w:color w:val="000000" w:themeColor="text1"/>
          <w:sz w:val="22"/>
          <w:szCs w:val="22"/>
          <w:lang w:eastAsia="uk-UA"/>
        </w:rPr>
        <w:lastRenderedPageBreak/>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0D4183" w:rsidRPr="00E577C7">
        <w:rPr>
          <w:b/>
          <w:bCs/>
          <w:color w:val="000000" w:themeColor="text1"/>
          <w:sz w:val="22"/>
          <w:szCs w:val="22"/>
          <w:lang w:val="uk-UA" w:eastAsia="uk-UA"/>
        </w:rPr>
        <w:t>30.10.2025</w:t>
      </w:r>
      <w:r w:rsidR="00E577C7" w:rsidRPr="00E577C7">
        <w:rPr>
          <w:b/>
          <w:bCs/>
          <w:sz w:val="22"/>
          <w:szCs w:val="22"/>
          <w:lang w:val="uk-UA" w:eastAsia="uk-UA"/>
        </w:rPr>
        <w:t>р</w:t>
      </w:r>
      <w:r w:rsidR="00E577C7">
        <w:rPr>
          <w:b/>
          <w:bCs/>
          <w:sz w:val="22"/>
          <w:szCs w:val="22"/>
          <w:lang w:val="uk-UA" w:eastAsia="uk-UA"/>
        </w:rPr>
        <w:t>.</w:t>
      </w:r>
      <w:r w:rsidRPr="00E577C7">
        <w:rPr>
          <w:b/>
          <w:bCs/>
          <w:sz w:val="22"/>
          <w:szCs w:val="22"/>
          <w:lang w:val="uk-UA" w:eastAsia="uk-UA"/>
        </w:rPr>
        <w:t xml:space="preserve"> </w:t>
      </w:r>
      <w:r w:rsidR="0009339C" w:rsidRPr="000D4183">
        <w:rPr>
          <w:b/>
          <w:bCs/>
          <w:strike/>
          <w:color w:val="EE0000"/>
          <w:sz w:val="22"/>
          <w:szCs w:val="22"/>
          <w:lang w:val="uk-UA" w:eastAsia="uk-UA"/>
        </w:rPr>
        <w:t>2</w:t>
      </w:r>
      <w:r w:rsidR="00B71872" w:rsidRPr="000D4183">
        <w:rPr>
          <w:b/>
          <w:bCs/>
          <w:strike/>
          <w:color w:val="EE0000"/>
          <w:sz w:val="22"/>
          <w:szCs w:val="22"/>
          <w:lang w:val="uk-UA" w:eastAsia="uk-UA"/>
        </w:rPr>
        <w:t>5</w:t>
      </w:r>
      <w:r w:rsidRPr="000D4183">
        <w:rPr>
          <w:b/>
          <w:bCs/>
          <w:strike/>
          <w:color w:val="EE0000"/>
          <w:sz w:val="22"/>
          <w:szCs w:val="22"/>
          <w:lang w:eastAsia="uk-UA"/>
        </w:rPr>
        <w:t>.</w:t>
      </w:r>
      <w:r w:rsidR="0009339C" w:rsidRPr="000D4183">
        <w:rPr>
          <w:b/>
          <w:bCs/>
          <w:strike/>
          <w:color w:val="EE0000"/>
          <w:sz w:val="22"/>
          <w:szCs w:val="22"/>
          <w:lang w:val="uk-UA" w:eastAsia="uk-UA"/>
        </w:rPr>
        <w:t>10</w:t>
      </w:r>
      <w:r w:rsidRPr="000D4183">
        <w:rPr>
          <w:b/>
          <w:bCs/>
          <w:strike/>
          <w:color w:val="EE0000"/>
          <w:sz w:val="22"/>
          <w:szCs w:val="22"/>
          <w:lang w:eastAsia="uk-UA"/>
        </w:rPr>
        <w:t>.202</w:t>
      </w:r>
      <w:r w:rsidR="0009339C" w:rsidRPr="000D4183">
        <w:rPr>
          <w:b/>
          <w:bCs/>
          <w:strike/>
          <w:color w:val="EE0000"/>
          <w:sz w:val="22"/>
          <w:szCs w:val="22"/>
          <w:lang w:val="uk-UA" w:eastAsia="uk-UA"/>
        </w:rPr>
        <w:t>5</w:t>
      </w:r>
      <w:r w:rsidRPr="000D4183">
        <w:rPr>
          <w:b/>
          <w:bCs/>
          <w:strike/>
          <w:color w:val="EE0000"/>
          <w:sz w:val="22"/>
          <w:szCs w:val="22"/>
          <w:lang w:eastAsia="uk-UA"/>
        </w:rPr>
        <w:t>р</w:t>
      </w:r>
      <w:r w:rsidRPr="00707C74">
        <w:rPr>
          <w:b/>
          <w:bCs/>
          <w:color w:val="000000" w:themeColor="text1"/>
          <w:sz w:val="22"/>
          <w:szCs w:val="22"/>
          <w:lang w:eastAsia="uk-UA"/>
        </w:rPr>
        <w:t>.</w:t>
      </w:r>
      <w:r w:rsidRPr="00707C74">
        <w:rPr>
          <w:color w:val="000000" w:themeColor="text1"/>
          <w:sz w:val="22"/>
          <w:szCs w:val="22"/>
          <w:lang w:eastAsia="uk-UA"/>
        </w:rPr>
        <w:t> </w:t>
      </w:r>
      <w:r w:rsidR="0009339C" w:rsidRPr="00707C74">
        <w:rPr>
          <w:color w:val="000000" w:themeColor="text1"/>
          <w:sz w:val="22"/>
          <w:szCs w:val="22"/>
          <w:lang w:val="uk-UA" w:eastAsia="uk-UA"/>
        </w:rPr>
        <w:t>У</w:t>
      </w:r>
      <w:r w:rsidR="0009339C">
        <w:rPr>
          <w:color w:val="000000" w:themeColor="text1"/>
          <w:sz w:val="22"/>
          <w:szCs w:val="22"/>
          <w:lang w:val="uk-UA" w:eastAsia="uk-UA"/>
        </w:rPr>
        <w:t xml:space="preserve"> темі листа просимо за</w:t>
      </w:r>
      <w:r w:rsidR="002E4B84">
        <w:rPr>
          <w:color w:val="000000" w:themeColor="text1"/>
          <w:sz w:val="22"/>
          <w:szCs w:val="22"/>
          <w:lang w:val="uk-UA" w:eastAsia="uk-UA"/>
        </w:rPr>
        <w:t>з</w:t>
      </w:r>
      <w:r w:rsidR="0009339C">
        <w:rPr>
          <w:color w:val="000000" w:themeColor="text1"/>
          <w:sz w:val="22"/>
          <w:szCs w:val="22"/>
          <w:lang w:val="uk-UA" w:eastAsia="uk-UA"/>
        </w:rPr>
        <w:t xml:space="preserve">начати: </w:t>
      </w:r>
      <w:r w:rsidR="002E4B84" w:rsidRPr="002E6B19">
        <w:rPr>
          <w:b/>
          <w:bCs/>
          <w:i/>
          <w:iCs/>
          <w:sz w:val="22"/>
          <w:szCs w:val="22"/>
          <w:lang w:val="uk-UA" w:eastAsia="uk-UA"/>
        </w:rPr>
        <w:t>«</w:t>
      </w:r>
      <w:r w:rsidR="00242627" w:rsidRPr="002E6B19">
        <w:rPr>
          <w:b/>
          <w:bCs/>
          <w:i/>
          <w:iCs/>
          <w:sz w:val="22"/>
          <w:szCs w:val="22"/>
          <w:lang w:val="uk-UA"/>
        </w:rPr>
        <w:t>2373</w:t>
      </w:r>
      <w:r w:rsidR="00242627" w:rsidRPr="002E6B19">
        <w:rPr>
          <w:b/>
          <w:bCs/>
          <w:i/>
          <w:iCs/>
          <w:sz w:val="22"/>
          <w:szCs w:val="22"/>
          <w:lang w:val="en-US"/>
        </w:rPr>
        <w:t>YD</w:t>
      </w:r>
      <w:r w:rsidR="00242627" w:rsidRPr="002E6B19">
        <w:rPr>
          <w:b/>
          <w:bCs/>
          <w:i/>
          <w:iCs/>
          <w:sz w:val="22"/>
          <w:szCs w:val="22"/>
          <w:lang w:val="uk-UA"/>
        </w:rPr>
        <w:t>_</w:t>
      </w:r>
      <w:r w:rsidR="002E4B84" w:rsidRPr="002E6B19">
        <w:rPr>
          <w:b/>
          <w:bCs/>
          <w:i/>
          <w:iCs/>
          <w:sz w:val="22"/>
          <w:szCs w:val="22"/>
          <w:lang w:val="uk-UA"/>
        </w:rPr>
        <w:t>Роботи з монтажу обладнання блискавкозахисту на об’єктах ТЧХУ»</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3C2C267C"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001565EB">
        <w:rPr>
          <w:b/>
          <w:bCs/>
          <w:color w:val="000000" w:themeColor="text1"/>
          <w:sz w:val="22"/>
          <w:szCs w:val="22"/>
          <w:lang w:eastAsia="uk-UA"/>
        </w:rPr>
        <w:t>до</w:t>
      </w:r>
      <w:r w:rsidR="003A6A0B">
        <w:rPr>
          <w:b/>
          <w:bCs/>
          <w:color w:val="000000" w:themeColor="text1"/>
          <w:sz w:val="22"/>
          <w:szCs w:val="22"/>
          <w:lang w:val="uk-UA" w:eastAsia="uk-UA"/>
        </w:rPr>
        <w:t xml:space="preserve"> </w:t>
      </w:r>
      <w:r w:rsidR="000D4183">
        <w:rPr>
          <w:b/>
          <w:bCs/>
          <w:color w:val="000000" w:themeColor="text1"/>
          <w:sz w:val="22"/>
          <w:szCs w:val="22"/>
          <w:lang w:val="uk-UA" w:eastAsia="uk-UA"/>
        </w:rPr>
        <w:t>31.10.2025</w:t>
      </w:r>
      <w:r w:rsidRPr="001565EB">
        <w:rPr>
          <w:b/>
          <w:bCs/>
          <w:color w:val="000000" w:themeColor="text1"/>
          <w:sz w:val="22"/>
          <w:szCs w:val="22"/>
          <w:lang w:eastAsia="uk-UA"/>
        </w:rPr>
        <w:t xml:space="preserve"> </w:t>
      </w:r>
      <w:r w:rsidR="00496ACA" w:rsidRPr="003A6A0B">
        <w:rPr>
          <w:b/>
          <w:bCs/>
          <w:strike/>
          <w:color w:val="EE0000"/>
          <w:sz w:val="22"/>
          <w:szCs w:val="22"/>
          <w:lang w:val="uk-UA" w:eastAsia="uk-UA"/>
        </w:rPr>
        <w:t>2</w:t>
      </w:r>
      <w:r w:rsidR="00B71872" w:rsidRPr="003A6A0B">
        <w:rPr>
          <w:b/>
          <w:bCs/>
          <w:strike/>
          <w:color w:val="EE0000"/>
          <w:sz w:val="22"/>
          <w:szCs w:val="22"/>
          <w:lang w:val="uk-UA" w:eastAsia="uk-UA"/>
        </w:rPr>
        <w:t>7</w:t>
      </w:r>
      <w:r w:rsidRPr="003A6A0B">
        <w:rPr>
          <w:b/>
          <w:bCs/>
          <w:strike/>
          <w:color w:val="EE0000"/>
          <w:sz w:val="22"/>
          <w:szCs w:val="22"/>
          <w:lang w:eastAsia="uk-UA"/>
        </w:rPr>
        <w:t>.</w:t>
      </w:r>
      <w:r w:rsidR="00496ACA" w:rsidRPr="003A6A0B">
        <w:rPr>
          <w:b/>
          <w:bCs/>
          <w:strike/>
          <w:color w:val="EE0000"/>
          <w:sz w:val="22"/>
          <w:szCs w:val="22"/>
          <w:lang w:val="uk-UA" w:eastAsia="uk-UA"/>
        </w:rPr>
        <w:t>10</w:t>
      </w:r>
      <w:r w:rsidRPr="003A6A0B">
        <w:rPr>
          <w:b/>
          <w:bCs/>
          <w:strike/>
          <w:color w:val="EE0000"/>
          <w:sz w:val="22"/>
          <w:szCs w:val="22"/>
          <w:lang w:eastAsia="uk-UA"/>
        </w:rPr>
        <w:t>.202</w:t>
      </w:r>
      <w:r w:rsidR="00496ACA" w:rsidRPr="003A6A0B">
        <w:rPr>
          <w:b/>
          <w:bCs/>
          <w:strike/>
          <w:color w:val="EE0000"/>
          <w:sz w:val="22"/>
          <w:szCs w:val="22"/>
          <w:lang w:val="uk-UA" w:eastAsia="uk-UA"/>
        </w:rPr>
        <w:t>5</w:t>
      </w:r>
      <w:r w:rsidRPr="003A6A0B">
        <w:rPr>
          <w:b/>
          <w:bCs/>
          <w:color w:val="EE0000"/>
          <w:sz w:val="22"/>
          <w:szCs w:val="22"/>
          <w:lang w:eastAsia="uk-UA"/>
        </w:rPr>
        <w:t xml:space="preserve"> </w:t>
      </w:r>
      <w:r w:rsidRPr="00EA1863">
        <w:rPr>
          <w:b/>
          <w:bCs/>
          <w:sz w:val="22"/>
          <w:szCs w:val="22"/>
          <w:lang w:eastAsia="uk-UA"/>
        </w:rPr>
        <w:t xml:space="preserve">року до </w:t>
      </w:r>
      <w:r w:rsidRPr="4090B5BD">
        <w:rPr>
          <w:b/>
          <w:bCs/>
          <w:color w:val="000000" w:themeColor="text1"/>
          <w:sz w:val="22"/>
          <w:szCs w:val="22"/>
          <w:lang w:eastAsia="uk-UA"/>
        </w:rPr>
        <w:t>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062F48B5" w14:textId="155484D4" w:rsidR="000404AC" w:rsidRPr="0009339C" w:rsidRDefault="003F16E7" w:rsidP="000404AC">
      <w:pPr>
        <w:ind w:firstLine="357"/>
        <w:jc w:val="both"/>
        <w:textAlignment w:val="baseline"/>
        <w:rPr>
          <w:sz w:val="22"/>
          <w:szCs w:val="22"/>
          <w:lang w:val="uk-UA" w:eastAsia="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000404AC">
        <w:rPr>
          <w:b/>
          <w:bCs/>
          <w:sz w:val="22"/>
          <w:szCs w:val="22"/>
          <w:lang w:val="uk-UA"/>
        </w:rPr>
        <w:t xml:space="preserve">: </w:t>
      </w:r>
      <w:r w:rsidR="000404AC" w:rsidRPr="002E6B19">
        <w:rPr>
          <w:b/>
          <w:bCs/>
          <w:i/>
          <w:iCs/>
          <w:sz w:val="22"/>
          <w:szCs w:val="22"/>
          <w:lang w:val="uk-UA" w:eastAsia="uk-UA"/>
        </w:rPr>
        <w:t>«</w:t>
      </w:r>
      <w:r w:rsidR="000404AC" w:rsidRPr="002E6B19">
        <w:rPr>
          <w:b/>
          <w:bCs/>
          <w:i/>
          <w:iCs/>
          <w:sz w:val="22"/>
          <w:szCs w:val="22"/>
          <w:lang w:val="uk-UA"/>
        </w:rPr>
        <w:t>2373</w:t>
      </w:r>
      <w:r w:rsidR="000404AC" w:rsidRPr="002E6B19">
        <w:rPr>
          <w:b/>
          <w:bCs/>
          <w:i/>
          <w:iCs/>
          <w:sz w:val="22"/>
          <w:szCs w:val="22"/>
          <w:lang w:val="en-US"/>
        </w:rPr>
        <w:t>YD</w:t>
      </w:r>
      <w:r w:rsidR="000404AC" w:rsidRPr="002E6B19">
        <w:rPr>
          <w:b/>
          <w:bCs/>
          <w:i/>
          <w:iCs/>
          <w:sz w:val="22"/>
          <w:szCs w:val="22"/>
          <w:lang w:val="uk-UA"/>
        </w:rPr>
        <w:t>_Роботи з монтажу обладнання блискавкозахисту на об’єктах ТЧХУ</w:t>
      </w:r>
      <w:r w:rsidR="000404AC" w:rsidRPr="00242627">
        <w:rPr>
          <w:i/>
          <w:iCs/>
          <w:sz w:val="22"/>
          <w:szCs w:val="22"/>
          <w:lang w:val="uk-UA"/>
        </w:rPr>
        <w:t>»</w:t>
      </w:r>
    </w:p>
    <w:p w14:paraId="4474DAD7" w14:textId="5F0504D2" w:rsidR="003F16E7" w:rsidRPr="00C84108" w:rsidRDefault="003F16E7" w:rsidP="00CC0B16">
      <w:pPr>
        <w:ind w:firstLine="357"/>
        <w:jc w:val="both"/>
        <w:rPr>
          <w:sz w:val="22"/>
          <w:szCs w:val="22"/>
          <w:lang w:val="uk-UA" w:eastAsia="en-US"/>
        </w:rPr>
      </w:pP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sidRPr="00860136">
        <w:rPr>
          <w:sz w:val="22"/>
          <w:szCs w:val="22"/>
          <w:lang w:val="uk-UA"/>
        </w:rPr>
        <w:t>У</w:t>
      </w:r>
      <w:r w:rsidR="003829B1" w:rsidRPr="00860136">
        <w:rPr>
          <w:sz w:val="22"/>
          <w:szCs w:val="22"/>
          <w:lang w:val="uk-UA"/>
        </w:rPr>
        <w:t xml:space="preserve">часть у </w:t>
      </w:r>
      <w:r w:rsidR="00262C10" w:rsidRPr="00860136">
        <w:rPr>
          <w:sz w:val="22"/>
          <w:szCs w:val="22"/>
          <w:lang w:val="uk-UA"/>
        </w:rPr>
        <w:t xml:space="preserve">поставці </w:t>
      </w:r>
      <w:r w:rsidR="003829B1" w:rsidRPr="00860136">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w:t>
      </w:r>
      <w:r w:rsidRPr="009B1BFD">
        <w:rPr>
          <w:sz w:val="22"/>
          <w:szCs w:val="22"/>
          <w:lang w:val="uk-UA"/>
        </w:rPr>
        <w:lastRenderedPageBreak/>
        <w:t>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5D2571">
        <w:rPr>
          <w:lang w:val="uk-UA"/>
        </w:rPr>
        <w:instrText xml:space="preserve"> "</w:instrText>
      </w:r>
      <w:r w:rsidR="0013164D">
        <w:instrText>https</w:instrText>
      </w:r>
      <w:r w:rsidR="0013164D" w:rsidRPr="005D2571">
        <w:rPr>
          <w:lang w:val="uk-UA"/>
        </w:rPr>
        <w:instrText>://</w:instrText>
      </w:r>
      <w:r w:rsidR="0013164D">
        <w:instrText>redcross</w:instrText>
      </w:r>
      <w:r w:rsidR="0013164D" w:rsidRPr="005D2571">
        <w:rPr>
          <w:lang w:val="uk-UA"/>
        </w:rPr>
        <w:instrText>.</w:instrText>
      </w:r>
      <w:r w:rsidR="0013164D">
        <w:instrText>org</w:instrText>
      </w:r>
      <w:r w:rsidR="0013164D" w:rsidRPr="005D2571">
        <w:rPr>
          <w:lang w:val="uk-UA"/>
        </w:rPr>
        <w:instrText>.</w:instrText>
      </w:r>
      <w:r w:rsidR="0013164D">
        <w:instrText>ua</w:instrText>
      </w:r>
      <w:r w:rsidR="0013164D" w:rsidRPr="005D2571">
        <w:rPr>
          <w:lang w:val="uk-UA"/>
        </w:rPr>
        <w:instrText>/" \</w:instrText>
      </w:r>
      <w:r w:rsidR="0013164D">
        <w:instrText>l</w:instrText>
      </w:r>
      <w:r w:rsidR="0013164D" w:rsidRPr="005D2571">
        <w:rPr>
          <w:lang w:val="uk-UA"/>
        </w:rPr>
        <w:instrText xml:space="preserve"> ":~:</w:instrText>
      </w:r>
      <w:r w:rsidR="0013164D">
        <w:instrText>text</w:instrText>
      </w:r>
      <w:r w:rsidR="0013164D" w:rsidRPr="005D2571">
        <w:rPr>
          <w:lang w:val="uk-UA"/>
        </w:rPr>
        <w:instrText>=%</w:instrText>
      </w:r>
      <w:r w:rsidR="0013164D">
        <w:instrText>D</w:instrText>
      </w:r>
      <w:r w:rsidR="0013164D" w:rsidRPr="005D2571">
        <w:rPr>
          <w:lang w:val="uk-UA"/>
        </w:rPr>
        <w:instrText>0%93%</w:instrText>
      </w:r>
      <w:r w:rsidR="0013164D">
        <w:instrText>D</w:instrText>
      </w:r>
      <w:r w:rsidR="0013164D" w:rsidRPr="005D2571">
        <w:rPr>
          <w:lang w:val="uk-UA"/>
        </w:rPr>
        <w:instrText>0%</w:instrText>
      </w:r>
      <w:r w:rsidR="0013164D">
        <w:instrText>BE</w:instrText>
      </w:r>
      <w:r w:rsidR="0013164D" w:rsidRPr="005D2571">
        <w:rPr>
          <w:lang w:val="uk-UA"/>
        </w:rPr>
        <w:instrText>%</w:instrText>
      </w:r>
      <w:r w:rsidR="0013164D">
        <w:instrText>D</w:instrText>
      </w:r>
      <w:r w:rsidR="0013164D" w:rsidRPr="005D2571">
        <w:rPr>
          <w:lang w:val="uk-UA"/>
        </w:rPr>
        <w:instrText>0%</w:instrText>
      </w:r>
      <w:r w:rsidR="0013164D">
        <w:instrText>BB</w:instrText>
      </w:r>
      <w:r w:rsidR="0013164D" w:rsidRPr="005D2571">
        <w:rPr>
          <w:lang w:val="uk-UA"/>
        </w:rPr>
        <w:instrText>%</w:instrText>
      </w:r>
      <w:r w:rsidR="0013164D">
        <w:instrText>D</w:instrText>
      </w:r>
      <w:r w:rsidR="0013164D" w:rsidRPr="005D2571">
        <w:rPr>
          <w:lang w:val="uk-UA"/>
        </w:rPr>
        <w:instrText>0%</w:instrText>
      </w:r>
      <w:r w:rsidR="0013164D">
        <w:instrText>BE</w:instrText>
      </w:r>
      <w:r w:rsidR="0013164D" w:rsidRPr="005D2571">
        <w:rPr>
          <w:lang w:val="uk-UA"/>
        </w:rPr>
        <w:instrText>%</w:instrText>
      </w:r>
      <w:r w:rsidR="0013164D">
        <w:instrText>D</w:instrText>
      </w:r>
      <w:r w:rsidR="0013164D" w:rsidRPr="005D2571">
        <w:rPr>
          <w:lang w:val="uk-UA"/>
        </w:rPr>
        <w:instrText>0%</w:instrText>
      </w:r>
      <w:r w:rsidR="0013164D">
        <w:instrText>B</w:instrText>
      </w:r>
      <w:r w:rsidR="0013164D" w:rsidRPr="005D2571">
        <w:rPr>
          <w:lang w:val="uk-UA"/>
        </w:rPr>
        <w:instrText>2%</w:instrText>
      </w:r>
      <w:r w:rsidR="0013164D">
        <w:instrText>D</w:instrText>
      </w:r>
      <w:r w:rsidR="0013164D" w:rsidRPr="005D2571">
        <w:rPr>
          <w:lang w:val="uk-UA"/>
        </w:rPr>
        <w:instrText>0%</w:instrText>
      </w:r>
      <w:r w:rsidR="0013164D">
        <w:instrText>BD</w:instrText>
      </w:r>
      <w:r w:rsidR="0013164D" w:rsidRPr="005D2571">
        <w:rPr>
          <w:lang w:val="uk-UA"/>
        </w:rPr>
        <w:instrText>%</w:instrText>
      </w:r>
      <w:r w:rsidR="0013164D">
        <w:instrText>D</w:instrText>
      </w:r>
      <w:r w:rsidR="0013164D" w:rsidRPr="005D2571">
        <w:rPr>
          <w:lang w:val="uk-UA"/>
        </w:rPr>
        <w:instrText>0%</w:instrText>
      </w:r>
      <w:r w:rsidR="0013164D">
        <w:instrText>B</w:instrText>
      </w:r>
      <w:r w:rsidR="0013164D" w:rsidRPr="005D2571">
        <w:rPr>
          <w:lang w:val="uk-UA"/>
        </w:rPr>
        <w:instrText>0.%20%</w:instrText>
      </w:r>
      <w:r w:rsidR="0013164D">
        <w:instrText>D</w:instrText>
      </w:r>
      <w:r w:rsidR="0013164D" w:rsidRPr="005D2571">
        <w:rPr>
          <w:lang w:val="uk-UA"/>
        </w:rPr>
        <w:instrText>0%97%20%</w:instrText>
      </w:r>
      <w:r w:rsidR="0013164D">
        <w:instrText>D</w:instrText>
      </w:r>
      <w:r w:rsidR="0013164D" w:rsidRPr="005D2571">
        <w:rPr>
          <w:lang w:val="uk-UA"/>
        </w:rPr>
        <w:instrText>0%</w:instrText>
      </w:r>
      <w:r w:rsidR="0013164D">
        <w:instrText>BF</w:instrText>
      </w:r>
      <w:r w:rsidR="0013164D" w:rsidRPr="005D2571">
        <w:rPr>
          <w:lang w:val="uk-UA"/>
        </w:rPr>
        <w:instrText>%</w:instrText>
      </w:r>
      <w:r w:rsidR="0013164D">
        <w:instrText>D</w:instrText>
      </w:r>
      <w:r w:rsidR="0013164D" w:rsidRPr="005D2571">
        <w:rPr>
          <w:lang w:val="uk-UA"/>
        </w:rPr>
        <w:instrText>0%</w:instrText>
      </w:r>
      <w:r w:rsidR="0013164D">
        <w:instrText>BE</w:instrText>
      </w:r>
      <w:r w:rsidR="0013164D" w:rsidRPr="005D2571">
        <w:rPr>
          <w:lang w:val="uk-UA"/>
        </w:rPr>
        <w:instrText>%</w:instrText>
      </w:r>
      <w:r w:rsidR="0013164D">
        <w:instrText>D</w:instrText>
      </w:r>
      <w:r w:rsidR="0013164D" w:rsidRPr="005D2571">
        <w:rPr>
          <w:lang w:val="uk-UA"/>
        </w:rPr>
        <w:instrText>1%87%</w:instrText>
      </w:r>
      <w:r w:rsidR="0013164D">
        <w:instrText>D</w:instrText>
      </w:r>
      <w:r w:rsidR="0013164D" w:rsidRPr="005D2571">
        <w:rPr>
          <w:lang w:val="uk-UA"/>
        </w:rPr>
        <w:instrText>0%</w:instrText>
      </w:r>
      <w:r w:rsidR="0013164D">
        <w:instrText>B</w:instrText>
      </w:r>
      <w:r w:rsidR="0013164D" w:rsidRPr="005D2571">
        <w:rPr>
          <w:lang w:val="uk-UA"/>
        </w:rPr>
        <w:instrText>0%</w:instrText>
      </w:r>
      <w:r w:rsidR="0013164D">
        <w:instrText>D</w:instrText>
      </w:r>
      <w:r w:rsidR="0013164D" w:rsidRPr="005D2571">
        <w:rPr>
          <w:lang w:val="uk-UA"/>
        </w:rPr>
        <w:instrText>1%82%</w:instrText>
      </w:r>
      <w:r w:rsidR="0013164D">
        <w:instrText>D</w:instrText>
      </w:r>
      <w:r w:rsidR="0013164D" w:rsidRPr="005D2571">
        <w:rPr>
          <w:lang w:val="uk-UA"/>
        </w:rPr>
        <w:instrText>0%</w:instrText>
      </w:r>
      <w:r w:rsidR="0013164D">
        <w:instrText>BA</w:instrText>
      </w:r>
      <w:r w:rsidR="0013164D" w:rsidRPr="005D2571">
        <w:rPr>
          <w:lang w:val="uk-UA"/>
        </w:rPr>
        <w:instrText>%</w:instrText>
      </w:r>
      <w:r w:rsidR="0013164D">
        <w:instrText>D</w:instrText>
      </w:r>
      <w:r w:rsidR="0013164D" w:rsidRPr="005D2571">
        <w:rPr>
          <w:lang w:val="uk-UA"/>
        </w:rPr>
        <w:instrText>1%83%20%</w:instrText>
      </w:r>
      <w:r w:rsidR="0013164D">
        <w:instrText>D</w:instrText>
      </w:r>
      <w:r w:rsidR="0013164D" w:rsidRPr="005D2571">
        <w:rPr>
          <w:lang w:val="uk-UA"/>
        </w:rPr>
        <w:instrText>0%</w:instrText>
      </w:r>
      <w:r w:rsidR="0013164D">
        <w:instrText>BF</w:instrText>
      </w:r>
      <w:r w:rsidR="0013164D" w:rsidRPr="005D2571">
        <w:rPr>
          <w:lang w:val="uk-UA"/>
        </w:rPr>
        <w:instrText>%</w:instrText>
      </w:r>
      <w:r w:rsidR="0013164D">
        <w:instrText>D</w:instrText>
      </w:r>
      <w:r w:rsidR="0013164D" w:rsidRPr="005D2571">
        <w:rPr>
          <w:lang w:val="uk-UA"/>
        </w:rPr>
        <w:instrText>0%</w:instrText>
      </w:r>
      <w:r w:rsidR="0013164D">
        <w:instrText>BE</w:instrText>
      </w:r>
      <w:r w:rsidR="0013164D" w:rsidRPr="005D2571">
        <w:rPr>
          <w:lang w:val="uk-UA"/>
        </w:rPr>
        <w:instrText>%</w:instrText>
      </w:r>
      <w:r w:rsidR="0013164D">
        <w:instrText>D</w:instrText>
      </w:r>
      <w:r w:rsidR="0013164D" w:rsidRPr="005D2571">
        <w:rPr>
          <w:lang w:val="uk-UA"/>
        </w:rPr>
        <w:instrText>0%</w:instrText>
      </w:r>
      <w:r w:rsidR="0013164D">
        <w:instrText>B</w:instrText>
      </w:r>
      <w:r w:rsidR="0013164D" w:rsidRPr="005D2571">
        <w:rPr>
          <w:lang w:val="uk-UA"/>
        </w:rPr>
        <w:instrText>2%</w:instrText>
      </w:r>
      <w:r w:rsidR="0013164D">
        <w:instrText>D</w:instrText>
      </w:r>
      <w:r w:rsidR="0013164D" w:rsidRPr="005D2571">
        <w:rPr>
          <w:lang w:val="uk-UA"/>
        </w:rPr>
        <w:instrText>0%</w:instrText>
      </w:r>
      <w:r w:rsidR="0013164D">
        <w:instrText>BD</w:instrText>
      </w:r>
      <w:r w:rsidR="0013164D" w:rsidRPr="005D2571">
        <w:rPr>
          <w:lang w:val="uk-UA"/>
        </w:rPr>
        <w:instrText>%</w:instrText>
      </w:r>
      <w:r w:rsidR="0013164D">
        <w:instrText>D</w:instrText>
      </w:r>
      <w:r w:rsidR="0013164D" w:rsidRPr="005D2571">
        <w:rPr>
          <w:lang w:val="uk-UA"/>
        </w:rPr>
        <w:instrText>0%</w:instrText>
      </w:r>
      <w:r w:rsidR="0013164D">
        <w:instrText>BE</w:instrText>
      </w:r>
      <w:r w:rsidR="0013164D" w:rsidRPr="005D2571">
        <w:rPr>
          <w:lang w:val="uk-UA"/>
        </w:rPr>
        <w:instrText>%</w:instrText>
      </w:r>
      <w:r w:rsidR="0013164D">
        <w:instrText>D</w:instrText>
      </w:r>
      <w:r w:rsidR="0013164D" w:rsidRPr="005D2571">
        <w:rPr>
          <w:lang w:val="uk-UA"/>
        </w:rPr>
        <w:instrText>0%</w:instrText>
      </w:r>
      <w:r w:rsidR="0013164D">
        <w:instrText>BC</w:instrText>
      </w:r>
      <w:r w:rsidR="0013164D" w:rsidRPr="005D2571">
        <w:rPr>
          <w:lang w:val="uk-UA"/>
        </w:rPr>
        <w:instrText>%</w:instrText>
      </w:r>
      <w:r w:rsidR="0013164D">
        <w:instrText>D</w:instrText>
      </w:r>
      <w:r w:rsidR="0013164D" w:rsidRPr="005D2571">
        <w:rPr>
          <w:lang w:val="uk-UA"/>
        </w:rPr>
        <w:instrText>0%</w:instrText>
      </w:r>
      <w:r w:rsidR="0013164D">
        <w:instrText>B</w:instrText>
      </w:r>
      <w:r w:rsidR="0013164D" w:rsidRPr="005D2571">
        <w:rPr>
          <w:lang w:val="uk-UA"/>
        </w:rPr>
        <w:instrText>0%</w:instrText>
      </w:r>
      <w:r w:rsidR="0013164D">
        <w:instrText>D</w:instrText>
      </w:r>
      <w:r w:rsidR="0013164D" w:rsidRPr="005D2571">
        <w:rPr>
          <w:lang w:val="uk-UA"/>
        </w:rPr>
        <w:instrText>1%81%</w:instrText>
      </w:r>
      <w:r w:rsidR="0013164D">
        <w:instrText>D</w:instrText>
      </w:r>
      <w:r w:rsidR="0013164D" w:rsidRPr="005D2571">
        <w:rPr>
          <w:lang w:val="uk-UA"/>
        </w:rPr>
        <w:instrText>1%88%</w:instrText>
      </w:r>
      <w:r w:rsidR="0013164D">
        <w:instrText>D</w:instrText>
      </w:r>
      <w:r w:rsidR="0013164D" w:rsidRPr="005D2571">
        <w:rPr>
          <w:lang w:val="uk-UA"/>
        </w:rPr>
        <w:instrText>1%82%</w:instrText>
      </w:r>
      <w:r w:rsidR="0013164D">
        <w:instrText>D</w:instrText>
      </w:r>
      <w:r w:rsidR="0013164D" w:rsidRPr="005D2571">
        <w:rPr>
          <w:lang w:val="uk-UA"/>
        </w:rPr>
        <w:instrText>0%</w:instrText>
      </w:r>
      <w:r w:rsidR="0013164D">
        <w:instrText>B</w:instrText>
      </w:r>
      <w:r w:rsidR="0013164D" w:rsidRPr="005D2571">
        <w:rPr>
          <w:lang w:val="uk-UA"/>
        </w:rPr>
        <w:instrText>0%</w:instrText>
      </w:r>
      <w:r w:rsidR="0013164D">
        <w:instrText>D</w:instrText>
      </w:r>
      <w:r w:rsidR="0013164D" w:rsidRPr="005D2571">
        <w:rPr>
          <w:lang w:val="uk-UA"/>
        </w:rPr>
        <w:instrText>0%</w:instrText>
      </w:r>
      <w:r w:rsidR="0013164D">
        <w:instrText>B</w:instrText>
      </w:r>
      <w:r w:rsidR="0013164D" w:rsidRPr="005D2571">
        <w:rPr>
          <w:lang w:val="uk-UA"/>
        </w:rPr>
        <w:instrText>1%</w:instrText>
      </w:r>
      <w:r w:rsidR="0013164D">
        <w:instrText>D</w:instrText>
      </w:r>
      <w:r w:rsidR="0013164D" w:rsidRPr="005D2571">
        <w:rPr>
          <w:lang w:val="uk-UA"/>
        </w:rPr>
        <w:instrText>0%</w:instrText>
      </w:r>
      <w:r w:rsidR="0013164D">
        <w:instrText>BD</w:instrText>
      </w:r>
      <w:r w:rsidR="0013164D" w:rsidRPr="005D2571">
        <w:rPr>
          <w:lang w:val="uk-UA"/>
        </w:rPr>
        <w:instrText>%</w:instrText>
      </w:r>
      <w:r w:rsidR="0013164D">
        <w:instrText>D</w:instrText>
      </w:r>
      <w:r w:rsidR="0013164D" w:rsidRPr="005D2571">
        <w:rPr>
          <w:lang w:val="uk-UA"/>
        </w:rPr>
        <w:instrText>0%</w:instrText>
      </w:r>
      <w:r w:rsidR="0013164D">
        <w:instrText>BE</w:instrText>
      </w:r>
      <w:r w:rsidR="0013164D" w:rsidRPr="005D2571">
        <w:rPr>
          <w:lang w:val="uk-UA"/>
        </w:rPr>
        <w:instrText>%</w:instrText>
      </w:r>
      <w:r w:rsidR="0013164D">
        <w:instrText>D</w:instrText>
      </w:r>
      <w:r w:rsidR="0013164D" w:rsidRPr="005D2571">
        <w:rPr>
          <w:lang w:val="uk-UA"/>
        </w:rPr>
        <w:instrText>1%97%20%</w:instrText>
      </w:r>
      <w:r w:rsidR="0013164D">
        <w:instrText>D</w:instrText>
      </w:r>
      <w:r w:rsidR="0013164D" w:rsidRPr="005D2571">
        <w:rPr>
          <w:lang w:val="uk-UA"/>
        </w:rPr>
        <w:instrText>0%</w:instrText>
      </w:r>
      <w:r w:rsidR="0013164D">
        <w:instrText>B</w:instrText>
      </w:r>
      <w:r w:rsidR="0013164D" w:rsidRPr="005D2571">
        <w:rPr>
          <w:lang w:val="uk-UA"/>
        </w:rPr>
        <w:instrText>2%</w:instrText>
      </w:r>
      <w:r w:rsidR="0013164D">
        <w:instrText>D</w:instrText>
      </w:r>
      <w:r w:rsidR="0013164D" w:rsidRPr="005D2571">
        <w:rPr>
          <w:lang w:val="uk-UA"/>
        </w:rPr>
        <w:instrText>1%96%</w:instrText>
      </w:r>
      <w:r w:rsidR="0013164D">
        <w:instrText>D</w:instrText>
      </w:r>
      <w:r w:rsidR="0013164D" w:rsidRPr="005D2571">
        <w:rPr>
          <w:lang w:val="uk-UA"/>
        </w:rPr>
        <w:instrText>0%</w:instrText>
      </w:r>
      <w:r w:rsidR="0013164D">
        <w:instrText>B</w:instrText>
      </w:r>
      <w:r w:rsidR="0013164D" w:rsidRPr="005D2571">
        <w:rPr>
          <w:lang w:val="uk-UA"/>
        </w:rPr>
        <w:instrText>9%</w:instrText>
      </w:r>
      <w:r w:rsidR="0013164D">
        <w:instrText>D</w:instrText>
      </w:r>
      <w:r w:rsidR="0013164D" w:rsidRPr="005D2571">
        <w:rPr>
          <w:lang w:val="uk-UA"/>
        </w:rPr>
        <w:instrText>0%</w:instrText>
      </w:r>
      <w:r w:rsidR="0013164D">
        <w:instrText>BD</w:instrText>
      </w:r>
      <w:r w:rsidR="0013164D" w:rsidRPr="005D2571">
        <w:rPr>
          <w:lang w:val="uk-UA"/>
        </w:rPr>
        <w:instrText>%</w:instrText>
      </w:r>
      <w:r w:rsidR="0013164D">
        <w:instrText>D</w:instrText>
      </w:r>
      <w:r w:rsidR="0013164D" w:rsidRPr="005D2571">
        <w:rPr>
          <w:lang w:val="uk-UA"/>
        </w:rPr>
        <w:instrText>0%</w:instrText>
      </w:r>
      <w:r w:rsidR="0013164D">
        <w:instrText>B</w:instrText>
      </w:r>
      <w:r w:rsidR="0013164D" w:rsidRPr="005D2571">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42E80DB5"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eop"/>
          <w:color w:val="000000"/>
          <w:shd w:val="clear" w:color="auto" w:fill="FFFFFF"/>
        </w:rPr>
        <w:t> </w:t>
      </w:r>
    </w:p>
    <w:p w14:paraId="72CB363A" w14:textId="4B788671" w:rsidR="00D85806"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p w14:paraId="5A80A36C" w14:textId="77777777" w:rsidR="00A53256" w:rsidRPr="00AE1EF2" w:rsidRDefault="00A53256"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083"/>
        <w:gridCol w:w="3967"/>
        <w:gridCol w:w="2580"/>
      </w:tblGrid>
      <w:tr w:rsidR="002A13C5" w:rsidRPr="002D7BC9" w14:paraId="3238E1E8" w14:textId="77777777" w:rsidTr="00D4764D">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083"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547"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D4764D">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083"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7"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580"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D4764D">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083"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547" w:type="dxa"/>
            <w:gridSpan w:val="2"/>
            <w:vAlign w:val="center"/>
          </w:tcPr>
          <w:p w14:paraId="78F191EF" w14:textId="76B26873"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7A488A">
              <w:rPr>
                <w:rFonts w:ascii="Times New Roman" w:eastAsia="Times New Roman" w:hAnsi="Times New Roman" w:cs="Times New Roman"/>
                <w:spacing w:val="-4"/>
                <w:sz w:val="22"/>
                <w:szCs w:val="22"/>
                <w:lang w:val="uk-UA"/>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D4764D">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3083" w:type="dxa"/>
            <w:vAlign w:val="center"/>
          </w:tcPr>
          <w:p w14:paraId="0F109B87" w14:textId="3AE6E2EB" w:rsidR="002A13C5" w:rsidRPr="00D26CFC" w:rsidRDefault="00CB13DB"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Термін виконання</w:t>
            </w:r>
            <w:r w:rsidR="00B65580">
              <w:rPr>
                <w:rFonts w:ascii="Times New Roman" w:eastAsia="Times New Roman" w:hAnsi="Times New Roman" w:cs="Times New Roman"/>
                <w:bCs/>
                <w:spacing w:val="-4"/>
                <w:sz w:val="22"/>
                <w:szCs w:val="22"/>
                <w:lang w:val="uk-UA"/>
              </w:rPr>
              <w:t xml:space="preserve"> </w:t>
            </w:r>
            <w:r w:rsidR="00B65580" w:rsidRPr="00B65580">
              <w:rPr>
                <w:rFonts w:ascii="Times New Roman" w:eastAsia="Times New Roman" w:hAnsi="Times New Roman" w:cs="Times New Roman"/>
                <w:bCs/>
                <w:i/>
                <w:iCs/>
                <w:spacing w:val="-4"/>
                <w:sz w:val="22"/>
                <w:szCs w:val="22"/>
                <w:lang w:val="uk-UA"/>
              </w:rPr>
              <w:t>(з моменту укладання договору)</w:t>
            </w:r>
          </w:p>
        </w:tc>
        <w:tc>
          <w:tcPr>
            <w:tcW w:w="3967" w:type="dxa"/>
            <w:vAlign w:val="center"/>
          </w:tcPr>
          <w:p w14:paraId="5C3E261F" w14:textId="4731E0ED" w:rsidR="001E5C14" w:rsidRPr="00447CC9" w:rsidRDefault="001E5C14" w:rsidP="001E5C14">
            <w:pPr>
              <w:pStyle w:val="ab"/>
              <w:spacing w:before="0" w:beforeAutospacing="0" w:after="0" w:afterAutospacing="0"/>
              <w:jc w:val="center"/>
              <w:rPr>
                <w:rFonts w:ascii="Times New Roman" w:eastAsia="Times New Roman" w:hAnsi="Times New Roman" w:cs="Times New Roman"/>
                <w:bCs/>
                <w:i/>
                <w:iCs/>
                <w:spacing w:val="-4"/>
                <w:sz w:val="22"/>
                <w:szCs w:val="22"/>
                <w:lang w:val="uk-UA"/>
              </w:rPr>
            </w:pPr>
            <w:r w:rsidRPr="00447CC9">
              <w:rPr>
                <w:rFonts w:ascii="Times New Roman" w:eastAsia="Times New Roman" w:hAnsi="Times New Roman" w:cs="Times New Roman"/>
                <w:bCs/>
                <w:i/>
                <w:iCs/>
                <w:spacing w:val="-4"/>
                <w:sz w:val="22"/>
                <w:szCs w:val="22"/>
                <w:lang w:val="uk-UA"/>
              </w:rPr>
              <w:t xml:space="preserve">До </w:t>
            </w:r>
            <w:r w:rsidR="00CB13DB" w:rsidRPr="00447CC9">
              <w:rPr>
                <w:rFonts w:ascii="Times New Roman" w:eastAsia="Times New Roman" w:hAnsi="Times New Roman" w:cs="Times New Roman"/>
                <w:bCs/>
                <w:i/>
                <w:iCs/>
                <w:spacing w:val="-4"/>
                <w:sz w:val="22"/>
                <w:szCs w:val="22"/>
                <w:lang w:val="uk-UA"/>
              </w:rPr>
              <w:t>30 календарних</w:t>
            </w:r>
            <w:r w:rsidRPr="00447CC9">
              <w:rPr>
                <w:rFonts w:ascii="Times New Roman" w:eastAsia="Times New Roman" w:hAnsi="Times New Roman" w:cs="Times New Roman"/>
                <w:bCs/>
                <w:i/>
                <w:iCs/>
                <w:spacing w:val="-4"/>
                <w:sz w:val="22"/>
                <w:szCs w:val="22"/>
                <w:lang w:val="uk-UA"/>
              </w:rPr>
              <w:t xml:space="preserve"> днів – </w:t>
            </w:r>
            <w:r w:rsidR="000F745B" w:rsidRPr="00447CC9">
              <w:rPr>
                <w:rFonts w:ascii="Times New Roman" w:eastAsia="Times New Roman" w:hAnsi="Times New Roman" w:cs="Times New Roman"/>
                <w:bCs/>
                <w:i/>
                <w:iCs/>
                <w:spacing w:val="-4"/>
                <w:sz w:val="22"/>
                <w:szCs w:val="22"/>
                <w:lang w:val="uk-UA"/>
              </w:rPr>
              <w:t>20</w:t>
            </w:r>
          </w:p>
          <w:p w14:paraId="5749568A" w14:textId="2EB26BAC" w:rsidR="001E5C14" w:rsidRPr="00447CC9" w:rsidRDefault="001E5C14" w:rsidP="001E5C14">
            <w:pPr>
              <w:pStyle w:val="ab"/>
              <w:spacing w:before="0" w:beforeAutospacing="0" w:after="0" w:afterAutospacing="0"/>
              <w:jc w:val="center"/>
              <w:rPr>
                <w:rFonts w:ascii="Times New Roman" w:eastAsia="Times New Roman" w:hAnsi="Times New Roman" w:cs="Times New Roman"/>
                <w:bCs/>
                <w:i/>
                <w:iCs/>
                <w:spacing w:val="-4"/>
                <w:sz w:val="22"/>
                <w:szCs w:val="22"/>
                <w:lang w:val="uk-UA"/>
              </w:rPr>
            </w:pPr>
            <w:r w:rsidRPr="00447CC9">
              <w:rPr>
                <w:rFonts w:ascii="Times New Roman" w:eastAsia="Times New Roman" w:hAnsi="Times New Roman" w:cs="Times New Roman"/>
                <w:bCs/>
                <w:i/>
                <w:iCs/>
                <w:spacing w:val="-4"/>
                <w:sz w:val="22"/>
                <w:szCs w:val="22"/>
                <w:lang w:val="uk-UA"/>
              </w:rPr>
              <w:t xml:space="preserve">До </w:t>
            </w:r>
            <w:r w:rsidR="00CB13DB" w:rsidRPr="00447CC9">
              <w:rPr>
                <w:rFonts w:ascii="Times New Roman" w:eastAsia="Times New Roman" w:hAnsi="Times New Roman" w:cs="Times New Roman"/>
                <w:bCs/>
                <w:i/>
                <w:iCs/>
                <w:spacing w:val="-4"/>
                <w:sz w:val="22"/>
                <w:szCs w:val="22"/>
                <w:lang w:val="uk-UA"/>
              </w:rPr>
              <w:t>40 календарни</w:t>
            </w:r>
            <w:r w:rsidR="004F71F2" w:rsidRPr="00447CC9">
              <w:rPr>
                <w:rFonts w:ascii="Times New Roman" w:eastAsia="Times New Roman" w:hAnsi="Times New Roman" w:cs="Times New Roman"/>
                <w:bCs/>
                <w:i/>
                <w:iCs/>
                <w:spacing w:val="-4"/>
                <w:sz w:val="22"/>
                <w:szCs w:val="22"/>
                <w:lang w:val="uk-UA"/>
              </w:rPr>
              <w:t>х</w:t>
            </w:r>
            <w:r w:rsidRPr="00447CC9">
              <w:rPr>
                <w:rFonts w:ascii="Times New Roman" w:eastAsia="Times New Roman" w:hAnsi="Times New Roman" w:cs="Times New Roman"/>
                <w:bCs/>
                <w:i/>
                <w:iCs/>
                <w:spacing w:val="-4"/>
                <w:sz w:val="22"/>
                <w:szCs w:val="22"/>
                <w:lang w:val="uk-UA"/>
              </w:rPr>
              <w:t xml:space="preserve"> днів – 10</w:t>
            </w:r>
          </w:p>
          <w:p w14:paraId="0B2B3A86" w14:textId="2198D34D" w:rsidR="00D85806" w:rsidRPr="00D26CFC" w:rsidRDefault="001E5C14"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447CC9">
              <w:rPr>
                <w:rFonts w:ascii="Times New Roman" w:eastAsia="Times New Roman" w:hAnsi="Times New Roman" w:cs="Times New Roman"/>
                <w:bCs/>
                <w:i/>
                <w:iCs/>
                <w:spacing w:val="-4"/>
                <w:sz w:val="22"/>
                <w:szCs w:val="22"/>
              </w:rPr>
              <w:t>&gt;</w:t>
            </w:r>
            <w:r w:rsidR="000F745B" w:rsidRPr="00447CC9">
              <w:rPr>
                <w:rFonts w:ascii="Times New Roman" w:eastAsia="Times New Roman" w:hAnsi="Times New Roman" w:cs="Times New Roman"/>
                <w:bCs/>
                <w:i/>
                <w:iCs/>
                <w:spacing w:val="-4"/>
                <w:sz w:val="22"/>
                <w:szCs w:val="22"/>
                <w:lang w:val="uk-UA"/>
              </w:rPr>
              <w:t>40</w:t>
            </w:r>
            <w:r w:rsidRPr="00447CC9">
              <w:rPr>
                <w:rFonts w:ascii="Times New Roman" w:eastAsia="Times New Roman" w:hAnsi="Times New Roman" w:cs="Times New Roman"/>
                <w:bCs/>
                <w:i/>
                <w:iCs/>
                <w:spacing w:val="-4"/>
                <w:sz w:val="22"/>
                <w:szCs w:val="22"/>
                <w:lang w:val="uk-UA"/>
              </w:rPr>
              <w:t xml:space="preserve"> днів - 0</w:t>
            </w:r>
          </w:p>
        </w:tc>
        <w:tc>
          <w:tcPr>
            <w:tcW w:w="2580" w:type="dxa"/>
            <w:vAlign w:val="center"/>
          </w:tcPr>
          <w:p w14:paraId="1470EE2A" w14:textId="62BE768C" w:rsidR="002A13C5" w:rsidRPr="00D26CFC" w:rsidRDefault="00AD1D11"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D4764D">
        <w:tc>
          <w:tcPr>
            <w:tcW w:w="7484"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580"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6AFDAB68" w14:textId="77777777" w:rsidR="00A53256" w:rsidRDefault="00A53256" w:rsidP="000B2556">
      <w:pPr>
        <w:ind w:left="142" w:firstLine="284"/>
        <w:jc w:val="both"/>
        <w:rPr>
          <w:spacing w:val="-4"/>
          <w:sz w:val="22"/>
          <w:szCs w:val="22"/>
          <w:lang w:val="uk-UA"/>
        </w:rPr>
      </w:pPr>
    </w:p>
    <w:p w14:paraId="0AEFD4FE" w14:textId="77777777" w:rsidR="00A53256" w:rsidRDefault="00A53256"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sectPr w:rsidR="00992F4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196F" w14:textId="77777777" w:rsidR="002600EC" w:rsidRDefault="002600EC" w:rsidP="00B948CF">
      <w:r>
        <w:separator/>
      </w:r>
    </w:p>
  </w:endnote>
  <w:endnote w:type="continuationSeparator" w:id="0">
    <w:p w14:paraId="4A139B72" w14:textId="77777777" w:rsidR="002600EC" w:rsidRDefault="002600EC" w:rsidP="00B948CF">
      <w:r>
        <w:continuationSeparator/>
      </w:r>
    </w:p>
  </w:endnote>
  <w:endnote w:type="continuationNotice" w:id="1">
    <w:p w14:paraId="3121144F" w14:textId="77777777" w:rsidR="002600EC" w:rsidRDefault="00260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3DD3" w14:textId="77777777" w:rsidR="002600EC" w:rsidRDefault="002600EC" w:rsidP="00B948CF">
      <w:r>
        <w:separator/>
      </w:r>
    </w:p>
  </w:footnote>
  <w:footnote w:type="continuationSeparator" w:id="0">
    <w:p w14:paraId="660B4A5F" w14:textId="77777777" w:rsidR="002600EC" w:rsidRDefault="002600EC" w:rsidP="00B948CF">
      <w:r>
        <w:continuationSeparator/>
      </w:r>
    </w:p>
  </w:footnote>
  <w:footnote w:type="continuationNotice" w:id="1">
    <w:p w14:paraId="2913D873" w14:textId="77777777" w:rsidR="002600EC" w:rsidRDefault="00260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2"/>
  </w:num>
  <w:num w:numId="5" w16cid:durableId="923802013">
    <w:abstractNumId w:val="6"/>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6336793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04AC"/>
    <w:rsid w:val="00050974"/>
    <w:rsid w:val="000518F5"/>
    <w:rsid w:val="00052B37"/>
    <w:rsid w:val="00053D07"/>
    <w:rsid w:val="00064334"/>
    <w:rsid w:val="000708D2"/>
    <w:rsid w:val="00073AB7"/>
    <w:rsid w:val="00077FB7"/>
    <w:rsid w:val="0008055D"/>
    <w:rsid w:val="00082C23"/>
    <w:rsid w:val="00082C4A"/>
    <w:rsid w:val="00086D6A"/>
    <w:rsid w:val="00090D46"/>
    <w:rsid w:val="00092A64"/>
    <w:rsid w:val="00093320"/>
    <w:rsid w:val="0009339C"/>
    <w:rsid w:val="00094E16"/>
    <w:rsid w:val="000963A5"/>
    <w:rsid w:val="00097ABD"/>
    <w:rsid w:val="00097EC1"/>
    <w:rsid w:val="000A35E3"/>
    <w:rsid w:val="000A3BA2"/>
    <w:rsid w:val="000A5180"/>
    <w:rsid w:val="000A5F51"/>
    <w:rsid w:val="000A60E0"/>
    <w:rsid w:val="000B004E"/>
    <w:rsid w:val="000B2556"/>
    <w:rsid w:val="000B2A6B"/>
    <w:rsid w:val="000B4057"/>
    <w:rsid w:val="000C6F08"/>
    <w:rsid w:val="000C75F4"/>
    <w:rsid w:val="000D0DD0"/>
    <w:rsid w:val="000D2EC8"/>
    <w:rsid w:val="000D401E"/>
    <w:rsid w:val="000D4183"/>
    <w:rsid w:val="000D5CC7"/>
    <w:rsid w:val="000D6E8A"/>
    <w:rsid w:val="000E2BB9"/>
    <w:rsid w:val="000E31A9"/>
    <w:rsid w:val="000E3987"/>
    <w:rsid w:val="000E46C7"/>
    <w:rsid w:val="000E5FB0"/>
    <w:rsid w:val="000E698C"/>
    <w:rsid w:val="000F0DD3"/>
    <w:rsid w:val="000F10BD"/>
    <w:rsid w:val="000F17A7"/>
    <w:rsid w:val="000F37A3"/>
    <w:rsid w:val="000F5452"/>
    <w:rsid w:val="000F6F37"/>
    <w:rsid w:val="000F745B"/>
    <w:rsid w:val="001010A5"/>
    <w:rsid w:val="00103801"/>
    <w:rsid w:val="00103C69"/>
    <w:rsid w:val="00104AE6"/>
    <w:rsid w:val="001066C0"/>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65EB"/>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A6EDB"/>
    <w:rsid w:val="001B003C"/>
    <w:rsid w:val="001B2258"/>
    <w:rsid w:val="001B3130"/>
    <w:rsid w:val="001B4529"/>
    <w:rsid w:val="001B6258"/>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786"/>
    <w:rsid w:val="00204FE3"/>
    <w:rsid w:val="00211859"/>
    <w:rsid w:val="002174C2"/>
    <w:rsid w:val="00225B63"/>
    <w:rsid w:val="00226CF9"/>
    <w:rsid w:val="002309B5"/>
    <w:rsid w:val="002310DA"/>
    <w:rsid w:val="002318E5"/>
    <w:rsid w:val="0023489E"/>
    <w:rsid w:val="00236E88"/>
    <w:rsid w:val="002415B2"/>
    <w:rsid w:val="00241A8B"/>
    <w:rsid w:val="00242627"/>
    <w:rsid w:val="00244614"/>
    <w:rsid w:val="002454BA"/>
    <w:rsid w:val="0025239E"/>
    <w:rsid w:val="002600EC"/>
    <w:rsid w:val="00262A46"/>
    <w:rsid w:val="00262C10"/>
    <w:rsid w:val="00272D32"/>
    <w:rsid w:val="0027754D"/>
    <w:rsid w:val="002849E3"/>
    <w:rsid w:val="00292CED"/>
    <w:rsid w:val="00293A9A"/>
    <w:rsid w:val="00296CE0"/>
    <w:rsid w:val="002A13C5"/>
    <w:rsid w:val="002B0327"/>
    <w:rsid w:val="002B1748"/>
    <w:rsid w:val="002B1C36"/>
    <w:rsid w:val="002B2696"/>
    <w:rsid w:val="002B2A14"/>
    <w:rsid w:val="002B76EB"/>
    <w:rsid w:val="002C1D11"/>
    <w:rsid w:val="002C60D7"/>
    <w:rsid w:val="002D1932"/>
    <w:rsid w:val="002D4687"/>
    <w:rsid w:val="002D4B62"/>
    <w:rsid w:val="002D65B5"/>
    <w:rsid w:val="002D65FA"/>
    <w:rsid w:val="002E02D0"/>
    <w:rsid w:val="002E0465"/>
    <w:rsid w:val="002E413A"/>
    <w:rsid w:val="002E4B84"/>
    <w:rsid w:val="002E6B19"/>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26840"/>
    <w:rsid w:val="00331F55"/>
    <w:rsid w:val="0033293A"/>
    <w:rsid w:val="00337032"/>
    <w:rsid w:val="003405A0"/>
    <w:rsid w:val="00345290"/>
    <w:rsid w:val="00345840"/>
    <w:rsid w:val="00345ABF"/>
    <w:rsid w:val="003503D1"/>
    <w:rsid w:val="003531E2"/>
    <w:rsid w:val="00354C72"/>
    <w:rsid w:val="00363252"/>
    <w:rsid w:val="00364599"/>
    <w:rsid w:val="00364D70"/>
    <w:rsid w:val="00372412"/>
    <w:rsid w:val="00374D1F"/>
    <w:rsid w:val="00374EF7"/>
    <w:rsid w:val="003768A8"/>
    <w:rsid w:val="00381D01"/>
    <w:rsid w:val="003829B1"/>
    <w:rsid w:val="0038419C"/>
    <w:rsid w:val="00385239"/>
    <w:rsid w:val="0038579E"/>
    <w:rsid w:val="0039326E"/>
    <w:rsid w:val="00394032"/>
    <w:rsid w:val="003945B6"/>
    <w:rsid w:val="00396F44"/>
    <w:rsid w:val="00397843"/>
    <w:rsid w:val="003A0EB9"/>
    <w:rsid w:val="003A1FB7"/>
    <w:rsid w:val="003A4883"/>
    <w:rsid w:val="003A54CD"/>
    <w:rsid w:val="003A6A0B"/>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0BC8"/>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41D3"/>
    <w:rsid w:val="00445FAC"/>
    <w:rsid w:val="00447CC9"/>
    <w:rsid w:val="00456488"/>
    <w:rsid w:val="0046077E"/>
    <w:rsid w:val="004647AE"/>
    <w:rsid w:val="0046488C"/>
    <w:rsid w:val="00467A47"/>
    <w:rsid w:val="0047143A"/>
    <w:rsid w:val="004740C5"/>
    <w:rsid w:val="0047645E"/>
    <w:rsid w:val="00483A61"/>
    <w:rsid w:val="004879FB"/>
    <w:rsid w:val="004921D5"/>
    <w:rsid w:val="00496ACA"/>
    <w:rsid w:val="004972BC"/>
    <w:rsid w:val="00497CD9"/>
    <w:rsid w:val="004A0092"/>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4F71F2"/>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379F"/>
    <w:rsid w:val="00557AB4"/>
    <w:rsid w:val="00562A85"/>
    <w:rsid w:val="00571608"/>
    <w:rsid w:val="00571953"/>
    <w:rsid w:val="00573EE1"/>
    <w:rsid w:val="0058325A"/>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D23"/>
    <w:rsid w:val="005B5FB7"/>
    <w:rsid w:val="005C1714"/>
    <w:rsid w:val="005C1FB5"/>
    <w:rsid w:val="005C3846"/>
    <w:rsid w:val="005C48DA"/>
    <w:rsid w:val="005C4E87"/>
    <w:rsid w:val="005C5973"/>
    <w:rsid w:val="005C5C77"/>
    <w:rsid w:val="005C5DBC"/>
    <w:rsid w:val="005C69D8"/>
    <w:rsid w:val="005D135C"/>
    <w:rsid w:val="005D2412"/>
    <w:rsid w:val="005D2571"/>
    <w:rsid w:val="005D4A11"/>
    <w:rsid w:val="005D5893"/>
    <w:rsid w:val="005D7949"/>
    <w:rsid w:val="005E2EFB"/>
    <w:rsid w:val="005E4AA2"/>
    <w:rsid w:val="005F5EF8"/>
    <w:rsid w:val="005F616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57081"/>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4D7B"/>
    <w:rsid w:val="006D58A3"/>
    <w:rsid w:val="006D5D16"/>
    <w:rsid w:val="006E095B"/>
    <w:rsid w:val="006E4B0E"/>
    <w:rsid w:val="006F0298"/>
    <w:rsid w:val="006F4850"/>
    <w:rsid w:val="006F48A8"/>
    <w:rsid w:val="006F670C"/>
    <w:rsid w:val="007001F1"/>
    <w:rsid w:val="00703210"/>
    <w:rsid w:val="00705999"/>
    <w:rsid w:val="00707BD6"/>
    <w:rsid w:val="00707C74"/>
    <w:rsid w:val="00711859"/>
    <w:rsid w:val="00712DFF"/>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4A00"/>
    <w:rsid w:val="00756CEC"/>
    <w:rsid w:val="00757A3A"/>
    <w:rsid w:val="007628FF"/>
    <w:rsid w:val="00763DC7"/>
    <w:rsid w:val="007669DE"/>
    <w:rsid w:val="007674AA"/>
    <w:rsid w:val="00767E16"/>
    <w:rsid w:val="007709D5"/>
    <w:rsid w:val="00770C43"/>
    <w:rsid w:val="007754AE"/>
    <w:rsid w:val="00776430"/>
    <w:rsid w:val="00776661"/>
    <w:rsid w:val="0078286C"/>
    <w:rsid w:val="00783ECC"/>
    <w:rsid w:val="00784F04"/>
    <w:rsid w:val="00786985"/>
    <w:rsid w:val="00792814"/>
    <w:rsid w:val="00796619"/>
    <w:rsid w:val="007970A2"/>
    <w:rsid w:val="007A488A"/>
    <w:rsid w:val="007B0ABC"/>
    <w:rsid w:val="007B42B0"/>
    <w:rsid w:val="007C27D0"/>
    <w:rsid w:val="007C5A85"/>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1FED"/>
    <w:rsid w:val="00824457"/>
    <w:rsid w:val="00825D2A"/>
    <w:rsid w:val="00827475"/>
    <w:rsid w:val="0082783F"/>
    <w:rsid w:val="00832608"/>
    <w:rsid w:val="0083766D"/>
    <w:rsid w:val="0084063E"/>
    <w:rsid w:val="00844C9D"/>
    <w:rsid w:val="0084564D"/>
    <w:rsid w:val="00847AD4"/>
    <w:rsid w:val="00855960"/>
    <w:rsid w:val="00860136"/>
    <w:rsid w:val="008603CF"/>
    <w:rsid w:val="00862F06"/>
    <w:rsid w:val="00864CA5"/>
    <w:rsid w:val="0086519E"/>
    <w:rsid w:val="0086658F"/>
    <w:rsid w:val="0087207F"/>
    <w:rsid w:val="00872B46"/>
    <w:rsid w:val="00873515"/>
    <w:rsid w:val="00873DA7"/>
    <w:rsid w:val="0087486F"/>
    <w:rsid w:val="008838DD"/>
    <w:rsid w:val="00883CDA"/>
    <w:rsid w:val="00887059"/>
    <w:rsid w:val="00891401"/>
    <w:rsid w:val="00894904"/>
    <w:rsid w:val="00894AF7"/>
    <w:rsid w:val="00897353"/>
    <w:rsid w:val="008A3AB4"/>
    <w:rsid w:val="008A54B3"/>
    <w:rsid w:val="008B1875"/>
    <w:rsid w:val="008B33B6"/>
    <w:rsid w:val="008B41D3"/>
    <w:rsid w:val="008B43B4"/>
    <w:rsid w:val="008B51EB"/>
    <w:rsid w:val="008B5EAF"/>
    <w:rsid w:val="008B6365"/>
    <w:rsid w:val="008B7008"/>
    <w:rsid w:val="008C293C"/>
    <w:rsid w:val="008C745B"/>
    <w:rsid w:val="008D16F7"/>
    <w:rsid w:val="008D3A3C"/>
    <w:rsid w:val="008D6890"/>
    <w:rsid w:val="008D6D78"/>
    <w:rsid w:val="008E0011"/>
    <w:rsid w:val="008E08EE"/>
    <w:rsid w:val="008E179E"/>
    <w:rsid w:val="008E18F4"/>
    <w:rsid w:val="008E7535"/>
    <w:rsid w:val="008E79D3"/>
    <w:rsid w:val="008F0886"/>
    <w:rsid w:val="008F0BA2"/>
    <w:rsid w:val="008F3168"/>
    <w:rsid w:val="008F3AA0"/>
    <w:rsid w:val="00901658"/>
    <w:rsid w:val="0090437E"/>
    <w:rsid w:val="00907DE8"/>
    <w:rsid w:val="00912C9E"/>
    <w:rsid w:val="00916657"/>
    <w:rsid w:val="00916673"/>
    <w:rsid w:val="00920143"/>
    <w:rsid w:val="009209E4"/>
    <w:rsid w:val="00921306"/>
    <w:rsid w:val="00921787"/>
    <w:rsid w:val="009227E1"/>
    <w:rsid w:val="00927320"/>
    <w:rsid w:val="00932070"/>
    <w:rsid w:val="009325C5"/>
    <w:rsid w:val="00935C71"/>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90"/>
    <w:rsid w:val="009676CC"/>
    <w:rsid w:val="009678FC"/>
    <w:rsid w:val="00970AAC"/>
    <w:rsid w:val="00970C03"/>
    <w:rsid w:val="00973B49"/>
    <w:rsid w:val="00973B90"/>
    <w:rsid w:val="009805E4"/>
    <w:rsid w:val="0098390F"/>
    <w:rsid w:val="00983EB5"/>
    <w:rsid w:val="00985A96"/>
    <w:rsid w:val="00987A82"/>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C4B9E"/>
    <w:rsid w:val="009D47A8"/>
    <w:rsid w:val="009E0D0D"/>
    <w:rsid w:val="009E55E9"/>
    <w:rsid w:val="009F18F9"/>
    <w:rsid w:val="009F1FAA"/>
    <w:rsid w:val="009F28C2"/>
    <w:rsid w:val="00A017EC"/>
    <w:rsid w:val="00A01D08"/>
    <w:rsid w:val="00A07B0B"/>
    <w:rsid w:val="00A12EC0"/>
    <w:rsid w:val="00A13A65"/>
    <w:rsid w:val="00A15C22"/>
    <w:rsid w:val="00A206D9"/>
    <w:rsid w:val="00A217DF"/>
    <w:rsid w:val="00A365D1"/>
    <w:rsid w:val="00A37570"/>
    <w:rsid w:val="00A42C7B"/>
    <w:rsid w:val="00A43868"/>
    <w:rsid w:val="00A514CD"/>
    <w:rsid w:val="00A526B6"/>
    <w:rsid w:val="00A53256"/>
    <w:rsid w:val="00A545A6"/>
    <w:rsid w:val="00A60480"/>
    <w:rsid w:val="00A638AE"/>
    <w:rsid w:val="00A63A8E"/>
    <w:rsid w:val="00A64BD3"/>
    <w:rsid w:val="00A66CEA"/>
    <w:rsid w:val="00A70CEA"/>
    <w:rsid w:val="00A70D0A"/>
    <w:rsid w:val="00A70FB4"/>
    <w:rsid w:val="00A71BD0"/>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1D1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5580"/>
    <w:rsid w:val="00B6674B"/>
    <w:rsid w:val="00B670ED"/>
    <w:rsid w:val="00B703FD"/>
    <w:rsid w:val="00B70911"/>
    <w:rsid w:val="00B71872"/>
    <w:rsid w:val="00B73214"/>
    <w:rsid w:val="00B74197"/>
    <w:rsid w:val="00B76C3E"/>
    <w:rsid w:val="00B82B5D"/>
    <w:rsid w:val="00B8609F"/>
    <w:rsid w:val="00B90512"/>
    <w:rsid w:val="00B917AA"/>
    <w:rsid w:val="00B92242"/>
    <w:rsid w:val="00B948CF"/>
    <w:rsid w:val="00B94F8A"/>
    <w:rsid w:val="00B96EA3"/>
    <w:rsid w:val="00B97F8B"/>
    <w:rsid w:val="00BA2499"/>
    <w:rsid w:val="00BA4D14"/>
    <w:rsid w:val="00BA4F2B"/>
    <w:rsid w:val="00BA5A9A"/>
    <w:rsid w:val="00BB01C1"/>
    <w:rsid w:val="00BB0827"/>
    <w:rsid w:val="00BB0B3C"/>
    <w:rsid w:val="00BB27E9"/>
    <w:rsid w:val="00BB6BEC"/>
    <w:rsid w:val="00BD04B7"/>
    <w:rsid w:val="00BD1B49"/>
    <w:rsid w:val="00BD6500"/>
    <w:rsid w:val="00BD66DF"/>
    <w:rsid w:val="00BE3096"/>
    <w:rsid w:val="00BE360A"/>
    <w:rsid w:val="00BE3769"/>
    <w:rsid w:val="00BE68EC"/>
    <w:rsid w:val="00BE757B"/>
    <w:rsid w:val="00BF2CA9"/>
    <w:rsid w:val="00BF52D1"/>
    <w:rsid w:val="00BF5956"/>
    <w:rsid w:val="00BF63B7"/>
    <w:rsid w:val="00BF6CCB"/>
    <w:rsid w:val="00C0176A"/>
    <w:rsid w:val="00C02633"/>
    <w:rsid w:val="00C03D0E"/>
    <w:rsid w:val="00C04C24"/>
    <w:rsid w:val="00C05722"/>
    <w:rsid w:val="00C05892"/>
    <w:rsid w:val="00C11216"/>
    <w:rsid w:val="00C12388"/>
    <w:rsid w:val="00C14CDB"/>
    <w:rsid w:val="00C20ED7"/>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6170"/>
    <w:rsid w:val="00C9008E"/>
    <w:rsid w:val="00C93350"/>
    <w:rsid w:val="00CA3753"/>
    <w:rsid w:val="00CA3E3B"/>
    <w:rsid w:val="00CA7125"/>
    <w:rsid w:val="00CB0E9A"/>
    <w:rsid w:val="00CB12F5"/>
    <w:rsid w:val="00CB13DB"/>
    <w:rsid w:val="00CB182D"/>
    <w:rsid w:val="00CB19D6"/>
    <w:rsid w:val="00CB56D3"/>
    <w:rsid w:val="00CB5965"/>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1055"/>
    <w:rsid w:val="00D12931"/>
    <w:rsid w:val="00D14354"/>
    <w:rsid w:val="00D150EC"/>
    <w:rsid w:val="00D151A9"/>
    <w:rsid w:val="00D16D3B"/>
    <w:rsid w:val="00D22888"/>
    <w:rsid w:val="00D253CA"/>
    <w:rsid w:val="00D25F77"/>
    <w:rsid w:val="00D26CFC"/>
    <w:rsid w:val="00D30948"/>
    <w:rsid w:val="00D309AB"/>
    <w:rsid w:val="00D316A7"/>
    <w:rsid w:val="00D365F1"/>
    <w:rsid w:val="00D36EEE"/>
    <w:rsid w:val="00D41A5D"/>
    <w:rsid w:val="00D429F7"/>
    <w:rsid w:val="00D4584D"/>
    <w:rsid w:val="00D463E6"/>
    <w:rsid w:val="00D465C3"/>
    <w:rsid w:val="00D4686B"/>
    <w:rsid w:val="00D46966"/>
    <w:rsid w:val="00D46B38"/>
    <w:rsid w:val="00D4764D"/>
    <w:rsid w:val="00D510A6"/>
    <w:rsid w:val="00D517CB"/>
    <w:rsid w:val="00D54F90"/>
    <w:rsid w:val="00D572EE"/>
    <w:rsid w:val="00D625B9"/>
    <w:rsid w:val="00D62EB2"/>
    <w:rsid w:val="00D63E44"/>
    <w:rsid w:val="00D65166"/>
    <w:rsid w:val="00D67657"/>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5B0E"/>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4E35"/>
    <w:rsid w:val="00E152FF"/>
    <w:rsid w:val="00E17D84"/>
    <w:rsid w:val="00E21051"/>
    <w:rsid w:val="00E2154C"/>
    <w:rsid w:val="00E249FD"/>
    <w:rsid w:val="00E24F6C"/>
    <w:rsid w:val="00E25884"/>
    <w:rsid w:val="00E260CB"/>
    <w:rsid w:val="00E31AEA"/>
    <w:rsid w:val="00E40717"/>
    <w:rsid w:val="00E42B82"/>
    <w:rsid w:val="00E459FB"/>
    <w:rsid w:val="00E45E30"/>
    <w:rsid w:val="00E501A9"/>
    <w:rsid w:val="00E52B0E"/>
    <w:rsid w:val="00E54E1A"/>
    <w:rsid w:val="00E55B2F"/>
    <w:rsid w:val="00E56488"/>
    <w:rsid w:val="00E56F49"/>
    <w:rsid w:val="00E577C7"/>
    <w:rsid w:val="00E578DF"/>
    <w:rsid w:val="00E603E1"/>
    <w:rsid w:val="00E712CD"/>
    <w:rsid w:val="00E74C0D"/>
    <w:rsid w:val="00E74FDE"/>
    <w:rsid w:val="00E75B06"/>
    <w:rsid w:val="00E84553"/>
    <w:rsid w:val="00E85575"/>
    <w:rsid w:val="00E944CA"/>
    <w:rsid w:val="00E95E3E"/>
    <w:rsid w:val="00EA1863"/>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6F65"/>
    <w:rsid w:val="00ED7B61"/>
    <w:rsid w:val="00EE069C"/>
    <w:rsid w:val="00EE2761"/>
    <w:rsid w:val="00EE32F7"/>
    <w:rsid w:val="00EE3959"/>
    <w:rsid w:val="00EE4888"/>
    <w:rsid w:val="00EE6D5B"/>
    <w:rsid w:val="00EF018C"/>
    <w:rsid w:val="00EF19D4"/>
    <w:rsid w:val="00EF3C4D"/>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76DEE"/>
    <w:rsid w:val="00F774E5"/>
    <w:rsid w:val="00F80DA2"/>
    <w:rsid w:val="00F82003"/>
    <w:rsid w:val="00F8584C"/>
    <w:rsid w:val="00F85A4D"/>
    <w:rsid w:val="00F906A1"/>
    <w:rsid w:val="00F91A5E"/>
    <w:rsid w:val="00F95A2C"/>
    <w:rsid w:val="00F97F6A"/>
    <w:rsid w:val="00FA4CC2"/>
    <w:rsid w:val="00FA6643"/>
    <w:rsid w:val="00FC1FF6"/>
    <w:rsid w:val="00FC7287"/>
    <w:rsid w:val="00FD073F"/>
    <w:rsid w:val="00FD0AFA"/>
    <w:rsid w:val="00FD22CC"/>
    <w:rsid w:val="00FD2732"/>
    <w:rsid w:val="00FD3C57"/>
    <w:rsid w:val="00FD5AB4"/>
    <w:rsid w:val="00FE32BD"/>
    <w:rsid w:val="00FF03D8"/>
    <w:rsid w:val="00FF1790"/>
    <w:rsid w:val="00FF442E"/>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4AC"/>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Pages>
  <Words>2202</Words>
  <Characters>14883</Characters>
  <Application>Microsoft Office Word</Application>
  <DocSecurity>0</DocSecurity>
  <Lines>333</Lines>
  <Paragraphs>126</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123</cp:revision>
  <cp:lastPrinted>2023-07-05T13:44:00Z</cp:lastPrinted>
  <dcterms:created xsi:type="dcterms:W3CDTF">2024-10-29T09:35:00Z</dcterms:created>
  <dcterms:modified xsi:type="dcterms:W3CDTF">2025-10-28T10:09:00Z</dcterms:modified>
</cp:coreProperties>
</file>