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D48A070"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295A53">
        <w:rPr>
          <w:b/>
          <w:bCs/>
          <w:sz w:val="22"/>
          <w:szCs w:val="22"/>
        </w:rPr>
        <w:t>«</w:t>
      </w:r>
      <w:r w:rsidR="008A2DE6" w:rsidRPr="00295A53">
        <w:rPr>
          <w:b/>
          <w:bCs/>
          <w:sz w:val="22"/>
          <w:szCs w:val="22"/>
          <w:lang w:val="uk-UA"/>
        </w:rPr>
        <w:t>16</w:t>
      </w:r>
      <w:r w:rsidRPr="00295A53">
        <w:rPr>
          <w:b/>
          <w:bCs/>
          <w:sz w:val="22"/>
          <w:szCs w:val="22"/>
        </w:rPr>
        <w:t xml:space="preserve">» </w:t>
      </w:r>
      <w:r w:rsidR="008A2DE6" w:rsidRPr="00295A53">
        <w:rPr>
          <w:b/>
          <w:bCs/>
          <w:sz w:val="22"/>
          <w:szCs w:val="22"/>
          <w:lang w:val="uk-UA"/>
        </w:rPr>
        <w:t>вересня</w:t>
      </w:r>
      <w:r w:rsidRPr="00295A53">
        <w:rPr>
          <w:b/>
          <w:bCs/>
          <w:sz w:val="22"/>
          <w:szCs w:val="22"/>
        </w:rPr>
        <w:t xml:space="preserve"> 202</w:t>
      </w:r>
      <w:r w:rsidR="008A2DE6" w:rsidRPr="00295A53">
        <w:rPr>
          <w:b/>
          <w:bCs/>
          <w:sz w:val="22"/>
          <w:szCs w:val="22"/>
          <w:lang w:val="uk-UA"/>
        </w:rPr>
        <w:t>5</w:t>
      </w:r>
      <w:r w:rsidRPr="00295A53">
        <w:rPr>
          <w:b/>
          <w:bCs/>
          <w:sz w:val="22"/>
          <w:szCs w:val="22"/>
        </w:rPr>
        <w:t xml:space="preserve"> р.</w:t>
      </w:r>
    </w:p>
    <w:p w14:paraId="1D461A42" w14:textId="0709739D"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95A53" w:rsidRPr="00295A53">
        <w:rPr>
          <w:b/>
          <w:sz w:val="22"/>
          <w:szCs w:val="22"/>
          <w:lang w:val="uk-UA"/>
        </w:rPr>
        <w:t>2262МН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035FD2C" w:rsidR="004647AE" w:rsidRPr="00295A53" w:rsidRDefault="00A84B49" w:rsidP="00A84B49">
      <w:pPr>
        <w:ind w:firstLine="708"/>
        <w:jc w:val="both"/>
        <w:rPr>
          <w:color w:val="000000" w:themeColor="text1"/>
          <w:sz w:val="22"/>
          <w:szCs w:val="22"/>
          <w:lang w:val="uk-UA"/>
        </w:rPr>
      </w:pPr>
      <w:r w:rsidRPr="00295A53">
        <w:rPr>
          <w:color w:val="000000" w:themeColor="text1"/>
          <w:sz w:val="22"/>
          <w:szCs w:val="22"/>
          <w:lang w:val="uk-UA"/>
        </w:rPr>
        <w:t>Товариство Червоного Хреста України (далі – «</w:t>
      </w:r>
      <w:r w:rsidRPr="00295A53">
        <w:rPr>
          <w:b/>
          <w:bCs/>
          <w:color w:val="000000" w:themeColor="text1"/>
          <w:sz w:val="22"/>
          <w:szCs w:val="22"/>
          <w:lang w:val="uk-UA"/>
        </w:rPr>
        <w:t>Замовник</w:t>
      </w:r>
      <w:r w:rsidRPr="00295A53">
        <w:rPr>
          <w:color w:val="000000" w:themeColor="text1"/>
          <w:sz w:val="22"/>
          <w:szCs w:val="22"/>
          <w:lang w:val="uk-UA"/>
        </w:rPr>
        <w:t xml:space="preserve">») оголошує </w:t>
      </w:r>
      <w:r w:rsidR="00D96756" w:rsidRPr="00295A53">
        <w:rPr>
          <w:color w:val="000000" w:themeColor="text1"/>
          <w:sz w:val="22"/>
          <w:szCs w:val="22"/>
          <w:lang w:val="uk-UA"/>
        </w:rPr>
        <w:t xml:space="preserve">конкурс на </w:t>
      </w:r>
      <w:r w:rsidRPr="00295A53">
        <w:rPr>
          <w:color w:val="000000" w:themeColor="text1"/>
          <w:sz w:val="22"/>
          <w:szCs w:val="22"/>
          <w:lang w:val="uk-UA"/>
        </w:rPr>
        <w:t>місцеву закупівлю</w:t>
      </w:r>
      <w:r w:rsidR="007C7D94" w:rsidRPr="00295A53">
        <w:rPr>
          <w:color w:val="000000" w:themeColor="text1"/>
          <w:sz w:val="22"/>
          <w:szCs w:val="22"/>
          <w:lang w:val="uk-UA"/>
        </w:rPr>
        <w:t xml:space="preserve"> </w:t>
      </w:r>
      <w:r w:rsidR="00295A53" w:rsidRPr="00295A53">
        <w:rPr>
          <w:color w:val="000000" w:themeColor="text1"/>
          <w:sz w:val="22"/>
          <w:szCs w:val="22"/>
          <w:lang w:val="uk-UA"/>
        </w:rPr>
        <w:t xml:space="preserve"> інформаційних матеріалів для забезпечення безпеки та охорони праці на складських комплексах НК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914"/>
        <w:gridCol w:w="3380"/>
      </w:tblGrid>
      <w:tr w:rsidR="00D00639" w:rsidRPr="00E43961" w14:paraId="428F6868" w14:textId="77777777" w:rsidTr="0047028B">
        <w:trPr>
          <w:trHeight w:val="237"/>
        </w:trPr>
        <w:tc>
          <w:tcPr>
            <w:tcW w:w="5078" w:type="dxa"/>
            <w:tcBorders>
              <w:top w:val="single" w:sz="4" w:space="0" w:color="auto"/>
              <w:left w:val="single" w:sz="4" w:space="0" w:color="auto"/>
              <w:bottom w:val="single" w:sz="4" w:space="0" w:color="auto"/>
              <w:right w:val="single" w:sz="4" w:space="0" w:color="auto"/>
            </w:tcBorders>
            <w:hideMark/>
          </w:tcPr>
          <w:p w14:paraId="720B5916" w14:textId="77777777" w:rsidR="00D00639" w:rsidRPr="00E43961" w:rsidRDefault="00D0063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D00639" w:rsidRPr="00E43961" w:rsidRDefault="00D0063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D00639" w:rsidRPr="00E43961" w:rsidRDefault="00D00639" w:rsidP="00B10378">
            <w:pPr>
              <w:jc w:val="center"/>
              <w:rPr>
                <w:b/>
                <w:sz w:val="22"/>
                <w:szCs w:val="22"/>
                <w:lang w:val="uk-UA"/>
              </w:rPr>
            </w:pPr>
            <w:r w:rsidRPr="00E43961">
              <w:rPr>
                <w:b/>
                <w:sz w:val="22"/>
                <w:szCs w:val="22"/>
                <w:lang w:val="uk-UA"/>
              </w:rPr>
              <w:t>Додаткова інформація</w:t>
            </w:r>
          </w:p>
        </w:tc>
      </w:tr>
      <w:tr w:rsidR="00BC1D39" w:rsidRPr="00E43961" w14:paraId="71C46B11" w14:textId="77777777" w:rsidTr="003E5D97">
        <w:trPr>
          <w:trHeight w:val="549"/>
        </w:trPr>
        <w:tc>
          <w:tcPr>
            <w:tcW w:w="5078" w:type="dxa"/>
            <w:tcBorders>
              <w:top w:val="single" w:sz="4" w:space="0" w:color="auto"/>
              <w:left w:val="single" w:sz="4" w:space="0" w:color="auto"/>
              <w:bottom w:val="single" w:sz="4" w:space="0" w:color="auto"/>
              <w:right w:val="single" w:sz="4" w:space="0" w:color="auto"/>
            </w:tcBorders>
            <w:vAlign w:val="center"/>
          </w:tcPr>
          <w:p w14:paraId="68E32E75" w14:textId="185E9AA6" w:rsidR="00BC1D39" w:rsidRPr="001056E3" w:rsidRDefault="00BC1D39" w:rsidP="00222E37">
            <w:pPr>
              <w:jc w:val="center"/>
              <w:rPr>
                <w:b/>
                <w:i/>
                <w:iCs/>
                <w:sz w:val="32"/>
                <w:szCs w:val="32"/>
                <w:lang w:val="uk-UA"/>
              </w:rPr>
            </w:pPr>
            <w:r w:rsidRPr="001056E3">
              <w:rPr>
                <w:b/>
                <w:i/>
                <w:iCs/>
                <w:sz w:val="32"/>
                <w:szCs w:val="32"/>
                <w:lang w:val="uk-UA"/>
              </w:rPr>
              <w:t>Інформаційні матеріали</w:t>
            </w:r>
          </w:p>
        </w:tc>
        <w:tc>
          <w:tcPr>
            <w:tcW w:w="5294" w:type="dxa"/>
            <w:gridSpan w:val="2"/>
            <w:tcBorders>
              <w:top w:val="single" w:sz="4" w:space="0" w:color="auto"/>
              <w:left w:val="single" w:sz="4" w:space="0" w:color="auto"/>
              <w:bottom w:val="single" w:sz="4" w:space="0" w:color="auto"/>
              <w:right w:val="single" w:sz="4" w:space="0" w:color="auto"/>
            </w:tcBorders>
            <w:vAlign w:val="center"/>
          </w:tcPr>
          <w:p w14:paraId="174CA0E0" w14:textId="49B28AC9" w:rsidR="00BC1D39" w:rsidRPr="00E43961" w:rsidRDefault="00BC1D39"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0F95596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5E1749">
        <w:rPr>
          <w:i/>
          <w:iCs/>
          <w:color w:val="000000"/>
          <w:sz w:val="20"/>
          <w:szCs w:val="20"/>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B77366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E1749">
        <w:rPr>
          <w:bCs/>
          <w:sz w:val="22"/>
          <w:szCs w:val="22"/>
          <w:lang w:val="uk-UA"/>
        </w:rPr>
        <w:t>15</w:t>
      </w:r>
      <w:r w:rsidR="008255D0" w:rsidRPr="00E43961">
        <w:rPr>
          <w:bCs/>
          <w:sz w:val="22"/>
          <w:szCs w:val="22"/>
          <w:lang w:val="uk-UA"/>
        </w:rPr>
        <w:t xml:space="preserve"> календарних днів з моменту укладення договору</w:t>
      </w:r>
      <w:r w:rsidR="005E1749">
        <w:rPr>
          <w:b/>
          <w:sz w:val="22"/>
          <w:szCs w:val="22"/>
          <w:lang w:val="uk-UA"/>
        </w:rPr>
        <w:t>.</w:t>
      </w:r>
    </w:p>
    <w:p w14:paraId="3FA70CD0" w14:textId="6E5E8BE5" w:rsidR="00E95E3E" w:rsidRPr="00111D52" w:rsidRDefault="00A17356" w:rsidP="00A17356">
      <w:pPr>
        <w:spacing w:before="76" w:line="250" w:lineRule="exact"/>
        <w:ind w:right="-23" w:firstLine="567"/>
        <w:jc w:val="both"/>
        <w:rPr>
          <w:b/>
          <w:color w:val="000000" w:themeColor="text1"/>
          <w:sz w:val="22"/>
          <w:szCs w:val="22"/>
          <w:lang w:val="uk-UA"/>
        </w:rPr>
      </w:pPr>
      <w:r w:rsidRPr="00E43961">
        <w:rPr>
          <w:b/>
          <w:sz w:val="22"/>
          <w:szCs w:val="22"/>
          <w:lang w:val="uk-UA"/>
        </w:rPr>
        <w:t xml:space="preserve">Місце поставки товарів: </w:t>
      </w:r>
      <w:r w:rsidR="00111D52" w:rsidRPr="00111D52">
        <w:rPr>
          <w:b/>
          <w:i/>
          <w:iCs/>
          <w:color w:val="000000" w:themeColor="text1"/>
          <w:sz w:val="22"/>
          <w:szCs w:val="22"/>
          <w:lang w:val="uk-UA"/>
        </w:rPr>
        <w:t>Закарпатська обл., м. Чоп, (</w:t>
      </w:r>
      <w:r w:rsidR="00372955" w:rsidRPr="00111D52">
        <w:rPr>
          <w:b/>
          <w:i/>
          <w:iCs/>
          <w:color w:val="000000" w:themeColor="text1"/>
          <w:sz w:val="22"/>
          <w:szCs w:val="22"/>
          <w:lang w:val="uk-UA"/>
        </w:rPr>
        <w:t>точна адреса буде надана переможцю закупівлі під час підписання договору</w:t>
      </w:r>
      <w:r w:rsidR="00111D52" w:rsidRPr="00111D52">
        <w:rPr>
          <w:b/>
          <w:i/>
          <w:iCs/>
          <w:color w:val="000000" w:themeColor="text1"/>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67AA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67AA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E1D633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B6AA3">
        <w:rPr>
          <w:rFonts w:ascii="Times New Roman" w:hAnsi="Times New Roman" w:cs="Times New Roman"/>
          <w:b/>
          <w:bCs/>
          <w:sz w:val="22"/>
          <w:szCs w:val="22"/>
          <w:lang w:val="uk-UA"/>
        </w:rPr>
        <w:t>Додаток №</w:t>
      </w:r>
      <w:r w:rsidR="004B6AA3" w:rsidRPr="004B6AA3">
        <w:rPr>
          <w:rFonts w:ascii="Times New Roman" w:hAnsi="Times New Roman" w:cs="Times New Roman"/>
          <w:b/>
          <w:bCs/>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776804BF" w14:textId="52265896" w:rsidR="007A40D5" w:rsidRPr="004B6AA3"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B6AA3">
        <w:rPr>
          <w:rFonts w:ascii="Times New Roman" w:hAnsi="Times New Roman" w:cs="Times New Roman"/>
          <w:b/>
          <w:bCs/>
          <w:sz w:val="22"/>
          <w:szCs w:val="22"/>
          <w:lang w:val="uk-UA"/>
        </w:rPr>
        <w:t>Додатку №</w:t>
      </w:r>
      <w:r w:rsidR="004B6AA3" w:rsidRPr="004B6AA3">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4B6AA3">
        <w:rPr>
          <w:rFonts w:ascii="Times New Roman" w:hAnsi="Times New Roman" w:cs="Times New Roman"/>
          <w:b/>
          <w:bCs/>
          <w:i/>
          <w:iCs/>
          <w:sz w:val="22"/>
          <w:szCs w:val="22"/>
        </w:rPr>
        <w:t>Згідно</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політик</w:t>
      </w:r>
      <w:proofErr w:type="spellEnd"/>
      <w:r w:rsidR="00A6747C" w:rsidRPr="004B6AA3">
        <w:rPr>
          <w:rFonts w:ascii="Times New Roman" w:hAnsi="Times New Roman" w:cs="Times New Roman"/>
          <w:b/>
          <w:bCs/>
          <w:i/>
          <w:iCs/>
          <w:sz w:val="22"/>
          <w:szCs w:val="22"/>
        </w:rPr>
        <w:t xml:space="preserve"> ТЧХУ </w:t>
      </w:r>
      <w:proofErr w:type="spellStart"/>
      <w:r w:rsidR="00A6747C" w:rsidRPr="004B6AA3">
        <w:rPr>
          <w:rFonts w:ascii="Times New Roman" w:hAnsi="Times New Roman" w:cs="Times New Roman"/>
          <w:b/>
          <w:bCs/>
          <w:i/>
          <w:iCs/>
          <w:sz w:val="22"/>
          <w:szCs w:val="22"/>
        </w:rPr>
        <w:t>передплата</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може</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застосовуватись</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лише</w:t>
      </w:r>
      <w:proofErr w:type="spellEnd"/>
      <w:r w:rsidR="00A6747C" w:rsidRPr="004B6AA3">
        <w:rPr>
          <w:rFonts w:ascii="Times New Roman" w:hAnsi="Times New Roman" w:cs="Times New Roman"/>
          <w:b/>
          <w:bCs/>
          <w:i/>
          <w:iCs/>
          <w:sz w:val="22"/>
          <w:szCs w:val="22"/>
        </w:rPr>
        <w:t xml:space="preserve"> як </w:t>
      </w:r>
      <w:proofErr w:type="spellStart"/>
      <w:r w:rsidR="00A6747C" w:rsidRPr="004B6AA3">
        <w:rPr>
          <w:rFonts w:ascii="Times New Roman" w:hAnsi="Times New Roman" w:cs="Times New Roman"/>
          <w:b/>
          <w:bCs/>
          <w:i/>
          <w:iCs/>
          <w:sz w:val="22"/>
          <w:szCs w:val="22"/>
        </w:rPr>
        <w:t>виключення</w:t>
      </w:r>
      <w:proofErr w:type="spellEnd"/>
      <w:r w:rsidR="00A6747C" w:rsidRPr="004B6AA3">
        <w:rPr>
          <w:rFonts w:ascii="Times New Roman" w:hAnsi="Times New Roman" w:cs="Times New Roman"/>
          <w:b/>
          <w:bCs/>
          <w:i/>
          <w:iCs/>
          <w:sz w:val="22"/>
          <w:szCs w:val="22"/>
        </w:rPr>
        <w:t xml:space="preserve"> та </w:t>
      </w:r>
      <w:proofErr w:type="spellStart"/>
      <w:r w:rsidR="00A6747C" w:rsidRPr="004B6AA3">
        <w:rPr>
          <w:rFonts w:ascii="Times New Roman" w:hAnsi="Times New Roman" w:cs="Times New Roman"/>
          <w:b/>
          <w:bCs/>
          <w:i/>
          <w:iCs/>
          <w:sz w:val="22"/>
          <w:szCs w:val="22"/>
        </w:rPr>
        <w:t>становити</w:t>
      </w:r>
      <w:proofErr w:type="spellEnd"/>
      <w:r w:rsidR="00A6747C" w:rsidRPr="004B6AA3">
        <w:rPr>
          <w:rFonts w:ascii="Times New Roman" w:hAnsi="Times New Roman" w:cs="Times New Roman"/>
          <w:b/>
          <w:bCs/>
          <w:i/>
          <w:iCs/>
          <w:sz w:val="22"/>
          <w:szCs w:val="22"/>
        </w:rPr>
        <w:t xml:space="preserve"> не </w:t>
      </w:r>
      <w:proofErr w:type="spellStart"/>
      <w:r w:rsidR="00A6747C" w:rsidRPr="004B6AA3">
        <w:rPr>
          <w:rFonts w:ascii="Times New Roman" w:hAnsi="Times New Roman" w:cs="Times New Roman"/>
          <w:b/>
          <w:bCs/>
          <w:i/>
          <w:iCs/>
          <w:sz w:val="22"/>
          <w:szCs w:val="22"/>
        </w:rPr>
        <w:t>більше</w:t>
      </w:r>
      <w:proofErr w:type="spellEnd"/>
      <w:r w:rsidR="00A6747C" w:rsidRPr="004B6AA3">
        <w:rPr>
          <w:rFonts w:ascii="Times New Roman" w:hAnsi="Times New Roman" w:cs="Times New Roman"/>
          <w:b/>
          <w:bCs/>
          <w:i/>
          <w:iCs/>
          <w:sz w:val="22"/>
          <w:szCs w:val="22"/>
        </w:rPr>
        <w:t xml:space="preserve"> 50%</w:t>
      </w:r>
      <w:r w:rsidR="00A6747C" w:rsidRPr="004B6AA3">
        <w:rPr>
          <w:rFonts w:ascii="Times New Roman" w:hAnsi="Times New Roman" w:cs="Times New Roman"/>
          <w:b/>
          <w:bCs/>
          <w:i/>
          <w:iCs/>
          <w:sz w:val="22"/>
          <w:szCs w:val="22"/>
          <w:lang w:val="uk-UA"/>
        </w:rPr>
        <w:t>.</w:t>
      </w:r>
    </w:p>
    <w:p w14:paraId="6A63C0DE" w14:textId="6B91ADF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lastRenderedPageBreak/>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6578794"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9140D2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6128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EDF0134" w14:textId="77777777" w:rsidR="002D7F17" w:rsidRPr="002D7F17" w:rsidRDefault="00273704" w:rsidP="002D7F1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E43961">
        <w:rPr>
          <w:rFonts w:ascii="Times New Roman" w:hAnsi="Times New Roman" w:cs="Times New Roman"/>
          <w:sz w:val="22"/>
          <w:szCs w:val="22"/>
          <w:lang w:val="uk-UA"/>
        </w:rPr>
        <w:t xml:space="preserve"> </w:t>
      </w:r>
      <w:r w:rsidR="002D7F17" w:rsidRPr="002D7F17">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97FE5C" w14:textId="77777777" w:rsidR="00251E4F" w:rsidRPr="00251E4F" w:rsidRDefault="00251E4F" w:rsidP="00251E4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51E4F">
        <w:rPr>
          <w:rFonts w:ascii="Times New Roman" w:hAnsi="Times New Roman" w:cs="Times New Roman"/>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2D05F374" w14:textId="77777777" w:rsidR="00251E4F" w:rsidRPr="008D17D7" w:rsidRDefault="00251E4F" w:rsidP="00251E4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1D00DD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6128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9E3A27C" w:rsidR="00F03751" w:rsidRPr="00DD021C"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DD021C" w:rsidRPr="00DD021C">
        <w:rPr>
          <w:color w:val="000000" w:themeColor="text1"/>
          <w:sz w:val="22"/>
          <w:szCs w:val="22"/>
          <w:lang w:val="uk-UA" w:eastAsia="uk-UA"/>
        </w:rPr>
        <w:t>19</w:t>
      </w:r>
      <w:r w:rsidRPr="00DD021C">
        <w:rPr>
          <w:color w:val="000000" w:themeColor="text1"/>
          <w:sz w:val="22"/>
          <w:szCs w:val="22"/>
          <w:lang w:eastAsia="uk-UA"/>
        </w:rPr>
        <w:t>.</w:t>
      </w:r>
      <w:r w:rsidR="00DD021C" w:rsidRPr="00DD021C">
        <w:rPr>
          <w:color w:val="000000" w:themeColor="text1"/>
          <w:sz w:val="22"/>
          <w:szCs w:val="22"/>
          <w:lang w:val="uk-UA" w:eastAsia="uk-UA"/>
        </w:rPr>
        <w:t>09</w:t>
      </w:r>
      <w:r w:rsidRPr="00DD021C">
        <w:rPr>
          <w:color w:val="000000" w:themeColor="text1"/>
          <w:sz w:val="22"/>
          <w:szCs w:val="22"/>
          <w:lang w:eastAsia="uk-UA"/>
        </w:rPr>
        <w:t>.202</w:t>
      </w:r>
      <w:r w:rsidR="00DD021C" w:rsidRPr="00DD021C">
        <w:rPr>
          <w:color w:val="000000" w:themeColor="text1"/>
          <w:sz w:val="22"/>
          <w:szCs w:val="22"/>
          <w:lang w:val="uk-UA" w:eastAsia="uk-UA"/>
        </w:rPr>
        <w:t>5</w:t>
      </w:r>
      <w:proofErr w:type="gramEnd"/>
      <w:r w:rsidR="00DD021C" w:rsidRPr="00DD021C">
        <w:rPr>
          <w:color w:val="000000" w:themeColor="text1"/>
          <w:sz w:val="22"/>
          <w:szCs w:val="22"/>
          <w:lang w:val="uk-UA" w:eastAsia="uk-UA"/>
        </w:rPr>
        <w:t xml:space="preserve"> </w:t>
      </w:r>
      <w:r w:rsidRPr="00DD021C">
        <w:rPr>
          <w:color w:val="000000" w:themeColor="text1"/>
          <w:sz w:val="22"/>
          <w:szCs w:val="22"/>
          <w:lang w:eastAsia="uk-UA"/>
        </w:rPr>
        <w:t>р</w:t>
      </w:r>
      <w:r w:rsidRPr="00DD021C">
        <w:rPr>
          <w:b/>
          <w:bCs/>
          <w:color w:val="000000" w:themeColor="text1"/>
          <w:sz w:val="22"/>
          <w:szCs w:val="22"/>
          <w:lang w:eastAsia="uk-UA"/>
        </w:rPr>
        <w:t>.</w:t>
      </w:r>
      <w:r w:rsidRPr="00DD021C">
        <w:rPr>
          <w:color w:val="000000" w:themeColor="text1"/>
          <w:sz w:val="22"/>
          <w:szCs w:val="22"/>
          <w:lang w:eastAsia="uk-UA"/>
        </w:rPr>
        <w:t> </w:t>
      </w:r>
    </w:p>
    <w:p w14:paraId="54649286" w14:textId="77777777" w:rsidR="00D26CFC" w:rsidRPr="00DD021C" w:rsidRDefault="00D26CFC" w:rsidP="00CC0B16">
      <w:pPr>
        <w:ind w:firstLine="357"/>
        <w:jc w:val="both"/>
        <w:textAlignment w:val="baseline"/>
        <w:rPr>
          <w:b/>
          <w:bCs/>
          <w:color w:val="000000"/>
          <w:sz w:val="22"/>
          <w:szCs w:val="22"/>
          <w:lang w:val="uk-UA" w:eastAsia="uk-UA"/>
        </w:rPr>
      </w:pPr>
    </w:p>
    <w:p w14:paraId="3155EE8E" w14:textId="2C45E8C6" w:rsidR="00F03751" w:rsidRPr="00E43961" w:rsidRDefault="00F03751" w:rsidP="214B7DDD">
      <w:pPr>
        <w:ind w:firstLine="357"/>
        <w:jc w:val="both"/>
        <w:textAlignment w:val="baseline"/>
        <w:rPr>
          <w:sz w:val="22"/>
          <w:szCs w:val="22"/>
          <w:lang w:eastAsia="uk-UA"/>
        </w:rPr>
      </w:pPr>
      <w:proofErr w:type="spellStart"/>
      <w:r w:rsidRPr="00DD021C">
        <w:rPr>
          <w:b/>
          <w:bCs/>
          <w:color w:val="000000" w:themeColor="text1"/>
          <w:sz w:val="22"/>
          <w:szCs w:val="22"/>
          <w:lang w:eastAsia="uk-UA"/>
        </w:rPr>
        <w:t>Цінові</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пропозиції</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приймаються</w:t>
      </w:r>
      <w:proofErr w:type="spellEnd"/>
      <w:r w:rsidRPr="00DD021C">
        <w:rPr>
          <w:b/>
          <w:bCs/>
          <w:color w:val="000000" w:themeColor="text1"/>
          <w:sz w:val="22"/>
          <w:szCs w:val="22"/>
          <w:lang w:eastAsia="uk-UA"/>
        </w:rPr>
        <w:t xml:space="preserve"> на </w:t>
      </w:r>
      <w:proofErr w:type="spellStart"/>
      <w:r w:rsidRPr="00DD021C">
        <w:rPr>
          <w:b/>
          <w:bCs/>
          <w:color w:val="000000" w:themeColor="text1"/>
          <w:sz w:val="22"/>
          <w:szCs w:val="22"/>
          <w:lang w:eastAsia="uk-UA"/>
        </w:rPr>
        <w:t>електронну</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пошту</w:t>
      </w:r>
      <w:proofErr w:type="spellEnd"/>
      <w:r w:rsidRPr="00DD021C">
        <w:rPr>
          <w:b/>
          <w:bCs/>
          <w:color w:val="000000" w:themeColor="text1"/>
          <w:sz w:val="22"/>
          <w:szCs w:val="22"/>
          <w:lang w:eastAsia="uk-UA"/>
        </w:rPr>
        <w:t>:</w:t>
      </w:r>
      <w:r w:rsidRPr="00DD021C">
        <w:rPr>
          <w:color w:val="000000" w:themeColor="text1"/>
          <w:sz w:val="22"/>
          <w:szCs w:val="22"/>
          <w:lang w:eastAsia="uk-UA"/>
        </w:rPr>
        <w:t xml:space="preserve"> </w:t>
      </w:r>
      <w:hyperlink r:id="rId9">
        <w:r w:rsidR="2683086C" w:rsidRPr="00DD021C">
          <w:rPr>
            <w:rStyle w:val="ac"/>
            <w:sz w:val="22"/>
            <w:szCs w:val="22"/>
            <w:lang w:eastAsia="uk-UA"/>
          </w:rPr>
          <w:t>tender@redcross.org.ua</w:t>
        </w:r>
      </w:hyperlink>
      <w:r w:rsidRPr="00DD021C">
        <w:rPr>
          <w:color w:val="000000" w:themeColor="text1"/>
          <w:sz w:val="22"/>
          <w:szCs w:val="22"/>
          <w:lang w:eastAsia="uk-UA"/>
        </w:rPr>
        <w:t xml:space="preserve">  </w:t>
      </w:r>
      <w:r w:rsidRPr="00DD021C">
        <w:rPr>
          <w:b/>
          <w:bCs/>
          <w:color w:val="000000" w:themeColor="text1"/>
          <w:sz w:val="22"/>
          <w:szCs w:val="22"/>
          <w:lang w:eastAsia="uk-UA"/>
        </w:rPr>
        <w:t xml:space="preserve">до </w:t>
      </w:r>
      <w:r w:rsidR="00DD021C" w:rsidRPr="00DD021C">
        <w:rPr>
          <w:b/>
          <w:bCs/>
          <w:color w:val="000000" w:themeColor="text1"/>
          <w:sz w:val="22"/>
          <w:szCs w:val="22"/>
          <w:lang w:val="uk-UA" w:eastAsia="uk-UA"/>
        </w:rPr>
        <w:t>22</w:t>
      </w:r>
      <w:r w:rsidRPr="00DD021C">
        <w:rPr>
          <w:b/>
          <w:bCs/>
          <w:color w:val="000000" w:themeColor="text1"/>
          <w:sz w:val="22"/>
          <w:szCs w:val="22"/>
          <w:lang w:eastAsia="uk-UA"/>
        </w:rPr>
        <w:t>.</w:t>
      </w:r>
      <w:r w:rsidR="00DD021C" w:rsidRPr="00DD021C">
        <w:rPr>
          <w:b/>
          <w:bCs/>
          <w:color w:val="000000" w:themeColor="text1"/>
          <w:sz w:val="22"/>
          <w:szCs w:val="22"/>
          <w:lang w:val="uk-UA" w:eastAsia="uk-UA"/>
        </w:rPr>
        <w:t>09</w:t>
      </w:r>
      <w:r w:rsidRPr="00DD021C">
        <w:rPr>
          <w:b/>
          <w:bCs/>
          <w:color w:val="000000" w:themeColor="text1"/>
          <w:sz w:val="22"/>
          <w:szCs w:val="22"/>
          <w:lang w:eastAsia="uk-UA"/>
        </w:rPr>
        <w:t>.202</w:t>
      </w:r>
      <w:r w:rsidR="00DD021C" w:rsidRPr="00DD021C">
        <w:rPr>
          <w:b/>
          <w:bCs/>
          <w:color w:val="000000" w:themeColor="text1"/>
          <w:sz w:val="22"/>
          <w:szCs w:val="22"/>
          <w:lang w:val="uk-UA" w:eastAsia="uk-UA"/>
        </w:rPr>
        <w:t>5</w:t>
      </w:r>
      <w:r w:rsidRPr="00DD021C">
        <w:rPr>
          <w:b/>
          <w:bCs/>
          <w:color w:val="000000" w:themeColor="text1"/>
          <w:sz w:val="22"/>
          <w:szCs w:val="22"/>
          <w:lang w:eastAsia="uk-UA"/>
        </w:rPr>
        <w:t xml:space="preserve"> року до 18:00</w:t>
      </w:r>
      <w:r w:rsidRPr="00DD021C">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A057D4C"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8712A7">
        <w:rPr>
          <w:bCs/>
          <w:sz w:val="22"/>
          <w:szCs w:val="22"/>
          <w:lang w:val="uk-UA"/>
        </w:rPr>
        <w:t>2262МН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712A7">
        <w:rPr>
          <w:bCs/>
          <w:color w:val="FF0000"/>
          <w:lang w:val="uk-UA"/>
        </w:rPr>
        <w:t>інформаційних матеріалів</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4C7C51D" w:rsidR="00142094" w:rsidRPr="00E43961" w:rsidRDefault="002A13C5" w:rsidP="00DA3B7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A3B7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4BB25FC" w14:textId="77777777" w:rsidR="00672CC3" w:rsidRDefault="00672CC3" w:rsidP="002A13C5">
      <w:pPr>
        <w:spacing w:after="160"/>
        <w:ind w:firstLine="567"/>
        <w:jc w:val="both"/>
        <w:rPr>
          <w:i/>
          <w:iCs/>
          <w:sz w:val="22"/>
          <w:szCs w:val="22"/>
          <w:lang w:val="uk-UA" w:eastAsia="uk-UA"/>
        </w:rPr>
      </w:pPr>
    </w:p>
    <w:p w14:paraId="767EF4A5" w14:textId="77777777" w:rsidR="00672CC3" w:rsidRDefault="00672CC3" w:rsidP="002A13C5">
      <w:pPr>
        <w:spacing w:after="160"/>
        <w:ind w:firstLine="567"/>
        <w:jc w:val="both"/>
        <w:rPr>
          <w:i/>
          <w:iCs/>
          <w:sz w:val="22"/>
          <w:szCs w:val="22"/>
          <w:lang w:val="uk-UA" w:eastAsia="uk-UA"/>
        </w:rPr>
      </w:pP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431EA77" w:rsidR="00586326" w:rsidRPr="00E43961" w:rsidRDefault="00586326" w:rsidP="00B67AA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0742" w14:textId="77777777" w:rsidR="00693D6A" w:rsidRDefault="00693D6A" w:rsidP="00B948CF">
      <w:r>
        <w:separator/>
      </w:r>
    </w:p>
  </w:endnote>
  <w:endnote w:type="continuationSeparator" w:id="0">
    <w:p w14:paraId="62E0FCCC" w14:textId="77777777" w:rsidR="00693D6A" w:rsidRDefault="00693D6A" w:rsidP="00B948CF">
      <w:r>
        <w:continuationSeparator/>
      </w:r>
    </w:p>
  </w:endnote>
  <w:endnote w:type="continuationNotice" w:id="1">
    <w:p w14:paraId="2E2044B7" w14:textId="77777777" w:rsidR="00693D6A" w:rsidRDefault="00693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4E82" w14:textId="77777777" w:rsidR="00693D6A" w:rsidRDefault="00693D6A" w:rsidP="00B948CF">
      <w:r>
        <w:separator/>
      </w:r>
    </w:p>
  </w:footnote>
  <w:footnote w:type="continuationSeparator" w:id="0">
    <w:p w14:paraId="278CE89E" w14:textId="77777777" w:rsidR="00693D6A" w:rsidRDefault="00693D6A" w:rsidP="00B948CF">
      <w:r>
        <w:continuationSeparator/>
      </w:r>
    </w:p>
  </w:footnote>
  <w:footnote w:type="continuationNotice" w:id="1">
    <w:p w14:paraId="0EF3587C" w14:textId="77777777" w:rsidR="00693D6A" w:rsidRDefault="00693D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56E3"/>
    <w:rsid w:val="00107BD4"/>
    <w:rsid w:val="00107C16"/>
    <w:rsid w:val="0011046C"/>
    <w:rsid w:val="00111D52"/>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2E37"/>
    <w:rsid w:val="00225E33"/>
    <w:rsid w:val="00226CF9"/>
    <w:rsid w:val="00230DF5"/>
    <w:rsid w:val="002310DA"/>
    <w:rsid w:val="002318E5"/>
    <w:rsid w:val="0023489E"/>
    <w:rsid w:val="002350F5"/>
    <w:rsid w:val="002415B2"/>
    <w:rsid w:val="00241A8B"/>
    <w:rsid w:val="00244614"/>
    <w:rsid w:val="00244882"/>
    <w:rsid w:val="00251E4F"/>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5A53"/>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D7F17"/>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6AA3"/>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37372"/>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17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2CC3"/>
    <w:rsid w:val="00676785"/>
    <w:rsid w:val="00677083"/>
    <w:rsid w:val="00680963"/>
    <w:rsid w:val="006830B8"/>
    <w:rsid w:val="00684028"/>
    <w:rsid w:val="006876AF"/>
    <w:rsid w:val="00687BBE"/>
    <w:rsid w:val="00687CE6"/>
    <w:rsid w:val="0069387D"/>
    <w:rsid w:val="00693D6A"/>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5654"/>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E6B91"/>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12A7"/>
    <w:rsid w:val="0087207F"/>
    <w:rsid w:val="00872B46"/>
    <w:rsid w:val="0087486F"/>
    <w:rsid w:val="008838DD"/>
    <w:rsid w:val="00883C1A"/>
    <w:rsid w:val="00883CDA"/>
    <w:rsid w:val="00887059"/>
    <w:rsid w:val="00891401"/>
    <w:rsid w:val="00894AF7"/>
    <w:rsid w:val="008A2DE6"/>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43F9"/>
    <w:rsid w:val="00A07B0B"/>
    <w:rsid w:val="00A1068D"/>
    <w:rsid w:val="00A10E6F"/>
    <w:rsid w:val="00A12EC0"/>
    <w:rsid w:val="00A17356"/>
    <w:rsid w:val="00A206D9"/>
    <w:rsid w:val="00A217DF"/>
    <w:rsid w:val="00A37570"/>
    <w:rsid w:val="00A42C7B"/>
    <w:rsid w:val="00A43868"/>
    <w:rsid w:val="00A43EB0"/>
    <w:rsid w:val="00A514CD"/>
    <w:rsid w:val="00A526B6"/>
    <w:rsid w:val="00A545A6"/>
    <w:rsid w:val="00A60480"/>
    <w:rsid w:val="00A61287"/>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1BC0"/>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67AAB"/>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427A"/>
    <w:rsid w:val="00BB6132"/>
    <w:rsid w:val="00BC1D39"/>
    <w:rsid w:val="00BD04B7"/>
    <w:rsid w:val="00BD1B49"/>
    <w:rsid w:val="00BD25DB"/>
    <w:rsid w:val="00BD3878"/>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063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3B71"/>
    <w:rsid w:val="00DA4808"/>
    <w:rsid w:val="00DA51F8"/>
    <w:rsid w:val="00DA626A"/>
    <w:rsid w:val="00DB06C8"/>
    <w:rsid w:val="00DB0F17"/>
    <w:rsid w:val="00DB3970"/>
    <w:rsid w:val="00DB4E0C"/>
    <w:rsid w:val="00DB6E40"/>
    <w:rsid w:val="00DC4600"/>
    <w:rsid w:val="00DC5602"/>
    <w:rsid w:val="00DC632B"/>
    <w:rsid w:val="00DC7526"/>
    <w:rsid w:val="00DD021C"/>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10164</Words>
  <Characters>5794</Characters>
  <Application>Microsoft Office Word</Application>
  <DocSecurity>0</DocSecurity>
  <Lines>48</Lines>
  <Paragraphs>31</Paragraphs>
  <ScaleCrop>false</ScaleCrop>
  <Company>AUN of PLWH</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65</cp:revision>
  <cp:lastPrinted>2023-07-04T17:44:00Z</cp:lastPrinted>
  <dcterms:created xsi:type="dcterms:W3CDTF">2024-10-29T00:29:00Z</dcterms:created>
  <dcterms:modified xsi:type="dcterms:W3CDTF">2025-09-16T13:10:00Z</dcterms:modified>
</cp:coreProperties>
</file>