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23DC4C42" w:rsidR="004C162F" w:rsidRPr="00E43961" w:rsidRDefault="004C162F" w:rsidP="214B7DDD">
      <w:pPr>
        <w:tabs>
          <w:tab w:val="left" w:pos="840"/>
          <w:tab w:val="right" w:pos="9900"/>
        </w:tabs>
        <w:rPr>
          <w:b/>
          <w:bCs/>
          <w:sz w:val="22"/>
          <w:szCs w:val="22"/>
        </w:rPr>
      </w:pPr>
      <w:r w:rsidRPr="214B7DDD">
        <w:rPr>
          <w:b/>
          <w:bCs/>
          <w:sz w:val="22"/>
          <w:szCs w:val="22"/>
        </w:rPr>
        <w:t xml:space="preserve">м. </w:t>
      </w:r>
      <w:proofErr w:type="spellStart"/>
      <w:r w:rsidRPr="214B7DDD">
        <w:rPr>
          <w:b/>
          <w:bCs/>
          <w:sz w:val="22"/>
          <w:szCs w:val="22"/>
        </w:rPr>
        <w:t>Київ</w:t>
      </w:r>
      <w:proofErr w:type="spellEnd"/>
      <w:proofErr w:type="gramStart"/>
      <w:r>
        <w:tab/>
      </w:r>
      <w:r w:rsidRPr="214B7DDD">
        <w:rPr>
          <w:b/>
          <w:bCs/>
          <w:sz w:val="22"/>
          <w:szCs w:val="22"/>
        </w:rPr>
        <w:t xml:space="preserve">  </w:t>
      </w:r>
      <w:r>
        <w:tab/>
      </w:r>
      <w:proofErr w:type="gramEnd"/>
      <w:r w:rsidRPr="214B7DDD">
        <w:rPr>
          <w:b/>
          <w:bCs/>
          <w:sz w:val="22"/>
          <w:szCs w:val="22"/>
        </w:rPr>
        <w:t xml:space="preserve"> </w:t>
      </w:r>
      <w:r w:rsidRPr="002467B1">
        <w:rPr>
          <w:b/>
          <w:bCs/>
          <w:sz w:val="22"/>
          <w:szCs w:val="22"/>
        </w:rPr>
        <w:t>«</w:t>
      </w:r>
      <w:r w:rsidR="00EB70FA" w:rsidRPr="002467B1">
        <w:rPr>
          <w:b/>
          <w:bCs/>
          <w:sz w:val="22"/>
          <w:szCs w:val="22"/>
          <w:lang w:val="uk-UA"/>
        </w:rPr>
        <w:t>04</w:t>
      </w:r>
      <w:r w:rsidRPr="002467B1">
        <w:rPr>
          <w:b/>
          <w:bCs/>
          <w:sz w:val="22"/>
          <w:szCs w:val="22"/>
        </w:rPr>
        <w:t xml:space="preserve">» </w:t>
      </w:r>
      <w:r w:rsidR="00EB70FA" w:rsidRPr="002467B1">
        <w:rPr>
          <w:b/>
          <w:bCs/>
          <w:sz w:val="22"/>
          <w:szCs w:val="22"/>
          <w:lang w:val="uk-UA"/>
        </w:rPr>
        <w:t>вересня</w:t>
      </w:r>
      <w:r w:rsidRPr="002467B1">
        <w:rPr>
          <w:b/>
          <w:bCs/>
          <w:sz w:val="22"/>
          <w:szCs w:val="22"/>
        </w:rPr>
        <w:t xml:space="preserve"> 202</w:t>
      </w:r>
      <w:r w:rsidR="00EB70FA" w:rsidRPr="002467B1">
        <w:rPr>
          <w:b/>
          <w:bCs/>
          <w:sz w:val="22"/>
          <w:szCs w:val="22"/>
          <w:lang w:val="uk-UA"/>
        </w:rPr>
        <w:t>5</w:t>
      </w:r>
      <w:r w:rsidRPr="002467B1">
        <w:rPr>
          <w:b/>
          <w:bCs/>
          <w:sz w:val="22"/>
          <w:szCs w:val="22"/>
        </w:rPr>
        <w:t xml:space="preserve"> р.</w:t>
      </w:r>
    </w:p>
    <w:p w14:paraId="1D461A42" w14:textId="229D3ABC" w:rsidR="00203564" w:rsidRPr="00E43961"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EB70FA" w:rsidRPr="008B5D40">
        <w:rPr>
          <w:b/>
          <w:sz w:val="22"/>
          <w:szCs w:val="22"/>
          <w:lang w:val="uk-UA"/>
        </w:rPr>
        <w:t>2227</w:t>
      </w:r>
      <w:r w:rsidR="007377AA" w:rsidRPr="008B5D40">
        <w:rPr>
          <w:b/>
          <w:sz w:val="22"/>
          <w:szCs w:val="22"/>
          <w:lang w:val="uk-UA"/>
        </w:rPr>
        <w:t>АК</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4CE78857"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5B0699">
        <w:rPr>
          <w:sz w:val="22"/>
          <w:szCs w:val="22"/>
          <w:lang w:val="uk-UA"/>
        </w:rPr>
        <w:t xml:space="preserve"> розкладачок.</w:t>
      </w:r>
      <w:r w:rsidR="007C7D94" w:rsidRPr="00E43961">
        <w:rPr>
          <w:sz w:val="22"/>
          <w:szCs w:val="22"/>
          <w:lang w:val="uk-UA"/>
        </w:rPr>
        <w:t xml:space="preserve"> </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3921"/>
        <w:gridCol w:w="2461"/>
        <w:gridCol w:w="3380"/>
      </w:tblGrid>
      <w:tr w:rsidR="00A206D9" w:rsidRPr="00E43961" w14:paraId="428F6868" w14:textId="77777777" w:rsidTr="007A52C0">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3921"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2461"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7A52C0">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3921" w:type="dxa"/>
            <w:tcBorders>
              <w:top w:val="single" w:sz="4" w:space="0" w:color="auto"/>
              <w:left w:val="single" w:sz="4" w:space="0" w:color="auto"/>
              <w:bottom w:val="single" w:sz="4" w:space="0" w:color="auto"/>
              <w:right w:val="single" w:sz="4" w:space="0" w:color="auto"/>
            </w:tcBorders>
            <w:vAlign w:val="center"/>
          </w:tcPr>
          <w:p w14:paraId="68E32E75" w14:textId="6A3F8097" w:rsidR="00A206D9" w:rsidRPr="00E43961" w:rsidRDefault="009F3358" w:rsidP="00A841AA">
            <w:pPr>
              <w:rPr>
                <w:bCs/>
                <w:sz w:val="22"/>
                <w:szCs w:val="22"/>
                <w:lang w:val="uk-UA"/>
              </w:rPr>
            </w:pPr>
            <w:r>
              <w:rPr>
                <w:bCs/>
                <w:sz w:val="22"/>
                <w:szCs w:val="22"/>
                <w:lang w:val="uk-UA"/>
              </w:rPr>
              <w:t>Розкладачка</w:t>
            </w:r>
          </w:p>
        </w:tc>
        <w:tc>
          <w:tcPr>
            <w:tcW w:w="2461" w:type="dxa"/>
            <w:tcBorders>
              <w:top w:val="single" w:sz="4" w:space="0" w:color="auto"/>
              <w:left w:val="single" w:sz="4" w:space="0" w:color="auto"/>
              <w:bottom w:val="single" w:sz="4" w:space="0" w:color="auto"/>
              <w:right w:val="single" w:sz="4" w:space="0" w:color="auto"/>
            </w:tcBorders>
            <w:vAlign w:val="center"/>
          </w:tcPr>
          <w:p w14:paraId="5D5815E4" w14:textId="4AA0B1BD" w:rsidR="00A206D9" w:rsidRPr="00E43961" w:rsidRDefault="00867A30" w:rsidP="000326A8">
            <w:pPr>
              <w:jc w:val="center"/>
              <w:rPr>
                <w:sz w:val="22"/>
                <w:szCs w:val="22"/>
                <w:lang w:val="uk-UA"/>
              </w:rPr>
            </w:pPr>
            <w:r>
              <w:rPr>
                <w:bCs/>
                <w:spacing w:val="-6"/>
                <w:sz w:val="22"/>
                <w:szCs w:val="22"/>
                <w:lang w:val="uk-UA"/>
              </w:rPr>
              <w:t>250</w:t>
            </w:r>
          </w:p>
        </w:tc>
        <w:tc>
          <w:tcPr>
            <w:tcW w:w="3380" w:type="dxa"/>
            <w:tcBorders>
              <w:top w:val="single" w:sz="4" w:space="0" w:color="auto"/>
              <w:left w:val="single" w:sz="4" w:space="0" w:color="auto"/>
              <w:right w:val="single" w:sz="4" w:space="0" w:color="auto"/>
            </w:tcBorders>
            <w:vAlign w:val="center"/>
          </w:tcPr>
          <w:p w14:paraId="174CA0E0" w14:textId="6405ACBD" w:rsidR="00A206D9" w:rsidRPr="00E43961" w:rsidRDefault="00A206D9" w:rsidP="006D0A0B">
            <w:pPr>
              <w:jc w:val="center"/>
              <w:rPr>
                <w:bCs/>
                <w:sz w:val="22"/>
                <w:szCs w:val="22"/>
                <w:lang w:val="uk-UA"/>
              </w:rPr>
            </w:pPr>
            <w:r w:rsidRPr="00E43961">
              <w:rPr>
                <w:bCs/>
                <w:sz w:val="22"/>
                <w:szCs w:val="22"/>
                <w:lang w:val="uk-UA"/>
              </w:rPr>
              <w:t>Деталі в Додатку №</w:t>
            </w:r>
            <w:r w:rsidR="007A52C0">
              <w:rPr>
                <w:bCs/>
                <w:sz w:val="22"/>
                <w:szCs w:val="22"/>
                <w:lang w:val="uk-UA"/>
              </w:rPr>
              <w:t xml:space="preserve"> 1</w:t>
            </w:r>
            <w:r w:rsidR="00A21C23">
              <w:rPr>
                <w:bCs/>
                <w:sz w:val="22"/>
                <w:szCs w:val="22"/>
                <w:lang w:val="uk-UA"/>
              </w:rPr>
              <w:t xml:space="preserve"> </w:t>
            </w:r>
            <w:r w:rsidRPr="00E43961">
              <w:rPr>
                <w:bCs/>
                <w:sz w:val="22"/>
                <w:szCs w:val="22"/>
                <w:lang w:val="uk-UA"/>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68396A07" w14:textId="77777777" w:rsidR="00A76766" w:rsidRPr="00E43961" w:rsidRDefault="00A76766" w:rsidP="00086D6A">
      <w:pPr>
        <w:ind w:firstLine="567"/>
        <w:jc w:val="both"/>
        <w:textAlignment w:val="baseline"/>
        <w:rPr>
          <w:i/>
          <w:iCs/>
          <w:color w:val="000000"/>
          <w:sz w:val="20"/>
          <w:szCs w:val="20"/>
          <w:lang w:val="uk-UA" w:eastAsia="uk-UA"/>
        </w:rPr>
      </w:pPr>
    </w:p>
    <w:p w14:paraId="3D519FB7" w14:textId="1509C856" w:rsidR="00A76766" w:rsidRPr="00A76766" w:rsidRDefault="00A76766" w:rsidP="00A76766">
      <w:pPr>
        <w:ind w:right="-306" w:firstLine="567"/>
        <w:jc w:val="both"/>
        <w:textAlignment w:val="baseline"/>
        <w:rPr>
          <w:b/>
          <w:bCs/>
          <w:i/>
          <w:iCs/>
          <w:color w:val="000000"/>
          <w:sz w:val="22"/>
          <w:szCs w:val="22"/>
          <w:lang w:val="uk-UA" w:eastAsia="uk-UA"/>
        </w:rPr>
      </w:pPr>
      <w:r w:rsidRPr="002467B1">
        <w:rPr>
          <w:b/>
          <w:bCs/>
          <w:i/>
          <w:iCs/>
          <w:color w:val="000000"/>
          <w:sz w:val="22"/>
          <w:szCs w:val="22"/>
          <w:lang w:val="uk-UA" w:eastAsia="uk-UA"/>
        </w:rPr>
        <w:t xml:space="preserve">Учасники </w:t>
      </w:r>
      <w:r w:rsidR="00A949B4" w:rsidRPr="002467B1">
        <w:rPr>
          <w:b/>
          <w:bCs/>
          <w:i/>
          <w:iCs/>
          <w:color w:val="000000"/>
          <w:sz w:val="22"/>
          <w:szCs w:val="22"/>
          <w:lang w:val="uk-UA" w:eastAsia="uk-UA"/>
        </w:rPr>
        <w:t>повинні надати зразок розкладачки (продукція може бути використана в цілях тестування, апробації або внутрішньої перевірки якості)</w:t>
      </w:r>
      <w:r w:rsidRPr="002467B1">
        <w:rPr>
          <w:b/>
          <w:bCs/>
          <w:i/>
          <w:iCs/>
          <w:color w:val="000000"/>
          <w:sz w:val="22"/>
          <w:szCs w:val="22"/>
          <w:lang w:val="uk-UA" w:eastAsia="uk-UA"/>
        </w:rPr>
        <w:t xml:space="preserve"> як зразок за </w:t>
      </w:r>
      <w:proofErr w:type="spellStart"/>
      <w:r w:rsidRPr="002467B1">
        <w:rPr>
          <w:b/>
          <w:bCs/>
          <w:i/>
          <w:iCs/>
          <w:color w:val="000000"/>
          <w:sz w:val="22"/>
          <w:szCs w:val="22"/>
          <w:lang w:val="uk-UA" w:eastAsia="uk-UA"/>
        </w:rPr>
        <w:t>адресою</w:t>
      </w:r>
      <w:proofErr w:type="spellEnd"/>
      <w:r w:rsidRPr="002467B1">
        <w:rPr>
          <w:b/>
          <w:bCs/>
          <w:i/>
          <w:iCs/>
          <w:color w:val="000000"/>
          <w:sz w:val="22"/>
          <w:szCs w:val="22"/>
          <w:lang w:val="uk-UA" w:eastAsia="uk-UA"/>
        </w:rPr>
        <w:t xml:space="preserve"> м. Київ, вул. Ділова, буд. 3, Товариство Червоного Хреста України до</w:t>
      </w:r>
      <w:r w:rsidR="007B2C26" w:rsidRPr="002467B1">
        <w:rPr>
          <w:b/>
          <w:bCs/>
          <w:i/>
          <w:iCs/>
          <w:color w:val="000000"/>
          <w:sz w:val="22"/>
          <w:szCs w:val="22"/>
          <w:lang w:val="uk-UA" w:eastAsia="uk-UA"/>
        </w:rPr>
        <w:t xml:space="preserve"> </w:t>
      </w:r>
      <w:r w:rsidR="005B1FBE" w:rsidRPr="002467B1">
        <w:rPr>
          <w:b/>
          <w:bCs/>
          <w:i/>
          <w:iCs/>
          <w:color w:val="000000"/>
          <w:sz w:val="22"/>
          <w:szCs w:val="22"/>
          <w:lang w:val="uk-UA" w:eastAsia="uk-UA"/>
        </w:rPr>
        <w:t>11</w:t>
      </w:r>
      <w:r w:rsidRPr="002467B1">
        <w:rPr>
          <w:b/>
          <w:bCs/>
          <w:i/>
          <w:iCs/>
          <w:color w:val="000000"/>
          <w:sz w:val="22"/>
          <w:szCs w:val="22"/>
          <w:lang w:val="uk-UA" w:eastAsia="uk-UA"/>
        </w:rPr>
        <w:t>.09.2025р. 18:00. Надані зразки будуть повернуті постачальнику після завершення цієї закупівлі.</w:t>
      </w:r>
    </w:p>
    <w:p w14:paraId="12EA9832" w14:textId="77777777" w:rsidR="000B2556" w:rsidRPr="00E43961" w:rsidRDefault="000B2556" w:rsidP="00B60004">
      <w:pPr>
        <w:pStyle w:val="NormalWeb"/>
        <w:spacing w:before="0" w:beforeAutospacing="0" w:after="0" w:afterAutospacing="0"/>
        <w:ind w:left="142" w:firstLine="284"/>
        <w:jc w:val="both"/>
        <w:rPr>
          <w:rFonts w:ascii="Times New Roman" w:hAnsi="Times New Roman" w:cs="Times New Roman"/>
          <w:b/>
          <w:sz w:val="22"/>
          <w:szCs w:val="22"/>
          <w:lang w:val="uk-UA"/>
        </w:rPr>
      </w:pPr>
    </w:p>
    <w:p w14:paraId="665C7A60" w14:textId="7359CFDB"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52CAE">
        <w:rPr>
          <w:bCs/>
          <w:sz w:val="22"/>
          <w:szCs w:val="22"/>
          <w:lang w:val="uk-UA"/>
        </w:rPr>
        <w:t xml:space="preserve">до </w:t>
      </w:r>
      <w:r w:rsidR="00B63CF5" w:rsidRPr="00E52CAE">
        <w:rPr>
          <w:bCs/>
          <w:sz w:val="22"/>
          <w:szCs w:val="22"/>
          <w:lang w:val="uk-UA"/>
        </w:rPr>
        <w:t>1</w:t>
      </w:r>
      <w:r w:rsidR="00DE53B4" w:rsidRPr="00E52CAE">
        <w:rPr>
          <w:bCs/>
          <w:sz w:val="22"/>
          <w:szCs w:val="22"/>
          <w:lang w:val="uk-UA"/>
        </w:rPr>
        <w:t>5</w:t>
      </w:r>
      <w:r w:rsidR="008255D0" w:rsidRPr="00E52CAE">
        <w:rPr>
          <w:bCs/>
          <w:sz w:val="22"/>
          <w:szCs w:val="22"/>
          <w:lang w:val="uk-UA"/>
        </w:rPr>
        <w:t xml:space="preserve"> календарних</w:t>
      </w:r>
      <w:r w:rsidR="008255D0" w:rsidRPr="00E43961">
        <w:rPr>
          <w:bCs/>
          <w:sz w:val="22"/>
          <w:szCs w:val="22"/>
          <w:lang w:val="uk-UA"/>
        </w:rPr>
        <w:t xml:space="preserve"> днів з моменту укладення договору</w:t>
      </w:r>
      <w:r w:rsidR="006737EC">
        <w:rPr>
          <w:b/>
          <w:sz w:val="22"/>
          <w:szCs w:val="22"/>
          <w:lang w:val="uk-UA"/>
        </w:rPr>
        <w:t>.</w:t>
      </w:r>
    </w:p>
    <w:p w14:paraId="3FA70CD0" w14:textId="2C352D30"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Місце поставки товарів:</w:t>
      </w:r>
      <w:r w:rsidR="00B31DB0">
        <w:rPr>
          <w:b/>
          <w:sz w:val="22"/>
          <w:szCs w:val="22"/>
          <w:lang w:val="uk-UA"/>
        </w:rPr>
        <w:t xml:space="preserve"> </w:t>
      </w:r>
      <w:r w:rsidR="00B31DB0" w:rsidRPr="00E0167E">
        <w:rPr>
          <w:bCs/>
          <w:sz w:val="22"/>
          <w:szCs w:val="22"/>
          <w:lang w:val="uk-UA"/>
        </w:rPr>
        <w:t xml:space="preserve">м. </w:t>
      </w:r>
      <w:r w:rsidR="00B31DB0">
        <w:rPr>
          <w:bCs/>
          <w:sz w:val="22"/>
          <w:szCs w:val="22"/>
          <w:lang w:val="uk-UA"/>
        </w:rPr>
        <w:t>Суми</w:t>
      </w:r>
      <w:r w:rsidR="00B31DB0" w:rsidRPr="00E0167E">
        <w:rPr>
          <w:bCs/>
          <w:sz w:val="22"/>
          <w:szCs w:val="22"/>
          <w:lang w:val="uk-UA"/>
        </w:rPr>
        <w:t xml:space="preserve"> (точна адреса буде надана переможцю</w:t>
      </w:r>
      <w:r w:rsidR="00B31DB0">
        <w:rPr>
          <w:bCs/>
          <w:sz w:val="22"/>
          <w:szCs w:val="22"/>
          <w:lang w:val="uk-UA"/>
        </w:rPr>
        <w:t xml:space="preserve"> закупівлі</w:t>
      </w:r>
      <w:r w:rsidR="00B31DB0" w:rsidRPr="00E0167E">
        <w:rPr>
          <w:bCs/>
          <w:sz w:val="22"/>
          <w:szCs w:val="22"/>
          <w:lang w:val="uk-UA"/>
        </w:rPr>
        <w:t xml:space="preserve"> під час </w:t>
      </w:r>
      <w:r w:rsidR="008812CC">
        <w:rPr>
          <w:bCs/>
          <w:sz w:val="22"/>
          <w:szCs w:val="22"/>
          <w:lang w:val="uk-UA"/>
        </w:rPr>
        <w:t>підписання</w:t>
      </w:r>
      <w:r w:rsidR="00B31DB0" w:rsidRPr="00E0167E">
        <w:rPr>
          <w:bCs/>
          <w:sz w:val="22"/>
          <w:szCs w:val="22"/>
          <w:lang w:val="uk-UA"/>
        </w:rPr>
        <w:t xml:space="preserve"> договору).</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NormalWe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NormalWe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w:t>
      </w:r>
      <w:proofErr w:type="spellStart"/>
      <w:r w:rsidRPr="00E43961">
        <w:rPr>
          <w:rFonts w:ascii="Times New Roman" w:hAnsi="Times New Roman" w:cs="Times New Roman"/>
          <w:bCs/>
          <w:i/>
          <w:iCs/>
          <w:sz w:val="22"/>
          <w:szCs w:val="22"/>
          <w:lang w:val="uk-UA"/>
        </w:rPr>
        <w:t>закупівель</w:t>
      </w:r>
      <w:proofErr w:type="spellEnd"/>
      <w:r w:rsidRPr="00E439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41508D" w14:paraId="611A6914" w14:textId="77777777" w:rsidTr="00CE0685">
        <w:trPr>
          <w:trHeight w:val="76"/>
        </w:trPr>
        <w:tc>
          <w:tcPr>
            <w:tcW w:w="601" w:type="dxa"/>
          </w:tcPr>
          <w:p w14:paraId="0405B64A" w14:textId="77777777" w:rsidR="00C7577B" w:rsidRPr="00E43961" w:rsidRDefault="00C7577B" w:rsidP="00CE0685">
            <w:pPr>
              <w:pStyle w:val="NormalWe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NormalWe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NormalWe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NormalWe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NormalWe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41508D" w14:paraId="218232E4" w14:textId="77777777" w:rsidTr="006204FC">
        <w:trPr>
          <w:trHeight w:val="557"/>
        </w:trPr>
        <w:tc>
          <w:tcPr>
            <w:tcW w:w="601" w:type="dxa"/>
          </w:tcPr>
          <w:p w14:paraId="2D7F440C" w14:textId="7B89FD9A" w:rsidR="00C7577B" w:rsidRPr="00E43961"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03202B40" w14:textId="67A382D7" w:rsidR="00C7577B" w:rsidRPr="00E43961" w:rsidRDefault="007D4C59" w:rsidP="00E137C5">
            <w:pPr>
              <w:pStyle w:val="NormalWe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4E3567E4" w:rsidR="00C7577B" w:rsidRPr="00E43961" w:rsidRDefault="00C7577B" w:rsidP="00867A30">
            <w:pPr>
              <w:pStyle w:val="NormalWe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NormalWe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NormalWe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0B3D19" w:rsidRPr="0041508D" w14:paraId="53A03420" w14:textId="77777777" w:rsidTr="00B46FB4">
        <w:trPr>
          <w:trHeight w:val="143"/>
        </w:trPr>
        <w:tc>
          <w:tcPr>
            <w:tcW w:w="601" w:type="dxa"/>
            <w:vMerge/>
          </w:tcPr>
          <w:p w14:paraId="7D04F5B7"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NormalWe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NormalWe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NormalWe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NormalWe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NormalWe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69BE3C15" w:rsidR="0075593B" w:rsidRDefault="00AC36C7" w:rsidP="0075593B">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F15654">
        <w:rPr>
          <w:rFonts w:ascii="Times New Roman" w:hAnsi="Times New Roman" w:cs="Times New Roman"/>
          <w:sz w:val="22"/>
          <w:szCs w:val="22"/>
          <w:lang w:val="uk-UA"/>
        </w:rPr>
        <w:t xml:space="preserve"> 2</w:t>
      </w:r>
      <w:r w:rsidRPr="00E43961">
        <w:rPr>
          <w:rFonts w:ascii="Times New Roman" w:hAnsi="Times New Roman" w:cs="Times New Roman"/>
          <w:sz w:val="22"/>
          <w:szCs w:val="22"/>
          <w:lang w:val="uk-UA"/>
        </w:rPr>
        <w:t xml:space="preserve"> до Запиту).</w:t>
      </w:r>
    </w:p>
    <w:p w14:paraId="776804BF" w14:textId="6706C8E1" w:rsidR="007A40D5" w:rsidRPr="00035547" w:rsidRDefault="00B44339" w:rsidP="0075593B">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A80C1F">
        <w:rPr>
          <w:rFonts w:ascii="Times New Roman" w:hAnsi="Times New Roman" w:cs="Times New Roman"/>
          <w:sz w:val="22"/>
          <w:szCs w:val="22"/>
          <w:lang w:val="uk-UA"/>
        </w:rPr>
        <w:t>Додатку №</w:t>
      </w:r>
      <w:r w:rsidR="00F45485" w:rsidRPr="00A80C1F">
        <w:rPr>
          <w:rFonts w:ascii="Times New Roman" w:hAnsi="Times New Roman" w:cs="Times New Roman"/>
          <w:sz w:val="22"/>
          <w:szCs w:val="22"/>
          <w:lang w:val="uk-UA"/>
        </w:rPr>
        <w:t xml:space="preserve"> 1</w:t>
      </w:r>
      <w:r w:rsidRPr="00A80C1F">
        <w:rPr>
          <w:rFonts w:ascii="Times New Roman" w:hAnsi="Times New Roman" w:cs="Times New Roman"/>
          <w:sz w:val="22"/>
          <w:szCs w:val="22"/>
          <w:lang w:val="uk-UA"/>
        </w:rPr>
        <w:t xml:space="preserve">. </w:t>
      </w:r>
      <w:r w:rsidR="00A6747C" w:rsidRPr="00A80C1F">
        <w:rPr>
          <w:rFonts w:ascii="Times New Roman" w:hAnsi="Times New Roman" w:cs="Times New Roman"/>
          <w:sz w:val="22"/>
          <w:szCs w:val="22"/>
          <w:lang w:val="uk-UA"/>
        </w:rPr>
        <w:t xml:space="preserve">Згідно політик ТЧХУ передплата може </w:t>
      </w:r>
      <w:r w:rsidR="00A6747C" w:rsidRPr="00035547">
        <w:rPr>
          <w:rFonts w:ascii="Times New Roman" w:hAnsi="Times New Roman" w:cs="Times New Roman"/>
          <w:sz w:val="22"/>
          <w:szCs w:val="22"/>
          <w:lang w:val="uk-UA"/>
        </w:rPr>
        <w:t>застосовуватись лише як виключення та становити не більше 50%.</w:t>
      </w:r>
    </w:p>
    <w:p w14:paraId="6A63C0DE" w14:textId="7143E767" w:rsidR="00A90AD4" w:rsidRPr="00035547" w:rsidRDefault="007D4C59" w:rsidP="007F3647">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035547">
        <w:rPr>
          <w:rFonts w:ascii="Times New Roman" w:hAnsi="Times New Roman" w:cs="Times New Roman"/>
          <w:sz w:val="22"/>
          <w:szCs w:val="22"/>
          <w:lang w:val="uk-UA"/>
        </w:rPr>
        <w:t xml:space="preserve"> </w:t>
      </w:r>
      <w:r w:rsidR="009519BA" w:rsidRPr="00035547">
        <w:rPr>
          <w:rFonts w:ascii="Times New Roman" w:hAnsi="Times New Roman" w:cs="Times New Roman"/>
          <w:sz w:val="22"/>
          <w:szCs w:val="22"/>
          <w:lang w:val="uk-UA"/>
        </w:rPr>
        <w:t>Учасник повинен вказати торгову марку продукції</w:t>
      </w:r>
      <w:r w:rsidR="007B2C26" w:rsidRPr="00035547">
        <w:rPr>
          <w:rFonts w:ascii="Times New Roman" w:hAnsi="Times New Roman" w:cs="Times New Roman"/>
          <w:sz w:val="22"/>
          <w:szCs w:val="22"/>
          <w:lang w:val="uk-UA"/>
        </w:rPr>
        <w:t xml:space="preserve"> </w:t>
      </w:r>
      <w:r w:rsidR="009519BA" w:rsidRPr="00035547">
        <w:rPr>
          <w:rFonts w:ascii="Times New Roman" w:hAnsi="Times New Roman" w:cs="Times New Roman"/>
          <w:sz w:val="22"/>
          <w:szCs w:val="22"/>
          <w:lang w:val="uk-UA"/>
        </w:rPr>
        <w:t xml:space="preserve">та відповідні сертифікати якості на кожен вид продукції (товару). Обов’язково зазначити країну- виробника та країну- імпортера товару. </w:t>
      </w:r>
    </w:p>
    <w:p w14:paraId="29E62B3A" w14:textId="77777777" w:rsidR="00A47EB7" w:rsidRDefault="007D4C59" w:rsidP="00A47EB7">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035547">
        <w:rPr>
          <w:rFonts w:ascii="Times New Roman" w:hAnsi="Times New Roman" w:cs="Times New Roman"/>
          <w:sz w:val="22"/>
          <w:szCs w:val="22"/>
          <w:lang w:val="uk-UA"/>
        </w:rPr>
        <w:t xml:space="preserve"> </w:t>
      </w:r>
      <w:r w:rsidR="00A206D9" w:rsidRPr="00035547">
        <w:rPr>
          <w:rFonts w:ascii="Times New Roman" w:hAnsi="Times New Roman" w:cs="Times New Roman"/>
          <w:sz w:val="22"/>
          <w:szCs w:val="22"/>
          <w:lang w:val="uk-UA"/>
        </w:rPr>
        <w:t>Будь</w:t>
      </w:r>
      <w:r w:rsidR="00A206D9" w:rsidRPr="00E43961">
        <w:rPr>
          <w:rFonts w:ascii="Times New Roman" w:hAnsi="Times New Roman" w:cs="Times New Roman"/>
          <w:sz w:val="22"/>
          <w:szCs w:val="22"/>
          <w:lang w:val="uk-UA"/>
        </w:rPr>
        <w:t xml:space="preserve"> – яке посилання на конкретні торговельну марку чи фірму, патент, конструкцію або тип предмета </w:t>
      </w:r>
      <w:r w:rsidR="00A206D9" w:rsidRPr="00E8755B">
        <w:rPr>
          <w:rFonts w:ascii="Times New Roman" w:hAnsi="Times New Roman" w:cs="Times New Roman"/>
          <w:sz w:val="22"/>
          <w:szCs w:val="22"/>
          <w:lang w:val="uk-UA"/>
        </w:rPr>
        <w:t xml:space="preserve">закупівлі, джерело його походження або виробника в даній документації  застосовується із виразом «або еквівалент». </w:t>
      </w:r>
    </w:p>
    <w:p w14:paraId="4FD0278B" w14:textId="0738D23D" w:rsidR="00A206D9" w:rsidRPr="00A47EB7" w:rsidRDefault="00A206D9" w:rsidP="00A47EB7">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A47EB7">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r w:rsidR="00E9142E" w:rsidRPr="00A47EB7">
        <w:rPr>
          <w:rFonts w:ascii="Times New Roman" w:hAnsi="Times New Roman" w:cs="Times New Roman"/>
          <w:sz w:val="22"/>
          <w:szCs w:val="22"/>
          <w:lang w:val="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p>
    <w:p w14:paraId="2D608CC4" w14:textId="7220A1A0" w:rsidR="00A90AD4" w:rsidRPr="00E43961" w:rsidRDefault="0062592A"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0E74E1">
        <w:rPr>
          <w:rFonts w:ascii="Times New Roman" w:hAnsi="Times New Roman" w:cs="Times New Roman"/>
          <w:sz w:val="22"/>
          <w:szCs w:val="22"/>
          <w:lang w:val="uk-UA"/>
        </w:rPr>
        <w:t xml:space="preserve"> 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5530EC2E" w:rsidR="0098441C" w:rsidRPr="00E43961" w:rsidRDefault="0098441C"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NormalWe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6CE95FBF"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4E0A07">
        <w:rPr>
          <w:sz w:val="22"/>
          <w:szCs w:val="22"/>
          <w:lang w:val="uk-UA"/>
        </w:rPr>
        <w:t>№</w:t>
      </w:r>
      <w:r w:rsidR="0007260A" w:rsidRPr="004E0A07">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26C724FE" w:rsidR="00F03751" w:rsidRPr="004E0A07" w:rsidRDefault="00F03751" w:rsidP="214B7DDD">
      <w:pPr>
        <w:ind w:firstLine="357"/>
        <w:jc w:val="both"/>
        <w:textAlignment w:val="baseline"/>
        <w:rPr>
          <w:sz w:val="22"/>
          <w:szCs w:val="22"/>
          <w:lang w:val="uk-UA" w:eastAsia="uk-UA"/>
        </w:rPr>
      </w:pPr>
      <w:r w:rsidRPr="004E0A07">
        <w:rPr>
          <w:color w:val="000000" w:themeColor="text1"/>
          <w:sz w:val="22"/>
          <w:szCs w:val="22"/>
          <w:lang w:val="uk-UA" w:eastAsia="uk-UA"/>
        </w:rPr>
        <w:t xml:space="preserve">Запитання щодо цінової пропозиції надсилайте на електронну пошту: </w:t>
      </w:r>
      <w:hyperlink r:id="rId8">
        <w:r w:rsidR="2683086C" w:rsidRPr="004E0A07">
          <w:rPr>
            <w:rStyle w:val="Hyperlink"/>
            <w:sz w:val="22"/>
            <w:szCs w:val="22"/>
            <w:lang w:val="uk-UA" w:eastAsia="uk-UA"/>
          </w:rPr>
          <w:t>tender@redcross.org.ua</w:t>
        </w:r>
      </w:hyperlink>
      <w:r w:rsidRPr="004E0A07">
        <w:rPr>
          <w:color w:val="000000" w:themeColor="text1"/>
          <w:sz w:val="22"/>
          <w:szCs w:val="22"/>
          <w:lang w:val="uk-UA" w:eastAsia="uk-UA"/>
        </w:rPr>
        <w:t xml:space="preserve"> до </w:t>
      </w:r>
      <w:r w:rsidR="00B82BE5" w:rsidRPr="002467B1">
        <w:rPr>
          <w:color w:val="000000" w:themeColor="text1"/>
          <w:sz w:val="22"/>
          <w:szCs w:val="22"/>
          <w:lang w:val="uk-UA" w:eastAsia="uk-UA"/>
        </w:rPr>
        <w:t>09</w:t>
      </w:r>
      <w:r w:rsidRPr="002467B1">
        <w:rPr>
          <w:color w:val="000000" w:themeColor="text1"/>
          <w:sz w:val="22"/>
          <w:szCs w:val="22"/>
          <w:lang w:val="uk-UA" w:eastAsia="uk-UA"/>
        </w:rPr>
        <w:t>.</w:t>
      </w:r>
      <w:r w:rsidR="00B82BE5" w:rsidRPr="002467B1">
        <w:rPr>
          <w:color w:val="000000" w:themeColor="text1"/>
          <w:sz w:val="22"/>
          <w:szCs w:val="22"/>
          <w:lang w:val="uk-UA" w:eastAsia="uk-UA"/>
        </w:rPr>
        <w:t>09</w:t>
      </w:r>
      <w:r w:rsidRPr="002467B1">
        <w:rPr>
          <w:color w:val="000000" w:themeColor="text1"/>
          <w:sz w:val="22"/>
          <w:szCs w:val="22"/>
          <w:lang w:val="uk-UA" w:eastAsia="uk-UA"/>
        </w:rPr>
        <w:t>.202</w:t>
      </w:r>
      <w:r w:rsidR="00E55E9F" w:rsidRPr="002467B1">
        <w:rPr>
          <w:color w:val="000000" w:themeColor="text1"/>
          <w:sz w:val="22"/>
          <w:szCs w:val="22"/>
          <w:lang w:val="uk-UA" w:eastAsia="uk-UA"/>
        </w:rPr>
        <w:t>5</w:t>
      </w:r>
      <w:r w:rsidRPr="002467B1">
        <w:rPr>
          <w:color w:val="000000" w:themeColor="text1"/>
          <w:sz w:val="22"/>
          <w:szCs w:val="22"/>
          <w:lang w:val="uk-UA" w:eastAsia="uk-UA"/>
        </w:rPr>
        <w:t>р</w:t>
      </w:r>
      <w:r w:rsidRPr="002467B1">
        <w:rPr>
          <w:b/>
          <w:bCs/>
          <w:color w:val="000000" w:themeColor="text1"/>
          <w:sz w:val="22"/>
          <w:szCs w:val="22"/>
          <w:lang w:val="uk-UA" w:eastAsia="uk-UA"/>
        </w:rPr>
        <w:t>.</w:t>
      </w:r>
      <w:r w:rsidRPr="004E0A07">
        <w:rPr>
          <w:color w:val="000000" w:themeColor="text1"/>
          <w:sz w:val="22"/>
          <w:szCs w:val="22"/>
          <w:lang w:val="uk-UA" w:eastAsia="uk-UA"/>
        </w:rPr>
        <w:t> </w:t>
      </w:r>
    </w:p>
    <w:p w14:paraId="54649286" w14:textId="77777777" w:rsidR="00D26CFC" w:rsidRPr="004E0A07" w:rsidRDefault="00D26CFC" w:rsidP="00CC0B16">
      <w:pPr>
        <w:ind w:firstLine="357"/>
        <w:jc w:val="both"/>
        <w:textAlignment w:val="baseline"/>
        <w:rPr>
          <w:b/>
          <w:bCs/>
          <w:color w:val="000000"/>
          <w:sz w:val="22"/>
          <w:szCs w:val="22"/>
          <w:lang w:val="uk-UA" w:eastAsia="uk-UA"/>
        </w:rPr>
      </w:pPr>
    </w:p>
    <w:p w14:paraId="3155EE8E" w14:textId="5CF686BC" w:rsidR="00F03751" w:rsidRPr="004E0A07" w:rsidRDefault="00F03751" w:rsidP="214B7DDD">
      <w:pPr>
        <w:ind w:firstLine="357"/>
        <w:jc w:val="both"/>
        <w:textAlignment w:val="baseline"/>
        <w:rPr>
          <w:sz w:val="22"/>
          <w:szCs w:val="22"/>
          <w:lang w:val="uk-UA" w:eastAsia="uk-UA"/>
        </w:rPr>
      </w:pPr>
      <w:r w:rsidRPr="004E0A07">
        <w:rPr>
          <w:b/>
          <w:bCs/>
          <w:color w:val="000000" w:themeColor="text1"/>
          <w:sz w:val="22"/>
          <w:szCs w:val="22"/>
          <w:lang w:val="uk-UA" w:eastAsia="uk-UA"/>
        </w:rPr>
        <w:t>Цінові пропозиції приймаються на електронну пошту:</w:t>
      </w:r>
      <w:r w:rsidRPr="004E0A07">
        <w:rPr>
          <w:color w:val="000000" w:themeColor="text1"/>
          <w:sz w:val="22"/>
          <w:szCs w:val="22"/>
          <w:lang w:val="uk-UA" w:eastAsia="uk-UA"/>
        </w:rPr>
        <w:t xml:space="preserve"> </w:t>
      </w:r>
      <w:hyperlink r:id="rId9">
        <w:r w:rsidR="2683086C" w:rsidRPr="004E0A07">
          <w:rPr>
            <w:rStyle w:val="Hyperlink"/>
            <w:sz w:val="22"/>
            <w:szCs w:val="22"/>
            <w:lang w:val="uk-UA" w:eastAsia="uk-UA"/>
          </w:rPr>
          <w:t>tender@redcross.org.ua</w:t>
        </w:r>
      </w:hyperlink>
      <w:r w:rsidRPr="004E0A07">
        <w:rPr>
          <w:color w:val="000000" w:themeColor="text1"/>
          <w:sz w:val="22"/>
          <w:szCs w:val="22"/>
          <w:lang w:val="uk-UA" w:eastAsia="uk-UA"/>
        </w:rPr>
        <w:t xml:space="preserve">  </w:t>
      </w:r>
      <w:r w:rsidRPr="004E0A07">
        <w:rPr>
          <w:b/>
          <w:bCs/>
          <w:color w:val="000000" w:themeColor="text1"/>
          <w:sz w:val="22"/>
          <w:szCs w:val="22"/>
          <w:lang w:val="uk-UA" w:eastAsia="uk-UA"/>
        </w:rPr>
        <w:t xml:space="preserve">до </w:t>
      </w:r>
      <w:r w:rsidR="00AD6AE4" w:rsidRPr="002467B1">
        <w:rPr>
          <w:b/>
          <w:bCs/>
          <w:color w:val="000000" w:themeColor="text1"/>
          <w:sz w:val="22"/>
          <w:szCs w:val="22"/>
          <w:lang w:val="uk-UA" w:eastAsia="uk-UA"/>
        </w:rPr>
        <w:t>11</w:t>
      </w:r>
      <w:r w:rsidRPr="002467B1">
        <w:rPr>
          <w:b/>
          <w:bCs/>
          <w:color w:val="000000" w:themeColor="text1"/>
          <w:sz w:val="22"/>
          <w:szCs w:val="22"/>
          <w:lang w:val="uk-UA" w:eastAsia="uk-UA"/>
        </w:rPr>
        <w:t>.</w:t>
      </w:r>
      <w:r w:rsidR="00B82BE5" w:rsidRPr="002467B1">
        <w:rPr>
          <w:b/>
          <w:bCs/>
          <w:color w:val="000000" w:themeColor="text1"/>
          <w:sz w:val="22"/>
          <w:szCs w:val="22"/>
          <w:lang w:val="uk-UA" w:eastAsia="uk-UA"/>
        </w:rPr>
        <w:t>09</w:t>
      </w:r>
      <w:r w:rsidRPr="002467B1">
        <w:rPr>
          <w:b/>
          <w:bCs/>
          <w:color w:val="000000" w:themeColor="text1"/>
          <w:sz w:val="22"/>
          <w:szCs w:val="22"/>
          <w:lang w:val="uk-UA" w:eastAsia="uk-UA"/>
        </w:rPr>
        <w:t>.202</w:t>
      </w:r>
      <w:r w:rsidR="00B82BE5" w:rsidRPr="002467B1">
        <w:rPr>
          <w:b/>
          <w:bCs/>
          <w:color w:val="000000" w:themeColor="text1"/>
          <w:sz w:val="22"/>
          <w:szCs w:val="22"/>
          <w:lang w:val="uk-UA" w:eastAsia="uk-UA"/>
        </w:rPr>
        <w:t>5</w:t>
      </w:r>
      <w:r w:rsidRPr="004E0A07">
        <w:rPr>
          <w:b/>
          <w:bCs/>
          <w:color w:val="000000" w:themeColor="text1"/>
          <w:sz w:val="22"/>
          <w:szCs w:val="22"/>
          <w:lang w:val="uk-UA" w:eastAsia="uk-UA"/>
        </w:rPr>
        <w:t xml:space="preserve"> року до 18:00</w:t>
      </w:r>
      <w:r w:rsidRPr="004E0A07">
        <w:rPr>
          <w:color w:val="000000" w:themeColor="text1"/>
          <w:sz w:val="22"/>
          <w:szCs w:val="22"/>
          <w:lang w:val="uk-UA" w:eastAsia="uk-UA"/>
        </w:rPr>
        <w:t>. </w:t>
      </w:r>
    </w:p>
    <w:p w14:paraId="48AD8930" w14:textId="77777777" w:rsidR="00F03751" w:rsidRPr="004E0A07" w:rsidRDefault="00F03751" w:rsidP="00CC0B16">
      <w:pPr>
        <w:ind w:firstLine="357"/>
        <w:contextualSpacing/>
        <w:jc w:val="both"/>
        <w:rPr>
          <w:sz w:val="22"/>
          <w:szCs w:val="22"/>
          <w:lang w:val="uk-UA"/>
        </w:rPr>
      </w:pPr>
    </w:p>
    <w:p w14:paraId="4474DAD7" w14:textId="06F886B9"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9B6183">
        <w:rPr>
          <w:b/>
          <w:bCs/>
          <w:color w:val="EE0000"/>
          <w:sz w:val="22"/>
          <w:szCs w:val="22"/>
          <w:lang w:val="uk-UA"/>
        </w:rPr>
        <w:t>«</w:t>
      </w:r>
      <w:r w:rsidR="004A7165" w:rsidRPr="009B6183">
        <w:rPr>
          <w:b/>
          <w:bCs/>
          <w:color w:val="EE0000"/>
          <w:sz w:val="22"/>
          <w:szCs w:val="22"/>
          <w:lang w:val="uk-UA"/>
        </w:rPr>
        <w:t>№</w:t>
      </w:r>
      <w:r w:rsidR="003945C6" w:rsidRPr="009B6183">
        <w:rPr>
          <w:b/>
          <w:bCs/>
          <w:color w:val="EE0000"/>
          <w:sz w:val="22"/>
          <w:szCs w:val="22"/>
          <w:lang w:val="uk-UA"/>
        </w:rPr>
        <w:t>2227_АК_</w:t>
      </w:r>
      <w:r w:rsidRPr="009B6183">
        <w:rPr>
          <w:b/>
          <w:bCs/>
          <w:color w:val="EE0000"/>
          <w:sz w:val="22"/>
          <w:szCs w:val="22"/>
          <w:lang w:val="uk-UA"/>
        </w:rPr>
        <w:t>Конкурс на місцеву закупівлю</w:t>
      </w:r>
      <w:r w:rsidR="00814AE9" w:rsidRPr="009B6183">
        <w:rPr>
          <w:b/>
          <w:bCs/>
          <w:color w:val="EE0000"/>
          <w:sz w:val="22"/>
          <w:szCs w:val="22"/>
          <w:lang w:val="uk-UA"/>
        </w:rPr>
        <w:t xml:space="preserve"> розкладачок</w:t>
      </w:r>
      <w:r w:rsidR="009B6183" w:rsidRPr="009B6183">
        <w:rPr>
          <w:b/>
          <w:bCs/>
          <w:color w:val="EE0000"/>
          <w:sz w:val="22"/>
          <w:szCs w:val="22"/>
          <w:lang w:val="uk-UA"/>
        </w:rPr>
        <w:t>»</w:t>
      </w:r>
      <w:r w:rsidR="006D0A0B" w:rsidRPr="009B6183">
        <w:rPr>
          <w:color w:val="0963A9"/>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1F08E8A5" w:rsidR="00A42C7B" w:rsidRPr="00E43961" w:rsidRDefault="00A42C7B" w:rsidP="00B07E03">
      <w:pPr>
        <w:jc w:val="center"/>
        <w:rPr>
          <w:b/>
          <w:sz w:val="22"/>
          <w:szCs w:val="22"/>
          <w:lang w:val="uk-UA"/>
        </w:rPr>
      </w:pPr>
      <w:r w:rsidRPr="00E43961">
        <w:rPr>
          <w:b/>
          <w:sz w:val="22"/>
          <w:szCs w:val="22"/>
          <w:lang w:val="uk-UA"/>
        </w:rPr>
        <w:t xml:space="preserve">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Hyperlink"/>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38215385" w14:textId="77777777" w:rsidR="004900C9" w:rsidRPr="00E43961" w:rsidRDefault="004900C9"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29C48265" w14:textId="2D3677DE" w:rsidR="00142094" w:rsidRPr="00E43961" w:rsidRDefault="002A13C5" w:rsidP="0089318B">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w:t>
      </w:r>
    </w:p>
    <w:p w14:paraId="72CB363A" w14:textId="0A907247" w:rsidR="00D85806" w:rsidRDefault="002A13C5" w:rsidP="00414E56">
      <w:pPr>
        <w:tabs>
          <w:tab w:val="left" w:pos="708"/>
          <w:tab w:val="left" w:pos="1080"/>
          <w:tab w:val="left" w:pos="2124"/>
          <w:tab w:val="left" w:pos="2832"/>
          <w:tab w:val="left" w:pos="3540"/>
          <w:tab w:val="left" w:pos="4155"/>
        </w:tabs>
        <w:ind w:left="142" w:firstLine="284"/>
        <w:rPr>
          <w:rStyle w:val="hps"/>
          <w:sz w:val="22"/>
          <w:szCs w:val="22"/>
          <w:lang w:val="uk-UA"/>
        </w:rPr>
      </w:pPr>
      <w:r w:rsidRPr="00526171">
        <w:rPr>
          <w:rStyle w:val="hps"/>
          <w:sz w:val="22"/>
          <w:szCs w:val="22"/>
          <w:lang w:val="uk-UA"/>
        </w:rPr>
        <w:t>З відібраних цінових пропозицій обирається пропозиція за наступн</w:t>
      </w:r>
      <w:r w:rsidR="00767E16" w:rsidRPr="00526171">
        <w:rPr>
          <w:rStyle w:val="hps"/>
          <w:sz w:val="22"/>
          <w:szCs w:val="22"/>
          <w:lang w:val="uk-UA"/>
        </w:rPr>
        <w:t>ими критеріями</w:t>
      </w:r>
    </w:p>
    <w:p w14:paraId="22DE6C30" w14:textId="77777777" w:rsidR="00526171" w:rsidRPr="00526171" w:rsidRDefault="00526171" w:rsidP="00414E56">
      <w:pPr>
        <w:tabs>
          <w:tab w:val="left" w:pos="708"/>
          <w:tab w:val="left" w:pos="1080"/>
          <w:tab w:val="left" w:pos="2124"/>
          <w:tab w:val="left" w:pos="2832"/>
          <w:tab w:val="left" w:pos="3540"/>
          <w:tab w:val="left" w:pos="4155"/>
        </w:tabs>
        <w:ind w:left="142" w:firstLine="284"/>
        <w:rPr>
          <w:rStyle w:val="hps"/>
          <w:sz w:val="22"/>
          <w:szCs w:val="22"/>
          <w:lang w:val="uk-UA"/>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E43961" w14:paraId="3238E1E8" w14:textId="77777777" w:rsidTr="67AF1871">
        <w:tc>
          <w:tcPr>
            <w:tcW w:w="434" w:type="dxa"/>
            <w:vMerge w:val="restart"/>
            <w:shd w:val="clear" w:color="auto" w:fill="E7E6E6"/>
            <w:vAlign w:val="center"/>
          </w:tcPr>
          <w:p w14:paraId="78EC5198" w14:textId="77777777" w:rsidR="002A13C5" w:rsidRPr="00E43961" w:rsidRDefault="002A13C5" w:rsidP="00171900">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E43961" w:rsidRDefault="002A13C5" w:rsidP="00171900">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27464B46" w:rsidR="002A13C5" w:rsidRPr="00E43961" w:rsidRDefault="002A13C5" w:rsidP="00171900">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 xml:space="preserve">Кількість </w:t>
            </w:r>
            <w:r w:rsidR="008614F6">
              <w:rPr>
                <w:rFonts w:ascii="Times New Roman" w:eastAsia="Times New Roman" w:hAnsi="Times New Roman" w:cs="Times New Roman"/>
                <w:b/>
                <w:spacing w:val="-4"/>
                <w:sz w:val="22"/>
                <w:szCs w:val="22"/>
                <w:lang w:val="uk-UA"/>
              </w:rPr>
              <w:t>відсотків</w:t>
            </w:r>
          </w:p>
        </w:tc>
      </w:tr>
      <w:tr w:rsidR="002A13C5" w:rsidRPr="00E43961" w14:paraId="6B559D54" w14:textId="77777777" w:rsidTr="67AF1871">
        <w:tc>
          <w:tcPr>
            <w:tcW w:w="434" w:type="dxa"/>
            <w:vMerge/>
            <w:vAlign w:val="center"/>
          </w:tcPr>
          <w:p w14:paraId="4B3F4F95" w14:textId="77777777" w:rsidR="002A13C5" w:rsidRPr="00E43961" w:rsidRDefault="002A13C5" w:rsidP="00171900">
            <w:pPr>
              <w:pStyle w:val="NormalWe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E43961" w:rsidRDefault="002A13C5" w:rsidP="00171900">
            <w:pPr>
              <w:pStyle w:val="NormalWe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E43961" w:rsidRDefault="002A13C5" w:rsidP="00171900">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E43961" w:rsidRDefault="002A13C5" w:rsidP="00171900">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Максимальна оцінка</w:t>
            </w:r>
          </w:p>
        </w:tc>
      </w:tr>
      <w:tr w:rsidR="002A13C5" w:rsidRPr="00E43961" w14:paraId="66788092" w14:textId="77777777" w:rsidTr="67AF1871">
        <w:trPr>
          <w:trHeight w:val="193"/>
        </w:trPr>
        <w:tc>
          <w:tcPr>
            <w:tcW w:w="434" w:type="dxa"/>
            <w:vAlign w:val="center"/>
          </w:tcPr>
          <w:p w14:paraId="4E8194DA" w14:textId="77777777" w:rsidR="002A13C5" w:rsidRPr="00E43961" w:rsidRDefault="002A13C5" w:rsidP="00171900">
            <w:pPr>
              <w:pStyle w:val="NormalWeb"/>
              <w:spacing w:before="0" w:beforeAutospacing="0" w:after="0" w:afterAutospacing="0"/>
              <w:jc w:val="center"/>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1</w:t>
            </w:r>
          </w:p>
        </w:tc>
        <w:tc>
          <w:tcPr>
            <w:tcW w:w="2684" w:type="dxa"/>
            <w:vAlign w:val="center"/>
          </w:tcPr>
          <w:p w14:paraId="5C385A6B" w14:textId="77777777" w:rsidR="002A13C5" w:rsidRPr="00E43961" w:rsidRDefault="002A13C5" w:rsidP="00171900">
            <w:pPr>
              <w:pStyle w:val="NormalWeb"/>
              <w:spacing w:before="0" w:beforeAutospacing="0" w:after="0" w:afterAutospacing="0"/>
              <w:jc w:val="both"/>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Ціна пропозиції</w:t>
            </w:r>
          </w:p>
        </w:tc>
        <w:tc>
          <w:tcPr>
            <w:tcW w:w="6095" w:type="dxa"/>
            <w:gridSpan w:val="2"/>
            <w:vAlign w:val="center"/>
          </w:tcPr>
          <w:p w14:paraId="78F191EF" w14:textId="41374BAD" w:rsidR="002A13C5" w:rsidRPr="00E43961" w:rsidRDefault="00825EEB" w:rsidP="00825EEB">
            <w:pPr>
              <w:pStyle w:val="NormalWe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 xml:space="preserve">                                                                       </w:t>
            </w:r>
            <w:r w:rsidR="00777642" w:rsidRPr="00E43961">
              <w:rPr>
                <w:rFonts w:ascii="Times New Roman" w:eastAsia="Times New Roman" w:hAnsi="Times New Roman" w:cs="Times New Roman"/>
                <w:spacing w:val="-4"/>
                <w:sz w:val="22"/>
                <w:szCs w:val="22"/>
                <w:lang w:val="uk-UA"/>
              </w:rPr>
              <w:t>До</w:t>
            </w:r>
            <w:r w:rsidR="002A13C5" w:rsidRPr="00E43961">
              <w:rPr>
                <w:rFonts w:ascii="Times New Roman" w:eastAsia="Times New Roman" w:hAnsi="Times New Roman" w:cs="Times New Roman"/>
                <w:spacing w:val="-4"/>
                <w:sz w:val="22"/>
                <w:szCs w:val="22"/>
                <w:lang w:val="uk-UA"/>
              </w:rPr>
              <w:t xml:space="preserve">  </w:t>
            </w:r>
            <w:r w:rsidR="00C72599">
              <w:rPr>
                <w:rFonts w:ascii="Times New Roman" w:eastAsia="Times New Roman" w:hAnsi="Times New Roman" w:cs="Times New Roman"/>
                <w:spacing w:val="-4"/>
                <w:sz w:val="22"/>
                <w:szCs w:val="22"/>
                <w:lang w:val="uk-UA"/>
              </w:rPr>
              <w:t>8</w:t>
            </w:r>
            <w:r w:rsidR="002A13C5" w:rsidRPr="00E43961">
              <w:rPr>
                <w:rFonts w:ascii="Times New Roman" w:eastAsia="Times New Roman" w:hAnsi="Times New Roman" w:cs="Times New Roman"/>
                <w:spacing w:val="-4"/>
                <w:sz w:val="22"/>
                <w:szCs w:val="22"/>
                <w:lang w:val="uk-UA"/>
              </w:rPr>
              <w:t>0</w:t>
            </w:r>
            <w:r w:rsidR="000D517C" w:rsidRPr="00E43961">
              <w:rPr>
                <w:rFonts w:ascii="Times New Roman" w:eastAsia="Times New Roman" w:hAnsi="Times New Roman" w:cs="Times New Roman"/>
                <w:spacing w:val="-4"/>
                <w:sz w:val="22"/>
                <w:szCs w:val="22"/>
                <w:lang w:val="uk-UA"/>
              </w:rPr>
              <w:t xml:space="preserve"> </w:t>
            </w:r>
            <w:r w:rsidR="00C72599">
              <w:rPr>
                <w:rFonts w:ascii="Times New Roman" w:eastAsia="Times New Roman" w:hAnsi="Times New Roman" w:cs="Times New Roman"/>
                <w:spacing w:val="-4"/>
                <w:sz w:val="22"/>
                <w:szCs w:val="22"/>
                <w:lang w:val="uk-UA"/>
              </w:rPr>
              <w:t>%</w:t>
            </w:r>
          </w:p>
        </w:tc>
      </w:tr>
      <w:tr w:rsidR="002A13C5" w:rsidRPr="00E43961" w14:paraId="4B6D7FAC" w14:textId="77777777" w:rsidTr="67AF1871">
        <w:tc>
          <w:tcPr>
            <w:tcW w:w="434" w:type="dxa"/>
            <w:vAlign w:val="center"/>
          </w:tcPr>
          <w:p w14:paraId="37E95FE5" w14:textId="77777777" w:rsidR="002A13C5" w:rsidRPr="00E43961" w:rsidRDefault="002A13C5" w:rsidP="00171900">
            <w:pPr>
              <w:pStyle w:val="NormalWe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E43961">
              <w:rPr>
                <w:rFonts w:ascii="Times New Roman" w:eastAsia="Times New Roman" w:hAnsi="Times New Roman" w:cs="Times New Roman"/>
                <w:bCs/>
                <w:spacing w:val="-4"/>
                <w:sz w:val="22"/>
                <w:szCs w:val="22"/>
                <w:lang w:val="uk-UA"/>
              </w:rPr>
              <w:t>2</w:t>
            </w:r>
          </w:p>
        </w:tc>
        <w:tc>
          <w:tcPr>
            <w:tcW w:w="2684" w:type="dxa"/>
            <w:vAlign w:val="center"/>
          </w:tcPr>
          <w:p w14:paraId="0F109B87" w14:textId="5820832C" w:rsidR="002A13C5" w:rsidRPr="00E43961" w:rsidRDefault="006C646E" w:rsidP="006C646E">
            <w:pPr>
              <w:pStyle w:val="NormalWeb"/>
              <w:spacing w:before="0" w:beforeAutospacing="0" w:after="0" w:afterAutospacing="0"/>
              <w:rPr>
                <w:rFonts w:ascii="Times New Roman" w:eastAsia="Times New Roman" w:hAnsi="Times New Roman" w:cs="Times New Roman"/>
                <w:bCs/>
                <w:spacing w:val="-4"/>
                <w:sz w:val="22"/>
                <w:szCs w:val="22"/>
                <w:lang w:val="uk-UA"/>
              </w:rPr>
            </w:pPr>
            <w:r w:rsidRPr="006C646E">
              <w:rPr>
                <w:rFonts w:ascii="Times New Roman" w:eastAsia="Times New Roman" w:hAnsi="Times New Roman" w:cs="Times New Roman"/>
                <w:bCs/>
                <w:spacing w:val="-4"/>
                <w:sz w:val="22"/>
                <w:szCs w:val="22"/>
                <w:lang w:val="uk-UA"/>
              </w:rPr>
              <w:t>Термін виконання (з дати укладення договору)</w:t>
            </w:r>
          </w:p>
        </w:tc>
        <w:tc>
          <w:tcPr>
            <w:tcW w:w="3969" w:type="dxa"/>
            <w:vAlign w:val="center"/>
          </w:tcPr>
          <w:p w14:paraId="0B2B3A86" w14:textId="515ABD10" w:rsidR="00E47E82" w:rsidRPr="00E43961" w:rsidRDefault="00452B78" w:rsidP="00327883">
            <w:pPr>
              <w:pStyle w:val="NormalWe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B07E03">
              <w:rPr>
                <w:rFonts w:ascii="Times New Roman" w:eastAsia="Times New Roman" w:hAnsi="Times New Roman" w:cs="Times New Roman"/>
                <w:bCs/>
                <w:spacing w:val="-4"/>
                <w:sz w:val="22"/>
                <w:szCs w:val="22"/>
              </w:rPr>
              <w:t xml:space="preserve">до 15 </w:t>
            </w:r>
            <w:proofErr w:type="spellStart"/>
            <w:proofErr w:type="gramStart"/>
            <w:r w:rsidRPr="00B07E03">
              <w:rPr>
                <w:rFonts w:ascii="Times New Roman" w:eastAsia="Times New Roman" w:hAnsi="Times New Roman" w:cs="Times New Roman"/>
                <w:bCs/>
                <w:spacing w:val="-4"/>
                <w:sz w:val="22"/>
                <w:szCs w:val="22"/>
              </w:rPr>
              <w:t>календ.днів</w:t>
            </w:r>
            <w:proofErr w:type="spellEnd"/>
            <w:proofErr w:type="gramEnd"/>
            <w:r w:rsidRPr="00B07E03">
              <w:rPr>
                <w:rFonts w:ascii="Times New Roman" w:eastAsia="Times New Roman" w:hAnsi="Times New Roman" w:cs="Times New Roman"/>
                <w:bCs/>
                <w:spacing w:val="-4"/>
                <w:sz w:val="22"/>
                <w:szCs w:val="22"/>
              </w:rPr>
              <w:t xml:space="preserve"> -20%</w:t>
            </w:r>
            <w:r w:rsidRPr="00B07E03">
              <w:rPr>
                <w:rFonts w:ascii="Times New Roman" w:eastAsia="Times New Roman" w:hAnsi="Times New Roman" w:cs="Times New Roman"/>
                <w:bCs/>
                <w:spacing w:val="-4"/>
                <w:sz w:val="22"/>
                <w:szCs w:val="22"/>
              </w:rPr>
              <w:br/>
              <w:t>16-</w:t>
            </w:r>
            <w:r w:rsidR="00595781" w:rsidRPr="00B07E03">
              <w:rPr>
                <w:rFonts w:ascii="Times New Roman" w:eastAsia="Times New Roman" w:hAnsi="Times New Roman" w:cs="Times New Roman"/>
                <w:bCs/>
                <w:spacing w:val="-4"/>
                <w:sz w:val="22"/>
                <w:szCs w:val="22"/>
                <w:lang w:val="uk-UA"/>
              </w:rPr>
              <w:t>25</w:t>
            </w:r>
            <w:r w:rsidRPr="00B07E03">
              <w:rPr>
                <w:rFonts w:ascii="Times New Roman" w:eastAsia="Times New Roman" w:hAnsi="Times New Roman" w:cs="Times New Roman"/>
                <w:bCs/>
                <w:spacing w:val="-4"/>
                <w:sz w:val="22"/>
                <w:szCs w:val="22"/>
              </w:rPr>
              <w:t xml:space="preserve"> </w:t>
            </w:r>
            <w:proofErr w:type="spellStart"/>
            <w:proofErr w:type="gramStart"/>
            <w:r w:rsidRPr="00B07E03">
              <w:rPr>
                <w:rFonts w:ascii="Times New Roman" w:eastAsia="Times New Roman" w:hAnsi="Times New Roman" w:cs="Times New Roman"/>
                <w:bCs/>
                <w:spacing w:val="-4"/>
                <w:sz w:val="22"/>
                <w:szCs w:val="22"/>
              </w:rPr>
              <w:t>календ.днів</w:t>
            </w:r>
            <w:proofErr w:type="spellEnd"/>
            <w:proofErr w:type="gramEnd"/>
            <w:r w:rsidRPr="00B07E03">
              <w:rPr>
                <w:rFonts w:ascii="Times New Roman" w:eastAsia="Times New Roman" w:hAnsi="Times New Roman" w:cs="Times New Roman"/>
                <w:bCs/>
                <w:spacing w:val="-4"/>
                <w:sz w:val="22"/>
                <w:szCs w:val="22"/>
              </w:rPr>
              <w:t xml:space="preserve"> -10%;</w:t>
            </w:r>
            <w:r w:rsidRPr="00B07E03">
              <w:rPr>
                <w:rFonts w:ascii="Times New Roman" w:eastAsia="Times New Roman" w:hAnsi="Times New Roman" w:cs="Times New Roman"/>
                <w:bCs/>
                <w:spacing w:val="-4"/>
                <w:sz w:val="22"/>
                <w:szCs w:val="22"/>
              </w:rPr>
              <w:br/>
              <w:t>&gt;</w:t>
            </w:r>
            <w:r w:rsidR="00595781" w:rsidRPr="00B07E03">
              <w:rPr>
                <w:rFonts w:ascii="Times New Roman" w:eastAsia="Times New Roman" w:hAnsi="Times New Roman" w:cs="Times New Roman"/>
                <w:bCs/>
                <w:spacing w:val="-4"/>
                <w:sz w:val="22"/>
                <w:szCs w:val="22"/>
                <w:lang w:val="uk-UA"/>
              </w:rPr>
              <w:t>25</w:t>
            </w:r>
            <w:r w:rsidRPr="00B07E03">
              <w:rPr>
                <w:rFonts w:ascii="Times New Roman" w:eastAsia="Times New Roman" w:hAnsi="Times New Roman" w:cs="Times New Roman"/>
                <w:bCs/>
                <w:spacing w:val="-4"/>
                <w:sz w:val="22"/>
                <w:szCs w:val="22"/>
              </w:rPr>
              <w:t xml:space="preserve"> </w:t>
            </w:r>
            <w:proofErr w:type="spellStart"/>
            <w:proofErr w:type="gramStart"/>
            <w:r w:rsidRPr="00B07E03">
              <w:rPr>
                <w:rFonts w:ascii="Times New Roman" w:eastAsia="Times New Roman" w:hAnsi="Times New Roman" w:cs="Times New Roman"/>
                <w:bCs/>
                <w:spacing w:val="-4"/>
                <w:sz w:val="22"/>
                <w:szCs w:val="22"/>
              </w:rPr>
              <w:t>календ.днів</w:t>
            </w:r>
            <w:proofErr w:type="spellEnd"/>
            <w:proofErr w:type="gramEnd"/>
            <w:r w:rsidRPr="00B07E03">
              <w:rPr>
                <w:rFonts w:ascii="Times New Roman" w:eastAsia="Times New Roman" w:hAnsi="Times New Roman" w:cs="Times New Roman"/>
                <w:bCs/>
                <w:spacing w:val="-4"/>
                <w:sz w:val="22"/>
                <w:szCs w:val="22"/>
              </w:rPr>
              <w:t xml:space="preserve"> -0%</w:t>
            </w:r>
          </w:p>
        </w:tc>
        <w:tc>
          <w:tcPr>
            <w:tcW w:w="2126" w:type="dxa"/>
            <w:vAlign w:val="center"/>
          </w:tcPr>
          <w:p w14:paraId="1470EE2A" w14:textId="5874BFD5" w:rsidR="002A13C5" w:rsidRPr="00E43961" w:rsidRDefault="001F63DD" w:rsidP="00171900">
            <w:pPr>
              <w:pStyle w:val="NormalWe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2A13C5" w:rsidRPr="00E43961" w14:paraId="76B9BD02" w14:textId="77777777" w:rsidTr="67AF1871">
        <w:tc>
          <w:tcPr>
            <w:tcW w:w="7087" w:type="dxa"/>
            <w:gridSpan w:val="3"/>
            <w:shd w:val="clear" w:color="auto" w:fill="D0CECE"/>
          </w:tcPr>
          <w:p w14:paraId="1FDDC528" w14:textId="35333580" w:rsidR="002A13C5" w:rsidRPr="00E43961" w:rsidRDefault="002A13C5" w:rsidP="00171900">
            <w:pPr>
              <w:pStyle w:val="NormalWeb"/>
              <w:spacing w:before="0" w:beforeAutospacing="0" w:after="0" w:afterAutospacing="0"/>
              <w:jc w:val="right"/>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Всього, максимум</w:t>
            </w:r>
            <w:r w:rsidR="008614F6">
              <w:rPr>
                <w:rFonts w:ascii="Times New Roman" w:eastAsia="Times New Roman" w:hAnsi="Times New Roman" w:cs="Times New Roman"/>
                <w:b/>
                <w:spacing w:val="-4"/>
                <w:sz w:val="22"/>
                <w:szCs w:val="22"/>
                <w:lang w:val="uk-UA"/>
              </w:rPr>
              <w:t xml:space="preserve"> відсотків</w:t>
            </w:r>
          </w:p>
        </w:tc>
        <w:tc>
          <w:tcPr>
            <w:tcW w:w="2126" w:type="dxa"/>
            <w:shd w:val="clear" w:color="auto" w:fill="D0CECE"/>
          </w:tcPr>
          <w:p w14:paraId="19E163AE" w14:textId="77777777" w:rsidR="002A13C5" w:rsidRPr="00E43961" w:rsidRDefault="002A13C5" w:rsidP="00171900">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100</w:t>
            </w:r>
          </w:p>
        </w:tc>
      </w:tr>
    </w:tbl>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0D14D56C" w:rsidR="00992F46" w:rsidRPr="00E43961" w:rsidRDefault="00802C97" w:rsidP="00992F46">
      <w:pPr>
        <w:pStyle w:val="BodyText"/>
        <w:ind w:firstLine="357"/>
        <w:rPr>
          <w:i/>
          <w:sz w:val="22"/>
          <w:szCs w:val="22"/>
          <w:lang w:val="uk-UA"/>
        </w:rPr>
      </w:pPr>
      <w:proofErr w:type="spellStart"/>
      <w:r w:rsidRPr="00802C97">
        <w:rPr>
          <w:i/>
          <w:iCs/>
          <w:spacing w:val="-4"/>
          <w:sz w:val="22"/>
          <w:szCs w:val="22"/>
        </w:rPr>
        <w:t>Керівник</w:t>
      </w:r>
      <w:proofErr w:type="spellEnd"/>
      <w:r w:rsidRPr="00802C97">
        <w:rPr>
          <w:i/>
          <w:iCs/>
          <w:spacing w:val="-4"/>
          <w:sz w:val="22"/>
          <w:szCs w:val="22"/>
        </w:rPr>
        <w:t xml:space="preserve"> департаменту </w:t>
      </w:r>
      <w:proofErr w:type="spellStart"/>
      <w:r w:rsidRPr="00802C97">
        <w:rPr>
          <w:i/>
          <w:iCs/>
          <w:spacing w:val="-4"/>
          <w:sz w:val="22"/>
          <w:szCs w:val="22"/>
        </w:rPr>
        <w:t>логістики</w:t>
      </w:r>
      <w:proofErr w:type="spellEnd"/>
      <w:r w:rsidRPr="00802C97">
        <w:rPr>
          <w:i/>
          <w:iCs/>
          <w:spacing w:val="-4"/>
          <w:sz w:val="22"/>
          <w:szCs w:val="22"/>
        </w:rPr>
        <w:t> </w:t>
      </w:r>
      <w:r>
        <w:rPr>
          <w:i/>
          <w:iCs/>
          <w:spacing w:val="-4"/>
          <w:sz w:val="22"/>
          <w:szCs w:val="22"/>
          <w:lang w:val="uk-UA"/>
        </w:rPr>
        <w:t xml:space="preserve">та </w:t>
      </w:r>
      <w:proofErr w:type="spellStart"/>
      <w:r w:rsidR="0055537B">
        <w:rPr>
          <w:i/>
          <w:iCs/>
          <w:spacing w:val="-4"/>
          <w:sz w:val="22"/>
          <w:szCs w:val="22"/>
          <w:lang w:val="uk-UA"/>
        </w:rPr>
        <w:t>закупівель</w:t>
      </w:r>
      <w:proofErr w:type="spellEnd"/>
      <w:r w:rsidR="004B7990" w:rsidRPr="00E43961">
        <w:rPr>
          <w:i/>
          <w:sz w:val="22"/>
          <w:szCs w:val="22"/>
          <w:lang w:val="uk-UA"/>
        </w:rPr>
        <w:tab/>
      </w:r>
      <w:r w:rsidR="004B7990"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proofErr w:type="spellStart"/>
      <w:r w:rsidR="0055537B">
        <w:rPr>
          <w:i/>
          <w:sz w:val="22"/>
          <w:szCs w:val="22"/>
          <w:lang w:val="uk-UA"/>
        </w:rPr>
        <w:t>Катихін</w:t>
      </w:r>
      <w:proofErr w:type="spellEnd"/>
      <w:r w:rsidR="0055537B">
        <w:rPr>
          <w:i/>
          <w:sz w:val="22"/>
          <w:szCs w:val="22"/>
          <w:lang w:val="uk-UA"/>
        </w:rPr>
        <w:t xml:space="preserve"> </w:t>
      </w:r>
      <w:r w:rsidR="00375A8D">
        <w:rPr>
          <w:i/>
          <w:sz w:val="22"/>
          <w:szCs w:val="22"/>
          <w:lang w:val="uk-UA"/>
        </w:rPr>
        <w:t>Є.О</w:t>
      </w:r>
      <w:r w:rsidR="00CC0D02">
        <w:rPr>
          <w:i/>
          <w:sz w:val="22"/>
          <w:szCs w:val="22"/>
          <w:lang w:val="uk-UA"/>
        </w:rPr>
        <w:t>.</w:t>
      </w:r>
    </w:p>
    <w:p w14:paraId="32E83C16" w14:textId="5AF71D12" w:rsidR="00921306" w:rsidRDefault="00992F46" w:rsidP="00992F46">
      <w:pPr>
        <w:jc w:val="right"/>
        <w:rPr>
          <w:b/>
          <w:spacing w:val="-4"/>
          <w:sz w:val="22"/>
          <w:szCs w:val="22"/>
          <w:lang w:val="uk-UA"/>
        </w:rPr>
      </w:pPr>
      <w:r w:rsidRPr="00E43961">
        <w:rPr>
          <w:b/>
          <w:bCs/>
          <w:sz w:val="22"/>
          <w:szCs w:val="22"/>
          <w:lang w:val="uk-UA"/>
        </w:rPr>
        <w:br w:type="page"/>
      </w:r>
      <w:r w:rsidR="00EE2761" w:rsidRPr="00E43961">
        <w:rPr>
          <w:b/>
          <w:spacing w:val="-4"/>
          <w:sz w:val="22"/>
          <w:szCs w:val="22"/>
          <w:lang w:val="uk-UA"/>
        </w:rPr>
        <w:t xml:space="preserve">Додаток </w:t>
      </w:r>
      <w:r w:rsidR="000F7C6A" w:rsidRPr="00E43961">
        <w:rPr>
          <w:b/>
          <w:spacing w:val="-4"/>
          <w:sz w:val="22"/>
          <w:szCs w:val="22"/>
          <w:lang w:val="uk-UA"/>
        </w:rPr>
        <w:t>№</w:t>
      </w:r>
      <w:r w:rsidR="00EE2761" w:rsidRPr="00E43961">
        <w:rPr>
          <w:b/>
          <w:spacing w:val="-4"/>
          <w:sz w:val="22"/>
          <w:szCs w:val="22"/>
          <w:lang w:val="uk-UA"/>
        </w:rPr>
        <w:t>1 до Запиту</w:t>
      </w:r>
    </w:p>
    <w:p w14:paraId="745F2A8A" w14:textId="77777777" w:rsidR="008439BC" w:rsidRPr="00E43961" w:rsidRDefault="008439BC" w:rsidP="00992F46">
      <w:pPr>
        <w:jc w:val="right"/>
        <w:rPr>
          <w:b/>
          <w:spacing w:val="-4"/>
          <w:sz w:val="22"/>
          <w:szCs w:val="22"/>
          <w:lang w:val="uk-UA"/>
        </w:rPr>
      </w:pPr>
    </w:p>
    <w:p w14:paraId="1255F043" w14:textId="3E288D76" w:rsidR="00EE2761" w:rsidRDefault="00EE2761" w:rsidP="00EE2761">
      <w:pPr>
        <w:ind w:left="142" w:firstLine="284"/>
        <w:jc w:val="both"/>
        <w:rPr>
          <w:rStyle w:val="eop"/>
          <w:color w:val="747474"/>
          <w:sz w:val="22"/>
          <w:szCs w:val="22"/>
          <w:shd w:val="clear" w:color="auto" w:fill="FFFFFF"/>
          <w:lang w:val="uk-UA"/>
        </w:rPr>
      </w:pPr>
      <w:r w:rsidRPr="00E43961">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sidRPr="00E43961">
        <w:rPr>
          <w:rStyle w:val="normaltextrun"/>
          <w:color w:val="000000"/>
          <w:sz w:val="22"/>
          <w:szCs w:val="22"/>
          <w:shd w:val="clear" w:color="auto" w:fill="FFFFFF"/>
          <w:lang w:val="uk-UA"/>
        </w:rPr>
        <w:t>місцевій закупівлі</w:t>
      </w:r>
      <w:r w:rsidRPr="00E43961">
        <w:rPr>
          <w:rStyle w:val="normaltextrun"/>
          <w:color w:val="000000"/>
          <w:sz w:val="22"/>
          <w:szCs w:val="22"/>
          <w:shd w:val="clear" w:color="auto" w:fill="FFFFFF"/>
          <w:lang w:val="uk-UA"/>
        </w:rPr>
        <w:t xml:space="preserve"> </w:t>
      </w:r>
      <w:r w:rsidR="00037C12" w:rsidRPr="00037C12">
        <w:rPr>
          <w:rStyle w:val="normaltextrun"/>
          <w:color w:val="000000"/>
          <w:sz w:val="22"/>
          <w:szCs w:val="22"/>
          <w:shd w:val="clear" w:color="auto" w:fill="FFFFFF"/>
          <w:lang w:val="uk-UA"/>
        </w:rPr>
        <w:t>р</w:t>
      </w:r>
      <w:r w:rsidR="0018537B" w:rsidRPr="00037C12">
        <w:rPr>
          <w:rStyle w:val="normaltextrun"/>
          <w:color w:val="000000"/>
          <w:sz w:val="22"/>
          <w:szCs w:val="22"/>
          <w:shd w:val="clear" w:color="auto" w:fill="FFFFFF"/>
          <w:lang w:val="uk-UA"/>
        </w:rPr>
        <w:t>озкладачок.</w:t>
      </w:r>
      <w:r w:rsidRPr="00E43961">
        <w:rPr>
          <w:rStyle w:val="eop"/>
          <w:color w:val="747474"/>
          <w:sz w:val="22"/>
          <w:szCs w:val="22"/>
          <w:shd w:val="clear" w:color="auto" w:fill="FFFFFF"/>
          <w:lang w:val="uk-UA"/>
        </w:rPr>
        <w:t> </w:t>
      </w:r>
    </w:p>
    <w:p w14:paraId="699A9AD4" w14:textId="77777777" w:rsidR="008439BC" w:rsidRPr="00E43961" w:rsidRDefault="008439BC" w:rsidP="00EE2761">
      <w:pPr>
        <w:ind w:left="142" w:firstLine="284"/>
        <w:jc w:val="both"/>
        <w:rPr>
          <w:rStyle w:val="eop"/>
          <w:color w:val="747474"/>
          <w:sz w:val="22"/>
          <w:szCs w:val="22"/>
          <w:shd w:val="clear" w:color="auto" w:fill="FFFFFF"/>
          <w:lang w:val="uk-UA"/>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rsidRPr="00E439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vAlign w:val="center"/>
            <w:hideMark/>
          </w:tcPr>
          <w:p w14:paraId="05EEECC5"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sz w:val="18"/>
                <w:szCs w:val="18"/>
                <w:lang w:val="uk-UA"/>
              </w:rPr>
            </w:pPr>
            <w:r w:rsidRPr="00E43961">
              <w:rPr>
                <w:rStyle w:val="normaltextrun"/>
                <w:sz w:val="22"/>
                <w:szCs w:val="22"/>
                <w:lang w:val="uk-UA"/>
              </w:rPr>
              <w:t>Відомості про підприємство</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vAlign w:val="center"/>
            <w:hideMark/>
          </w:tcPr>
          <w:p w14:paraId="39FDFE69"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i/>
                <w:iCs/>
                <w:sz w:val="18"/>
                <w:szCs w:val="18"/>
                <w:lang w:val="uk-UA"/>
              </w:rPr>
            </w:pPr>
            <w:r w:rsidRPr="00E43961">
              <w:rPr>
                <w:rStyle w:val="normaltextrun"/>
                <w:i/>
                <w:iCs/>
                <w:sz w:val="22"/>
                <w:szCs w:val="22"/>
                <w:lang w:val="uk-UA"/>
              </w:rPr>
              <w:t>Повне найменування учасника – суб’єкта господарювання</w:t>
            </w:r>
            <w:r w:rsidRPr="00E43961">
              <w:rPr>
                <w:rStyle w:val="eop"/>
                <w:i/>
                <w:iCs/>
                <w:sz w:val="22"/>
                <w:szCs w:val="22"/>
                <w:lang w:val="uk-UA"/>
              </w:rPr>
              <w:t> </w:t>
            </w:r>
          </w:p>
        </w:tc>
      </w:tr>
      <w:tr w:rsidR="00EE2761" w:rsidRPr="00E439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EB9C5D8"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vAlign w:val="center"/>
            <w:hideMark/>
          </w:tcPr>
          <w:p w14:paraId="77E7C628" w14:textId="77777777" w:rsidR="00EE2761" w:rsidRPr="00E43961" w:rsidRDefault="00EE2761" w:rsidP="00EE2761">
            <w:pPr>
              <w:pStyle w:val="paragraph"/>
              <w:spacing w:before="0" w:beforeAutospacing="0" w:after="0" w:afterAutospacing="0" w:line="165" w:lineRule="atLeast"/>
              <w:textAlignment w:val="baseline"/>
              <w:rPr>
                <w:rFonts w:ascii="Segoe UI" w:hAnsi="Segoe UI" w:cs="Segoe UI"/>
                <w:i/>
                <w:iCs/>
                <w:sz w:val="18"/>
                <w:szCs w:val="18"/>
                <w:lang w:val="uk-UA"/>
              </w:rPr>
            </w:pPr>
            <w:r w:rsidRPr="00E43961">
              <w:rPr>
                <w:rStyle w:val="normaltextrun"/>
                <w:i/>
                <w:iCs/>
                <w:sz w:val="22"/>
                <w:szCs w:val="22"/>
                <w:lang w:val="uk-UA"/>
              </w:rPr>
              <w:t>Ідентифікаційний код за ЄДРПОУ</w:t>
            </w:r>
            <w:r w:rsidRPr="00E43961">
              <w:rPr>
                <w:rStyle w:val="eop"/>
                <w:i/>
                <w:iCs/>
                <w:sz w:val="22"/>
                <w:szCs w:val="22"/>
                <w:lang w:val="uk-UA"/>
              </w:rPr>
              <w:t> </w:t>
            </w:r>
          </w:p>
        </w:tc>
      </w:tr>
      <w:tr w:rsidR="00EE2761" w:rsidRPr="00E439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FD48F7E"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vAlign w:val="center"/>
            <w:hideMark/>
          </w:tcPr>
          <w:p w14:paraId="5891B9A0"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Реквізити (адреса – юридична та фактична, телефон, факс, телефон для контактів)</w:t>
            </w:r>
            <w:r w:rsidRPr="00E43961">
              <w:rPr>
                <w:rStyle w:val="eop"/>
                <w:i/>
                <w:iCs/>
                <w:sz w:val="22"/>
                <w:szCs w:val="22"/>
                <w:lang w:val="uk-UA"/>
              </w:rPr>
              <w:t> </w:t>
            </w:r>
          </w:p>
        </w:tc>
      </w:tr>
      <w:tr w:rsidR="00EE2761" w:rsidRPr="00E439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8B25D13"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vAlign w:val="center"/>
            <w:hideMark/>
          </w:tcPr>
          <w:p w14:paraId="0DA95A7A"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Банківські реквізити</w:t>
            </w:r>
            <w:r w:rsidRPr="00E43961">
              <w:rPr>
                <w:rStyle w:val="eop"/>
                <w:i/>
                <w:iCs/>
                <w:sz w:val="22"/>
                <w:szCs w:val="22"/>
                <w:lang w:val="uk-UA"/>
              </w:rPr>
              <w:t> </w:t>
            </w:r>
          </w:p>
        </w:tc>
      </w:tr>
      <w:tr w:rsidR="00EE2761" w:rsidRPr="00E439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vAlign w:val="center"/>
            <w:hideMark/>
          </w:tcPr>
          <w:p w14:paraId="76E45399" w14:textId="77777777" w:rsidR="00EE2761" w:rsidRPr="00E43961" w:rsidRDefault="00EE2761" w:rsidP="00EE2761">
            <w:pPr>
              <w:pStyle w:val="paragraph"/>
              <w:spacing w:before="0" w:beforeAutospacing="0" w:after="0" w:afterAutospacing="0"/>
              <w:textAlignment w:val="baseline"/>
              <w:rPr>
                <w:rFonts w:ascii="Segoe UI" w:hAnsi="Segoe UI" w:cs="Segoe UI"/>
                <w:sz w:val="18"/>
                <w:szCs w:val="18"/>
                <w:lang w:val="uk-UA"/>
              </w:rPr>
            </w:pPr>
            <w:r w:rsidRPr="00E43961">
              <w:rPr>
                <w:rStyle w:val="normaltextrun"/>
                <w:sz w:val="22"/>
                <w:szCs w:val="22"/>
                <w:lang w:val="uk-UA"/>
              </w:rPr>
              <w:t>Відомості про особу (осіб), які уповноважені представляти інтереси Учасника</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vAlign w:val="center"/>
            <w:hideMark/>
          </w:tcPr>
          <w:p w14:paraId="3067FC49"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(Прізвище, ім’я, по батькові, посада, e-</w:t>
            </w:r>
            <w:proofErr w:type="spellStart"/>
            <w:r w:rsidRPr="00E43961">
              <w:rPr>
                <w:rStyle w:val="normaltextrun"/>
                <w:i/>
                <w:iCs/>
                <w:sz w:val="22"/>
                <w:szCs w:val="22"/>
                <w:lang w:val="uk-UA"/>
              </w:rPr>
              <w:t>mail</w:t>
            </w:r>
            <w:proofErr w:type="spellEnd"/>
            <w:r w:rsidRPr="00E43961">
              <w:rPr>
                <w:rStyle w:val="normaltextrun"/>
                <w:i/>
                <w:iCs/>
                <w:sz w:val="22"/>
                <w:szCs w:val="22"/>
                <w:lang w:val="uk-UA"/>
              </w:rPr>
              <w:t>, контактний телефон).</w:t>
            </w:r>
            <w:r w:rsidRPr="00E43961">
              <w:rPr>
                <w:rStyle w:val="eop"/>
                <w:i/>
                <w:iCs/>
                <w:sz w:val="22"/>
                <w:szCs w:val="22"/>
                <w:lang w:val="uk-UA"/>
              </w:rPr>
              <w:t> </w:t>
            </w:r>
          </w:p>
        </w:tc>
      </w:tr>
    </w:tbl>
    <w:p w14:paraId="41EB0172" w14:textId="77777777" w:rsidR="00EE2761" w:rsidRPr="00E43961" w:rsidRDefault="00EE2761" w:rsidP="00EE2761">
      <w:pPr>
        <w:ind w:left="142" w:firstLine="284"/>
        <w:jc w:val="both"/>
        <w:rPr>
          <w:spacing w:val="-4"/>
          <w:sz w:val="16"/>
          <w:szCs w:val="16"/>
          <w:lang w:val="uk-UA"/>
        </w:rPr>
      </w:pPr>
    </w:p>
    <w:tbl>
      <w:tblPr>
        <w:tblW w:w="1036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81"/>
        <w:gridCol w:w="2021"/>
        <w:gridCol w:w="3218"/>
        <w:gridCol w:w="1480"/>
        <w:gridCol w:w="689"/>
        <w:gridCol w:w="1291"/>
        <w:gridCol w:w="1287"/>
      </w:tblGrid>
      <w:tr w:rsidR="001D57AA" w:rsidRPr="0041508D" w14:paraId="218190A8" w14:textId="77777777" w:rsidTr="00803DCE">
        <w:trPr>
          <w:trHeight w:val="840"/>
        </w:trPr>
        <w:tc>
          <w:tcPr>
            <w:tcW w:w="381" w:type="dxa"/>
            <w:vMerge w:val="restart"/>
            <w:tcBorders>
              <w:top w:val="single" w:sz="6" w:space="0" w:color="000000"/>
              <w:left w:val="single" w:sz="6" w:space="0" w:color="000000"/>
              <w:bottom w:val="nil"/>
              <w:right w:val="single" w:sz="6" w:space="0" w:color="000000"/>
            </w:tcBorders>
            <w:vAlign w:val="center"/>
            <w:hideMark/>
          </w:tcPr>
          <w:p w14:paraId="6FA33938"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w:t>
            </w:r>
            <w:r w:rsidRPr="00E43961">
              <w:rPr>
                <w:rStyle w:val="eop"/>
                <w:sz w:val="22"/>
                <w:szCs w:val="22"/>
                <w:lang w:val="uk-UA"/>
              </w:rPr>
              <w:t> </w:t>
            </w:r>
          </w:p>
        </w:tc>
        <w:tc>
          <w:tcPr>
            <w:tcW w:w="2021" w:type="dxa"/>
            <w:vMerge w:val="restart"/>
            <w:tcBorders>
              <w:top w:val="single" w:sz="6" w:space="0" w:color="000000"/>
              <w:left w:val="single" w:sz="6" w:space="0" w:color="000000"/>
              <w:bottom w:val="nil"/>
              <w:right w:val="single" w:sz="6" w:space="0" w:color="000000"/>
            </w:tcBorders>
            <w:vAlign w:val="center"/>
            <w:hideMark/>
          </w:tcPr>
          <w:p w14:paraId="63D70C22" w14:textId="77777777" w:rsidR="00EE2761" w:rsidRPr="007816BC" w:rsidRDefault="00EE2761" w:rsidP="00EE2761">
            <w:pPr>
              <w:pStyle w:val="paragraph"/>
              <w:spacing w:before="0" w:beforeAutospacing="0" w:after="0" w:afterAutospacing="0"/>
              <w:jc w:val="center"/>
              <w:textAlignment w:val="baseline"/>
              <w:rPr>
                <w:sz w:val="20"/>
                <w:szCs w:val="20"/>
                <w:lang w:val="uk-UA"/>
              </w:rPr>
            </w:pPr>
            <w:proofErr w:type="spellStart"/>
            <w:r w:rsidRPr="007816BC">
              <w:rPr>
                <w:rStyle w:val="normaltextrun"/>
                <w:b/>
                <w:bCs/>
                <w:sz w:val="20"/>
                <w:szCs w:val="20"/>
                <w:lang w:val="uk-UA"/>
              </w:rPr>
              <w:t>Наймену</w:t>
            </w:r>
            <w:proofErr w:type="spellEnd"/>
            <w:r w:rsidRPr="007816BC">
              <w:rPr>
                <w:rStyle w:val="normaltextrun"/>
                <w:b/>
                <w:bCs/>
                <w:sz w:val="20"/>
                <w:szCs w:val="20"/>
                <w:lang w:val="uk-UA"/>
              </w:rPr>
              <w:t>-</w:t>
            </w:r>
            <w:r w:rsidRPr="007816BC">
              <w:rPr>
                <w:rStyle w:val="eop"/>
                <w:sz w:val="20"/>
                <w:szCs w:val="20"/>
                <w:lang w:val="uk-UA"/>
              </w:rPr>
              <w:t> </w:t>
            </w:r>
          </w:p>
          <w:p w14:paraId="4BF958AE" w14:textId="77777777" w:rsidR="00EE2761" w:rsidRPr="007816BC" w:rsidRDefault="00EE2761" w:rsidP="00EE2761">
            <w:pPr>
              <w:pStyle w:val="paragraph"/>
              <w:spacing w:before="0" w:beforeAutospacing="0" w:after="0" w:afterAutospacing="0"/>
              <w:jc w:val="center"/>
              <w:textAlignment w:val="baseline"/>
              <w:rPr>
                <w:sz w:val="20"/>
                <w:szCs w:val="20"/>
                <w:lang w:val="uk-UA"/>
              </w:rPr>
            </w:pPr>
            <w:proofErr w:type="spellStart"/>
            <w:r w:rsidRPr="007816BC">
              <w:rPr>
                <w:rStyle w:val="normaltextrun"/>
                <w:b/>
                <w:bCs/>
                <w:sz w:val="20"/>
                <w:szCs w:val="20"/>
                <w:lang w:val="uk-UA"/>
              </w:rPr>
              <w:t>вання</w:t>
            </w:r>
            <w:proofErr w:type="spellEnd"/>
            <w:r w:rsidRPr="007816BC">
              <w:rPr>
                <w:rStyle w:val="eop"/>
                <w:sz w:val="20"/>
                <w:szCs w:val="20"/>
                <w:lang w:val="uk-UA"/>
              </w:rPr>
              <w:t> </w:t>
            </w:r>
          </w:p>
        </w:tc>
        <w:tc>
          <w:tcPr>
            <w:tcW w:w="4698" w:type="dxa"/>
            <w:gridSpan w:val="2"/>
            <w:tcBorders>
              <w:top w:val="single" w:sz="6" w:space="0" w:color="000000"/>
              <w:left w:val="single" w:sz="6" w:space="0" w:color="000000"/>
              <w:bottom w:val="single" w:sz="6" w:space="0" w:color="auto"/>
              <w:right w:val="single" w:sz="6" w:space="0" w:color="auto"/>
            </w:tcBorders>
            <w:vAlign w:val="center"/>
            <w:hideMark/>
          </w:tcPr>
          <w:p w14:paraId="37CBED5E" w14:textId="77777777" w:rsidR="00EE2761" w:rsidRPr="007816BC" w:rsidRDefault="00EE2761" w:rsidP="00EE2761">
            <w:pPr>
              <w:pStyle w:val="paragraph"/>
              <w:spacing w:before="0" w:beforeAutospacing="0" w:after="0" w:afterAutospacing="0"/>
              <w:jc w:val="center"/>
              <w:textAlignment w:val="baseline"/>
              <w:rPr>
                <w:sz w:val="20"/>
                <w:szCs w:val="20"/>
                <w:lang w:val="uk-UA"/>
              </w:rPr>
            </w:pPr>
            <w:r w:rsidRPr="007816BC">
              <w:rPr>
                <w:rStyle w:val="normaltextrun"/>
                <w:b/>
                <w:bCs/>
                <w:sz w:val="20"/>
                <w:szCs w:val="20"/>
                <w:lang w:val="uk-UA"/>
              </w:rPr>
              <w:t>Технічні параметри</w:t>
            </w:r>
            <w:r w:rsidRPr="007816BC">
              <w:rPr>
                <w:rStyle w:val="eop"/>
                <w:sz w:val="20"/>
                <w:szCs w:val="20"/>
                <w:lang w:val="uk-UA"/>
              </w:rPr>
              <w:t> </w:t>
            </w:r>
          </w:p>
        </w:tc>
        <w:tc>
          <w:tcPr>
            <w:tcW w:w="689" w:type="dxa"/>
            <w:vMerge w:val="restart"/>
            <w:tcBorders>
              <w:top w:val="single" w:sz="6" w:space="0" w:color="000000"/>
              <w:left w:val="single" w:sz="6" w:space="0" w:color="auto"/>
              <w:bottom w:val="nil"/>
              <w:right w:val="single" w:sz="6" w:space="0" w:color="auto"/>
            </w:tcBorders>
            <w:vAlign w:val="center"/>
            <w:hideMark/>
          </w:tcPr>
          <w:p w14:paraId="0E5AD869" w14:textId="77777777" w:rsidR="00315330" w:rsidRDefault="00EE2761" w:rsidP="00EE2761">
            <w:pPr>
              <w:pStyle w:val="paragraph"/>
              <w:spacing w:before="0" w:beforeAutospacing="0" w:after="0" w:afterAutospacing="0"/>
              <w:jc w:val="center"/>
              <w:textAlignment w:val="baseline"/>
              <w:rPr>
                <w:rStyle w:val="normaltextrun"/>
                <w:b/>
                <w:bCs/>
                <w:sz w:val="20"/>
                <w:szCs w:val="20"/>
                <w:lang w:val="uk-UA"/>
              </w:rPr>
            </w:pPr>
            <w:r w:rsidRPr="007816BC">
              <w:rPr>
                <w:rStyle w:val="normaltextrun"/>
                <w:b/>
                <w:bCs/>
                <w:sz w:val="20"/>
                <w:szCs w:val="20"/>
                <w:lang w:val="uk-UA"/>
              </w:rPr>
              <w:t>К-сть</w:t>
            </w:r>
            <w:r w:rsidR="00803DCE">
              <w:rPr>
                <w:rStyle w:val="normaltextrun"/>
                <w:b/>
                <w:bCs/>
                <w:sz w:val="20"/>
                <w:szCs w:val="20"/>
                <w:lang w:val="uk-UA"/>
              </w:rPr>
              <w:t>,</w:t>
            </w:r>
          </w:p>
          <w:p w14:paraId="255E070B" w14:textId="2131CB8E" w:rsidR="00EE2761" w:rsidRPr="007816BC" w:rsidRDefault="00803DCE" w:rsidP="00EE2761">
            <w:pPr>
              <w:pStyle w:val="paragraph"/>
              <w:spacing w:before="0" w:beforeAutospacing="0" w:after="0" w:afterAutospacing="0"/>
              <w:jc w:val="center"/>
              <w:textAlignment w:val="baseline"/>
              <w:rPr>
                <w:sz w:val="20"/>
                <w:szCs w:val="20"/>
                <w:lang w:val="uk-UA"/>
              </w:rPr>
            </w:pPr>
            <w:r>
              <w:rPr>
                <w:rStyle w:val="normaltextrun"/>
                <w:b/>
                <w:bCs/>
                <w:sz w:val="20"/>
                <w:szCs w:val="20"/>
                <w:lang w:val="uk-UA"/>
              </w:rPr>
              <w:t>штук</w:t>
            </w:r>
            <w:r w:rsidR="00EE2761" w:rsidRPr="007816BC">
              <w:rPr>
                <w:rStyle w:val="eop"/>
                <w:sz w:val="20"/>
                <w:szCs w:val="20"/>
                <w:lang w:val="uk-UA"/>
              </w:rPr>
              <w:t> </w:t>
            </w:r>
          </w:p>
        </w:tc>
        <w:tc>
          <w:tcPr>
            <w:tcW w:w="1287" w:type="dxa"/>
            <w:vMerge w:val="restart"/>
            <w:tcBorders>
              <w:top w:val="single" w:sz="6" w:space="0" w:color="000000"/>
              <w:left w:val="single" w:sz="6" w:space="0" w:color="auto"/>
              <w:bottom w:val="nil"/>
              <w:right w:val="single" w:sz="6" w:space="0" w:color="auto"/>
            </w:tcBorders>
            <w:vAlign w:val="center"/>
            <w:hideMark/>
          </w:tcPr>
          <w:p w14:paraId="2340E6F2" w14:textId="0E8515F0" w:rsidR="00EE2761" w:rsidRPr="007816BC" w:rsidRDefault="00EE2761" w:rsidP="00EE2761">
            <w:pPr>
              <w:pStyle w:val="paragraph"/>
              <w:spacing w:before="0" w:beforeAutospacing="0" w:after="0" w:afterAutospacing="0"/>
              <w:jc w:val="center"/>
              <w:textAlignment w:val="baseline"/>
              <w:rPr>
                <w:sz w:val="20"/>
                <w:szCs w:val="20"/>
                <w:lang w:val="uk-UA"/>
              </w:rPr>
            </w:pPr>
            <w:r w:rsidRPr="007816BC">
              <w:rPr>
                <w:rStyle w:val="normaltextrun"/>
                <w:b/>
                <w:bCs/>
                <w:sz w:val="20"/>
                <w:szCs w:val="20"/>
                <w:lang w:val="uk-UA"/>
              </w:rPr>
              <w:t xml:space="preserve">Ціна </w:t>
            </w:r>
            <w:r w:rsidRPr="007816BC">
              <w:rPr>
                <w:rStyle w:val="normaltextrun"/>
                <w:sz w:val="20"/>
                <w:szCs w:val="20"/>
                <w:lang w:val="uk-UA"/>
              </w:rPr>
              <w:t>(</w:t>
            </w:r>
            <w:r w:rsidR="00B064AA" w:rsidRPr="007816BC">
              <w:rPr>
                <w:rStyle w:val="normaltextrun"/>
                <w:i/>
                <w:iCs/>
                <w:sz w:val="20"/>
                <w:szCs w:val="20"/>
                <w:lang w:val="uk-UA"/>
              </w:rPr>
              <w:t>з урахуванням всіх податків і зборів</w:t>
            </w:r>
            <w:r w:rsidRPr="007816BC">
              <w:rPr>
                <w:rStyle w:val="normaltextrun"/>
                <w:sz w:val="20"/>
                <w:szCs w:val="20"/>
                <w:lang w:val="uk-UA"/>
              </w:rPr>
              <w:t xml:space="preserve">) </w:t>
            </w:r>
            <w:r w:rsidRPr="007816BC">
              <w:rPr>
                <w:rStyle w:val="normaltextrun"/>
                <w:b/>
                <w:bCs/>
                <w:sz w:val="20"/>
                <w:szCs w:val="20"/>
                <w:lang w:val="uk-UA"/>
              </w:rPr>
              <w:t>грн </w:t>
            </w:r>
            <w:r w:rsidRPr="007816BC">
              <w:rPr>
                <w:rStyle w:val="eop"/>
                <w:sz w:val="20"/>
                <w:szCs w:val="20"/>
                <w:lang w:val="uk-UA"/>
              </w:rPr>
              <w:t> </w:t>
            </w:r>
          </w:p>
        </w:tc>
        <w:tc>
          <w:tcPr>
            <w:tcW w:w="1287" w:type="dxa"/>
            <w:vMerge w:val="restart"/>
            <w:tcBorders>
              <w:top w:val="single" w:sz="6" w:space="0" w:color="000000"/>
              <w:left w:val="single" w:sz="6" w:space="0" w:color="auto"/>
              <w:bottom w:val="nil"/>
              <w:right w:val="single" w:sz="6" w:space="0" w:color="auto"/>
            </w:tcBorders>
            <w:vAlign w:val="center"/>
            <w:hideMark/>
          </w:tcPr>
          <w:p w14:paraId="0BE8A35D" w14:textId="77777777" w:rsidR="00EE2761" w:rsidRPr="007816BC" w:rsidRDefault="00EE2761" w:rsidP="00EE2761">
            <w:pPr>
              <w:pStyle w:val="paragraph"/>
              <w:spacing w:before="0" w:beforeAutospacing="0" w:after="0" w:afterAutospacing="0"/>
              <w:jc w:val="center"/>
              <w:textAlignment w:val="baseline"/>
              <w:rPr>
                <w:sz w:val="20"/>
                <w:szCs w:val="20"/>
                <w:lang w:val="uk-UA"/>
              </w:rPr>
            </w:pPr>
            <w:r w:rsidRPr="007816BC">
              <w:rPr>
                <w:rStyle w:val="normaltextrun"/>
                <w:b/>
                <w:bCs/>
                <w:sz w:val="20"/>
                <w:szCs w:val="20"/>
                <w:lang w:val="uk-UA"/>
              </w:rPr>
              <w:t>Всього</w:t>
            </w:r>
            <w:r w:rsidRPr="007816BC">
              <w:rPr>
                <w:rStyle w:val="eop"/>
                <w:sz w:val="20"/>
                <w:szCs w:val="20"/>
                <w:lang w:val="uk-UA"/>
              </w:rPr>
              <w:t> </w:t>
            </w:r>
          </w:p>
          <w:p w14:paraId="76CFEB44" w14:textId="4215818E" w:rsidR="00EE2761" w:rsidRPr="007816BC" w:rsidRDefault="00EE2761" w:rsidP="00EE2761">
            <w:pPr>
              <w:pStyle w:val="paragraph"/>
              <w:spacing w:before="0" w:beforeAutospacing="0" w:after="0" w:afterAutospacing="0"/>
              <w:jc w:val="center"/>
              <w:textAlignment w:val="baseline"/>
              <w:rPr>
                <w:sz w:val="20"/>
                <w:szCs w:val="20"/>
                <w:lang w:val="uk-UA"/>
              </w:rPr>
            </w:pPr>
            <w:r w:rsidRPr="007816BC">
              <w:rPr>
                <w:rStyle w:val="normaltextrun"/>
                <w:sz w:val="20"/>
                <w:szCs w:val="20"/>
                <w:lang w:val="uk-UA"/>
              </w:rPr>
              <w:t>(</w:t>
            </w:r>
            <w:r w:rsidR="00B064AA" w:rsidRPr="007816BC">
              <w:rPr>
                <w:rStyle w:val="normaltextrun"/>
                <w:i/>
                <w:iCs/>
                <w:sz w:val="20"/>
                <w:szCs w:val="20"/>
                <w:lang w:val="uk-UA"/>
              </w:rPr>
              <w:t>з урахуванням всіх податків і зборів</w:t>
            </w:r>
            <w:r w:rsidRPr="007816BC">
              <w:rPr>
                <w:rStyle w:val="normaltextrun"/>
                <w:sz w:val="20"/>
                <w:szCs w:val="20"/>
                <w:lang w:val="uk-UA"/>
              </w:rPr>
              <w:t>)</w:t>
            </w:r>
            <w:r w:rsidRPr="007816BC">
              <w:rPr>
                <w:rStyle w:val="normaltextrun"/>
                <w:b/>
                <w:bCs/>
                <w:sz w:val="20"/>
                <w:szCs w:val="20"/>
                <w:lang w:val="uk-UA"/>
              </w:rPr>
              <w:t xml:space="preserve"> грн.</w:t>
            </w:r>
            <w:r w:rsidRPr="007816BC">
              <w:rPr>
                <w:rStyle w:val="eop"/>
                <w:sz w:val="20"/>
                <w:szCs w:val="20"/>
                <w:lang w:val="uk-UA"/>
              </w:rPr>
              <w:t> </w:t>
            </w:r>
          </w:p>
        </w:tc>
      </w:tr>
      <w:tr w:rsidR="001D57AA" w:rsidRPr="00E43961" w14:paraId="327B33C5" w14:textId="77777777" w:rsidTr="00803DCE">
        <w:trPr>
          <w:trHeight w:val="645"/>
        </w:trPr>
        <w:tc>
          <w:tcPr>
            <w:tcW w:w="381" w:type="dxa"/>
            <w:vMerge/>
            <w:tcBorders>
              <w:top w:val="single" w:sz="6" w:space="0" w:color="000000"/>
              <w:left w:val="single" w:sz="6" w:space="0" w:color="000000"/>
              <w:bottom w:val="nil"/>
              <w:right w:val="single" w:sz="6" w:space="0" w:color="000000"/>
            </w:tcBorders>
            <w:vAlign w:val="center"/>
            <w:hideMark/>
          </w:tcPr>
          <w:p w14:paraId="029747BD" w14:textId="77777777" w:rsidR="00EE2761" w:rsidRPr="00E43961" w:rsidRDefault="00EE2761">
            <w:pPr>
              <w:rPr>
                <w:sz w:val="22"/>
                <w:szCs w:val="22"/>
                <w:lang w:val="uk-UA"/>
              </w:rPr>
            </w:pPr>
          </w:p>
        </w:tc>
        <w:tc>
          <w:tcPr>
            <w:tcW w:w="2021" w:type="dxa"/>
            <w:vMerge/>
            <w:tcBorders>
              <w:top w:val="single" w:sz="6" w:space="0" w:color="000000"/>
              <w:left w:val="single" w:sz="6" w:space="0" w:color="000000"/>
              <w:bottom w:val="nil"/>
              <w:right w:val="single" w:sz="6" w:space="0" w:color="000000"/>
            </w:tcBorders>
            <w:vAlign w:val="center"/>
            <w:hideMark/>
          </w:tcPr>
          <w:p w14:paraId="00A7D4D0" w14:textId="77777777" w:rsidR="00EE2761" w:rsidRPr="00E43961" w:rsidRDefault="00EE2761">
            <w:pPr>
              <w:rPr>
                <w:sz w:val="22"/>
                <w:szCs w:val="22"/>
                <w:lang w:val="uk-UA"/>
              </w:rPr>
            </w:pPr>
          </w:p>
        </w:tc>
        <w:tc>
          <w:tcPr>
            <w:tcW w:w="3218" w:type="dxa"/>
            <w:tcBorders>
              <w:top w:val="single" w:sz="6" w:space="0" w:color="auto"/>
              <w:left w:val="single" w:sz="6" w:space="0" w:color="000000"/>
              <w:bottom w:val="single" w:sz="6" w:space="0" w:color="000000"/>
              <w:right w:val="single" w:sz="6" w:space="0" w:color="000000"/>
            </w:tcBorders>
            <w:vAlign w:val="center"/>
            <w:hideMark/>
          </w:tcPr>
          <w:p w14:paraId="419BD70D"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Запит</w:t>
            </w:r>
            <w:r w:rsidRPr="00E43961">
              <w:rPr>
                <w:rStyle w:val="eop"/>
                <w:sz w:val="22"/>
                <w:szCs w:val="22"/>
                <w:lang w:val="uk-UA"/>
              </w:rPr>
              <w:t> </w:t>
            </w:r>
          </w:p>
        </w:tc>
        <w:tc>
          <w:tcPr>
            <w:tcW w:w="1480" w:type="dxa"/>
            <w:tcBorders>
              <w:top w:val="single" w:sz="6" w:space="0" w:color="auto"/>
              <w:left w:val="single" w:sz="6" w:space="0" w:color="000000"/>
              <w:bottom w:val="single" w:sz="6" w:space="0" w:color="000000"/>
              <w:right w:val="single" w:sz="6" w:space="0" w:color="auto"/>
            </w:tcBorders>
            <w:vAlign w:val="center"/>
            <w:hideMark/>
          </w:tcPr>
          <w:p w14:paraId="1295F3FF" w14:textId="77777777" w:rsidR="00EE2761" w:rsidRPr="007816BC" w:rsidRDefault="00EE2761" w:rsidP="00EE2761">
            <w:pPr>
              <w:pStyle w:val="paragraph"/>
              <w:spacing w:before="0" w:beforeAutospacing="0" w:after="0" w:afterAutospacing="0"/>
              <w:jc w:val="center"/>
              <w:textAlignment w:val="baseline"/>
              <w:rPr>
                <w:sz w:val="20"/>
                <w:szCs w:val="20"/>
                <w:lang w:val="uk-UA"/>
              </w:rPr>
            </w:pPr>
            <w:r w:rsidRPr="007816BC">
              <w:rPr>
                <w:rStyle w:val="normaltextrun"/>
                <w:b/>
                <w:bCs/>
                <w:sz w:val="20"/>
                <w:szCs w:val="20"/>
                <w:lang w:val="uk-UA"/>
              </w:rPr>
              <w:t>Пропозиція</w:t>
            </w:r>
            <w:r w:rsidRPr="007816BC">
              <w:rPr>
                <w:rStyle w:val="eop"/>
                <w:sz w:val="20"/>
                <w:szCs w:val="20"/>
                <w:lang w:val="uk-UA"/>
              </w:rPr>
              <w:t> </w:t>
            </w:r>
          </w:p>
          <w:p w14:paraId="1DBE420C" w14:textId="4014E3EC" w:rsidR="00EE2761" w:rsidRPr="00E43961" w:rsidRDefault="00EE2761" w:rsidP="00EE2761">
            <w:pPr>
              <w:pStyle w:val="paragraph"/>
              <w:spacing w:before="0" w:beforeAutospacing="0" w:after="0" w:afterAutospacing="0"/>
              <w:jc w:val="center"/>
              <w:textAlignment w:val="baseline"/>
              <w:rPr>
                <w:sz w:val="22"/>
                <w:szCs w:val="22"/>
                <w:lang w:val="uk-UA"/>
              </w:rPr>
            </w:pPr>
          </w:p>
        </w:tc>
        <w:tc>
          <w:tcPr>
            <w:tcW w:w="689" w:type="dxa"/>
            <w:vMerge/>
            <w:tcBorders>
              <w:top w:val="single" w:sz="6" w:space="0" w:color="000000"/>
              <w:left w:val="single" w:sz="6" w:space="0" w:color="auto"/>
              <w:bottom w:val="nil"/>
              <w:right w:val="single" w:sz="6" w:space="0" w:color="auto"/>
            </w:tcBorders>
            <w:vAlign w:val="center"/>
            <w:hideMark/>
          </w:tcPr>
          <w:p w14:paraId="26F899FB" w14:textId="77777777" w:rsidR="00EE2761" w:rsidRPr="00E43961" w:rsidRDefault="00EE2761">
            <w:pPr>
              <w:rPr>
                <w:sz w:val="22"/>
                <w:szCs w:val="22"/>
                <w:lang w:val="uk-UA"/>
              </w:rPr>
            </w:pPr>
          </w:p>
        </w:tc>
        <w:tc>
          <w:tcPr>
            <w:tcW w:w="1287" w:type="dxa"/>
            <w:vMerge/>
            <w:tcBorders>
              <w:top w:val="single" w:sz="6" w:space="0" w:color="000000"/>
              <w:left w:val="single" w:sz="6" w:space="0" w:color="auto"/>
              <w:bottom w:val="nil"/>
              <w:right w:val="single" w:sz="6" w:space="0" w:color="auto"/>
            </w:tcBorders>
            <w:vAlign w:val="center"/>
            <w:hideMark/>
          </w:tcPr>
          <w:p w14:paraId="2A3800EF" w14:textId="77777777" w:rsidR="00EE2761" w:rsidRPr="00E43961" w:rsidRDefault="00EE2761">
            <w:pPr>
              <w:rPr>
                <w:sz w:val="22"/>
                <w:szCs w:val="22"/>
                <w:lang w:val="uk-UA"/>
              </w:rPr>
            </w:pPr>
          </w:p>
        </w:tc>
        <w:tc>
          <w:tcPr>
            <w:tcW w:w="1287" w:type="dxa"/>
            <w:vMerge/>
            <w:tcBorders>
              <w:top w:val="single" w:sz="6" w:space="0" w:color="000000"/>
              <w:left w:val="single" w:sz="6" w:space="0" w:color="auto"/>
              <w:bottom w:val="nil"/>
              <w:right w:val="single" w:sz="6" w:space="0" w:color="auto"/>
            </w:tcBorders>
            <w:vAlign w:val="center"/>
            <w:hideMark/>
          </w:tcPr>
          <w:p w14:paraId="4188A6FE" w14:textId="77777777" w:rsidR="00EE2761" w:rsidRPr="00E43961" w:rsidRDefault="00EE2761">
            <w:pPr>
              <w:rPr>
                <w:sz w:val="22"/>
                <w:szCs w:val="22"/>
                <w:lang w:val="uk-UA"/>
              </w:rPr>
            </w:pPr>
          </w:p>
        </w:tc>
      </w:tr>
      <w:tr w:rsidR="00C170F5" w:rsidRPr="007816BC" w14:paraId="7717A048" w14:textId="77777777" w:rsidTr="00803DCE">
        <w:tblPrEx>
          <w:tblCellMar>
            <w:left w:w="108" w:type="dxa"/>
            <w:right w:w="108" w:type="dxa"/>
          </w:tblCellMar>
        </w:tblPrEx>
        <w:trPr>
          <w:trHeight w:val="401"/>
        </w:trPr>
        <w:tc>
          <w:tcPr>
            <w:tcW w:w="381" w:type="dxa"/>
            <w:tcBorders>
              <w:top w:val="single" w:sz="6" w:space="0" w:color="auto"/>
              <w:left w:val="single" w:sz="6" w:space="0" w:color="000000"/>
              <w:bottom w:val="single" w:sz="6" w:space="0" w:color="auto"/>
              <w:right w:val="single" w:sz="6" w:space="0" w:color="000000"/>
            </w:tcBorders>
            <w:vAlign w:val="center"/>
            <w:hideMark/>
          </w:tcPr>
          <w:p w14:paraId="3B7DC9B5"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1</w:t>
            </w:r>
            <w:r w:rsidRPr="00E43961">
              <w:rPr>
                <w:rStyle w:val="eop"/>
                <w:sz w:val="22"/>
                <w:szCs w:val="22"/>
                <w:lang w:val="uk-UA"/>
              </w:rPr>
              <w:t> </w:t>
            </w:r>
          </w:p>
        </w:tc>
        <w:tc>
          <w:tcPr>
            <w:tcW w:w="2021" w:type="dxa"/>
            <w:tcBorders>
              <w:top w:val="single" w:sz="6" w:space="0" w:color="auto"/>
              <w:left w:val="single" w:sz="6" w:space="0" w:color="000000"/>
              <w:bottom w:val="single" w:sz="6" w:space="0" w:color="auto"/>
              <w:right w:val="single" w:sz="6" w:space="0" w:color="000000"/>
            </w:tcBorders>
            <w:hideMark/>
          </w:tcPr>
          <w:p w14:paraId="74A5B46F" w14:textId="77777777" w:rsidR="00EE2761" w:rsidRDefault="00EE2761" w:rsidP="00EE2761">
            <w:pPr>
              <w:pStyle w:val="paragraph"/>
              <w:spacing w:before="0" w:beforeAutospacing="0" w:after="0" w:afterAutospacing="0"/>
              <w:textAlignment w:val="baseline"/>
              <w:rPr>
                <w:rStyle w:val="eop"/>
                <w:sz w:val="22"/>
                <w:szCs w:val="22"/>
                <w:lang w:val="uk-UA"/>
              </w:rPr>
            </w:pPr>
            <w:r w:rsidRPr="00E43961">
              <w:rPr>
                <w:rStyle w:val="eop"/>
                <w:sz w:val="22"/>
                <w:szCs w:val="22"/>
                <w:lang w:val="uk-UA"/>
              </w:rPr>
              <w:t> </w:t>
            </w:r>
            <w:r w:rsidR="00E402F9" w:rsidRPr="00E402F9">
              <w:rPr>
                <w:rStyle w:val="eop"/>
                <w:sz w:val="22"/>
                <w:szCs w:val="22"/>
                <w:lang w:val="uk-UA"/>
              </w:rPr>
              <w:t>Розкладачка</w:t>
            </w:r>
          </w:p>
          <w:p w14:paraId="6E1C8977" w14:textId="77777777" w:rsidR="001D57AA" w:rsidRDefault="001D57AA" w:rsidP="00EE2761">
            <w:pPr>
              <w:pStyle w:val="paragraph"/>
              <w:spacing w:before="0" w:beforeAutospacing="0" w:after="0" w:afterAutospacing="0"/>
              <w:textAlignment w:val="baseline"/>
              <w:rPr>
                <w:rStyle w:val="eop"/>
                <w:sz w:val="22"/>
                <w:szCs w:val="22"/>
                <w:lang w:val="uk-UA"/>
              </w:rPr>
            </w:pPr>
          </w:p>
          <w:p w14:paraId="44C4DDAA" w14:textId="6E37E851" w:rsidR="00E402F9" w:rsidRPr="00D553AC" w:rsidRDefault="001D57AA" w:rsidP="00EE2761">
            <w:pPr>
              <w:pStyle w:val="paragraph"/>
              <w:spacing w:before="0" w:beforeAutospacing="0" w:after="0" w:afterAutospacing="0"/>
              <w:textAlignment w:val="baseline"/>
              <w:rPr>
                <w:rStyle w:val="eop"/>
                <w:sz w:val="20"/>
                <w:szCs w:val="20"/>
                <w:lang w:val="uk-UA"/>
              </w:rPr>
            </w:pPr>
            <w:r w:rsidRPr="00D553AC">
              <w:rPr>
                <w:noProof/>
                <w:sz w:val="20"/>
                <w:szCs w:val="20"/>
              </w:rPr>
              <w:drawing>
                <wp:inline distT="0" distB="0" distL="0" distR="0" wp14:anchorId="71D86BA0" wp14:editId="215CD51F">
                  <wp:extent cx="1025770" cy="992591"/>
                  <wp:effectExtent l="0" t="0" r="3175" b="0"/>
                  <wp:docPr id="6" name="Рисунок 5">
                    <a:extLst xmlns:a="http://schemas.openxmlformats.org/drawingml/2006/main">
                      <a:ext uri="{FF2B5EF4-FFF2-40B4-BE49-F238E27FC236}">
                        <a16:creationId xmlns:a16="http://schemas.microsoft.com/office/drawing/2014/main" id="{B56346B5-4A7C-CA6F-D87B-9275A6B4A3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a:extLst>
                              <a:ext uri="{FF2B5EF4-FFF2-40B4-BE49-F238E27FC236}">
                                <a16:creationId xmlns:a16="http://schemas.microsoft.com/office/drawing/2014/main" id="{B56346B5-4A7C-CA6F-D87B-9275A6B4A389}"/>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5801" cy="1011974"/>
                          </a:xfrm>
                          <a:prstGeom prst="rect">
                            <a:avLst/>
                          </a:prstGeom>
                          <a:noFill/>
                        </pic:spPr>
                      </pic:pic>
                    </a:graphicData>
                  </a:graphic>
                </wp:inline>
              </w:drawing>
            </w:r>
          </w:p>
          <w:p w14:paraId="04A7D758" w14:textId="77777777" w:rsidR="00E402F9" w:rsidRDefault="00E402F9" w:rsidP="00EE2761">
            <w:pPr>
              <w:pStyle w:val="paragraph"/>
              <w:spacing w:before="0" w:beforeAutospacing="0" w:after="0" w:afterAutospacing="0"/>
              <w:textAlignment w:val="baseline"/>
              <w:rPr>
                <w:sz w:val="22"/>
                <w:szCs w:val="22"/>
                <w:lang w:val="uk-UA"/>
              </w:rPr>
            </w:pPr>
          </w:p>
          <w:p w14:paraId="44447DE6" w14:textId="77777777" w:rsidR="001D57AA" w:rsidRDefault="001D57AA" w:rsidP="00EE2761">
            <w:pPr>
              <w:pStyle w:val="paragraph"/>
              <w:spacing w:before="0" w:beforeAutospacing="0" w:after="0" w:afterAutospacing="0"/>
              <w:textAlignment w:val="baseline"/>
              <w:rPr>
                <w:lang w:val="uk-UA"/>
              </w:rPr>
            </w:pPr>
          </w:p>
          <w:p w14:paraId="4510418F" w14:textId="77777777" w:rsidR="001D57AA" w:rsidRDefault="00C170F5" w:rsidP="00EE2761">
            <w:pPr>
              <w:pStyle w:val="paragraph"/>
              <w:spacing w:before="0" w:beforeAutospacing="0" w:after="0" w:afterAutospacing="0"/>
              <w:textAlignment w:val="baseline"/>
              <w:rPr>
                <w:sz w:val="22"/>
                <w:szCs w:val="22"/>
                <w:lang w:val="uk-UA"/>
              </w:rPr>
            </w:pPr>
            <w:r>
              <w:rPr>
                <w:noProof/>
              </w:rPr>
              <w:drawing>
                <wp:inline distT="0" distB="0" distL="0" distR="0" wp14:anchorId="518358DF" wp14:editId="47F8DDD2">
                  <wp:extent cx="908539" cy="983542"/>
                  <wp:effectExtent l="0" t="0" r="6350" b="7620"/>
                  <wp:docPr id="7" name="Рисунок 6">
                    <a:extLst xmlns:a="http://schemas.openxmlformats.org/drawingml/2006/main">
                      <a:ext uri="{FF2B5EF4-FFF2-40B4-BE49-F238E27FC236}">
                        <a16:creationId xmlns:a16="http://schemas.microsoft.com/office/drawing/2014/main" id="{8F4F4B6E-658D-CFCF-494B-495B93E563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id="{8F4F4B6E-658D-CFCF-494B-495B93E5637D}"/>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9049" cy="1005745"/>
                          </a:xfrm>
                          <a:prstGeom prst="rect">
                            <a:avLst/>
                          </a:prstGeom>
                          <a:noFill/>
                        </pic:spPr>
                      </pic:pic>
                    </a:graphicData>
                  </a:graphic>
                </wp:inline>
              </w:drawing>
            </w:r>
          </w:p>
          <w:p w14:paraId="69B42052" w14:textId="77777777" w:rsidR="00C170F5" w:rsidRDefault="00C170F5" w:rsidP="00EE2761">
            <w:pPr>
              <w:pStyle w:val="paragraph"/>
              <w:spacing w:before="0" w:beforeAutospacing="0" w:after="0" w:afterAutospacing="0"/>
              <w:textAlignment w:val="baseline"/>
              <w:rPr>
                <w:sz w:val="22"/>
                <w:szCs w:val="22"/>
                <w:lang w:val="uk-UA"/>
              </w:rPr>
            </w:pPr>
            <w:r>
              <w:rPr>
                <w:noProof/>
              </w:rPr>
              <w:drawing>
                <wp:inline distT="0" distB="0" distL="0" distR="0" wp14:anchorId="2D59FAEC" wp14:editId="718FE3C7">
                  <wp:extent cx="1145788" cy="556846"/>
                  <wp:effectExtent l="0" t="0" r="0" b="0"/>
                  <wp:docPr id="8" name="Рисунок 7">
                    <a:extLst xmlns:a="http://schemas.openxmlformats.org/drawingml/2006/main">
                      <a:ext uri="{FF2B5EF4-FFF2-40B4-BE49-F238E27FC236}">
                        <a16:creationId xmlns:a16="http://schemas.microsoft.com/office/drawing/2014/main" id="{EC40BEF5-A61A-C4A8-D184-DA176ECCED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a:extLst>
                              <a:ext uri="{FF2B5EF4-FFF2-40B4-BE49-F238E27FC236}">
                                <a16:creationId xmlns:a16="http://schemas.microsoft.com/office/drawing/2014/main" id="{EC40BEF5-A61A-C4A8-D184-DA176ECCEDCF}"/>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0293" cy="563895"/>
                          </a:xfrm>
                          <a:prstGeom prst="rect">
                            <a:avLst/>
                          </a:prstGeom>
                          <a:noFill/>
                        </pic:spPr>
                      </pic:pic>
                    </a:graphicData>
                  </a:graphic>
                </wp:inline>
              </w:drawing>
            </w:r>
          </w:p>
          <w:p w14:paraId="63B006FC" w14:textId="32159C0E" w:rsidR="00C170F5" w:rsidRPr="001D57AA" w:rsidRDefault="00C170F5" w:rsidP="00EE2761">
            <w:pPr>
              <w:pStyle w:val="paragraph"/>
              <w:spacing w:before="0" w:beforeAutospacing="0" w:after="0" w:afterAutospacing="0"/>
              <w:textAlignment w:val="baseline"/>
              <w:rPr>
                <w:sz w:val="22"/>
                <w:szCs w:val="22"/>
                <w:lang w:val="uk-UA"/>
              </w:rPr>
            </w:pPr>
            <w:r>
              <w:rPr>
                <w:noProof/>
              </w:rPr>
              <w:drawing>
                <wp:inline distT="0" distB="0" distL="0" distR="0" wp14:anchorId="0210A48A" wp14:editId="1F4BA0EE">
                  <wp:extent cx="1019213" cy="439615"/>
                  <wp:effectExtent l="0" t="0" r="0" b="0"/>
                  <wp:docPr id="9" name="Рисунок 8">
                    <a:extLst xmlns:a="http://schemas.openxmlformats.org/drawingml/2006/main">
                      <a:ext uri="{FF2B5EF4-FFF2-40B4-BE49-F238E27FC236}">
                        <a16:creationId xmlns:a16="http://schemas.microsoft.com/office/drawing/2014/main" id="{0E71F45E-C3C6-ADA1-9FB9-A08B0658AE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a:extLst>
                              <a:ext uri="{FF2B5EF4-FFF2-40B4-BE49-F238E27FC236}">
                                <a16:creationId xmlns:a16="http://schemas.microsoft.com/office/drawing/2014/main" id="{0E71F45E-C3C6-ADA1-9FB9-A08B0658AE97}"/>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5306" cy="455183"/>
                          </a:xfrm>
                          <a:prstGeom prst="rect">
                            <a:avLst/>
                          </a:prstGeom>
                          <a:noFill/>
                        </pic:spPr>
                      </pic:pic>
                    </a:graphicData>
                  </a:graphic>
                </wp:inline>
              </w:drawing>
            </w:r>
          </w:p>
        </w:tc>
        <w:tc>
          <w:tcPr>
            <w:tcW w:w="3218" w:type="dxa"/>
            <w:tcBorders>
              <w:top w:val="single" w:sz="6" w:space="0" w:color="auto"/>
              <w:left w:val="single" w:sz="6" w:space="0" w:color="000000"/>
              <w:bottom w:val="single" w:sz="6" w:space="0" w:color="auto"/>
              <w:right w:val="single" w:sz="6" w:space="0" w:color="auto"/>
            </w:tcBorders>
            <w:hideMark/>
          </w:tcPr>
          <w:p w14:paraId="2B2BA005" w14:textId="57C1D11D" w:rsidR="007816BC" w:rsidRDefault="007816BC" w:rsidP="00EE2761">
            <w:pPr>
              <w:pStyle w:val="paragraph"/>
              <w:spacing w:before="0" w:beforeAutospacing="0" w:after="0" w:afterAutospacing="0"/>
              <w:textAlignment w:val="baseline"/>
              <w:rPr>
                <w:sz w:val="18"/>
                <w:szCs w:val="18"/>
                <w:lang w:val="uk-UA"/>
              </w:rPr>
            </w:pPr>
            <w:r w:rsidRPr="007816BC">
              <w:rPr>
                <w:sz w:val="18"/>
                <w:szCs w:val="18"/>
                <w:lang w:val="uk-UA"/>
              </w:rPr>
              <w:t xml:space="preserve">Тип виробу: ліжко-розкладачка; </w:t>
            </w:r>
          </w:p>
          <w:p w14:paraId="6E6F50BA" w14:textId="77777777" w:rsidR="007816BC" w:rsidRDefault="007816BC" w:rsidP="00EE2761">
            <w:pPr>
              <w:pStyle w:val="paragraph"/>
              <w:spacing w:before="0" w:beforeAutospacing="0" w:after="0" w:afterAutospacing="0"/>
              <w:textAlignment w:val="baseline"/>
              <w:rPr>
                <w:sz w:val="18"/>
                <w:szCs w:val="18"/>
                <w:lang w:val="uk-UA"/>
              </w:rPr>
            </w:pPr>
            <w:r w:rsidRPr="007816BC">
              <w:rPr>
                <w:sz w:val="18"/>
                <w:szCs w:val="18"/>
                <w:lang w:val="uk-UA"/>
              </w:rPr>
              <w:t xml:space="preserve">Вид: туристична, одномісна; </w:t>
            </w:r>
          </w:p>
          <w:p w14:paraId="1ACD508C" w14:textId="77777777" w:rsidR="007816BC" w:rsidRDefault="007816BC" w:rsidP="00EE2761">
            <w:pPr>
              <w:pStyle w:val="paragraph"/>
              <w:spacing w:before="0" w:beforeAutospacing="0" w:after="0" w:afterAutospacing="0"/>
              <w:textAlignment w:val="baseline"/>
              <w:rPr>
                <w:sz w:val="18"/>
                <w:szCs w:val="18"/>
                <w:lang w:val="uk-UA"/>
              </w:rPr>
            </w:pPr>
            <w:r w:rsidRPr="007816BC">
              <w:rPr>
                <w:sz w:val="18"/>
                <w:szCs w:val="18"/>
                <w:lang w:val="uk-UA"/>
              </w:rPr>
              <w:t xml:space="preserve">Матеріал конструкції: сталь/алюміній та тканина; </w:t>
            </w:r>
          </w:p>
          <w:p w14:paraId="7E25E35E" w14:textId="77777777" w:rsidR="00D553AC" w:rsidRDefault="007816BC" w:rsidP="00EE2761">
            <w:pPr>
              <w:pStyle w:val="paragraph"/>
              <w:spacing w:before="0" w:beforeAutospacing="0" w:after="0" w:afterAutospacing="0"/>
              <w:textAlignment w:val="baseline"/>
              <w:rPr>
                <w:sz w:val="18"/>
                <w:szCs w:val="18"/>
                <w:lang w:val="uk-UA"/>
              </w:rPr>
            </w:pPr>
            <w:r w:rsidRPr="007816BC">
              <w:rPr>
                <w:sz w:val="18"/>
                <w:szCs w:val="18"/>
                <w:lang w:val="uk-UA"/>
              </w:rPr>
              <w:t xml:space="preserve">Матеріал каркасу: сталь/алюміній; Тканина: </w:t>
            </w:r>
            <w:proofErr w:type="spellStart"/>
            <w:r w:rsidRPr="007816BC">
              <w:rPr>
                <w:sz w:val="18"/>
                <w:szCs w:val="18"/>
                <w:lang w:val="uk-UA"/>
              </w:rPr>
              <w:t>оксфорд</w:t>
            </w:r>
            <w:proofErr w:type="spellEnd"/>
            <w:r w:rsidRPr="007816BC">
              <w:rPr>
                <w:sz w:val="18"/>
                <w:szCs w:val="18"/>
                <w:lang w:val="uk-UA"/>
              </w:rPr>
              <w:t xml:space="preserve"> 600</w:t>
            </w:r>
            <w:r w:rsidRPr="007816BC">
              <w:rPr>
                <w:sz w:val="18"/>
                <w:szCs w:val="18"/>
              </w:rPr>
              <w:t>D</w:t>
            </w:r>
            <w:r w:rsidRPr="007816BC">
              <w:rPr>
                <w:sz w:val="18"/>
                <w:szCs w:val="18"/>
                <w:lang w:val="uk-UA"/>
              </w:rPr>
              <w:t xml:space="preserve">; </w:t>
            </w:r>
          </w:p>
          <w:p w14:paraId="4EDA3FCA" w14:textId="77777777" w:rsidR="00D553AC" w:rsidRDefault="007816BC" w:rsidP="00EE2761">
            <w:pPr>
              <w:pStyle w:val="paragraph"/>
              <w:spacing w:before="0" w:beforeAutospacing="0" w:after="0" w:afterAutospacing="0"/>
              <w:textAlignment w:val="baseline"/>
              <w:rPr>
                <w:sz w:val="18"/>
                <w:szCs w:val="18"/>
                <w:lang w:val="uk-UA"/>
              </w:rPr>
            </w:pPr>
            <w:r w:rsidRPr="007816BC">
              <w:rPr>
                <w:sz w:val="18"/>
                <w:szCs w:val="18"/>
                <w:lang w:val="uk-UA"/>
              </w:rPr>
              <w:t xml:space="preserve">Колір каркасу: сірий, </w:t>
            </w:r>
            <w:proofErr w:type="spellStart"/>
            <w:r w:rsidRPr="007816BC">
              <w:rPr>
                <w:sz w:val="18"/>
                <w:szCs w:val="18"/>
                <w:lang w:val="uk-UA"/>
              </w:rPr>
              <w:t>металік</w:t>
            </w:r>
            <w:proofErr w:type="spellEnd"/>
            <w:r w:rsidRPr="007816BC">
              <w:rPr>
                <w:sz w:val="18"/>
                <w:szCs w:val="18"/>
                <w:lang w:val="uk-UA"/>
              </w:rPr>
              <w:t xml:space="preserve">, чорний; </w:t>
            </w:r>
          </w:p>
          <w:p w14:paraId="20638B6D" w14:textId="77777777" w:rsidR="009F3045" w:rsidRDefault="007816BC" w:rsidP="00EE2761">
            <w:pPr>
              <w:pStyle w:val="paragraph"/>
              <w:spacing w:before="0" w:beforeAutospacing="0" w:after="0" w:afterAutospacing="0"/>
              <w:textAlignment w:val="baseline"/>
              <w:rPr>
                <w:sz w:val="18"/>
                <w:szCs w:val="18"/>
                <w:lang w:val="uk-UA"/>
              </w:rPr>
            </w:pPr>
            <w:r w:rsidRPr="007816BC">
              <w:rPr>
                <w:sz w:val="18"/>
                <w:szCs w:val="18"/>
                <w:lang w:val="uk-UA"/>
              </w:rPr>
              <w:t xml:space="preserve">Колір тканини: однотонний в асортименті (синій, зелений, сірий, чорний, коричневий); </w:t>
            </w:r>
          </w:p>
          <w:p w14:paraId="6CD04403" w14:textId="7A6218EF" w:rsidR="00D553AC" w:rsidRDefault="007816BC" w:rsidP="00EE2761">
            <w:pPr>
              <w:pStyle w:val="paragraph"/>
              <w:spacing w:before="0" w:beforeAutospacing="0" w:after="0" w:afterAutospacing="0"/>
              <w:textAlignment w:val="baseline"/>
              <w:rPr>
                <w:sz w:val="18"/>
                <w:szCs w:val="18"/>
                <w:lang w:val="uk-UA"/>
              </w:rPr>
            </w:pPr>
            <w:r w:rsidRPr="007816BC">
              <w:rPr>
                <w:sz w:val="18"/>
                <w:szCs w:val="18"/>
                <w:lang w:val="uk-UA"/>
              </w:rPr>
              <w:t xml:space="preserve">Мінімальне навантаження: від 100 кг; </w:t>
            </w:r>
          </w:p>
          <w:p w14:paraId="682E6ABD" w14:textId="77777777" w:rsidR="009F3045" w:rsidRDefault="007816BC" w:rsidP="00EE2761">
            <w:pPr>
              <w:pStyle w:val="paragraph"/>
              <w:spacing w:before="0" w:beforeAutospacing="0" w:after="0" w:afterAutospacing="0"/>
              <w:textAlignment w:val="baseline"/>
              <w:rPr>
                <w:sz w:val="18"/>
                <w:szCs w:val="18"/>
                <w:lang w:val="uk-UA"/>
              </w:rPr>
            </w:pPr>
            <w:r w:rsidRPr="007816BC">
              <w:rPr>
                <w:sz w:val="18"/>
                <w:szCs w:val="18"/>
                <w:lang w:val="uk-UA"/>
              </w:rPr>
              <w:t>Розмір в розкладеному вигляді: 1990 х 640 х 410 мм (</w:t>
            </w:r>
            <w:proofErr w:type="spellStart"/>
            <w:r w:rsidRPr="007816BC">
              <w:rPr>
                <w:sz w:val="18"/>
                <w:szCs w:val="18"/>
                <w:lang w:val="uk-UA"/>
              </w:rPr>
              <w:t>ДхШхВ</w:t>
            </w:r>
            <w:proofErr w:type="spellEnd"/>
            <w:r w:rsidRPr="007816BC">
              <w:rPr>
                <w:sz w:val="18"/>
                <w:szCs w:val="18"/>
                <w:lang w:val="uk-UA"/>
              </w:rPr>
              <w:t xml:space="preserve">); </w:t>
            </w:r>
          </w:p>
          <w:p w14:paraId="7308D067" w14:textId="25E89F27" w:rsidR="00EE2761" w:rsidRPr="007816BC" w:rsidRDefault="007816BC" w:rsidP="00EE2761">
            <w:pPr>
              <w:pStyle w:val="paragraph"/>
              <w:spacing w:before="0" w:beforeAutospacing="0" w:after="0" w:afterAutospacing="0"/>
              <w:textAlignment w:val="baseline"/>
              <w:rPr>
                <w:sz w:val="18"/>
                <w:szCs w:val="18"/>
                <w:lang w:val="uk-UA"/>
              </w:rPr>
            </w:pPr>
            <w:r w:rsidRPr="007816BC">
              <w:rPr>
                <w:sz w:val="18"/>
                <w:szCs w:val="18"/>
                <w:lang w:val="uk-UA"/>
              </w:rPr>
              <w:t>Комплектація: ліжко, чохол; Орієнтовна вага виробу: 7,5 кг; Особливості: компактна конструкція в складеному вигляді; всі елементи каркасу скріплені між собою, що унеможливлює втрату окремих деталей ліжка та пришвидшує складання; витримує велику дорослу людину. Упаковується в чохол.</w:t>
            </w:r>
            <w:r w:rsidRPr="007816BC">
              <w:rPr>
                <w:sz w:val="18"/>
                <w:szCs w:val="18"/>
              </w:rPr>
              <w:t> </w:t>
            </w:r>
          </w:p>
        </w:tc>
        <w:tc>
          <w:tcPr>
            <w:tcW w:w="1480" w:type="dxa"/>
            <w:tcBorders>
              <w:top w:val="single" w:sz="6" w:space="0" w:color="auto"/>
              <w:left w:val="single" w:sz="6" w:space="0" w:color="auto"/>
              <w:bottom w:val="single" w:sz="6" w:space="0" w:color="auto"/>
              <w:right w:val="single" w:sz="6" w:space="0" w:color="auto"/>
            </w:tcBorders>
            <w:hideMark/>
          </w:tcPr>
          <w:p w14:paraId="342FFDF9" w14:textId="77777777" w:rsidR="00EE2761" w:rsidRPr="00E43961" w:rsidRDefault="00EE2761" w:rsidP="00EE2761">
            <w:pPr>
              <w:pStyle w:val="paragraph"/>
              <w:spacing w:before="0" w:beforeAutospacing="0" w:after="0" w:afterAutospacing="0"/>
              <w:textAlignment w:val="baseline"/>
              <w:rPr>
                <w:sz w:val="22"/>
                <w:szCs w:val="22"/>
                <w:lang w:val="uk-UA"/>
              </w:rPr>
            </w:pPr>
            <w:r w:rsidRPr="00E43961">
              <w:rPr>
                <w:rStyle w:val="eop"/>
                <w:sz w:val="22"/>
                <w:szCs w:val="22"/>
                <w:lang w:val="uk-UA"/>
              </w:rPr>
              <w:t> </w:t>
            </w:r>
          </w:p>
        </w:tc>
        <w:tc>
          <w:tcPr>
            <w:tcW w:w="689" w:type="dxa"/>
            <w:tcBorders>
              <w:top w:val="single" w:sz="6" w:space="0" w:color="auto"/>
              <w:left w:val="single" w:sz="6" w:space="0" w:color="auto"/>
              <w:bottom w:val="single" w:sz="6" w:space="0" w:color="auto"/>
              <w:right w:val="single" w:sz="6" w:space="0" w:color="000000"/>
            </w:tcBorders>
            <w:vAlign w:val="center"/>
          </w:tcPr>
          <w:p w14:paraId="3FFE1A4C" w14:textId="2118ED35" w:rsidR="00EE2761" w:rsidRPr="00E43961" w:rsidRDefault="007816BC" w:rsidP="00EA6404">
            <w:pPr>
              <w:pStyle w:val="paragraph"/>
              <w:spacing w:before="0" w:beforeAutospacing="0" w:after="0" w:afterAutospacing="0"/>
              <w:jc w:val="center"/>
              <w:textAlignment w:val="baseline"/>
              <w:rPr>
                <w:sz w:val="22"/>
                <w:szCs w:val="22"/>
                <w:lang w:val="uk-UA"/>
              </w:rPr>
            </w:pPr>
            <w:r>
              <w:rPr>
                <w:sz w:val="22"/>
                <w:szCs w:val="22"/>
                <w:lang w:val="uk-UA"/>
              </w:rPr>
              <w:t>250</w:t>
            </w:r>
          </w:p>
        </w:tc>
        <w:tc>
          <w:tcPr>
            <w:tcW w:w="1287" w:type="dxa"/>
            <w:tcBorders>
              <w:top w:val="single" w:sz="6" w:space="0" w:color="auto"/>
              <w:left w:val="single" w:sz="6" w:space="0" w:color="000000"/>
              <w:bottom w:val="single" w:sz="6" w:space="0" w:color="auto"/>
              <w:right w:val="single" w:sz="6" w:space="0" w:color="auto"/>
            </w:tcBorders>
            <w:hideMark/>
          </w:tcPr>
          <w:p w14:paraId="12439CDF"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c>
          <w:tcPr>
            <w:tcW w:w="1287" w:type="dxa"/>
            <w:tcBorders>
              <w:top w:val="single" w:sz="6" w:space="0" w:color="auto"/>
              <w:left w:val="single" w:sz="6" w:space="0" w:color="000000"/>
              <w:bottom w:val="single" w:sz="6" w:space="0" w:color="auto"/>
              <w:right w:val="single" w:sz="6" w:space="0" w:color="auto"/>
            </w:tcBorders>
            <w:hideMark/>
          </w:tcPr>
          <w:p w14:paraId="46E5C086"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r>
      <w:tr w:rsidR="007F1FD3" w:rsidRPr="00E43961" w14:paraId="1EC5D356" w14:textId="77777777" w:rsidTr="00803DCE">
        <w:trPr>
          <w:trHeight w:val="424"/>
        </w:trPr>
        <w:tc>
          <w:tcPr>
            <w:tcW w:w="9080" w:type="dxa"/>
            <w:gridSpan w:val="6"/>
            <w:tcBorders>
              <w:top w:val="single" w:sz="6" w:space="0" w:color="auto"/>
              <w:left w:val="single" w:sz="6" w:space="0" w:color="000000"/>
              <w:bottom w:val="single" w:sz="6" w:space="0" w:color="auto"/>
              <w:right w:val="single" w:sz="6" w:space="0" w:color="auto"/>
            </w:tcBorders>
            <w:vAlign w:val="center"/>
          </w:tcPr>
          <w:p w14:paraId="66D9CF92" w14:textId="77777777" w:rsidR="007F1FD3" w:rsidRPr="00E43961" w:rsidRDefault="007F1FD3" w:rsidP="007F1FD3">
            <w:pPr>
              <w:pStyle w:val="paragraph"/>
              <w:spacing w:before="0" w:beforeAutospacing="0" w:after="0" w:afterAutospacing="0"/>
              <w:jc w:val="right"/>
              <w:textAlignment w:val="baseline"/>
              <w:rPr>
                <w:rStyle w:val="eop"/>
                <w:b/>
                <w:sz w:val="22"/>
                <w:szCs w:val="22"/>
                <w:lang w:val="uk-UA"/>
              </w:rPr>
            </w:pPr>
            <w:r w:rsidRPr="00E43961">
              <w:rPr>
                <w:rStyle w:val="eop"/>
                <w:b/>
                <w:sz w:val="22"/>
                <w:szCs w:val="22"/>
                <w:lang w:val="uk-UA"/>
              </w:rPr>
              <w:t xml:space="preserve">Всього, грн. </w:t>
            </w:r>
          </w:p>
        </w:tc>
        <w:tc>
          <w:tcPr>
            <w:tcW w:w="1287" w:type="dxa"/>
            <w:tcBorders>
              <w:top w:val="single" w:sz="6" w:space="0" w:color="auto"/>
              <w:left w:val="single" w:sz="6" w:space="0" w:color="000000"/>
              <w:bottom w:val="single" w:sz="6" w:space="0" w:color="auto"/>
              <w:right w:val="single" w:sz="6" w:space="0" w:color="auto"/>
            </w:tcBorders>
          </w:tcPr>
          <w:p w14:paraId="4CFCF167" w14:textId="77777777" w:rsidR="007F1FD3" w:rsidRPr="00E43961" w:rsidRDefault="007F1FD3" w:rsidP="00EE2761">
            <w:pPr>
              <w:pStyle w:val="paragraph"/>
              <w:spacing w:before="0" w:beforeAutospacing="0" w:after="0" w:afterAutospacing="0"/>
              <w:jc w:val="center"/>
              <w:textAlignment w:val="baseline"/>
              <w:rPr>
                <w:rStyle w:val="eop"/>
                <w:sz w:val="22"/>
                <w:szCs w:val="22"/>
                <w:lang w:val="uk-UA"/>
              </w:rPr>
            </w:pPr>
          </w:p>
        </w:tc>
      </w:tr>
      <w:tr w:rsidR="00EE2761" w:rsidRPr="00E43961" w14:paraId="135B4EBF" w14:textId="77777777" w:rsidTr="00803DCE">
        <w:trPr>
          <w:trHeight w:val="1665"/>
        </w:trPr>
        <w:tc>
          <w:tcPr>
            <w:tcW w:w="10367" w:type="dxa"/>
            <w:gridSpan w:val="7"/>
            <w:tcBorders>
              <w:top w:val="single" w:sz="6" w:space="0" w:color="auto"/>
              <w:left w:val="single" w:sz="6" w:space="0" w:color="000000"/>
              <w:bottom w:val="single" w:sz="6" w:space="0" w:color="auto"/>
              <w:right w:val="single" w:sz="6" w:space="0" w:color="auto"/>
            </w:tcBorders>
            <w:vAlign w:val="center"/>
            <w:hideMark/>
          </w:tcPr>
          <w:p w14:paraId="5D7E0683" w14:textId="42F8B2BE" w:rsidR="0000151D" w:rsidRPr="00621E10" w:rsidRDefault="0000151D" w:rsidP="00EA6404">
            <w:pPr>
              <w:pStyle w:val="ListParagraph"/>
              <w:numPr>
                <w:ilvl w:val="0"/>
                <w:numId w:val="1"/>
              </w:numPr>
              <w:tabs>
                <w:tab w:val="clear" w:pos="720"/>
                <w:tab w:val="left" w:pos="411"/>
              </w:tabs>
              <w:ind w:left="127" w:firstLine="0"/>
              <w:contextualSpacing/>
              <w:textAlignment w:val="baseline"/>
              <w:rPr>
                <w:i/>
                <w:iCs/>
                <w:color w:val="808080"/>
                <w:sz w:val="22"/>
                <w:szCs w:val="22"/>
                <w:lang w:val="uk-UA" w:eastAsia="uk-UA"/>
              </w:rPr>
            </w:pPr>
            <w:r w:rsidRPr="00621E10">
              <w:rPr>
                <w:i/>
                <w:iCs/>
                <w:color w:val="808080"/>
                <w:sz w:val="22"/>
                <w:szCs w:val="22"/>
                <w:lang w:val="uk-UA" w:eastAsia="uk-UA"/>
              </w:rPr>
              <w:t xml:space="preserve">Допускаються будь-які аналоги з технічними та функціональними характеристиками не гірше наведених </w:t>
            </w:r>
          </w:p>
          <w:p w14:paraId="2467D68D" w14:textId="665B8AE8" w:rsidR="0000151D" w:rsidRPr="00E43961" w:rsidRDefault="0000151D"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lang w:val="uk-UA"/>
              </w:rPr>
            </w:pPr>
            <w:r w:rsidRPr="00E43961">
              <w:rPr>
                <w:rStyle w:val="normaltextrun"/>
                <w:i/>
                <w:iCs/>
                <w:color w:val="808080"/>
                <w:sz w:val="22"/>
                <w:szCs w:val="22"/>
                <w:lang w:val="uk-UA"/>
              </w:rPr>
              <w:t>Учаснику необхідно вказати</w:t>
            </w:r>
            <w:r w:rsidR="00B63A0C">
              <w:rPr>
                <w:rStyle w:val="normaltextrun"/>
                <w:i/>
                <w:iCs/>
                <w:color w:val="808080"/>
                <w:sz w:val="22"/>
                <w:szCs w:val="22"/>
                <w:lang w:val="uk-UA"/>
              </w:rPr>
              <w:t xml:space="preserve"> торгову марку</w:t>
            </w:r>
            <w:r w:rsidRPr="00E43961">
              <w:rPr>
                <w:rStyle w:val="normaltextrun"/>
                <w:i/>
                <w:iCs/>
                <w:color w:val="808080"/>
                <w:sz w:val="22"/>
                <w:szCs w:val="22"/>
                <w:lang w:val="uk-UA"/>
              </w:rPr>
              <w:t xml:space="preserve"> </w:t>
            </w:r>
            <w:r w:rsidR="00B63A0C">
              <w:rPr>
                <w:rStyle w:val="normaltextrun"/>
                <w:i/>
                <w:iCs/>
                <w:color w:val="808080"/>
                <w:sz w:val="22"/>
                <w:szCs w:val="22"/>
                <w:lang w:val="uk-UA"/>
              </w:rPr>
              <w:t>(</w:t>
            </w:r>
            <w:r w:rsidRPr="00E43961">
              <w:rPr>
                <w:rStyle w:val="normaltextrun"/>
                <w:i/>
                <w:iCs/>
                <w:color w:val="808080"/>
                <w:sz w:val="22"/>
                <w:szCs w:val="22"/>
                <w:lang w:val="uk-UA"/>
              </w:rPr>
              <w:t>модель</w:t>
            </w:r>
            <w:r w:rsidR="00B63A0C">
              <w:rPr>
                <w:rStyle w:val="normaltextrun"/>
                <w:i/>
                <w:iCs/>
                <w:color w:val="808080"/>
                <w:sz w:val="22"/>
                <w:szCs w:val="22"/>
                <w:lang w:val="uk-UA"/>
              </w:rPr>
              <w:t>)продукції</w:t>
            </w:r>
            <w:r w:rsidRPr="00E43961">
              <w:rPr>
                <w:rStyle w:val="normaltextrun"/>
                <w:i/>
                <w:iCs/>
                <w:color w:val="808080"/>
                <w:sz w:val="22"/>
                <w:szCs w:val="22"/>
                <w:lang w:val="uk-UA"/>
              </w:rPr>
              <w:t>, виробника  та детально зазначати технічні характеристики продукції  у відповідності до параметрів та вимог технічного опису даної таблиці</w:t>
            </w:r>
            <w:r w:rsidR="00B63A0C">
              <w:rPr>
                <w:rStyle w:val="normaltextrun"/>
                <w:i/>
                <w:iCs/>
                <w:color w:val="808080"/>
                <w:sz w:val="22"/>
                <w:szCs w:val="22"/>
                <w:lang w:val="uk-UA"/>
              </w:rPr>
              <w:t>.</w:t>
            </w:r>
          </w:p>
          <w:p w14:paraId="07886C1A" w14:textId="5C3139C0" w:rsidR="00742790" w:rsidRPr="00DA27E9" w:rsidRDefault="00742790" w:rsidP="00EA6404">
            <w:pPr>
              <w:pStyle w:val="ListParagraph"/>
              <w:numPr>
                <w:ilvl w:val="0"/>
                <w:numId w:val="1"/>
              </w:numPr>
              <w:tabs>
                <w:tab w:val="clear" w:pos="720"/>
                <w:tab w:val="left" w:pos="411"/>
              </w:tabs>
              <w:ind w:left="127" w:firstLine="0"/>
              <w:contextualSpacing/>
              <w:textAlignment w:val="baseline"/>
              <w:rPr>
                <w:i/>
                <w:iCs/>
                <w:color w:val="808080"/>
                <w:sz w:val="22"/>
                <w:szCs w:val="22"/>
                <w:lang w:val="uk-UA" w:eastAsia="uk-UA"/>
              </w:rPr>
            </w:pPr>
            <w:r w:rsidRPr="00DA27E9">
              <w:rPr>
                <w:i/>
                <w:iCs/>
                <w:color w:val="808080"/>
                <w:sz w:val="22"/>
                <w:szCs w:val="22"/>
                <w:lang w:val="uk-UA" w:eastAsia="uk-UA"/>
              </w:rPr>
              <w:t>Вартість доставки</w:t>
            </w:r>
            <w:r w:rsidR="00373B67" w:rsidRPr="00DA27E9">
              <w:rPr>
                <w:i/>
                <w:iCs/>
                <w:color w:val="808080"/>
                <w:sz w:val="22"/>
                <w:szCs w:val="22"/>
                <w:lang w:val="uk-UA" w:eastAsia="uk-UA"/>
              </w:rPr>
              <w:t xml:space="preserve">, розвантаження </w:t>
            </w:r>
            <w:r w:rsidR="006554BF" w:rsidRPr="00DA27E9">
              <w:rPr>
                <w:i/>
                <w:iCs/>
                <w:color w:val="808080"/>
                <w:sz w:val="22"/>
                <w:szCs w:val="22"/>
                <w:lang w:val="uk-UA" w:eastAsia="uk-UA"/>
              </w:rPr>
              <w:t>та завантаження товару, пакування</w:t>
            </w:r>
            <w:r w:rsidRPr="00DA27E9">
              <w:rPr>
                <w:i/>
                <w:iCs/>
                <w:color w:val="808080"/>
                <w:sz w:val="22"/>
                <w:szCs w:val="22"/>
                <w:lang w:val="uk-UA" w:eastAsia="uk-UA"/>
              </w:rPr>
              <w:t xml:space="preserve"> має бути врахована у вартість товару</w:t>
            </w:r>
            <w:r w:rsidR="00F90A73" w:rsidRPr="00DA27E9">
              <w:rPr>
                <w:i/>
                <w:iCs/>
                <w:color w:val="808080"/>
                <w:sz w:val="22"/>
                <w:szCs w:val="22"/>
                <w:lang w:val="uk-UA" w:eastAsia="uk-UA"/>
              </w:rPr>
              <w:t>.</w:t>
            </w:r>
          </w:p>
          <w:p w14:paraId="5283600B" w14:textId="113A83C0" w:rsidR="007C1946" w:rsidRPr="00B07E03" w:rsidRDefault="007905A8" w:rsidP="00EA6404">
            <w:pPr>
              <w:pStyle w:val="ListParagraph"/>
              <w:numPr>
                <w:ilvl w:val="0"/>
                <w:numId w:val="1"/>
              </w:numPr>
              <w:tabs>
                <w:tab w:val="clear" w:pos="720"/>
                <w:tab w:val="left" w:pos="411"/>
              </w:tabs>
              <w:ind w:left="127" w:firstLine="0"/>
              <w:contextualSpacing/>
              <w:textAlignment w:val="baseline"/>
              <w:rPr>
                <w:i/>
                <w:iCs/>
                <w:color w:val="EE0000"/>
                <w:sz w:val="22"/>
                <w:szCs w:val="22"/>
                <w:lang w:val="uk-UA" w:eastAsia="uk-UA"/>
              </w:rPr>
            </w:pPr>
            <w:r w:rsidRPr="00B07E03">
              <w:rPr>
                <w:b/>
                <w:bCs/>
                <w:i/>
                <w:iCs/>
                <w:color w:val="EE0000"/>
                <w:sz w:val="22"/>
                <w:szCs w:val="22"/>
                <w:lang w:val="uk-UA" w:eastAsia="uk-UA"/>
              </w:rPr>
              <w:t xml:space="preserve">Розкладачки повинні транспортуватись на </w:t>
            </w:r>
            <w:r w:rsidR="00B07E03" w:rsidRPr="00B07E03">
              <w:rPr>
                <w:b/>
                <w:bCs/>
                <w:i/>
                <w:iCs/>
                <w:color w:val="EE0000"/>
                <w:sz w:val="22"/>
                <w:szCs w:val="22"/>
                <w:lang w:val="uk-UA" w:eastAsia="uk-UA"/>
              </w:rPr>
              <w:t>палетках</w:t>
            </w:r>
            <w:r w:rsidRPr="00B07E03">
              <w:rPr>
                <w:i/>
                <w:iCs/>
                <w:color w:val="EE0000"/>
                <w:sz w:val="22"/>
                <w:szCs w:val="22"/>
                <w:lang w:eastAsia="uk-UA"/>
              </w:rPr>
              <w:t>.</w:t>
            </w:r>
          </w:p>
          <w:p w14:paraId="6FCBF930" w14:textId="29FFE72E"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lang w:val="uk-UA"/>
              </w:rPr>
            </w:pPr>
            <w:r w:rsidRPr="00E43961">
              <w:rPr>
                <w:rStyle w:val="normaltextrun"/>
                <w:i/>
                <w:iCs/>
                <w:color w:val="808080"/>
                <w:sz w:val="22"/>
                <w:szCs w:val="22"/>
                <w:lang w:val="uk-UA"/>
              </w:rPr>
              <w:t>Учасники повинні надсилати цінові пропозиції з підписом і печаткою</w:t>
            </w:r>
            <w:r w:rsidRPr="00E43961">
              <w:rPr>
                <w:rStyle w:val="eop"/>
                <w:color w:val="808080"/>
                <w:sz w:val="22"/>
                <w:szCs w:val="22"/>
                <w:lang w:val="uk-UA"/>
              </w:rPr>
              <w:t> </w:t>
            </w:r>
            <w:r w:rsidR="00D2767C">
              <w:rPr>
                <w:rStyle w:val="eop"/>
                <w:color w:val="808080"/>
                <w:sz w:val="22"/>
                <w:szCs w:val="22"/>
                <w:lang w:val="uk-UA"/>
              </w:rPr>
              <w:t>(за наявності)</w:t>
            </w:r>
          </w:p>
          <w:p w14:paraId="7F2396C0" w14:textId="77777777"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sz w:val="22"/>
                <w:szCs w:val="22"/>
                <w:lang w:val="uk-UA"/>
              </w:rPr>
            </w:pPr>
            <w:r w:rsidRPr="00E43961">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E43961">
              <w:rPr>
                <w:rStyle w:val="eop"/>
                <w:color w:val="7F7F7F"/>
                <w:sz w:val="22"/>
                <w:szCs w:val="22"/>
                <w:lang w:val="uk-UA"/>
              </w:rPr>
              <w:t> </w:t>
            </w:r>
          </w:p>
        </w:tc>
      </w:tr>
    </w:tbl>
    <w:p w14:paraId="68527B93" w14:textId="373FC6B1"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normaltextrun"/>
          <w:b/>
          <w:bCs/>
          <w:i/>
          <w:iCs/>
          <w:sz w:val="22"/>
          <w:szCs w:val="22"/>
          <w:lang w:val="uk-UA"/>
        </w:rPr>
        <w:t xml:space="preserve">* </w:t>
      </w:r>
      <w:r w:rsidRPr="00E43961">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E43961">
        <w:rPr>
          <w:i/>
          <w:iCs/>
          <w:sz w:val="22"/>
          <w:szCs w:val="22"/>
          <w:lang w:val="uk-UA" w:eastAsia="uk-UA"/>
        </w:rPr>
        <w:t xml:space="preserve">на </w:t>
      </w:r>
      <w:r w:rsidR="000F2E43" w:rsidRPr="00E43961">
        <w:rPr>
          <w:i/>
          <w:iCs/>
          <w:sz w:val="22"/>
          <w:szCs w:val="22"/>
          <w:lang w:val="uk-UA" w:eastAsia="uk-UA"/>
        </w:rPr>
        <w:t xml:space="preserve">товари, </w:t>
      </w:r>
      <w:r w:rsidRPr="00E43961">
        <w:rPr>
          <w:rStyle w:val="normaltextrun"/>
          <w:i/>
          <w:iCs/>
          <w:sz w:val="22"/>
          <w:szCs w:val="22"/>
          <w:lang w:val="uk-UA"/>
        </w:rPr>
        <w:t>вказані у ціновому запиті.</w:t>
      </w:r>
      <w:r w:rsidRPr="00E43961">
        <w:rPr>
          <w:rStyle w:val="tabchar"/>
          <w:rFonts w:ascii="Calibri" w:hAnsi="Calibri" w:cs="Calibri"/>
          <w:sz w:val="22"/>
          <w:szCs w:val="22"/>
          <w:lang w:val="uk-UA"/>
        </w:rPr>
        <w:t xml:space="preserve"> </w:t>
      </w:r>
      <w:r w:rsidRPr="00E43961">
        <w:rPr>
          <w:rStyle w:val="eop"/>
          <w:sz w:val="22"/>
          <w:szCs w:val="22"/>
          <w:lang w:val="uk-UA"/>
        </w:rPr>
        <w:t> </w:t>
      </w:r>
    </w:p>
    <w:p w14:paraId="3F5BB675" w14:textId="228E77BD" w:rsidR="007F1FD3" w:rsidRPr="00E43961" w:rsidRDefault="007F1FD3" w:rsidP="67AF1871">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normaltextrun"/>
          <w:i/>
          <w:iCs/>
          <w:sz w:val="22"/>
          <w:szCs w:val="22"/>
          <w:lang w:val="uk-UA"/>
        </w:rPr>
        <w:t>**</w:t>
      </w:r>
      <w:r w:rsidR="00AE2E00">
        <w:rPr>
          <w:rStyle w:val="normaltextrun"/>
          <w:i/>
          <w:iCs/>
          <w:sz w:val="22"/>
          <w:szCs w:val="22"/>
          <w:lang w:val="uk-UA"/>
        </w:rPr>
        <w:t xml:space="preserve"> </w:t>
      </w:r>
      <w:r w:rsidR="00486E89">
        <w:rPr>
          <w:rStyle w:val="normaltextrun"/>
          <w:i/>
          <w:iCs/>
          <w:sz w:val="22"/>
          <w:szCs w:val="22"/>
          <w:lang w:val="uk-UA"/>
        </w:rPr>
        <w:t>Закупівля здійснюється одним лотом.</w:t>
      </w:r>
      <w:r w:rsidRPr="00E43961">
        <w:rPr>
          <w:rStyle w:val="eop"/>
          <w:color w:val="7F7F7F"/>
          <w:sz w:val="22"/>
          <w:szCs w:val="22"/>
          <w:lang w:val="uk-UA"/>
        </w:rPr>
        <w:t> </w:t>
      </w:r>
    </w:p>
    <w:p w14:paraId="3C736A3D" w14:textId="77777777" w:rsidR="007F1FD3" w:rsidRDefault="007F1FD3" w:rsidP="007F1FD3">
      <w:pPr>
        <w:pStyle w:val="paragraph"/>
        <w:spacing w:before="0" w:beforeAutospacing="0" w:after="0" w:afterAutospacing="0"/>
        <w:ind w:firstLine="345"/>
        <w:textAlignment w:val="baseline"/>
        <w:rPr>
          <w:rStyle w:val="eop"/>
          <w:sz w:val="20"/>
          <w:szCs w:val="20"/>
          <w:lang w:val="uk-UA"/>
        </w:rPr>
      </w:pPr>
      <w:r w:rsidRPr="00E43961">
        <w:rPr>
          <w:rStyle w:val="eop"/>
          <w:sz w:val="20"/>
          <w:szCs w:val="20"/>
          <w:lang w:val="uk-UA"/>
        </w:rPr>
        <w:t> </w:t>
      </w:r>
    </w:p>
    <w:p w14:paraId="50DB63CC" w14:textId="77777777" w:rsidR="00035547" w:rsidRPr="00E43961" w:rsidRDefault="00035547" w:rsidP="007F1FD3">
      <w:pPr>
        <w:pStyle w:val="paragraph"/>
        <w:spacing w:before="0" w:beforeAutospacing="0" w:after="0" w:afterAutospacing="0"/>
        <w:ind w:firstLine="345"/>
        <w:textAlignment w:val="baseline"/>
        <w:rPr>
          <w:rFonts w:ascii="Segoe UI" w:hAnsi="Segoe UI" w:cs="Segoe UI"/>
          <w:sz w:val="16"/>
          <w:szCs w:val="16"/>
          <w:lang w:val="uk-UA"/>
        </w:rPr>
      </w:pPr>
    </w:p>
    <w:p w14:paraId="611A5906" w14:textId="77777777" w:rsidR="009678FC" w:rsidRPr="00E43961" w:rsidRDefault="009678FC" w:rsidP="009678FC">
      <w:pPr>
        <w:textAlignment w:val="baseline"/>
        <w:rPr>
          <w:i/>
          <w:iCs/>
          <w:sz w:val="16"/>
          <w:szCs w:val="16"/>
          <w:lang w:val="uk-UA" w:eastAsia="uk-UA"/>
        </w:rPr>
      </w:pPr>
    </w:p>
    <w:p w14:paraId="4AD6183E" w14:textId="77777777" w:rsidR="009678FC" w:rsidRPr="00E43961" w:rsidRDefault="009678FC" w:rsidP="009678FC">
      <w:pPr>
        <w:spacing w:line="240" w:lineRule="exact"/>
        <w:textAlignment w:val="baseline"/>
        <w:rPr>
          <w:color w:val="000000"/>
          <w:sz w:val="22"/>
          <w:szCs w:val="22"/>
          <w:lang w:val="uk-UA" w:eastAsia="uk-UA"/>
        </w:rPr>
      </w:pPr>
      <w:r w:rsidRPr="00E43961">
        <w:rPr>
          <w:b/>
          <w:bCs/>
          <w:color w:val="000000"/>
          <w:sz w:val="22"/>
          <w:szCs w:val="22"/>
          <w:lang w:val="uk-UA" w:eastAsia="uk-UA"/>
        </w:rPr>
        <w:t xml:space="preserve">Умови оплати: </w:t>
      </w:r>
      <w:r w:rsidRPr="00E43961">
        <w:rPr>
          <w:color w:val="000000"/>
          <w:sz w:val="22"/>
          <w:szCs w:val="22"/>
          <w:lang w:val="uk-UA" w:eastAsia="uk-UA"/>
        </w:rPr>
        <w:t xml:space="preserve">_______ </w:t>
      </w:r>
      <w:r w:rsidRPr="00994828">
        <w:rPr>
          <w:b/>
          <w:bCs/>
          <w:color w:val="EE0000"/>
          <w:sz w:val="22"/>
          <w:szCs w:val="22"/>
          <w:lang w:val="uk-UA" w:eastAsia="uk-UA"/>
        </w:rPr>
        <w:t>(обов’язково заповнити!)</w:t>
      </w:r>
    </w:p>
    <w:p w14:paraId="3A4E0946" w14:textId="0F233655" w:rsidR="009678FC" w:rsidRPr="00E43961" w:rsidRDefault="009678FC" w:rsidP="001C3030">
      <w:pPr>
        <w:spacing w:line="240" w:lineRule="exact"/>
        <w:textAlignment w:val="baseline"/>
        <w:rPr>
          <w:color w:val="000000"/>
          <w:sz w:val="22"/>
          <w:szCs w:val="22"/>
          <w:lang w:val="uk-UA" w:eastAsia="uk-UA"/>
        </w:rPr>
      </w:pPr>
      <w:r w:rsidRPr="00E43961">
        <w:rPr>
          <w:b/>
          <w:bCs/>
          <w:color w:val="000000"/>
          <w:sz w:val="22"/>
          <w:szCs w:val="22"/>
          <w:lang w:val="uk-UA" w:eastAsia="uk-UA"/>
        </w:rPr>
        <w:t>Термін поставки:</w:t>
      </w:r>
      <w:r w:rsidRPr="00E43961">
        <w:rPr>
          <w:color w:val="000000"/>
          <w:sz w:val="22"/>
          <w:szCs w:val="22"/>
          <w:lang w:val="uk-UA" w:eastAsia="uk-UA"/>
        </w:rPr>
        <w:t xml:space="preserve"> _______ календарних днів з моменту укладення договору. </w:t>
      </w:r>
      <w:r w:rsidR="001C3030" w:rsidRPr="00E43961">
        <w:rPr>
          <w:color w:val="000000"/>
          <w:sz w:val="22"/>
          <w:szCs w:val="22"/>
          <w:lang w:val="uk-UA" w:eastAsia="uk-UA"/>
        </w:rPr>
        <w:t xml:space="preserve"> </w:t>
      </w:r>
    </w:p>
    <w:p w14:paraId="46EB50C3" w14:textId="629647D1" w:rsidR="007F1FD3" w:rsidRPr="00E43961" w:rsidRDefault="007F1FD3" w:rsidP="009678FC">
      <w:pPr>
        <w:pStyle w:val="paragraph"/>
        <w:spacing w:before="0" w:beforeAutospacing="0" w:after="0" w:afterAutospacing="0"/>
        <w:textAlignment w:val="baseline"/>
        <w:rPr>
          <w:rFonts w:ascii="Segoe UI" w:hAnsi="Segoe UI" w:cs="Segoe UI"/>
          <w:sz w:val="16"/>
          <w:szCs w:val="16"/>
          <w:lang w:val="uk-UA"/>
        </w:rPr>
      </w:pPr>
      <w:r w:rsidRPr="00E43961">
        <w:rPr>
          <w:rStyle w:val="eop"/>
          <w:color w:val="000000"/>
          <w:sz w:val="16"/>
          <w:szCs w:val="16"/>
          <w:lang w:val="uk-UA"/>
        </w:rPr>
        <w:t> </w:t>
      </w:r>
    </w:p>
    <w:p w14:paraId="24A98F83" w14:textId="128FD465" w:rsidR="009678FC" w:rsidRDefault="009678FC" w:rsidP="009678FC">
      <w:pPr>
        <w:ind w:firstLine="357"/>
        <w:jc w:val="both"/>
        <w:rPr>
          <w:spacing w:val="-4"/>
          <w:sz w:val="22"/>
          <w:szCs w:val="22"/>
          <w:lang w:val="uk-UA"/>
        </w:rPr>
      </w:pPr>
      <w:r w:rsidRPr="00E43961">
        <w:rPr>
          <w:spacing w:val="-4"/>
          <w:sz w:val="22"/>
          <w:szCs w:val="22"/>
          <w:lang w:val="uk-UA"/>
        </w:rPr>
        <w:t>Ми погоджуємось, що всі витрати, пов’язані з</w:t>
      </w:r>
      <w:r w:rsidR="004921D5" w:rsidRPr="00E43961">
        <w:rPr>
          <w:spacing w:val="-4"/>
          <w:sz w:val="22"/>
          <w:szCs w:val="22"/>
          <w:lang w:val="uk-UA"/>
        </w:rPr>
        <w:t xml:space="preserve"> </w:t>
      </w:r>
      <w:r w:rsidRPr="00D2767C">
        <w:rPr>
          <w:spacing w:val="-4"/>
          <w:sz w:val="22"/>
          <w:szCs w:val="22"/>
          <w:lang w:val="uk-UA"/>
        </w:rPr>
        <w:t xml:space="preserve">доставкою товару, </w:t>
      </w:r>
      <w:proofErr w:type="spellStart"/>
      <w:r w:rsidRPr="00D2767C">
        <w:rPr>
          <w:spacing w:val="-4"/>
          <w:sz w:val="22"/>
          <w:szCs w:val="22"/>
          <w:lang w:val="uk-UA"/>
        </w:rPr>
        <w:t>завантажувально</w:t>
      </w:r>
      <w:proofErr w:type="spellEnd"/>
      <w:r w:rsidRPr="00D2767C">
        <w:rPr>
          <w:spacing w:val="-4"/>
          <w:sz w:val="22"/>
          <w:szCs w:val="22"/>
          <w:lang w:val="uk-UA"/>
        </w:rPr>
        <w:t xml:space="preserve">-розвантажувальними роботами, </w:t>
      </w:r>
      <w:r w:rsidR="00DB700B" w:rsidRPr="00D2767C">
        <w:rPr>
          <w:spacing w:val="-4"/>
          <w:sz w:val="22"/>
          <w:szCs w:val="22"/>
          <w:lang w:val="uk-UA"/>
        </w:rPr>
        <w:t>пакуванням</w:t>
      </w:r>
      <w:r w:rsidRPr="00D2767C">
        <w:rPr>
          <w:spacing w:val="-4"/>
          <w:sz w:val="22"/>
          <w:szCs w:val="22"/>
          <w:lang w:val="uk-UA"/>
        </w:rPr>
        <w:t>, здійснюються за рахунок Постачальника</w:t>
      </w:r>
      <w:r w:rsidRPr="00E43961">
        <w:rPr>
          <w:spacing w:val="-4"/>
          <w:sz w:val="22"/>
          <w:szCs w:val="22"/>
          <w:lang w:val="uk-UA"/>
        </w:rPr>
        <w:t xml:space="preserve"> за наданою </w:t>
      </w:r>
      <w:proofErr w:type="spellStart"/>
      <w:r w:rsidRPr="00E43961">
        <w:rPr>
          <w:spacing w:val="-4"/>
          <w:sz w:val="22"/>
          <w:szCs w:val="22"/>
          <w:lang w:val="uk-UA"/>
        </w:rPr>
        <w:t>адресою</w:t>
      </w:r>
      <w:proofErr w:type="spellEnd"/>
      <w:r w:rsidRPr="00E43961">
        <w:rPr>
          <w:spacing w:val="-4"/>
          <w:sz w:val="22"/>
          <w:szCs w:val="22"/>
          <w:lang w:val="uk-UA"/>
        </w:rPr>
        <w:t>.</w:t>
      </w:r>
    </w:p>
    <w:p w14:paraId="3821DF20" w14:textId="650632FA" w:rsidR="007F455E" w:rsidRPr="00E43961" w:rsidRDefault="00645054" w:rsidP="009678FC">
      <w:pPr>
        <w:ind w:firstLine="357"/>
        <w:jc w:val="both"/>
        <w:rPr>
          <w:spacing w:val="-4"/>
          <w:sz w:val="22"/>
          <w:szCs w:val="22"/>
          <w:lang w:val="uk-UA"/>
        </w:rPr>
      </w:pPr>
      <w:r w:rsidRPr="00645054">
        <w:rPr>
          <w:spacing w:val="-4"/>
          <w:sz w:val="22"/>
          <w:szCs w:val="22"/>
          <w:lang w:val="uk-UA"/>
        </w:rPr>
        <w:t>Ми погоджуємося та ознайомлені з умовами типового Договору  ТЧХУ (Додаток №2 до Запиту).</w:t>
      </w:r>
    </w:p>
    <w:p w14:paraId="1CA63143" w14:textId="77777777"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E43961">
        <w:rPr>
          <w:spacing w:val="-4"/>
          <w:sz w:val="22"/>
          <w:szCs w:val="22"/>
          <w:lang w:val="uk-UA"/>
        </w:rPr>
        <w:tab/>
      </w:r>
    </w:p>
    <w:p w14:paraId="5C5C33C3" w14:textId="583AA165" w:rsidR="00D03550" w:rsidRPr="00E43961" w:rsidRDefault="00D03550" w:rsidP="009678FC">
      <w:pPr>
        <w:ind w:firstLine="357"/>
        <w:jc w:val="both"/>
        <w:rPr>
          <w:spacing w:val="-4"/>
          <w:sz w:val="22"/>
          <w:szCs w:val="22"/>
          <w:lang w:val="uk-UA"/>
        </w:rPr>
      </w:pPr>
      <w:r w:rsidRPr="00E43961">
        <w:rPr>
          <w:spacing w:val="-4"/>
          <w:sz w:val="22"/>
          <w:szCs w:val="22"/>
          <w:lang w:val="uk-UA"/>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5669555B"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погоджуємось зафіксувати цінову пропозицію протягом </w:t>
      </w:r>
      <w:r w:rsidR="00F91705" w:rsidRPr="00E43961">
        <w:rPr>
          <w:spacing w:val="-4"/>
          <w:sz w:val="22"/>
          <w:szCs w:val="22"/>
          <w:lang w:val="uk-UA"/>
        </w:rPr>
        <w:t>90</w:t>
      </w:r>
      <w:r w:rsidRPr="00E43961">
        <w:rPr>
          <w:spacing w:val="-4"/>
          <w:sz w:val="22"/>
          <w:szCs w:val="22"/>
          <w:lang w:val="uk-UA"/>
        </w:rPr>
        <w:t xml:space="preserve"> днів календарних днів з моменту подачі.</w:t>
      </w:r>
    </w:p>
    <w:p w14:paraId="1414AF5B" w14:textId="109F84EA" w:rsidR="009678FC" w:rsidRPr="00E43961" w:rsidRDefault="009678FC" w:rsidP="009678FC">
      <w:pPr>
        <w:ind w:firstLine="357"/>
        <w:jc w:val="both"/>
        <w:textAlignment w:val="baseline"/>
        <w:rPr>
          <w:color w:val="000000"/>
          <w:sz w:val="22"/>
          <w:szCs w:val="22"/>
          <w:lang w:val="uk-UA" w:eastAsia="uk-UA"/>
        </w:rPr>
      </w:pPr>
      <w:r w:rsidRPr="00E43961">
        <w:rPr>
          <w:color w:val="000000"/>
          <w:sz w:val="22"/>
          <w:szCs w:val="22"/>
          <w:lang w:val="uk-UA" w:eastAsia="uk-UA"/>
        </w:rPr>
        <w:t>Подаючи свою пропозицію ми підтверджуємо повну комплектацію та відповідність умовам зазначеним у Запиті. </w:t>
      </w:r>
    </w:p>
    <w:p w14:paraId="35FFA646" w14:textId="2F0C8603" w:rsidR="007F1FD3" w:rsidRDefault="007F1FD3" w:rsidP="007F1FD3">
      <w:pPr>
        <w:pStyle w:val="paragraph"/>
        <w:spacing w:before="0" w:beforeAutospacing="0" w:after="0" w:afterAutospacing="0"/>
        <w:ind w:firstLine="345"/>
        <w:jc w:val="both"/>
        <w:textAlignment w:val="baseline"/>
        <w:rPr>
          <w:rStyle w:val="eop"/>
          <w:color w:val="000000"/>
          <w:sz w:val="22"/>
          <w:szCs w:val="22"/>
          <w:lang w:val="uk-UA"/>
        </w:rPr>
      </w:pPr>
      <w:r w:rsidRPr="00E43961">
        <w:rPr>
          <w:rStyle w:val="eop"/>
          <w:color w:val="000000"/>
          <w:sz w:val="22"/>
          <w:szCs w:val="22"/>
          <w:lang w:val="uk-UA"/>
        </w:rPr>
        <w:t>  </w:t>
      </w:r>
    </w:p>
    <w:p w14:paraId="5F3E0CB3" w14:textId="77777777" w:rsidR="00035547" w:rsidRDefault="00035547" w:rsidP="007F1FD3">
      <w:pPr>
        <w:pStyle w:val="paragraph"/>
        <w:spacing w:before="0" w:beforeAutospacing="0" w:after="0" w:afterAutospacing="0"/>
        <w:ind w:firstLine="345"/>
        <w:jc w:val="both"/>
        <w:textAlignment w:val="baseline"/>
        <w:rPr>
          <w:rStyle w:val="eop"/>
          <w:color w:val="000000"/>
          <w:sz w:val="22"/>
          <w:szCs w:val="22"/>
          <w:lang w:val="uk-UA"/>
        </w:rPr>
      </w:pPr>
    </w:p>
    <w:p w14:paraId="69EED912" w14:textId="77777777" w:rsidR="00035547" w:rsidRDefault="00035547" w:rsidP="007F1FD3">
      <w:pPr>
        <w:pStyle w:val="paragraph"/>
        <w:spacing w:before="0" w:beforeAutospacing="0" w:after="0" w:afterAutospacing="0"/>
        <w:ind w:firstLine="345"/>
        <w:jc w:val="both"/>
        <w:textAlignment w:val="baseline"/>
        <w:rPr>
          <w:rStyle w:val="eop"/>
          <w:color w:val="000000"/>
          <w:sz w:val="22"/>
          <w:szCs w:val="22"/>
          <w:lang w:val="uk-UA"/>
        </w:rPr>
      </w:pPr>
    </w:p>
    <w:p w14:paraId="2E511256" w14:textId="77777777" w:rsidR="00035547" w:rsidRPr="00E43961" w:rsidRDefault="00035547" w:rsidP="007F1FD3">
      <w:pPr>
        <w:pStyle w:val="paragraph"/>
        <w:spacing w:before="0" w:beforeAutospacing="0" w:after="0" w:afterAutospacing="0"/>
        <w:ind w:firstLine="345"/>
        <w:jc w:val="both"/>
        <w:textAlignment w:val="baseline"/>
        <w:rPr>
          <w:rFonts w:ascii="Segoe UI" w:hAnsi="Segoe UI" w:cs="Segoe UI"/>
          <w:sz w:val="18"/>
          <w:szCs w:val="18"/>
          <w:lang w:val="uk-UA"/>
        </w:rPr>
      </w:pPr>
    </w:p>
    <w:p w14:paraId="66084224" w14:textId="71DF6279" w:rsidR="007F1FD3" w:rsidRPr="00E43961" w:rsidRDefault="007F1FD3" w:rsidP="214B7DDD">
      <w:pPr>
        <w:pStyle w:val="paragraph"/>
        <w:spacing w:before="0" w:beforeAutospacing="0" w:after="0" w:afterAutospacing="0"/>
        <w:ind w:left="705" w:hanging="705"/>
        <w:textAlignment w:val="baseline"/>
        <w:rPr>
          <w:rFonts w:ascii="Segoe UI" w:hAnsi="Segoe UI" w:cs="Segoe UI"/>
          <w:sz w:val="18"/>
          <w:szCs w:val="18"/>
        </w:rPr>
      </w:pPr>
      <w:r w:rsidRPr="214B7DDD">
        <w:rPr>
          <w:rStyle w:val="eop"/>
          <w:color w:val="000000" w:themeColor="text1"/>
          <w:sz w:val="22"/>
          <w:szCs w:val="22"/>
        </w:rPr>
        <w:t> </w:t>
      </w:r>
      <w:proofErr w:type="spellStart"/>
      <w:r w:rsidRPr="214B7DDD">
        <w:rPr>
          <w:rStyle w:val="normaltextrun"/>
          <w:color w:val="000000" w:themeColor="text1"/>
          <w:sz w:val="22"/>
          <w:szCs w:val="22"/>
        </w:rPr>
        <w:t>Керівник</w:t>
      </w:r>
      <w:proofErr w:type="spellEnd"/>
      <w:r w:rsidRPr="214B7DDD">
        <w:rPr>
          <w:rStyle w:val="normaltextrun"/>
          <w:color w:val="000000" w:themeColor="text1"/>
          <w:sz w:val="22"/>
          <w:szCs w:val="22"/>
        </w:rPr>
        <w:t xml:space="preserve"> </w:t>
      </w:r>
      <w:proofErr w:type="spellStart"/>
      <w:r w:rsidRPr="214B7DDD">
        <w:rPr>
          <w:rStyle w:val="normaltextrun"/>
          <w:color w:val="000000" w:themeColor="text1"/>
          <w:sz w:val="22"/>
          <w:szCs w:val="22"/>
        </w:rPr>
        <w:t>організації</w:t>
      </w:r>
      <w:proofErr w:type="spellEnd"/>
      <w:r w:rsidRPr="214B7DDD">
        <w:rPr>
          <w:rStyle w:val="normaltextrun"/>
          <w:color w:val="000000" w:themeColor="text1"/>
          <w:sz w:val="22"/>
          <w:szCs w:val="22"/>
        </w:rPr>
        <w:t>/ФОП:</w:t>
      </w:r>
      <w:r w:rsidRPr="214B7DDD">
        <w:rPr>
          <w:rStyle w:val="tabchar"/>
          <w:rFonts w:ascii="Calibri" w:hAnsi="Calibri" w:cs="Calibri"/>
          <w:color w:val="000000" w:themeColor="text1"/>
          <w:sz w:val="22"/>
          <w:szCs w:val="22"/>
        </w:rPr>
        <w:t xml:space="preserve"> </w:t>
      </w:r>
      <w:r w:rsidRPr="214B7DDD">
        <w:rPr>
          <w:rStyle w:val="normaltextrun"/>
          <w:color w:val="000000" w:themeColor="text1"/>
          <w:sz w:val="22"/>
          <w:szCs w:val="22"/>
        </w:rPr>
        <w:t xml:space="preserve">_________________________ </w:t>
      </w:r>
      <w:proofErr w:type="gramStart"/>
      <w:r w:rsidRPr="214B7DDD">
        <w:rPr>
          <w:rStyle w:val="normaltextrun"/>
          <w:color w:val="000000" w:themeColor="text1"/>
          <w:sz w:val="22"/>
          <w:szCs w:val="22"/>
        </w:rPr>
        <w:t>( _</w:t>
      </w:r>
      <w:proofErr w:type="gramEnd"/>
      <w:r w:rsidRPr="214B7DDD">
        <w:rPr>
          <w:rStyle w:val="normaltextrun"/>
          <w:color w:val="000000" w:themeColor="text1"/>
          <w:sz w:val="22"/>
          <w:szCs w:val="22"/>
        </w:rPr>
        <w:t>___________________)</w:t>
      </w:r>
      <w:r w:rsidRPr="214B7DDD">
        <w:rPr>
          <w:rStyle w:val="eop"/>
          <w:color w:val="000000" w:themeColor="text1"/>
          <w:sz w:val="22"/>
          <w:szCs w:val="22"/>
        </w:rPr>
        <w:t> </w:t>
      </w:r>
    </w:p>
    <w:p w14:paraId="1ECF00C5" w14:textId="212324D8" w:rsidR="00586326" w:rsidRPr="00E43961" w:rsidRDefault="007F1FD3" w:rsidP="00EA6404">
      <w:pPr>
        <w:pStyle w:val="paragraph"/>
        <w:spacing w:before="0" w:beforeAutospacing="0" w:after="0" w:afterAutospacing="0"/>
        <w:ind w:left="540" w:firstLine="420"/>
        <w:textAlignment w:val="baseline"/>
        <w:rPr>
          <w:rStyle w:val="eop"/>
          <w:color w:val="000000"/>
          <w:sz w:val="22"/>
          <w:szCs w:val="22"/>
          <w:lang w:val="uk-UA"/>
        </w:rPr>
      </w:pPr>
      <w:r w:rsidRPr="00E43961">
        <w:rPr>
          <w:rStyle w:val="normaltextrun"/>
          <w:color w:val="000000"/>
          <w:sz w:val="22"/>
          <w:szCs w:val="22"/>
          <w:lang w:val="uk-UA"/>
        </w:rPr>
        <w:t> МП        </w:t>
      </w:r>
      <w:r w:rsidR="008C277A">
        <w:rPr>
          <w:rStyle w:val="normaltextrun"/>
          <w:color w:val="000000"/>
          <w:sz w:val="22"/>
          <w:szCs w:val="22"/>
          <w:lang w:val="uk-UA"/>
        </w:rPr>
        <w:t xml:space="preserve">                    </w:t>
      </w:r>
      <w:r w:rsidR="00D2767C">
        <w:rPr>
          <w:rStyle w:val="normaltextrun"/>
          <w:color w:val="000000"/>
          <w:sz w:val="22"/>
          <w:szCs w:val="22"/>
          <w:lang w:val="uk-UA"/>
        </w:rPr>
        <w:t xml:space="preserve">  </w:t>
      </w:r>
      <w:r w:rsidR="008C277A">
        <w:rPr>
          <w:rStyle w:val="normaltextrun"/>
          <w:color w:val="000000"/>
          <w:sz w:val="22"/>
          <w:szCs w:val="22"/>
          <w:lang w:val="uk-UA"/>
        </w:rPr>
        <w:t xml:space="preserve"> </w:t>
      </w:r>
      <w:r w:rsidRPr="00E43961">
        <w:rPr>
          <w:rStyle w:val="normaltextrun"/>
          <w:color w:val="000000"/>
          <w:sz w:val="22"/>
          <w:szCs w:val="22"/>
          <w:lang w:val="uk-UA"/>
        </w:rPr>
        <w:t>дата                                           </w:t>
      </w:r>
      <w:r w:rsidR="00D2767C">
        <w:rPr>
          <w:rStyle w:val="normaltextrun"/>
          <w:color w:val="000000"/>
          <w:sz w:val="22"/>
          <w:szCs w:val="22"/>
          <w:lang w:val="uk-UA"/>
        </w:rPr>
        <w:t xml:space="preserve">      </w:t>
      </w:r>
      <w:r w:rsidRPr="00E43961">
        <w:rPr>
          <w:rStyle w:val="normaltextrun"/>
          <w:color w:val="000000"/>
          <w:sz w:val="22"/>
          <w:szCs w:val="22"/>
          <w:lang w:val="uk-UA"/>
        </w:rPr>
        <w:t>      підпис</w:t>
      </w:r>
      <w:r w:rsidRPr="00E43961">
        <w:rPr>
          <w:rStyle w:val="tabchar"/>
          <w:rFonts w:ascii="Calibri" w:hAnsi="Calibri" w:cs="Calibri"/>
          <w:color w:val="000000"/>
          <w:sz w:val="22"/>
          <w:szCs w:val="22"/>
          <w:lang w:val="uk-UA"/>
        </w:rPr>
        <w:t xml:space="preserve"> </w:t>
      </w:r>
      <w:r w:rsidRPr="00E43961">
        <w:rPr>
          <w:rStyle w:val="normaltextrun"/>
          <w:color w:val="000000"/>
          <w:sz w:val="22"/>
          <w:szCs w:val="22"/>
          <w:lang w:val="uk-UA"/>
        </w:rPr>
        <w:t>ПІБ </w:t>
      </w:r>
      <w:r w:rsidRPr="00E43961">
        <w:rPr>
          <w:rStyle w:val="eop"/>
          <w:color w:val="000000"/>
          <w:sz w:val="22"/>
          <w:szCs w:val="22"/>
          <w:lang w:val="uk-UA"/>
        </w:rPr>
        <w:t> </w:t>
      </w: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EE6D5" w14:textId="77777777" w:rsidR="004518CB" w:rsidRDefault="004518CB" w:rsidP="00B948CF">
      <w:r>
        <w:separator/>
      </w:r>
    </w:p>
  </w:endnote>
  <w:endnote w:type="continuationSeparator" w:id="0">
    <w:p w14:paraId="73B518CE" w14:textId="77777777" w:rsidR="004518CB" w:rsidRDefault="004518CB" w:rsidP="00B948CF">
      <w:r>
        <w:continuationSeparator/>
      </w:r>
    </w:p>
  </w:endnote>
  <w:endnote w:type="continuationNotice" w:id="1">
    <w:p w14:paraId="6DD870CB" w14:textId="77777777" w:rsidR="004518CB" w:rsidRDefault="00451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24E57" w14:textId="77777777" w:rsidR="004518CB" w:rsidRDefault="004518CB" w:rsidP="00B948CF">
      <w:r>
        <w:separator/>
      </w:r>
    </w:p>
  </w:footnote>
  <w:footnote w:type="continuationSeparator" w:id="0">
    <w:p w14:paraId="24F5719D" w14:textId="77777777" w:rsidR="004518CB" w:rsidRDefault="004518CB" w:rsidP="00B948CF">
      <w:r>
        <w:continuationSeparator/>
      </w:r>
    </w:p>
  </w:footnote>
  <w:footnote w:type="continuationNotice" w:id="1">
    <w:p w14:paraId="61AECB40" w14:textId="77777777" w:rsidR="004518CB" w:rsidRDefault="004518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64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785"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5547"/>
    <w:rsid w:val="0003635E"/>
    <w:rsid w:val="000368BE"/>
    <w:rsid w:val="00037277"/>
    <w:rsid w:val="00037C12"/>
    <w:rsid w:val="00046908"/>
    <w:rsid w:val="00050974"/>
    <w:rsid w:val="00052B37"/>
    <w:rsid w:val="000548EC"/>
    <w:rsid w:val="000606B3"/>
    <w:rsid w:val="00061280"/>
    <w:rsid w:val="000617D7"/>
    <w:rsid w:val="00061BEC"/>
    <w:rsid w:val="00066257"/>
    <w:rsid w:val="0007260A"/>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E74E1"/>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1D64"/>
    <w:rsid w:val="00142094"/>
    <w:rsid w:val="00143265"/>
    <w:rsid w:val="00143398"/>
    <w:rsid w:val="001436D3"/>
    <w:rsid w:val="00143E8C"/>
    <w:rsid w:val="00152506"/>
    <w:rsid w:val="00155E07"/>
    <w:rsid w:val="001564A5"/>
    <w:rsid w:val="001576EA"/>
    <w:rsid w:val="00157B1D"/>
    <w:rsid w:val="00157CF5"/>
    <w:rsid w:val="00161D6A"/>
    <w:rsid w:val="00166210"/>
    <w:rsid w:val="00166E71"/>
    <w:rsid w:val="00167AFF"/>
    <w:rsid w:val="00170896"/>
    <w:rsid w:val="00171442"/>
    <w:rsid w:val="00171900"/>
    <w:rsid w:val="0017614A"/>
    <w:rsid w:val="00176456"/>
    <w:rsid w:val="00182060"/>
    <w:rsid w:val="00183480"/>
    <w:rsid w:val="0018477F"/>
    <w:rsid w:val="0018537B"/>
    <w:rsid w:val="00190E98"/>
    <w:rsid w:val="001A070B"/>
    <w:rsid w:val="001A3FA5"/>
    <w:rsid w:val="001B003C"/>
    <w:rsid w:val="001B24C7"/>
    <w:rsid w:val="001B3130"/>
    <w:rsid w:val="001B5B1B"/>
    <w:rsid w:val="001C1044"/>
    <w:rsid w:val="001C2851"/>
    <w:rsid w:val="001C3030"/>
    <w:rsid w:val="001C48D2"/>
    <w:rsid w:val="001C57C8"/>
    <w:rsid w:val="001C5A35"/>
    <w:rsid w:val="001D2577"/>
    <w:rsid w:val="001D4097"/>
    <w:rsid w:val="001D485E"/>
    <w:rsid w:val="001D57AA"/>
    <w:rsid w:val="001E5E39"/>
    <w:rsid w:val="001F0CD7"/>
    <w:rsid w:val="001F12FA"/>
    <w:rsid w:val="001F21ED"/>
    <w:rsid w:val="001F4EBD"/>
    <w:rsid w:val="001F63DD"/>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467B1"/>
    <w:rsid w:val="0025239E"/>
    <w:rsid w:val="002577C2"/>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2995"/>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330"/>
    <w:rsid w:val="003154A2"/>
    <w:rsid w:val="00315A77"/>
    <w:rsid w:val="00317998"/>
    <w:rsid w:val="00320A7B"/>
    <w:rsid w:val="00321F47"/>
    <w:rsid w:val="003224E6"/>
    <w:rsid w:val="003225B2"/>
    <w:rsid w:val="00325175"/>
    <w:rsid w:val="00325BB1"/>
    <w:rsid w:val="00327883"/>
    <w:rsid w:val="00331F55"/>
    <w:rsid w:val="0033293A"/>
    <w:rsid w:val="003344FA"/>
    <w:rsid w:val="003405A0"/>
    <w:rsid w:val="00345290"/>
    <w:rsid w:val="00345840"/>
    <w:rsid w:val="00345ABF"/>
    <w:rsid w:val="003503D1"/>
    <w:rsid w:val="003531E2"/>
    <w:rsid w:val="00353978"/>
    <w:rsid w:val="00354C72"/>
    <w:rsid w:val="003601C5"/>
    <w:rsid w:val="00364599"/>
    <w:rsid w:val="00364D70"/>
    <w:rsid w:val="003671C1"/>
    <w:rsid w:val="00367B47"/>
    <w:rsid w:val="00372412"/>
    <w:rsid w:val="00372955"/>
    <w:rsid w:val="00372A4B"/>
    <w:rsid w:val="00373B67"/>
    <w:rsid w:val="00374B7F"/>
    <w:rsid w:val="00375A8D"/>
    <w:rsid w:val="00380A82"/>
    <w:rsid w:val="00381D01"/>
    <w:rsid w:val="003829B1"/>
    <w:rsid w:val="0038419C"/>
    <w:rsid w:val="0038487C"/>
    <w:rsid w:val="00385239"/>
    <w:rsid w:val="00394032"/>
    <w:rsid w:val="003945B6"/>
    <w:rsid w:val="003945C6"/>
    <w:rsid w:val="00396F44"/>
    <w:rsid w:val="00397237"/>
    <w:rsid w:val="00397843"/>
    <w:rsid w:val="003A0EB9"/>
    <w:rsid w:val="003A16E4"/>
    <w:rsid w:val="003A2362"/>
    <w:rsid w:val="003A245D"/>
    <w:rsid w:val="003A4883"/>
    <w:rsid w:val="003A54CD"/>
    <w:rsid w:val="003A728D"/>
    <w:rsid w:val="003A7F27"/>
    <w:rsid w:val="003B019B"/>
    <w:rsid w:val="003B3365"/>
    <w:rsid w:val="003B4B27"/>
    <w:rsid w:val="003B6636"/>
    <w:rsid w:val="003C38A9"/>
    <w:rsid w:val="003C3E8A"/>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4E56"/>
    <w:rsid w:val="0041508D"/>
    <w:rsid w:val="00416575"/>
    <w:rsid w:val="00426AAE"/>
    <w:rsid w:val="00431B23"/>
    <w:rsid w:val="00431FF8"/>
    <w:rsid w:val="00432410"/>
    <w:rsid w:val="00437541"/>
    <w:rsid w:val="00437D51"/>
    <w:rsid w:val="004422BF"/>
    <w:rsid w:val="00443189"/>
    <w:rsid w:val="004445F7"/>
    <w:rsid w:val="00444A85"/>
    <w:rsid w:val="00444EC0"/>
    <w:rsid w:val="00445FAC"/>
    <w:rsid w:val="004518CB"/>
    <w:rsid w:val="00452B78"/>
    <w:rsid w:val="0046077E"/>
    <w:rsid w:val="004647AE"/>
    <w:rsid w:val="0046488C"/>
    <w:rsid w:val="004649E2"/>
    <w:rsid w:val="00467A47"/>
    <w:rsid w:val="0047143A"/>
    <w:rsid w:val="004740C5"/>
    <w:rsid w:val="0047645E"/>
    <w:rsid w:val="00477150"/>
    <w:rsid w:val="00482DFB"/>
    <w:rsid w:val="00483A61"/>
    <w:rsid w:val="00486E89"/>
    <w:rsid w:val="004879FB"/>
    <w:rsid w:val="004900C9"/>
    <w:rsid w:val="004921D5"/>
    <w:rsid w:val="00496FE7"/>
    <w:rsid w:val="004972BC"/>
    <w:rsid w:val="00497CD9"/>
    <w:rsid w:val="004A0CFF"/>
    <w:rsid w:val="004A46C7"/>
    <w:rsid w:val="004A7165"/>
    <w:rsid w:val="004B179D"/>
    <w:rsid w:val="004B3EA1"/>
    <w:rsid w:val="004B47B2"/>
    <w:rsid w:val="004B4B6C"/>
    <w:rsid w:val="004B5BFD"/>
    <w:rsid w:val="004B6A3A"/>
    <w:rsid w:val="004B7990"/>
    <w:rsid w:val="004B7D66"/>
    <w:rsid w:val="004C162F"/>
    <w:rsid w:val="004C16E5"/>
    <w:rsid w:val="004C3720"/>
    <w:rsid w:val="004C72DF"/>
    <w:rsid w:val="004D169D"/>
    <w:rsid w:val="004E0737"/>
    <w:rsid w:val="004E0A0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26171"/>
    <w:rsid w:val="005335D7"/>
    <w:rsid w:val="00534905"/>
    <w:rsid w:val="005451F0"/>
    <w:rsid w:val="00545BF1"/>
    <w:rsid w:val="00546559"/>
    <w:rsid w:val="005500A3"/>
    <w:rsid w:val="005509C6"/>
    <w:rsid w:val="0055168C"/>
    <w:rsid w:val="0055537B"/>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81"/>
    <w:rsid w:val="0059579F"/>
    <w:rsid w:val="005A67E2"/>
    <w:rsid w:val="005A7619"/>
    <w:rsid w:val="005B0699"/>
    <w:rsid w:val="005B1D49"/>
    <w:rsid w:val="005B1FBE"/>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04FC"/>
    <w:rsid w:val="0062125D"/>
    <w:rsid w:val="00621E10"/>
    <w:rsid w:val="00623052"/>
    <w:rsid w:val="0062592A"/>
    <w:rsid w:val="00625AD6"/>
    <w:rsid w:val="00626BDF"/>
    <w:rsid w:val="00626C7C"/>
    <w:rsid w:val="00626D2C"/>
    <w:rsid w:val="00631D9F"/>
    <w:rsid w:val="00632FD4"/>
    <w:rsid w:val="006350C3"/>
    <w:rsid w:val="006366EF"/>
    <w:rsid w:val="0063702C"/>
    <w:rsid w:val="006405E6"/>
    <w:rsid w:val="00645054"/>
    <w:rsid w:val="00650EF0"/>
    <w:rsid w:val="00653B4B"/>
    <w:rsid w:val="006543F5"/>
    <w:rsid w:val="006554BF"/>
    <w:rsid w:val="00656E1B"/>
    <w:rsid w:val="00661748"/>
    <w:rsid w:val="00663DA0"/>
    <w:rsid w:val="00664FDD"/>
    <w:rsid w:val="0067076B"/>
    <w:rsid w:val="00671D9B"/>
    <w:rsid w:val="00671F8F"/>
    <w:rsid w:val="006737EC"/>
    <w:rsid w:val="00676785"/>
    <w:rsid w:val="00677083"/>
    <w:rsid w:val="00680963"/>
    <w:rsid w:val="006830B8"/>
    <w:rsid w:val="00684028"/>
    <w:rsid w:val="00684B0F"/>
    <w:rsid w:val="006876AF"/>
    <w:rsid w:val="00687BBE"/>
    <w:rsid w:val="00687CE6"/>
    <w:rsid w:val="0069387D"/>
    <w:rsid w:val="00695831"/>
    <w:rsid w:val="00695C69"/>
    <w:rsid w:val="00696221"/>
    <w:rsid w:val="006A4048"/>
    <w:rsid w:val="006A42DA"/>
    <w:rsid w:val="006B32DC"/>
    <w:rsid w:val="006B3778"/>
    <w:rsid w:val="006B5723"/>
    <w:rsid w:val="006C4605"/>
    <w:rsid w:val="006C646E"/>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2867"/>
    <w:rsid w:val="00713BD2"/>
    <w:rsid w:val="0071419A"/>
    <w:rsid w:val="007146A3"/>
    <w:rsid w:val="00730290"/>
    <w:rsid w:val="00730478"/>
    <w:rsid w:val="007342C4"/>
    <w:rsid w:val="007352F2"/>
    <w:rsid w:val="00736057"/>
    <w:rsid w:val="00737698"/>
    <w:rsid w:val="007377AA"/>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16BC"/>
    <w:rsid w:val="0078286C"/>
    <w:rsid w:val="00783ECC"/>
    <w:rsid w:val="007866E4"/>
    <w:rsid w:val="00786985"/>
    <w:rsid w:val="007905A8"/>
    <w:rsid w:val="00790622"/>
    <w:rsid w:val="007970A2"/>
    <w:rsid w:val="007A40D5"/>
    <w:rsid w:val="007A50B5"/>
    <w:rsid w:val="007A52C0"/>
    <w:rsid w:val="007B0557"/>
    <w:rsid w:val="007B0ABC"/>
    <w:rsid w:val="007B2C26"/>
    <w:rsid w:val="007B3F1A"/>
    <w:rsid w:val="007B42B0"/>
    <w:rsid w:val="007B722F"/>
    <w:rsid w:val="007C1946"/>
    <w:rsid w:val="007C27D0"/>
    <w:rsid w:val="007C79D7"/>
    <w:rsid w:val="007C7D94"/>
    <w:rsid w:val="007D4C59"/>
    <w:rsid w:val="007E0BA4"/>
    <w:rsid w:val="007E2FA5"/>
    <w:rsid w:val="007F1FD3"/>
    <w:rsid w:val="007F2ABA"/>
    <w:rsid w:val="007F3647"/>
    <w:rsid w:val="007F453F"/>
    <w:rsid w:val="007F455E"/>
    <w:rsid w:val="007F538E"/>
    <w:rsid w:val="007F5E9B"/>
    <w:rsid w:val="00800860"/>
    <w:rsid w:val="008013DB"/>
    <w:rsid w:val="00801A05"/>
    <w:rsid w:val="00802C97"/>
    <w:rsid w:val="00803DCE"/>
    <w:rsid w:val="0080439D"/>
    <w:rsid w:val="008052AD"/>
    <w:rsid w:val="00813783"/>
    <w:rsid w:val="00813896"/>
    <w:rsid w:val="00814154"/>
    <w:rsid w:val="00814AE9"/>
    <w:rsid w:val="00815104"/>
    <w:rsid w:val="0081539C"/>
    <w:rsid w:val="0081680F"/>
    <w:rsid w:val="00816C77"/>
    <w:rsid w:val="008221BB"/>
    <w:rsid w:val="00822E59"/>
    <w:rsid w:val="00824457"/>
    <w:rsid w:val="008255D0"/>
    <w:rsid w:val="00825EEB"/>
    <w:rsid w:val="00827475"/>
    <w:rsid w:val="0082783F"/>
    <w:rsid w:val="008362C8"/>
    <w:rsid w:val="0083766D"/>
    <w:rsid w:val="0084063E"/>
    <w:rsid w:val="008432AD"/>
    <w:rsid w:val="008439BC"/>
    <w:rsid w:val="00844C9D"/>
    <w:rsid w:val="0084564D"/>
    <w:rsid w:val="00847762"/>
    <w:rsid w:val="00855960"/>
    <w:rsid w:val="008603CF"/>
    <w:rsid w:val="008604BF"/>
    <w:rsid w:val="008614F6"/>
    <w:rsid w:val="00862F06"/>
    <w:rsid w:val="00864CA5"/>
    <w:rsid w:val="0086519E"/>
    <w:rsid w:val="0086658F"/>
    <w:rsid w:val="00867A30"/>
    <w:rsid w:val="0087207F"/>
    <w:rsid w:val="00872B46"/>
    <w:rsid w:val="0087486F"/>
    <w:rsid w:val="008812CC"/>
    <w:rsid w:val="008838DD"/>
    <w:rsid w:val="00883C1A"/>
    <w:rsid w:val="00883CDA"/>
    <w:rsid w:val="00887059"/>
    <w:rsid w:val="00891401"/>
    <w:rsid w:val="0089318B"/>
    <w:rsid w:val="00894AF7"/>
    <w:rsid w:val="00895216"/>
    <w:rsid w:val="008A54B3"/>
    <w:rsid w:val="008B1875"/>
    <w:rsid w:val="008B33B6"/>
    <w:rsid w:val="008B43B4"/>
    <w:rsid w:val="008B51EB"/>
    <w:rsid w:val="008B5455"/>
    <w:rsid w:val="008B5D40"/>
    <w:rsid w:val="008B5EAF"/>
    <w:rsid w:val="008B6365"/>
    <w:rsid w:val="008C2290"/>
    <w:rsid w:val="008C277A"/>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7BF"/>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28"/>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B6183"/>
    <w:rsid w:val="009B6CBB"/>
    <w:rsid w:val="009C3D48"/>
    <w:rsid w:val="009C3FE8"/>
    <w:rsid w:val="009D6F31"/>
    <w:rsid w:val="009E0D0D"/>
    <w:rsid w:val="009E55E9"/>
    <w:rsid w:val="009E65D3"/>
    <w:rsid w:val="009F1FAA"/>
    <w:rsid w:val="009F3045"/>
    <w:rsid w:val="009F3358"/>
    <w:rsid w:val="00A02167"/>
    <w:rsid w:val="00A07B0B"/>
    <w:rsid w:val="00A1068D"/>
    <w:rsid w:val="00A10E6F"/>
    <w:rsid w:val="00A12EC0"/>
    <w:rsid w:val="00A17356"/>
    <w:rsid w:val="00A206D9"/>
    <w:rsid w:val="00A217DF"/>
    <w:rsid w:val="00A21C23"/>
    <w:rsid w:val="00A37570"/>
    <w:rsid w:val="00A42C7B"/>
    <w:rsid w:val="00A43868"/>
    <w:rsid w:val="00A47EB7"/>
    <w:rsid w:val="00A514CD"/>
    <w:rsid w:val="00A526B6"/>
    <w:rsid w:val="00A545A6"/>
    <w:rsid w:val="00A60480"/>
    <w:rsid w:val="00A61A52"/>
    <w:rsid w:val="00A63A8E"/>
    <w:rsid w:val="00A64BD3"/>
    <w:rsid w:val="00A66CEA"/>
    <w:rsid w:val="00A6747C"/>
    <w:rsid w:val="00A70CEA"/>
    <w:rsid w:val="00A70FB4"/>
    <w:rsid w:val="00A752EC"/>
    <w:rsid w:val="00A76766"/>
    <w:rsid w:val="00A80C1F"/>
    <w:rsid w:val="00A841AA"/>
    <w:rsid w:val="00A84B49"/>
    <w:rsid w:val="00A85032"/>
    <w:rsid w:val="00A8646F"/>
    <w:rsid w:val="00A873B1"/>
    <w:rsid w:val="00A909E1"/>
    <w:rsid w:val="00A90AD4"/>
    <w:rsid w:val="00A949B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6AE4"/>
    <w:rsid w:val="00AD7C35"/>
    <w:rsid w:val="00AE1173"/>
    <w:rsid w:val="00AE2E00"/>
    <w:rsid w:val="00AE30AE"/>
    <w:rsid w:val="00AF0617"/>
    <w:rsid w:val="00AF0882"/>
    <w:rsid w:val="00AF33AC"/>
    <w:rsid w:val="00AF6778"/>
    <w:rsid w:val="00AF6EF4"/>
    <w:rsid w:val="00AF72DB"/>
    <w:rsid w:val="00B011D6"/>
    <w:rsid w:val="00B025ED"/>
    <w:rsid w:val="00B05A2A"/>
    <w:rsid w:val="00B064AA"/>
    <w:rsid w:val="00B07E03"/>
    <w:rsid w:val="00B10378"/>
    <w:rsid w:val="00B14225"/>
    <w:rsid w:val="00B14ABB"/>
    <w:rsid w:val="00B15BAB"/>
    <w:rsid w:val="00B1695B"/>
    <w:rsid w:val="00B238C9"/>
    <w:rsid w:val="00B25D5F"/>
    <w:rsid w:val="00B305E8"/>
    <w:rsid w:val="00B31400"/>
    <w:rsid w:val="00B31DB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562BA"/>
    <w:rsid w:val="00B60004"/>
    <w:rsid w:val="00B61255"/>
    <w:rsid w:val="00B619BC"/>
    <w:rsid w:val="00B63A0C"/>
    <w:rsid w:val="00B63CF5"/>
    <w:rsid w:val="00B65017"/>
    <w:rsid w:val="00B6674B"/>
    <w:rsid w:val="00B670ED"/>
    <w:rsid w:val="00B70911"/>
    <w:rsid w:val="00B73214"/>
    <w:rsid w:val="00B733E1"/>
    <w:rsid w:val="00B74197"/>
    <w:rsid w:val="00B82941"/>
    <w:rsid w:val="00B82B5D"/>
    <w:rsid w:val="00B82BE5"/>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25DB"/>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170F5"/>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599"/>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100"/>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4BBD"/>
    <w:rsid w:val="00D253CA"/>
    <w:rsid w:val="00D25F77"/>
    <w:rsid w:val="00D26CFC"/>
    <w:rsid w:val="00D2767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553AC"/>
    <w:rsid w:val="00D62EB2"/>
    <w:rsid w:val="00D63E44"/>
    <w:rsid w:val="00D7068A"/>
    <w:rsid w:val="00D7523D"/>
    <w:rsid w:val="00D80166"/>
    <w:rsid w:val="00D85806"/>
    <w:rsid w:val="00D85EFB"/>
    <w:rsid w:val="00D90FAD"/>
    <w:rsid w:val="00D96756"/>
    <w:rsid w:val="00D97BE8"/>
    <w:rsid w:val="00DA1376"/>
    <w:rsid w:val="00DA27E9"/>
    <w:rsid w:val="00DA338D"/>
    <w:rsid w:val="00DA3871"/>
    <w:rsid w:val="00DA4808"/>
    <w:rsid w:val="00DA4972"/>
    <w:rsid w:val="00DA4E9A"/>
    <w:rsid w:val="00DA51F8"/>
    <w:rsid w:val="00DA626A"/>
    <w:rsid w:val="00DB06C8"/>
    <w:rsid w:val="00DB0F17"/>
    <w:rsid w:val="00DB3970"/>
    <w:rsid w:val="00DB4E0C"/>
    <w:rsid w:val="00DB6E40"/>
    <w:rsid w:val="00DB700B"/>
    <w:rsid w:val="00DC4600"/>
    <w:rsid w:val="00DC5602"/>
    <w:rsid w:val="00DC632B"/>
    <w:rsid w:val="00DC7526"/>
    <w:rsid w:val="00DD3B3A"/>
    <w:rsid w:val="00DE53B4"/>
    <w:rsid w:val="00DF045A"/>
    <w:rsid w:val="00DF4FE2"/>
    <w:rsid w:val="00DF5EDA"/>
    <w:rsid w:val="00DF671B"/>
    <w:rsid w:val="00DF7B8C"/>
    <w:rsid w:val="00E0333D"/>
    <w:rsid w:val="00E0386B"/>
    <w:rsid w:val="00E05427"/>
    <w:rsid w:val="00E0693B"/>
    <w:rsid w:val="00E12786"/>
    <w:rsid w:val="00E137C5"/>
    <w:rsid w:val="00E21051"/>
    <w:rsid w:val="00E249FD"/>
    <w:rsid w:val="00E260CB"/>
    <w:rsid w:val="00E31AEA"/>
    <w:rsid w:val="00E32AC7"/>
    <w:rsid w:val="00E402F9"/>
    <w:rsid w:val="00E40717"/>
    <w:rsid w:val="00E43961"/>
    <w:rsid w:val="00E459FB"/>
    <w:rsid w:val="00E45E30"/>
    <w:rsid w:val="00E47E82"/>
    <w:rsid w:val="00E501A9"/>
    <w:rsid w:val="00E51768"/>
    <w:rsid w:val="00E52B0E"/>
    <w:rsid w:val="00E52CAE"/>
    <w:rsid w:val="00E52D1A"/>
    <w:rsid w:val="00E53708"/>
    <w:rsid w:val="00E54E1A"/>
    <w:rsid w:val="00E55E9F"/>
    <w:rsid w:val="00E56488"/>
    <w:rsid w:val="00E56F49"/>
    <w:rsid w:val="00E578DF"/>
    <w:rsid w:val="00E603E1"/>
    <w:rsid w:val="00E712CD"/>
    <w:rsid w:val="00E74C0D"/>
    <w:rsid w:val="00E74FDE"/>
    <w:rsid w:val="00E75B06"/>
    <w:rsid w:val="00E84553"/>
    <w:rsid w:val="00E850A3"/>
    <w:rsid w:val="00E85575"/>
    <w:rsid w:val="00E8755B"/>
    <w:rsid w:val="00E87B81"/>
    <w:rsid w:val="00E87C0D"/>
    <w:rsid w:val="00E9142E"/>
    <w:rsid w:val="00E944CA"/>
    <w:rsid w:val="00E95E3E"/>
    <w:rsid w:val="00EA1E99"/>
    <w:rsid w:val="00EA30DD"/>
    <w:rsid w:val="00EA44D5"/>
    <w:rsid w:val="00EA6135"/>
    <w:rsid w:val="00EA6404"/>
    <w:rsid w:val="00EB3B58"/>
    <w:rsid w:val="00EB3EA8"/>
    <w:rsid w:val="00EB6B2B"/>
    <w:rsid w:val="00EB70FA"/>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E7F67"/>
    <w:rsid w:val="00EF018C"/>
    <w:rsid w:val="00EF3C6E"/>
    <w:rsid w:val="00EF49D3"/>
    <w:rsid w:val="00EF7BA2"/>
    <w:rsid w:val="00F01859"/>
    <w:rsid w:val="00F0206C"/>
    <w:rsid w:val="00F03751"/>
    <w:rsid w:val="00F04D55"/>
    <w:rsid w:val="00F05A66"/>
    <w:rsid w:val="00F06AAB"/>
    <w:rsid w:val="00F11549"/>
    <w:rsid w:val="00F14814"/>
    <w:rsid w:val="00F15654"/>
    <w:rsid w:val="00F16762"/>
    <w:rsid w:val="00F214CD"/>
    <w:rsid w:val="00F21567"/>
    <w:rsid w:val="00F2630F"/>
    <w:rsid w:val="00F2642F"/>
    <w:rsid w:val="00F3069A"/>
    <w:rsid w:val="00F31154"/>
    <w:rsid w:val="00F31CF9"/>
    <w:rsid w:val="00F32D8D"/>
    <w:rsid w:val="00F36664"/>
    <w:rsid w:val="00F4026F"/>
    <w:rsid w:val="00F41538"/>
    <w:rsid w:val="00F41866"/>
    <w:rsid w:val="00F444BB"/>
    <w:rsid w:val="00F45485"/>
    <w:rsid w:val="00F454FC"/>
    <w:rsid w:val="00F45B6A"/>
    <w:rsid w:val="00F46C59"/>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A73"/>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AC270BD9-376A-42A5-8E4C-6EEA3FE91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ru-RU"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0C03"/>
    <w:pPr>
      <w:tabs>
        <w:tab w:val="center" w:pos="4677"/>
        <w:tab w:val="right" w:pos="9355"/>
      </w:tabs>
    </w:pPr>
  </w:style>
  <w:style w:type="character" w:customStyle="1" w:styleId="HeaderChar">
    <w:name w:val="Header Char"/>
    <w:link w:val="Header"/>
    <w:uiPriority w:val="99"/>
    <w:rsid w:val="00D151A9"/>
    <w:rPr>
      <w:sz w:val="24"/>
      <w:szCs w:val="24"/>
    </w:r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uiPriority w:val="99"/>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Normal"/>
    <w:rsid w:val="006D0A0B"/>
    <w:pPr>
      <w:spacing w:before="100" w:beforeAutospacing="1" w:after="100" w:afterAutospacing="1"/>
    </w:pPr>
  </w:style>
  <w:style w:type="character" w:customStyle="1" w:styleId="tabchar">
    <w:name w:val="tabchar"/>
    <w:rsid w:val="007F1FD3"/>
  </w:style>
  <w:style w:type="paragraph" w:styleId="Title">
    <w:name w:val="Title"/>
    <w:basedOn w:val="Normal"/>
    <w:link w:val="TitleChar"/>
    <w:qFormat/>
    <w:rsid w:val="009678FC"/>
    <w:pPr>
      <w:widowControl w:val="0"/>
      <w:snapToGrid w:val="0"/>
      <w:ind w:left="320"/>
      <w:jc w:val="center"/>
    </w:pPr>
    <w:rPr>
      <w:rFonts w:ascii="Arial" w:hAnsi="Arial"/>
      <w:b/>
      <w:sz w:val="18"/>
      <w:szCs w:val="20"/>
      <w:lang w:val="uk-UA"/>
    </w:rPr>
  </w:style>
  <w:style w:type="character" w:customStyle="1" w:styleId="TitleChar">
    <w:name w:val="Title Char"/>
    <w:link w:val="Title"/>
    <w:rsid w:val="009678FC"/>
    <w:rPr>
      <w:rFonts w:ascii="Arial" w:hAnsi="Arial"/>
      <w:b/>
      <w:sz w:val="18"/>
      <w:lang w:eastAsia="ru-RU"/>
    </w:rPr>
  </w:style>
  <w:style w:type="paragraph" w:styleId="BodyText">
    <w:name w:val="Body Text"/>
    <w:basedOn w:val="Normal"/>
    <w:link w:val="BodyTextChar"/>
    <w:rsid w:val="00992F46"/>
    <w:pPr>
      <w:jc w:val="both"/>
    </w:pPr>
    <w:rPr>
      <w:szCs w:val="20"/>
      <w:lang w:eastAsia="en-GB"/>
    </w:rPr>
  </w:style>
  <w:style w:type="character" w:customStyle="1" w:styleId="BodyTextChar">
    <w:name w:val="Body Text Char"/>
    <w:link w:val="BodyText"/>
    <w:rsid w:val="00992F46"/>
    <w:rPr>
      <w:sz w:val="24"/>
      <w:lang w:val="ru-RU" w:eastAsia="en-GB"/>
    </w:rPr>
  </w:style>
  <w:style w:type="character" w:styleId="UnresolvedMention">
    <w:name w:val="Unresolved Mention"/>
    <w:basedOn w:val="DefaultParagraphFont"/>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2989</Words>
  <Characters>17039</Characters>
  <Application>Microsoft Office Word</Application>
  <DocSecurity>4</DocSecurity>
  <Lines>141</Lines>
  <Paragraphs>39</Paragraphs>
  <ScaleCrop>false</ScaleCrop>
  <Company>AUN of PLWH</Company>
  <LinksUpToDate>false</LinksUpToDate>
  <CharactersWithSpaces>19989</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Oleksii Kvachuk</cp:lastModifiedBy>
  <cp:revision>108</cp:revision>
  <cp:lastPrinted>2023-07-05T03:44:00Z</cp:lastPrinted>
  <dcterms:created xsi:type="dcterms:W3CDTF">2025-09-04T19:29:00Z</dcterms:created>
  <dcterms:modified xsi:type="dcterms:W3CDTF">2025-09-04T14:15:00Z</dcterms:modified>
</cp:coreProperties>
</file>