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62C2E13"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6C7A8C">
        <w:rPr>
          <w:b/>
          <w:bCs/>
          <w:sz w:val="22"/>
          <w:szCs w:val="22"/>
        </w:rPr>
        <w:t>«</w:t>
      </w:r>
      <w:r w:rsidR="006C7A8C" w:rsidRPr="006C7A8C">
        <w:rPr>
          <w:b/>
          <w:bCs/>
          <w:sz w:val="22"/>
          <w:szCs w:val="22"/>
          <w:lang w:val="uk-UA"/>
        </w:rPr>
        <w:t>12</w:t>
      </w:r>
      <w:r w:rsidRPr="006C7A8C">
        <w:rPr>
          <w:b/>
          <w:bCs/>
          <w:sz w:val="22"/>
          <w:szCs w:val="22"/>
        </w:rPr>
        <w:t xml:space="preserve">» </w:t>
      </w:r>
      <w:r w:rsidR="006C7A8C" w:rsidRPr="006C7A8C">
        <w:rPr>
          <w:b/>
          <w:bCs/>
          <w:sz w:val="22"/>
          <w:szCs w:val="22"/>
          <w:lang w:val="uk-UA"/>
        </w:rPr>
        <w:t>серпня</w:t>
      </w:r>
      <w:r w:rsidRPr="006C7A8C">
        <w:rPr>
          <w:b/>
          <w:bCs/>
          <w:sz w:val="22"/>
          <w:szCs w:val="22"/>
        </w:rPr>
        <w:t xml:space="preserve"> 202</w:t>
      </w:r>
      <w:r w:rsidR="006C7A8C" w:rsidRPr="006C7A8C">
        <w:rPr>
          <w:b/>
          <w:bCs/>
          <w:sz w:val="22"/>
          <w:szCs w:val="22"/>
          <w:lang w:val="uk-UA"/>
        </w:rPr>
        <w:t>5</w:t>
      </w:r>
      <w:r w:rsidRPr="006C7A8C">
        <w:rPr>
          <w:b/>
          <w:bCs/>
          <w:sz w:val="22"/>
          <w:szCs w:val="22"/>
        </w:rPr>
        <w:t xml:space="preserve"> р.</w:t>
      </w:r>
    </w:p>
    <w:p w14:paraId="1D461A42" w14:textId="7ADD3B5E" w:rsidR="00203564" w:rsidRPr="009A1B43"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9A1B43" w:rsidRPr="009A1B43">
        <w:rPr>
          <w:b/>
          <w:sz w:val="22"/>
          <w:szCs w:val="22"/>
          <w:lang w:val="uk-UA"/>
        </w:rPr>
        <w:t>2135-2139</w:t>
      </w:r>
      <w:r w:rsidR="009A1B43" w:rsidRPr="009A1B43">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16C7D0C"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754746" w:rsidRPr="00754746">
        <w:rPr>
          <w:sz w:val="22"/>
          <w:szCs w:val="22"/>
          <w:lang w:val="uk-UA"/>
        </w:rPr>
        <w:t>пульсоксиметрів</w:t>
      </w:r>
      <w:proofErr w:type="spellEnd"/>
      <w:r w:rsidR="00754746" w:rsidRPr="00754746">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C4525A" w:rsidRPr="00E43961" w14:paraId="71C46B11" w14:textId="77777777" w:rsidTr="00C3535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C4525A" w:rsidRPr="00E43961" w:rsidRDefault="00C4525A"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4FFA1D3A" w:rsidR="00C4525A" w:rsidRPr="00E43961" w:rsidRDefault="00C4525A" w:rsidP="00A841AA">
            <w:pPr>
              <w:rPr>
                <w:bCs/>
                <w:sz w:val="22"/>
                <w:szCs w:val="22"/>
                <w:lang w:val="uk-UA"/>
              </w:rPr>
            </w:pPr>
            <w:proofErr w:type="spellStart"/>
            <w:r w:rsidRPr="00C35468">
              <w:rPr>
                <w:bCs/>
                <w:sz w:val="22"/>
                <w:szCs w:val="22"/>
                <w:lang w:val="uk-UA"/>
              </w:rPr>
              <w:t>Пульсоксиметр</w:t>
            </w:r>
            <w:proofErr w:type="spellEnd"/>
            <w:r w:rsidRPr="00C35468">
              <w:rPr>
                <w:bCs/>
                <w:sz w:val="22"/>
                <w:szCs w:val="22"/>
                <w:lang w:val="uk-UA"/>
              </w:rPr>
              <w:t xml:space="preserve"> кишеньковий </w:t>
            </w:r>
            <w:proofErr w:type="spellStart"/>
            <w:r w:rsidRPr="00C35468">
              <w:rPr>
                <w:bCs/>
                <w:sz w:val="22"/>
                <w:szCs w:val="22"/>
                <w:lang w:val="uk-UA"/>
              </w:rPr>
              <w:t>Біомед</w:t>
            </w:r>
            <w:proofErr w:type="spellEnd"/>
            <w:r w:rsidRPr="00C35468">
              <w:rPr>
                <w:bCs/>
                <w:sz w:val="22"/>
                <w:szCs w:val="22"/>
                <w:lang w:val="uk-UA"/>
              </w:rPr>
              <w:t xml:space="preserve"> MD300K2 </w:t>
            </w:r>
          </w:p>
        </w:tc>
        <w:tc>
          <w:tcPr>
            <w:tcW w:w="1914" w:type="dxa"/>
            <w:vMerge w:val="restart"/>
            <w:tcBorders>
              <w:top w:val="single" w:sz="4" w:space="0" w:color="auto"/>
              <w:left w:val="single" w:sz="4" w:space="0" w:color="auto"/>
              <w:right w:val="single" w:sz="4" w:space="0" w:color="auto"/>
            </w:tcBorders>
            <w:vAlign w:val="center"/>
          </w:tcPr>
          <w:p w14:paraId="5D5815E4" w14:textId="72602AC8" w:rsidR="00C4525A" w:rsidRPr="00E43961" w:rsidRDefault="00C4525A" w:rsidP="000326A8">
            <w:pPr>
              <w:jc w:val="center"/>
              <w:rPr>
                <w:sz w:val="22"/>
                <w:szCs w:val="22"/>
                <w:lang w:val="uk-UA"/>
              </w:rPr>
            </w:pPr>
            <w:r w:rsidRPr="00E43961">
              <w:rPr>
                <w:bCs/>
                <w:spacing w:val="-6"/>
                <w:sz w:val="22"/>
                <w:szCs w:val="22"/>
                <w:lang w:val="uk-UA"/>
              </w:rPr>
              <w:t>Інформація вказана в Додатку №</w:t>
            </w:r>
            <w:r>
              <w:rPr>
                <w:bCs/>
                <w:spacing w:val="-6"/>
                <w:sz w:val="22"/>
                <w:szCs w:val="22"/>
                <w:lang w:val="uk-UA"/>
              </w:rPr>
              <w:t xml:space="preserve">1 </w:t>
            </w:r>
            <w:r w:rsidRPr="00E43961">
              <w:rPr>
                <w:bCs/>
                <w:spacing w:val="-6"/>
                <w:sz w:val="22"/>
                <w:szCs w:val="22"/>
                <w:lang w:val="uk-UA"/>
              </w:rPr>
              <w:t>до Запиту</w:t>
            </w:r>
          </w:p>
        </w:tc>
        <w:tc>
          <w:tcPr>
            <w:tcW w:w="3380" w:type="dxa"/>
            <w:vMerge w:val="restart"/>
            <w:tcBorders>
              <w:top w:val="single" w:sz="4" w:space="0" w:color="auto"/>
              <w:left w:val="single" w:sz="4" w:space="0" w:color="auto"/>
              <w:right w:val="single" w:sz="4" w:space="0" w:color="auto"/>
            </w:tcBorders>
            <w:vAlign w:val="center"/>
          </w:tcPr>
          <w:p w14:paraId="174CA0E0" w14:textId="1C9FF85B" w:rsidR="00C4525A" w:rsidRPr="00E43961" w:rsidRDefault="00C4525A" w:rsidP="006D0A0B">
            <w:pPr>
              <w:jc w:val="center"/>
              <w:rPr>
                <w:bCs/>
                <w:sz w:val="22"/>
                <w:szCs w:val="22"/>
                <w:lang w:val="uk-UA"/>
              </w:rPr>
            </w:pPr>
            <w:r w:rsidRPr="00E43961">
              <w:rPr>
                <w:bCs/>
                <w:sz w:val="22"/>
                <w:szCs w:val="22"/>
                <w:lang w:val="uk-UA"/>
              </w:rPr>
              <w:t xml:space="preserve">Деталі в Додатку </w:t>
            </w:r>
            <w:r>
              <w:rPr>
                <w:bCs/>
                <w:sz w:val="22"/>
                <w:szCs w:val="22"/>
                <w:lang w:val="uk-UA"/>
              </w:rPr>
              <w:t>№1</w:t>
            </w:r>
            <w:r w:rsidRPr="00E43961">
              <w:rPr>
                <w:bCs/>
                <w:sz w:val="22"/>
                <w:szCs w:val="22"/>
                <w:lang w:val="uk-UA"/>
              </w:rPr>
              <w:t xml:space="preserve"> до Запиту</w:t>
            </w:r>
          </w:p>
        </w:tc>
      </w:tr>
      <w:tr w:rsidR="00C4525A" w:rsidRPr="00E43961" w14:paraId="34765993" w14:textId="77777777" w:rsidTr="00540B8B">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781FE9B5" w14:textId="3E65D6E1" w:rsidR="00C4525A" w:rsidRPr="00E43961" w:rsidRDefault="00C4525A"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7B55C04F" w14:textId="0C299C2D" w:rsidR="00C4525A" w:rsidRPr="00C35468" w:rsidRDefault="00C4525A" w:rsidP="00A841AA">
            <w:pPr>
              <w:rPr>
                <w:bCs/>
                <w:sz w:val="22"/>
                <w:szCs w:val="22"/>
                <w:lang w:val="uk-UA"/>
              </w:rPr>
            </w:pPr>
            <w:proofErr w:type="spellStart"/>
            <w:r w:rsidRPr="0016102A">
              <w:rPr>
                <w:bCs/>
                <w:sz w:val="22"/>
                <w:szCs w:val="22"/>
                <w:lang w:val="uk-UA"/>
              </w:rPr>
              <w:t>Пульсоксиметр</w:t>
            </w:r>
            <w:proofErr w:type="spellEnd"/>
            <w:r w:rsidRPr="0016102A">
              <w:rPr>
                <w:bCs/>
                <w:sz w:val="22"/>
                <w:szCs w:val="22"/>
                <w:lang w:val="uk-UA"/>
              </w:rPr>
              <w:t xml:space="preserve"> </w:t>
            </w:r>
            <w:proofErr w:type="spellStart"/>
            <w:r w:rsidRPr="0016102A">
              <w:rPr>
                <w:bCs/>
                <w:sz w:val="22"/>
                <w:szCs w:val="22"/>
                <w:lang w:val="uk-UA"/>
              </w:rPr>
              <w:t>BioMed</w:t>
            </w:r>
            <w:proofErr w:type="spellEnd"/>
            <w:r w:rsidRPr="0016102A">
              <w:rPr>
                <w:bCs/>
                <w:sz w:val="22"/>
                <w:szCs w:val="22"/>
                <w:lang w:val="uk-UA"/>
              </w:rPr>
              <w:t xml:space="preserve"> BM1000D</w:t>
            </w:r>
          </w:p>
        </w:tc>
        <w:tc>
          <w:tcPr>
            <w:tcW w:w="1914" w:type="dxa"/>
            <w:vMerge/>
            <w:tcBorders>
              <w:left w:val="single" w:sz="4" w:space="0" w:color="auto"/>
              <w:right w:val="single" w:sz="4" w:space="0" w:color="auto"/>
            </w:tcBorders>
            <w:vAlign w:val="center"/>
          </w:tcPr>
          <w:p w14:paraId="23BF84C5" w14:textId="77777777" w:rsidR="00C4525A" w:rsidRPr="00E43961" w:rsidRDefault="00C4525A" w:rsidP="000326A8">
            <w:pPr>
              <w:jc w:val="center"/>
              <w:rPr>
                <w:bCs/>
                <w:spacing w:val="-6"/>
                <w:sz w:val="22"/>
                <w:szCs w:val="22"/>
                <w:lang w:val="uk-UA"/>
              </w:rPr>
            </w:pPr>
          </w:p>
        </w:tc>
        <w:tc>
          <w:tcPr>
            <w:tcW w:w="3380" w:type="dxa"/>
            <w:vMerge/>
            <w:tcBorders>
              <w:left w:val="single" w:sz="4" w:space="0" w:color="auto"/>
              <w:right w:val="single" w:sz="4" w:space="0" w:color="auto"/>
            </w:tcBorders>
            <w:vAlign w:val="center"/>
          </w:tcPr>
          <w:p w14:paraId="05554CF7" w14:textId="77777777" w:rsidR="00C4525A" w:rsidRPr="00E43961" w:rsidRDefault="00C4525A" w:rsidP="006D0A0B">
            <w:pPr>
              <w:jc w:val="center"/>
              <w:rPr>
                <w:bCs/>
                <w:sz w:val="22"/>
                <w:szCs w:val="22"/>
                <w:lang w:val="uk-UA"/>
              </w:rPr>
            </w:pPr>
          </w:p>
        </w:tc>
      </w:tr>
      <w:tr w:rsidR="00C4525A" w:rsidRPr="00E43961" w14:paraId="3D4E51F7" w14:textId="77777777" w:rsidTr="00023FA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60FC201E" w14:textId="63F148AF" w:rsidR="00C4525A" w:rsidRPr="00E43961" w:rsidRDefault="00C4525A"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vAlign w:val="center"/>
          </w:tcPr>
          <w:p w14:paraId="4369058D" w14:textId="7E91B666" w:rsidR="00C4525A" w:rsidRPr="00C35468" w:rsidRDefault="00C4525A" w:rsidP="00A841AA">
            <w:pPr>
              <w:rPr>
                <w:bCs/>
                <w:sz w:val="22"/>
                <w:szCs w:val="22"/>
                <w:lang w:val="uk-UA"/>
              </w:rPr>
            </w:pPr>
            <w:proofErr w:type="spellStart"/>
            <w:r w:rsidRPr="0016102A">
              <w:rPr>
                <w:bCs/>
                <w:sz w:val="22"/>
                <w:szCs w:val="22"/>
                <w:lang w:val="uk-UA"/>
              </w:rPr>
              <w:t>Пульсоксиметр</w:t>
            </w:r>
            <w:proofErr w:type="spellEnd"/>
            <w:r w:rsidRPr="0016102A">
              <w:rPr>
                <w:bCs/>
                <w:sz w:val="22"/>
                <w:szCs w:val="22"/>
                <w:lang w:val="uk-UA"/>
              </w:rPr>
              <w:t xml:space="preserve"> </w:t>
            </w:r>
            <w:proofErr w:type="spellStart"/>
            <w:r w:rsidRPr="0016102A">
              <w:rPr>
                <w:bCs/>
                <w:sz w:val="22"/>
                <w:szCs w:val="22"/>
                <w:lang w:val="uk-UA"/>
              </w:rPr>
              <w:t>Heaco</w:t>
            </w:r>
            <w:proofErr w:type="spellEnd"/>
            <w:r w:rsidRPr="0016102A">
              <w:rPr>
                <w:bCs/>
                <w:sz w:val="22"/>
                <w:szCs w:val="22"/>
                <w:lang w:val="uk-UA"/>
              </w:rPr>
              <w:t xml:space="preserve"> G1B</w:t>
            </w:r>
          </w:p>
        </w:tc>
        <w:tc>
          <w:tcPr>
            <w:tcW w:w="1914" w:type="dxa"/>
            <w:vMerge/>
            <w:tcBorders>
              <w:left w:val="single" w:sz="4" w:space="0" w:color="auto"/>
              <w:right w:val="single" w:sz="4" w:space="0" w:color="auto"/>
            </w:tcBorders>
            <w:vAlign w:val="center"/>
          </w:tcPr>
          <w:p w14:paraId="2F06C638" w14:textId="77777777" w:rsidR="00C4525A" w:rsidRPr="00E43961" w:rsidRDefault="00C4525A" w:rsidP="000326A8">
            <w:pPr>
              <w:jc w:val="center"/>
              <w:rPr>
                <w:bCs/>
                <w:spacing w:val="-6"/>
                <w:sz w:val="22"/>
                <w:szCs w:val="22"/>
                <w:lang w:val="uk-UA"/>
              </w:rPr>
            </w:pPr>
          </w:p>
        </w:tc>
        <w:tc>
          <w:tcPr>
            <w:tcW w:w="3380" w:type="dxa"/>
            <w:vMerge/>
            <w:tcBorders>
              <w:left w:val="single" w:sz="4" w:space="0" w:color="auto"/>
              <w:right w:val="single" w:sz="4" w:space="0" w:color="auto"/>
            </w:tcBorders>
            <w:vAlign w:val="center"/>
          </w:tcPr>
          <w:p w14:paraId="31EF1D93" w14:textId="77777777" w:rsidR="00C4525A" w:rsidRPr="00E43961" w:rsidRDefault="00C4525A" w:rsidP="006D0A0B">
            <w:pPr>
              <w:jc w:val="center"/>
              <w:rPr>
                <w:bCs/>
                <w:sz w:val="22"/>
                <w:szCs w:val="22"/>
                <w:lang w:val="uk-UA"/>
              </w:rPr>
            </w:pPr>
          </w:p>
        </w:tc>
      </w:tr>
      <w:tr w:rsidR="00C4525A" w:rsidRPr="00E43961" w14:paraId="1C96379B" w14:textId="77777777" w:rsidTr="00023FA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0968F6EF" w14:textId="3A7E3E56" w:rsidR="00C4525A" w:rsidRPr="00E43961" w:rsidRDefault="00C4525A" w:rsidP="00306699">
            <w:pPr>
              <w:jc w:val="center"/>
              <w:rPr>
                <w:bCs/>
                <w:sz w:val="22"/>
                <w:szCs w:val="22"/>
                <w:lang w:val="uk-UA"/>
              </w:rPr>
            </w:pPr>
            <w:r>
              <w:rPr>
                <w:bCs/>
                <w:sz w:val="22"/>
                <w:szCs w:val="22"/>
                <w:lang w:val="uk-UA"/>
              </w:rPr>
              <w:t>4</w:t>
            </w:r>
          </w:p>
        </w:tc>
        <w:tc>
          <w:tcPr>
            <w:tcW w:w="4468" w:type="dxa"/>
            <w:tcBorders>
              <w:top w:val="single" w:sz="4" w:space="0" w:color="auto"/>
              <w:left w:val="single" w:sz="4" w:space="0" w:color="auto"/>
              <w:bottom w:val="single" w:sz="4" w:space="0" w:color="auto"/>
              <w:right w:val="single" w:sz="4" w:space="0" w:color="auto"/>
            </w:tcBorders>
            <w:vAlign w:val="center"/>
          </w:tcPr>
          <w:p w14:paraId="1AD5DF88" w14:textId="21E91FCA" w:rsidR="00C4525A" w:rsidRPr="00C35468" w:rsidRDefault="00C4525A" w:rsidP="00A841AA">
            <w:pPr>
              <w:rPr>
                <w:bCs/>
                <w:sz w:val="22"/>
                <w:szCs w:val="22"/>
                <w:lang w:val="uk-UA"/>
              </w:rPr>
            </w:pPr>
            <w:proofErr w:type="spellStart"/>
            <w:r w:rsidRPr="00C4525A">
              <w:rPr>
                <w:bCs/>
                <w:sz w:val="22"/>
                <w:szCs w:val="22"/>
                <w:lang w:val="uk-UA"/>
              </w:rPr>
              <w:t>Пульсоксиметр</w:t>
            </w:r>
            <w:proofErr w:type="spellEnd"/>
            <w:r w:rsidRPr="00C4525A">
              <w:rPr>
                <w:bCs/>
                <w:sz w:val="22"/>
                <w:szCs w:val="22"/>
                <w:lang w:val="uk-UA"/>
              </w:rPr>
              <w:t xml:space="preserve"> </w:t>
            </w:r>
            <w:proofErr w:type="spellStart"/>
            <w:r w:rsidRPr="00C4525A">
              <w:rPr>
                <w:bCs/>
                <w:sz w:val="22"/>
                <w:szCs w:val="22"/>
                <w:lang w:val="uk-UA"/>
              </w:rPr>
              <w:t>Sonosat</w:t>
            </w:r>
            <w:proofErr w:type="spellEnd"/>
            <w:r w:rsidRPr="00C4525A">
              <w:rPr>
                <w:bCs/>
                <w:sz w:val="22"/>
                <w:szCs w:val="22"/>
                <w:lang w:val="uk-UA"/>
              </w:rPr>
              <w:t>-F на акумуляторі (для дорослих та дітей)</w:t>
            </w:r>
          </w:p>
        </w:tc>
        <w:tc>
          <w:tcPr>
            <w:tcW w:w="1914" w:type="dxa"/>
            <w:vMerge/>
            <w:tcBorders>
              <w:left w:val="single" w:sz="4" w:space="0" w:color="auto"/>
              <w:bottom w:val="single" w:sz="4" w:space="0" w:color="auto"/>
              <w:right w:val="single" w:sz="4" w:space="0" w:color="auto"/>
            </w:tcBorders>
            <w:vAlign w:val="center"/>
          </w:tcPr>
          <w:p w14:paraId="19ED1A6F" w14:textId="77777777" w:rsidR="00C4525A" w:rsidRPr="00E43961" w:rsidRDefault="00C4525A" w:rsidP="000326A8">
            <w:pPr>
              <w:jc w:val="center"/>
              <w:rPr>
                <w:bCs/>
                <w:spacing w:val="-6"/>
                <w:sz w:val="22"/>
                <w:szCs w:val="22"/>
                <w:lang w:val="uk-UA"/>
              </w:rPr>
            </w:pPr>
          </w:p>
        </w:tc>
        <w:tc>
          <w:tcPr>
            <w:tcW w:w="3380" w:type="dxa"/>
            <w:vMerge/>
            <w:tcBorders>
              <w:left w:val="single" w:sz="4" w:space="0" w:color="auto"/>
              <w:bottom w:val="single" w:sz="4" w:space="0" w:color="auto"/>
              <w:right w:val="single" w:sz="4" w:space="0" w:color="auto"/>
            </w:tcBorders>
            <w:vAlign w:val="center"/>
          </w:tcPr>
          <w:p w14:paraId="381BC661" w14:textId="77777777" w:rsidR="00C4525A" w:rsidRPr="00E43961" w:rsidRDefault="00C4525A"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9E2BC0A"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9C1823">
        <w:rPr>
          <w:bCs/>
          <w:sz w:val="22"/>
          <w:szCs w:val="22"/>
          <w:lang w:val="uk-UA"/>
        </w:rPr>
        <w:t>15</w:t>
      </w:r>
      <w:r w:rsidR="008255D0" w:rsidRPr="00E43961">
        <w:rPr>
          <w:bCs/>
          <w:sz w:val="22"/>
          <w:szCs w:val="22"/>
          <w:lang w:val="uk-UA"/>
        </w:rPr>
        <w:t xml:space="preserve"> календарних днів з моменту укладення договору</w:t>
      </w:r>
      <w:r w:rsidR="009C1823">
        <w:rPr>
          <w:i/>
          <w:iCs/>
          <w:color w:val="808080"/>
          <w:sz w:val="22"/>
          <w:szCs w:val="22"/>
          <w:lang w:val="uk-UA" w:eastAsia="uk-UA"/>
        </w:rPr>
        <w:t>.</w:t>
      </w:r>
    </w:p>
    <w:p w14:paraId="3FA70CD0" w14:textId="6432070F"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9C1823" w:rsidRPr="009C1823">
        <w:rPr>
          <w:bCs/>
          <w:sz w:val="22"/>
          <w:szCs w:val="22"/>
          <w:lang w:val="uk-UA"/>
        </w:rPr>
        <w:t>м. Київ (</w:t>
      </w:r>
      <w:r w:rsidR="00372955" w:rsidRPr="009C1823">
        <w:rPr>
          <w:bCs/>
          <w:sz w:val="22"/>
          <w:szCs w:val="22"/>
          <w:lang w:val="uk-UA"/>
        </w:rPr>
        <w:t>точна адреса буде надана переможцю закупівлі під час підписання договору</w:t>
      </w:r>
      <w:r w:rsidR="009C1823" w:rsidRPr="009C1823">
        <w:rPr>
          <w:bCs/>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C7A8C"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E4B93" w14:paraId="218232E4" w14:textId="77777777" w:rsidTr="001E4B93">
        <w:trPr>
          <w:trHeight w:val="1024"/>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4189FFAD"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EA4C30">
              <w:rPr>
                <w:rFonts w:ascii="Times New Roman" w:hAnsi="Times New Roman" w:cs="Times New Roman"/>
                <w:sz w:val="22"/>
                <w:szCs w:val="22"/>
                <w:lang w:val="uk-UA"/>
              </w:rPr>
              <w:t>Д</w:t>
            </w:r>
            <w:r w:rsidR="00EA4C30" w:rsidRPr="00EA4C30">
              <w:rPr>
                <w:rFonts w:ascii="Times New Roman" w:hAnsi="Times New Roman" w:cs="Times New Roman"/>
                <w:sz w:val="22"/>
                <w:szCs w:val="22"/>
                <w:lang w:val="uk-UA"/>
              </w:rPr>
              <w:t>еклараці</w:t>
            </w:r>
            <w:r w:rsidR="00EA4C30">
              <w:rPr>
                <w:rFonts w:ascii="Times New Roman" w:hAnsi="Times New Roman" w:cs="Times New Roman"/>
                <w:sz w:val="22"/>
                <w:szCs w:val="22"/>
                <w:lang w:val="uk-UA"/>
              </w:rPr>
              <w:t>я</w:t>
            </w:r>
            <w:r w:rsidR="00EA4C30" w:rsidRPr="00EA4C30">
              <w:rPr>
                <w:rFonts w:ascii="Times New Roman" w:hAnsi="Times New Roman" w:cs="Times New Roman"/>
                <w:sz w:val="22"/>
                <w:szCs w:val="22"/>
                <w:lang w:val="uk-UA"/>
              </w:rPr>
              <w:t xml:space="preserve"> відповідності ТР щодо медичних виробів (ПКМУ №753);</w:t>
            </w:r>
          </w:p>
          <w:p w14:paraId="2BA41D2B" w14:textId="77777777" w:rsidR="00C7577B" w:rsidRDefault="00D37B0C" w:rsidP="001E4B93">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С</w:t>
            </w:r>
            <w:r w:rsidRPr="00D37B0C">
              <w:rPr>
                <w:rFonts w:ascii="Times New Roman" w:hAnsi="Times New Roman" w:cs="Times New Roman"/>
                <w:sz w:val="22"/>
                <w:szCs w:val="22"/>
                <w:lang w:val="uk-UA"/>
              </w:rPr>
              <w:t>ертифікат відповідності ТР щодо медичних виробів (ПКМУ №753);</w:t>
            </w:r>
            <w:r w:rsidR="00C7577B" w:rsidRPr="001E4B93">
              <w:rPr>
                <w:rFonts w:ascii="Times New Roman" w:hAnsi="Times New Roman" w:cs="Times New Roman"/>
                <w:sz w:val="22"/>
                <w:szCs w:val="22"/>
                <w:lang w:val="uk-UA"/>
              </w:rPr>
              <w:t xml:space="preserve"> </w:t>
            </w:r>
          </w:p>
          <w:p w14:paraId="0C869155" w14:textId="35428580" w:rsidR="00A83CC9" w:rsidRPr="001E4B93" w:rsidRDefault="00A83CC9" w:rsidP="00A83CC9">
            <w:pPr>
              <w:pStyle w:val="ab"/>
              <w:spacing w:before="0" w:beforeAutospacing="0" w:after="0" w:afterAutospacing="0"/>
              <w:contextualSpacing/>
              <w:jc w:val="both"/>
              <w:rPr>
                <w:rFonts w:ascii="Times New Roman" w:hAnsi="Times New Roman" w:cs="Times New Roman"/>
                <w:sz w:val="22"/>
                <w:szCs w:val="22"/>
                <w:lang w:val="uk-UA"/>
              </w:rPr>
            </w:pPr>
            <w:proofErr w:type="spellStart"/>
            <w:r w:rsidRPr="00AD6CD0">
              <w:rPr>
                <w:rFonts w:ascii="Times New Roman" w:hAnsi="Times New Roman" w:cs="Times New Roman"/>
                <w:i/>
                <w:iCs/>
                <w:sz w:val="22"/>
                <w:szCs w:val="22"/>
              </w:rPr>
              <w:t>Надати</w:t>
            </w:r>
            <w:proofErr w:type="spellEnd"/>
            <w:r>
              <w:rPr>
                <w:rFonts w:ascii="Times New Roman" w:hAnsi="Times New Roman" w:cs="Times New Roman"/>
                <w:i/>
                <w:iCs/>
                <w:sz w:val="22"/>
                <w:szCs w:val="22"/>
              </w:rPr>
              <w:t xml:space="preserve"> </w:t>
            </w:r>
            <w:r w:rsidRPr="00AD6CD0">
              <w:rPr>
                <w:rFonts w:ascii="Times New Roman" w:hAnsi="Times New Roman" w:cs="Times New Roman"/>
                <w:i/>
                <w:iCs/>
                <w:sz w:val="22"/>
                <w:szCs w:val="22"/>
              </w:rPr>
              <w:t xml:space="preserve">до </w:t>
            </w:r>
            <w:proofErr w:type="spellStart"/>
            <w:r w:rsidRPr="00AD6CD0">
              <w:rPr>
                <w:rFonts w:ascii="Times New Roman" w:hAnsi="Times New Roman" w:cs="Times New Roman"/>
                <w:i/>
                <w:iCs/>
                <w:sz w:val="22"/>
                <w:szCs w:val="22"/>
              </w:rPr>
              <w:t>цінової</w:t>
            </w:r>
            <w:proofErr w:type="spellEnd"/>
            <w:r w:rsidRPr="00AD6CD0">
              <w:rPr>
                <w:rFonts w:ascii="Times New Roman" w:hAnsi="Times New Roman" w:cs="Times New Roman"/>
                <w:i/>
                <w:iCs/>
                <w:sz w:val="22"/>
                <w:szCs w:val="22"/>
              </w:rPr>
              <w:t xml:space="preserve"> </w:t>
            </w:r>
            <w:proofErr w:type="spellStart"/>
            <w:r w:rsidRPr="00AD6CD0">
              <w:rPr>
                <w:rFonts w:ascii="Times New Roman" w:hAnsi="Times New Roman" w:cs="Times New Roman"/>
                <w:i/>
                <w:iCs/>
                <w:sz w:val="22"/>
                <w:szCs w:val="22"/>
              </w:rPr>
              <w:t>пропозиції</w:t>
            </w:r>
            <w:proofErr w:type="spellEnd"/>
            <w:r w:rsidRPr="00AD6CD0">
              <w:rPr>
                <w:rFonts w:ascii="Times New Roman" w:hAnsi="Times New Roman" w:cs="Times New Roman"/>
                <w:i/>
                <w:iCs/>
                <w:sz w:val="22"/>
                <w:szCs w:val="22"/>
              </w:rPr>
              <w:t xml:space="preserve"> </w:t>
            </w:r>
            <w:proofErr w:type="spellStart"/>
            <w:r w:rsidRPr="00AD6CD0">
              <w:rPr>
                <w:rFonts w:ascii="Times New Roman" w:hAnsi="Times New Roman" w:cs="Times New Roman"/>
                <w:i/>
                <w:iCs/>
                <w:sz w:val="22"/>
                <w:szCs w:val="22"/>
              </w:rPr>
              <w:t>копії</w:t>
            </w:r>
            <w:proofErr w:type="spellEnd"/>
            <w:r w:rsidRPr="00AD6CD0">
              <w:rPr>
                <w:rFonts w:ascii="Times New Roman" w:hAnsi="Times New Roman" w:cs="Times New Roman"/>
                <w:i/>
                <w:iCs/>
                <w:sz w:val="22"/>
                <w:szCs w:val="22"/>
              </w:rPr>
              <w:t xml:space="preserve"> </w:t>
            </w:r>
            <w:proofErr w:type="spellStart"/>
            <w:r w:rsidRPr="00AD6CD0">
              <w:rPr>
                <w:rFonts w:ascii="Times New Roman" w:hAnsi="Times New Roman" w:cs="Times New Roman"/>
                <w:i/>
                <w:iCs/>
                <w:sz w:val="22"/>
                <w:szCs w:val="22"/>
              </w:rPr>
              <w:t>вказаних</w:t>
            </w:r>
            <w:proofErr w:type="spellEnd"/>
            <w:r w:rsidRPr="00AD6CD0">
              <w:rPr>
                <w:rFonts w:ascii="Times New Roman" w:hAnsi="Times New Roman" w:cs="Times New Roman"/>
                <w:i/>
                <w:iCs/>
                <w:sz w:val="22"/>
                <w:szCs w:val="22"/>
              </w:rPr>
              <w:t xml:space="preserve"> </w:t>
            </w:r>
            <w:proofErr w:type="spellStart"/>
            <w:r w:rsidRPr="00AD6CD0">
              <w:rPr>
                <w:rFonts w:ascii="Times New Roman" w:hAnsi="Times New Roman" w:cs="Times New Roman"/>
                <w:i/>
                <w:iCs/>
                <w:sz w:val="22"/>
                <w:szCs w:val="22"/>
              </w:rPr>
              <w:t>документів</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які</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підтверджують</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державну</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сертифікацію</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запропонованого</w:t>
            </w:r>
            <w:proofErr w:type="spellEnd"/>
            <w:r>
              <w:rPr>
                <w:rFonts w:ascii="Times New Roman" w:hAnsi="Times New Roman" w:cs="Times New Roman"/>
                <w:i/>
                <w:iCs/>
                <w:sz w:val="22"/>
                <w:szCs w:val="22"/>
              </w:rPr>
              <w:t xml:space="preserve"> товару.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6C7A8C"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w:t>
            </w:r>
            <w:r w:rsidRPr="00E43961">
              <w:rPr>
                <w:rFonts w:ascii="Times New Roman" w:hAnsi="Times New Roman" w:cs="Times New Roman"/>
                <w:sz w:val="22"/>
                <w:szCs w:val="22"/>
                <w:lang w:val="uk-UA"/>
              </w:rPr>
              <w:lastRenderedPageBreak/>
              <w:t>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lastRenderedPageBreak/>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81A2E13"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A83CC9">
        <w:rPr>
          <w:rFonts w:ascii="Times New Roman" w:hAnsi="Times New Roman" w:cs="Times New Roman"/>
          <w:sz w:val="22"/>
          <w:szCs w:val="22"/>
          <w:lang w:val="uk-UA"/>
        </w:rPr>
        <w:t>Додаток №</w:t>
      </w:r>
      <w:r w:rsidR="00A83CC9" w:rsidRPr="00A83CC9">
        <w:rPr>
          <w:rFonts w:ascii="Times New Roman" w:hAnsi="Times New Roman" w:cs="Times New Roman"/>
          <w:sz w:val="22"/>
          <w:szCs w:val="22"/>
          <w:lang w:val="uk-UA"/>
        </w:rPr>
        <w:t>2</w:t>
      </w:r>
      <w:r w:rsidRPr="00A83CC9">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776804BF" w14:textId="4B3DCDAD"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9A1B43">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F01261A"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6A1FB3A5"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2ECF8AC"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9A1B43">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0B65D518"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6BC4F6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9A1B4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02AD0F9"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E7115D" w:rsidRPr="00E7115D">
        <w:rPr>
          <w:color w:val="000000" w:themeColor="text1"/>
          <w:sz w:val="22"/>
          <w:szCs w:val="22"/>
          <w:lang w:val="uk-UA" w:eastAsia="uk-UA"/>
        </w:rPr>
        <w:t>15.08.2025</w:t>
      </w:r>
      <w:proofErr w:type="gramEnd"/>
      <w:r w:rsidR="00E7115D" w:rsidRPr="00E7115D">
        <w:rPr>
          <w:color w:val="000000" w:themeColor="text1"/>
          <w:sz w:val="22"/>
          <w:szCs w:val="22"/>
          <w:lang w:val="uk-UA" w:eastAsia="uk-UA"/>
        </w:rPr>
        <w:t xml:space="preserve"> </w:t>
      </w:r>
      <w:r w:rsidRPr="00E7115D">
        <w:rPr>
          <w:color w:val="000000" w:themeColor="text1"/>
          <w:sz w:val="22"/>
          <w:szCs w:val="22"/>
          <w:lang w:eastAsia="uk-UA"/>
        </w:rPr>
        <w:t>р</w:t>
      </w:r>
      <w:r w:rsidRPr="00E7115D">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9D2E8AD"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E7115D">
        <w:rPr>
          <w:b/>
          <w:bCs/>
          <w:color w:val="000000" w:themeColor="text1"/>
          <w:sz w:val="22"/>
          <w:szCs w:val="22"/>
          <w:lang w:val="uk-UA" w:eastAsia="uk-UA"/>
        </w:rPr>
        <w:t>18.08.2025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AB5030E"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9A1B43">
        <w:rPr>
          <w:bCs/>
          <w:sz w:val="22"/>
          <w:szCs w:val="22"/>
          <w:lang w:val="uk-UA"/>
        </w:rPr>
        <w:t>2135-2139</w:t>
      </w:r>
      <w:r w:rsidR="009A1B43">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9A1B43" w:rsidRPr="009A1B43">
        <w:rPr>
          <w:bCs/>
          <w:color w:val="FF0000"/>
          <w:sz w:val="22"/>
          <w:szCs w:val="22"/>
          <w:lang w:val="uk-UA"/>
        </w:rPr>
        <w:t>пульсоксиметрів</w:t>
      </w:r>
      <w:proofErr w:type="spellEnd"/>
      <w:r w:rsidR="009A1B43" w:rsidRPr="00184960">
        <w:rPr>
          <w:bCs/>
          <w:sz w:val="22"/>
          <w:szCs w:val="22"/>
          <w:lang w:val="uk-UA"/>
        </w:rPr>
        <w:t>»</w:t>
      </w:r>
      <w:r w:rsidR="00184960" w:rsidRPr="00184960">
        <w:rPr>
          <w:bCs/>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r w:rsidRPr="00E43961">
        <w:rPr>
          <w:iCs/>
          <w:sz w:val="22"/>
          <w:szCs w:val="22"/>
          <w:lang w:val="uk-UA"/>
        </w:rPr>
        <w:lastRenderedPageBreak/>
        <w:t>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B5BE9A7" w:rsidR="00142094" w:rsidRPr="00E43961" w:rsidRDefault="002A13C5" w:rsidP="0018496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596A781" w14:textId="77777777" w:rsidR="000A70C6" w:rsidRDefault="000A70C6" w:rsidP="00B82B5D">
      <w:pPr>
        <w:ind w:left="142" w:firstLine="284"/>
        <w:jc w:val="center"/>
        <w:rPr>
          <w:b/>
          <w:spacing w:val="-4"/>
          <w:sz w:val="22"/>
          <w:szCs w:val="22"/>
          <w:lang w:val="uk-UA"/>
        </w:rPr>
      </w:pPr>
    </w:p>
    <w:p w14:paraId="0F81D824" w14:textId="12893A84"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53F22C2" w:rsidR="00586326" w:rsidRPr="00E43961" w:rsidRDefault="00586326" w:rsidP="0018496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C309" w14:textId="77777777" w:rsidR="0096748C" w:rsidRDefault="0096748C" w:rsidP="00B948CF">
      <w:r>
        <w:separator/>
      </w:r>
    </w:p>
  </w:endnote>
  <w:endnote w:type="continuationSeparator" w:id="0">
    <w:p w14:paraId="7BB2F4A4" w14:textId="77777777" w:rsidR="0096748C" w:rsidRDefault="0096748C" w:rsidP="00B948CF">
      <w:r>
        <w:continuationSeparator/>
      </w:r>
    </w:p>
  </w:endnote>
  <w:endnote w:type="continuationNotice" w:id="1">
    <w:p w14:paraId="5390F944" w14:textId="77777777" w:rsidR="0096748C" w:rsidRDefault="00967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3F7D" w14:textId="77777777" w:rsidR="0096748C" w:rsidRDefault="0096748C" w:rsidP="00B948CF">
      <w:r>
        <w:separator/>
      </w:r>
    </w:p>
  </w:footnote>
  <w:footnote w:type="continuationSeparator" w:id="0">
    <w:p w14:paraId="6CE1A805" w14:textId="77777777" w:rsidR="0096748C" w:rsidRDefault="0096748C" w:rsidP="00B948CF">
      <w:r>
        <w:continuationSeparator/>
      </w:r>
    </w:p>
  </w:footnote>
  <w:footnote w:type="continuationNotice" w:id="1">
    <w:p w14:paraId="63858A64" w14:textId="77777777" w:rsidR="0096748C" w:rsidRDefault="009674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16A8"/>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A70C6"/>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02A"/>
    <w:rsid w:val="00161D6A"/>
    <w:rsid w:val="00166210"/>
    <w:rsid w:val="00166E71"/>
    <w:rsid w:val="00167AFF"/>
    <w:rsid w:val="00171442"/>
    <w:rsid w:val="00171900"/>
    <w:rsid w:val="0017614A"/>
    <w:rsid w:val="00176456"/>
    <w:rsid w:val="00183480"/>
    <w:rsid w:val="0018477F"/>
    <w:rsid w:val="00184960"/>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4B93"/>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270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C7A8C"/>
    <w:rsid w:val="006D05EF"/>
    <w:rsid w:val="006D0809"/>
    <w:rsid w:val="006D0A0B"/>
    <w:rsid w:val="006D1224"/>
    <w:rsid w:val="006D3F69"/>
    <w:rsid w:val="006D468D"/>
    <w:rsid w:val="006D5D16"/>
    <w:rsid w:val="006D6F32"/>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4746"/>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48C"/>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1B43"/>
    <w:rsid w:val="009A396B"/>
    <w:rsid w:val="009A47DE"/>
    <w:rsid w:val="009A5325"/>
    <w:rsid w:val="009A57DC"/>
    <w:rsid w:val="009A5827"/>
    <w:rsid w:val="009A681F"/>
    <w:rsid w:val="009A7F9B"/>
    <w:rsid w:val="009B1BFD"/>
    <w:rsid w:val="009C1823"/>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44510"/>
    <w:rsid w:val="00A514CD"/>
    <w:rsid w:val="00A526B6"/>
    <w:rsid w:val="00A545A6"/>
    <w:rsid w:val="00A60480"/>
    <w:rsid w:val="00A61A52"/>
    <w:rsid w:val="00A63A8E"/>
    <w:rsid w:val="00A64BD3"/>
    <w:rsid w:val="00A66CEA"/>
    <w:rsid w:val="00A6747C"/>
    <w:rsid w:val="00A70CEA"/>
    <w:rsid w:val="00A70FB4"/>
    <w:rsid w:val="00A748DA"/>
    <w:rsid w:val="00A752EC"/>
    <w:rsid w:val="00A83CC9"/>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2C41"/>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68"/>
    <w:rsid w:val="00C35487"/>
    <w:rsid w:val="00C41062"/>
    <w:rsid w:val="00C4525A"/>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37B0C"/>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543F"/>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15D"/>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4C30"/>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10000</Words>
  <Characters>5701</Characters>
  <Application>Microsoft Office Word</Application>
  <DocSecurity>0</DocSecurity>
  <Lines>47</Lines>
  <Paragraphs>31</Paragraphs>
  <ScaleCrop>false</ScaleCrop>
  <Company>AUN of PLWH</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52</cp:revision>
  <cp:lastPrinted>2023-07-04T07:44:00Z</cp:lastPrinted>
  <dcterms:created xsi:type="dcterms:W3CDTF">2024-10-28T15:29:00Z</dcterms:created>
  <dcterms:modified xsi:type="dcterms:W3CDTF">2025-08-12T06:35:00Z</dcterms:modified>
</cp:coreProperties>
</file>