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8590" w14:textId="387FF91F" w:rsidR="008F5E62" w:rsidRPr="00010219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010219">
        <w:rPr>
          <w:rFonts w:ascii="Times New Roman" w:hAnsi="Times New Roman" w:cs="Times New Roman"/>
          <w:b/>
          <w:bCs/>
        </w:rPr>
        <w:t xml:space="preserve">ДОДАТОК </w:t>
      </w:r>
      <w:r w:rsidR="00CF57D8" w:rsidRPr="00010219">
        <w:rPr>
          <w:rFonts w:ascii="Times New Roman" w:hAnsi="Times New Roman" w:cs="Times New Roman"/>
          <w:b/>
          <w:bCs/>
        </w:rPr>
        <w:t>6</w:t>
      </w:r>
    </w:p>
    <w:p w14:paraId="711DE48A" w14:textId="77777777" w:rsidR="008F5E62" w:rsidRPr="00010219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010219">
        <w:rPr>
          <w:rFonts w:ascii="Times New Roman" w:hAnsi="Times New Roman" w:cs="Times New Roman"/>
          <w:b/>
          <w:bCs/>
        </w:rPr>
        <w:t>Технічні та функціональні</w:t>
      </w:r>
    </w:p>
    <w:p w14:paraId="684D779F" w14:textId="7F9C8DFA" w:rsidR="008F5E62" w:rsidRPr="00010219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010219">
        <w:rPr>
          <w:rFonts w:ascii="Times New Roman" w:hAnsi="Times New Roman" w:cs="Times New Roman"/>
          <w:b/>
          <w:bCs/>
        </w:rPr>
        <w:t>характеристики</w:t>
      </w:r>
    </w:p>
    <w:p w14:paraId="70AE94C0" w14:textId="49C010B3" w:rsidR="008F5E62" w:rsidRPr="00010219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010219">
        <w:rPr>
          <w:rFonts w:ascii="Times New Roman" w:hAnsi="Times New Roman" w:cs="Times New Roman"/>
          <w:b/>
          <w:bCs/>
        </w:rPr>
        <w:t>блочно – модульних</w:t>
      </w:r>
    </w:p>
    <w:p w14:paraId="74A2D7DB" w14:textId="33FFB4F8" w:rsidR="008F5E62" w:rsidRPr="00010219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010219">
        <w:rPr>
          <w:rFonts w:ascii="Times New Roman" w:hAnsi="Times New Roman" w:cs="Times New Roman"/>
          <w:b/>
          <w:bCs/>
        </w:rPr>
        <w:t>котелень</w:t>
      </w:r>
    </w:p>
    <w:p w14:paraId="73CE5F63" w14:textId="77777777" w:rsidR="008F5E62" w:rsidRPr="008F5E62" w:rsidRDefault="008F5E62" w:rsidP="008F5E62">
      <w:pPr>
        <w:jc w:val="right"/>
      </w:pPr>
    </w:p>
    <w:p w14:paraId="314E9F15" w14:textId="77777777" w:rsidR="008F5E62" w:rsidRPr="008F5E62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DB36E5C" w14:textId="3B7108E7" w:rsidR="006868BB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5E62">
        <w:rPr>
          <w:rFonts w:ascii="Times New Roman" w:hAnsi="Times New Roman" w:cs="Times New Roman"/>
          <w:b/>
          <w:sz w:val="28"/>
          <w:szCs w:val="24"/>
        </w:rPr>
        <w:t>Технічне завдання на аварійні блочно-модульні котельні</w:t>
      </w:r>
    </w:p>
    <w:p w14:paraId="7A6F5D0E" w14:textId="1D51EBCE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5A22D5" w14:textId="77777777" w:rsidR="008F5E62" w:rsidRPr="008F5E62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E6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Призначення котельні та основні властивості:</w:t>
      </w:r>
    </w:p>
    <w:p w14:paraId="5BF714BA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для аварійного / резервного теплопостачання;</w:t>
      </w:r>
    </w:p>
    <w:p w14:paraId="30E30B1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блочно-модульне чи контейнерне виконання;</w:t>
      </w:r>
    </w:p>
    <w:p w14:paraId="112E7F27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мобільність, надійність, автономність;</w:t>
      </w:r>
    </w:p>
    <w:p w14:paraId="3FD0BB4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швидка установка і підключення до зовнішніх мереж;</w:t>
      </w:r>
    </w:p>
    <w:p w14:paraId="45AE8BC2" w14:textId="5B9A546C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можливість роботи на декількох видах палива (газ/дизель);</w:t>
      </w:r>
    </w:p>
    <w:p w14:paraId="543464F2" w14:textId="5141CA25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Default="00405623" w:rsidP="00405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DC01E" w14:textId="62202B5F" w:rsidR="00405623" w:rsidRPr="008F5E62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623">
        <w:rPr>
          <w:rFonts w:ascii="Times New Roman" w:hAnsi="Times New Roman" w:cs="Times New Roman"/>
          <w:sz w:val="24"/>
          <w:szCs w:val="24"/>
        </w:rPr>
        <w:t xml:space="preserve">Матеріали для виконання даного переліку забезпечує </w:t>
      </w:r>
      <w:r w:rsidR="002807A0">
        <w:rPr>
          <w:rFonts w:ascii="Times New Roman" w:hAnsi="Times New Roman" w:cs="Times New Roman"/>
          <w:sz w:val="24"/>
          <w:szCs w:val="24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</w:rPr>
        <w:t xml:space="preserve">. Вважається, що </w:t>
      </w:r>
      <w:r w:rsidR="002807A0">
        <w:rPr>
          <w:rFonts w:ascii="Times New Roman" w:hAnsi="Times New Roman" w:cs="Times New Roman"/>
          <w:sz w:val="24"/>
          <w:szCs w:val="24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>
        <w:rPr>
          <w:rFonts w:ascii="Times New Roman" w:hAnsi="Times New Roman" w:cs="Times New Roman"/>
          <w:sz w:val="24"/>
          <w:szCs w:val="24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</w:rPr>
        <w:t xml:space="preserve"> розуміє, що є роботи, які не включені до основного переліку і не можуть бути </w:t>
      </w:r>
      <w:r w:rsidR="008F3300">
        <w:rPr>
          <w:rFonts w:ascii="Times New Roman" w:hAnsi="Times New Roman" w:cs="Times New Roman"/>
          <w:sz w:val="24"/>
          <w:szCs w:val="24"/>
        </w:rPr>
        <w:t>цим завданням</w:t>
      </w:r>
      <w:r w:rsidRPr="00405623">
        <w:rPr>
          <w:rFonts w:ascii="Times New Roman" w:hAnsi="Times New Roman" w:cs="Times New Roman"/>
          <w:sz w:val="24"/>
          <w:szCs w:val="24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>
        <w:rPr>
          <w:rFonts w:ascii="Times New Roman" w:hAnsi="Times New Roman" w:cs="Times New Roman"/>
          <w:sz w:val="24"/>
          <w:szCs w:val="24"/>
        </w:rPr>
        <w:t>«Примітках» до відповідного розділу</w:t>
      </w:r>
      <w:r w:rsidRPr="00405623">
        <w:rPr>
          <w:rFonts w:ascii="Times New Roman" w:hAnsi="Times New Roman" w:cs="Times New Roman"/>
          <w:sz w:val="24"/>
          <w:szCs w:val="24"/>
        </w:rPr>
        <w:t>.</w:t>
      </w:r>
    </w:p>
    <w:p w14:paraId="409572FE" w14:textId="40694427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704"/>
        <w:gridCol w:w="5670"/>
        <w:gridCol w:w="5245"/>
        <w:gridCol w:w="8"/>
        <w:gridCol w:w="3631"/>
        <w:gridCol w:w="8"/>
      </w:tblGrid>
      <w:tr w:rsidR="008F5E62" w14:paraId="3466F355" w14:textId="77777777" w:rsidTr="008F5E62">
        <w:tc>
          <w:tcPr>
            <w:tcW w:w="704" w:type="dxa"/>
            <w:vMerge w:val="restart"/>
          </w:tcPr>
          <w:p w14:paraId="7BED43A1" w14:textId="77ACAA13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23" w:type="dxa"/>
            <w:gridSpan w:val="3"/>
          </w:tcPr>
          <w:p w14:paraId="6FA5ED26" w14:textId="6C10225D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gridSpan w:val="2"/>
            <w:vAlign w:val="center"/>
          </w:tcPr>
          <w:p w14:paraId="4B87D0ED" w14:textId="566F926F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8F5E62" w14:paraId="6B8BB758" w14:textId="77777777" w:rsidTr="008F5E62">
        <w:trPr>
          <w:gridAfter w:val="1"/>
          <w:wAfter w:w="8" w:type="dxa"/>
        </w:trPr>
        <w:tc>
          <w:tcPr>
            <w:tcW w:w="704" w:type="dxa"/>
            <w:vMerge/>
          </w:tcPr>
          <w:p w14:paraId="6C91D88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22D5671" w14:textId="72281BF4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547F6">
              <w:rPr>
                <w:rFonts w:ascii="Times New Roman" w:hAnsi="Times New Roman" w:cs="Times New Roman"/>
                <w:bCs/>
                <w:i/>
                <w:iCs/>
              </w:rPr>
              <w:t>Запит</w:t>
            </w:r>
          </w:p>
        </w:tc>
        <w:tc>
          <w:tcPr>
            <w:tcW w:w="5245" w:type="dxa"/>
          </w:tcPr>
          <w:p w14:paraId="1059EFF7" w14:textId="39B9D832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547F6">
              <w:rPr>
                <w:rFonts w:ascii="Times New Roman" w:hAnsi="Times New Roman" w:cs="Times New Roman"/>
                <w:bCs/>
                <w:i/>
                <w:iCs/>
              </w:rPr>
              <w:t>Пропозиція</w:t>
            </w:r>
            <w:r w:rsidR="00205DD8">
              <w:rPr>
                <w:rFonts w:ascii="Times New Roman" w:hAnsi="Times New Roman" w:cs="Times New Roman"/>
                <w:bCs/>
                <w:i/>
                <w:iCs/>
              </w:rPr>
              <w:t xml:space="preserve"> (заповнюється учасником тендеру)</w:t>
            </w:r>
          </w:p>
        </w:tc>
        <w:tc>
          <w:tcPr>
            <w:tcW w:w="3639" w:type="dxa"/>
            <w:gridSpan w:val="2"/>
          </w:tcPr>
          <w:p w14:paraId="65579212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3D54C7C9" w14:textId="77777777" w:rsidTr="00A34FB7">
        <w:trPr>
          <w:gridAfter w:val="1"/>
          <w:wAfter w:w="8" w:type="dxa"/>
        </w:trPr>
        <w:tc>
          <w:tcPr>
            <w:tcW w:w="704" w:type="dxa"/>
          </w:tcPr>
          <w:p w14:paraId="6A05A001" w14:textId="6D42F8B6" w:rsidR="008F5E62" w:rsidRPr="009547F6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547F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915" w:type="dxa"/>
            <w:gridSpan w:val="2"/>
          </w:tcPr>
          <w:p w14:paraId="26858C75" w14:textId="3B0B7981" w:rsidR="008F5E62" w:rsidRPr="00887660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660">
              <w:rPr>
                <w:rFonts w:ascii="Times New Roman" w:hAnsi="Times New Roman" w:cs="Times New Roman"/>
                <w:b/>
                <w:bCs/>
              </w:rPr>
              <w:t>Варіанти виконання модульної котельні:</w:t>
            </w:r>
          </w:p>
        </w:tc>
        <w:tc>
          <w:tcPr>
            <w:tcW w:w="3639" w:type="dxa"/>
            <w:gridSpan w:val="2"/>
          </w:tcPr>
          <w:p w14:paraId="6C6A192D" w14:textId="0FD1CE47" w:rsidR="008F5E62" w:rsidRPr="009547F6" w:rsidRDefault="00C42473" w:rsidP="00805ADA">
            <w:pPr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14:paraId="0A2CD4C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8814E58" w14:textId="3127E163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9547F6" w:rsidRDefault="00071C82" w:rsidP="0080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E7B68" w:rsidRPr="009547F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805ADA" w:rsidRPr="009547F6">
              <w:rPr>
                <w:rFonts w:ascii="Times New Roman" w:hAnsi="Times New Roman" w:cs="Times New Roman"/>
              </w:rPr>
              <w:t>електрозварний теплоізольований контейнер згідно з ТУ</w:t>
            </w:r>
          </w:p>
        </w:tc>
        <w:tc>
          <w:tcPr>
            <w:tcW w:w="5245" w:type="dxa"/>
          </w:tcPr>
          <w:p w14:paraId="1E122974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39CD0B07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3194AD6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4EA8EFB" w14:textId="03C4D1C7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670" w:type="dxa"/>
          </w:tcPr>
          <w:p w14:paraId="657C2D17" w14:textId="1EF0B2FC" w:rsidR="008F5E62" w:rsidRPr="009547F6" w:rsidRDefault="00071C82" w:rsidP="00805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05DD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05ADA" w:rsidRPr="009547F6">
              <w:rPr>
                <w:rFonts w:ascii="Times New Roman" w:hAnsi="Times New Roman" w:cs="Times New Roman"/>
              </w:rPr>
              <w:t>морський контейнер 40 футів з утепленням</w:t>
            </w:r>
          </w:p>
        </w:tc>
        <w:tc>
          <w:tcPr>
            <w:tcW w:w="5245" w:type="dxa"/>
          </w:tcPr>
          <w:p w14:paraId="67DAB993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4D0E1DA9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7F6" w14:paraId="3381E3AB" w14:textId="77777777" w:rsidTr="001D2A8B">
        <w:trPr>
          <w:gridAfter w:val="1"/>
          <w:wAfter w:w="8" w:type="dxa"/>
        </w:trPr>
        <w:tc>
          <w:tcPr>
            <w:tcW w:w="704" w:type="dxa"/>
          </w:tcPr>
          <w:p w14:paraId="2FCCBCBB" w14:textId="729DF39E" w:rsidR="009547F6" w:rsidRPr="009547F6" w:rsidRDefault="00385CCE" w:rsidP="00A8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915" w:type="dxa"/>
            <w:gridSpan w:val="2"/>
          </w:tcPr>
          <w:p w14:paraId="7ABAB2D8" w14:textId="294A82DB" w:rsidR="009547F6" w:rsidRPr="00205DD8" w:rsidRDefault="009547F6" w:rsidP="00221C0E">
            <w:pPr>
              <w:rPr>
                <w:rFonts w:ascii="Times New Roman" w:hAnsi="Times New Roman" w:cs="Times New Roman"/>
                <w:b/>
                <w:bCs/>
              </w:rPr>
            </w:pPr>
            <w:r w:rsidRPr="00205DD8">
              <w:rPr>
                <w:rFonts w:ascii="Times New Roman" w:hAnsi="Times New Roman" w:cs="Times New Roman"/>
                <w:b/>
                <w:bCs/>
              </w:rPr>
              <w:t>Теплова потужність модуля</w:t>
            </w:r>
            <w:r w:rsidR="00205DD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  <w:gridSpan w:val="2"/>
          </w:tcPr>
          <w:p w14:paraId="676BF423" w14:textId="77777777" w:rsidR="009547F6" w:rsidRPr="009547F6" w:rsidRDefault="009547F6" w:rsidP="00221C0E">
            <w:pPr>
              <w:rPr>
                <w:rFonts w:ascii="Times New Roman" w:hAnsi="Times New Roman" w:cs="Times New Roman"/>
              </w:rPr>
            </w:pPr>
          </w:p>
        </w:tc>
      </w:tr>
      <w:tr w:rsidR="008F5E62" w14:paraId="29F839B4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907E1C1" w14:textId="3BC953FC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0" w:type="dxa"/>
          </w:tcPr>
          <w:p w14:paraId="5E6C594A" w14:textId="34378540" w:rsidR="008F5E62" w:rsidRPr="009547F6" w:rsidRDefault="00071C82" w:rsidP="0022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483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64EE4">
              <w:rPr>
                <w:rFonts w:ascii="Times New Roman" w:hAnsi="Times New Roman" w:cs="Times New Roman"/>
              </w:rPr>
              <w:t>100</w:t>
            </w:r>
            <w:r w:rsidR="00A87953" w:rsidRPr="009547F6">
              <w:rPr>
                <w:rFonts w:ascii="Times New Roman" w:hAnsi="Times New Roman" w:cs="Times New Roman"/>
              </w:rPr>
              <w:t>0 кВт</w:t>
            </w:r>
          </w:p>
        </w:tc>
        <w:tc>
          <w:tcPr>
            <w:tcW w:w="5245" w:type="dxa"/>
          </w:tcPr>
          <w:p w14:paraId="7DAA6437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gridSpan w:val="2"/>
          </w:tcPr>
          <w:p w14:paraId="0CD3873F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</w:tr>
      <w:tr w:rsidR="009547F6" w14:paraId="503E2B31" w14:textId="77777777" w:rsidTr="00C275BC">
        <w:trPr>
          <w:gridAfter w:val="1"/>
          <w:wAfter w:w="8" w:type="dxa"/>
        </w:trPr>
        <w:tc>
          <w:tcPr>
            <w:tcW w:w="704" w:type="dxa"/>
          </w:tcPr>
          <w:p w14:paraId="32CA829C" w14:textId="35A7B973" w:rsidR="009547F6" w:rsidRPr="00A834B1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4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15" w:type="dxa"/>
            <w:gridSpan w:val="2"/>
          </w:tcPr>
          <w:p w14:paraId="39D10C66" w14:textId="09C9FC42" w:rsidR="009547F6" w:rsidRPr="00887660" w:rsidRDefault="009547F6" w:rsidP="00221C0E">
            <w:pPr>
              <w:rPr>
                <w:rFonts w:ascii="Times New Roman" w:hAnsi="Times New Roman" w:cs="Times New Roman"/>
                <w:b/>
                <w:bCs/>
              </w:rPr>
            </w:pPr>
            <w:r w:rsidRPr="00887660">
              <w:rPr>
                <w:rFonts w:ascii="Times New Roman" w:hAnsi="Times New Roman" w:cs="Times New Roman"/>
                <w:b/>
                <w:bCs/>
              </w:rPr>
              <w:t>Кількість котлів в одному модулі</w:t>
            </w:r>
            <w:r w:rsidR="00B41122" w:rsidRPr="008876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  <w:gridSpan w:val="2"/>
          </w:tcPr>
          <w:p w14:paraId="23D57D8C" w14:textId="6574ACD8" w:rsidR="009547F6" w:rsidRPr="009547F6" w:rsidRDefault="009547F6" w:rsidP="00221C0E">
            <w:pPr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14:paraId="1FEA449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EB04A46" w14:textId="13F4AC02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5670" w:type="dxa"/>
          </w:tcPr>
          <w:p w14:paraId="6C1E288F" w14:textId="561728E9" w:rsidR="008F5E62" w:rsidRPr="009547F6" w:rsidRDefault="00071C82" w:rsidP="0022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483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21C0E" w:rsidRPr="009547F6">
              <w:rPr>
                <w:rFonts w:ascii="Times New Roman" w:hAnsi="Times New Roman" w:cs="Times New Roman"/>
              </w:rPr>
              <w:t>Не менше 2 котлів</w:t>
            </w:r>
          </w:p>
        </w:tc>
        <w:tc>
          <w:tcPr>
            <w:tcW w:w="5245" w:type="dxa"/>
          </w:tcPr>
          <w:p w14:paraId="5C06DA94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gridSpan w:val="2"/>
          </w:tcPr>
          <w:p w14:paraId="0DFC3783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</w:tr>
      <w:tr w:rsidR="009547F6" w14:paraId="7384940E" w14:textId="77777777" w:rsidTr="009312BB">
        <w:trPr>
          <w:gridAfter w:val="1"/>
          <w:wAfter w:w="8" w:type="dxa"/>
        </w:trPr>
        <w:tc>
          <w:tcPr>
            <w:tcW w:w="704" w:type="dxa"/>
          </w:tcPr>
          <w:p w14:paraId="7956A1A2" w14:textId="00EF3EBE" w:rsidR="009547F6" w:rsidRPr="009547F6" w:rsidRDefault="00A834B1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15" w:type="dxa"/>
            <w:gridSpan w:val="2"/>
          </w:tcPr>
          <w:p w14:paraId="55B524E8" w14:textId="3E6D7FBB" w:rsidR="009547F6" w:rsidRPr="00B41122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Максимально допустимий робочій тиск</w:t>
            </w:r>
            <w:r w:rsidR="00B41122" w:rsidRPr="00B4112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  <w:gridSpan w:val="2"/>
          </w:tcPr>
          <w:p w14:paraId="2155CC1F" w14:textId="77777777" w:rsidR="009547F6" w:rsidRPr="009547F6" w:rsidRDefault="009547F6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212612D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30D246" w14:textId="544F30F9" w:rsidR="008F5E62" w:rsidRPr="00385CCE" w:rsidRDefault="00032F2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5CCE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B41122" w:rsidRDefault="00071C82" w:rsidP="00B4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6065FD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8268D1" w:rsidRPr="00B41122">
              <w:rPr>
                <w:rFonts w:ascii="Times New Roman" w:hAnsi="Times New Roman" w:cs="Times New Roman"/>
                <w:bCs/>
              </w:rPr>
              <w:t xml:space="preserve">Не менше 5 </w:t>
            </w:r>
            <w:proofErr w:type="spellStart"/>
            <w:r w:rsidR="008268D1" w:rsidRPr="00B41122">
              <w:rPr>
                <w:rFonts w:ascii="Times New Roman" w:hAnsi="Times New Roman" w:cs="Times New Roman"/>
                <w:bCs/>
              </w:rPr>
              <w:t>кгс</w:t>
            </w:r>
            <w:proofErr w:type="spellEnd"/>
            <w:r w:rsidR="008268D1" w:rsidRPr="00B41122">
              <w:rPr>
                <w:rFonts w:ascii="Times New Roman" w:hAnsi="Times New Roman" w:cs="Times New Roman"/>
                <w:bCs/>
              </w:rPr>
              <w:t>/см²</w:t>
            </w:r>
          </w:p>
        </w:tc>
        <w:tc>
          <w:tcPr>
            <w:tcW w:w="5245" w:type="dxa"/>
          </w:tcPr>
          <w:p w14:paraId="0959200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3B2F503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6E" w14:paraId="65D5E7EC" w14:textId="77777777" w:rsidTr="008F7B24">
        <w:trPr>
          <w:gridAfter w:val="1"/>
          <w:wAfter w:w="8" w:type="dxa"/>
        </w:trPr>
        <w:tc>
          <w:tcPr>
            <w:tcW w:w="704" w:type="dxa"/>
          </w:tcPr>
          <w:p w14:paraId="4CAEBF44" w14:textId="48F1DF9A" w:rsidR="00DC176E" w:rsidRPr="009547F6" w:rsidRDefault="00DC176E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15" w:type="dxa"/>
            <w:gridSpan w:val="2"/>
          </w:tcPr>
          <w:p w14:paraId="173BDEC8" w14:textId="4AB98824" w:rsidR="00DC176E" w:rsidRPr="006065FD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5FD">
              <w:rPr>
                <w:rFonts w:ascii="Times New Roman" w:hAnsi="Times New Roman" w:cs="Times New Roman"/>
                <w:b/>
                <w:bCs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  <w:gridSpan w:val="2"/>
          </w:tcPr>
          <w:p w14:paraId="6EDE6BAE" w14:textId="77777777" w:rsidR="00DC176E" w:rsidRPr="009547F6" w:rsidRDefault="00DC176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5F33799A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A2F305C" w14:textId="7E8DC719" w:rsidR="008F5E62" w:rsidRPr="00A834B1" w:rsidRDefault="00A834B1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34B1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9547F6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065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C176E" w:rsidRPr="009547F6">
              <w:rPr>
                <w:rFonts w:ascii="Times New Roman" w:hAnsi="Times New Roman" w:cs="Times New Roman"/>
              </w:rPr>
              <w:t>не менше 92%</w:t>
            </w:r>
          </w:p>
        </w:tc>
        <w:tc>
          <w:tcPr>
            <w:tcW w:w="5245" w:type="dxa"/>
          </w:tcPr>
          <w:p w14:paraId="5EA6552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2E1E65C8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758" w14:paraId="1F3575EE" w14:textId="77777777" w:rsidTr="00D64667">
        <w:trPr>
          <w:gridAfter w:val="1"/>
          <w:wAfter w:w="8" w:type="dxa"/>
        </w:trPr>
        <w:tc>
          <w:tcPr>
            <w:tcW w:w="704" w:type="dxa"/>
          </w:tcPr>
          <w:p w14:paraId="54CD01E1" w14:textId="7B37161E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915" w:type="dxa"/>
            <w:gridSpan w:val="2"/>
          </w:tcPr>
          <w:p w14:paraId="133DAA52" w14:textId="16E8AD57" w:rsidR="003E6758" w:rsidRPr="006065FD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5FD">
              <w:rPr>
                <w:rFonts w:ascii="Times New Roman" w:hAnsi="Times New Roman" w:cs="Times New Roman"/>
                <w:b/>
                <w:bCs/>
              </w:rPr>
              <w:t>Розрахунковий температурний графік:</w:t>
            </w:r>
          </w:p>
        </w:tc>
        <w:tc>
          <w:tcPr>
            <w:tcW w:w="3639" w:type="dxa"/>
            <w:gridSpan w:val="2"/>
          </w:tcPr>
          <w:p w14:paraId="3FBBB5AD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708C80C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0B0D8D1" w14:textId="17DAB5CC" w:rsidR="008268D1" w:rsidRPr="00C76D9E" w:rsidRDefault="00A834B1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071C82" w:rsidRDefault="006065FD" w:rsidP="006065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1C82">
              <w:rPr>
                <w:rFonts w:ascii="Times New Roman" w:hAnsi="Times New Roman" w:cs="Times New Roman"/>
              </w:rPr>
              <w:t xml:space="preserve">     </w:t>
            </w:r>
            <w:r w:rsidR="00071C82" w:rsidRPr="00071C82">
              <w:rPr>
                <w:rFonts w:ascii="Times New Roman" w:hAnsi="Times New Roman" w:cs="Times New Roman"/>
              </w:rPr>
              <w:t xml:space="preserve"> </w:t>
            </w:r>
            <w:r w:rsidRPr="00071C82">
              <w:rPr>
                <w:rFonts w:ascii="Times New Roman" w:hAnsi="Times New Roman" w:cs="Times New Roman"/>
              </w:rPr>
              <w:t xml:space="preserve">-     </w:t>
            </w:r>
            <w:r w:rsidR="00071C82" w:rsidRPr="00071C82">
              <w:rPr>
                <w:rFonts w:ascii="Times New Roman" w:hAnsi="Times New Roman" w:cs="Times New Roman"/>
              </w:rPr>
              <w:t xml:space="preserve"> </w:t>
            </w:r>
            <w:r w:rsidR="003E6758" w:rsidRPr="00071C82">
              <w:rPr>
                <w:rFonts w:ascii="Times New Roman" w:hAnsi="Times New Roman" w:cs="Times New Roman"/>
              </w:rPr>
              <w:t>90/70</w:t>
            </w:r>
            <w:r w:rsidR="003E6758" w:rsidRPr="00071C82">
              <w:rPr>
                <w:rFonts w:ascii="Times New Roman" w:hAnsi="Times New Roman" w:cs="Times New Roman"/>
                <w:vertAlign w:val="superscript"/>
              </w:rPr>
              <w:t>о</w:t>
            </w:r>
            <w:r w:rsidR="003E6758" w:rsidRPr="00071C82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245" w:type="dxa"/>
          </w:tcPr>
          <w:p w14:paraId="53F617E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2300CB8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758" w14:paraId="413E8E31" w14:textId="77777777" w:rsidTr="00363C91">
        <w:trPr>
          <w:gridAfter w:val="1"/>
          <w:wAfter w:w="8" w:type="dxa"/>
        </w:trPr>
        <w:tc>
          <w:tcPr>
            <w:tcW w:w="704" w:type="dxa"/>
          </w:tcPr>
          <w:p w14:paraId="59358632" w14:textId="40FDE0F1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15" w:type="dxa"/>
            <w:gridSpan w:val="2"/>
          </w:tcPr>
          <w:p w14:paraId="00275E05" w14:textId="3194E0B9" w:rsidR="003E6758" w:rsidRPr="00B41122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Максимальна робоча температура на виході з котла</w:t>
            </w:r>
            <w:r w:rsidR="00B41122" w:rsidRPr="00B4112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  <w:gridSpan w:val="2"/>
          </w:tcPr>
          <w:p w14:paraId="014EA5E2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1012BB1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7E1D3C5" w14:textId="16C6E3E4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071C82" w:rsidRDefault="006065FD" w:rsidP="006065FD">
            <w:pPr>
              <w:rPr>
                <w:rFonts w:ascii="Times New Roman" w:hAnsi="Times New Roman" w:cs="Times New Roman"/>
                <w:b/>
              </w:rPr>
            </w:pPr>
            <w:r w:rsidRPr="00071C82">
              <w:rPr>
                <w:rFonts w:ascii="Times New Roman" w:hAnsi="Times New Roman" w:cs="Times New Roman"/>
              </w:rPr>
              <w:t xml:space="preserve">      -      </w:t>
            </w:r>
            <w:r w:rsidR="003E6758" w:rsidRPr="00071C82">
              <w:rPr>
                <w:rFonts w:ascii="Times New Roman" w:hAnsi="Times New Roman" w:cs="Times New Roman"/>
              </w:rPr>
              <w:t>до 95</w:t>
            </w:r>
            <w:r w:rsidR="003E6758" w:rsidRPr="00071C82">
              <w:rPr>
                <w:rFonts w:ascii="Times New Roman" w:hAnsi="Times New Roman" w:cs="Times New Roman"/>
                <w:vertAlign w:val="superscript"/>
              </w:rPr>
              <w:t>о</w:t>
            </w:r>
            <w:r w:rsidR="003E6758" w:rsidRPr="00071C82">
              <w:rPr>
                <w:rFonts w:ascii="Times New Roman" w:hAnsi="Times New Roman" w:cs="Times New Roman"/>
              </w:rPr>
              <w:t>С (STB 110</w:t>
            </w:r>
            <w:r w:rsidR="003E6758" w:rsidRPr="00071C82">
              <w:rPr>
                <w:rFonts w:ascii="Times New Roman" w:hAnsi="Times New Roman" w:cs="Times New Roman"/>
                <w:vertAlign w:val="superscript"/>
              </w:rPr>
              <w:t>o</w:t>
            </w:r>
            <w:r w:rsidR="003E6758" w:rsidRPr="00071C82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5245" w:type="dxa"/>
          </w:tcPr>
          <w:p w14:paraId="23753D3B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63BACB36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6F1BAD61" w14:textId="77777777" w:rsidTr="00866A0F">
        <w:trPr>
          <w:gridAfter w:val="1"/>
          <w:wAfter w:w="8" w:type="dxa"/>
        </w:trPr>
        <w:tc>
          <w:tcPr>
            <w:tcW w:w="704" w:type="dxa"/>
          </w:tcPr>
          <w:p w14:paraId="457E5A09" w14:textId="5541B73D" w:rsidR="00B41122" w:rsidRPr="009547F6" w:rsidRDefault="00B41122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915" w:type="dxa"/>
            <w:gridSpan w:val="2"/>
          </w:tcPr>
          <w:p w14:paraId="0BD7E946" w14:textId="6B83926A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Тип котлів:</w:t>
            </w:r>
          </w:p>
        </w:tc>
        <w:tc>
          <w:tcPr>
            <w:tcW w:w="3639" w:type="dxa"/>
            <w:gridSpan w:val="2"/>
          </w:tcPr>
          <w:p w14:paraId="751CDB7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:rsidRPr="00CF57D8" w14:paraId="2244478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3D763F1" w14:textId="786E9D16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9547F6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065FD">
              <w:rPr>
                <w:rFonts w:ascii="Times New Roman" w:hAnsi="Times New Roman" w:cs="Times New Roman"/>
              </w:rPr>
              <w:t xml:space="preserve">    </w:t>
            </w:r>
            <w:r w:rsidR="003E6758" w:rsidRPr="009547F6">
              <w:rPr>
                <w:rFonts w:ascii="Times New Roman" w:hAnsi="Times New Roman" w:cs="Times New Roman"/>
              </w:rPr>
              <w:t xml:space="preserve">сталеві низько-температурні жаротрубні двох- чи </w:t>
            </w:r>
            <w:proofErr w:type="spellStart"/>
            <w:r w:rsidR="003E6758" w:rsidRPr="009547F6">
              <w:rPr>
                <w:rFonts w:ascii="Times New Roman" w:hAnsi="Times New Roman" w:cs="Times New Roman"/>
              </w:rPr>
              <w:t>трьохходові</w:t>
            </w:r>
            <w:proofErr w:type="spellEnd"/>
            <w:r w:rsidR="003E6758" w:rsidRPr="009547F6">
              <w:rPr>
                <w:rFonts w:ascii="Times New Roman" w:hAnsi="Times New Roman" w:cs="Times New Roman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5245" w:type="dxa"/>
          </w:tcPr>
          <w:p w14:paraId="32706A4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1DAA1D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EE05D28" w14:textId="77777777" w:rsidTr="00912BD1">
        <w:trPr>
          <w:gridAfter w:val="1"/>
          <w:wAfter w:w="8" w:type="dxa"/>
        </w:trPr>
        <w:tc>
          <w:tcPr>
            <w:tcW w:w="704" w:type="dxa"/>
          </w:tcPr>
          <w:p w14:paraId="3079251E" w14:textId="5023ADDE" w:rsidR="00B41122" w:rsidRPr="009547F6" w:rsidRDefault="00C76D9E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15" w:type="dxa"/>
            <w:gridSpan w:val="2"/>
          </w:tcPr>
          <w:p w14:paraId="1BCA624B" w14:textId="21DBE05C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Тип пальників:</w:t>
            </w:r>
          </w:p>
        </w:tc>
        <w:tc>
          <w:tcPr>
            <w:tcW w:w="3639" w:type="dxa"/>
            <w:gridSpan w:val="2"/>
          </w:tcPr>
          <w:p w14:paraId="3E29A65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659DDD4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062AEC8" w14:textId="09A1F611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9547F6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вентиляторні;</w:t>
            </w:r>
          </w:p>
          <w:p w14:paraId="0A81433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комбіновані: газ (природній і зріджений) + дизель;</w:t>
            </w:r>
          </w:p>
          <w:p w14:paraId="1BFB9D8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тиск газу – низький від 35 </w:t>
            </w:r>
            <w:proofErr w:type="spellStart"/>
            <w:r w:rsidRPr="009547F6">
              <w:rPr>
                <w:rFonts w:ascii="Times New Roman" w:hAnsi="Times New Roman" w:cs="Times New Roman"/>
              </w:rPr>
              <w:t>мбар</w:t>
            </w:r>
            <w:proofErr w:type="spellEnd"/>
            <w:r w:rsidRPr="009547F6">
              <w:rPr>
                <w:rFonts w:ascii="Times New Roman" w:hAnsi="Times New Roman" w:cs="Times New Roman"/>
              </w:rPr>
              <w:t>;</w:t>
            </w:r>
          </w:p>
          <w:p w14:paraId="1ED7C92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режим роботи на газі: модуляція;</w:t>
            </w:r>
          </w:p>
          <w:p w14:paraId="574D512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режим роботи на дизелі 2-х чи 3-х степеневі;</w:t>
            </w:r>
          </w:p>
          <w:p w14:paraId="44D81409" w14:textId="7615EA34" w:rsidR="008268D1" w:rsidRPr="008436BC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регулювання співвідношення газ/повітря: електронне.</w:t>
            </w:r>
          </w:p>
        </w:tc>
        <w:tc>
          <w:tcPr>
            <w:tcW w:w="5245" w:type="dxa"/>
          </w:tcPr>
          <w:p w14:paraId="30856DE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09D5AE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7E1C8128" w14:textId="77777777" w:rsidTr="00CF7437">
        <w:trPr>
          <w:gridAfter w:val="1"/>
          <w:wAfter w:w="8" w:type="dxa"/>
        </w:trPr>
        <w:tc>
          <w:tcPr>
            <w:tcW w:w="704" w:type="dxa"/>
          </w:tcPr>
          <w:p w14:paraId="743FE634" w14:textId="5BCA3E30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15" w:type="dxa"/>
            <w:gridSpan w:val="2"/>
          </w:tcPr>
          <w:p w14:paraId="1449A470" w14:textId="33E51538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Котловий контур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  <w:gridSpan w:val="2"/>
          </w:tcPr>
          <w:p w14:paraId="683616F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646F0A67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693E3E7" w14:textId="6C402C9A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8436BC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480C" w:rsidRPr="009547F6">
              <w:rPr>
                <w:rFonts w:ascii="Times New Roman" w:hAnsi="Times New Roman" w:cs="Times New Roman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9547F6">
              <w:rPr>
                <w:rFonts w:ascii="Times New Roman" w:hAnsi="Times New Roman" w:cs="Times New Roman"/>
              </w:rPr>
              <w:t>трьохходовим</w:t>
            </w:r>
            <w:proofErr w:type="spellEnd"/>
            <w:r w:rsidR="0017480C" w:rsidRPr="009547F6">
              <w:rPr>
                <w:rFonts w:ascii="Times New Roman" w:hAnsi="Times New Roman" w:cs="Times New Roman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9547F6">
              <w:rPr>
                <w:rFonts w:ascii="Times New Roman" w:hAnsi="Times New Roman" w:cs="Times New Roman"/>
              </w:rPr>
              <w:t>погодозалежного</w:t>
            </w:r>
            <w:proofErr w:type="spellEnd"/>
            <w:r w:rsidR="0017480C" w:rsidRPr="009547F6">
              <w:rPr>
                <w:rFonts w:ascii="Times New Roman" w:hAnsi="Times New Roman" w:cs="Times New Roman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5245" w:type="dxa"/>
          </w:tcPr>
          <w:p w14:paraId="5A64F59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6E2D8C5F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0E8FC223" w14:textId="77777777" w:rsidTr="007444B0">
        <w:trPr>
          <w:gridAfter w:val="1"/>
          <w:wAfter w:w="8" w:type="dxa"/>
        </w:trPr>
        <w:tc>
          <w:tcPr>
            <w:tcW w:w="704" w:type="dxa"/>
          </w:tcPr>
          <w:p w14:paraId="2D752F2A" w14:textId="02E22C21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915" w:type="dxa"/>
            <w:gridSpan w:val="2"/>
          </w:tcPr>
          <w:p w14:paraId="0CC7F950" w14:textId="2E36C2BA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 xml:space="preserve">Мережеві насоси: </w:t>
            </w:r>
          </w:p>
        </w:tc>
        <w:tc>
          <w:tcPr>
            <w:tcW w:w="3639" w:type="dxa"/>
            <w:gridSpan w:val="2"/>
          </w:tcPr>
          <w:p w14:paraId="6EB41B7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65C31DE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177AE1" w14:textId="66F61471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з частотним перетворювачем (вбудованим чи зовнішнім) для </w:t>
            </w:r>
            <w:proofErr w:type="spellStart"/>
            <w:r w:rsidRPr="009547F6">
              <w:rPr>
                <w:rFonts w:ascii="Times New Roman" w:hAnsi="Times New Roman" w:cs="Times New Roman"/>
              </w:rPr>
              <w:t>підлаштування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гідравлічного режиму до умов конкретного об’єкту + зменшення електроспоживання; допускається </w:t>
            </w:r>
            <w:r w:rsidRPr="009547F6">
              <w:rPr>
                <w:rFonts w:ascii="Times New Roman" w:hAnsi="Times New Roman" w:cs="Times New Roman"/>
              </w:rPr>
              <w:lastRenderedPageBreak/>
              <w:t>використовувати один частотний перетворювач для двох насосів.</w:t>
            </w:r>
          </w:p>
          <w:p w14:paraId="2579ECD9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9C5D27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5245" w:type="dxa"/>
          </w:tcPr>
          <w:p w14:paraId="6A90BEEA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4DF908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11038DF1" w14:textId="77777777" w:rsidTr="00883EEB">
        <w:trPr>
          <w:gridAfter w:val="1"/>
          <w:wAfter w:w="8" w:type="dxa"/>
        </w:trPr>
        <w:tc>
          <w:tcPr>
            <w:tcW w:w="704" w:type="dxa"/>
          </w:tcPr>
          <w:p w14:paraId="095EBDED" w14:textId="53D7D3E6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915" w:type="dxa"/>
            <w:gridSpan w:val="2"/>
          </w:tcPr>
          <w:p w14:paraId="726068B8" w14:textId="38E492EB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  <w:b/>
              </w:rPr>
              <w:t>Розширювальні мембранні баки</w:t>
            </w:r>
            <w:r w:rsidRPr="009547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39" w:type="dxa"/>
            <w:gridSpan w:val="2"/>
          </w:tcPr>
          <w:p w14:paraId="779E5A8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0A8F42B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0690023" w14:textId="31C24A9B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1 х мережевий – 200 л (опція). </w:t>
            </w:r>
          </w:p>
          <w:p w14:paraId="67371149" w14:textId="28A20A31" w:rsidR="008268D1" w:rsidRPr="00D679EE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679EE">
              <w:rPr>
                <w:rFonts w:ascii="Times New Roman" w:hAnsi="Times New Roman" w:cs="Times New Roman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5245" w:type="dxa"/>
          </w:tcPr>
          <w:p w14:paraId="469EFDC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5C7B8AF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493F357" w14:textId="77777777" w:rsidTr="00DE2EE1">
        <w:trPr>
          <w:gridAfter w:val="1"/>
          <w:wAfter w:w="8" w:type="dxa"/>
        </w:trPr>
        <w:tc>
          <w:tcPr>
            <w:tcW w:w="704" w:type="dxa"/>
          </w:tcPr>
          <w:p w14:paraId="34FEE1D6" w14:textId="0A56C15A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915" w:type="dxa"/>
            <w:gridSpan w:val="2"/>
          </w:tcPr>
          <w:p w14:paraId="4B10FF21" w14:textId="57277C51" w:rsidR="00B41122" w:rsidRPr="00872133" w:rsidRDefault="003A3A75" w:rsidP="00B41122">
            <w:pPr>
              <w:rPr>
                <w:rFonts w:ascii="Times New Roman" w:hAnsi="Times New Roman" w:cs="Times New Roman"/>
                <w:b/>
              </w:rPr>
            </w:pPr>
            <w:r w:rsidRPr="00872133">
              <w:rPr>
                <w:rFonts w:ascii="Times New Roman" w:hAnsi="Times New Roman" w:cs="Times New Roman"/>
                <w:b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  <w:gridSpan w:val="2"/>
          </w:tcPr>
          <w:p w14:paraId="66187D83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3E49393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AEB27E6" w14:textId="46E20117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два електричних вводи (робочий / резервний);</w:t>
            </w:r>
          </w:p>
          <w:p w14:paraId="583A7710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 xml:space="preserve">резервний </w:t>
            </w:r>
            <w:proofErr w:type="spellStart"/>
            <w:r w:rsidRPr="00872133">
              <w:rPr>
                <w:rFonts w:ascii="Times New Roman" w:hAnsi="Times New Roman" w:cs="Times New Roman"/>
              </w:rPr>
              <w:t>ввод</w:t>
            </w:r>
            <w:proofErr w:type="spellEnd"/>
            <w:r w:rsidRPr="00872133">
              <w:rPr>
                <w:rFonts w:ascii="Times New Roman" w:hAnsi="Times New Roman" w:cs="Times New Roman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>
              <w:rPr>
                <w:rFonts w:ascii="Times New Roman" w:hAnsi="Times New Roman" w:cs="Times New Roman"/>
              </w:rPr>
              <w:t>;</w:t>
            </w:r>
          </w:p>
          <w:p w14:paraId="13BCFC3D" w14:textId="77777777" w:rsidR="00BB1220" w:rsidRPr="00872133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Під’єднання до зовнішнього контуру заземлення;</w:t>
            </w:r>
          </w:p>
          <w:p w14:paraId="3A666D7C" w14:textId="38216A9F" w:rsidR="00BB1220" w:rsidRPr="00872133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Блискавкозахист;</w:t>
            </w:r>
          </w:p>
        </w:tc>
        <w:tc>
          <w:tcPr>
            <w:tcW w:w="5245" w:type="dxa"/>
          </w:tcPr>
          <w:p w14:paraId="0682FA1A" w14:textId="77777777" w:rsidR="008268D1" w:rsidRPr="00872133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69C178E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3A2B18D6" w14:textId="77777777" w:rsidTr="00696F80">
        <w:trPr>
          <w:gridAfter w:val="1"/>
          <w:wAfter w:w="8" w:type="dxa"/>
        </w:trPr>
        <w:tc>
          <w:tcPr>
            <w:tcW w:w="704" w:type="dxa"/>
          </w:tcPr>
          <w:p w14:paraId="06E112BC" w14:textId="1DCDC573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915" w:type="dxa"/>
            <w:gridSpan w:val="2"/>
          </w:tcPr>
          <w:p w14:paraId="09CDFAB7" w14:textId="30A8D3AE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Водопостачання і підживлення:</w:t>
            </w:r>
          </w:p>
        </w:tc>
        <w:tc>
          <w:tcPr>
            <w:tcW w:w="3639" w:type="dxa"/>
            <w:gridSpan w:val="2"/>
          </w:tcPr>
          <w:p w14:paraId="3E1802AA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2B5A962D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A2515BA" w14:textId="2AC8C3A8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7F6">
              <w:rPr>
                <w:rFonts w:ascii="Times New Roman" w:hAnsi="Times New Roman" w:cs="Times New Roman"/>
              </w:rPr>
              <w:t>водопідготовка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547F6">
              <w:rPr>
                <w:rFonts w:ascii="Times New Roman" w:hAnsi="Times New Roman" w:cs="Times New Roman"/>
              </w:rPr>
              <w:t>пом’якшувач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6">
              <w:rPr>
                <w:rFonts w:ascii="Times New Roman" w:hAnsi="Times New Roman" w:cs="Times New Roman"/>
              </w:rPr>
              <w:t>продуктивністью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фільтрації сирої води (для роботи з забрудненою водою);</w:t>
            </w:r>
          </w:p>
          <w:p w14:paraId="6937160C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lastRenderedPageBreak/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8436BC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бак запасу </w:t>
            </w:r>
            <w:proofErr w:type="spellStart"/>
            <w:r w:rsidRPr="009547F6">
              <w:rPr>
                <w:rFonts w:ascii="Times New Roman" w:hAnsi="Times New Roman" w:cs="Times New Roman"/>
              </w:rPr>
              <w:t>хімочищеної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води: 500 л.</w:t>
            </w:r>
          </w:p>
        </w:tc>
        <w:tc>
          <w:tcPr>
            <w:tcW w:w="5245" w:type="dxa"/>
          </w:tcPr>
          <w:p w14:paraId="143EDF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4B0C20F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42A131CA" w14:textId="77777777" w:rsidTr="000F45C4">
        <w:trPr>
          <w:gridAfter w:val="1"/>
          <w:wAfter w:w="8" w:type="dxa"/>
        </w:trPr>
        <w:tc>
          <w:tcPr>
            <w:tcW w:w="704" w:type="dxa"/>
          </w:tcPr>
          <w:p w14:paraId="4D401763" w14:textId="6889108B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915" w:type="dxa"/>
            <w:gridSpan w:val="2"/>
          </w:tcPr>
          <w:p w14:paraId="2FBE06D0" w14:textId="53B1CF60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Автоматика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39" w:type="dxa"/>
            <w:gridSpan w:val="2"/>
          </w:tcPr>
          <w:p w14:paraId="28182DC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796271C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FFEDF2" w14:textId="65D6DA49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Можливість віддаленого контролю за роботою котлів через інтернет</w:t>
            </w:r>
            <w:r w:rsidR="00BF5ED1">
              <w:rPr>
                <w:rFonts w:ascii="Times New Roman" w:hAnsi="Times New Roman" w:cs="Times New Roman"/>
              </w:rPr>
              <w:t xml:space="preserve"> </w:t>
            </w:r>
            <w:r w:rsidR="00143B65">
              <w:rPr>
                <w:rFonts w:ascii="Times New Roman" w:hAnsi="Times New Roman" w:cs="Times New Roman"/>
              </w:rPr>
              <w:t>(</w:t>
            </w:r>
            <w:r w:rsidR="00BF5ED1">
              <w:rPr>
                <w:rFonts w:ascii="Times New Roman" w:hAnsi="Times New Roman" w:cs="Times New Roman"/>
              </w:rPr>
              <w:t xml:space="preserve">із застосуванням </w:t>
            </w:r>
            <w:r w:rsidR="00BF5ED1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BF5E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>
              <w:rPr>
                <w:rFonts w:ascii="Times New Roman" w:hAnsi="Times New Roman" w:cs="Times New Roman"/>
              </w:rPr>
              <w:t>мережи</w:t>
            </w:r>
            <w:r w:rsidR="00143B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</w:tcPr>
          <w:p w14:paraId="70059E1C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228F956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7547C6C0" w14:textId="77777777" w:rsidTr="00E135E2">
        <w:trPr>
          <w:gridAfter w:val="1"/>
          <w:wAfter w:w="8" w:type="dxa"/>
        </w:trPr>
        <w:tc>
          <w:tcPr>
            <w:tcW w:w="704" w:type="dxa"/>
          </w:tcPr>
          <w:p w14:paraId="50B4647E" w14:textId="3843C5BA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915" w:type="dxa"/>
            <w:gridSpan w:val="2"/>
          </w:tcPr>
          <w:p w14:paraId="540EBE42" w14:textId="6421E140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газопостачання:</w:t>
            </w:r>
          </w:p>
        </w:tc>
        <w:tc>
          <w:tcPr>
            <w:tcW w:w="3639" w:type="dxa"/>
            <w:gridSpan w:val="2"/>
          </w:tcPr>
          <w:p w14:paraId="54A5BCC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:rsidRPr="00CF57D8" w14:paraId="038D48F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49CBA64" w14:textId="0DB0940B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зовнішня – </w:t>
            </w:r>
            <w:proofErr w:type="spellStart"/>
            <w:r w:rsidRPr="009547F6">
              <w:rPr>
                <w:rFonts w:ascii="Times New Roman" w:hAnsi="Times New Roman" w:cs="Times New Roman"/>
              </w:rPr>
              <w:t>шкафна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внутрішня під вхідний тиск 35 </w:t>
            </w:r>
            <w:proofErr w:type="spellStart"/>
            <w:r w:rsidRPr="009547F6">
              <w:rPr>
                <w:rFonts w:ascii="Times New Roman" w:hAnsi="Times New Roman" w:cs="Times New Roman"/>
              </w:rPr>
              <w:t>мбар</w:t>
            </w:r>
            <w:proofErr w:type="spellEnd"/>
            <w:r w:rsidRPr="009547F6">
              <w:rPr>
                <w:rFonts w:ascii="Times New Roman" w:hAnsi="Times New Roman" w:cs="Times New Roman"/>
              </w:rPr>
              <w:t>, включаючи клапан-</w:t>
            </w:r>
            <w:proofErr w:type="spellStart"/>
            <w:r w:rsidRPr="009547F6">
              <w:rPr>
                <w:rFonts w:ascii="Times New Roman" w:hAnsi="Times New Roman" w:cs="Times New Roman"/>
              </w:rPr>
              <w:t>відсікач</w:t>
            </w:r>
            <w:proofErr w:type="spellEnd"/>
            <w:r w:rsidRPr="009547F6">
              <w:rPr>
                <w:rFonts w:ascii="Times New Roman" w:hAnsi="Times New Roman" w:cs="Times New Roman"/>
              </w:rPr>
              <w:t>, фільтр, запірну арматуру і КВП.</w:t>
            </w:r>
          </w:p>
        </w:tc>
        <w:tc>
          <w:tcPr>
            <w:tcW w:w="5245" w:type="dxa"/>
          </w:tcPr>
          <w:p w14:paraId="3D79EC2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0965056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11FE8ED2" w14:textId="77777777" w:rsidTr="002918E4">
        <w:trPr>
          <w:gridAfter w:val="1"/>
          <w:wAfter w:w="8" w:type="dxa"/>
        </w:trPr>
        <w:tc>
          <w:tcPr>
            <w:tcW w:w="704" w:type="dxa"/>
          </w:tcPr>
          <w:p w14:paraId="5E33F714" w14:textId="18318B1E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915" w:type="dxa"/>
            <w:gridSpan w:val="2"/>
          </w:tcPr>
          <w:p w14:paraId="678F7D36" w14:textId="485A4CA2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подачі рідкого палива:</w:t>
            </w:r>
          </w:p>
        </w:tc>
        <w:tc>
          <w:tcPr>
            <w:tcW w:w="3639" w:type="dxa"/>
            <w:gridSpan w:val="2"/>
          </w:tcPr>
          <w:p w14:paraId="06C36B7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14:paraId="5ADBBA9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DB9D8EA" w14:textId="0258D482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6065FD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065FD">
              <w:rPr>
                <w:rFonts w:ascii="Times New Roman" w:hAnsi="Times New Roman" w:cs="Times New Roman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6065FD">
              <w:rPr>
                <w:rFonts w:ascii="Times New Roman" w:hAnsi="Times New Roman" w:cs="Times New Roman"/>
              </w:rPr>
              <w:t>двостінний</w:t>
            </w:r>
            <w:proofErr w:type="spellEnd"/>
            <w:r w:rsidRPr="006065FD">
              <w:rPr>
                <w:rFonts w:ascii="Times New Roman" w:hAnsi="Times New Roman" w:cs="Times New Roman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8436BC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065FD">
              <w:rPr>
                <w:rFonts w:ascii="Times New Roman" w:hAnsi="Times New Roman" w:cs="Times New Roman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5245" w:type="dxa"/>
          </w:tcPr>
          <w:p w14:paraId="20F5340E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79DAD2F3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13DBE185" w14:textId="77777777" w:rsidTr="00146768">
        <w:trPr>
          <w:gridAfter w:val="1"/>
          <w:wAfter w:w="8" w:type="dxa"/>
        </w:trPr>
        <w:tc>
          <w:tcPr>
            <w:tcW w:w="704" w:type="dxa"/>
          </w:tcPr>
          <w:p w14:paraId="7148A492" w14:textId="534B47F2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915" w:type="dxa"/>
            <w:gridSpan w:val="2"/>
          </w:tcPr>
          <w:p w14:paraId="11421459" w14:textId="06739357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Облік енергоносіїв:</w:t>
            </w:r>
          </w:p>
        </w:tc>
        <w:tc>
          <w:tcPr>
            <w:tcW w:w="3639" w:type="dxa"/>
            <w:gridSpan w:val="2"/>
          </w:tcPr>
          <w:p w14:paraId="2F13562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:rsidRPr="00CF57D8" w14:paraId="20BE8C8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5676143" w14:textId="43EA1B8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рідке паливо – технічний, лічильник рідкого палива;</w:t>
            </w:r>
          </w:p>
          <w:p w14:paraId="0B6AE9DF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тепло – технічний, </w:t>
            </w:r>
            <w:proofErr w:type="spellStart"/>
            <w:r w:rsidRPr="009547F6">
              <w:rPr>
                <w:rFonts w:ascii="Times New Roman" w:hAnsi="Times New Roman" w:cs="Times New Roman"/>
              </w:rPr>
              <w:t>теплолічильник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електроенергія – технічний, лічильника електричної енергії;</w:t>
            </w:r>
          </w:p>
          <w:p w14:paraId="11ABC8A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6065FD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065FD">
              <w:rPr>
                <w:rFonts w:ascii="Times New Roman" w:hAnsi="Times New Roman" w:cs="Times New Roman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5245" w:type="dxa"/>
          </w:tcPr>
          <w:p w14:paraId="3C827FBA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756AE420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30DF05C7" w14:textId="77777777" w:rsidTr="006A61A1">
        <w:trPr>
          <w:gridAfter w:val="1"/>
          <w:wAfter w:w="8" w:type="dxa"/>
        </w:trPr>
        <w:tc>
          <w:tcPr>
            <w:tcW w:w="704" w:type="dxa"/>
          </w:tcPr>
          <w:p w14:paraId="4920BB21" w14:textId="546C7FAD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0915" w:type="dxa"/>
            <w:gridSpan w:val="2"/>
          </w:tcPr>
          <w:p w14:paraId="2DDD9052" w14:textId="7C107D28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опалення:</w:t>
            </w:r>
          </w:p>
        </w:tc>
        <w:tc>
          <w:tcPr>
            <w:tcW w:w="3639" w:type="dxa"/>
            <w:gridSpan w:val="2"/>
          </w:tcPr>
          <w:p w14:paraId="27F659C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14:paraId="3ECB979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6ED7F01" w14:textId="6E6C98F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9547F6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основне – на базі одного </w:t>
            </w:r>
            <w:proofErr w:type="spellStart"/>
            <w:r w:rsidRPr="009547F6">
              <w:rPr>
                <w:rFonts w:ascii="Times New Roman" w:hAnsi="Times New Roman" w:cs="Times New Roman"/>
              </w:rPr>
              <w:t>тепловентилятора</w:t>
            </w:r>
            <w:proofErr w:type="spellEnd"/>
            <w:r w:rsidRPr="009547F6">
              <w:rPr>
                <w:rFonts w:ascii="Times New Roman" w:hAnsi="Times New Roman" w:cs="Times New Roman"/>
              </w:rPr>
              <w:t xml:space="preserve"> з водяним контуром;</w:t>
            </w:r>
          </w:p>
          <w:p w14:paraId="102E2FCB" w14:textId="0329DBC7" w:rsidR="0017480C" w:rsidRPr="008436BC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аварійне – на базі двох електричних керамічних обігрівачів.</w:t>
            </w:r>
          </w:p>
        </w:tc>
        <w:tc>
          <w:tcPr>
            <w:tcW w:w="5245" w:type="dxa"/>
          </w:tcPr>
          <w:p w14:paraId="56EC3DE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400FF23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9DD4316" w14:textId="77777777" w:rsidTr="00C14030">
        <w:trPr>
          <w:gridAfter w:val="1"/>
          <w:wAfter w:w="8" w:type="dxa"/>
        </w:trPr>
        <w:tc>
          <w:tcPr>
            <w:tcW w:w="704" w:type="dxa"/>
          </w:tcPr>
          <w:p w14:paraId="23829E59" w14:textId="5895A15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915" w:type="dxa"/>
            <w:gridSpan w:val="2"/>
          </w:tcPr>
          <w:p w14:paraId="04F7152F" w14:textId="7CF3181F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вентиляції:</w:t>
            </w:r>
          </w:p>
        </w:tc>
        <w:tc>
          <w:tcPr>
            <w:tcW w:w="3639" w:type="dxa"/>
            <w:gridSpan w:val="2"/>
          </w:tcPr>
          <w:p w14:paraId="15F457E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14:paraId="544F5D4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8637ABC" w14:textId="71A2E01F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тип: природна;</w:t>
            </w:r>
          </w:p>
          <w:p w14:paraId="61559FF8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припливна – через припливні решітки;</w:t>
            </w:r>
          </w:p>
          <w:p w14:paraId="3B684CAC" w14:textId="53E69C29" w:rsidR="0017480C" w:rsidRPr="008436BC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5245" w:type="dxa"/>
          </w:tcPr>
          <w:p w14:paraId="2B523C2D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0CDB4E16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6D5180A3" w14:textId="77777777" w:rsidTr="008F4EE5">
        <w:trPr>
          <w:gridAfter w:val="1"/>
          <w:wAfter w:w="8" w:type="dxa"/>
        </w:trPr>
        <w:tc>
          <w:tcPr>
            <w:tcW w:w="704" w:type="dxa"/>
          </w:tcPr>
          <w:p w14:paraId="0BA14F57" w14:textId="17151A8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915" w:type="dxa"/>
            <w:gridSpan w:val="2"/>
          </w:tcPr>
          <w:p w14:paraId="72CD20A1" w14:textId="6582096C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  <w:bCs/>
              </w:rPr>
              <w:t>Система пожежної і охоронної сигналізації.</w:t>
            </w:r>
          </w:p>
        </w:tc>
        <w:tc>
          <w:tcPr>
            <w:tcW w:w="3639" w:type="dxa"/>
            <w:gridSpan w:val="2"/>
          </w:tcPr>
          <w:p w14:paraId="4269BBAC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8CEF52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9A4831E" w14:textId="1B2EA53F" w:rsidR="00E8740E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Система протипожежної сигналізації з GSM модулем;</w:t>
            </w:r>
          </w:p>
          <w:p w14:paraId="18607C2A" w14:textId="263E9DE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Система сигналізації загазованості.</w:t>
            </w:r>
          </w:p>
        </w:tc>
        <w:tc>
          <w:tcPr>
            <w:tcW w:w="5245" w:type="dxa"/>
          </w:tcPr>
          <w:p w14:paraId="179035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12621B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60D6C049" w14:textId="77777777" w:rsidTr="002256FD">
        <w:trPr>
          <w:gridAfter w:val="1"/>
          <w:wAfter w:w="8" w:type="dxa"/>
        </w:trPr>
        <w:tc>
          <w:tcPr>
            <w:tcW w:w="704" w:type="dxa"/>
          </w:tcPr>
          <w:p w14:paraId="7CB8939B" w14:textId="2AFF97AF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915" w:type="dxa"/>
            <w:gridSpan w:val="2"/>
          </w:tcPr>
          <w:p w14:paraId="32DFB860" w14:textId="574373A3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відведення продуктів згоряння</w:t>
            </w:r>
          </w:p>
        </w:tc>
        <w:tc>
          <w:tcPr>
            <w:tcW w:w="3639" w:type="dxa"/>
            <w:gridSpan w:val="2"/>
          </w:tcPr>
          <w:p w14:paraId="4BB10341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0222DA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99B8B09" w14:textId="68A21F6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має бути можливість роботи також на стаціонарну димову трубу.</w:t>
            </w:r>
          </w:p>
        </w:tc>
        <w:tc>
          <w:tcPr>
            <w:tcW w:w="5245" w:type="dxa"/>
          </w:tcPr>
          <w:p w14:paraId="3D37D42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21D1A13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379092CB" w14:textId="77777777" w:rsidTr="009F0C6C">
        <w:trPr>
          <w:gridAfter w:val="1"/>
          <w:wAfter w:w="8" w:type="dxa"/>
        </w:trPr>
        <w:tc>
          <w:tcPr>
            <w:tcW w:w="704" w:type="dxa"/>
          </w:tcPr>
          <w:p w14:paraId="0D56B050" w14:textId="2F1BE7F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915" w:type="dxa"/>
            <w:gridSpan w:val="2"/>
          </w:tcPr>
          <w:p w14:paraId="683F0886" w14:textId="3A333391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каналізації</w:t>
            </w:r>
          </w:p>
        </w:tc>
        <w:tc>
          <w:tcPr>
            <w:tcW w:w="3639" w:type="dxa"/>
            <w:gridSpan w:val="2"/>
          </w:tcPr>
          <w:p w14:paraId="5536EF8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10A5BED3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5C53C8" w14:textId="61502B5B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9547F6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модуль </w:t>
            </w:r>
            <w:r w:rsidR="00E83560" w:rsidRPr="009547F6">
              <w:rPr>
                <w:rFonts w:ascii="Times New Roman" w:hAnsi="Times New Roman" w:cs="Times New Roman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9547F6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стоки котельні зводяться в колектор відкритого типу</w:t>
            </w:r>
          </w:p>
        </w:tc>
        <w:tc>
          <w:tcPr>
            <w:tcW w:w="5245" w:type="dxa"/>
          </w:tcPr>
          <w:p w14:paraId="7361F1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0F7B84E3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4478FB8B" w14:textId="77777777" w:rsidTr="00CC6E91">
        <w:trPr>
          <w:gridAfter w:val="1"/>
          <w:wAfter w:w="8" w:type="dxa"/>
        </w:trPr>
        <w:tc>
          <w:tcPr>
            <w:tcW w:w="704" w:type="dxa"/>
          </w:tcPr>
          <w:p w14:paraId="41966DA2" w14:textId="105147E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0915" w:type="dxa"/>
            <w:gridSpan w:val="2"/>
          </w:tcPr>
          <w:p w14:paraId="5A7FD267" w14:textId="5E1B6A4C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Електроосвітлення</w:t>
            </w:r>
          </w:p>
        </w:tc>
        <w:tc>
          <w:tcPr>
            <w:tcW w:w="3639" w:type="dxa"/>
            <w:gridSpan w:val="2"/>
          </w:tcPr>
          <w:p w14:paraId="74B7A67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13EB3E6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056C9DA" w14:textId="50079F38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24.1</w:t>
            </w:r>
          </w:p>
        </w:tc>
        <w:tc>
          <w:tcPr>
            <w:tcW w:w="5670" w:type="dxa"/>
          </w:tcPr>
          <w:p w14:paraId="4C8A9F8A" w14:textId="58BFA4AB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5245" w:type="dxa"/>
          </w:tcPr>
          <w:p w14:paraId="7D1747F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0131094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487C5225" w14:textId="77777777" w:rsidTr="00CF7F11">
        <w:trPr>
          <w:gridAfter w:val="1"/>
          <w:wAfter w:w="8" w:type="dxa"/>
        </w:trPr>
        <w:tc>
          <w:tcPr>
            <w:tcW w:w="704" w:type="dxa"/>
          </w:tcPr>
          <w:p w14:paraId="55FE6E86" w14:textId="335AD75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15" w:type="dxa"/>
            <w:gridSpan w:val="2"/>
          </w:tcPr>
          <w:p w14:paraId="499BDA83" w14:textId="0DCFEA09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3639" w:type="dxa"/>
            <w:gridSpan w:val="2"/>
          </w:tcPr>
          <w:p w14:paraId="7B1AA6C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CE7619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4681E0C" w14:textId="13D316A2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5245" w:type="dxa"/>
          </w:tcPr>
          <w:p w14:paraId="31FEB18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12EE596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FB4354D" w14:textId="77777777" w:rsidTr="00195746">
        <w:trPr>
          <w:gridAfter w:val="1"/>
          <w:wAfter w:w="8" w:type="dxa"/>
        </w:trPr>
        <w:tc>
          <w:tcPr>
            <w:tcW w:w="704" w:type="dxa"/>
          </w:tcPr>
          <w:p w14:paraId="33987E2E" w14:textId="479B74C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915" w:type="dxa"/>
            <w:gridSpan w:val="2"/>
          </w:tcPr>
          <w:p w14:paraId="78FDE9FF" w14:textId="11D90105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47F6">
              <w:rPr>
                <w:rFonts w:ascii="Times New Roman" w:hAnsi="Times New Roman" w:cs="Times New Roman"/>
                <w:b/>
                <w:bCs/>
              </w:rPr>
              <w:t>Документація (на кожен модуль):</w:t>
            </w:r>
          </w:p>
        </w:tc>
        <w:tc>
          <w:tcPr>
            <w:tcW w:w="3639" w:type="dxa"/>
            <w:gridSpan w:val="2"/>
          </w:tcPr>
          <w:p w14:paraId="4006CB5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0C61512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F6DC39C" w14:textId="62298A8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26.1</w:t>
            </w:r>
          </w:p>
        </w:tc>
        <w:tc>
          <w:tcPr>
            <w:tcW w:w="5670" w:type="dxa"/>
          </w:tcPr>
          <w:p w14:paraId="26DFE2C9" w14:textId="6EA8070F" w:rsidR="00E83560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Габаритні креслення з позначенням точок під’єднання до всіх необхідних мереж, а також з </w:t>
            </w:r>
            <w:r w:rsidRPr="009547F6">
              <w:rPr>
                <w:rFonts w:ascii="Times New Roman" w:hAnsi="Times New Roman" w:cs="Times New Roman"/>
              </w:rPr>
              <w:lastRenderedPageBreak/>
              <w:t>вимогами до місця установки (міцність основи, рівність).</w:t>
            </w:r>
          </w:p>
          <w:p w14:paraId="3F23C2BF" w14:textId="59C6453B" w:rsidR="00071912" w:rsidRDefault="00D0258A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Інструкція по експлуатації на модульну котельню;</w:t>
            </w:r>
          </w:p>
          <w:p w14:paraId="265ADE26" w14:textId="0834025F" w:rsidR="00D0258A" w:rsidRPr="009547F6" w:rsidRDefault="002E0178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Інструкція по виконанню пусконалагоджувальних робіт;</w:t>
            </w:r>
          </w:p>
          <w:p w14:paraId="4CC9E4EB" w14:textId="4EBEFB2F" w:rsidR="00E83560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Акти випробувань на герметичність сист</w:t>
            </w:r>
            <w:r w:rsidR="003F4B5C" w:rsidRPr="009547F6">
              <w:rPr>
                <w:rFonts w:ascii="Times New Roman" w:hAnsi="Times New Roman" w:cs="Times New Roman"/>
              </w:rPr>
              <w:t>ем;</w:t>
            </w:r>
          </w:p>
          <w:p w14:paraId="0FB72C58" w14:textId="5AF682DA" w:rsidR="009156DE" w:rsidRPr="009547F6" w:rsidRDefault="00D676A6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Протоколи вимірювання теплових втрат </w:t>
            </w:r>
            <w:r w:rsidR="00205DD8">
              <w:rPr>
                <w:rFonts w:ascii="Times New Roman" w:hAnsi="Times New Roman" w:cs="Times New Roman"/>
              </w:rPr>
              <w:t>огороджуючих</w:t>
            </w:r>
            <w:r w:rsidR="005A4B56" w:rsidRPr="009547F6">
              <w:rPr>
                <w:rFonts w:ascii="Times New Roman" w:hAnsi="Times New Roman" w:cs="Times New Roman"/>
              </w:rPr>
              <w:t xml:space="preserve"> </w:t>
            </w:r>
            <w:r w:rsidR="001E629D">
              <w:rPr>
                <w:rFonts w:ascii="Times New Roman" w:hAnsi="Times New Roman" w:cs="Times New Roman"/>
              </w:rPr>
              <w:t xml:space="preserve">конструкцій </w:t>
            </w:r>
            <w:r w:rsidR="005A4B56" w:rsidRPr="009547F6">
              <w:rPr>
                <w:rFonts w:ascii="Times New Roman" w:hAnsi="Times New Roman" w:cs="Times New Roman"/>
              </w:rPr>
              <w:t>та покрівлі модулю або результати зйомки тепловізором</w:t>
            </w:r>
            <w:r w:rsidR="00D25ADA" w:rsidRPr="009547F6">
              <w:rPr>
                <w:rFonts w:ascii="Times New Roman" w:hAnsi="Times New Roman" w:cs="Times New Roman"/>
              </w:rPr>
              <w:t xml:space="preserve"> </w:t>
            </w:r>
            <w:r w:rsidR="00FC307A" w:rsidRPr="009547F6">
              <w:rPr>
                <w:rFonts w:ascii="Times New Roman" w:hAnsi="Times New Roman" w:cs="Times New Roman"/>
              </w:rPr>
              <w:t>(</w:t>
            </w:r>
            <w:r w:rsidR="009E2C6C" w:rsidRPr="009547F6">
              <w:rPr>
                <w:rFonts w:ascii="Times New Roman" w:hAnsi="Times New Roman" w:cs="Times New Roman"/>
              </w:rPr>
              <w:t>мінімальна різниця</w:t>
            </w:r>
            <w:r w:rsidR="00071912">
              <w:rPr>
                <w:rFonts w:ascii="Times New Roman" w:hAnsi="Times New Roman" w:cs="Times New Roman"/>
              </w:rPr>
              <w:t xml:space="preserve"> температури</w:t>
            </w:r>
            <w:r w:rsidR="009E2C6C" w:rsidRPr="009547F6">
              <w:rPr>
                <w:rFonts w:ascii="Times New Roman" w:hAnsi="Times New Roman" w:cs="Times New Roman"/>
              </w:rPr>
              <w:t xml:space="preserve"> при вимірюванні </w:t>
            </w:r>
            <w:r w:rsidR="008D1FAC" w:rsidRPr="009547F6">
              <w:rPr>
                <w:rFonts w:ascii="Times New Roman" w:hAnsi="Times New Roman" w:cs="Times New Roman"/>
              </w:rPr>
              <w:t xml:space="preserve">зовнішня/внутрішня 20 </w:t>
            </w:r>
            <w:proofErr w:type="spellStart"/>
            <w:r w:rsidR="008D1FAC" w:rsidRPr="009547F6">
              <w:rPr>
                <w:rFonts w:ascii="Times New Roman" w:hAnsi="Times New Roman" w:cs="Times New Roman"/>
              </w:rPr>
              <w:t>гр.С</w:t>
            </w:r>
            <w:proofErr w:type="spellEnd"/>
            <w:r w:rsidR="00FC307A" w:rsidRPr="009547F6">
              <w:rPr>
                <w:rFonts w:ascii="Times New Roman" w:hAnsi="Times New Roman" w:cs="Times New Roman"/>
              </w:rPr>
              <w:t>)</w:t>
            </w:r>
            <w:r w:rsidR="008D1FAC" w:rsidRPr="009547F6">
              <w:rPr>
                <w:rFonts w:ascii="Times New Roman" w:hAnsi="Times New Roman" w:cs="Times New Roman"/>
              </w:rPr>
              <w:t>;</w:t>
            </w:r>
          </w:p>
          <w:p w14:paraId="35FF2778" w14:textId="20A69942" w:rsidR="003F4B5C" w:rsidRPr="009547F6" w:rsidRDefault="003F4B5C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Карти налагодження та результати вимірювання співвідношення газ/повітря;</w:t>
            </w:r>
          </w:p>
          <w:p w14:paraId="760C055E" w14:textId="5FFF343A" w:rsidR="00E83560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Технічні умови на модульну котельню.</w:t>
            </w:r>
          </w:p>
          <w:p w14:paraId="5C83901A" w14:textId="3B4152BA" w:rsidR="00C62473" w:rsidRPr="009547F6" w:rsidRDefault="00C62473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Сертифікати відповідності на обладнання та матеріали, що використовуються;</w:t>
            </w:r>
          </w:p>
          <w:p w14:paraId="4636EADF" w14:textId="77777777" w:rsidR="00E83560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Типовий паспорт на виріб.</w:t>
            </w:r>
          </w:p>
          <w:p w14:paraId="43DD5370" w14:textId="77777777" w:rsidR="00E83560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Експертний висновок на типовий проект.</w:t>
            </w:r>
          </w:p>
          <w:p w14:paraId="50F5FC15" w14:textId="378DB167" w:rsidR="00E8740E" w:rsidRPr="00205DD8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Детальна специфікація на все обладнання модуля. </w:t>
            </w:r>
          </w:p>
        </w:tc>
        <w:tc>
          <w:tcPr>
            <w:tcW w:w="5245" w:type="dxa"/>
          </w:tcPr>
          <w:p w14:paraId="07D48541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7F08B6FF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878" w14:paraId="4096445F" w14:textId="77777777" w:rsidTr="0011150F">
        <w:trPr>
          <w:gridAfter w:val="1"/>
          <w:wAfter w:w="8" w:type="dxa"/>
        </w:trPr>
        <w:tc>
          <w:tcPr>
            <w:tcW w:w="704" w:type="dxa"/>
          </w:tcPr>
          <w:p w14:paraId="0C73B445" w14:textId="20ECE988" w:rsidR="00D34878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915" w:type="dxa"/>
            <w:gridSpan w:val="2"/>
          </w:tcPr>
          <w:p w14:paraId="5A8255A5" w14:textId="41148872" w:rsidR="00D34878" w:rsidRPr="009547F6" w:rsidRDefault="00D34878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  <w:bCs/>
              </w:rPr>
              <w:t>Додаткові вимоги:</w:t>
            </w:r>
          </w:p>
        </w:tc>
        <w:tc>
          <w:tcPr>
            <w:tcW w:w="3639" w:type="dxa"/>
            <w:gridSpan w:val="2"/>
          </w:tcPr>
          <w:p w14:paraId="551C7A8D" w14:textId="77777777" w:rsidR="00D34878" w:rsidRPr="009547F6" w:rsidRDefault="00D34878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2BA2BBA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FC9BF7C" w14:textId="0D6CA77D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B41122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Вихід всіх зовнішніх мереж </w:t>
            </w:r>
            <w:r w:rsidRPr="009547F6">
              <w:rPr>
                <w:rFonts w:ascii="Times New Roman" w:hAnsi="Times New Roman" w:cs="Times New Roman"/>
                <w:b/>
              </w:rPr>
              <w:t>через стіну</w:t>
            </w:r>
            <w:r w:rsidRPr="009547F6">
              <w:rPr>
                <w:rFonts w:ascii="Times New Roman" w:hAnsi="Times New Roman" w:cs="Times New Roman"/>
              </w:rPr>
              <w:t xml:space="preserve"> (НЕ через підлогу).</w:t>
            </w:r>
          </w:p>
        </w:tc>
        <w:tc>
          <w:tcPr>
            <w:tcW w:w="5245" w:type="dxa"/>
          </w:tcPr>
          <w:p w14:paraId="4AECE56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7D2911F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00EC706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D067D0B" w14:textId="7EF28C50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27.2</w:t>
            </w:r>
          </w:p>
        </w:tc>
        <w:tc>
          <w:tcPr>
            <w:tcW w:w="5670" w:type="dxa"/>
          </w:tcPr>
          <w:p w14:paraId="1CF7D462" w14:textId="62ECBF11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5245" w:type="dxa"/>
          </w:tcPr>
          <w:p w14:paraId="6A9B6EB8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67F36E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2F6326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09A1D3AD" w14:textId="558AD355" w:rsidR="00E8740E" w:rsidRPr="008A1BA9" w:rsidRDefault="008A1BA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1BA9">
              <w:rPr>
                <w:rFonts w:ascii="Times New Roman" w:hAnsi="Times New Roman" w:cs="Times New Roman"/>
                <w:bCs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BA540B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Монтажний комплект </w:t>
            </w:r>
            <w:r w:rsidR="00BA540B">
              <w:rPr>
                <w:rFonts w:ascii="Times New Roman" w:hAnsi="Times New Roman" w:cs="Times New Roman"/>
              </w:rPr>
              <w:t>має включати гнучкий рукав для під</w:t>
            </w:r>
            <w:r w:rsidR="00E50EA0">
              <w:rPr>
                <w:rFonts w:ascii="Times New Roman" w:hAnsi="Times New Roman" w:cs="Times New Roman"/>
              </w:rPr>
              <w:t xml:space="preserve">’єднання газу необхідного діаметру </w:t>
            </w:r>
            <w:r w:rsidR="00C62473">
              <w:rPr>
                <w:rFonts w:ascii="Times New Roman" w:hAnsi="Times New Roman" w:cs="Times New Roman"/>
              </w:rPr>
              <w:t>довжиною 2 метри.</w:t>
            </w:r>
            <w:r w:rsidR="00E50E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2B43C67B" w14:textId="77777777" w:rsidR="00E8740E" w:rsidRPr="009547F6" w:rsidRDefault="00E8740E" w:rsidP="00BA5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6222251A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3397" w14:paraId="43CCD36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CF8CBDE" w14:textId="24981083" w:rsidR="00CA3397" w:rsidRPr="00C7768D" w:rsidRDefault="00CA3397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68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C7768D" w:rsidRDefault="00CA3397" w:rsidP="00CA33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768D">
              <w:rPr>
                <w:rFonts w:ascii="Times New Roman" w:hAnsi="Times New Roman" w:cs="Times New Roman"/>
                <w:b/>
              </w:rPr>
              <w:t>Гарантійні зобо</w:t>
            </w:r>
            <w:r w:rsidR="00C7768D" w:rsidRPr="00C7768D">
              <w:rPr>
                <w:rFonts w:ascii="Times New Roman" w:hAnsi="Times New Roman" w:cs="Times New Roman"/>
                <w:b/>
              </w:rPr>
              <w:t>в’язання</w:t>
            </w:r>
          </w:p>
        </w:tc>
        <w:tc>
          <w:tcPr>
            <w:tcW w:w="5245" w:type="dxa"/>
          </w:tcPr>
          <w:p w14:paraId="347402A1" w14:textId="77777777" w:rsidR="00CA3397" w:rsidRPr="009547F6" w:rsidRDefault="00CA3397" w:rsidP="00BA5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61959D9F" w14:textId="77777777" w:rsidR="00CA3397" w:rsidRPr="009547F6" w:rsidRDefault="00CA3397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68D" w14:paraId="44C3D5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7A1F7CF" w14:textId="77777777" w:rsidR="00C7768D" w:rsidRPr="00C7768D" w:rsidRDefault="00C7768D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BAC90E7" w14:textId="03BBEDB1" w:rsidR="00C7768D" w:rsidRPr="005261AB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 місяців з моменту поставки або 12 міс</w:t>
            </w:r>
            <w:r w:rsidR="004728AF">
              <w:rPr>
                <w:rFonts w:ascii="Times New Roman" w:hAnsi="Times New Roman" w:cs="Times New Roman"/>
              </w:rPr>
              <w:t>яців з моменту вводу в експлуатацію.</w:t>
            </w:r>
          </w:p>
        </w:tc>
        <w:tc>
          <w:tcPr>
            <w:tcW w:w="5245" w:type="dxa"/>
          </w:tcPr>
          <w:p w14:paraId="763F9314" w14:textId="77777777" w:rsidR="00C7768D" w:rsidRPr="009547F6" w:rsidRDefault="00C7768D" w:rsidP="00BA5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gridSpan w:val="2"/>
          </w:tcPr>
          <w:p w14:paraId="7FFA6A10" w14:textId="77777777" w:rsidR="00C7768D" w:rsidRPr="009547F6" w:rsidRDefault="00C7768D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6869C1" w14:textId="77777777" w:rsidR="008F5E62" w:rsidRPr="00CF57D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9E737B" w14:textId="77777777" w:rsidR="00E95C6F" w:rsidRPr="00CF57D8" w:rsidRDefault="00E95C6F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6F07D" w14:textId="45EDEDC8" w:rsidR="00B20F12" w:rsidRPr="00CF57D8" w:rsidRDefault="00B20F12" w:rsidP="00B20F12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7D8">
        <w:rPr>
          <w:rFonts w:ascii="Times New Roman" w:hAnsi="Times New Roman" w:cs="Times New Roman"/>
          <w:sz w:val="28"/>
          <w:szCs w:val="28"/>
        </w:rPr>
        <w:t>До пропозиції Учасника тендеру додати схему компоновки обладнання в модулі та спрощену структурну схему обладнання</w:t>
      </w:r>
      <w:r w:rsidR="009F3573">
        <w:rPr>
          <w:rFonts w:ascii="Times New Roman" w:hAnsi="Times New Roman" w:cs="Times New Roman"/>
          <w:sz w:val="28"/>
          <w:szCs w:val="28"/>
        </w:rPr>
        <w:t>;</w:t>
      </w:r>
    </w:p>
    <w:p w14:paraId="00000036" w14:textId="77777777" w:rsidR="00007609" w:rsidRPr="00CF57D8" w:rsidRDefault="00007609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7" w14:textId="1BC11412" w:rsidR="00007609" w:rsidRPr="00CF57D8" w:rsidRDefault="00007609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B504F" w14:textId="53C7DE75" w:rsidR="00734278" w:rsidRPr="00CF57D8" w:rsidRDefault="00734278" w:rsidP="005A1869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7D8">
        <w:rPr>
          <w:rFonts w:ascii="Times New Roman" w:hAnsi="Times New Roman" w:cs="Times New Roman"/>
          <w:sz w:val="28"/>
          <w:szCs w:val="28"/>
        </w:rPr>
        <w:lastRenderedPageBreak/>
        <w:t xml:space="preserve">Ціна доставки котелень включається в вартість, місця доставки </w:t>
      </w:r>
      <w:r w:rsidR="005A1869" w:rsidRPr="00CF57D8">
        <w:rPr>
          <w:rFonts w:ascii="Times New Roman" w:hAnsi="Times New Roman" w:cs="Times New Roman"/>
          <w:sz w:val="28"/>
          <w:szCs w:val="28"/>
        </w:rPr>
        <w:t>в межах Київської області</w:t>
      </w:r>
      <w:r w:rsidR="009F3573">
        <w:rPr>
          <w:rFonts w:ascii="Times New Roman" w:hAnsi="Times New Roman" w:cs="Times New Roman"/>
          <w:sz w:val="28"/>
          <w:szCs w:val="28"/>
        </w:rPr>
        <w:t>;</w:t>
      </w:r>
    </w:p>
    <w:p w14:paraId="0000003C" w14:textId="535EC05D" w:rsidR="00007609" w:rsidRPr="00CF57D8" w:rsidRDefault="00E93E33" w:rsidP="00E93E33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7D8">
        <w:rPr>
          <w:rFonts w:ascii="Times New Roman" w:hAnsi="Times New Roman" w:cs="Times New Roman"/>
          <w:sz w:val="28"/>
          <w:szCs w:val="28"/>
        </w:rPr>
        <w:t>Замовник залишає за собою право змінити місце доставки без зміни вартості котельні.</w:t>
      </w:r>
    </w:p>
    <w:p w14:paraId="46B7D780" w14:textId="77777777" w:rsidR="00CF57D8" w:rsidRDefault="00CF57D8" w:rsidP="00CF5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BA9CB" w14:textId="77777777" w:rsidR="00CF57D8" w:rsidRDefault="00CF57D8" w:rsidP="00CF5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8480D" w14:textId="77777777" w:rsidR="00CF57D8" w:rsidRDefault="00CF57D8" w:rsidP="00CF5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63BB5" w14:textId="77777777" w:rsidR="00CF57D8" w:rsidRDefault="00CF57D8" w:rsidP="00CF5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D65E6" w14:textId="77777777" w:rsidR="00CF57D8" w:rsidRDefault="00CF57D8" w:rsidP="00CF5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AE58B" w14:textId="77777777" w:rsidR="00CF57D8" w:rsidRDefault="00CF57D8" w:rsidP="00CF57D8">
      <w:pPr>
        <w:jc w:val="both"/>
        <w:rPr>
          <w:rFonts w:ascii="Times New Roman" w:hAnsi="Times New Roman" w:cs="Times New Roman"/>
          <w:sz w:val="28"/>
          <w:szCs w:val="28"/>
        </w:rPr>
      </w:pPr>
      <w:r w:rsidRPr="001E15E7">
        <w:rPr>
          <w:rFonts w:ascii="Times New Roman" w:hAnsi="Times New Roman" w:cs="Times New Roman"/>
          <w:sz w:val="28"/>
          <w:szCs w:val="28"/>
        </w:rPr>
        <w:t xml:space="preserve">   Керівник організації/ФОП:____________________________ ( ____________________) </w:t>
      </w:r>
    </w:p>
    <w:p w14:paraId="60250027" w14:textId="77777777" w:rsidR="00CF57D8" w:rsidRPr="003D6241" w:rsidRDefault="00CF57D8" w:rsidP="00CF57D8">
      <w:pPr>
        <w:jc w:val="both"/>
        <w:rPr>
          <w:rFonts w:ascii="Times New Roman" w:hAnsi="Times New Roman" w:cs="Times New Roman"/>
          <w:sz w:val="24"/>
          <w:szCs w:val="24"/>
        </w:rPr>
      </w:pPr>
      <w:r w:rsidRPr="003D6241">
        <w:rPr>
          <w:rFonts w:ascii="Times New Roman" w:hAnsi="Times New Roman" w:cs="Times New Roman"/>
          <w:sz w:val="24"/>
          <w:szCs w:val="24"/>
        </w:rPr>
        <w:t xml:space="preserve">   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241">
        <w:rPr>
          <w:rFonts w:ascii="Times New Roman" w:hAnsi="Times New Roman" w:cs="Times New Roman"/>
          <w:sz w:val="24"/>
          <w:szCs w:val="24"/>
        </w:rPr>
        <w:t xml:space="preserve"> МП                                  підпис                               ПІБ </w:t>
      </w:r>
    </w:p>
    <w:p w14:paraId="352B039C" w14:textId="77777777" w:rsidR="00CF57D8" w:rsidRPr="00CF57D8" w:rsidRDefault="00CF57D8" w:rsidP="00CF57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7D8" w:rsidRPr="00CF57D8" w:rsidSect="008F5E62">
      <w:headerReference w:type="default" r:id="rId7"/>
      <w:pgSz w:w="16834" w:h="11909" w:orient="landscape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09AF" w14:textId="77777777" w:rsidR="005E1E8A" w:rsidRDefault="005E1E8A" w:rsidP="006868BB">
      <w:pPr>
        <w:spacing w:line="240" w:lineRule="auto"/>
      </w:pPr>
      <w:r>
        <w:separator/>
      </w:r>
    </w:p>
  </w:endnote>
  <w:endnote w:type="continuationSeparator" w:id="0">
    <w:p w14:paraId="42A81AF1" w14:textId="77777777" w:rsidR="005E1E8A" w:rsidRDefault="005E1E8A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853A" w14:textId="77777777" w:rsidR="005E1E8A" w:rsidRDefault="005E1E8A" w:rsidP="006868BB">
      <w:pPr>
        <w:spacing w:line="240" w:lineRule="auto"/>
      </w:pPr>
      <w:r>
        <w:separator/>
      </w:r>
    </w:p>
  </w:footnote>
  <w:footnote w:type="continuationSeparator" w:id="0">
    <w:p w14:paraId="6ED41049" w14:textId="77777777" w:rsidR="005E1E8A" w:rsidRDefault="005E1E8A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256F5"/>
    <w:multiLevelType w:val="hybridMultilevel"/>
    <w:tmpl w:val="56020A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7"/>
  </w:num>
  <w:num w:numId="2" w16cid:durableId="1270166290">
    <w:abstractNumId w:val="5"/>
  </w:num>
  <w:num w:numId="3" w16cid:durableId="110512781">
    <w:abstractNumId w:val="12"/>
  </w:num>
  <w:num w:numId="4" w16cid:durableId="877471106">
    <w:abstractNumId w:val="3"/>
  </w:num>
  <w:num w:numId="5" w16cid:durableId="1733118976">
    <w:abstractNumId w:val="15"/>
  </w:num>
  <w:num w:numId="6" w16cid:durableId="1471632668">
    <w:abstractNumId w:val="13"/>
  </w:num>
  <w:num w:numId="7" w16cid:durableId="871914747">
    <w:abstractNumId w:val="1"/>
  </w:num>
  <w:num w:numId="8" w16cid:durableId="1561408015">
    <w:abstractNumId w:val="14"/>
  </w:num>
  <w:num w:numId="9" w16cid:durableId="333193570">
    <w:abstractNumId w:val="8"/>
  </w:num>
  <w:num w:numId="10" w16cid:durableId="837035552">
    <w:abstractNumId w:val="2"/>
  </w:num>
  <w:num w:numId="11" w16cid:durableId="1702783843">
    <w:abstractNumId w:val="9"/>
  </w:num>
  <w:num w:numId="12" w16cid:durableId="795761762">
    <w:abstractNumId w:val="16"/>
  </w:num>
  <w:num w:numId="13" w16cid:durableId="1360399895">
    <w:abstractNumId w:val="4"/>
  </w:num>
  <w:num w:numId="14" w16cid:durableId="378282627">
    <w:abstractNumId w:val="6"/>
  </w:num>
  <w:num w:numId="15" w16cid:durableId="497962669">
    <w:abstractNumId w:val="0"/>
  </w:num>
  <w:num w:numId="16" w16cid:durableId="604270867">
    <w:abstractNumId w:val="10"/>
  </w:num>
  <w:num w:numId="17" w16cid:durableId="1273635093">
    <w:abstractNumId w:val="11"/>
  </w:num>
  <w:num w:numId="18" w16cid:durableId="1460566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10219"/>
    <w:rsid w:val="00032F28"/>
    <w:rsid w:val="00044081"/>
    <w:rsid w:val="0005449B"/>
    <w:rsid w:val="00057CC3"/>
    <w:rsid w:val="00071912"/>
    <w:rsid w:val="00071C82"/>
    <w:rsid w:val="00143B65"/>
    <w:rsid w:val="00154A30"/>
    <w:rsid w:val="0017480C"/>
    <w:rsid w:val="001C3B5E"/>
    <w:rsid w:val="001E629D"/>
    <w:rsid w:val="001E7B68"/>
    <w:rsid w:val="00205DD8"/>
    <w:rsid w:val="00221C0E"/>
    <w:rsid w:val="002277B5"/>
    <w:rsid w:val="00227902"/>
    <w:rsid w:val="00262D24"/>
    <w:rsid w:val="002807A0"/>
    <w:rsid w:val="002A58A0"/>
    <w:rsid w:val="002B7067"/>
    <w:rsid w:val="002E0178"/>
    <w:rsid w:val="002E601A"/>
    <w:rsid w:val="00375F57"/>
    <w:rsid w:val="00385CCE"/>
    <w:rsid w:val="003A3A75"/>
    <w:rsid w:val="003A622D"/>
    <w:rsid w:val="003C6F9F"/>
    <w:rsid w:val="003D34B5"/>
    <w:rsid w:val="003D49CC"/>
    <w:rsid w:val="003E1000"/>
    <w:rsid w:val="003E6758"/>
    <w:rsid w:val="003F0361"/>
    <w:rsid w:val="003F4B5C"/>
    <w:rsid w:val="00404E6E"/>
    <w:rsid w:val="00405623"/>
    <w:rsid w:val="0045627B"/>
    <w:rsid w:val="00464EE4"/>
    <w:rsid w:val="004728AF"/>
    <w:rsid w:val="00474BC1"/>
    <w:rsid w:val="004A2BCB"/>
    <w:rsid w:val="004B6E6B"/>
    <w:rsid w:val="004E100B"/>
    <w:rsid w:val="00507C60"/>
    <w:rsid w:val="005261AB"/>
    <w:rsid w:val="0057795F"/>
    <w:rsid w:val="00592E36"/>
    <w:rsid w:val="0059674B"/>
    <w:rsid w:val="005A1869"/>
    <w:rsid w:val="005A4B56"/>
    <w:rsid w:val="005D30B9"/>
    <w:rsid w:val="005E1E8A"/>
    <w:rsid w:val="005E528E"/>
    <w:rsid w:val="006065FD"/>
    <w:rsid w:val="00621297"/>
    <w:rsid w:val="00624A15"/>
    <w:rsid w:val="00632C57"/>
    <w:rsid w:val="006430AA"/>
    <w:rsid w:val="006432F2"/>
    <w:rsid w:val="006851E4"/>
    <w:rsid w:val="00686544"/>
    <w:rsid w:val="006868BB"/>
    <w:rsid w:val="00686CEA"/>
    <w:rsid w:val="00690AB0"/>
    <w:rsid w:val="006A3ADA"/>
    <w:rsid w:val="006E513D"/>
    <w:rsid w:val="007005FA"/>
    <w:rsid w:val="00711CB1"/>
    <w:rsid w:val="00722385"/>
    <w:rsid w:val="00734278"/>
    <w:rsid w:val="00743656"/>
    <w:rsid w:val="00750FF8"/>
    <w:rsid w:val="00757592"/>
    <w:rsid w:val="0076305E"/>
    <w:rsid w:val="007C177B"/>
    <w:rsid w:val="007C7BDF"/>
    <w:rsid w:val="007E23B7"/>
    <w:rsid w:val="00805ADA"/>
    <w:rsid w:val="008268D1"/>
    <w:rsid w:val="008303BA"/>
    <w:rsid w:val="00840354"/>
    <w:rsid w:val="008436BC"/>
    <w:rsid w:val="00872133"/>
    <w:rsid w:val="00887660"/>
    <w:rsid w:val="00894102"/>
    <w:rsid w:val="008A1BA9"/>
    <w:rsid w:val="008B19DB"/>
    <w:rsid w:val="008C2151"/>
    <w:rsid w:val="008D1FAC"/>
    <w:rsid w:val="008D2494"/>
    <w:rsid w:val="008E3E97"/>
    <w:rsid w:val="008F3300"/>
    <w:rsid w:val="008F5E62"/>
    <w:rsid w:val="009156DE"/>
    <w:rsid w:val="00922A03"/>
    <w:rsid w:val="00933DDA"/>
    <w:rsid w:val="00943814"/>
    <w:rsid w:val="009547F6"/>
    <w:rsid w:val="0098054B"/>
    <w:rsid w:val="00994B96"/>
    <w:rsid w:val="009C5D27"/>
    <w:rsid w:val="009D2575"/>
    <w:rsid w:val="009E2C6C"/>
    <w:rsid w:val="009F3573"/>
    <w:rsid w:val="00A0432B"/>
    <w:rsid w:val="00A834B1"/>
    <w:rsid w:val="00A87953"/>
    <w:rsid w:val="00A929DF"/>
    <w:rsid w:val="00A96899"/>
    <w:rsid w:val="00AC1F77"/>
    <w:rsid w:val="00AC62CB"/>
    <w:rsid w:val="00AC78D9"/>
    <w:rsid w:val="00B20C18"/>
    <w:rsid w:val="00B20F12"/>
    <w:rsid w:val="00B2504B"/>
    <w:rsid w:val="00B34188"/>
    <w:rsid w:val="00B41122"/>
    <w:rsid w:val="00BA540B"/>
    <w:rsid w:val="00BA5BB6"/>
    <w:rsid w:val="00BB1220"/>
    <w:rsid w:val="00BC2E93"/>
    <w:rsid w:val="00BC4B4A"/>
    <w:rsid w:val="00BF5ED1"/>
    <w:rsid w:val="00C42473"/>
    <w:rsid w:val="00C51C4C"/>
    <w:rsid w:val="00C62473"/>
    <w:rsid w:val="00C76379"/>
    <w:rsid w:val="00C76D9E"/>
    <w:rsid w:val="00C7768D"/>
    <w:rsid w:val="00CA3397"/>
    <w:rsid w:val="00CC66D4"/>
    <w:rsid w:val="00CF57D8"/>
    <w:rsid w:val="00D0258A"/>
    <w:rsid w:val="00D25ADA"/>
    <w:rsid w:val="00D27E50"/>
    <w:rsid w:val="00D34878"/>
    <w:rsid w:val="00D417C1"/>
    <w:rsid w:val="00D47E70"/>
    <w:rsid w:val="00D676A6"/>
    <w:rsid w:val="00D679EE"/>
    <w:rsid w:val="00D929B4"/>
    <w:rsid w:val="00DC176E"/>
    <w:rsid w:val="00DC67F6"/>
    <w:rsid w:val="00E01811"/>
    <w:rsid w:val="00E344E8"/>
    <w:rsid w:val="00E355A8"/>
    <w:rsid w:val="00E50EA0"/>
    <w:rsid w:val="00E60EB8"/>
    <w:rsid w:val="00E75396"/>
    <w:rsid w:val="00E82AFF"/>
    <w:rsid w:val="00E83560"/>
    <w:rsid w:val="00E84A96"/>
    <w:rsid w:val="00E8740E"/>
    <w:rsid w:val="00E93E33"/>
    <w:rsid w:val="00E95C6F"/>
    <w:rsid w:val="00ED4155"/>
    <w:rsid w:val="00EE2D19"/>
    <w:rsid w:val="00F337D4"/>
    <w:rsid w:val="00F339D0"/>
    <w:rsid w:val="00F35754"/>
    <w:rsid w:val="00F54838"/>
    <w:rsid w:val="00F56BD6"/>
    <w:rsid w:val="00F81020"/>
    <w:rsid w:val="00F87D74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5756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2023-01-19T13:49:00Z</dcterms:created>
  <dcterms:modified xsi:type="dcterms:W3CDTF">2025-08-19T06:09:00Z</dcterms:modified>
</cp:coreProperties>
</file>