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18590" w14:textId="1099E337" w:rsidR="008F5E62" w:rsidRPr="000D5F70" w:rsidRDefault="008F5E62" w:rsidP="008F5E62">
      <w:pPr>
        <w:jc w:val="right"/>
        <w:rPr>
          <w:rFonts w:ascii="Times New Roman" w:hAnsi="Times New Roman" w:cs="Times New Roman"/>
          <w:b/>
          <w:bCs/>
          <w:lang w:val="uk-UA"/>
        </w:rPr>
      </w:pPr>
      <w:r w:rsidRPr="000D5F70">
        <w:rPr>
          <w:rFonts w:ascii="Times New Roman" w:hAnsi="Times New Roman" w:cs="Times New Roman"/>
          <w:b/>
          <w:bCs/>
          <w:lang w:val="uk-UA"/>
        </w:rPr>
        <w:t xml:space="preserve">ДОДАТОК </w:t>
      </w:r>
      <w:r w:rsidR="008107DC" w:rsidRPr="000D5F70">
        <w:rPr>
          <w:rFonts w:ascii="Times New Roman" w:hAnsi="Times New Roman" w:cs="Times New Roman"/>
          <w:b/>
          <w:bCs/>
          <w:lang w:val="uk-UA"/>
        </w:rPr>
        <w:t>4</w:t>
      </w:r>
    </w:p>
    <w:p w14:paraId="711DE48A" w14:textId="77777777" w:rsidR="008F5E62" w:rsidRPr="000D5F70" w:rsidRDefault="008F5E62" w:rsidP="008F5E62">
      <w:pPr>
        <w:jc w:val="right"/>
        <w:rPr>
          <w:rFonts w:ascii="Times New Roman" w:hAnsi="Times New Roman" w:cs="Times New Roman"/>
          <w:b/>
          <w:bCs/>
          <w:lang w:val="uk-UA"/>
        </w:rPr>
      </w:pPr>
      <w:r w:rsidRPr="000D5F70">
        <w:rPr>
          <w:rFonts w:ascii="Times New Roman" w:hAnsi="Times New Roman" w:cs="Times New Roman"/>
          <w:b/>
          <w:bCs/>
          <w:lang w:val="uk-UA"/>
        </w:rPr>
        <w:t>Технічні та функціональні</w:t>
      </w:r>
    </w:p>
    <w:p w14:paraId="684D779F" w14:textId="7F9C8DFA" w:rsidR="008F5E62" w:rsidRPr="000D5F70" w:rsidRDefault="008F5E62" w:rsidP="008F5E62">
      <w:pPr>
        <w:jc w:val="right"/>
        <w:rPr>
          <w:rFonts w:ascii="Times New Roman" w:hAnsi="Times New Roman" w:cs="Times New Roman"/>
          <w:b/>
          <w:bCs/>
          <w:lang w:val="uk-UA"/>
        </w:rPr>
      </w:pPr>
      <w:r w:rsidRPr="000D5F70">
        <w:rPr>
          <w:rFonts w:ascii="Times New Roman" w:hAnsi="Times New Roman" w:cs="Times New Roman"/>
          <w:b/>
          <w:bCs/>
          <w:lang w:val="uk-UA"/>
        </w:rPr>
        <w:t>характеристики</w:t>
      </w:r>
    </w:p>
    <w:p w14:paraId="70AE94C0" w14:textId="49C010B3" w:rsidR="008F5E62" w:rsidRPr="000D5F70" w:rsidRDefault="008F5E62" w:rsidP="008F5E62">
      <w:pPr>
        <w:jc w:val="right"/>
        <w:rPr>
          <w:rFonts w:ascii="Times New Roman" w:hAnsi="Times New Roman" w:cs="Times New Roman"/>
          <w:b/>
          <w:bCs/>
          <w:lang w:val="uk-UA"/>
        </w:rPr>
      </w:pPr>
      <w:r w:rsidRPr="000D5F70">
        <w:rPr>
          <w:rFonts w:ascii="Times New Roman" w:hAnsi="Times New Roman" w:cs="Times New Roman"/>
          <w:b/>
          <w:bCs/>
          <w:lang w:val="uk-UA"/>
        </w:rPr>
        <w:t>блочно – модульних</w:t>
      </w:r>
    </w:p>
    <w:p w14:paraId="74A2D7DB" w14:textId="33FFB4F8" w:rsidR="008F5E62" w:rsidRPr="000D5F70" w:rsidRDefault="008F5E62" w:rsidP="008F5E62">
      <w:pPr>
        <w:jc w:val="right"/>
        <w:rPr>
          <w:rFonts w:ascii="Times New Roman" w:hAnsi="Times New Roman" w:cs="Times New Roman"/>
          <w:b/>
          <w:bCs/>
          <w:lang w:val="uk-UA"/>
        </w:rPr>
      </w:pPr>
      <w:r w:rsidRPr="000D5F70">
        <w:rPr>
          <w:rFonts w:ascii="Times New Roman" w:hAnsi="Times New Roman" w:cs="Times New Roman"/>
          <w:b/>
          <w:bCs/>
          <w:lang w:val="uk-UA"/>
        </w:rPr>
        <w:t>котелень</w:t>
      </w:r>
    </w:p>
    <w:p w14:paraId="73CE5F63" w14:textId="77777777" w:rsidR="008F5E62" w:rsidRPr="00F760F6" w:rsidRDefault="008F5E62" w:rsidP="008F5E62">
      <w:pPr>
        <w:jc w:val="right"/>
        <w:rPr>
          <w:lang w:val="uk-UA"/>
        </w:rPr>
      </w:pPr>
    </w:p>
    <w:p w14:paraId="314E9F15" w14:textId="77777777" w:rsidR="008F5E62" w:rsidRPr="00F760F6" w:rsidRDefault="008F5E62" w:rsidP="008F5E62">
      <w:pPr>
        <w:jc w:val="right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5DB36E5C" w14:textId="3B7108E7" w:rsidR="006868BB" w:rsidRPr="00F760F6" w:rsidRDefault="00E95C6F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F760F6">
        <w:rPr>
          <w:rFonts w:ascii="Times New Roman" w:hAnsi="Times New Roman" w:cs="Times New Roman"/>
          <w:b/>
          <w:sz w:val="28"/>
          <w:szCs w:val="24"/>
          <w:lang w:val="uk-UA"/>
        </w:rPr>
        <w:t>Технічне завдання на аварійні блочно-модульні котельні</w:t>
      </w:r>
    </w:p>
    <w:p w14:paraId="7A6F5D0E" w14:textId="1D51EBCE" w:rsidR="008F5E62" w:rsidRPr="00F760F6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4B5A22D5" w14:textId="77777777" w:rsidR="008F5E62" w:rsidRPr="00F760F6" w:rsidRDefault="008F5E62" w:rsidP="008F5E6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F760F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Призначення котельні та основні властивості:</w:t>
      </w:r>
    </w:p>
    <w:p w14:paraId="5BF714BA" w14:textId="77777777" w:rsidR="008F5E62" w:rsidRPr="00F760F6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0F6">
        <w:rPr>
          <w:rFonts w:ascii="Times New Roman" w:hAnsi="Times New Roman" w:cs="Times New Roman"/>
          <w:sz w:val="24"/>
          <w:szCs w:val="24"/>
          <w:lang w:val="uk-UA"/>
        </w:rPr>
        <w:t>для аварійного / резервного теплопостачання;</w:t>
      </w:r>
    </w:p>
    <w:p w14:paraId="30E30B1F" w14:textId="77777777" w:rsidR="008F5E62" w:rsidRPr="00F760F6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0F6">
        <w:rPr>
          <w:rFonts w:ascii="Times New Roman" w:hAnsi="Times New Roman" w:cs="Times New Roman"/>
          <w:sz w:val="24"/>
          <w:szCs w:val="24"/>
          <w:lang w:val="uk-UA"/>
        </w:rPr>
        <w:t>блочно-модульне чи контейнерне виконання;</w:t>
      </w:r>
    </w:p>
    <w:p w14:paraId="112E7F27" w14:textId="77777777" w:rsidR="008F5E62" w:rsidRPr="00F760F6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0F6">
        <w:rPr>
          <w:rFonts w:ascii="Times New Roman" w:hAnsi="Times New Roman" w:cs="Times New Roman"/>
          <w:sz w:val="24"/>
          <w:szCs w:val="24"/>
          <w:lang w:val="uk-UA"/>
        </w:rPr>
        <w:t>мобільність, надійність, автономність;</w:t>
      </w:r>
    </w:p>
    <w:p w14:paraId="3FD0BB4F" w14:textId="77777777" w:rsidR="008F5E62" w:rsidRPr="00F760F6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0F6">
        <w:rPr>
          <w:rFonts w:ascii="Times New Roman" w:hAnsi="Times New Roman" w:cs="Times New Roman"/>
          <w:sz w:val="24"/>
          <w:szCs w:val="24"/>
          <w:lang w:val="uk-UA"/>
        </w:rPr>
        <w:t>швидка установка і підключення до зовнішніх мереж;</w:t>
      </w:r>
    </w:p>
    <w:p w14:paraId="45AE8BC2" w14:textId="5B9A546C" w:rsidR="008F5E62" w:rsidRPr="00F760F6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0F6">
        <w:rPr>
          <w:rFonts w:ascii="Times New Roman" w:hAnsi="Times New Roman" w:cs="Times New Roman"/>
          <w:sz w:val="24"/>
          <w:szCs w:val="24"/>
          <w:lang w:val="uk-UA"/>
        </w:rPr>
        <w:t>можливість роботи на декількох видах палива (газ/дизель);</w:t>
      </w:r>
    </w:p>
    <w:p w14:paraId="543464F2" w14:textId="5141CA25" w:rsidR="008F5E62" w:rsidRPr="00F760F6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0F6">
        <w:rPr>
          <w:rFonts w:ascii="Times New Roman" w:hAnsi="Times New Roman" w:cs="Times New Roman"/>
          <w:sz w:val="24"/>
          <w:szCs w:val="24"/>
          <w:lang w:val="uk-UA"/>
        </w:rPr>
        <w:t>мінімальне споживання енергоносіїв за рахунок енергоефективності обладнання та автоматизації.</w:t>
      </w:r>
    </w:p>
    <w:p w14:paraId="63F4DC09" w14:textId="43AA2301" w:rsidR="00405623" w:rsidRPr="00F760F6" w:rsidRDefault="00405623" w:rsidP="0040562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0DC01E" w14:textId="62202B5F" w:rsidR="00405623" w:rsidRPr="00F760F6" w:rsidRDefault="00405623" w:rsidP="0040562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0F6">
        <w:rPr>
          <w:rFonts w:ascii="Times New Roman" w:hAnsi="Times New Roman" w:cs="Times New Roman"/>
          <w:sz w:val="24"/>
          <w:szCs w:val="24"/>
          <w:lang w:val="uk-UA"/>
        </w:rPr>
        <w:t xml:space="preserve">Матеріали для виконання даного переліку забезпечує </w:t>
      </w:r>
      <w:r w:rsidR="002807A0" w:rsidRPr="00F760F6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F760F6">
        <w:rPr>
          <w:rFonts w:ascii="Times New Roman" w:hAnsi="Times New Roman" w:cs="Times New Roman"/>
          <w:sz w:val="24"/>
          <w:szCs w:val="24"/>
          <w:lang w:val="uk-UA"/>
        </w:rPr>
        <w:t xml:space="preserve">. Вважається, що </w:t>
      </w:r>
      <w:r w:rsidR="002807A0" w:rsidRPr="00F760F6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F760F6">
        <w:rPr>
          <w:rFonts w:ascii="Times New Roman" w:hAnsi="Times New Roman" w:cs="Times New Roman"/>
          <w:sz w:val="24"/>
          <w:szCs w:val="24"/>
          <w:lang w:val="uk-UA"/>
        </w:rPr>
        <w:t xml:space="preserve"> повністю розуміє обсяг робіт та гарантує, що всі необхідні основні, супутні та допоміжні роботи та матеріали включені до тендерної пропозиції. Якщо </w:t>
      </w:r>
      <w:r w:rsidR="002807A0" w:rsidRPr="00F760F6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F760F6">
        <w:rPr>
          <w:rFonts w:ascii="Times New Roman" w:hAnsi="Times New Roman" w:cs="Times New Roman"/>
          <w:sz w:val="24"/>
          <w:szCs w:val="24"/>
          <w:lang w:val="uk-UA"/>
        </w:rPr>
        <w:t xml:space="preserve"> розуміє, що є роботи, які не включені до основного переліку і не можуть бути </w:t>
      </w:r>
      <w:r w:rsidR="008F3300" w:rsidRPr="00F760F6">
        <w:rPr>
          <w:rFonts w:ascii="Times New Roman" w:hAnsi="Times New Roman" w:cs="Times New Roman"/>
          <w:sz w:val="24"/>
          <w:szCs w:val="24"/>
          <w:lang w:val="uk-UA"/>
        </w:rPr>
        <w:t>цим завданням</w:t>
      </w:r>
      <w:r w:rsidRPr="00F760F6">
        <w:rPr>
          <w:rFonts w:ascii="Times New Roman" w:hAnsi="Times New Roman" w:cs="Times New Roman"/>
          <w:sz w:val="24"/>
          <w:szCs w:val="24"/>
          <w:lang w:val="uk-UA"/>
        </w:rPr>
        <w:t xml:space="preserve">, але необхідні для завершення повного комплексу робіт по поточному лоту, він повинен врахувати ці витрати окремо в </w:t>
      </w:r>
      <w:r w:rsidR="00F87D74" w:rsidRPr="00F760F6">
        <w:rPr>
          <w:rFonts w:ascii="Times New Roman" w:hAnsi="Times New Roman" w:cs="Times New Roman"/>
          <w:sz w:val="24"/>
          <w:szCs w:val="24"/>
          <w:lang w:val="uk-UA"/>
        </w:rPr>
        <w:t>«Примітках» до відповідного розділу</w:t>
      </w:r>
      <w:r w:rsidRPr="00F760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09572FE" w14:textId="40694427" w:rsidR="008F5E62" w:rsidRPr="00F760F6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c"/>
        <w:tblW w:w="15266" w:type="dxa"/>
        <w:tblLook w:val="04A0" w:firstRow="1" w:lastRow="0" w:firstColumn="1" w:lastColumn="0" w:noHBand="0" w:noVBand="1"/>
      </w:tblPr>
      <w:tblGrid>
        <w:gridCol w:w="704"/>
        <w:gridCol w:w="5670"/>
        <w:gridCol w:w="5245"/>
        <w:gridCol w:w="8"/>
        <w:gridCol w:w="3631"/>
        <w:gridCol w:w="8"/>
      </w:tblGrid>
      <w:tr w:rsidR="008F5E62" w:rsidRPr="00F760F6" w14:paraId="3466F355" w14:textId="77777777" w:rsidTr="008F5E62">
        <w:tc>
          <w:tcPr>
            <w:tcW w:w="704" w:type="dxa"/>
            <w:vMerge w:val="restart"/>
          </w:tcPr>
          <w:p w14:paraId="7BED43A1" w14:textId="77ACAA13" w:rsidR="008F5E62" w:rsidRPr="00F760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№ п/п</w:t>
            </w:r>
          </w:p>
        </w:tc>
        <w:tc>
          <w:tcPr>
            <w:tcW w:w="10923" w:type="dxa"/>
            <w:gridSpan w:val="3"/>
          </w:tcPr>
          <w:p w14:paraId="6FA5ED26" w14:textId="6C10225D" w:rsidR="008F5E62" w:rsidRPr="00F760F6" w:rsidRDefault="008F5E62" w:rsidP="008F5E6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Технічна характеристика або функціональна вимога</w:t>
            </w:r>
          </w:p>
        </w:tc>
        <w:tc>
          <w:tcPr>
            <w:tcW w:w="3639" w:type="dxa"/>
            <w:gridSpan w:val="2"/>
            <w:vAlign w:val="center"/>
          </w:tcPr>
          <w:p w14:paraId="4B87D0ED" w14:textId="566F926F" w:rsidR="008F5E62" w:rsidRPr="00F760F6" w:rsidRDefault="008F5E62" w:rsidP="008F5E6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Примітка</w:t>
            </w:r>
          </w:p>
        </w:tc>
      </w:tr>
      <w:tr w:rsidR="008F5E62" w:rsidRPr="00F760F6" w14:paraId="6B8BB758" w14:textId="77777777" w:rsidTr="008F5E62">
        <w:trPr>
          <w:gridAfter w:val="1"/>
          <w:wAfter w:w="8" w:type="dxa"/>
        </w:trPr>
        <w:tc>
          <w:tcPr>
            <w:tcW w:w="704" w:type="dxa"/>
            <w:vMerge/>
          </w:tcPr>
          <w:p w14:paraId="6C91D88C" w14:textId="77777777" w:rsidR="008F5E62" w:rsidRPr="00F760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0" w:type="dxa"/>
          </w:tcPr>
          <w:p w14:paraId="322D5671" w14:textId="72281BF4" w:rsidR="008F5E62" w:rsidRPr="00F760F6" w:rsidRDefault="008F5E62" w:rsidP="006851E4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Запит</w:t>
            </w:r>
          </w:p>
        </w:tc>
        <w:tc>
          <w:tcPr>
            <w:tcW w:w="5245" w:type="dxa"/>
          </w:tcPr>
          <w:p w14:paraId="1059EFF7" w14:textId="39B9D832" w:rsidR="008F5E62" w:rsidRPr="00F760F6" w:rsidRDefault="008F5E62" w:rsidP="006851E4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Пропозиція</w:t>
            </w:r>
            <w:r w:rsidR="00205DD8" w:rsidRPr="00F760F6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 xml:space="preserve"> (заповнюється учасником тендеру)</w:t>
            </w:r>
          </w:p>
        </w:tc>
        <w:tc>
          <w:tcPr>
            <w:tcW w:w="3639" w:type="dxa"/>
            <w:gridSpan w:val="2"/>
          </w:tcPr>
          <w:p w14:paraId="65579212" w14:textId="77777777" w:rsidR="008F5E62" w:rsidRPr="00F760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:rsidRPr="00F760F6" w14:paraId="3D54C7C9" w14:textId="77777777" w:rsidTr="00A34FB7">
        <w:trPr>
          <w:gridAfter w:val="1"/>
          <w:wAfter w:w="8" w:type="dxa"/>
        </w:trPr>
        <w:tc>
          <w:tcPr>
            <w:tcW w:w="704" w:type="dxa"/>
          </w:tcPr>
          <w:p w14:paraId="6A05A001" w14:textId="6D42F8B6" w:rsidR="008F5E62" w:rsidRPr="00F760F6" w:rsidRDefault="00C42473" w:rsidP="00A834B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760F6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10915" w:type="dxa"/>
            <w:gridSpan w:val="2"/>
          </w:tcPr>
          <w:p w14:paraId="26858C75" w14:textId="3B0B7981" w:rsidR="008F5E62" w:rsidRPr="00F760F6" w:rsidRDefault="00AC1F77" w:rsidP="00AC1F7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bCs/>
                <w:lang w:val="uk-UA"/>
              </w:rPr>
              <w:t>Варіанти виконання модульної котельні:</w:t>
            </w:r>
          </w:p>
        </w:tc>
        <w:tc>
          <w:tcPr>
            <w:tcW w:w="3639" w:type="dxa"/>
            <w:gridSpan w:val="2"/>
          </w:tcPr>
          <w:p w14:paraId="6C6A192D" w14:textId="0FD1CE47" w:rsidR="008F5E62" w:rsidRPr="00F760F6" w:rsidRDefault="00C42473" w:rsidP="00805ADA">
            <w:pPr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Модулі повинні мати можливість об’єднуватись для збільшення потужності</w:t>
            </w:r>
          </w:p>
        </w:tc>
      </w:tr>
      <w:tr w:rsidR="008F5E62" w:rsidRPr="00F760F6" w14:paraId="0A2CD4C0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8814E58" w14:textId="3127E163" w:rsidR="008F5E62" w:rsidRPr="00F760F6" w:rsidRDefault="00385CC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1.1</w:t>
            </w:r>
          </w:p>
        </w:tc>
        <w:tc>
          <w:tcPr>
            <w:tcW w:w="5670" w:type="dxa"/>
          </w:tcPr>
          <w:p w14:paraId="13A78E7E" w14:textId="159C52D7" w:rsidR="001E7B68" w:rsidRPr="00F760F6" w:rsidRDefault="00071C82" w:rsidP="00805ADA">
            <w:pPr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1E7B68" w:rsidRPr="00F760F6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F760F6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805ADA" w:rsidRPr="00F760F6">
              <w:rPr>
                <w:rFonts w:ascii="Times New Roman" w:hAnsi="Times New Roman" w:cs="Times New Roman"/>
                <w:lang w:val="uk-UA"/>
              </w:rPr>
              <w:t>електрозварний теплоізольований контейнер згідно з ТУ</w:t>
            </w:r>
          </w:p>
        </w:tc>
        <w:tc>
          <w:tcPr>
            <w:tcW w:w="5245" w:type="dxa"/>
          </w:tcPr>
          <w:p w14:paraId="1E122974" w14:textId="77777777" w:rsidR="008F5E62" w:rsidRPr="00F760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39CD0B07" w14:textId="77777777" w:rsidR="008F5E62" w:rsidRPr="00F760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:rsidRPr="00F760F6" w14:paraId="3194AD65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4EA8EFB" w14:textId="03C4D1C7" w:rsidR="008F5E62" w:rsidRPr="00F760F6" w:rsidRDefault="00385CC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1.2</w:t>
            </w:r>
          </w:p>
        </w:tc>
        <w:tc>
          <w:tcPr>
            <w:tcW w:w="5670" w:type="dxa"/>
          </w:tcPr>
          <w:p w14:paraId="657C2D17" w14:textId="5DC29ABF" w:rsidR="008F5E62" w:rsidRPr="00F760F6" w:rsidRDefault="00071C82" w:rsidP="00805A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205DD8" w:rsidRPr="00F760F6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F760F6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805ADA" w:rsidRPr="00F760F6">
              <w:rPr>
                <w:rFonts w:ascii="Times New Roman" w:hAnsi="Times New Roman" w:cs="Times New Roman"/>
                <w:lang w:val="uk-UA"/>
              </w:rPr>
              <w:t xml:space="preserve">морський контейнер </w:t>
            </w:r>
            <w:r w:rsidR="00F12177" w:rsidRPr="00F760F6">
              <w:rPr>
                <w:rFonts w:ascii="Times New Roman" w:hAnsi="Times New Roman" w:cs="Times New Roman"/>
                <w:lang w:val="ru-RU"/>
              </w:rPr>
              <w:t xml:space="preserve">20 </w:t>
            </w:r>
            <w:r w:rsidR="00F12177" w:rsidRPr="00F760F6">
              <w:rPr>
                <w:rFonts w:ascii="Times New Roman" w:hAnsi="Times New Roman" w:cs="Times New Roman"/>
                <w:lang w:val="uk-UA"/>
              </w:rPr>
              <w:t xml:space="preserve">або </w:t>
            </w:r>
            <w:r w:rsidR="00805ADA" w:rsidRPr="00F760F6">
              <w:rPr>
                <w:rFonts w:ascii="Times New Roman" w:hAnsi="Times New Roman" w:cs="Times New Roman"/>
                <w:lang w:val="uk-UA"/>
              </w:rPr>
              <w:t>40 футів з утепленням</w:t>
            </w:r>
          </w:p>
        </w:tc>
        <w:tc>
          <w:tcPr>
            <w:tcW w:w="5245" w:type="dxa"/>
          </w:tcPr>
          <w:p w14:paraId="67DAB993" w14:textId="77777777" w:rsidR="008F5E62" w:rsidRPr="00F760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D0E1DA9" w14:textId="77777777" w:rsidR="008F5E62" w:rsidRPr="00F760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547F6" w:rsidRPr="00F760F6" w14:paraId="3381E3AB" w14:textId="77777777" w:rsidTr="001D2A8B">
        <w:trPr>
          <w:gridAfter w:val="1"/>
          <w:wAfter w:w="8" w:type="dxa"/>
        </w:trPr>
        <w:tc>
          <w:tcPr>
            <w:tcW w:w="704" w:type="dxa"/>
          </w:tcPr>
          <w:p w14:paraId="2FCCBCBB" w14:textId="729DF39E" w:rsidR="009547F6" w:rsidRPr="00F760F6" w:rsidRDefault="00385CCE" w:rsidP="00A83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1.3</w:t>
            </w:r>
          </w:p>
        </w:tc>
        <w:tc>
          <w:tcPr>
            <w:tcW w:w="10915" w:type="dxa"/>
            <w:gridSpan w:val="2"/>
          </w:tcPr>
          <w:p w14:paraId="7ABAB2D8" w14:textId="294A82DB" w:rsidR="009547F6" w:rsidRPr="00F760F6" w:rsidRDefault="009547F6" w:rsidP="00221C0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bCs/>
                <w:lang w:val="uk-UA"/>
              </w:rPr>
              <w:t>Теплова потужність модуля</w:t>
            </w:r>
            <w:r w:rsidR="00205DD8" w:rsidRPr="00F760F6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676BF423" w14:textId="77777777" w:rsidR="009547F6" w:rsidRPr="00F760F6" w:rsidRDefault="009547F6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F5E62" w:rsidRPr="00F760F6" w14:paraId="29F839B4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907E1C1" w14:textId="3BC953FC" w:rsidR="008F5E62" w:rsidRPr="00F760F6" w:rsidRDefault="00385CCE" w:rsidP="00A83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1.4</w:t>
            </w:r>
          </w:p>
        </w:tc>
        <w:tc>
          <w:tcPr>
            <w:tcW w:w="5670" w:type="dxa"/>
          </w:tcPr>
          <w:p w14:paraId="5E6C594A" w14:textId="7454D3C3" w:rsidR="008F5E62" w:rsidRPr="00F760F6" w:rsidRDefault="00071C82" w:rsidP="00221C0E">
            <w:pPr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F54838" w:rsidRPr="00F760F6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F760F6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1C3B5E" w:rsidRPr="00F760F6">
              <w:rPr>
                <w:rFonts w:ascii="Times New Roman" w:hAnsi="Times New Roman" w:cs="Times New Roman"/>
                <w:lang w:val="uk-UA"/>
              </w:rPr>
              <w:t>2</w:t>
            </w:r>
            <w:r w:rsidR="00A87953" w:rsidRPr="00F760F6">
              <w:rPr>
                <w:rFonts w:ascii="Times New Roman" w:hAnsi="Times New Roman" w:cs="Times New Roman"/>
                <w:lang w:val="uk-UA"/>
              </w:rPr>
              <w:t>00 кВт</w:t>
            </w:r>
          </w:p>
        </w:tc>
        <w:tc>
          <w:tcPr>
            <w:tcW w:w="5245" w:type="dxa"/>
          </w:tcPr>
          <w:p w14:paraId="7DAA6437" w14:textId="77777777" w:rsidR="008F5E62" w:rsidRPr="00F760F6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CD3873F" w14:textId="77777777" w:rsidR="008F5E62" w:rsidRPr="00F760F6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7F6" w:rsidRPr="00F760F6" w14:paraId="503E2B31" w14:textId="77777777" w:rsidTr="00C275BC">
        <w:trPr>
          <w:gridAfter w:val="1"/>
          <w:wAfter w:w="8" w:type="dxa"/>
        </w:trPr>
        <w:tc>
          <w:tcPr>
            <w:tcW w:w="704" w:type="dxa"/>
          </w:tcPr>
          <w:p w14:paraId="32CA829C" w14:textId="35A7B973" w:rsidR="009547F6" w:rsidRPr="00F760F6" w:rsidRDefault="00385CCE" w:rsidP="00A834B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0915" w:type="dxa"/>
            <w:gridSpan w:val="2"/>
          </w:tcPr>
          <w:p w14:paraId="39D10C66" w14:textId="09C9FC42" w:rsidR="009547F6" w:rsidRPr="00F760F6" w:rsidRDefault="009547F6" w:rsidP="00221C0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bCs/>
                <w:lang w:val="uk-UA"/>
              </w:rPr>
              <w:t>Кількість котлів в одному модулі</w:t>
            </w:r>
            <w:r w:rsidR="00B41122" w:rsidRPr="00F760F6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23D57D8C" w14:textId="6574ACD8" w:rsidR="009547F6" w:rsidRPr="00F760F6" w:rsidRDefault="009547F6" w:rsidP="00221C0E">
            <w:pPr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для підвищення надійності теплопостачання, часткового резервування, поглиблення рівня модуляції потужності</w:t>
            </w:r>
          </w:p>
        </w:tc>
      </w:tr>
      <w:tr w:rsidR="008F5E62" w:rsidRPr="00F760F6" w14:paraId="1FEA449B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EB04A46" w14:textId="13F4AC02" w:rsidR="008F5E62" w:rsidRPr="00F760F6" w:rsidRDefault="00385CCE" w:rsidP="00A83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lastRenderedPageBreak/>
              <w:t>2.1</w:t>
            </w:r>
          </w:p>
        </w:tc>
        <w:tc>
          <w:tcPr>
            <w:tcW w:w="5670" w:type="dxa"/>
          </w:tcPr>
          <w:p w14:paraId="6C1E288F" w14:textId="561728E9" w:rsidR="008F5E62" w:rsidRPr="00F760F6" w:rsidRDefault="00071C82" w:rsidP="00221C0E">
            <w:pPr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F54838" w:rsidRPr="00F760F6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F760F6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221C0E" w:rsidRPr="00F760F6">
              <w:rPr>
                <w:rFonts w:ascii="Times New Roman" w:hAnsi="Times New Roman" w:cs="Times New Roman"/>
                <w:lang w:val="uk-UA"/>
              </w:rPr>
              <w:t>Не менше 2 котлів</w:t>
            </w:r>
          </w:p>
        </w:tc>
        <w:tc>
          <w:tcPr>
            <w:tcW w:w="5245" w:type="dxa"/>
          </w:tcPr>
          <w:p w14:paraId="5C06DA94" w14:textId="77777777" w:rsidR="008F5E62" w:rsidRPr="00F760F6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DFC3783" w14:textId="77777777" w:rsidR="008F5E62" w:rsidRPr="00F760F6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7F6" w:rsidRPr="00F760F6" w14:paraId="7384940E" w14:textId="77777777" w:rsidTr="009312BB">
        <w:trPr>
          <w:gridAfter w:val="1"/>
          <w:wAfter w:w="8" w:type="dxa"/>
        </w:trPr>
        <w:tc>
          <w:tcPr>
            <w:tcW w:w="704" w:type="dxa"/>
          </w:tcPr>
          <w:p w14:paraId="7956A1A2" w14:textId="00EF3EBE" w:rsidR="009547F6" w:rsidRPr="00F760F6" w:rsidRDefault="00A834B1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0915" w:type="dxa"/>
            <w:gridSpan w:val="2"/>
          </w:tcPr>
          <w:p w14:paraId="55B524E8" w14:textId="3E6D7FBB" w:rsidR="009547F6" w:rsidRPr="00F760F6" w:rsidRDefault="009547F6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bCs/>
                <w:lang w:val="uk-UA"/>
              </w:rPr>
              <w:t>Максимально допустимий робочій тиск</w:t>
            </w:r>
            <w:r w:rsidR="00B41122" w:rsidRPr="00F760F6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2155CC1F" w14:textId="77777777" w:rsidR="009547F6" w:rsidRPr="00F760F6" w:rsidRDefault="009547F6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:rsidRPr="00F760F6" w14:paraId="212612DF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4030D246" w14:textId="544F30F9" w:rsidR="008F5E62" w:rsidRPr="00F760F6" w:rsidRDefault="00032F2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4.1</w:t>
            </w:r>
          </w:p>
        </w:tc>
        <w:tc>
          <w:tcPr>
            <w:tcW w:w="5670" w:type="dxa"/>
          </w:tcPr>
          <w:p w14:paraId="2BFFA491" w14:textId="37B91AC1" w:rsidR="008F5E62" w:rsidRPr="00F760F6" w:rsidRDefault="00071C82" w:rsidP="00B41122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 xml:space="preserve">     </w:t>
            </w:r>
            <w:r w:rsidR="006065FD" w:rsidRPr="00F760F6">
              <w:rPr>
                <w:rFonts w:ascii="Times New Roman" w:hAnsi="Times New Roman" w:cs="Times New Roman"/>
                <w:bCs/>
                <w:lang w:val="uk-UA"/>
              </w:rPr>
              <w:t xml:space="preserve">- </w:t>
            </w:r>
            <w:r w:rsidRPr="00F760F6">
              <w:rPr>
                <w:rFonts w:ascii="Times New Roman" w:hAnsi="Times New Roman" w:cs="Times New Roman"/>
                <w:bCs/>
                <w:lang w:val="uk-UA"/>
              </w:rPr>
              <w:t xml:space="preserve">    </w:t>
            </w:r>
            <w:r w:rsidR="008268D1" w:rsidRPr="00F760F6">
              <w:rPr>
                <w:rFonts w:ascii="Times New Roman" w:hAnsi="Times New Roman" w:cs="Times New Roman"/>
                <w:bCs/>
                <w:lang w:val="uk-UA"/>
              </w:rPr>
              <w:t xml:space="preserve">Не менше 5 </w:t>
            </w:r>
            <w:proofErr w:type="spellStart"/>
            <w:r w:rsidR="008268D1" w:rsidRPr="00F760F6">
              <w:rPr>
                <w:rFonts w:ascii="Times New Roman" w:hAnsi="Times New Roman" w:cs="Times New Roman"/>
                <w:bCs/>
                <w:lang w:val="uk-UA"/>
              </w:rPr>
              <w:t>кгс</w:t>
            </w:r>
            <w:proofErr w:type="spellEnd"/>
            <w:r w:rsidR="008268D1" w:rsidRPr="00F760F6">
              <w:rPr>
                <w:rFonts w:ascii="Times New Roman" w:hAnsi="Times New Roman" w:cs="Times New Roman"/>
                <w:bCs/>
                <w:lang w:val="uk-UA"/>
              </w:rPr>
              <w:t>/см²</w:t>
            </w:r>
          </w:p>
        </w:tc>
        <w:tc>
          <w:tcPr>
            <w:tcW w:w="5245" w:type="dxa"/>
          </w:tcPr>
          <w:p w14:paraId="0959200D" w14:textId="77777777" w:rsidR="008F5E62" w:rsidRPr="00F760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3B2F503D" w14:textId="77777777" w:rsidR="008F5E62" w:rsidRPr="00F760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C176E" w:rsidRPr="00F760F6" w14:paraId="65D5E7EC" w14:textId="77777777" w:rsidTr="008F7B24">
        <w:trPr>
          <w:gridAfter w:val="1"/>
          <w:wAfter w:w="8" w:type="dxa"/>
        </w:trPr>
        <w:tc>
          <w:tcPr>
            <w:tcW w:w="704" w:type="dxa"/>
          </w:tcPr>
          <w:p w14:paraId="4CAEBF44" w14:textId="48F1DF9A" w:rsidR="00DC176E" w:rsidRPr="00F760F6" w:rsidRDefault="00DC176E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0915" w:type="dxa"/>
            <w:gridSpan w:val="2"/>
          </w:tcPr>
          <w:p w14:paraId="173BDEC8" w14:textId="4AB98824" w:rsidR="00DC176E" w:rsidRPr="00F760F6" w:rsidRDefault="00DC176E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bCs/>
                <w:lang w:val="uk-UA"/>
              </w:rPr>
              <w:t>Нормативний тепловий ККД (згідно з DIN 4702 частина 8)</w:t>
            </w:r>
          </w:p>
        </w:tc>
        <w:tc>
          <w:tcPr>
            <w:tcW w:w="3639" w:type="dxa"/>
            <w:gridSpan w:val="2"/>
          </w:tcPr>
          <w:p w14:paraId="6EDE6BAE" w14:textId="77777777" w:rsidR="00DC176E" w:rsidRPr="00F760F6" w:rsidRDefault="00DC176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:rsidRPr="00F760F6" w14:paraId="5F33799A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A2F305C" w14:textId="7E8DC719" w:rsidR="008F5E62" w:rsidRPr="00F760F6" w:rsidRDefault="00A834B1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5.1</w:t>
            </w:r>
          </w:p>
        </w:tc>
        <w:tc>
          <w:tcPr>
            <w:tcW w:w="5670" w:type="dxa"/>
          </w:tcPr>
          <w:p w14:paraId="5F5F1B47" w14:textId="17878DC8" w:rsidR="008F5E62" w:rsidRPr="00F760F6" w:rsidRDefault="00071C82" w:rsidP="006065F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065FD" w:rsidRPr="00F760F6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F760F6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DC176E" w:rsidRPr="00F760F6">
              <w:rPr>
                <w:rFonts w:ascii="Times New Roman" w:hAnsi="Times New Roman" w:cs="Times New Roman"/>
                <w:lang w:val="uk-UA"/>
              </w:rPr>
              <w:t>не менше 92%</w:t>
            </w:r>
          </w:p>
        </w:tc>
        <w:tc>
          <w:tcPr>
            <w:tcW w:w="5245" w:type="dxa"/>
          </w:tcPr>
          <w:p w14:paraId="5EA6552C" w14:textId="77777777" w:rsidR="008F5E62" w:rsidRPr="00F760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E1E65C8" w14:textId="77777777" w:rsidR="008F5E62" w:rsidRPr="00F760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E6758" w:rsidRPr="00F760F6" w14:paraId="1F3575EE" w14:textId="77777777" w:rsidTr="00D64667">
        <w:trPr>
          <w:gridAfter w:val="1"/>
          <w:wAfter w:w="8" w:type="dxa"/>
        </w:trPr>
        <w:tc>
          <w:tcPr>
            <w:tcW w:w="704" w:type="dxa"/>
          </w:tcPr>
          <w:p w14:paraId="54CD01E1" w14:textId="7B37161E" w:rsidR="003E6758" w:rsidRPr="00F760F6" w:rsidRDefault="003E675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0915" w:type="dxa"/>
            <w:gridSpan w:val="2"/>
          </w:tcPr>
          <w:p w14:paraId="133DAA52" w14:textId="16E8AD57" w:rsidR="003E6758" w:rsidRPr="00F760F6" w:rsidRDefault="003E6758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bCs/>
                <w:lang w:val="uk-UA"/>
              </w:rPr>
              <w:t>Розрахунковий температурний графік:</w:t>
            </w:r>
          </w:p>
        </w:tc>
        <w:tc>
          <w:tcPr>
            <w:tcW w:w="3639" w:type="dxa"/>
            <w:gridSpan w:val="2"/>
          </w:tcPr>
          <w:p w14:paraId="3FBBB5AD" w14:textId="77777777" w:rsidR="003E6758" w:rsidRPr="00F760F6" w:rsidRDefault="003E6758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F760F6" w14:paraId="708C80C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0B0D8D1" w14:textId="17DAB5CC" w:rsidR="008268D1" w:rsidRPr="00F760F6" w:rsidRDefault="00A834B1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6.1</w:t>
            </w:r>
          </w:p>
        </w:tc>
        <w:tc>
          <w:tcPr>
            <w:tcW w:w="5670" w:type="dxa"/>
          </w:tcPr>
          <w:p w14:paraId="6B7A7562" w14:textId="4022CF3C" w:rsidR="008268D1" w:rsidRPr="00F760F6" w:rsidRDefault="006065FD" w:rsidP="006065FD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071C82" w:rsidRPr="00F760F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760F6">
              <w:rPr>
                <w:rFonts w:ascii="Times New Roman" w:hAnsi="Times New Roman" w:cs="Times New Roman"/>
                <w:lang w:val="uk-UA"/>
              </w:rPr>
              <w:t xml:space="preserve">-     </w:t>
            </w:r>
            <w:r w:rsidR="00071C82" w:rsidRPr="00F760F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E6758" w:rsidRPr="00F760F6">
              <w:rPr>
                <w:rFonts w:ascii="Times New Roman" w:hAnsi="Times New Roman" w:cs="Times New Roman"/>
                <w:lang w:val="uk-UA"/>
              </w:rPr>
              <w:t>90/70</w:t>
            </w:r>
            <w:r w:rsidR="003E6758" w:rsidRPr="00F760F6">
              <w:rPr>
                <w:rFonts w:ascii="Times New Roman" w:hAnsi="Times New Roman" w:cs="Times New Roman"/>
                <w:vertAlign w:val="superscript"/>
                <w:lang w:val="uk-UA"/>
              </w:rPr>
              <w:t>о</w:t>
            </w:r>
            <w:r w:rsidR="003E6758" w:rsidRPr="00F760F6">
              <w:rPr>
                <w:rFonts w:ascii="Times New Roman" w:hAnsi="Times New Roman" w:cs="Times New Roman"/>
                <w:lang w:val="uk-UA"/>
              </w:rPr>
              <w:t>С.</w:t>
            </w:r>
          </w:p>
        </w:tc>
        <w:tc>
          <w:tcPr>
            <w:tcW w:w="5245" w:type="dxa"/>
          </w:tcPr>
          <w:p w14:paraId="53F617ED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300CB85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E6758" w:rsidRPr="00F760F6" w14:paraId="413E8E31" w14:textId="77777777" w:rsidTr="00363C91">
        <w:trPr>
          <w:gridAfter w:val="1"/>
          <w:wAfter w:w="8" w:type="dxa"/>
        </w:trPr>
        <w:tc>
          <w:tcPr>
            <w:tcW w:w="704" w:type="dxa"/>
          </w:tcPr>
          <w:p w14:paraId="59358632" w14:textId="40FDE0F1" w:rsidR="003E6758" w:rsidRPr="00F760F6" w:rsidRDefault="003E675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0915" w:type="dxa"/>
            <w:gridSpan w:val="2"/>
          </w:tcPr>
          <w:p w14:paraId="00275E05" w14:textId="3194E0B9" w:rsidR="003E6758" w:rsidRPr="00F760F6" w:rsidRDefault="003E6758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bCs/>
                <w:lang w:val="uk-UA"/>
              </w:rPr>
              <w:t>Максимальна робоча температура на виході з котла</w:t>
            </w:r>
            <w:r w:rsidR="00B41122" w:rsidRPr="00F760F6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014EA5E2" w14:textId="77777777" w:rsidR="003E6758" w:rsidRPr="00F760F6" w:rsidRDefault="003E6758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F760F6" w14:paraId="1012BB1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7E1D3C5" w14:textId="16C6E3E4" w:rsidR="008268D1" w:rsidRPr="00F760F6" w:rsidRDefault="00C76D9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7.1</w:t>
            </w:r>
          </w:p>
        </w:tc>
        <w:tc>
          <w:tcPr>
            <w:tcW w:w="5670" w:type="dxa"/>
          </w:tcPr>
          <w:p w14:paraId="4D85DCD2" w14:textId="399B8678" w:rsidR="008268D1" w:rsidRPr="00F760F6" w:rsidRDefault="006065FD" w:rsidP="006065F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      -      </w:t>
            </w:r>
            <w:r w:rsidR="003E6758" w:rsidRPr="00F760F6">
              <w:rPr>
                <w:rFonts w:ascii="Times New Roman" w:hAnsi="Times New Roman" w:cs="Times New Roman"/>
                <w:lang w:val="uk-UA"/>
              </w:rPr>
              <w:t>до 95</w:t>
            </w:r>
            <w:r w:rsidR="003E6758" w:rsidRPr="00F760F6">
              <w:rPr>
                <w:rFonts w:ascii="Times New Roman" w:hAnsi="Times New Roman" w:cs="Times New Roman"/>
                <w:vertAlign w:val="superscript"/>
                <w:lang w:val="uk-UA"/>
              </w:rPr>
              <w:t>о</w:t>
            </w:r>
            <w:r w:rsidR="003E6758" w:rsidRPr="00F760F6">
              <w:rPr>
                <w:rFonts w:ascii="Times New Roman" w:hAnsi="Times New Roman" w:cs="Times New Roman"/>
                <w:lang w:val="uk-UA"/>
              </w:rPr>
              <w:t>С (STB 110</w:t>
            </w:r>
            <w:r w:rsidR="003E6758" w:rsidRPr="00F760F6">
              <w:rPr>
                <w:rFonts w:ascii="Times New Roman" w:hAnsi="Times New Roman" w:cs="Times New Roman"/>
                <w:vertAlign w:val="superscript"/>
                <w:lang w:val="uk-UA"/>
              </w:rPr>
              <w:t>o</w:t>
            </w:r>
            <w:r w:rsidR="003E6758" w:rsidRPr="00F760F6">
              <w:rPr>
                <w:rFonts w:ascii="Times New Roman" w:hAnsi="Times New Roman" w:cs="Times New Roman"/>
                <w:lang w:val="uk-UA"/>
              </w:rPr>
              <w:t>C)</w:t>
            </w:r>
          </w:p>
        </w:tc>
        <w:tc>
          <w:tcPr>
            <w:tcW w:w="5245" w:type="dxa"/>
          </w:tcPr>
          <w:p w14:paraId="23753D3B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3BACB36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F760F6" w14:paraId="6F1BAD61" w14:textId="77777777" w:rsidTr="00866A0F">
        <w:trPr>
          <w:gridAfter w:val="1"/>
          <w:wAfter w:w="8" w:type="dxa"/>
        </w:trPr>
        <w:tc>
          <w:tcPr>
            <w:tcW w:w="704" w:type="dxa"/>
          </w:tcPr>
          <w:p w14:paraId="457E5A09" w14:textId="5541B73D" w:rsidR="00B41122" w:rsidRPr="00F760F6" w:rsidRDefault="00B41122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10915" w:type="dxa"/>
            <w:gridSpan w:val="2"/>
          </w:tcPr>
          <w:p w14:paraId="0BD7E946" w14:textId="6B83926A" w:rsidR="00B41122" w:rsidRPr="00F760F6" w:rsidRDefault="00B41122" w:rsidP="00B4112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bCs/>
                <w:lang w:val="uk-UA"/>
              </w:rPr>
              <w:t>Тип котлів:</w:t>
            </w:r>
          </w:p>
        </w:tc>
        <w:tc>
          <w:tcPr>
            <w:tcW w:w="3639" w:type="dxa"/>
            <w:gridSpan w:val="2"/>
          </w:tcPr>
          <w:p w14:paraId="751CDB72" w14:textId="77777777" w:rsidR="00B41122" w:rsidRPr="00F760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185C46" w14:paraId="2244478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3D763F1" w14:textId="786E9D16" w:rsidR="008268D1" w:rsidRPr="00F760F6" w:rsidRDefault="00C76D9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8.1</w:t>
            </w:r>
          </w:p>
        </w:tc>
        <w:tc>
          <w:tcPr>
            <w:tcW w:w="5670" w:type="dxa"/>
          </w:tcPr>
          <w:p w14:paraId="4921D836" w14:textId="6688E280" w:rsidR="008268D1" w:rsidRPr="00F760F6" w:rsidRDefault="008C2151" w:rsidP="006065FD">
            <w:pPr>
              <w:ind w:left="751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6065FD" w:rsidRPr="00F760F6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E6758" w:rsidRPr="00F760F6">
              <w:rPr>
                <w:rFonts w:ascii="Times New Roman" w:hAnsi="Times New Roman" w:cs="Times New Roman"/>
                <w:lang w:val="uk-UA"/>
              </w:rPr>
              <w:t xml:space="preserve">сталеві низько-температурні жаротрубні двох- чи </w:t>
            </w:r>
            <w:proofErr w:type="spellStart"/>
            <w:r w:rsidR="003E6758" w:rsidRPr="00F760F6">
              <w:rPr>
                <w:rFonts w:ascii="Times New Roman" w:hAnsi="Times New Roman" w:cs="Times New Roman"/>
                <w:lang w:val="uk-UA"/>
              </w:rPr>
              <w:t>трьохходові</w:t>
            </w:r>
            <w:proofErr w:type="spellEnd"/>
            <w:r w:rsidR="003E6758" w:rsidRPr="00F760F6">
              <w:rPr>
                <w:rFonts w:ascii="Times New Roman" w:hAnsi="Times New Roman" w:cs="Times New Roman"/>
                <w:lang w:val="uk-UA"/>
              </w:rPr>
              <w:t xml:space="preserve">, що працюють під наддувом, оснащені вентиляторними пальниками. </w:t>
            </w:r>
          </w:p>
        </w:tc>
        <w:tc>
          <w:tcPr>
            <w:tcW w:w="5245" w:type="dxa"/>
          </w:tcPr>
          <w:p w14:paraId="32706A48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1DAA1DC1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F760F6" w14:paraId="5EE05D28" w14:textId="77777777" w:rsidTr="00912BD1">
        <w:trPr>
          <w:gridAfter w:val="1"/>
          <w:wAfter w:w="8" w:type="dxa"/>
        </w:trPr>
        <w:tc>
          <w:tcPr>
            <w:tcW w:w="704" w:type="dxa"/>
          </w:tcPr>
          <w:p w14:paraId="3079251E" w14:textId="5023ADDE" w:rsidR="00B41122" w:rsidRPr="00F760F6" w:rsidRDefault="00C76D9E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0915" w:type="dxa"/>
            <w:gridSpan w:val="2"/>
          </w:tcPr>
          <w:p w14:paraId="1BCA624B" w14:textId="21DBE05C" w:rsidR="00B41122" w:rsidRPr="00F760F6" w:rsidRDefault="00B41122" w:rsidP="00B4112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bCs/>
                <w:lang w:val="uk-UA"/>
              </w:rPr>
              <w:t>Тип пальників:</w:t>
            </w:r>
          </w:p>
        </w:tc>
        <w:tc>
          <w:tcPr>
            <w:tcW w:w="3639" w:type="dxa"/>
            <w:gridSpan w:val="2"/>
          </w:tcPr>
          <w:p w14:paraId="3E29A65F" w14:textId="77777777" w:rsidR="00B41122" w:rsidRPr="00F760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F760F6" w14:paraId="659DDD4E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6062AEC8" w14:textId="09A1F611" w:rsidR="008268D1" w:rsidRPr="00F760F6" w:rsidRDefault="00C76D9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9.1</w:t>
            </w:r>
          </w:p>
        </w:tc>
        <w:tc>
          <w:tcPr>
            <w:tcW w:w="5670" w:type="dxa"/>
          </w:tcPr>
          <w:p w14:paraId="3B06AF56" w14:textId="77777777" w:rsidR="003E6758" w:rsidRPr="00F760F6" w:rsidRDefault="003E6758" w:rsidP="003E675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вентиляторні;</w:t>
            </w:r>
          </w:p>
          <w:p w14:paraId="0A814332" w14:textId="77777777" w:rsidR="003E6758" w:rsidRPr="00F760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комбіновані: газ (природній і зріджений) + дизель;</w:t>
            </w:r>
          </w:p>
          <w:p w14:paraId="1BFB9D8C" w14:textId="77777777" w:rsidR="003E6758" w:rsidRPr="00F760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тиск газу – низький від 35 </w:t>
            </w:r>
            <w:proofErr w:type="spellStart"/>
            <w:r w:rsidRPr="00F760F6">
              <w:rPr>
                <w:rFonts w:ascii="Times New Roman" w:hAnsi="Times New Roman" w:cs="Times New Roman"/>
                <w:lang w:val="uk-UA"/>
              </w:rPr>
              <w:t>мбар</w:t>
            </w:r>
            <w:proofErr w:type="spellEnd"/>
            <w:r w:rsidRPr="00F760F6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1ED7C92C" w14:textId="77777777" w:rsidR="003E6758" w:rsidRPr="00F760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режим роботи на газі: модуляція;</w:t>
            </w:r>
          </w:p>
          <w:p w14:paraId="574D5122" w14:textId="77777777" w:rsidR="003E6758" w:rsidRPr="00F760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режим роботи на дизелі 2-х чи 3-х степеневі;</w:t>
            </w:r>
          </w:p>
          <w:p w14:paraId="44D81409" w14:textId="7615EA34" w:rsidR="008268D1" w:rsidRPr="00F760F6" w:rsidRDefault="003E6758" w:rsidP="008436B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регулювання співвідношення газ/повітря: електронне.</w:t>
            </w:r>
          </w:p>
        </w:tc>
        <w:tc>
          <w:tcPr>
            <w:tcW w:w="5245" w:type="dxa"/>
          </w:tcPr>
          <w:p w14:paraId="30856DE5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9D5AEC1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F760F6" w14:paraId="7E1C8128" w14:textId="77777777" w:rsidTr="00CF7437">
        <w:trPr>
          <w:gridAfter w:val="1"/>
          <w:wAfter w:w="8" w:type="dxa"/>
        </w:trPr>
        <w:tc>
          <w:tcPr>
            <w:tcW w:w="704" w:type="dxa"/>
          </w:tcPr>
          <w:p w14:paraId="743FE634" w14:textId="5BCA3E30" w:rsidR="00B41122" w:rsidRPr="00F760F6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10915" w:type="dxa"/>
            <w:gridSpan w:val="2"/>
          </w:tcPr>
          <w:p w14:paraId="1449A470" w14:textId="33E51538" w:rsidR="00B41122" w:rsidRPr="00F760F6" w:rsidRDefault="00B41122" w:rsidP="00B4112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bCs/>
                <w:lang w:val="uk-UA"/>
              </w:rPr>
              <w:t>Котловий контур:</w:t>
            </w:r>
          </w:p>
        </w:tc>
        <w:tc>
          <w:tcPr>
            <w:tcW w:w="3639" w:type="dxa"/>
            <w:gridSpan w:val="2"/>
          </w:tcPr>
          <w:p w14:paraId="683616FB" w14:textId="77777777" w:rsidR="00B41122" w:rsidRPr="00F760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F760F6" w14:paraId="646F0A67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2693E3E7" w14:textId="6C402C9A" w:rsidR="008268D1" w:rsidRPr="00F760F6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10.1</w:t>
            </w:r>
          </w:p>
        </w:tc>
        <w:tc>
          <w:tcPr>
            <w:tcW w:w="5670" w:type="dxa"/>
          </w:tcPr>
          <w:p w14:paraId="129ADEE0" w14:textId="5D02CDEA" w:rsidR="008268D1" w:rsidRPr="00F760F6" w:rsidRDefault="008C2151" w:rsidP="008436BC">
            <w:pPr>
              <w:ind w:left="751" w:hanging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17480C" w:rsidRPr="00F760F6">
              <w:rPr>
                <w:rFonts w:ascii="Times New Roman" w:hAnsi="Times New Roman" w:cs="Times New Roman"/>
                <w:lang w:val="uk-UA"/>
              </w:rPr>
              <w:t xml:space="preserve">Один теплофікаційний контур (без гарячого водопостачання) на 100% встановленої потужності котлів, з </w:t>
            </w:r>
            <w:proofErr w:type="spellStart"/>
            <w:r w:rsidR="0017480C" w:rsidRPr="00F760F6">
              <w:rPr>
                <w:rFonts w:ascii="Times New Roman" w:hAnsi="Times New Roman" w:cs="Times New Roman"/>
                <w:lang w:val="uk-UA"/>
              </w:rPr>
              <w:t>трьохходовим</w:t>
            </w:r>
            <w:proofErr w:type="spellEnd"/>
            <w:r w:rsidR="0017480C" w:rsidRPr="00F760F6">
              <w:rPr>
                <w:rFonts w:ascii="Times New Roman" w:hAnsi="Times New Roman" w:cs="Times New Roman"/>
                <w:lang w:val="uk-UA"/>
              </w:rPr>
              <w:t xml:space="preserve"> регулюючим клапаном з електроприводом для автоматичного </w:t>
            </w:r>
            <w:proofErr w:type="spellStart"/>
            <w:r w:rsidR="0017480C" w:rsidRPr="00F760F6">
              <w:rPr>
                <w:rFonts w:ascii="Times New Roman" w:hAnsi="Times New Roman" w:cs="Times New Roman"/>
                <w:lang w:val="uk-UA"/>
              </w:rPr>
              <w:t>погодозалежного</w:t>
            </w:r>
            <w:proofErr w:type="spellEnd"/>
            <w:r w:rsidR="0017480C" w:rsidRPr="00F760F6">
              <w:rPr>
                <w:rFonts w:ascii="Times New Roman" w:hAnsi="Times New Roman" w:cs="Times New Roman"/>
                <w:lang w:val="uk-UA"/>
              </w:rPr>
              <w:t xml:space="preserve"> відпуску тепла в мережу. Розподільчих теплообмінників котлового і мережевого контурів не передбачається.</w:t>
            </w:r>
          </w:p>
        </w:tc>
        <w:tc>
          <w:tcPr>
            <w:tcW w:w="5245" w:type="dxa"/>
          </w:tcPr>
          <w:p w14:paraId="5A64F590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E2D8C5F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F760F6" w14:paraId="0E8FC223" w14:textId="77777777" w:rsidTr="007444B0">
        <w:trPr>
          <w:gridAfter w:val="1"/>
          <w:wAfter w:w="8" w:type="dxa"/>
        </w:trPr>
        <w:tc>
          <w:tcPr>
            <w:tcW w:w="704" w:type="dxa"/>
          </w:tcPr>
          <w:p w14:paraId="2D752F2A" w14:textId="02E22C21" w:rsidR="00B41122" w:rsidRPr="00F760F6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10915" w:type="dxa"/>
            <w:gridSpan w:val="2"/>
          </w:tcPr>
          <w:p w14:paraId="0CC7F950" w14:textId="2E36C2BA" w:rsidR="00B41122" w:rsidRPr="00F760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 xml:space="preserve">Мережеві насоси: </w:t>
            </w:r>
          </w:p>
        </w:tc>
        <w:tc>
          <w:tcPr>
            <w:tcW w:w="3639" w:type="dxa"/>
            <w:gridSpan w:val="2"/>
          </w:tcPr>
          <w:p w14:paraId="6EB41B7F" w14:textId="77777777" w:rsidR="00B41122" w:rsidRPr="00F760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F760F6" w14:paraId="65C31DE5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3C177AE1" w14:textId="66F61471" w:rsidR="008268D1" w:rsidRPr="00F760F6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11.1</w:t>
            </w:r>
          </w:p>
        </w:tc>
        <w:tc>
          <w:tcPr>
            <w:tcW w:w="5670" w:type="dxa"/>
          </w:tcPr>
          <w:p w14:paraId="6643DDB3" w14:textId="77777777" w:rsidR="0017480C" w:rsidRPr="00F760F6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кількість насосів – 2 шт. (робочий / резервний). Номінальна потужність та продуктивність насосів котлового контуру розраховується відповідно до ТХ котлів.</w:t>
            </w:r>
          </w:p>
          <w:p w14:paraId="549CFBEF" w14:textId="77777777" w:rsidR="0017480C" w:rsidRPr="00F760F6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з частотним перетворювачем (вбудованим чи зовнішнім) для </w:t>
            </w:r>
            <w:proofErr w:type="spellStart"/>
            <w:r w:rsidRPr="00F760F6">
              <w:rPr>
                <w:rFonts w:ascii="Times New Roman" w:hAnsi="Times New Roman" w:cs="Times New Roman"/>
                <w:lang w:val="uk-UA"/>
              </w:rPr>
              <w:t>підлаштування</w:t>
            </w:r>
            <w:proofErr w:type="spellEnd"/>
            <w:r w:rsidRPr="00F760F6">
              <w:rPr>
                <w:rFonts w:ascii="Times New Roman" w:hAnsi="Times New Roman" w:cs="Times New Roman"/>
                <w:lang w:val="uk-UA"/>
              </w:rPr>
              <w:t xml:space="preserve"> гідравлічного режиму до умов конкретного об’єкту + зменшення електроспоживання; допускається </w:t>
            </w:r>
            <w:r w:rsidRPr="00F760F6">
              <w:rPr>
                <w:rFonts w:ascii="Times New Roman" w:hAnsi="Times New Roman" w:cs="Times New Roman"/>
                <w:lang w:val="uk-UA"/>
              </w:rPr>
              <w:lastRenderedPageBreak/>
              <w:t>використовувати один частотний перетворювач для двох насосів.</w:t>
            </w:r>
          </w:p>
          <w:p w14:paraId="2579ECD9" w14:textId="77777777" w:rsidR="0017480C" w:rsidRPr="00F760F6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розрахункова витрата: відповідно до номінальної теплової потужності котельні та розрахункового температурного графіку, </w:t>
            </w:r>
          </w:p>
          <w:p w14:paraId="6BD1CC1F" w14:textId="4C4F6145" w:rsidR="008268D1" w:rsidRPr="00F760F6" w:rsidRDefault="0017480C" w:rsidP="009C5D2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розрахунковий напір: 30 м (це з запасом, з можливістю зниження напору за рахунок частотного перетворювача, в залежності від гідравліки теплових мереж).</w:t>
            </w:r>
          </w:p>
        </w:tc>
        <w:tc>
          <w:tcPr>
            <w:tcW w:w="5245" w:type="dxa"/>
          </w:tcPr>
          <w:p w14:paraId="6A90BEEA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DF90860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F760F6" w14:paraId="11038DF1" w14:textId="77777777" w:rsidTr="00883EEB">
        <w:trPr>
          <w:gridAfter w:val="1"/>
          <w:wAfter w:w="8" w:type="dxa"/>
        </w:trPr>
        <w:tc>
          <w:tcPr>
            <w:tcW w:w="704" w:type="dxa"/>
          </w:tcPr>
          <w:p w14:paraId="095EBDED" w14:textId="53D7D3E6" w:rsidR="00B41122" w:rsidRPr="00F760F6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10915" w:type="dxa"/>
            <w:gridSpan w:val="2"/>
          </w:tcPr>
          <w:p w14:paraId="726068B8" w14:textId="38E492EB" w:rsidR="00B41122" w:rsidRPr="00F760F6" w:rsidRDefault="00B41122" w:rsidP="00B4112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Розширювальні мембранні баки</w:t>
            </w:r>
            <w:r w:rsidRPr="00F760F6"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779E5A85" w14:textId="77777777" w:rsidR="00B41122" w:rsidRPr="00F760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F760F6" w14:paraId="0A8F42B5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0690023" w14:textId="31C24A9B" w:rsidR="008268D1" w:rsidRPr="00F760F6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12.1</w:t>
            </w:r>
          </w:p>
        </w:tc>
        <w:tc>
          <w:tcPr>
            <w:tcW w:w="5670" w:type="dxa"/>
          </w:tcPr>
          <w:p w14:paraId="0CD6DCD6" w14:textId="77777777" w:rsidR="0017480C" w:rsidRPr="00F760F6" w:rsidRDefault="0017480C" w:rsidP="0017480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2 х котлові, підібрані під об’єм котлової води і внутрішнього контуру модуля;</w:t>
            </w:r>
          </w:p>
          <w:p w14:paraId="70A24377" w14:textId="77777777" w:rsidR="0017480C" w:rsidRPr="00F760F6" w:rsidRDefault="0017480C" w:rsidP="0017480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1 х мережевий – 200 л (опція). </w:t>
            </w:r>
          </w:p>
          <w:p w14:paraId="67371149" w14:textId="28A20A31" w:rsidR="008268D1" w:rsidRPr="00F760F6" w:rsidRDefault="0017480C" w:rsidP="00D679EE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Насоси рециркуляції для захисту котлів від низько-температурної корозії: на кожен котел окремо, без частотного перетворювача.</w:t>
            </w:r>
          </w:p>
        </w:tc>
        <w:tc>
          <w:tcPr>
            <w:tcW w:w="5245" w:type="dxa"/>
          </w:tcPr>
          <w:p w14:paraId="469EFDCD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5C7B8AF8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F760F6" w14:paraId="5493F357" w14:textId="77777777" w:rsidTr="00DE2EE1">
        <w:trPr>
          <w:gridAfter w:val="1"/>
          <w:wAfter w:w="8" w:type="dxa"/>
        </w:trPr>
        <w:tc>
          <w:tcPr>
            <w:tcW w:w="704" w:type="dxa"/>
          </w:tcPr>
          <w:p w14:paraId="34FEE1D6" w14:textId="0A56C15A" w:rsidR="00B41122" w:rsidRPr="00F760F6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10915" w:type="dxa"/>
            <w:gridSpan w:val="2"/>
          </w:tcPr>
          <w:p w14:paraId="4B10FF21" w14:textId="57277C51" w:rsidR="00B41122" w:rsidRPr="00F760F6" w:rsidRDefault="003A3A75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Електропостачання, заземлення та блискавкозахист</w:t>
            </w:r>
          </w:p>
        </w:tc>
        <w:tc>
          <w:tcPr>
            <w:tcW w:w="3639" w:type="dxa"/>
            <w:gridSpan w:val="2"/>
          </w:tcPr>
          <w:p w14:paraId="66187D83" w14:textId="77777777" w:rsidR="00B41122" w:rsidRPr="00F760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F760F6" w14:paraId="3E49393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4AEB27E6" w14:textId="46E20117" w:rsidR="008268D1" w:rsidRPr="00F760F6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13.1</w:t>
            </w:r>
          </w:p>
        </w:tc>
        <w:tc>
          <w:tcPr>
            <w:tcW w:w="5670" w:type="dxa"/>
          </w:tcPr>
          <w:p w14:paraId="757D051F" w14:textId="77777777" w:rsidR="0017480C" w:rsidRPr="00F760F6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два електричних вводи (робочий / резервний);</w:t>
            </w:r>
          </w:p>
          <w:p w14:paraId="583A7710" w14:textId="77777777" w:rsidR="0017480C" w:rsidRPr="00F760F6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без контролерів, на базі аналогових пристроїв – для підвищення надійності і простоти ремонту;</w:t>
            </w:r>
          </w:p>
          <w:p w14:paraId="55F683F1" w14:textId="77777777" w:rsidR="0017480C" w:rsidRPr="00F760F6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резервний </w:t>
            </w:r>
            <w:proofErr w:type="spellStart"/>
            <w:r w:rsidRPr="00F760F6">
              <w:rPr>
                <w:rFonts w:ascii="Times New Roman" w:hAnsi="Times New Roman" w:cs="Times New Roman"/>
                <w:lang w:val="uk-UA"/>
              </w:rPr>
              <w:t>ввод</w:t>
            </w:r>
            <w:proofErr w:type="spellEnd"/>
            <w:r w:rsidRPr="00F760F6">
              <w:rPr>
                <w:rFonts w:ascii="Times New Roman" w:hAnsi="Times New Roman" w:cs="Times New Roman"/>
                <w:lang w:val="uk-UA"/>
              </w:rPr>
              <w:t xml:space="preserve"> можна заживити від зовнішнього дизель-генератора;</w:t>
            </w:r>
          </w:p>
          <w:p w14:paraId="23DF56E1" w14:textId="6D7B90A2" w:rsidR="008268D1" w:rsidRPr="00F760F6" w:rsidRDefault="0017480C" w:rsidP="008436B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передбачити можливість підключення зовнішнього дизель-генератора (АВР в котельні не передбачати) зі своїм вбудованим АВР і без нього</w:t>
            </w:r>
            <w:r w:rsidR="00D47E70" w:rsidRPr="00F760F6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13BCFC3D" w14:textId="77777777" w:rsidR="00BB1220" w:rsidRPr="00F760F6" w:rsidRDefault="00BB1220" w:rsidP="00BB1220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Під’єднання до зовнішнього контуру заземлення;</w:t>
            </w:r>
          </w:p>
          <w:p w14:paraId="3A666D7C" w14:textId="38216A9F" w:rsidR="00BB1220" w:rsidRPr="00F760F6" w:rsidRDefault="00872133" w:rsidP="00BB1220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Блискавкозахист;</w:t>
            </w:r>
          </w:p>
        </w:tc>
        <w:tc>
          <w:tcPr>
            <w:tcW w:w="5245" w:type="dxa"/>
          </w:tcPr>
          <w:p w14:paraId="0682FA1A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9C178EE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F760F6" w14:paraId="3A2B18D6" w14:textId="77777777" w:rsidTr="00696F80">
        <w:trPr>
          <w:gridAfter w:val="1"/>
          <w:wAfter w:w="8" w:type="dxa"/>
        </w:trPr>
        <w:tc>
          <w:tcPr>
            <w:tcW w:w="704" w:type="dxa"/>
          </w:tcPr>
          <w:p w14:paraId="06E112BC" w14:textId="1DCDC573" w:rsidR="00B41122" w:rsidRPr="00F760F6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10915" w:type="dxa"/>
            <w:gridSpan w:val="2"/>
          </w:tcPr>
          <w:p w14:paraId="09CDFAB7" w14:textId="30A8D3AE" w:rsidR="00B41122" w:rsidRPr="00F760F6" w:rsidRDefault="00B41122" w:rsidP="00B4112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Водопостачання і підживлення:</w:t>
            </w:r>
          </w:p>
        </w:tc>
        <w:tc>
          <w:tcPr>
            <w:tcW w:w="3639" w:type="dxa"/>
            <w:gridSpan w:val="2"/>
          </w:tcPr>
          <w:p w14:paraId="3E1802AA" w14:textId="77777777" w:rsidR="00B41122" w:rsidRPr="00F760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F760F6" w14:paraId="2B5A962D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A2515BA" w14:textId="2AC8C3A8" w:rsidR="008268D1" w:rsidRPr="00F760F6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14.1</w:t>
            </w:r>
          </w:p>
        </w:tc>
        <w:tc>
          <w:tcPr>
            <w:tcW w:w="5670" w:type="dxa"/>
          </w:tcPr>
          <w:p w14:paraId="216F4A14" w14:textId="77777777" w:rsidR="0017480C" w:rsidRPr="00F760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1 х насосна станція з розширювальним баком для підвищення тиску води на вводі (в разі проблем з водопостачанням, тиском води на вводі);</w:t>
            </w:r>
          </w:p>
          <w:p w14:paraId="4579B58F" w14:textId="77777777" w:rsidR="0017480C" w:rsidRPr="00F760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760F6">
              <w:rPr>
                <w:rFonts w:ascii="Times New Roman" w:hAnsi="Times New Roman" w:cs="Times New Roman"/>
                <w:lang w:val="uk-UA"/>
              </w:rPr>
              <w:t>водопідготовка</w:t>
            </w:r>
            <w:proofErr w:type="spellEnd"/>
            <w:r w:rsidRPr="00F760F6">
              <w:rPr>
                <w:rFonts w:ascii="Times New Roman" w:hAnsi="Times New Roman" w:cs="Times New Roman"/>
                <w:lang w:val="uk-UA"/>
              </w:rPr>
              <w:t xml:space="preserve">: </w:t>
            </w:r>
            <w:proofErr w:type="spellStart"/>
            <w:r w:rsidRPr="00F760F6">
              <w:rPr>
                <w:rFonts w:ascii="Times New Roman" w:hAnsi="Times New Roman" w:cs="Times New Roman"/>
                <w:lang w:val="uk-UA"/>
              </w:rPr>
              <w:t>пом’якшувач</w:t>
            </w:r>
            <w:proofErr w:type="spellEnd"/>
            <w:r w:rsidRPr="00F760F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760F6">
              <w:rPr>
                <w:rFonts w:ascii="Times New Roman" w:hAnsi="Times New Roman" w:cs="Times New Roman"/>
                <w:lang w:val="uk-UA"/>
              </w:rPr>
              <w:t>продуктивністью</w:t>
            </w:r>
            <w:proofErr w:type="spellEnd"/>
            <w:r w:rsidRPr="00F760F6">
              <w:rPr>
                <w:rFonts w:ascii="Times New Roman" w:hAnsi="Times New Roman" w:cs="Times New Roman"/>
                <w:lang w:val="uk-UA"/>
              </w:rPr>
              <w:t xml:space="preserve"> 1,8-2,6 м3/год, з двома колонами для безперервного пом’якшення (система TWIN); передбачити додаткові заходи щодо механічної фільтрації сирої води (для роботи з забрудненою водою);</w:t>
            </w:r>
          </w:p>
          <w:p w14:paraId="6937160C" w14:textId="77777777" w:rsidR="0017480C" w:rsidRPr="00F760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2 х станції підживлення (робоча / резервна) – для статичної висоти системи опалення до 40 м.</w:t>
            </w:r>
          </w:p>
          <w:p w14:paraId="0155C82B" w14:textId="77777777" w:rsidR="0017480C" w:rsidRPr="00F760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lastRenderedPageBreak/>
              <w:t>насос-дозатор з баком реагентів для коригування якості води, дозування реагентів паралельно по об’єму підживлювальної води через лічильник з імпульсним виходом;</w:t>
            </w:r>
          </w:p>
          <w:p w14:paraId="1BBF4821" w14:textId="4D22ADA7" w:rsidR="008268D1" w:rsidRPr="00F760F6" w:rsidRDefault="0017480C" w:rsidP="008436B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бак запасу </w:t>
            </w:r>
            <w:proofErr w:type="spellStart"/>
            <w:r w:rsidRPr="00F760F6">
              <w:rPr>
                <w:rFonts w:ascii="Times New Roman" w:hAnsi="Times New Roman" w:cs="Times New Roman"/>
                <w:lang w:val="uk-UA"/>
              </w:rPr>
              <w:t>хімочищеної</w:t>
            </w:r>
            <w:proofErr w:type="spellEnd"/>
            <w:r w:rsidRPr="00F760F6">
              <w:rPr>
                <w:rFonts w:ascii="Times New Roman" w:hAnsi="Times New Roman" w:cs="Times New Roman"/>
                <w:lang w:val="uk-UA"/>
              </w:rPr>
              <w:t xml:space="preserve"> води: 500 л.</w:t>
            </w:r>
          </w:p>
        </w:tc>
        <w:tc>
          <w:tcPr>
            <w:tcW w:w="5245" w:type="dxa"/>
          </w:tcPr>
          <w:p w14:paraId="143EDF60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B0C20FE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F760F6" w14:paraId="42A131CA" w14:textId="77777777" w:rsidTr="000F45C4">
        <w:trPr>
          <w:gridAfter w:val="1"/>
          <w:wAfter w:w="8" w:type="dxa"/>
        </w:trPr>
        <w:tc>
          <w:tcPr>
            <w:tcW w:w="704" w:type="dxa"/>
          </w:tcPr>
          <w:p w14:paraId="4D401763" w14:textId="6889108B" w:rsidR="00B41122" w:rsidRPr="00F760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15</w:t>
            </w:r>
          </w:p>
        </w:tc>
        <w:tc>
          <w:tcPr>
            <w:tcW w:w="10915" w:type="dxa"/>
            <w:gridSpan w:val="2"/>
          </w:tcPr>
          <w:p w14:paraId="2FBE06D0" w14:textId="53B1CF60" w:rsidR="00B41122" w:rsidRPr="00F760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Автоматика:</w:t>
            </w:r>
          </w:p>
        </w:tc>
        <w:tc>
          <w:tcPr>
            <w:tcW w:w="3639" w:type="dxa"/>
            <w:gridSpan w:val="2"/>
          </w:tcPr>
          <w:p w14:paraId="28182DC9" w14:textId="77777777" w:rsidR="00B41122" w:rsidRPr="00F760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F760F6" w14:paraId="796271CB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3CFFEDF2" w14:textId="65D6DA49" w:rsidR="008268D1" w:rsidRPr="00F760F6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15.1</w:t>
            </w:r>
          </w:p>
        </w:tc>
        <w:tc>
          <w:tcPr>
            <w:tcW w:w="5670" w:type="dxa"/>
          </w:tcPr>
          <w:p w14:paraId="7A1C73D4" w14:textId="05C629F9" w:rsidR="0017480C" w:rsidRPr="00F760F6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котлові і каскадний регулятори для автоматизованого погодо-залежного керування відпуском тепла у мережу + пристрої безпеки. Автоматика котельні має забезпечувати її роботу без необхідності постійної присутності обслуговуючого персоналу.</w:t>
            </w:r>
          </w:p>
          <w:p w14:paraId="41583568" w14:textId="1070F245" w:rsidR="008268D1" w:rsidRPr="00F760F6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Можливість віддаленого контролю за роботою котлів через інтернет</w:t>
            </w:r>
            <w:r w:rsidR="00BF5ED1" w:rsidRPr="00F760F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43B65" w:rsidRPr="00F760F6">
              <w:rPr>
                <w:rFonts w:ascii="Times New Roman" w:hAnsi="Times New Roman" w:cs="Times New Roman"/>
                <w:lang w:val="uk-UA"/>
              </w:rPr>
              <w:t>(</w:t>
            </w:r>
            <w:r w:rsidR="00BF5ED1" w:rsidRPr="00F760F6">
              <w:rPr>
                <w:rFonts w:ascii="Times New Roman" w:hAnsi="Times New Roman" w:cs="Times New Roman"/>
                <w:lang w:val="uk-UA"/>
              </w:rPr>
              <w:t xml:space="preserve">із застосуванням </w:t>
            </w:r>
            <w:r w:rsidR="00BF5ED1" w:rsidRPr="00F760F6">
              <w:rPr>
                <w:rFonts w:ascii="Times New Roman" w:hAnsi="Times New Roman" w:cs="Times New Roman"/>
                <w:lang w:val="en-US"/>
              </w:rPr>
              <w:t>GSM</w:t>
            </w:r>
            <w:r w:rsidR="00BF5ED1" w:rsidRPr="00F760F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5ED1" w:rsidRPr="00F760F6">
              <w:rPr>
                <w:rFonts w:ascii="Times New Roman" w:hAnsi="Times New Roman" w:cs="Times New Roman"/>
                <w:lang w:val="uk-UA"/>
              </w:rPr>
              <w:t>мережи</w:t>
            </w:r>
            <w:r w:rsidR="00143B65" w:rsidRPr="00F760F6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5245" w:type="dxa"/>
          </w:tcPr>
          <w:p w14:paraId="70059E1C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28F9561" w14:textId="77777777" w:rsidR="008268D1" w:rsidRPr="00F760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F760F6" w14:paraId="7547C6C0" w14:textId="77777777" w:rsidTr="00E135E2">
        <w:trPr>
          <w:gridAfter w:val="1"/>
          <w:wAfter w:w="8" w:type="dxa"/>
        </w:trPr>
        <w:tc>
          <w:tcPr>
            <w:tcW w:w="704" w:type="dxa"/>
          </w:tcPr>
          <w:p w14:paraId="50B4647E" w14:textId="3843C5BA" w:rsidR="00B41122" w:rsidRPr="00F760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10915" w:type="dxa"/>
            <w:gridSpan w:val="2"/>
          </w:tcPr>
          <w:p w14:paraId="540EBE42" w14:textId="6421E140" w:rsidR="00B41122" w:rsidRPr="00F760F6" w:rsidRDefault="00B41122" w:rsidP="00B4112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Система газопостачання:</w:t>
            </w:r>
          </w:p>
        </w:tc>
        <w:tc>
          <w:tcPr>
            <w:tcW w:w="3639" w:type="dxa"/>
            <w:gridSpan w:val="2"/>
          </w:tcPr>
          <w:p w14:paraId="54A5BCC5" w14:textId="77777777" w:rsidR="00B41122" w:rsidRPr="00F760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185C46" w14:paraId="038D48F1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49CBA64" w14:textId="0DB0940B" w:rsidR="0017480C" w:rsidRPr="00F760F6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16.1</w:t>
            </w:r>
          </w:p>
        </w:tc>
        <w:tc>
          <w:tcPr>
            <w:tcW w:w="5670" w:type="dxa"/>
          </w:tcPr>
          <w:p w14:paraId="05E1FE2C" w14:textId="6A5CEF52" w:rsidR="0017480C" w:rsidRPr="00F760F6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зовнішня – </w:t>
            </w:r>
            <w:proofErr w:type="spellStart"/>
            <w:r w:rsidRPr="00F760F6">
              <w:rPr>
                <w:rFonts w:ascii="Times New Roman" w:hAnsi="Times New Roman" w:cs="Times New Roman"/>
                <w:lang w:val="uk-UA"/>
              </w:rPr>
              <w:t>шкафна</w:t>
            </w:r>
            <w:proofErr w:type="spellEnd"/>
            <w:r w:rsidRPr="00F760F6">
              <w:rPr>
                <w:rFonts w:ascii="Times New Roman" w:hAnsi="Times New Roman" w:cs="Times New Roman"/>
                <w:lang w:val="uk-UA"/>
              </w:rPr>
              <w:t xml:space="preserve"> установка з регулятором тиску і лічильником газу (не входить в комплект поставки модуля); </w:t>
            </w:r>
          </w:p>
          <w:p w14:paraId="5BA75522" w14:textId="242A5361" w:rsidR="0017480C" w:rsidRPr="00F760F6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внутрішня під вхідний тиск 35 </w:t>
            </w:r>
            <w:proofErr w:type="spellStart"/>
            <w:r w:rsidRPr="00F760F6">
              <w:rPr>
                <w:rFonts w:ascii="Times New Roman" w:hAnsi="Times New Roman" w:cs="Times New Roman"/>
                <w:lang w:val="uk-UA"/>
              </w:rPr>
              <w:t>мбар</w:t>
            </w:r>
            <w:proofErr w:type="spellEnd"/>
            <w:r w:rsidRPr="00F760F6">
              <w:rPr>
                <w:rFonts w:ascii="Times New Roman" w:hAnsi="Times New Roman" w:cs="Times New Roman"/>
                <w:lang w:val="uk-UA"/>
              </w:rPr>
              <w:t>, включаючи клапан-</w:t>
            </w:r>
            <w:proofErr w:type="spellStart"/>
            <w:r w:rsidRPr="00F760F6">
              <w:rPr>
                <w:rFonts w:ascii="Times New Roman" w:hAnsi="Times New Roman" w:cs="Times New Roman"/>
                <w:lang w:val="uk-UA"/>
              </w:rPr>
              <w:t>відсікач</w:t>
            </w:r>
            <w:proofErr w:type="spellEnd"/>
            <w:r w:rsidRPr="00F760F6">
              <w:rPr>
                <w:rFonts w:ascii="Times New Roman" w:hAnsi="Times New Roman" w:cs="Times New Roman"/>
                <w:lang w:val="uk-UA"/>
              </w:rPr>
              <w:t>, фільтр, запірну арматуру і КВП.</w:t>
            </w:r>
          </w:p>
        </w:tc>
        <w:tc>
          <w:tcPr>
            <w:tcW w:w="5245" w:type="dxa"/>
          </w:tcPr>
          <w:p w14:paraId="3D79EC24" w14:textId="77777777" w:rsidR="0017480C" w:rsidRPr="00F760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9650569" w14:textId="77777777" w:rsidR="0017480C" w:rsidRPr="00F760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F760F6" w14:paraId="11FE8ED2" w14:textId="77777777" w:rsidTr="002918E4">
        <w:trPr>
          <w:gridAfter w:val="1"/>
          <w:wAfter w:w="8" w:type="dxa"/>
        </w:trPr>
        <w:tc>
          <w:tcPr>
            <w:tcW w:w="704" w:type="dxa"/>
          </w:tcPr>
          <w:p w14:paraId="5E33F714" w14:textId="18318B1E" w:rsidR="00B41122" w:rsidRPr="00F760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17</w:t>
            </w:r>
          </w:p>
        </w:tc>
        <w:tc>
          <w:tcPr>
            <w:tcW w:w="10915" w:type="dxa"/>
            <w:gridSpan w:val="2"/>
          </w:tcPr>
          <w:p w14:paraId="678F7D36" w14:textId="485A4CA2" w:rsidR="00B41122" w:rsidRPr="00F760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Система подачі рідкого палива:</w:t>
            </w:r>
          </w:p>
        </w:tc>
        <w:tc>
          <w:tcPr>
            <w:tcW w:w="3639" w:type="dxa"/>
            <w:gridSpan w:val="2"/>
          </w:tcPr>
          <w:p w14:paraId="06C36B78" w14:textId="77777777" w:rsidR="00B41122" w:rsidRPr="00F760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F760F6" w14:paraId="5ADBBA9F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6DB9D8EA" w14:textId="0258D482" w:rsidR="0017480C" w:rsidRPr="00F760F6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17.1</w:t>
            </w:r>
          </w:p>
        </w:tc>
        <w:tc>
          <w:tcPr>
            <w:tcW w:w="5670" w:type="dxa"/>
          </w:tcPr>
          <w:p w14:paraId="49167E99" w14:textId="0BCC9238" w:rsidR="0017480C" w:rsidRPr="00F760F6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витратний бак рідкого палива 1000 л у приміщенні котельні (металевий, </w:t>
            </w:r>
            <w:proofErr w:type="spellStart"/>
            <w:r w:rsidRPr="00F760F6">
              <w:rPr>
                <w:rFonts w:ascii="Times New Roman" w:hAnsi="Times New Roman" w:cs="Times New Roman"/>
                <w:lang w:val="uk-UA"/>
              </w:rPr>
              <w:t>двостінний</w:t>
            </w:r>
            <w:proofErr w:type="spellEnd"/>
            <w:r w:rsidRPr="00F760F6">
              <w:rPr>
                <w:rFonts w:ascii="Times New Roman" w:hAnsi="Times New Roman" w:cs="Times New Roman"/>
                <w:lang w:val="uk-UA"/>
              </w:rPr>
              <w:t>, з системою контроля герметичності внутрішнього баку, датчиком рівня палива).</w:t>
            </w:r>
          </w:p>
          <w:p w14:paraId="0DC385EB" w14:textId="1E6897FE" w:rsidR="0017480C" w:rsidRPr="00F760F6" w:rsidRDefault="0017480C" w:rsidP="008436BC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система подачі палива на пальники – однотрубна з витратного баку рідкого палива.</w:t>
            </w:r>
          </w:p>
        </w:tc>
        <w:tc>
          <w:tcPr>
            <w:tcW w:w="5245" w:type="dxa"/>
          </w:tcPr>
          <w:p w14:paraId="20F5340E" w14:textId="77777777" w:rsidR="0017480C" w:rsidRPr="00F760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9DAD2F3" w14:textId="77777777" w:rsidR="0017480C" w:rsidRPr="00F760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F760F6" w14:paraId="13DBE185" w14:textId="77777777" w:rsidTr="00146768">
        <w:trPr>
          <w:gridAfter w:val="1"/>
          <w:wAfter w:w="8" w:type="dxa"/>
        </w:trPr>
        <w:tc>
          <w:tcPr>
            <w:tcW w:w="704" w:type="dxa"/>
          </w:tcPr>
          <w:p w14:paraId="7148A492" w14:textId="534B47F2" w:rsidR="00B41122" w:rsidRPr="00F760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18</w:t>
            </w:r>
          </w:p>
        </w:tc>
        <w:tc>
          <w:tcPr>
            <w:tcW w:w="10915" w:type="dxa"/>
            <w:gridSpan w:val="2"/>
          </w:tcPr>
          <w:p w14:paraId="11421459" w14:textId="06739357" w:rsidR="00B41122" w:rsidRPr="00F760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Облік енергоносіїв:</w:t>
            </w:r>
          </w:p>
        </w:tc>
        <w:tc>
          <w:tcPr>
            <w:tcW w:w="3639" w:type="dxa"/>
            <w:gridSpan w:val="2"/>
          </w:tcPr>
          <w:p w14:paraId="2F135620" w14:textId="77777777" w:rsidR="00B41122" w:rsidRPr="00F760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185C46" w14:paraId="20BE8C80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5676143" w14:textId="43EA1B8E" w:rsidR="0017480C" w:rsidRPr="00F760F6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18.1</w:t>
            </w:r>
          </w:p>
        </w:tc>
        <w:tc>
          <w:tcPr>
            <w:tcW w:w="5670" w:type="dxa"/>
          </w:tcPr>
          <w:p w14:paraId="30997D5B" w14:textId="77777777" w:rsidR="00E8740E" w:rsidRPr="00F760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рідке паливо – технічний, лічильник рідкого палива;</w:t>
            </w:r>
          </w:p>
          <w:p w14:paraId="0B6AE9DF" w14:textId="77777777" w:rsidR="00E8740E" w:rsidRPr="00F760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тепло – технічний, </w:t>
            </w:r>
            <w:proofErr w:type="spellStart"/>
            <w:r w:rsidRPr="00F760F6">
              <w:rPr>
                <w:rFonts w:ascii="Times New Roman" w:hAnsi="Times New Roman" w:cs="Times New Roman"/>
                <w:lang w:val="uk-UA"/>
              </w:rPr>
              <w:t>теплолічильник</w:t>
            </w:r>
            <w:proofErr w:type="spellEnd"/>
            <w:r w:rsidRPr="00F760F6">
              <w:rPr>
                <w:rFonts w:ascii="Times New Roman" w:hAnsi="Times New Roman" w:cs="Times New Roman"/>
                <w:lang w:val="uk-UA"/>
              </w:rPr>
              <w:t xml:space="preserve"> з урахуванням теплового балансу підживлення котельні;</w:t>
            </w:r>
          </w:p>
          <w:p w14:paraId="1F9AD360" w14:textId="77777777" w:rsidR="00E8740E" w:rsidRPr="00F760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електроенергія – технічний, лічильника електричної енергії;</w:t>
            </w:r>
          </w:p>
          <w:p w14:paraId="11ABC8AB" w14:textId="77777777" w:rsidR="00E8740E" w:rsidRPr="00F760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холодна вода – технічний, водяні лічильники (ввід, робоче підживлення, аварійне підживлення). </w:t>
            </w:r>
          </w:p>
          <w:p w14:paraId="1A0B3F27" w14:textId="0AF899BC" w:rsidR="0017480C" w:rsidRPr="00F760F6" w:rsidRDefault="00E8740E" w:rsidP="006065FD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Зовнішні підключення комунікацій – фланцеві з відповідними фланцями, болтами і прокладками.</w:t>
            </w:r>
          </w:p>
        </w:tc>
        <w:tc>
          <w:tcPr>
            <w:tcW w:w="5245" w:type="dxa"/>
          </w:tcPr>
          <w:p w14:paraId="3C827FBA" w14:textId="77777777" w:rsidR="0017480C" w:rsidRPr="00F760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56AE420" w14:textId="77777777" w:rsidR="0017480C" w:rsidRPr="00F760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F760F6" w14:paraId="30DF05C7" w14:textId="77777777" w:rsidTr="006A61A1">
        <w:trPr>
          <w:gridAfter w:val="1"/>
          <w:wAfter w:w="8" w:type="dxa"/>
        </w:trPr>
        <w:tc>
          <w:tcPr>
            <w:tcW w:w="704" w:type="dxa"/>
          </w:tcPr>
          <w:p w14:paraId="4920BB21" w14:textId="546C7FAD" w:rsidR="00B41122" w:rsidRPr="00F760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lastRenderedPageBreak/>
              <w:t>19</w:t>
            </w:r>
          </w:p>
        </w:tc>
        <w:tc>
          <w:tcPr>
            <w:tcW w:w="10915" w:type="dxa"/>
            <w:gridSpan w:val="2"/>
          </w:tcPr>
          <w:p w14:paraId="2DDD9052" w14:textId="7C107D28" w:rsidR="00B41122" w:rsidRPr="00F760F6" w:rsidRDefault="00B41122" w:rsidP="00B4112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Система опалення:</w:t>
            </w:r>
          </w:p>
        </w:tc>
        <w:tc>
          <w:tcPr>
            <w:tcW w:w="3639" w:type="dxa"/>
            <w:gridSpan w:val="2"/>
          </w:tcPr>
          <w:p w14:paraId="27F659C8" w14:textId="77777777" w:rsidR="00B41122" w:rsidRPr="00F760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F760F6" w14:paraId="3ECB979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6ED7F01" w14:textId="6E6C98FE" w:rsidR="0017480C" w:rsidRPr="00F760F6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19.1</w:t>
            </w:r>
          </w:p>
        </w:tc>
        <w:tc>
          <w:tcPr>
            <w:tcW w:w="5670" w:type="dxa"/>
          </w:tcPr>
          <w:p w14:paraId="5ABDBA29" w14:textId="77777777" w:rsidR="00E8740E" w:rsidRPr="00F760F6" w:rsidRDefault="00E8740E" w:rsidP="00E8740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основне – на базі одного </w:t>
            </w:r>
            <w:proofErr w:type="spellStart"/>
            <w:r w:rsidRPr="00F760F6">
              <w:rPr>
                <w:rFonts w:ascii="Times New Roman" w:hAnsi="Times New Roman" w:cs="Times New Roman"/>
                <w:lang w:val="uk-UA"/>
              </w:rPr>
              <w:t>тепловентилятора</w:t>
            </w:r>
            <w:proofErr w:type="spellEnd"/>
            <w:r w:rsidRPr="00F760F6">
              <w:rPr>
                <w:rFonts w:ascii="Times New Roman" w:hAnsi="Times New Roman" w:cs="Times New Roman"/>
                <w:lang w:val="uk-UA"/>
              </w:rPr>
              <w:t xml:space="preserve"> з водяним контуром;</w:t>
            </w:r>
          </w:p>
          <w:p w14:paraId="102E2FCB" w14:textId="0329DBC7" w:rsidR="0017480C" w:rsidRPr="00F760F6" w:rsidRDefault="00E8740E" w:rsidP="008436BC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аварійне – на базі двох електричних керамічних обігрівачів.</w:t>
            </w:r>
          </w:p>
        </w:tc>
        <w:tc>
          <w:tcPr>
            <w:tcW w:w="5245" w:type="dxa"/>
          </w:tcPr>
          <w:p w14:paraId="56EC3DE9" w14:textId="77777777" w:rsidR="0017480C" w:rsidRPr="00F760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00FF234" w14:textId="77777777" w:rsidR="0017480C" w:rsidRPr="00F760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F760F6" w14:paraId="59DD4316" w14:textId="77777777" w:rsidTr="00C14030">
        <w:trPr>
          <w:gridAfter w:val="1"/>
          <w:wAfter w:w="8" w:type="dxa"/>
        </w:trPr>
        <w:tc>
          <w:tcPr>
            <w:tcW w:w="704" w:type="dxa"/>
          </w:tcPr>
          <w:p w14:paraId="23829E59" w14:textId="5895A158" w:rsidR="00B41122" w:rsidRPr="00F760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20</w:t>
            </w:r>
          </w:p>
        </w:tc>
        <w:tc>
          <w:tcPr>
            <w:tcW w:w="10915" w:type="dxa"/>
            <w:gridSpan w:val="2"/>
          </w:tcPr>
          <w:p w14:paraId="04F7152F" w14:textId="7CF3181F" w:rsidR="00B41122" w:rsidRPr="00F760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Система вентиляції:</w:t>
            </w:r>
          </w:p>
        </w:tc>
        <w:tc>
          <w:tcPr>
            <w:tcW w:w="3639" w:type="dxa"/>
            <w:gridSpan w:val="2"/>
          </w:tcPr>
          <w:p w14:paraId="15F457E9" w14:textId="77777777" w:rsidR="00B41122" w:rsidRPr="00F760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F760F6" w14:paraId="544F5D4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8637ABC" w14:textId="71A2E01F" w:rsidR="0017480C" w:rsidRPr="00F760F6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20.1</w:t>
            </w:r>
          </w:p>
        </w:tc>
        <w:tc>
          <w:tcPr>
            <w:tcW w:w="5670" w:type="dxa"/>
          </w:tcPr>
          <w:p w14:paraId="2772272D" w14:textId="77777777" w:rsidR="00E8740E" w:rsidRPr="00F760F6" w:rsidRDefault="00E8740E" w:rsidP="00E874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тип: природна;</w:t>
            </w:r>
          </w:p>
          <w:p w14:paraId="61559FF8" w14:textId="77777777" w:rsidR="00E8740E" w:rsidRPr="00F760F6" w:rsidRDefault="00E8740E" w:rsidP="00E874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припливна – через припливні решітки;</w:t>
            </w:r>
          </w:p>
          <w:p w14:paraId="3B684CAC" w14:textId="53E69C29" w:rsidR="0017480C" w:rsidRPr="00F760F6" w:rsidRDefault="00E8740E" w:rsidP="008436B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витяжна – через витяжний дефлектор (знімний під час транспортування);</w:t>
            </w:r>
          </w:p>
        </w:tc>
        <w:tc>
          <w:tcPr>
            <w:tcW w:w="5245" w:type="dxa"/>
          </w:tcPr>
          <w:p w14:paraId="2B523C2D" w14:textId="77777777" w:rsidR="0017480C" w:rsidRPr="00F760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CDB4E16" w14:textId="77777777" w:rsidR="0017480C" w:rsidRPr="00F760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F760F6" w14:paraId="6D5180A3" w14:textId="77777777" w:rsidTr="008F4EE5">
        <w:trPr>
          <w:gridAfter w:val="1"/>
          <w:wAfter w:w="8" w:type="dxa"/>
        </w:trPr>
        <w:tc>
          <w:tcPr>
            <w:tcW w:w="704" w:type="dxa"/>
          </w:tcPr>
          <w:p w14:paraId="0BA14F57" w14:textId="17151A88" w:rsidR="00B41122" w:rsidRPr="00F760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21</w:t>
            </w:r>
          </w:p>
        </w:tc>
        <w:tc>
          <w:tcPr>
            <w:tcW w:w="10915" w:type="dxa"/>
            <w:gridSpan w:val="2"/>
          </w:tcPr>
          <w:p w14:paraId="72CD20A1" w14:textId="6582096C" w:rsidR="00B41122" w:rsidRPr="00F760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bCs/>
                <w:lang w:val="uk-UA"/>
              </w:rPr>
              <w:t>Система пожежної і охоронної сигналізації.</w:t>
            </w:r>
          </w:p>
        </w:tc>
        <w:tc>
          <w:tcPr>
            <w:tcW w:w="3639" w:type="dxa"/>
            <w:gridSpan w:val="2"/>
          </w:tcPr>
          <w:p w14:paraId="4269BBAC" w14:textId="77777777" w:rsidR="00B41122" w:rsidRPr="00F760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F760F6" w14:paraId="58CEF521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9A4831E" w14:textId="1B2EA53F" w:rsidR="00E8740E" w:rsidRPr="00F760F6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21.1</w:t>
            </w:r>
          </w:p>
        </w:tc>
        <w:tc>
          <w:tcPr>
            <w:tcW w:w="5670" w:type="dxa"/>
          </w:tcPr>
          <w:p w14:paraId="6C8DD63B" w14:textId="77777777" w:rsidR="00E8740E" w:rsidRPr="00F760F6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Система протипожежної сигналізації з GSM модулем;</w:t>
            </w:r>
          </w:p>
          <w:p w14:paraId="18607C2A" w14:textId="263E9DE7" w:rsidR="00E8740E" w:rsidRPr="00F760F6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Система автоматичного пожежогасіння на газових модулях. </w:t>
            </w:r>
          </w:p>
          <w:p w14:paraId="1746F0CA" w14:textId="4F424EBD" w:rsidR="00E8740E" w:rsidRPr="00F760F6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Система сигналізації загазованості.</w:t>
            </w:r>
          </w:p>
        </w:tc>
        <w:tc>
          <w:tcPr>
            <w:tcW w:w="5245" w:type="dxa"/>
          </w:tcPr>
          <w:p w14:paraId="17903586" w14:textId="77777777" w:rsidR="00E8740E" w:rsidRPr="00F760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12621BBE" w14:textId="77777777" w:rsidR="00E8740E" w:rsidRPr="00F760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F760F6" w14:paraId="60D6C049" w14:textId="77777777" w:rsidTr="002256FD">
        <w:trPr>
          <w:gridAfter w:val="1"/>
          <w:wAfter w:w="8" w:type="dxa"/>
        </w:trPr>
        <w:tc>
          <w:tcPr>
            <w:tcW w:w="704" w:type="dxa"/>
          </w:tcPr>
          <w:p w14:paraId="7CB8939B" w14:textId="2AFF97AF" w:rsidR="00B41122" w:rsidRPr="00F760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22</w:t>
            </w:r>
          </w:p>
        </w:tc>
        <w:tc>
          <w:tcPr>
            <w:tcW w:w="10915" w:type="dxa"/>
            <w:gridSpan w:val="2"/>
          </w:tcPr>
          <w:p w14:paraId="32DFB860" w14:textId="574373A3" w:rsidR="00B41122" w:rsidRPr="00F760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Система відведення продуктів згоряння</w:t>
            </w:r>
          </w:p>
        </w:tc>
        <w:tc>
          <w:tcPr>
            <w:tcW w:w="3639" w:type="dxa"/>
            <w:gridSpan w:val="2"/>
          </w:tcPr>
          <w:p w14:paraId="4BB10341" w14:textId="77777777" w:rsidR="00B41122" w:rsidRPr="00F760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F760F6" w14:paraId="0222DA2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299B8B09" w14:textId="68A21F69" w:rsidR="00E8740E" w:rsidRPr="00F760F6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22.1</w:t>
            </w:r>
          </w:p>
        </w:tc>
        <w:tc>
          <w:tcPr>
            <w:tcW w:w="5670" w:type="dxa"/>
          </w:tcPr>
          <w:p w14:paraId="35548F13" w14:textId="77777777" w:rsidR="00E8740E" w:rsidRPr="00F760F6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котли і пальники мають забезпечувати можливість роботи без димової труби (для аварійних умов);</w:t>
            </w:r>
          </w:p>
          <w:p w14:paraId="08019137" w14:textId="77777777" w:rsidR="00E8740E" w:rsidRPr="00F760F6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у комплекті к отельні мають бути мінімальні газоходи для відведення продуктів згоряння в безпечну зону;</w:t>
            </w:r>
          </w:p>
          <w:p w14:paraId="4F319BEE" w14:textId="6BBE3842" w:rsidR="00E8740E" w:rsidRPr="00F760F6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має бути можливість роботи також на стаціонарну димову трубу.</w:t>
            </w:r>
          </w:p>
        </w:tc>
        <w:tc>
          <w:tcPr>
            <w:tcW w:w="5245" w:type="dxa"/>
          </w:tcPr>
          <w:p w14:paraId="3D37D420" w14:textId="77777777" w:rsidR="00E8740E" w:rsidRPr="00F760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1D1A139" w14:textId="77777777" w:rsidR="00E8740E" w:rsidRPr="00F760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F760F6" w14:paraId="379092CB" w14:textId="77777777" w:rsidTr="009F0C6C">
        <w:trPr>
          <w:gridAfter w:val="1"/>
          <w:wAfter w:w="8" w:type="dxa"/>
        </w:trPr>
        <w:tc>
          <w:tcPr>
            <w:tcW w:w="704" w:type="dxa"/>
          </w:tcPr>
          <w:p w14:paraId="0D56B050" w14:textId="2F1BE7F9" w:rsidR="00B41122" w:rsidRPr="00F760F6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23</w:t>
            </w:r>
          </w:p>
        </w:tc>
        <w:tc>
          <w:tcPr>
            <w:tcW w:w="10915" w:type="dxa"/>
            <w:gridSpan w:val="2"/>
          </w:tcPr>
          <w:p w14:paraId="683F0886" w14:textId="3A333391" w:rsidR="00B41122" w:rsidRPr="00F760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Система каналізації</w:t>
            </w:r>
          </w:p>
        </w:tc>
        <w:tc>
          <w:tcPr>
            <w:tcW w:w="3639" w:type="dxa"/>
            <w:gridSpan w:val="2"/>
          </w:tcPr>
          <w:p w14:paraId="5536EF8B" w14:textId="77777777" w:rsidR="00B41122" w:rsidRPr="00F760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F760F6" w14:paraId="10A5BED3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405C53C8" w14:textId="61502B5B" w:rsidR="00E8740E" w:rsidRPr="00F760F6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23.1</w:t>
            </w:r>
          </w:p>
        </w:tc>
        <w:tc>
          <w:tcPr>
            <w:tcW w:w="5670" w:type="dxa"/>
          </w:tcPr>
          <w:p w14:paraId="548E10E9" w14:textId="0A2277F1" w:rsidR="00E8740E" w:rsidRPr="00F760F6" w:rsidRDefault="00E8740E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модуль </w:t>
            </w:r>
            <w:r w:rsidR="00E83560" w:rsidRPr="00F760F6">
              <w:rPr>
                <w:rFonts w:ascii="Times New Roman" w:hAnsi="Times New Roman" w:cs="Times New Roman"/>
                <w:lang w:val="uk-UA"/>
              </w:rPr>
              <w:t>повинен мати підлогові трапи для приймання випадкових стоків;</w:t>
            </w:r>
          </w:p>
          <w:p w14:paraId="3106F7EC" w14:textId="42207BF4" w:rsidR="00E8740E" w:rsidRPr="00F760F6" w:rsidRDefault="00E8740E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стоки котельні зводяться в колектор відкритого типу</w:t>
            </w:r>
          </w:p>
        </w:tc>
        <w:tc>
          <w:tcPr>
            <w:tcW w:w="5245" w:type="dxa"/>
          </w:tcPr>
          <w:p w14:paraId="7361F186" w14:textId="77777777" w:rsidR="00E8740E" w:rsidRPr="00F760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F7B84E3" w14:textId="77777777" w:rsidR="00E8740E" w:rsidRPr="00F760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F760F6" w14:paraId="4478FB8B" w14:textId="77777777" w:rsidTr="00CC6E91">
        <w:trPr>
          <w:gridAfter w:val="1"/>
          <w:wAfter w:w="8" w:type="dxa"/>
        </w:trPr>
        <w:tc>
          <w:tcPr>
            <w:tcW w:w="704" w:type="dxa"/>
          </w:tcPr>
          <w:p w14:paraId="41966DA2" w14:textId="105147EF" w:rsidR="00B41122" w:rsidRPr="00F760F6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24</w:t>
            </w:r>
          </w:p>
        </w:tc>
        <w:tc>
          <w:tcPr>
            <w:tcW w:w="10915" w:type="dxa"/>
            <w:gridSpan w:val="2"/>
          </w:tcPr>
          <w:p w14:paraId="5A7FD267" w14:textId="5E1B6A4C" w:rsidR="00B41122" w:rsidRPr="00F760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Електроосвітлення</w:t>
            </w:r>
          </w:p>
        </w:tc>
        <w:tc>
          <w:tcPr>
            <w:tcW w:w="3639" w:type="dxa"/>
            <w:gridSpan w:val="2"/>
          </w:tcPr>
          <w:p w14:paraId="74B7A670" w14:textId="77777777" w:rsidR="00B41122" w:rsidRPr="00F760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F760F6" w14:paraId="513EB3E6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056C9DA" w14:textId="50079F38" w:rsidR="00E8740E" w:rsidRPr="00F760F6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24.1</w:t>
            </w:r>
          </w:p>
        </w:tc>
        <w:tc>
          <w:tcPr>
            <w:tcW w:w="5670" w:type="dxa"/>
          </w:tcPr>
          <w:p w14:paraId="4C8A9F8A" w14:textId="58BFA4AB" w:rsidR="00E8740E" w:rsidRPr="00F760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робоче, аварійне, ремонтне (12 В). Вибухозахищене обладнання відповідно до діючих норм;</w:t>
            </w:r>
          </w:p>
        </w:tc>
        <w:tc>
          <w:tcPr>
            <w:tcW w:w="5245" w:type="dxa"/>
          </w:tcPr>
          <w:p w14:paraId="7D1747F9" w14:textId="77777777" w:rsidR="00E8740E" w:rsidRPr="00F760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131094E" w14:textId="77777777" w:rsidR="00E8740E" w:rsidRPr="00F760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F760F6" w14:paraId="487C5225" w14:textId="77777777" w:rsidTr="00CF7F11">
        <w:trPr>
          <w:gridAfter w:val="1"/>
          <w:wAfter w:w="8" w:type="dxa"/>
        </w:trPr>
        <w:tc>
          <w:tcPr>
            <w:tcW w:w="704" w:type="dxa"/>
          </w:tcPr>
          <w:p w14:paraId="55FE6E86" w14:textId="335AD759" w:rsidR="00B41122" w:rsidRPr="00F760F6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10915" w:type="dxa"/>
            <w:gridSpan w:val="2"/>
          </w:tcPr>
          <w:p w14:paraId="499BDA83" w14:textId="0DCFEA09" w:rsidR="00B41122" w:rsidRPr="00F760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Транспорт</w:t>
            </w:r>
          </w:p>
        </w:tc>
        <w:tc>
          <w:tcPr>
            <w:tcW w:w="3639" w:type="dxa"/>
            <w:gridSpan w:val="2"/>
          </w:tcPr>
          <w:p w14:paraId="7B1AA6C2" w14:textId="77777777" w:rsidR="00B41122" w:rsidRPr="00F760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F760F6" w14:paraId="5CE7619C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64681E0C" w14:textId="13D316A2" w:rsidR="00E8740E" w:rsidRPr="00F760F6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25.1</w:t>
            </w:r>
          </w:p>
        </w:tc>
        <w:tc>
          <w:tcPr>
            <w:tcW w:w="5670" w:type="dxa"/>
          </w:tcPr>
          <w:p w14:paraId="09558C94" w14:textId="109613C7" w:rsidR="00E8740E" w:rsidRPr="00F760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котельні мають бути придатні для транспортування на автомобільних платформах.</w:t>
            </w:r>
          </w:p>
        </w:tc>
        <w:tc>
          <w:tcPr>
            <w:tcW w:w="5245" w:type="dxa"/>
          </w:tcPr>
          <w:p w14:paraId="31FEB18E" w14:textId="77777777" w:rsidR="00E8740E" w:rsidRPr="00F760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12EE5960" w14:textId="77777777" w:rsidR="00E8740E" w:rsidRPr="00F760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F760F6" w14:paraId="5FB4354D" w14:textId="77777777" w:rsidTr="00195746">
        <w:trPr>
          <w:gridAfter w:val="1"/>
          <w:wAfter w:w="8" w:type="dxa"/>
        </w:trPr>
        <w:tc>
          <w:tcPr>
            <w:tcW w:w="704" w:type="dxa"/>
          </w:tcPr>
          <w:p w14:paraId="33987E2E" w14:textId="479B74CF" w:rsidR="00B41122" w:rsidRPr="00F760F6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26</w:t>
            </w:r>
          </w:p>
        </w:tc>
        <w:tc>
          <w:tcPr>
            <w:tcW w:w="10915" w:type="dxa"/>
            <w:gridSpan w:val="2"/>
          </w:tcPr>
          <w:p w14:paraId="78FDE9FF" w14:textId="11D90105" w:rsidR="00B41122" w:rsidRPr="00F760F6" w:rsidRDefault="00B41122" w:rsidP="00B41122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bCs/>
                <w:lang w:val="uk-UA"/>
              </w:rPr>
              <w:t>Документація (на кожен модуль):</w:t>
            </w:r>
          </w:p>
        </w:tc>
        <w:tc>
          <w:tcPr>
            <w:tcW w:w="3639" w:type="dxa"/>
            <w:gridSpan w:val="2"/>
          </w:tcPr>
          <w:p w14:paraId="4006CB5B" w14:textId="77777777" w:rsidR="00B41122" w:rsidRPr="00F760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F760F6" w14:paraId="0C61512C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F6DC39C" w14:textId="62298A89" w:rsidR="00E8740E" w:rsidRPr="00F760F6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26.1</w:t>
            </w:r>
          </w:p>
        </w:tc>
        <w:tc>
          <w:tcPr>
            <w:tcW w:w="5670" w:type="dxa"/>
          </w:tcPr>
          <w:p w14:paraId="26DFE2C9" w14:textId="1694871D" w:rsidR="00E83560" w:rsidRPr="00F760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Габаритні креслення з позначенням точок під’єднання до всіх необхідних мереж, а також з </w:t>
            </w:r>
            <w:r w:rsidRPr="00F760F6">
              <w:rPr>
                <w:rFonts w:ascii="Times New Roman" w:hAnsi="Times New Roman" w:cs="Times New Roman"/>
                <w:lang w:val="uk-UA"/>
              </w:rPr>
              <w:lastRenderedPageBreak/>
              <w:t>вимогами до місця установки (міцність основи, рівність).</w:t>
            </w:r>
          </w:p>
          <w:p w14:paraId="16046099" w14:textId="77777777" w:rsidR="008D7D89" w:rsidRPr="00F760F6" w:rsidRDefault="008D7D89" w:rsidP="008D7D89">
            <w:pPr>
              <w:pStyle w:val="ab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Інструкція по експлуатації на модульну котельню;</w:t>
            </w:r>
          </w:p>
          <w:p w14:paraId="5B102911" w14:textId="485652F0" w:rsidR="008D7D89" w:rsidRPr="00F760F6" w:rsidRDefault="008D7D89" w:rsidP="008D7D89">
            <w:pPr>
              <w:pStyle w:val="ab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Інструкція по виконанню пусконалагоджувальних робіт;</w:t>
            </w:r>
          </w:p>
          <w:p w14:paraId="4CC9E4EB" w14:textId="4EBEFB2F" w:rsidR="00E83560" w:rsidRPr="00F760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Акти випробувань на герметичність сист</w:t>
            </w:r>
            <w:r w:rsidR="003F4B5C" w:rsidRPr="00F760F6">
              <w:rPr>
                <w:rFonts w:ascii="Times New Roman" w:hAnsi="Times New Roman" w:cs="Times New Roman"/>
                <w:lang w:val="uk-UA"/>
              </w:rPr>
              <w:t>ем;</w:t>
            </w:r>
          </w:p>
          <w:p w14:paraId="0FB72C58" w14:textId="046C80DF" w:rsidR="009156DE" w:rsidRPr="00F760F6" w:rsidRDefault="00D676A6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Протоколи вимірювання теплових втрат </w:t>
            </w:r>
            <w:r w:rsidR="00205DD8" w:rsidRPr="00F760F6">
              <w:rPr>
                <w:rFonts w:ascii="Times New Roman" w:hAnsi="Times New Roman" w:cs="Times New Roman"/>
                <w:lang w:val="uk-UA"/>
              </w:rPr>
              <w:t>огороджуючих</w:t>
            </w:r>
            <w:r w:rsidR="005A4B56" w:rsidRPr="00F760F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E629D" w:rsidRPr="00F760F6">
              <w:rPr>
                <w:rFonts w:ascii="Times New Roman" w:hAnsi="Times New Roman" w:cs="Times New Roman"/>
                <w:lang w:val="uk-UA"/>
              </w:rPr>
              <w:t xml:space="preserve">конструкцій </w:t>
            </w:r>
            <w:r w:rsidR="005A4B56" w:rsidRPr="00F760F6">
              <w:rPr>
                <w:rFonts w:ascii="Times New Roman" w:hAnsi="Times New Roman" w:cs="Times New Roman"/>
                <w:lang w:val="uk-UA"/>
              </w:rPr>
              <w:t>та покрівлі модулю або результати зйомки тепловізором</w:t>
            </w:r>
            <w:r w:rsidR="00D25ADA" w:rsidRPr="00F760F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C307A" w:rsidRPr="00F760F6">
              <w:rPr>
                <w:rFonts w:ascii="Times New Roman" w:hAnsi="Times New Roman" w:cs="Times New Roman"/>
                <w:lang w:val="uk-UA"/>
              </w:rPr>
              <w:t>(</w:t>
            </w:r>
            <w:r w:rsidR="009E2C6C" w:rsidRPr="00F760F6">
              <w:rPr>
                <w:rFonts w:ascii="Times New Roman" w:hAnsi="Times New Roman" w:cs="Times New Roman"/>
                <w:lang w:val="uk-UA"/>
              </w:rPr>
              <w:t xml:space="preserve">мінімальна різниця при вимірюванні </w:t>
            </w:r>
            <w:r w:rsidR="008D1FAC" w:rsidRPr="00F760F6">
              <w:rPr>
                <w:rFonts w:ascii="Times New Roman" w:hAnsi="Times New Roman" w:cs="Times New Roman"/>
                <w:lang w:val="uk-UA"/>
              </w:rPr>
              <w:t xml:space="preserve">зовнішня/внутрішня 20 </w:t>
            </w:r>
            <w:proofErr w:type="spellStart"/>
            <w:r w:rsidR="008D1FAC" w:rsidRPr="00F760F6">
              <w:rPr>
                <w:rFonts w:ascii="Times New Roman" w:hAnsi="Times New Roman" w:cs="Times New Roman"/>
                <w:lang w:val="uk-UA"/>
              </w:rPr>
              <w:t>гр.С</w:t>
            </w:r>
            <w:proofErr w:type="spellEnd"/>
            <w:r w:rsidR="00FC307A" w:rsidRPr="00F760F6">
              <w:rPr>
                <w:rFonts w:ascii="Times New Roman" w:hAnsi="Times New Roman" w:cs="Times New Roman"/>
                <w:lang w:val="uk-UA"/>
              </w:rPr>
              <w:t>)</w:t>
            </w:r>
            <w:r w:rsidR="008D1FAC" w:rsidRPr="00F760F6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35FF2778" w14:textId="20A69942" w:rsidR="003F4B5C" w:rsidRPr="00F760F6" w:rsidRDefault="003F4B5C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Карти налагодження та результати вимірювання співвідношення газ/повітря;</w:t>
            </w:r>
          </w:p>
          <w:p w14:paraId="760C055E" w14:textId="5FFF343A" w:rsidR="00E83560" w:rsidRPr="00F760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Технічні умови на модульну котельню.</w:t>
            </w:r>
          </w:p>
          <w:p w14:paraId="5C83901A" w14:textId="3B4152BA" w:rsidR="00C62473" w:rsidRPr="00F760F6" w:rsidRDefault="00C62473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Сертифікати відповідності на обладнання та матеріали, що використовуються;</w:t>
            </w:r>
          </w:p>
          <w:p w14:paraId="4636EADF" w14:textId="77777777" w:rsidR="00E83560" w:rsidRPr="00F760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Типовий паспорт на виріб.</w:t>
            </w:r>
          </w:p>
          <w:p w14:paraId="43DD5370" w14:textId="77777777" w:rsidR="00E83560" w:rsidRPr="00F760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Експертний висновок на типовий проект.</w:t>
            </w:r>
          </w:p>
          <w:p w14:paraId="50F5FC15" w14:textId="378DB167" w:rsidR="00E8740E" w:rsidRPr="00F760F6" w:rsidRDefault="00E83560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Детальна специфікація на все обладнання модуля. </w:t>
            </w:r>
          </w:p>
        </w:tc>
        <w:tc>
          <w:tcPr>
            <w:tcW w:w="5245" w:type="dxa"/>
          </w:tcPr>
          <w:p w14:paraId="07D48541" w14:textId="77777777" w:rsidR="00E8740E" w:rsidRPr="00F760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F08B6FF" w14:textId="77777777" w:rsidR="00E8740E" w:rsidRPr="00F760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34878" w:rsidRPr="00F760F6" w14:paraId="4096445F" w14:textId="77777777" w:rsidTr="0011150F">
        <w:trPr>
          <w:gridAfter w:val="1"/>
          <w:wAfter w:w="8" w:type="dxa"/>
        </w:trPr>
        <w:tc>
          <w:tcPr>
            <w:tcW w:w="704" w:type="dxa"/>
          </w:tcPr>
          <w:p w14:paraId="0C73B445" w14:textId="20ECE988" w:rsidR="00D34878" w:rsidRPr="00F760F6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27</w:t>
            </w:r>
          </w:p>
        </w:tc>
        <w:tc>
          <w:tcPr>
            <w:tcW w:w="10915" w:type="dxa"/>
            <w:gridSpan w:val="2"/>
          </w:tcPr>
          <w:p w14:paraId="5A8255A5" w14:textId="41148872" w:rsidR="00D34878" w:rsidRPr="00F760F6" w:rsidRDefault="00D34878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bCs/>
                <w:lang w:val="uk-UA"/>
              </w:rPr>
              <w:t>Додаткові вимоги:</w:t>
            </w:r>
          </w:p>
        </w:tc>
        <w:tc>
          <w:tcPr>
            <w:tcW w:w="3639" w:type="dxa"/>
            <w:gridSpan w:val="2"/>
          </w:tcPr>
          <w:p w14:paraId="551C7A8D" w14:textId="77777777" w:rsidR="00D34878" w:rsidRPr="00F760F6" w:rsidRDefault="00D34878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F760F6" w14:paraId="2BA2BBAC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FC9BF7C" w14:textId="0D6CA77D" w:rsidR="00E8740E" w:rsidRPr="00F760F6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27.1</w:t>
            </w:r>
          </w:p>
        </w:tc>
        <w:tc>
          <w:tcPr>
            <w:tcW w:w="5670" w:type="dxa"/>
          </w:tcPr>
          <w:p w14:paraId="59C3E31E" w14:textId="5E8FF4DE" w:rsidR="00E8740E" w:rsidRPr="00F760F6" w:rsidRDefault="00E83560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Вихід всіх зовнішніх мереж </w:t>
            </w:r>
            <w:r w:rsidRPr="00F760F6">
              <w:rPr>
                <w:rFonts w:ascii="Times New Roman" w:hAnsi="Times New Roman" w:cs="Times New Roman"/>
                <w:b/>
                <w:lang w:val="uk-UA"/>
              </w:rPr>
              <w:t>через стіну</w:t>
            </w:r>
            <w:r w:rsidRPr="00F760F6">
              <w:rPr>
                <w:rFonts w:ascii="Times New Roman" w:hAnsi="Times New Roman" w:cs="Times New Roman"/>
                <w:lang w:val="uk-UA"/>
              </w:rPr>
              <w:t xml:space="preserve"> (НЕ через підлогу).</w:t>
            </w:r>
          </w:p>
        </w:tc>
        <w:tc>
          <w:tcPr>
            <w:tcW w:w="5245" w:type="dxa"/>
          </w:tcPr>
          <w:p w14:paraId="4AECE564" w14:textId="77777777" w:rsidR="00E8740E" w:rsidRPr="00F760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D2911F4" w14:textId="77777777" w:rsidR="00E8740E" w:rsidRPr="00F760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F760F6" w14:paraId="00EC706E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D067D0B" w14:textId="7EF28C50" w:rsidR="00E8740E" w:rsidRPr="00F760F6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27.2</w:t>
            </w:r>
          </w:p>
        </w:tc>
        <w:tc>
          <w:tcPr>
            <w:tcW w:w="5670" w:type="dxa"/>
          </w:tcPr>
          <w:p w14:paraId="1CF7D462" w14:textId="62ECBF11" w:rsidR="00E8740E" w:rsidRPr="00F760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Комплект ЗІП та приладдя для спрощеного підключення до зовнішніх мереж і комунікацій</w:t>
            </w:r>
          </w:p>
        </w:tc>
        <w:tc>
          <w:tcPr>
            <w:tcW w:w="5245" w:type="dxa"/>
          </w:tcPr>
          <w:p w14:paraId="6A9B6EB8" w14:textId="77777777" w:rsidR="00E8740E" w:rsidRPr="00F760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7F36EBE" w14:textId="77777777" w:rsidR="00E8740E" w:rsidRPr="00F760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F760F6" w14:paraId="52F6326B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09A1D3AD" w14:textId="558AD355" w:rsidR="00E8740E" w:rsidRPr="00F760F6" w:rsidRDefault="008A1BA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760F6">
              <w:rPr>
                <w:rFonts w:ascii="Times New Roman" w:hAnsi="Times New Roman" w:cs="Times New Roman"/>
                <w:bCs/>
                <w:lang w:val="uk-UA"/>
              </w:rPr>
              <w:t>27.3</w:t>
            </w:r>
          </w:p>
        </w:tc>
        <w:tc>
          <w:tcPr>
            <w:tcW w:w="5670" w:type="dxa"/>
          </w:tcPr>
          <w:p w14:paraId="204251AB" w14:textId="106A7B0C" w:rsidR="00BA540B" w:rsidRPr="00F760F6" w:rsidRDefault="002277B5" w:rsidP="00BA540B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 xml:space="preserve">Монтажний комплект </w:t>
            </w:r>
            <w:r w:rsidR="00BA540B" w:rsidRPr="00F760F6">
              <w:rPr>
                <w:rFonts w:ascii="Times New Roman" w:hAnsi="Times New Roman" w:cs="Times New Roman"/>
                <w:lang w:val="uk-UA"/>
              </w:rPr>
              <w:t>має включати гнучкий рукав для під</w:t>
            </w:r>
            <w:r w:rsidR="00E50EA0" w:rsidRPr="00F760F6">
              <w:rPr>
                <w:rFonts w:ascii="Times New Roman" w:hAnsi="Times New Roman" w:cs="Times New Roman"/>
                <w:lang w:val="uk-UA"/>
              </w:rPr>
              <w:t xml:space="preserve">’єднання газу необхідного діаметру </w:t>
            </w:r>
            <w:r w:rsidR="00C62473" w:rsidRPr="00F760F6">
              <w:rPr>
                <w:rFonts w:ascii="Times New Roman" w:hAnsi="Times New Roman" w:cs="Times New Roman"/>
                <w:lang w:val="uk-UA"/>
              </w:rPr>
              <w:t>довжиною 2 метри.</w:t>
            </w:r>
            <w:r w:rsidR="00E50EA0" w:rsidRPr="00F760F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245" w:type="dxa"/>
          </w:tcPr>
          <w:p w14:paraId="2B43C67B" w14:textId="77777777" w:rsidR="00E8740E" w:rsidRPr="00F760F6" w:rsidRDefault="00E8740E" w:rsidP="00BA5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222251A" w14:textId="77777777" w:rsidR="00E8740E" w:rsidRPr="00F760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A3397" w:rsidRPr="00F760F6" w14:paraId="43CCD360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CF8CBDE" w14:textId="24981083" w:rsidR="00CA3397" w:rsidRPr="00F760F6" w:rsidRDefault="00CA3397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28</w:t>
            </w:r>
          </w:p>
        </w:tc>
        <w:tc>
          <w:tcPr>
            <w:tcW w:w="5670" w:type="dxa"/>
          </w:tcPr>
          <w:p w14:paraId="0FB1D639" w14:textId="44006674" w:rsidR="00CA3397" w:rsidRPr="00F760F6" w:rsidRDefault="00CA3397" w:rsidP="00CA339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b/>
                <w:lang w:val="uk-UA"/>
              </w:rPr>
              <w:t>Гарантійні зобо</w:t>
            </w:r>
            <w:r w:rsidR="00C7768D" w:rsidRPr="00F760F6">
              <w:rPr>
                <w:rFonts w:ascii="Times New Roman" w:hAnsi="Times New Roman" w:cs="Times New Roman"/>
                <w:b/>
                <w:lang w:val="uk-UA"/>
              </w:rPr>
              <w:t>в’язання</w:t>
            </w:r>
          </w:p>
        </w:tc>
        <w:tc>
          <w:tcPr>
            <w:tcW w:w="5245" w:type="dxa"/>
          </w:tcPr>
          <w:p w14:paraId="347402A1" w14:textId="77777777" w:rsidR="00CA3397" w:rsidRPr="00F760F6" w:rsidRDefault="00CA3397" w:rsidP="00BA5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1959D9F" w14:textId="77777777" w:rsidR="00CA3397" w:rsidRPr="00F760F6" w:rsidRDefault="00CA3397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7768D" w:rsidRPr="00F760F6" w14:paraId="44C3D52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27A1F7CF" w14:textId="77777777" w:rsidR="00C7768D" w:rsidRPr="00F760F6" w:rsidRDefault="00C7768D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0" w:type="dxa"/>
          </w:tcPr>
          <w:p w14:paraId="0BAC90E7" w14:textId="03BBEDB1" w:rsidR="00C7768D" w:rsidRPr="00F760F6" w:rsidRDefault="002B7067" w:rsidP="005261AB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760F6">
              <w:rPr>
                <w:rFonts w:ascii="Times New Roman" w:hAnsi="Times New Roman" w:cs="Times New Roman"/>
                <w:lang w:val="uk-UA"/>
              </w:rPr>
              <w:t>18 місяців з моменту поставки або 12 міс</w:t>
            </w:r>
            <w:r w:rsidR="004728AF" w:rsidRPr="00F760F6">
              <w:rPr>
                <w:rFonts w:ascii="Times New Roman" w:hAnsi="Times New Roman" w:cs="Times New Roman"/>
                <w:lang w:val="uk-UA"/>
              </w:rPr>
              <w:t>яців з моменту вводу в експлуатацію.</w:t>
            </w:r>
          </w:p>
        </w:tc>
        <w:tc>
          <w:tcPr>
            <w:tcW w:w="5245" w:type="dxa"/>
          </w:tcPr>
          <w:p w14:paraId="763F9314" w14:textId="77777777" w:rsidR="00C7768D" w:rsidRPr="00F760F6" w:rsidRDefault="00C7768D" w:rsidP="00BA5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FFA6A10" w14:textId="77777777" w:rsidR="00C7768D" w:rsidRPr="00F760F6" w:rsidRDefault="00C7768D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216869C1" w14:textId="77777777" w:rsidR="008F5E62" w:rsidRPr="00F760F6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4F9E737B" w14:textId="77777777" w:rsidR="00E95C6F" w:rsidRPr="00F760F6" w:rsidRDefault="00E95C6F" w:rsidP="006851E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000034" w14:textId="333C38FB" w:rsidR="00007609" w:rsidRPr="00F760F6" w:rsidRDefault="00201763" w:rsidP="00201763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0F6">
        <w:rPr>
          <w:rFonts w:ascii="Times New Roman" w:hAnsi="Times New Roman" w:cs="Times New Roman"/>
          <w:sz w:val="28"/>
          <w:szCs w:val="28"/>
          <w:lang w:val="uk-UA"/>
        </w:rPr>
        <w:t xml:space="preserve">До пропозиції Учасника тендеру додати </w:t>
      </w:r>
      <w:r w:rsidR="00C7123D" w:rsidRPr="00F760F6">
        <w:rPr>
          <w:rFonts w:ascii="Times New Roman" w:hAnsi="Times New Roman" w:cs="Times New Roman"/>
          <w:sz w:val="28"/>
          <w:szCs w:val="28"/>
          <w:lang w:val="uk-UA"/>
        </w:rPr>
        <w:t xml:space="preserve">схему компоновки обладнання в модулі та </w:t>
      </w:r>
      <w:r w:rsidR="0051765A" w:rsidRPr="00F760F6">
        <w:rPr>
          <w:rFonts w:ascii="Times New Roman" w:hAnsi="Times New Roman" w:cs="Times New Roman"/>
          <w:sz w:val="28"/>
          <w:szCs w:val="28"/>
          <w:lang w:val="uk-UA"/>
        </w:rPr>
        <w:t>спрощену структурну схему обладнання</w:t>
      </w:r>
      <w:r w:rsidR="00491E7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0000035" w14:textId="5548D0AC" w:rsidR="00007609" w:rsidRPr="00F760F6" w:rsidRDefault="00007609" w:rsidP="006851E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00003C" w14:textId="4936F637" w:rsidR="00007609" w:rsidRPr="00F760F6" w:rsidRDefault="00007609" w:rsidP="006851E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9089D3" w14:textId="2862B746" w:rsidR="006674CF" w:rsidRPr="00F760F6" w:rsidRDefault="000B4B84" w:rsidP="00B91F80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0F6">
        <w:rPr>
          <w:rFonts w:ascii="Times New Roman" w:hAnsi="Times New Roman" w:cs="Times New Roman"/>
          <w:sz w:val="28"/>
          <w:szCs w:val="28"/>
          <w:lang w:val="uk-UA"/>
        </w:rPr>
        <w:lastRenderedPageBreak/>
        <w:t>Ціна доставки</w:t>
      </w:r>
      <w:r w:rsidR="00A73A62" w:rsidRPr="00F760F6">
        <w:rPr>
          <w:rFonts w:ascii="Times New Roman" w:hAnsi="Times New Roman" w:cs="Times New Roman"/>
          <w:sz w:val="28"/>
          <w:szCs w:val="28"/>
          <w:lang w:val="uk-UA"/>
        </w:rPr>
        <w:t xml:space="preserve"> котелень включається в вартість, місця доставки </w:t>
      </w:r>
      <w:r w:rsidR="009C581E">
        <w:rPr>
          <w:rFonts w:ascii="Times New Roman" w:hAnsi="Times New Roman" w:cs="Times New Roman"/>
          <w:sz w:val="28"/>
          <w:szCs w:val="28"/>
          <w:lang w:val="uk-UA"/>
        </w:rPr>
        <w:t>в межах Київської області</w:t>
      </w:r>
      <w:r w:rsidR="00491E7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9FF2878" w14:textId="1823E87B" w:rsidR="00D111BD" w:rsidRDefault="00A73A62" w:rsidP="00FB2673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0F6">
        <w:rPr>
          <w:rFonts w:ascii="Times New Roman" w:hAnsi="Times New Roman" w:cs="Times New Roman"/>
          <w:sz w:val="28"/>
          <w:szCs w:val="28"/>
          <w:lang w:val="uk-UA"/>
        </w:rPr>
        <w:t xml:space="preserve">Замовник залишає за собою право змінити місце доставки </w:t>
      </w:r>
      <w:r w:rsidR="00D73287" w:rsidRPr="00F760F6">
        <w:rPr>
          <w:rFonts w:ascii="Times New Roman" w:hAnsi="Times New Roman" w:cs="Times New Roman"/>
          <w:sz w:val="28"/>
          <w:szCs w:val="28"/>
          <w:lang w:val="uk-UA"/>
        </w:rPr>
        <w:t>без зміни вартості котельні</w:t>
      </w:r>
      <w:r w:rsidR="00FB2673" w:rsidRPr="00F760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07175F" w14:textId="77777777" w:rsidR="001E15E7" w:rsidRDefault="001E15E7" w:rsidP="001E1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F30207" w14:textId="77777777" w:rsidR="001E15E7" w:rsidRDefault="001E15E7" w:rsidP="001E1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EE1AC1" w14:textId="77777777" w:rsidR="001E15E7" w:rsidRDefault="001E15E7" w:rsidP="001E1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166DED" w14:textId="77777777" w:rsidR="001E15E7" w:rsidRDefault="001E15E7" w:rsidP="001E1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133B7F" w14:textId="5CB93817" w:rsidR="001E15E7" w:rsidRDefault="001E15E7" w:rsidP="001E1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5E7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організації/ФОП:____________________________ ( ____________________) </w:t>
      </w:r>
    </w:p>
    <w:p w14:paraId="3C08AA0E" w14:textId="432AAB4C" w:rsidR="003D6241" w:rsidRPr="003D6241" w:rsidRDefault="003D6241" w:rsidP="001E15E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6241">
        <w:rPr>
          <w:rFonts w:ascii="Times New Roman" w:hAnsi="Times New Roman" w:cs="Times New Roman"/>
          <w:sz w:val="24"/>
          <w:szCs w:val="24"/>
          <w:lang w:val="uk-UA"/>
        </w:rPr>
        <w:t xml:space="preserve">   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3D6241">
        <w:rPr>
          <w:rFonts w:ascii="Times New Roman" w:hAnsi="Times New Roman" w:cs="Times New Roman"/>
          <w:sz w:val="24"/>
          <w:szCs w:val="24"/>
          <w:lang w:val="uk-UA"/>
        </w:rPr>
        <w:t xml:space="preserve"> МП                                  підпис                               ПІБ </w:t>
      </w:r>
    </w:p>
    <w:sectPr w:rsidR="003D6241" w:rsidRPr="003D6241" w:rsidSect="00185C46">
      <w:headerReference w:type="default" r:id="rId7"/>
      <w:pgSz w:w="16834" w:h="11909" w:orient="landscape"/>
      <w:pgMar w:top="567" w:right="1134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09144" w14:textId="77777777" w:rsidR="00BE492C" w:rsidRDefault="00BE492C" w:rsidP="006868BB">
      <w:pPr>
        <w:spacing w:line="240" w:lineRule="auto"/>
      </w:pPr>
      <w:r>
        <w:separator/>
      </w:r>
    </w:p>
  </w:endnote>
  <w:endnote w:type="continuationSeparator" w:id="0">
    <w:p w14:paraId="63374EB0" w14:textId="77777777" w:rsidR="00BE492C" w:rsidRDefault="00BE492C" w:rsidP="00686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A4657" w14:textId="77777777" w:rsidR="00BE492C" w:rsidRDefault="00BE492C" w:rsidP="006868BB">
      <w:pPr>
        <w:spacing w:line="240" w:lineRule="auto"/>
      </w:pPr>
      <w:r>
        <w:separator/>
      </w:r>
    </w:p>
  </w:footnote>
  <w:footnote w:type="continuationSeparator" w:id="0">
    <w:p w14:paraId="6D5EF7F2" w14:textId="77777777" w:rsidR="00BE492C" w:rsidRDefault="00BE492C" w:rsidP="00686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5319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CCB45D3" w14:textId="5A87EA5A" w:rsidR="006851E4" w:rsidRPr="006851E4" w:rsidRDefault="006851E4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6851E4">
          <w:rPr>
            <w:rFonts w:ascii="Times New Roman" w:hAnsi="Times New Roman" w:cs="Times New Roman"/>
            <w:sz w:val="24"/>
          </w:rPr>
          <w:fldChar w:fldCharType="begin"/>
        </w:r>
        <w:r w:rsidRPr="006851E4">
          <w:rPr>
            <w:rFonts w:ascii="Times New Roman" w:hAnsi="Times New Roman" w:cs="Times New Roman"/>
            <w:sz w:val="24"/>
          </w:rPr>
          <w:instrText>PAGE   \* MERGEFORMAT</w:instrText>
        </w:r>
        <w:r w:rsidRPr="006851E4">
          <w:rPr>
            <w:rFonts w:ascii="Times New Roman" w:hAnsi="Times New Roman" w:cs="Times New Roman"/>
            <w:sz w:val="24"/>
          </w:rPr>
          <w:fldChar w:fldCharType="separate"/>
        </w:r>
        <w:r w:rsidR="00474BC1" w:rsidRPr="00474BC1">
          <w:rPr>
            <w:rFonts w:ascii="Times New Roman" w:hAnsi="Times New Roman" w:cs="Times New Roman"/>
            <w:noProof/>
            <w:sz w:val="24"/>
            <w:lang w:val="uk-UA"/>
          </w:rPr>
          <w:t>4</w:t>
        </w:r>
        <w:r w:rsidRPr="006851E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1521DD7" w14:textId="77777777" w:rsidR="006851E4" w:rsidRDefault="006851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117"/>
    <w:multiLevelType w:val="hybridMultilevel"/>
    <w:tmpl w:val="A29001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36"/>
    <w:multiLevelType w:val="multilevel"/>
    <w:tmpl w:val="1F66D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17471E"/>
    <w:multiLevelType w:val="multilevel"/>
    <w:tmpl w:val="FD02C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B2FBB"/>
    <w:multiLevelType w:val="multilevel"/>
    <w:tmpl w:val="97D67F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A41074"/>
    <w:multiLevelType w:val="hybridMultilevel"/>
    <w:tmpl w:val="E3408946"/>
    <w:lvl w:ilvl="0" w:tplc="6106A4A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057B"/>
    <w:multiLevelType w:val="multilevel"/>
    <w:tmpl w:val="D3A02C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F62266"/>
    <w:multiLevelType w:val="hybridMultilevel"/>
    <w:tmpl w:val="AC282272"/>
    <w:lvl w:ilvl="0" w:tplc="1B282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85DE5"/>
    <w:multiLevelType w:val="multilevel"/>
    <w:tmpl w:val="BFF0DA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814381"/>
    <w:multiLevelType w:val="hybridMultilevel"/>
    <w:tmpl w:val="D7F67B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C5D5A"/>
    <w:multiLevelType w:val="multilevel"/>
    <w:tmpl w:val="FF76F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7D42E5"/>
    <w:multiLevelType w:val="multilevel"/>
    <w:tmpl w:val="09AA35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75119C5"/>
    <w:multiLevelType w:val="hybridMultilevel"/>
    <w:tmpl w:val="C55268E8"/>
    <w:lvl w:ilvl="0" w:tplc="BC00F99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077EA"/>
    <w:multiLevelType w:val="multilevel"/>
    <w:tmpl w:val="5BC8A5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BE9390C"/>
    <w:multiLevelType w:val="multilevel"/>
    <w:tmpl w:val="6E80C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F343E3"/>
    <w:multiLevelType w:val="multilevel"/>
    <w:tmpl w:val="496419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EC12128"/>
    <w:multiLevelType w:val="multilevel"/>
    <w:tmpl w:val="7D7C92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7025713"/>
    <w:multiLevelType w:val="multilevel"/>
    <w:tmpl w:val="9E8E5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54106090">
    <w:abstractNumId w:val="7"/>
  </w:num>
  <w:num w:numId="2" w16cid:durableId="1270166290">
    <w:abstractNumId w:val="5"/>
  </w:num>
  <w:num w:numId="3" w16cid:durableId="110512781">
    <w:abstractNumId w:val="12"/>
  </w:num>
  <w:num w:numId="4" w16cid:durableId="877471106">
    <w:abstractNumId w:val="3"/>
  </w:num>
  <w:num w:numId="5" w16cid:durableId="1733118976">
    <w:abstractNumId w:val="15"/>
  </w:num>
  <w:num w:numId="6" w16cid:durableId="1471632668">
    <w:abstractNumId w:val="13"/>
  </w:num>
  <w:num w:numId="7" w16cid:durableId="871914747">
    <w:abstractNumId w:val="1"/>
  </w:num>
  <w:num w:numId="8" w16cid:durableId="1561408015">
    <w:abstractNumId w:val="14"/>
  </w:num>
  <w:num w:numId="9" w16cid:durableId="333193570">
    <w:abstractNumId w:val="9"/>
  </w:num>
  <w:num w:numId="10" w16cid:durableId="837035552">
    <w:abstractNumId w:val="2"/>
  </w:num>
  <w:num w:numId="11" w16cid:durableId="1702783843">
    <w:abstractNumId w:val="10"/>
  </w:num>
  <w:num w:numId="12" w16cid:durableId="795761762">
    <w:abstractNumId w:val="16"/>
  </w:num>
  <w:num w:numId="13" w16cid:durableId="1360399895">
    <w:abstractNumId w:val="4"/>
  </w:num>
  <w:num w:numId="14" w16cid:durableId="378282627">
    <w:abstractNumId w:val="6"/>
  </w:num>
  <w:num w:numId="15" w16cid:durableId="497962669">
    <w:abstractNumId w:val="0"/>
  </w:num>
  <w:num w:numId="16" w16cid:durableId="1162508184">
    <w:abstractNumId w:val="11"/>
  </w:num>
  <w:num w:numId="17" w16cid:durableId="11472878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09"/>
    <w:rsid w:val="00007609"/>
    <w:rsid w:val="0002256D"/>
    <w:rsid w:val="00032F28"/>
    <w:rsid w:val="00041D59"/>
    <w:rsid w:val="00044081"/>
    <w:rsid w:val="0005449B"/>
    <w:rsid w:val="00057CC3"/>
    <w:rsid w:val="00071C82"/>
    <w:rsid w:val="000B4B84"/>
    <w:rsid w:val="000D5F70"/>
    <w:rsid w:val="00143B65"/>
    <w:rsid w:val="00154A30"/>
    <w:rsid w:val="00164670"/>
    <w:rsid w:val="0017480C"/>
    <w:rsid w:val="00185C46"/>
    <w:rsid w:val="001C3B5E"/>
    <w:rsid w:val="001D65FA"/>
    <w:rsid w:val="001E15E7"/>
    <w:rsid w:val="001E629D"/>
    <w:rsid w:val="001E7B68"/>
    <w:rsid w:val="00201763"/>
    <w:rsid w:val="00205DD8"/>
    <w:rsid w:val="00221C0E"/>
    <w:rsid w:val="002277B5"/>
    <w:rsid w:val="00262D24"/>
    <w:rsid w:val="002807A0"/>
    <w:rsid w:val="002A58A0"/>
    <w:rsid w:val="002B7067"/>
    <w:rsid w:val="002E601A"/>
    <w:rsid w:val="00375F57"/>
    <w:rsid w:val="00385CCE"/>
    <w:rsid w:val="003A3A75"/>
    <w:rsid w:val="003A622D"/>
    <w:rsid w:val="003C6F9F"/>
    <w:rsid w:val="003D34B5"/>
    <w:rsid w:val="003D49CC"/>
    <w:rsid w:val="003D6241"/>
    <w:rsid w:val="003E1000"/>
    <w:rsid w:val="003E6758"/>
    <w:rsid w:val="003F0361"/>
    <w:rsid w:val="003F4B5C"/>
    <w:rsid w:val="00404E6E"/>
    <w:rsid w:val="00405623"/>
    <w:rsid w:val="0045627B"/>
    <w:rsid w:val="004728AF"/>
    <w:rsid w:val="00474BC1"/>
    <w:rsid w:val="00491E70"/>
    <w:rsid w:val="004A2BCB"/>
    <w:rsid w:val="004B4E53"/>
    <w:rsid w:val="004B6E6B"/>
    <w:rsid w:val="004E100B"/>
    <w:rsid w:val="00507C60"/>
    <w:rsid w:val="0051765A"/>
    <w:rsid w:val="005261AB"/>
    <w:rsid w:val="0057795F"/>
    <w:rsid w:val="00592E36"/>
    <w:rsid w:val="0059674B"/>
    <w:rsid w:val="005A4B56"/>
    <w:rsid w:val="005B20B7"/>
    <w:rsid w:val="005D30B9"/>
    <w:rsid w:val="005E1E8A"/>
    <w:rsid w:val="005E528E"/>
    <w:rsid w:val="006065FD"/>
    <w:rsid w:val="00621297"/>
    <w:rsid w:val="00624A15"/>
    <w:rsid w:val="00632C57"/>
    <w:rsid w:val="006430AA"/>
    <w:rsid w:val="006674CF"/>
    <w:rsid w:val="006851E4"/>
    <w:rsid w:val="006868BB"/>
    <w:rsid w:val="00686CEA"/>
    <w:rsid w:val="00690AB0"/>
    <w:rsid w:val="006A3ADA"/>
    <w:rsid w:val="006E513D"/>
    <w:rsid w:val="007005FA"/>
    <w:rsid w:val="00711CB1"/>
    <w:rsid w:val="00722385"/>
    <w:rsid w:val="00750FF8"/>
    <w:rsid w:val="00757592"/>
    <w:rsid w:val="0076305E"/>
    <w:rsid w:val="007C177B"/>
    <w:rsid w:val="007C7BDF"/>
    <w:rsid w:val="007E23B7"/>
    <w:rsid w:val="00805ADA"/>
    <w:rsid w:val="00806E1E"/>
    <w:rsid w:val="008107DC"/>
    <w:rsid w:val="008268D1"/>
    <w:rsid w:val="008303BA"/>
    <w:rsid w:val="00840354"/>
    <w:rsid w:val="008436BC"/>
    <w:rsid w:val="00872133"/>
    <w:rsid w:val="00887660"/>
    <w:rsid w:val="00894102"/>
    <w:rsid w:val="008A1BA9"/>
    <w:rsid w:val="008B19DB"/>
    <w:rsid w:val="008C2151"/>
    <w:rsid w:val="008D1FAC"/>
    <w:rsid w:val="008D2494"/>
    <w:rsid w:val="008D7D89"/>
    <w:rsid w:val="008E3E97"/>
    <w:rsid w:val="008F3300"/>
    <w:rsid w:val="008F5E62"/>
    <w:rsid w:val="009156DE"/>
    <w:rsid w:val="00933DDA"/>
    <w:rsid w:val="00943814"/>
    <w:rsid w:val="009547F6"/>
    <w:rsid w:val="00957CF4"/>
    <w:rsid w:val="0098054B"/>
    <w:rsid w:val="009805F1"/>
    <w:rsid w:val="00994B96"/>
    <w:rsid w:val="009C581E"/>
    <w:rsid w:val="009C5D27"/>
    <w:rsid w:val="009D2575"/>
    <w:rsid w:val="009E2C6C"/>
    <w:rsid w:val="009F1071"/>
    <w:rsid w:val="00A0432B"/>
    <w:rsid w:val="00A73A62"/>
    <w:rsid w:val="00A834B1"/>
    <w:rsid w:val="00A85196"/>
    <w:rsid w:val="00A87953"/>
    <w:rsid w:val="00A929DF"/>
    <w:rsid w:val="00A96899"/>
    <w:rsid w:val="00AC1F77"/>
    <w:rsid w:val="00AC62CB"/>
    <w:rsid w:val="00AC78D9"/>
    <w:rsid w:val="00B20C18"/>
    <w:rsid w:val="00B2504B"/>
    <w:rsid w:val="00B34188"/>
    <w:rsid w:val="00B41122"/>
    <w:rsid w:val="00B91F80"/>
    <w:rsid w:val="00BA540B"/>
    <w:rsid w:val="00BA5BB6"/>
    <w:rsid w:val="00BB1220"/>
    <w:rsid w:val="00BE492C"/>
    <w:rsid w:val="00BF5ED1"/>
    <w:rsid w:val="00C10966"/>
    <w:rsid w:val="00C42473"/>
    <w:rsid w:val="00C51C4C"/>
    <w:rsid w:val="00C62473"/>
    <w:rsid w:val="00C7123D"/>
    <w:rsid w:val="00C76379"/>
    <w:rsid w:val="00C76D9E"/>
    <w:rsid w:val="00C7768D"/>
    <w:rsid w:val="00C858BF"/>
    <w:rsid w:val="00CA3397"/>
    <w:rsid w:val="00CC66D4"/>
    <w:rsid w:val="00D111BD"/>
    <w:rsid w:val="00D25ADA"/>
    <w:rsid w:val="00D34878"/>
    <w:rsid w:val="00D417C1"/>
    <w:rsid w:val="00D47E70"/>
    <w:rsid w:val="00D53704"/>
    <w:rsid w:val="00D676A6"/>
    <w:rsid w:val="00D679EE"/>
    <w:rsid w:val="00D73287"/>
    <w:rsid w:val="00D929B4"/>
    <w:rsid w:val="00DC176E"/>
    <w:rsid w:val="00DC67F6"/>
    <w:rsid w:val="00DD5177"/>
    <w:rsid w:val="00E01811"/>
    <w:rsid w:val="00E344E8"/>
    <w:rsid w:val="00E355A8"/>
    <w:rsid w:val="00E50EA0"/>
    <w:rsid w:val="00E60EB8"/>
    <w:rsid w:val="00E75396"/>
    <w:rsid w:val="00E82AFF"/>
    <w:rsid w:val="00E83560"/>
    <w:rsid w:val="00E84A96"/>
    <w:rsid w:val="00E8740E"/>
    <w:rsid w:val="00E94ADD"/>
    <w:rsid w:val="00E95C6F"/>
    <w:rsid w:val="00ED4155"/>
    <w:rsid w:val="00EE2D19"/>
    <w:rsid w:val="00F12177"/>
    <w:rsid w:val="00F25BA3"/>
    <w:rsid w:val="00F337D4"/>
    <w:rsid w:val="00F35754"/>
    <w:rsid w:val="00F54838"/>
    <w:rsid w:val="00F56BD6"/>
    <w:rsid w:val="00F760F6"/>
    <w:rsid w:val="00F81020"/>
    <w:rsid w:val="00F87D74"/>
    <w:rsid w:val="00FB2673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11FBB"/>
  <w15:docId w15:val="{5B6739E7-8BCD-4DF0-9D64-F6D68A9A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ubtle Emphasis"/>
    <w:basedOn w:val="a0"/>
    <w:uiPriority w:val="19"/>
    <w:qFormat/>
    <w:rsid w:val="00E95C6F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E95C6F"/>
    <w:rPr>
      <w:i/>
      <w:iCs/>
    </w:rPr>
  </w:style>
  <w:style w:type="paragraph" w:styleId="a7">
    <w:name w:val="header"/>
    <w:basedOn w:val="a"/>
    <w:link w:val="a8"/>
    <w:uiPriority w:val="99"/>
    <w:unhideWhenUsed/>
    <w:rsid w:val="006868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868BB"/>
  </w:style>
  <w:style w:type="paragraph" w:styleId="a9">
    <w:name w:val="footer"/>
    <w:basedOn w:val="a"/>
    <w:link w:val="aa"/>
    <w:uiPriority w:val="99"/>
    <w:unhideWhenUsed/>
    <w:rsid w:val="006868B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868BB"/>
  </w:style>
  <w:style w:type="paragraph" w:styleId="ab">
    <w:name w:val="List Paragraph"/>
    <w:basedOn w:val="a"/>
    <w:uiPriority w:val="34"/>
    <w:qFormat/>
    <w:rsid w:val="007C177B"/>
    <w:pPr>
      <w:ind w:left="720"/>
      <w:contextualSpacing/>
    </w:pPr>
  </w:style>
  <w:style w:type="table" w:styleId="ac">
    <w:name w:val="Table Grid"/>
    <w:basedOn w:val="a1"/>
    <w:uiPriority w:val="39"/>
    <w:rsid w:val="008F5E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5750</Words>
  <Characters>3279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Svitlana Petrova</cp:lastModifiedBy>
  <cp:revision>11</cp:revision>
  <cp:lastPrinted>2025-08-19T07:42:00Z</cp:lastPrinted>
  <dcterms:created xsi:type="dcterms:W3CDTF">2023-01-19T13:30:00Z</dcterms:created>
  <dcterms:modified xsi:type="dcterms:W3CDTF">2025-08-19T07:42:00Z</dcterms:modified>
</cp:coreProperties>
</file>