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710555A0"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C3279A">
        <w:rPr>
          <w:b/>
          <w:sz w:val="22"/>
          <w:szCs w:val="22"/>
          <w:lang w:val="uk-UA"/>
        </w:rPr>
        <w:t>«</w:t>
      </w:r>
      <w:r w:rsidR="006F1327" w:rsidRPr="00C3279A">
        <w:rPr>
          <w:b/>
          <w:sz w:val="22"/>
          <w:szCs w:val="22"/>
          <w:lang w:val="uk-UA"/>
        </w:rPr>
        <w:t>04</w:t>
      </w:r>
      <w:r w:rsidRPr="00C3279A">
        <w:rPr>
          <w:b/>
          <w:sz w:val="22"/>
          <w:szCs w:val="22"/>
          <w:lang w:val="uk-UA"/>
        </w:rPr>
        <w:t>»</w:t>
      </w:r>
      <w:r w:rsidR="006D0A0B" w:rsidRPr="00C3279A">
        <w:rPr>
          <w:b/>
          <w:sz w:val="22"/>
          <w:szCs w:val="22"/>
          <w:lang w:val="uk-UA"/>
        </w:rPr>
        <w:t xml:space="preserve"> </w:t>
      </w:r>
      <w:r w:rsidR="006F1327" w:rsidRPr="00C3279A">
        <w:rPr>
          <w:b/>
          <w:sz w:val="22"/>
          <w:szCs w:val="22"/>
          <w:lang w:val="uk-UA"/>
        </w:rPr>
        <w:t>червня</w:t>
      </w:r>
      <w:r w:rsidR="006D0A0B" w:rsidRPr="00C3279A">
        <w:rPr>
          <w:b/>
          <w:sz w:val="22"/>
          <w:szCs w:val="22"/>
          <w:lang w:val="uk-UA"/>
        </w:rPr>
        <w:t xml:space="preserve"> </w:t>
      </w:r>
      <w:r w:rsidRPr="00C3279A">
        <w:rPr>
          <w:b/>
          <w:sz w:val="22"/>
          <w:szCs w:val="22"/>
          <w:lang w:val="uk-UA"/>
        </w:rPr>
        <w:t>20</w:t>
      </w:r>
      <w:r w:rsidR="00FC1FF6" w:rsidRPr="00C3279A">
        <w:rPr>
          <w:b/>
          <w:sz w:val="22"/>
          <w:szCs w:val="22"/>
          <w:lang w:val="uk-UA"/>
        </w:rPr>
        <w:t>2</w:t>
      </w:r>
      <w:r w:rsidR="006F1327" w:rsidRPr="00C3279A">
        <w:rPr>
          <w:b/>
          <w:sz w:val="22"/>
          <w:szCs w:val="22"/>
          <w:lang w:val="uk-UA"/>
        </w:rPr>
        <w:t xml:space="preserve">5 </w:t>
      </w:r>
      <w:r w:rsidRPr="00C3279A">
        <w:rPr>
          <w:b/>
          <w:sz w:val="22"/>
          <w:szCs w:val="22"/>
          <w:lang w:val="uk-UA"/>
        </w:rPr>
        <w:t>р.</w:t>
      </w:r>
    </w:p>
    <w:p w14:paraId="09D3CC02" w14:textId="77777777" w:rsidR="00606079" w:rsidRDefault="00606079" w:rsidP="00F27382">
      <w:pPr>
        <w:rPr>
          <w:b/>
          <w:sz w:val="22"/>
          <w:szCs w:val="22"/>
          <w:lang w:val="uk-UA"/>
        </w:rPr>
      </w:pPr>
    </w:p>
    <w:p w14:paraId="1D461A42" w14:textId="26741285" w:rsidR="00203564" w:rsidRPr="008C158F" w:rsidRDefault="00203564" w:rsidP="1E0F0251">
      <w:pPr>
        <w:ind w:left="142" w:firstLine="284"/>
        <w:jc w:val="center"/>
        <w:rPr>
          <w:b/>
          <w:bCs/>
          <w:sz w:val="22"/>
          <w:szCs w:val="22"/>
        </w:rPr>
      </w:pPr>
      <w:r w:rsidRPr="1E0F0251">
        <w:rPr>
          <w:b/>
          <w:bCs/>
          <w:sz w:val="22"/>
          <w:szCs w:val="22"/>
        </w:rPr>
        <w:t>ЗАПИТ ЦІНОВИХ ПРОПОЗИЦІЙ</w:t>
      </w:r>
      <w:r w:rsidR="00225B63" w:rsidRPr="1E0F0251">
        <w:rPr>
          <w:b/>
          <w:bCs/>
          <w:sz w:val="22"/>
          <w:szCs w:val="22"/>
        </w:rPr>
        <w:t>_</w:t>
      </w:r>
      <w:r w:rsidR="008F69BD" w:rsidRPr="008F69BD">
        <w:rPr>
          <w:b/>
          <w:bCs/>
          <w:sz w:val="22"/>
          <w:szCs w:val="22"/>
          <w:lang w:val="uk-UA"/>
        </w:rPr>
        <w:t>2007</w:t>
      </w:r>
      <w:r w:rsidR="008F69BD" w:rsidRPr="008F69BD">
        <w:rPr>
          <w:b/>
          <w:bCs/>
          <w:sz w:val="22"/>
          <w:szCs w:val="22"/>
          <w:lang w:val="en-US"/>
        </w:rPr>
        <w:t>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1C488893"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743AAE" w:rsidRPr="00FA7099">
        <w:rPr>
          <w:sz w:val="22"/>
          <w:szCs w:val="22"/>
          <w:lang w:val="uk-UA"/>
        </w:rPr>
        <w:t>Послуг з професійно</w:t>
      </w:r>
      <w:r w:rsidR="00FA7099" w:rsidRPr="00FA7099">
        <w:rPr>
          <w:sz w:val="22"/>
          <w:szCs w:val="22"/>
          <w:lang w:val="uk-UA"/>
        </w:rPr>
        <w:t>ї</w:t>
      </w:r>
      <w:r w:rsidR="00743AAE" w:rsidRPr="00FA7099">
        <w:rPr>
          <w:sz w:val="22"/>
          <w:szCs w:val="22"/>
          <w:lang w:val="uk-UA"/>
        </w:rPr>
        <w:t xml:space="preserve"> </w:t>
      </w:r>
      <w:r w:rsidR="00B32FAE" w:rsidRPr="00FA7099">
        <w:rPr>
          <w:sz w:val="22"/>
          <w:szCs w:val="22"/>
          <w:lang w:val="uk-UA"/>
        </w:rPr>
        <w:t>підготовки (</w:t>
      </w:r>
      <w:r w:rsidR="00743AAE" w:rsidRPr="00FA7099">
        <w:rPr>
          <w:sz w:val="22"/>
          <w:szCs w:val="22"/>
          <w:lang w:val="uk-UA"/>
        </w:rPr>
        <w:t>навчання</w:t>
      </w:r>
      <w:r w:rsidR="00B32FAE" w:rsidRPr="00FA7099">
        <w:rPr>
          <w:sz w:val="22"/>
          <w:szCs w:val="22"/>
          <w:lang w:val="uk-UA"/>
        </w:rPr>
        <w:t>) співробітників Товариства Червоного Хреста України</w:t>
      </w:r>
      <w:r w:rsidR="00BE337C" w:rsidRPr="00FA7099">
        <w:rPr>
          <w:sz w:val="22"/>
          <w:szCs w:val="22"/>
          <w:lang w:val="uk-UA"/>
        </w:rPr>
        <w:t xml:space="preserve"> за програмою «</w:t>
      </w:r>
      <w:proofErr w:type="spellStart"/>
      <w:r w:rsidR="00FA7099" w:rsidRPr="00FA7099">
        <w:rPr>
          <w:sz w:val="22"/>
          <w:szCs w:val="22"/>
          <w:lang w:val="uk-UA"/>
        </w:rPr>
        <w:t>Контраварійна</w:t>
      </w:r>
      <w:proofErr w:type="spellEnd"/>
      <w:r w:rsidR="00BE337C" w:rsidRPr="00FA7099">
        <w:rPr>
          <w:sz w:val="22"/>
          <w:szCs w:val="22"/>
          <w:lang w:val="uk-UA"/>
        </w:rPr>
        <w:t xml:space="preserve"> підготовка водіїв»</w:t>
      </w:r>
      <w:r w:rsidR="006D0A0B" w:rsidRPr="00FA7099">
        <w:rPr>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0C4929C" w:rsidR="00A206D9" w:rsidRPr="00142094" w:rsidRDefault="0093722C" w:rsidP="00A841AA">
            <w:pPr>
              <w:rPr>
                <w:bCs/>
                <w:sz w:val="22"/>
                <w:szCs w:val="22"/>
                <w:lang w:val="uk-UA"/>
              </w:rPr>
            </w:pPr>
            <w:r w:rsidRPr="0093722C">
              <w:rPr>
                <w:bCs/>
                <w:sz w:val="22"/>
                <w:szCs w:val="22"/>
                <w:lang w:val="uk-UA"/>
              </w:rPr>
              <w:t>Послуг</w:t>
            </w:r>
            <w:r>
              <w:rPr>
                <w:bCs/>
                <w:sz w:val="22"/>
                <w:szCs w:val="22"/>
                <w:lang w:val="uk-UA"/>
              </w:rPr>
              <w:t>а</w:t>
            </w:r>
            <w:r w:rsidRPr="0093722C">
              <w:rPr>
                <w:bCs/>
                <w:sz w:val="22"/>
                <w:szCs w:val="22"/>
                <w:lang w:val="uk-UA"/>
              </w:rPr>
              <w:t xml:space="preserve"> з професійної підготовки (навчання) співробітників Товариства Червоного Хреста України за програмою «</w:t>
            </w:r>
            <w:proofErr w:type="spellStart"/>
            <w:r w:rsidRPr="0093722C">
              <w:rPr>
                <w:bCs/>
                <w:sz w:val="22"/>
                <w:szCs w:val="22"/>
                <w:lang w:val="uk-UA"/>
              </w:rPr>
              <w:t>Контраварійна</w:t>
            </w:r>
            <w:proofErr w:type="spellEnd"/>
            <w:r w:rsidRPr="0093722C">
              <w:rPr>
                <w:bCs/>
                <w:sz w:val="22"/>
                <w:szCs w:val="22"/>
                <w:lang w:val="uk-UA"/>
              </w:rPr>
              <w:t xml:space="preserve"> підготовка водіїв»</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E8BBB68"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805B7F">
              <w:rPr>
                <w:bCs/>
                <w:spacing w:val="-6"/>
                <w:sz w:val="22"/>
                <w:szCs w:val="22"/>
                <w:lang w:val="uk-UA"/>
              </w:rPr>
              <w:t>2</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4FB4B612" w:rsidR="00A206D9" w:rsidRPr="00142094" w:rsidRDefault="00A206D9" w:rsidP="006D0A0B">
            <w:pPr>
              <w:jc w:val="center"/>
              <w:rPr>
                <w:bCs/>
                <w:sz w:val="22"/>
                <w:szCs w:val="22"/>
                <w:lang w:val="uk-UA"/>
              </w:rPr>
            </w:pPr>
            <w:r w:rsidRPr="00142094">
              <w:rPr>
                <w:bCs/>
                <w:sz w:val="22"/>
                <w:szCs w:val="22"/>
                <w:lang w:val="uk-UA"/>
              </w:rPr>
              <w:t>Деталі в Додатку №</w:t>
            </w:r>
            <w:r w:rsidR="00805B7F">
              <w:rPr>
                <w:bCs/>
                <w:sz w:val="22"/>
                <w:szCs w:val="22"/>
                <w:lang w:val="uk-UA"/>
              </w:rPr>
              <w:t>1,</w:t>
            </w:r>
            <w:r>
              <w:rPr>
                <w:bCs/>
                <w:sz w:val="22"/>
                <w:szCs w:val="22"/>
                <w:lang w:val="uk-UA"/>
              </w:rPr>
              <w:t xml:space="preserve"> Додатку №</w:t>
            </w:r>
            <w:r w:rsidR="00805B7F">
              <w:rPr>
                <w:bCs/>
                <w:sz w:val="22"/>
                <w:szCs w:val="22"/>
                <w:lang w:val="uk-UA"/>
              </w:rPr>
              <w:t>2</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22BB1A7B"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373AB3">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37441752"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w:t>
      </w:r>
      <w:r w:rsidR="004F3043">
        <w:rPr>
          <w:i/>
          <w:iCs/>
          <w:color w:val="000000"/>
          <w:sz w:val="20"/>
          <w:szCs w:val="20"/>
          <w:lang w:val="uk-UA" w:eastAsia="uk-UA"/>
        </w:rPr>
        <w:t>Закупівля здійснюється одним лотом</w:t>
      </w:r>
      <w:r w:rsidRPr="00C305C4">
        <w:rPr>
          <w:i/>
          <w:iCs/>
          <w:color w:val="000000"/>
          <w:sz w:val="20"/>
          <w:szCs w:val="20"/>
          <w:lang w:val="uk-UA" w:eastAsia="uk-UA"/>
        </w:rPr>
        <w:t>.</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24C84D40" w14:textId="18C841A3" w:rsidR="00D503A9" w:rsidRDefault="00A206D9" w:rsidP="00A206D9">
      <w:pPr>
        <w:spacing w:before="76" w:line="250" w:lineRule="exact"/>
        <w:ind w:right="-23" w:firstLine="567"/>
        <w:jc w:val="both"/>
        <w:rPr>
          <w:bCs/>
          <w:sz w:val="22"/>
          <w:szCs w:val="22"/>
          <w:lang w:val="uk-UA"/>
        </w:rPr>
      </w:pPr>
      <w:r>
        <w:rPr>
          <w:b/>
          <w:sz w:val="22"/>
          <w:szCs w:val="22"/>
          <w:lang w:val="uk-UA"/>
        </w:rPr>
        <w:t>Очікувана дата</w:t>
      </w:r>
      <w:r w:rsidRPr="005A5F8A">
        <w:rPr>
          <w:b/>
          <w:sz w:val="22"/>
          <w:szCs w:val="22"/>
          <w:lang w:val="uk-UA"/>
        </w:rPr>
        <w:t xml:space="preserve"> надання послуг: </w:t>
      </w:r>
      <w:r w:rsidR="00D503A9" w:rsidRPr="00D503A9">
        <w:rPr>
          <w:bCs/>
          <w:sz w:val="22"/>
          <w:szCs w:val="22"/>
          <w:lang w:val="uk-UA"/>
        </w:rPr>
        <w:t>протягом 2025 року по заявкам Замовника</w:t>
      </w:r>
      <w:r w:rsidR="006E0C93">
        <w:rPr>
          <w:bCs/>
          <w:sz w:val="22"/>
          <w:szCs w:val="22"/>
          <w:lang w:val="uk-UA"/>
        </w:rPr>
        <w:t xml:space="preserve">, </w:t>
      </w:r>
      <w:r w:rsidR="006040FD">
        <w:rPr>
          <w:bCs/>
          <w:sz w:val="22"/>
          <w:szCs w:val="22"/>
          <w:lang w:val="uk-UA"/>
        </w:rPr>
        <w:t>графік проведення навчання буде узгодж</w:t>
      </w:r>
      <w:r w:rsidR="00961851">
        <w:rPr>
          <w:bCs/>
          <w:sz w:val="22"/>
          <w:szCs w:val="22"/>
          <w:lang w:val="uk-UA"/>
        </w:rPr>
        <w:t>уватися</w:t>
      </w:r>
      <w:r w:rsidR="006040FD">
        <w:rPr>
          <w:bCs/>
          <w:sz w:val="22"/>
          <w:szCs w:val="22"/>
          <w:lang w:val="uk-UA"/>
        </w:rPr>
        <w:t xml:space="preserve"> </w:t>
      </w:r>
      <w:r w:rsidR="005B2849">
        <w:rPr>
          <w:bCs/>
          <w:sz w:val="22"/>
          <w:szCs w:val="22"/>
          <w:lang w:val="uk-UA"/>
        </w:rPr>
        <w:t>при підписанні договору</w:t>
      </w:r>
      <w:r w:rsidR="00961851">
        <w:rPr>
          <w:bCs/>
          <w:sz w:val="22"/>
          <w:szCs w:val="22"/>
          <w:lang w:val="uk-UA"/>
        </w:rPr>
        <w:t>.</w:t>
      </w:r>
    </w:p>
    <w:p w14:paraId="713E954A" w14:textId="060F29A0" w:rsidR="00A206D9" w:rsidRDefault="00A206D9" w:rsidP="00A206D9">
      <w:pPr>
        <w:spacing w:before="76" w:line="250" w:lineRule="exact"/>
        <w:ind w:right="-23" w:firstLine="567"/>
        <w:jc w:val="both"/>
        <w:rPr>
          <w:bCs/>
          <w:i/>
          <w:iCs/>
          <w:sz w:val="22"/>
          <w:szCs w:val="22"/>
          <w:lang w:val="uk-UA"/>
        </w:rPr>
      </w:pPr>
      <w:r w:rsidRPr="005A5F8A">
        <w:rPr>
          <w:b/>
          <w:sz w:val="22"/>
          <w:szCs w:val="22"/>
          <w:lang w:val="uk-UA"/>
        </w:rPr>
        <w:t>Місце надання послуг:</w:t>
      </w:r>
      <w:r>
        <w:rPr>
          <w:b/>
          <w:sz w:val="22"/>
          <w:szCs w:val="22"/>
          <w:lang w:val="uk-UA"/>
        </w:rPr>
        <w:t xml:space="preserve"> </w:t>
      </w:r>
      <w:r w:rsidR="007C3386" w:rsidRPr="00867A6D">
        <w:rPr>
          <w:bCs/>
          <w:sz w:val="22"/>
          <w:szCs w:val="22"/>
          <w:lang w:val="uk-UA"/>
        </w:rPr>
        <w:t>м. Київ</w:t>
      </w:r>
      <w:r w:rsidR="00304249" w:rsidRPr="00867A6D">
        <w:rPr>
          <w:bCs/>
          <w:sz w:val="22"/>
          <w:szCs w:val="22"/>
          <w:lang w:val="uk-UA"/>
        </w:rPr>
        <w:t xml:space="preserve"> </w:t>
      </w:r>
      <w:r w:rsidR="00CC0CBB" w:rsidRPr="00867A6D">
        <w:rPr>
          <w:bCs/>
          <w:sz w:val="22"/>
          <w:szCs w:val="22"/>
          <w:lang w:val="uk-UA"/>
        </w:rPr>
        <w:t>(Київська область)</w:t>
      </w:r>
      <w:r w:rsidR="006040FD" w:rsidRPr="00867A6D">
        <w:rPr>
          <w:bCs/>
          <w:sz w:val="22"/>
          <w:szCs w:val="22"/>
          <w:lang w:val="uk-UA"/>
        </w:rPr>
        <w:t>, на базі Постачальника послуг</w:t>
      </w:r>
      <w:r w:rsidR="00F776DD" w:rsidRPr="00867A6D">
        <w:rPr>
          <w:bCs/>
          <w:sz w:val="22"/>
          <w:szCs w:val="22"/>
          <w:lang w:val="uk-UA"/>
        </w:rPr>
        <w:t xml:space="preserve"> (</w:t>
      </w:r>
      <w:r w:rsidR="00B413F9" w:rsidRPr="00867A6D">
        <w:rPr>
          <w:bCs/>
          <w:sz w:val="22"/>
          <w:szCs w:val="22"/>
          <w:lang w:val="uk-UA"/>
        </w:rPr>
        <w:t>одн</w:t>
      </w:r>
      <w:r w:rsidR="00F776DD" w:rsidRPr="00867A6D">
        <w:rPr>
          <w:bCs/>
          <w:sz w:val="22"/>
          <w:szCs w:val="22"/>
          <w:lang w:val="uk-UA"/>
        </w:rPr>
        <w:t xml:space="preserve">а </w:t>
      </w:r>
      <w:r w:rsidR="000A5E74" w:rsidRPr="00867A6D">
        <w:rPr>
          <w:bCs/>
          <w:sz w:val="22"/>
          <w:szCs w:val="22"/>
          <w:lang w:val="uk-UA"/>
        </w:rPr>
        <w:t xml:space="preserve">фізична </w:t>
      </w:r>
      <w:r w:rsidR="00F776DD" w:rsidRPr="00867A6D">
        <w:rPr>
          <w:bCs/>
          <w:sz w:val="22"/>
          <w:szCs w:val="22"/>
          <w:lang w:val="uk-UA"/>
        </w:rPr>
        <w:t>локація)</w:t>
      </w:r>
      <w:r w:rsidR="00EE19CD" w:rsidRPr="00867A6D">
        <w:rPr>
          <w:bCs/>
          <w:sz w:val="22"/>
          <w:szCs w:val="22"/>
          <w:lang w:val="uk-UA"/>
        </w:rPr>
        <w:t>,</w:t>
      </w:r>
      <w:r w:rsidR="000D1EBB" w:rsidRPr="00867A6D">
        <w:rPr>
          <w:bCs/>
          <w:sz w:val="22"/>
          <w:szCs w:val="22"/>
          <w:lang w:val="uk-UA"/>
        </w:rPr>
        <w:t xml:space="preserve"> бажано</w:t>
      </w:r>
      <w:r w:rsidR="0043505B" w:rsidRPr="00867A6D">
        <w:rPr>
          <w:bCs/>
          <w:sz w:val="22"/>
          <w:szCs w:val="22"/>
          <w:lang w:val="uk-UA"/>
        </w:rPr>
        <w:t xml:space="preserve"> </w:t>
      </w:r>
      <w:r w:rsidR="0043505B" w:rsidRPr="00867A6D">
        <w:rPr>
          <w:bCs/>
          <w:sz w:val="22"/>
          <w:szCs w:val="22"/>
        </w:rPr>
        <w:t xml:space="preserve">в межах до 20 км </w:t>
      </w:r>
      <w:proofErr w:type="spellStart"/>
      <w:r w:rsidR="0043505B" w:rsidRPr="00867A6D">
        <w:rPr>
          <w:bCs/>
          <w:sz w:val="22"/>
          <w:szCs w:val="22"/>
        </w:rPr>
        <w:t>автомобільного</w:t>
      </w:r>
      <w:proofErr w:type="spellEnd"/>
      <w:r w:rsidR="0043505B" w:rsidRPr="00867A6D">
        <w:rPr>
          <w:bCs/>
          <w:sz w:val="22"/>
          <w:szCs w:val="22"/>
        </w:rPr>
        <w:t xml:space="preserve"> шляху </w:t>
      </w:r>
      <w:proofErr w:type="spellStart"/>
      <w:r w:rsidR="0043505B" w:rsidRPr="00867A6D">
        <w:rPr>
          <w:bCs/>
          <w:sz w:val="22"/>
          <w:szCs w:val="22"/>
        </w:rPr>
        <w:t>від</w:t>
      </w:r>
      <w:proofErr w:type="spellEnd"/>
      <w:r w:rsidR="0043505B" w:rsidRPr="00867A6D">
        <w:rPr>
          <w:bCs/>
          <w:sz w:val="22"/>
          <w:szCs w:val="22"/>
        </w:rPr>
        <w:t xml:space="preserve"> центрального </w:t>
      </w:r>
      <w:proofErr w:type="spellStart"/>
      <w:r w:rsidR="0043505B" w:rsidRPr="00867A6D">
        <w:rPr>
          <w:bCs/>
          <w:sz w:val="22"/>
          <w:szCs w:val="22"/>
        </w:rPr>
        <w:t>офісу</w:t>
      </w:r>
      <w:proofErr w:type="spellEnd"/>
      <w:r w:rsidR="0043505B" w:rsidRPr="00867A6D">
        <w:rPr>
          <w:bCs/>
          <w:sz w:val="22"/>
          <w:szCs w:val="22"/>
        </w:rPr>
        <w:t xml:space="preserve"> ТЧХУ (</w:t>
      </w:r>
      <w:proofErr w:type="spellStart"/>
      <w:r w:rsidR="0043505B" w:rsidRPr="00867A6D">
        <w:rPr>
          <w:bCs/>
          <w:sz w:val="22"/>
          <w:szCs w:val="22"/>
        </w:rPr>
        <w:t>вул</w:t>
      </w:r>
      <w:proofErr w:type="spellEnd"/>
      <w:r w:rsidR="0043505B" w:rsidRPr="00867A6D">
        <w:rPr>
          <w:bCs/>
          <w:sz w:val="22"/>
          <w:szCs w:val="22"/>
        </w:rPr>
        <w:t xml:space="preserve">. </w:t>
      </w:r>
      <w:proofErr w:type="spellStart"/>
      <w:r w:rsidR="0043505B" w:rsidRPr="00867A6D">
        <w:rPr>
          <w:bCs/>
          <w:sz w:val="22"/>
          <w:szCs w:val="22"/>
        </w:rPr>
        <w:t>Ділова</w:t>
      </w:r>
      <w:proofErr w:type="spellEnd"/>
      <w:r w:rsidR="0043505B" w:rsidRPr="00867A6D">
        <w:rPr>
          <w:bCs/>
          <w:sz w:val="22"/>
          <w:szCs w:val="22"/>
        </w:rPr>
        <w:t>, 3, м. Київ</w:t>
      </w:r>
      <w:r w:rsidR="0043505B" w:rsidRPr="00867A6D">
        <w:rPr>
          <w:bCs/>
          <w:i/>
          <w:iCs/>
          <w:sz w:val="22"/>
          <w:szCs w:val="22"/>
        </w:rPr>
        <w:t>).</w:t>
      </w:r>
    </w:p>
    <w:p w14:paraId="22CDE7E1" w14:textId="5F01DCD6" w:rsidR="00F64C13" w:rsidRPr="00F64C13" w:rsidRDefault="00F64C13" w:rsidP="00A206D9">
      <w:pPr>
        <w:spacing w:before="76" w:line="250" w:lineRule="exact"/>
        <w:ind w:right="-23" w:firstLine="567"/>
        <w:jc w:val="both"/>
        <w:rPr>
          <w:b/>
          <w:sz w:val="22"/>
          <w:szCs w:val="22"/>
          <w:lang w:val="uk-UA"/>
        </w:rPr>
      </w:pPr>
      <w:r w:rsidRPr="00F64C13">
        <w:rPr>
          <w:b/>
          <w:sz w:val="22"/>
          <w:szCs w:val="22"/>
          <w:lang w:val="uk-UA"/>
        </w:rPr>
        <w:t>Форма навчання:</w:t>
      </w:r>
      <w:r>
        <w:rPr>
          <w:bCs/>
          <w:i/>
          <w:iCs/>
          <w:sz w:val="22"/>
          <w:szCs w:val="22"/>
          <w:lang w:val="uk-UA"/>
        </w:rPr>
        <w:t xml:space="preserve"> </w:t>
      </w:r>
      <w:r w:rsidR="00851BF4" w:rsidRPr="00D13048">
        <w:rPr>
          <w:bCs/>
          <w:sz w:val="22"/>
          <w:szCs w:val="22"/>
          <w:lang w:val="uk-UA"/>
        </w:rPr>
        <w:t>очн</w:t>
      </w:r>
      <w:r w:rsidR="004B296B">
        <w:rPr>
          <w:bCs/>
          <w:sz w:val="22"/>
          <w:szCs w:val="22"/>
          <w:lang w:val="uk-UA"/>
        </w:rPr>
        <w:t>а</w:t>
      </w:r>
      <w:r w:rsidR="00D13048" w:rsidRPr="00D13048">
        <w:rPr>
          <w:bCs/>
          <w:sz w:val="22"/>
          <w:szCs w:val="22"/>
          <w:lang w:val="uk-UA"/>
        </w:rPr>
        <w:t>,</w:t>
      </w:r>
      <w:r w:rsidR="00D13048">
        <w:rPr>
          <w:sz w:val="22"/>
          <w:szCs w:val="22"/>
          <w:lang w:val="uk-UA"/>
        </w:rPr>
        <w:t xml:space="preserve"> </w:t>
      </w:r>
      <w:r w:rsidR="006A2804">
        <w:rPr>
          <w:bCs/>
          <w:sz w:val="22"/>
          <w:szCs w:val="22"/>
          <w:lang w:val="uk-UA"/>
        </w:rPr>
        <w:t>включає</w:t>
      </w:r>
      <w:r w:rsidR="00D13048">
        <w:rPr>
          <w:bCs/>
          <w:i/>
          <w:iCs/>
          <w:sz w:val="22"/>
          <w:szCs w:val="22"/>
          <w:lang w:val="uk-UA"/>
        </w:rPr>
        <w:t xml:space="preserve"> </w:t>
      </w:r>
      <w:r w:rsidRPr="00F64C13">
        <w:rPr>
          <w:bCs/>
          <w:sz w:val="22"/>
          <w:szCs w:val="22"/>
          <w:lang w:val="uk-UA"/>
        </w:rPr>
        <w:t>теоретичні та практичні заняття</w:t>
      </w:r>
      <w:r w:rsidR="007F533C">
        <w:rPr>
          <w:bCs/>
          <w:sz w:val="22"/>
          <w:szCs w:val="22"/>
          <w:lang w:val="uk-UA"/>
        </w:rPr>
        <w:t>.</w:t>
      </w:r>
      <w:r w:rsidR="00941035">
        <w:rPr>
          <w:bCs/>
          <w:sz w:val="22"/>
          <w:szCs w:val="22"/>
          <w:lang w:val="uk-UA"/>
        </w:rPr>
        <w:t xml:space="preserve"> </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8C158F"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8C158F"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w:t>
            </w:r>
            <w:r w:rsidR="00F27382" w:rsidRPr="00336A40">
              <w:rPr>
                <w:rFonts w:ascii="Times New Roman" w:hAnsi="Times New Roman" w:cs="Times New Roman"/>
                <w:sz w:val="22"/>
                <w:szCs w:val="22"/>
                <w:lang w:val="uk-UA"/>
              </w:rPr>
              <w:lastRenderedPageBreak/>
              <w:t xml:space="preserve">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w:t>
            </w:r>
            <w:r w:rsidRPr="00B5626E">
              <w:rPr>
                <w:rFonts w:ascii="Times New Roman" w:hAnsi="Times New Roman" w:cs="Times New Roman"/>
                <w:bCs/>
                <w:sz w:val="22"/>
                <w:szCs w:val="22"/>
                <w:lang w:val="uk-UA" w:eastAsia="uk-UA"/>
              </w:rPr>
              <w:t>лі 10 і</w:t>
            </w:r>
            <w:r w:rsidRPr="00224657">
              <w:rPr>
                <w:rFonts w:ascii="Times New Roman" w:hAnsi="Times New Roman" w:cs="Times New Roman"/>
                <w:bCs/>
                <w:sz w:val="22"/>
                <w:szCs w:val="22"/>
                <w:lang w:val="uk-UA" w:eastAsia="uk-UA"/>
              </w:rPr>
              <w:t xml:space="preserve">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27382" w:rsidRPr="00557A29" w14:paraId="03A4BCEE" w14:textId="77777777" w:rsidTr="00EC1C28">
        <w:trPr>
          <w:trHeight w:val="96"/>
        </w:trPr>
        <w:tc>
          <w:tcPr>
            <w:tcW w:w="601" w:type="dxa"/>
          </w:tcPr>
          <w:p w14:paraId="304BFA9F" w14:textId="548B5E79" w:rsidR="00F27382" w:rsidRPr="00BC13F3" w:rsidRDefault="00F27382"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6DDA6167" w14:textId="3A7059C4" w:rsidR="00F27382" w:rsidRPr="005A5F8A" w:rsidRDefault="00EA3F0F" w:rsidP="00F27382">
            <w:pPr>
              <w:pStyle w:val="ab"/>
              <w:spacing w:before="0" w:beforeAutospacing="0" w:after="0" w:afterAutospacing="0"/>
              <w:rPr>
                <w:rFonts w:ascii="Times New Roman" w:eastAsia="Times New Roman" w:hAnsi="Times New Roman" w:cs="Times New Roman"/>
                <w:sz w:val="22"/>
                <w:szCs w:val="22"/>
                <w:highlight w:val="yellow"/>
                <w:lang w:val="uk-UA" w:eastAsia="en-US"/>
              </w:rPr>
            </w:pPr>
            <w:r w:rsidRPr="00E30C74">
              <w:rPr>
                <w:rFonts w:ascii="Times New Roman" w:eastAsia="Times New Roman" w:hAnsi="Times New Roman" w:cs="Times New Roman"/>
                <w:sz w:val="22"/>
                <w:szCs w:val="22"/>
                <w:lang w:val="uk-UA"/>
              </w:rPr>
              <w:t>Згода з умовами</w:t>
            </w:r>
            <w:r w:rsidR="0078339E" w:rsidRPr="00E30C74">
              <w:rPr>
                <w:rFonts w:ascii="Times New Roman" w:eastAsia="Times New Roman" w:hAnsi="Times New Roman" w:cs="Times New Roman"/>
                <w:sz w:val="22"/>
                <w:szCs w:val="22"/>
                <w:lang w:val="uk-UA"/>
              </w:rPr>
              <w:t xml:space="preserve"> та вимогами технічного завдання</w:t>
            </w:r>
          </w:p>
        </w:tc>
        <w:tc>
          <w:tcPr>
            <w:tcW w:w="4521" w:type="dxa"/>
            <w:shd w:val="clear" w:color="auto" w:fill="auto"/>
          </w:tcPr>
          <w:p w14:paraId="6DD79CBC" w14:textId="5E9AB1B0" w:rsidR="00F27382" w:rsidRPr="00D05F27" w:rsidRDefault="0078339E" w:rsidP="0078339E">
            <w:pPr>
              <w:pStyle w:val="ab"/>
              <w:numPr>
                <w:ilvl w:val="0"/>
                <w:numId w:val="2"/>
              </w:numPr>
              <w:jc w:val="both"/>
              <w:rPr>
                <w:rFonts w:ascii="Times New Roman" w:hAnsi="Times New Roman" w:cs="Times New Roman"/>
                <w:sz w:val="22"/>
                <w:szCs w:val="22"/>
                <w:lang w:val="uk-UA"/>
              </w:rPr>
            </w:pPr>
            <w:r w:rsidRPr="00D05F27">
              <w:rPr>
                <w:rFonts w:ascii="Times New Roman" w:hAnsi="Times New Roman" w:cs="Times New Roman"/>
                <w:sz w:val="22"/>
                <w:szCs w:val="22"/>
                <w:lang w:val="uk-UA"/>
              </w:rPr>
              <w:t>Учасник повинен надати</w:t>
            </w:r>
            <w:r w:rsidR="002D2316" w:rsidRPr="00D05F27">
              <w:rPr>
                <w:rFonts w:ascii="Times New Roman" w:hAnsi="Times New Roman" w:cs="Times New Roman"/>
                <w:sz w:val="22"/>
                <w:szCs w:val="22"/>
                <w:lang w:val="uk-UA"/>
              </w:rPr>
              <w:t xml:space="preserve"> в пропозиції</w:t>
            </w:r>
            <w:r w:rsidRPr="00D05F27">
              <w:rPr>
                <w:rFonts w:ascii="Times New Roman" w:hAnsi="Times New Roman" w:cs="Times New Roman"/>
                <w:sz w:val="22"/>
                <w:szCs w:val="22"/>
                <w:lang w:val="uk-UA"/>
              </w:rPr>
              <w:t xml:space="preserve"> </w:t>
            </w:r>
            <w:r w:rsidR="00514C79" w:rsidRPr="00D05F27">
              <w:rPr>
                <w:rFonts w:ascii="Times New Roman" w:hAnsi="Times New Roman" w:cs="Times New Roman"/>
                <w:sz w:val="22"/>
                <w:szCs w:val="22"/>
                <w:lang w:val="uk-UA"/>
              </w:rPr>
              <w:t xml:space="preserve">підписане </w:t>
            </w:r>
            <w:r w:rsidR="00197110" w:rsidRPr="00D05F27">
              <w:rPr>
                <w:rFonts w:ascii="Times New Roman" w:hAnsi="Times New Roman" w:cs="Times New Roman"/>
                <w:sz w:val="22"/>
                <w:szCs w:val="22"/>
                <w:lang w:val="uk-UA"/>
              </w:rPr>
              <w:t>Технічне завдання</w:t>
            </w:r>
            <w:r w:rsidR="001756C0" w:rsidRPr="00D05F27">
              <w:rPr>
                <w:rFonts w:ascii="Times New Roman" w:hAnsi="Times New Roman" w:cs="Times New Roman"/>
                <w:sz w:val="22"/>
                <w:szCs w:val="22"/>
                <w:lang w:val="uk-UA"/>
              </w:rPr>
              <w:t>(Додаток 1)</w:t>
            </w:r>
            <w:r w:rsidR="002062BD" w:rsidRPr="00D05F27">
              <w:rPr>
                <w:rFonts w:ascii="Times New Roman" w:hAnsi="Times New Roman" w:cs="Times New Roman"/>
                <w:sz w:val="22"/>
                <w:szCs w:val="22"/>
                <w:lang w:val="uk-UA"/>
              </w:rPr>
              <w:t>,</w:t>
            </w:r>
            <w:r w:rsidR="00514C79" w:rsidRPr="00D05F27">
              <w:rPr>
                <w:rFonts w:ascii="Times New Roman" w:hAnsi="Times New Roman" w:cs="Times New Roman"/>
                <w:sz w:val="22"/>
                <w:szCs w:val="22"/>
                <w:lang w:val="uk-UA"/>
              </w:rPr>
              <w:t xml:space="preserve"> що погоджує</w:t>
            </w:r>
            <w:r w:rsidR="00161E9E" w:rsidRPr="00D05F27">
              <w:rPr>
                <w:rFonts w:ascii="Times New Roman" w:hAnsi="Times New Roman" w:cs="Times New Roman"/>
                <w:sz w:val="22"/>
                <w:szCs w:val="22"/>
                <w:lang w:val="uk-UA"/>
              </w:rPr>
              <w:t xml:space="preserve"> виконання всіх </w:t>
            </w:r>
            <w:r w:rsidR="009161FE" w:rsidRPr="00D05F27">
              <w:rPr>
                <w:rFonts w:ascii="Times New Roman" w:hAnsi="Times New Roman" w:cs="Times New Roman"/>
                <w:sz w:val="22"/>
                <w:szCs w:val="22"/>
                <w:lang w:val="uk-UA"/>
              </w:rPr>
              <w:t xml:space="preserve">зазначених </w:t>
            </w:r>
            <w:r w:rsidR="00161E9E" w:rsidRPr="00D05F27">
              <w:rPr>
                <w:rFonts w:ascii="Times New Roman" w:hAnsi="Times New Roman" w:cs="Times New Roman"/>
                <w:sz w:val="22"/>
                <w:szCs w:val="22"/>
                <w:lang w:val="uk-UA"/>
              </w:rPr>
              <w:t xml:space="preserve">умов та вимог вказаних в </w:t>
            </w:r>
            <w:r w:rsidR="00090489" w:rsidRPr="00D05F27">
              <w:rPr>
                <w:rFonts w:ascii="Times New Roman" w:hAnsi="Times New Roman" w:cs="Times New Roman"/>
                <w:sz w:val="22"/>
                <w:szCs w:val="22"/>
                <w:lang w:val="uk-UA"/>
              </w:rPr>
              <w:t>ньому</w:t>
            </w:r>
            <w:r w:rsidR="00161E9E" w:rsidRPr="00D05F27">
              <w:rPr>
                <w:rFonts w:ascii="Times New Roman" w:hAnsi="Times New Roman" w:cs="Times New Roman"/>
                <w:sz w:val="22"/>
                <w:szCs w:val="22"/>
                <w:lang w:val="uk-UA"/>
              </w:rPr>
              <w:t>.</w:t>
            </w:r>
          </w:p>
        </w:tc>
      </w:tr>
      <w:tr w:rsidR="00C258CB" w:rsidRPr="008C158F" w14:paraId="6CE29959" w14:textId="77777777" w:rsidTr="00EC1C28">
        <w:trPr>
          <w:trHeight w:val="96"/>
        </w:trPr>
        <w:tc>
          <w:tcPr>
            <w:tcW w:w="601" w:type="dxa"/>
          </w:tcPr>
          <w:p w14:paraId="5D8EE351" w14:textId="77777777" w:rsidR="00C258CB" w:rsidRPr="00BC13F3" w:rsidRDefault="00C258CB"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4DB3813A" w14:textId="43E799C9" w:rsidR="00C258CB" w:rsidRPr="00C258CB" w:rsidRDefault="00C67FB5" w:rsidP="00F27382">
            <w:pPr>
              <w:pStyle w:val="ab"/>
              <w:spacing w:before="0" w:beforeAutospacing="0" w:after="0" w:afterAutospacing="0"/>
              <w:rPr>
                <w:rFonts w:ascii="Times New Roman" w:eastAsia="Times New Roman" w:hAnsi="Times New Roman" w:cs="Times New Roman"/>
                <w:sz w:val="22"/>
                <w:szCs w:val="22"/>
                <w:lang w:val="uk-UA"/>
              </w:rPr>
            </w:pPr>
            <w:r w:rsidRPr="00C67FB5">
              <w:rPr>
                <w:rFonts w:ascii="Times New Roman" w:eastAsia="Times New Roman" w:hAnsi="Times New Roman" w:cs="Times New Roman"/>
                <w:sz w:val="22"/>
                <w:szCs w:val="22"/>
                <w:lang w:val="uk-UA"/>
              </w:rPr>
              <w:t xml:space="preserve">Досвід надання послуг з </w:t>
            </w:r>
            <w:proofErr w:type="spellStart"/>
            <w:r w:rsidRPr="00C67FB5">
              <w:rPr>
                <w:rFonts w:ascii="Times New Roman" w:eastAsia="Times New Roman" w:hAnsi="Times New Roman" w:cs="Times New Roman"/>
                <w:sz w:val="22"/>
                <w:szCs w:val="22"/>
                <w:lang w:val="uk-UA"/>
              </w:rPr>
              <w:t>контраварійної</w:t>
            </w:r>
            <w:proofErr w:type="spellEnd"/>
            <w:r w:rsidRPr="00C67FB5">
              <w:rPr>
                <w:rFonts w:ascii="Times New Roman" w:eastAsia="Times New Roman" w:hAnsi="Times New Roman" w:cs="Times New Roman"/>
                <w:sz w:val="22"/>
                <w:szCs w:val="22"/>
                <w:lang w:val="uk-UA"/>
              </w:rPr>
              <w:t xml:space="preserve"> підготовки водіїв (як юридичної особи або ключових інструкторів</w:t>
            </w:r>
            <w:r>
              <w:rPr>
                <w:rFonts w:ascii="Times New Roman" w:eastAsia="Times New Roman" w:hAnsi="Times New Roman" w:cs="Times New Roman"/>
                <w:sz w:val="22"/>
                <w:szCs w:val="22"/>
                <w:lang w:val="uk-UA"/>
              </w:rPr>
              <w:t>)</w:t>
            </w:r>
          </w:p>
        </w:tc>
        <w:tc>
          <w:tcPr>
            <w:tcW w:w="4521" w:type="dxa"/>
            <w:shd w:val="clear" w:color="auto" w:fill="auto"/>
          </w:tcPr>
          <w:p w14:paraId="1BBF021C" w14:textId="77777777" w:rsidR="00C258CB" w:rsidRPr="00D05F27" w:rsidRDefault="00C258CB" w:rsidP="0078339E">
            <w:pPr>
              <w:pStyle w:val="ab"/>
              <w:numPr>
                <w:ilvl w:val="0"/>
                <w:numId w:val="2"/>
              </w:numPr>
              <w:jc w:val="both"/>
              <w:rPr>
                <w:rFonts w:ascii="Times New Roman" w:hAnsi="Times New Roman" w:cs="Times New Roman"/>
                <w:sz w:val="22"/>
                <w:szCs w:val="22"/>
                <w:lang w:val="uk-UA"/>
              </w:rPr>
            </w:pPr>
            <w:r w:rsidRPr="00D05F27">
              <w:rPr>
                <w:rFonts w:ascii="Times New Roman" w:hAnsi="Times New Roman" w:cs="Times New Roman"/>
                <w:sz w:val="22"/>
                <w:szCs w:val="22"/>
                <w:lang w:val="uk-UA"/>
              </w:rPr>
              <w:t xml:space="preserve">Для підтвердження </w:t>
            </w:r>
            <w:r w:rsidR="00E32F15" w:rsidRPr="00D05F27">
              <w:rPr>
                <w:rFonts w:ascii="Times New Roman" w:hAnsi="Times New Roman" w:cs="Times New Roman"/>
                <w:sz w:val="22"/>
                <w:szCs w:val="22"/>
                <w:lang w:val="uk-UA"/>
              </w:rPr>
              <w:t xml:space="preserve">наявності аналогічного досвіду Учасник повинен </w:t>
            </w:r>
            <w:r w:rsidR="00E32F15" w:rsidRPr="00D05F27">
              <w:rPr>
                <w:rFonts w:ascii="Times New Roman" w:hAnsi="Times New Roman" w:cs="Times New Roman"/>
                <w:i/>
                <w:iCs/>
                <w:sz w:val="22"/>
                <w:szCs w:val="22"/>
                <w:lang w:val="uk-UA"/>
              </w:rPr>
              <w:t xml:space="preserve">надати копії договорів на аналогічні послуги </w:t>
            </w:r>
            <w:r w:rsidR="00E32F15" w:rsidRPr="00D05F27">
              <w:rPr>
                <w:rFonts w:ascii="Times New Roman" w:hAnsi="Times New Roman" w:cs="Times New Roman"/>
                <w:b/>
                <w:bCs/>
                <w:i/>
                <w:iCs/>
                <w:sz w:val="22"/>
                <w:szCs w:val="22"/>
                <w:lang w:val="uk-UA"/>
              </w:rPr>
              <w:t>або</w:t>
            </w:r>
            <w:r w:rsidR="00E32F15" w:rsidRPr="00D05F27">
              <w:rPr>
                <w:rFonts w:ascii="Times New Roman" w:hAnsi="Times New Roman" w:cs="Times New Roman"/>
                <w:i/>
                <w:iCs/>
                <w:sz w:val="22"/>
                <w:szCs w:val="22"/>
                <w:lang w:val="uk-UA"/>
              </w:rPr>
              <w:t xml:space="preserve"> </w:t>
            </w:r>
            <w:proofErr w:type="spellStart"/>
            <w:r w:rsidR="00267FD2" w:rsidRPr="00D05F27">
              <w:rPr>
                <w:rFonts w:ascii="Times New Roman" w:hAnsi="Times New Roman" w:cs="Times New Roman"/>
                <w:i/>
                <w:iCs/>
                <w:sz w:val="22"/>
                <w:szCs w:val="22"/>
                <w:lang w:val="uk-UA"/>
              </w:rPr>
              <w:t>референс</w:t>
            </w:r>
            <w:proofErr w:type="spellEnd"/>
            <w:r w:rsidR="00267FD2" w:rsidRPr="00D05F27">
              <w:rPr>
                <w:rFonts w:ascii="Times New Roman" w:hAnsi="Times New Roman" w:cs="Times New Roman"/>
                <w:i/>
                <w:iCs/>
                <w:sz w:val="22"/>
                <w:szCs w:val="22"/>
                <w:lang w:val="uk-UA"/>
              </w:rPr>
              <w:t xml:space="preserve">-лист з назвами контрагентів та контактними даними </w:t>
            </w:r>
            <w:r w:rsidR="00267FD2" w:rsidRPr="00D05F27">
              <w:rPr>
                <w:rFonts w:ascii="Times New Roman" w:hAnsi="Times New Roman" w:cs="Times New Roman"/>
                <w:i/>
                <w:iCs/>
                <w:sz w:val="22"/>
                <w:szCs w:val="22"/>
                <w:lang w:val="uk-UA"/>
              </w:rPr>
              <w:lastRenderedPageBreak/>
              <w:t xml:space="preserve">контрагентів </w:t>
            </w:r>
            <w:r w:rsidR="00267FD2" w:rsidRPr="00D05F27">
              <w:rPr>
                <w:rFonts w:ascii="Times New Roman" w:hAnsi="Times New Roman" w:cs="Times New Roman"/>
                <w:b/>
                <w:bCs/>
                <w:i/>
                <w:iCs/>
                <w:sz w:val="22"/>
                <w:szCs w:val="22"/>
                <w:lang w:val="uk-UA"/>
              </w:rPr>
              <w:t>або</w:t>
            </w:r>
            <w:r w:rsidR="00267FD2" w:rsidRPr="00D05F27">
              <w:rPr>
                <w:rFonts w:ascii="Times New Roman" w:hAnsi="Times New Roman" w:cs="Times New Roman"/>
                <w:i/>
                <w:iCs/>
                <w:sz w:val="22"/>
                <w:szCs w:val="22"/>
                <w:lang w:val="uk-UA"/>
              </w:rPr>
              <w:t xml:space="preserve"> листи-відгуки</w:t>
            </w:r>
            <w:r w:rsidR="00936C12" w:rsidRPr="00D05F27">
              <w:rPr>
                <w:rFonts w:ascii="Times New Roman" w:hAnsi="Times New Roman" w:cs="Times New Roman"/>
                <w:i/>
                <w:iCs/>
                <w:sz w:val="22"/>
                <w:szCs w:val="22"/>
                <w:lang w:val="uk-UA"/>
              </w:rPr>
              <w:t xml:space="preserve"> про надані послуги.</w:t>
            </w:r>
            <w:r w:rsidR="00E32F15" w:rsidRPr="00D05F27">
              <w:rPr>
                <w:rFonts w:ascii="Times New Roman" w:hAnsi="Times New Roman" w:cs="Times New Roman"/>
                <w:sz w:val="22"/>
                <w:szCs w:val="22"/>
                <w:lang w:val="uk-UA"/>
              </w:rPr>
              <w:t xml:space="preserve"> </w:t>
            </w:r>
          </w:p>
          <w:p w14:paraId="5FFC7182" w14:textId="13F0B338" w:rsidR="001764D3" w:rsidRPr="00D05F27" w:rsidRDefault="001764D3" w:rsidP="00D05F27">
            <w:pPr>
              <w:pStyle w:val="ab"/>
              <w:numPr>
                <w:ilvl w:val="0"/>
                <w:numId w:val="2"/>
              </w:numPr>
              <w:jc w:val="both"/>
              <w:rPr>
                <w:rFonts w:ascii="Times New Roman" w:hAnsi="Times New Roman" w:cs="Times New Roman"/>
                <w:i/>
                <w:iCs/>
                <w:sz w:val="22"/>
                <w:szCs w:val="22"/>
                <w:lang w:val="uk-UA"/>
              </w:rPr>
            </w:pPr>
            <w:r w:rsidRPr="00D05F27">
              <w:rPr>
                <w:rFonts w:ascii="Times New Roman" w:hAnsi="Times New Roman" w:cs="Times New Roman"/>
                <w:sz w:val="22"/>
                <w:szCs w:val="22"/>
                <w:lang w:val="uk-UA"/>
              </w:rPr>
              <w:t xml:space="preserve">Обов’язково надати в складі пропозиції </w:t>
            </w:r>
            <w:r w:rsidR="00E27BB5" w:rsidRPr="00D05F27">
              <w:rPr>
                <w:rFonts w:ascii="Times New Roman" w:hAnsi="Times New Roman" w:cs="Times New Roman"/>
                <w:sz w:val="22"/>
                <w:szCs w:val="22"/>
                <w:lang w:val="uk-UA"/>
              </w:rPr>
              <w:t xml:space="preserve">підтвердження </w:t>
            </w:r>
            <w:r w:rsidR="00422ED7" w:rsidRPr="00D05F27">
              <w:rPr>
                <w:rFonts w:ascii="Times New Roman" w:hAnsi="Times New Roman" w:cs="Times New Roman"/>
                <w:sz w:val="22"/>
                <w:szCs w:val="22"/>
                <w:lang w:val="uk-UA"/>
              </w:rPr>
              <w:t xml:space="preserve">наявність </w:t>
            </w:r>
            <w:r w:rsidR="00E27BB5" w:rsidRPr="00D05F27">
              <w:rPr>
                <w:rFonts w:ascii="Times New Roman" w:hAnsi="Times New Roman" w:cs="Times New Roman"/>
                <w:sz w:val="22"/>
                <w:szCs w:val="22"/>
                <w:lang w:val="uk-UA"/>
              </w:rPr>
              <w:t>досвіду</w:t>
            </w:r>
            <w:r w:rsidR="00422ED7" w:rsidRPr="00D05F27">
              <w:rPr>
                <w:rFonts w:ascii="Times New Roman" w:hAnsi="Times New Roman" w:cs="Times New Roman"/>
                <w:sz w:val="22"/>
                <w:szCs w:val="22"/>
                <w:lang w:val="uk-UA"/>
              </w:rPr>
              <w:t xml:space="preserve"> у</w:t>
            </w:r>
            <w:r w:rsidR="00E27BB5" w:rsidRPr="00D05F27">
              <w:rPr>
                <w:rFonts w:ascii="Times New Roman" w:hAnsi="Times New Roman" w:cs="Times New Roman"/>
                <w:sz w:val="22"/>
                <w:szCs w:val="22"/>
                <w:lang w:val="uk-UA"/>
              </w:rPr>
              <w:t xml:space="preserve"> </w:t>
            </w:r>
            <w:r w:rsidR="00C67FB5" w:rsidRPr="00D05F27">
              <w:rPr>
                <w:rFonts w:ascii="Times New Roman" w:hAnsi="Times New Roman" w:cs="Times New Roman"/>
                <w:sz w:val="22"/>
                <w:szCs w:val="22"/>
                <w:lang w:val="uk-UA"/>
              </w:rPr>
              <w:t xml:space="preserve">ключових </w:t>
            </w:r>
            <w:r w:rsidR="002F48D3" w:rsidRPr="00D05F27">
              <w:rPr>
                <w:rFonts w:ascii="Times New Roman" w:hAnsi="Times New Roman" w:cs="Times New Roman"/>
                <w:sz w:val="22"/>
                <w:szCs w:val="22"/>
                <w:lang w:val="uk-UA"/>
              </w:rPr>
              <w:t>інструктор</w:t>
            </w:r>
            <w:r w:rsidR="00C67FB5" w:rsidRPr="00D05F27">
              <w:rPr>
                <w:rFonts w:ascii="Times New Roman" w:hAnsi="Times New Roman" w:cs="Times New Roman"/>
                <w:sz w:val="22"/>
                <w:szCs w:val="22"/>
                <w:lang w:val="uk-UA"/>
              </w:rPr>
              <w:t>ів</w:t>
            </w:r>
            <w:r w:rsidR="002F48D3" w:rsidRPr="00D05F27">
              <w:rPr>
                <w:rFonts w:ascii="Times New Roman" w:hAnsi="Times New Roman" w:cs="Times New Roman"/>
                <w:sz w:val="22"/>
                <w:szCs w:val="22"/>
                <w:lang w:val="uk-UA"/>
              </w:rPr>
              <w:t xml:space="preserve"> </w:t>
            </w:r>
            <w:proofErr w:type="spellStart"/>
            <w:r w:rsidR="002F48D3" w:rsidRPr="00D05F27">
              <w:rPr>
                <w:rFonts w:ascii="Times New Roman" w:hAnsi="Times New Roman" w:cs="Times New Roman"/>
                <w:sz w:val="22"/>
                <w:szCs w:val="22"/>
                <w:lang w:val="uk-UA"/>
              </w:rPr>
              <w:t>контраварійного</w:t>
            </w:r>
            <w:proofErr w:type="spellEnd"/>
            <w:r w:rsidR="002F48D3" w:rsidRPr="00D05F27">
              <w:rPr>
                <w:rFonts w:ascii="Times New Roman" w:hAnsi="Times New Roman" w:cs="Times New Roman"/>
                <w:sz w:val="22"/>
                <w:szCs w:val="22"/>
                <w:lang w:val="uk-UA"/>
              </w:rPr>
              <w:t xml:space="preserve"> водіння</w:t>
            </w:r>
            <w:r w:rsidR="00C67FB5" w:rsidRPr="00D05F27">
              <w:rPr>
                <w:rFonts w:ascii="Times New Roman" w:hAnsi="Times New Roman" w:cs="Times New Roman"/>
                <w:sz w:val="22"/>
                <w:szCs w:val="22"/>
                <w:lang w:val="uk-UA"/>
              </w:rPr>
              <w:t>, які будуть залучені до навчання</w:t>
            </w:r>
            <w:r w:rsidR="004D437D" w:rsidRPr="00D05F27">
              <w:rPr>
                <w:rFonts w:ascii="Times New Roman" w:hAnsi="Times New Roman" w:cs="Times New Roman"/>
                <w:sz w:val="22"/>
                <w:szCs w:val="22"/>
                <w:lang w:val="uk-UA"/>
              </w:rPr>
              <w:t xml:space="preserve"> </w:t>
            </w:r>
            <w:r w:rsidR="004D437D" w:rsidRPr="00D05F27">
              <w:rPr>
                <w:rFonts w:ascii="Times New Roman" w:hAnsi="Times New Roman" w:cs="Times New Roman"/>
                <w:i/>
                <w:iCs/>
                <w:sz w:val="22"/>
                <w:szCs w:val="22"/>
                <w:lang w:val="uk-UA"/>
              </w:rPr>
              <w:t>наданням</w:t>
            </w:r>
            <w:r w:rsidR="00F1241B" w:rsidRPr="00D05F27">
              <w:rPr>
                <w:rFonts w:ascii="Times New Roman" w:hAnsi="Times New Roman" w:cs="Times New Roman"/>
                <w:b/>
                <w:bCs/>
                <w:i/>
                <w:iCs/>
                <w:sz w:val="22"/>
                <w:szCs w:val="22"/>
                <w:lang w:val="uk-UA"/>
              </w:rPr>
              <w:t xml:space="preserve"> </w:t>
            </w:r>
            <w:r w:rsidR="00F1241B" w:rsidRPr="00D05F27">
              <w:rPr>
                <w:rFonts w:ascii="Times New Roman" w:hAnsi="Times New Roman" w:cs="Times New Roman"/>
                <w:i/>
                <w:iCs/>
                <w:sz w:val="22"/>
                <w:szCs w:val="22"/>
                <w:lang w:val="uk-UA"/>
              </w:rPr>
              <w:t>Сертифікат</w:t>
            </w:r>
            <w:r w:rsidR="004D437D" w:rsidRPr="00D05F27">
              <w:rPr>
                <w:rFonts w:ascii="Times New Roman" w:hAnsi="Times New Roman" w:cs="Times New Roman"/>
                <w:i/>
                <w:iCs/>
                <w:sz w:val="22"/>
                <w:szCs w:val="22"/>
                <w:lang w:val="uk-UA"/>
              </w:rPr>
              <w:t>ів</w:t>
            </w:r>
            <w:r w:rsidR="007C4AC1" w:rsidRPr="00D05F27">
              <w:rPr>
                <w:rFonts w:ascii="Times New Roman" w:hAnsi="Times New Roman" w:cs="Times New Roman"/>
                <w:i/>
                <w:iCs/>
                <w:sz w:val="22"/>
                <w:szCs w:val="22"/>
                <w:lang w:val="uk-UA"/>
              </w:rPr>
              <w:t xml:space="preserve">, </w:t>
            </w:r>
            <w:proofErr w:type="spellStart"/>
            <w:r w:rsidR="007C4AC1" w:rsidRPr="00D05F27">
              <w:rPr>
                <w:rFonts w:ascii="Times New Roman" w:hAnsi="Times New Roman" w:cs="Times New Roman"/>
                <w:i/>
                <w:iCs/>
                <w:sz w:val="22"/>
                <w:szCs w:val="22"/>
                <w:lang w:val="uk-UA"/>
              </w:rPr>
              <w:t>Свідоцтв</w:t>
            </w:r>
            <w:proofErr w:type="spellEnd"/>
            <w:r w:rsidR="007C4AC1" w:rsidRPr="00D05F27">
              <w:rPr>
                <w:rFonts w:ascii="Times New Roman" w:hAnsi="Times New Roman" w:cs="Times New Roman"/>
                <w:i/>
                <w:iCs/>
                <w:sz w:val="22"/>
                <w:szCs w:val="22"/>
                <w:lang w:val="uk-UA"/>
              </w:rPr>
              <w:t xml:space="preserve"> про закінчення курсів інструктор</w:t>
            </w:r>
            <w:r w:rsidR="000618B8" w:rsidRPr="00D05F27">
              <w:rPr>
                <w:rFonts w:ascii="Times New Roman" w:hAnsi="Times New Roman" w:cs="Times New Roman"/>
                <w:i/>
                <w:iCs/>
                <w:sz w:val="22"/>
                <w:szCs w:val="22"/>
                <w:lang w:val="uk-UA"/>
              </w:rPr>
              <w:t>а</w:t>
            </w:r>
            <w:r w:rsidR="007C4AC1" w:rsidRPr="00D05F27">
              <w:rPr>
                <w:rFonts w:ascii="Times New Roman" w:hAnsi="Times New Roman" w:cs="Times New Roman"/>
                <w:i/>
                <w:iCs/>
                <w:sz w:val="22"/>
                <w:szCs w:val="22"/>
                <w:lang w:val="uk-UA"/>
              </w:rPr>
              <w:t>,</w:t>
            </w:r>
            <w:r w:rsidR="004D437D" w:rsidRPr="00D05F27">
              <w:rPr>
                <w:rFonts w:ascii="Times New Roman" w:hAnsi="Times New Roman" w:cs="Times New Roman"/>
                <w:i/>
                <w:iCs/>
                <w:sz w:val="22"/>
                <w:szCs w:val="22"/>
                <w:lang w:val="uk-UA"/>
              </w:rPr>
              <w:t xml:space="preserve"> </w:t>
            </w:r>
            <w:r w:rsidR="00A75B9B" w:rsidRPr="00D05F27">
              <w:rPr>
                <w:rFonts w:ascii="Times New Roman" w:hAnsi="Times New Roman" w:cs="Times New Roman"/>
                <w:b/>
                <w:bCs/>
                <w:i/>
                <w:iCs/>
                <w:sz w:val="22"/>
                <w:szCs w:val="22"/>
                <w:lang w:val="uk-UA"/>
              </w:rPr>
              <w:t>або</w:t>
            </w:r>
            <w:r w:rsidR="00A75B9B" w:rsidRPr="00D05F27">
              <w:rPr>
                <w:rFonts w:ascii="Times New Roman" w:hAnsi="Times New Roman" w:cs="Times New Roman"/>
                <w:i/>
                <w:iCs/>
                <w:sz w:val="22"/>
                <w:szCs w:val="22"/>
                <w:lang w:val="uk-UA"/>
              </w:rPr>
              <w:t xml:space="preserve"> </w:t>
            </w:r>
            <w:r w:rsidR="002B0859" w:rsidRPr="00D05F27">
              <w:rPr>
                <w:rFonts w:ascii="Times New Roman" w:hAnsi="Times New Roman" w:cs="Times New Roman"/>
                <w:i/>
                <w:iCs/>
                <w:sz w:val="22"/>
                <w:szCs w:val="22"/>
                <w:lang w:val="uk-UA"/>
              </w:rPr>
              <w:t>резюме/профілі інструкторів</w:t>
            </w:r>
            <w:r w:rsidR="003941C3" w:rsidRPr="00D05F27">
              <w:rPr>
                <w:rFonts w:ascii="Times New Roman" w:hAnsi="Times New Roman" w:cs="Times New Roman"/>
                <w:i/>
                <w:iCs/>
                <w:sz w:val="22"/>
                <w:szCs w:val="22"/>
                <w:lang w:val="uk-UA"/>
              </w:rPr>
              <w:t>.</w:t>
            </w:r>
          </w:p>
          <w:p w14:paraId="7A717000" w14:textId="000BA6F5" w:rsidR="00B70B77" w:rsidRPr="00D05F27" w:rsidRDefault="00B70B77" w:rsidP="0078339E">
            <w:pPr>
              <w:pStyle w:val="ab"/>
              <w:numPr>
                <w:ilvl w:val="0"/>
                <w:numId w:val="2"/>
              </w:numPr>
              <w:jc w:val="both"/>
              <w:rPr>
                <w:rFonts w:ascii="Times New Roman" w:hAnsi="Times New Roman" w:cs="Times New Roman"/>
                <w:sz w:val="22"/>
                <w:szCs w:val="22"/>
                <w:lang w:val="uk-UA"/>
              </w:rPr>
            </w:pPr>
            <w:r w:rsidRPr="00D05F27">
              <w:rPr>
                <w:rFonts w:ascii="Times New Roman" w:hAnsi="Times New Roman" w:cs="Times New Roman"/>
                <w:sz w:val="22"/>
                <w:szCs w:val="22"/>
                <w:lang w:val="uk-UA"/>
              </w:rPr>
              <w:t xml:space="preserve">Надати Сертифікати, </w:t>
            </w:r>
            <w:r w:rsidR="00093326" w:rsidRPr="00D05F27">
              <w:rPr>
                <w:rFonts w:ascii="Times New Roman" w:hAnsi="Times New Roman" w:cs="Times New Roman"/>
                <w:sz w:val="22"/>
                <w:szCs w:val="22"/>
                <w:lang w:val="uk-UA"/>
              </w:rPr>
              <w:t xml:space="preserve">Ліцензії, Дозволи, </w:t>
            </w:r>
            <w:r w:rsidR="00093326" w:rsidRPr="00D05F27">
              <w:rPr>
                <w:rFonts w:ascii="Times New Roman" w:hAnsi="Times New Roman" w:cs="Times New Roman"/>
                <w:b/>
                <w:bCs/>
                <w:i/>
                <w:iCs/>
                <w:sz w:val="22"/>
                <w:szCs w:val="22"/>
                <w:lang w:val="uk-UA"/>
              </w:rPr>
              <w:t>якщо</w:t>
            </w:r>
            <w:r w:rsidR="00093326" w:rsidRPr="00D05F27">
              <w:rPr>
                <w:rFonts w:ascii="Times New Roman" w:hAnsi="Times New Roman" w:cs="Times New Roman"/>
                <w:i/>
                <w:iCs/>
                <w:sz w:val="22"/>
                <w:szCs w:val="22"/>
                <w:lang w:val="uk-UA"/>
              </w:rPr>
              <w:t xml:space="preserve"> діяльність підлягає</w:t>
            </w:r>
            <w:r w:rsidR="00D97CF3" w:rsidRPr="00D05F27">
              <w:rPr>
                <w:rFonts w:ascii="Times New Roman" w:hAnsi="Times New Roman" w:cs="Times New Roman"/>
                <w:i/>
                <w:iCs/>
                <w:sz w:val="22"/>
                <w:szCs w:val="22"/>
                <w:lang w:val="uk-UA"/>
              </w:rPr>
              <w:t xml:space="preserve"> обов’язковій</w:t>
            </w:r>
            <w:r w:rsidR="00093326" w:rsidRPr="00D05F27">
              <w:rPr>
                <w:rFonts w:ascii="Times New Roman" w:hAnsi="Times New Roman" w:cs="Times New Roman"/>
                <w:i/>
                <w:iCs/>
                <w:sz w:val="22"/>
                <w:szCs w:val="22"/>
                <w:lang w:val="uk-UA"/>
              </w:rPr>
              <w:t xml:space="preserve"> </w:t>
            </w:r>
            <w:r w:rsidR="00D97CF3" w:rsidRPr="00D05F27">
              <w:rPr>
                <w:rFonts w:ascii="Times New Roman" w:hAnsi="Times New Roman" w:cs="Times New Roman"/>
                <w:i/>
                <w:iCs/>
                <w:sz w:val="22"/>
                <w:szCs w:val="22"/>
                <w:lang w:val="uk-UA"/>
              </w:rPr>
              <w:t>сертифікації, ліцензуванню тощо</w:t>
            </w:r>
            <w:r w:rsidR="00D97CF3" w:rsidRPr="00D05F27">
              <w:rPr>
                <w:rFonts w:ascii="Times New Roman" w:hAnsi="Times New Roman" w:cs="Times New Roman"/>
                <w:sz w:val="22"/>
                <w:szCs w:val="22"/>
                <w:lang w:val="uk-UA"/>
              </w:rPr>
              <w:t>.</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1FA63820" w14:textId="77777777" w:rsidR="00096DA1" w:rsidRPr="0059579F" w:rsidRDefault="00096DA1"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474B227C"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w:t>
      </w:r>
      <w:r w:rsidRPr="00805B7F">
        <w:rPr>
          <w:sz w:val="22"/>
          <w:szCs w:val="22"/>
          <w:lang w:val="uk-UA"/>
        </w:rPr>
        <w:t xml:space="preserve">її в Додатку </w:t>
      </w:r>
      <w:r w:rsidR="00951942" w:rsidRPr="00805B7F">
        <w:rPr>
          <w:sz w:val="22"/>
          <w:szCs w:val="22"/>
          <w:lang w:val="uk-UA"/>
        </w:rPr>
        <w:t>2</w:t>
      </w:r>
      <w:r w:rsidRPr="00805B7F">
        <w:rPr>
          <w:sz w:val="22"/>
          <w:szCs w:val="22"/>
          <w:lang w:val="uk-UA"/>
        </w:rPr>
        <w:t xml:space="preserve">. </w:t>
      </w:r>
      <w:proofErr w:type="spellStart"/>
      <w:r w:rsidRPr="00805B7F">
        <w:rPr>
          <w:rFonts w:eastAsia="Arial Unicode MS"/>
          <w:sz w:val="22"/>
          <w:szCs w:val="22"/>
        </w:rPr>
        <w:t>Згідно</w:t>
      </w:r>
      <w:proofErr w:type="spellEnd"/>
      <w:r w:rsidRPr="00CA618B">
        <w:rPr>
          <w:rFonts w:eastAsia="Arial Unicode MS"/>
          <w:sz w:val="22"/>
          <w:szCs w:val="22"/>
        </w:rPr>
        <w:t xml:space="preserve"> </w:t>
      </w:r>
      <w:proofErr w:type="spellStart"/>
      <w:r w:rsidRPr="00CA618B">
        <w:rPr>
          <w:rFonts w:eastAsia="Arial Unicode MS"/>
          <w:sz w:val="22"/>
          <w:szCs w:val="22"/>
        </w:rPr>
        <w:t>політик</w:t>
      </w:r>
      <w:proofErr w:type="spellEnd"/>
      <w:r w:rsidRPr="00CA618B">
        <w:rPr>
          <w:rFonts w:eastAsia="Arial Unicode MS"/>
          <w:sz w:val="22"/>
          <w:szCs w:val="22"/>
        </w:rPr>
        <w:t xml:space="preserve"> ТЧХУ </w:t>
      </w:r>
      <w:proofErr w:type="spellStart"/>
      <w:r w:rsidRPr="00CA618B">
        <w:rPr>
          <w:rFonts w:eastAsia="Arial Unicode MS"/>
          <w:sz w:val="22"/>
          <w:szCs w:val="22"/>
        </w:rPr>
        <w:t>передплата</w:t>
      </w:r>
      <w:proofErr w:type="spellEnd"/>
      <w:r w:rsidRPr="00CA618B">
        <w:rPr>
          <w:rFonts w:eastAsia="Arial Unicode MS"/>
          <w:sz w:val="22"/>
          <w:szCs w:val="22"/>
        </w:rPr>
        <w:t xml:space="preserve"> </w:t>
      </w:r>
      <w:proofErr w:type="spellStart"/>
      <w:r w:rsidRPr="00CA618B">
        <w:rPr>
          <w:rFonts w:eastAsia="Arial Unicode MS"/>
          <w:sz w:val="22"/>
          <w:szCs w:val="22"/>
        </w:rPr>
        <w:t>може</w:t>
      </w:r>
      <w:proofErr w:type="spellEnd"/>
      <w:r w:rsidRPr="00CA618B">
        <w:rPr>
          <w:rFonts w:eastAsia="Arial Unicode MS"/>
          <w:sz w:val="22"/>
          <w:szCs w:val="22"/>
        </w:rPr>
        <w:t xml:space="preserve"> </w:t>
      </w:r>
      <w:proofErr w:type="spellStart"/>
      <w:r w:rsidRPr="00CA618B">
        <w:rPr>
          <w:rFonts w:eastAsia="Arial Unicode MS"/>
          <w:sz w:val="22"/>
          <w:szCs w:val="22"/>
        </w:rPr>
        <w:t>застосовуватись</w:t>
      </w:r>
      <w:proofErr w:type="spellEnd"/>
      <w:r w:rsidRPr="00CA618B">
        <w:rPr>
          <w:rFonts w:eastAsia="Arial Unicode MS"/>
          <w:sz w:val="22"/>
          <w:szCs w:val="22"/>
        </w:rPr>
        <w:t xml:space="preserve"> </w:t>
      </w:r>
      <w:proofErr w:type="spellStart"/>
      <w:r w:rsidRPr="00CA618B">
        <w:rPr>
          <w:rFonts w:eastAsia="Arial Unicode MS"/>
          <w:sz w:val="22"/>
          <w:szCs w:val="22"/>
        </w:rPr>
        <w:t>лише</w:t>
      </w:r>
      <w:proofErr w:type="spellEnd"/>
      <w:r w:rsidRPr="00CA618B">
        <w:rPr>
          <w:rFonts w:eastAsia="Arial Unicode MS"/>
          <w:sz w:val="22"/>
          <w:szCs w:val="22"/>
        </w:rPr>
        <w:t xml:space="preserve"> як </w:t>
      </w:r>
      <w:proofErr w:type="spellStart"/>
      <w:r w:rsidRPr="00CA618B">
        <w:rPr>
          <w:rFonts w:eastAsia="Arial Unicode MS"/>
          <w:sz w:val="22"/>
          <w:szCs w:val="22"/>
        </w:rPr>
        <w:t>виключення</w:t>
      </w:r>
      <w:proofErr w:type="spellEnd"/>
      <w:r w:rsidRPr="00CA618B">
        <w:rPr>
          <w:rFonts w:eastAsia="Arial Unicode MS"/>
          <w:sz w:val="22"/>
          <w:szCs w:val="22"/>
        </w:rPr>
        <w:t xml:space="preserve"> та </w:t>
      </w:r>
      <w:proofErr w:type="spellStart"/>
      <w:r w:rsidRPr="00CA618B">
        <w:rPr>
          <w:rFonts w:eastAsia="Arial Unicode MS"/>
          <w:sz w:val="22"/>
          <w:szCs w:val="22"/>
        </w:rPr>
        <w:t>становити</w:t>
      </w:r>
      <w:proofErr w:type="spellEnd"/>
      <w:r w:rsidRPr="00CA618B">
        <w:rPr>
          <w:rFonts w:eastAsia="Arial Unicode MS"/>
          <w:sz w:val="22"/>
          <w:szCs w:val="22"/>
        </w:rPr>
        <w:t xml:space="preserve"> не </w:t>
      </w:r>
      <w:proofErr w:type="spellStart"/>
      <w:r w:rsidRPr="00CA618B">
        <w:rPr>
          <w:rFonts w:eastAsia="Arial Unicode MS"/>
          <w:sz w:val="22"/>
          <w:szCs w:val="22"/>
        </w:rPr>
        <w:t>більше</w:t>
      </w:r>
      <w:proofErr w:type="spellEnd"/>
      <w:r w:rsidRPr="00CA618B">
        <w:rPr>
          <w:rFonts w:eastAsia="Arial Unicode MS"/>
          <w:sz w:val="22"/>
          <w:szCs w:val="22"/>
        </w:rPr>
        <w:t xml:space="preserve">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6DD4F75A"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951942">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63E5FDAF" w14:textId="77777777" w:rsidR="00096DA1" w:rsidRPr="000F5452" w:rsidRDefault="00096DA1"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p>
    <w:p w14:paraId="4FDCC6F7" w14:textId="3D8357CF"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951942" w:rsidRPr="00DE6B76">
        <w:rPr>
          <w:sz w:val="22"/>
          <w:szCs w:val="22"/>
          <w:lang w:val="uk-UA"/>
        </w:rPr>
        <w:t>2</w:t>
      </w:r>
      <w:r w:rsidRPr="00DE6B76">
        <w:rPr>
          <w:sz w:val="22"/>
          <w:szCs w:val="22"/>
          <w:lang w:val="uk-UA"/>
        </w:rPr>
        <w:t xml:space="preserve"> до</w:t>
      </w:r>
      <w:r w:rsidRPr="005F47C8">
        <w:rPr>
          <w:sz w:val="22"/>
          <w:szCs w:val="22"/>
          <w:lang w:val="uk-UA"/>
        </w:rPr>
        <w:t xml:space="preserve"> цього </w:t>
      </w:r>
      <w:r>
        <w:rPr>
          <w:sz w:val="22"/>
          <w:szCs w:val="22"/>
          <w:lang w:val="uk-UA"/>
        </w:rPr>
        <w:t>З</w:t>
      </w:r>
      <w:r w:rsidRPr="005F47C8">
        <w:rPr>
          <w:sz w:val="22"/>
          <w:szCs w:val="22"/>
          <w:lang w:val="uk-UA"/>
        </w:rPr>
        <w:t>апиту;</w:t>
      </w:r>
    </w:p>
    <w:p w14:paraId="5A8704D8" w14:textId="0D86FB8C" w:rsidR="00E04CCB" w:rsidRDefault="00E04CCB" w:rsidP="00EA30FA">
      <w:pPr>
        <w:numPr>
          <w:ilvl w:val="0"/>
          <w:numId w:val="10"/>
        </w:numPr>
        <w:ind w:left="0" w:firstLine="357"/>
        <w:contextualSpacing/>
        <w:jc w:val="both"/>
        <w:rPr>
          <w:sz w:val="22"/>
          <w:szCs w:val="22"/>
          <w:lang w:val="uk-UA"/>
        </w:rPr>
      </w:pPr>
      <w:r>
        <w:rPr>
          <w:sz w:val="22"/>
          <w:szCs w:val="22"/>
          <w:lang w:val="uk-UA"/>
        </w:rPr>
        <w:t xml:space="preserve">Узгоджене Технічне завдання </w:t>
      </w:r>
      <w:r w:rsidR="00DE6B76">
        <w:rPr>
          <w:sz w:val="22"/>
          <w:szCs w:val="22"/>
          <w:lang w:val="uk-UA"/>
        </w:rPr>
        <w:t>у формі Додатку №1;</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32985DB6" w:rsidR="00F03751" w:rsidRPr="00FA1CBC" w:rsidRDefault="4090B5BD" w:rsidP="4090B5BD">
      <w:pPr>
        <w:ind w:firstLine="357"/>
        <w:jc w:val="both"/>
        <w:textAlignment w:val="baseline"/>
        <w:rPr>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до  </w:t>
      </w:r>
      <w:r w:rsidR="00373AB3" w:rsidRPr="00FA1CBC">
        <w:rPr>
          <w:color w:val="000000" w:themeColor="text1"/>
          <w:sz w:val="22"/>
          <w:szCs w:val="22"/>
          <w:lang w:val="uk-UA" w:eastAsia="uk-UA"/>
        </w:rPr>
        <w:t>10</w:t>
      </w:r>
      <w:r w:rsidRPr="00FA1CBC">
        <w:rPr>
          <w:color w:val="000000" w:themeColor="text1"/>
          <w:sz w:val="22"/>
          <w:szCs w:val="22"/>
          <w:lang w:eastAsia="uk-UA"/>
        </w:rPr>
        <w:t>.</w:t>
      </w:r>
      <w:r w:rsidR="00373AB3" w:rsidRPr="00FA1CBC">
        <w:rPr>
          <w:color w:val="000000" w:themeColor="text1"/>
          <w:sz w:val="22"/>
          <w:szCs w:val="22"/>
          <w:lang w:val="uk-UA" w:eastAsia="uk-UA"/>
        </w:rPr>
        <w:t>06</w:t>
      </w:r>
      <w:r w:rsidRPr="00FA1CBC">
        <w:rPr>
          <w:color w:val="000000" w:themeColor="text1"/>
          <w:sz w:val="22"/>
          <w:szCs w:val="22"/>
          <w:lang w:eastAsia="uk-UA"/>
        </w:rPr>
        <w:t>.202</w:t>
      </w:r>
      <w:r w:rsidR="00373AB3" w:rsidRPr="00FA1CBC">
        <w:rPr>
          <w:color w:val="000000" w:themeColor="text1"/>
          <w:sz w:val="22"/>
          <w:szCs w:val="22"/>
          <w:lang w:val="uk-UA" w:eastAsia="uk-UA"/>
        </w:rPr>
        <w:t>5</w:t>
      </w:r>
      <w:r w:rsidRPr="00FA1CBC">
        <w:rPr>
          <w:color w:val="000000" w:themeColor="text1"/>
          <w:sz w:val="22"/>
          <w:szCs w:val="22"/>
          <w:lang w:eastAsia="uk-UA"/>
        </w:rPr>
        <w:t>р</w:t>
      </w:r>
      <w:r w:rsidRPr="00FA1CBC">
        <w:rPr>
          <w:b/>
          <w:bCs/>
          <w:color w:val="000000" w:themeColor="text1"/>
          <w:sz w:val="22"/>
          <w:szCs w:val="22"/>
          <w:lang w:eastAsia="uk-UA"/>
        </w:rPr>
        <w:t>.</w:t>
      </w:r>
      <w:r w:rsidRPr="00FA1CBC">
        <w:rPr>
          <w:color w:val="000000" w:themeColor="text1"/>
          <w:sz w:val="22"/>
          <w:szCs w:val="22"/>
          <w:lang w:eastAsia="uk-UA"/>
        </w:rPr>
        <w:t> </w:t>
      </w:r>
    </w:p>
    <w:p w14:paraId="54649286" w14:textId="77777777" w:rsidR="00D26CFC" w:rsidRPr="00FA1CBC" w:rsidRDefault="00D26CFC" w:rsidP="00CC0B16">
      <w:pPr>
        <w:ind w:firstLine="357"/>
        <w:jc w:val="both"/>
        <w:textAlignment w:val="baseline"/>
        <w:rPr>
          <w:b/>
          <w:bCs/>
          <w:color w:val="000000"/>
          <w:sz w:val="22"/>
          <w:szCs w:val="22"/>
          <w:lang w:val="uk-UA" w:eastAsia="uk-UA"/>
        </w:rPr>
      </w:pPr>
    </w:p>
    <w:p w14:paraId="3155EE8E" w14:textId="5A258FA0" w:rsidR="00F03751" w:rsidRPr="00C84108" w:rsidRDefault="4090B5BD" w:rsidP="4090B5BD">
      <w:pPr>
        <w:ind w:firstLine="357"/>
        <w:jc w:val="both"/>
        <w:textAlignment w:val="baseline"/>
        <w:rPr>
          <w:sz w:val="22"/>
          <w:szCs w:val="22"/>
          <w:lang w:eastAsia="uk-UA"/>
        </w:rPr>
      </w:pPr>
      <w:proofErr w:type="spellStart"/>
      <w:r w:rsidRPr="00FA1CBC">
        <w:rPr>
          <w:b/>
          <w:bCs/>
          <w:color w:val="000000" w:themeColor="text1"/>
          <w:sz w:val="22"/>
          <w:szCs w:val="22"/>
          <w:lang w:eastAsia="uk-UA"/>
        </w:rPr>
        <w:t>Цінові</w:t>
      </w:r>
      <w:proofErr w:type="spellEnd"/>
      <w:r w:rsidRPr="00FA1CBC">
        <w:rPr>
          <w:b/>
          <w:bCs/>
          <w:color w:val="000000" w:themeColor="text1"/>
          <w:sz w:val="22"/>
          <w:szCs w:val="22"/>
          <w:lang w:eastAsia="uk-UA"/>
        </w:rPr>
        <w:t xml:space="preserve"> </w:t>
      </w:r>
      <w:proofErr w:type="spellStart"/>
      <w:r w:rsidRPr="00FA1CBC">
        <w:rPr>
          <w:b/>
          <w:bCs/>
          <w:color w:val="000000" w:themeColor="text1"/>
          <w:sz w:val="22"/>
          <w:szCs w:val="22"/>
          <w:lang w:eastAsia="uk-UA"/>
        </w:rPr>
        <w:t>пропозиції</w:t>
      </w:r>
      <w:proofErr w:type="spellEnd"/>
      <w:r w:rsidRPr="00FA1CBC">
        <w:rPr>
          <w:b/>
          <w:bCs/>
          <w:color w:val="000000" w:themeColor="text1"/>
          <w:sz w:val="22"/>
          <w:szCs w:val="22"/>
          <w:lang w:eastAsia="uk-UA"/>
        </w:rPr>
        <w:t xml:space="preserve"> </w:t>
      </w:r>
      <w:proofErr w:type="spellStart"/>
      <w:r w:rsidRPr="00FA1CBC">
        <w:rPr>
          <w:b/>
          <w:bCs/>
          <w:color w:val="000000" w:themeColor="text1"/>
          <w:sz w:val="22"/>
          <w:szCs w:val="22"/>
          <w:lang w:eastAsia="uk-UA"/>
        </w:rPr>
        <w:t>приймаються</w:t>
      </w:r>
      <w:proofErr w:type="spellEnd"/>
      <w:r w:rsidRPr="00FA1CBC">
        <w:rPr>
          <w:b/>
          <w:bCs/>
          <w:color w:val="000000" w:themeColor="text1"/>
          <w:sz w:val="22"/>
          <w:szCs w:val="22"/>
          <w:lang w:eastAsia="uk-UA"/>
        </w:rPr>
        <w:t xml:space="preserve"> на </w:t>
      </w:r>
      <w:proofErr w:type="spellStart"/>
      <w:r w:rsidRPr="00FA1CBC">
        <w:rPr>
          <w:b/>
          <w:bCs/>
          <w:color w:val="000000" w:themeColor="text1"/>
          <w:sz w:val="22"/>
          <w:szCs w:val="22"/>
          <w:lang w:eastAsia="uk-UA"/>
        </w:rPr>
        <w:t>електронну</w:t>
      </w:r>
      <w:proofErr w:type="spellEnd"/>
      <w:r w:rsidRPr="00FA1CBC">
        <w:rPr>
          <w:b/>
          <w:bCs/>
          <w:color w:val="000000" w:themeColor="text1"/>
          <w:sz w:val="22"/>
          <w:szCs w:val="22"/>
          <w:lang w:eastAsia="uk-UA"/>
        </w:rPr>
        <w:t xml:space="preserve"> </w:t>
      </w:r>
      <w:proofErr w:type="spellStart"/>
      <w:r w:rsidRPr="00FA1CBC">
        <w:rPr>
          <w:b/>
          <w:bCs/>
          <w:color w:val="000000" w:themeColor="text1"/>
          <w:sz w:val="22"/>
          <w:szCs w:val="22"/>
          <w:lang w:eastAsia="uk-UA"/>
        </w:rPr>
        <w:t>пошту</w:t>
      </w:r>
      <w:proofErr w:type="spellEnd"/>
      <w:r w:rsidRPr="00FA1CBC">
        <w:rPr>
          <w:b/>
          <w:bCs/>
          <w:color w:val="000000" w:themeColor="text1"/>
          <w:sz w:val="22"/>
          <w:szCs w:val="22"/>
          <w:lang w:eastAsia="uk-UA"/>
        </w:rPr>
        <w:t>:</w:t>
      </w:r>
      <w:r w:rsidRPr="00FA1CBC">
        <w:rPr>
          <w:color w:val="000000" w:themeColor="text1"/>
          <w:sz w:val="22"/>
          <w:szCs w:val="22"/>
          <w:lang w:eastAsia="uk-UA"/>
        </w:rPr>
        <w:t xml:space="preserve"> </w:t>
      </w:r>
      <w:hyperlink r:id="rId9">
        <w:r w:rsidRPr="00FA1CBC">
          <w:rPr>
            <w:rStyle w:val="ac"/>
            <w:sz w:val="22"/>
            <w:szCs w:val="22"/>
            <w:lang w:eastAsia="uk-UA"/>
          </w:rPr>
          <w:t>tender@redcross.org.ua</w:t>
        </w:r>
      </w:hyperlink>
      <w:r w:rsidRPr="00FA1CBC">
        <w:rPr>
          <w:color w:val="000000" w:themeColor="text1"/>
          <w:sz w:val="22"/>
          <w:szCs w:val="22"/>
          <w:lang w:eastAsia="uk-UA"/>
        </w:rPr>
        <w:t xml:space="preserve">  </w:t>
      </w:r>
      <w:r w:rsidRPr="00FA1CBC">
        <w:rPr>
          <w:b/>
          <w:bCs/>
          <w:color w:val="000000" w:themeColor="text1"/>
          <w:sz w:val="22"/>
          <w:szCs w:val="22"/>
          <w:lang w:eastAsia="uk-UA"/>
        </w:rPr>
        <w:t xml:space="preserve">до </w:t>
      </w:r>
      <w:r w:rsidR="00373AB3" w:rsidRPr="00FA1CBC">
        <w:rPr>
          <w:b/>
          <w:bCs/>
          <w:color w:val="000000" w:themeColor="text1"/>
          <w:sz w:val="22"/>
          <w:szCs w:val="22"/>
          <w:lang w:val="uk-UA" w:eastAsia="uk-UA"/>
        </w:rPr>
        <w:t>11</w:t>
      </w:r>
      <w:r w:rsidRPr="00FA1CBC">
        <w:rPr>
          <w:b/>
          <w:bCs/>
          <w:color w:val="000000" w:themeColor="text1"/>
          <w:sz w:val="22"/>
          <w:szCs w:val="22"/>
          <w:lang w:eastAsia="uk-UA"/>
        </w:rPr>
        <w:t>.</w:t>
      </w:r>
      <w:r w:rsidR="00373AB3" w:rsidRPr="00FA1CBC">
        <w:rPr>
          <w:b/>
          <w:bCs/>
          <w:color w:val="000000" w:themeColor="text1"/>
          <w:sz w:val="22"/>
          <w:szCs w:val="22"/>
          <w:lang w:val="uk-UA" w:eastAsia="uk-UA"/>
        </w:rPr>
        <w:t>06</w:t>
      </w:r>
      <w:r w:rsidRPr="00FA1CBC">
        <w:rPr>
          <w:b/>
          <w:bCs/>
          <w:color w:val="000000" w:themeColor="text1"/>
          <w:sz w:val="22"/>
          <w:szCs w:val="22"/>
          <w:lang w:eastAsia="uk-UA"/>
        </w:rPr>
        <w:t>.202</w:t>
      </w:r>
      <w:r w:rsidR="00373AB3" w:rsidRPr="00FA1CBC">
        <w:rPr>
          <w:b/>
          <w:bCs/>
          <w:color w:val="000000" w:themeColor="text1"/>
          <w:sz w:val="22"/>
          <w:szCs w:val="22"/>
          <w:lang w:val="uk-UA" w:eastAsia="uk-UA"/>
        </w:rPr>
        <w:t>5</w:t>
      </w:r>
      <w:r w:rsidRPr="00FA1CBC">
        <w:rPr>
          <w:b/>
          <w:bCs/>
          <w:color w:val="000000" w:themeColor="text1"/>
          <w:sz w:val="22"/>
          <w:szCs w:val="22"/>
          <w:lang w:eastAsia="uk-UA"/>
        </w:rPr>
        <w:t xml:space="preserve"> року до 18:00</w:t>
      </w:r>
      <w:r w:rsidRPr="00FA1CBC">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500A2876"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232F8B">
        <w:rPr>
          <w:sz w:val="22"/>
          <w:szCs w:val="22"/>
          <w:lang w:val="uk-UA"/>
        </w:rPr>
        <w:t>«</w:t>
      </w:r>
      <w:r w:rsidR="008E179E" w:rsidRPr="00232F8B">
        <w:rPr>
          <w:bCs/>
          <w:sz w:val="22"/>
          <w:szCs w:val="22"/>
          <w:lang w:val="uk-UA"/>
        </w:rPr>
        <w:t>№</w:t>
      </w:r>
      <w:r w:rsidR="00E30C74" w:rsidRPr="00232F8B">
        <w:rPr>
          <w:bCs/>
          <w:sz w:val="22"/>
          <w:szCs w:val="22"/>
          <w:lang w:val="uk-UA"/>
        </w:rPr>
        <w:t>2007LC</w:t>
      </w:r>
      <w:r w:rsidR="008E179E">
        <w:rPr>
          <w:bCs/>
          <w:sz w:val="22"/>
          <w:szCs w:val="22"/>
          <w:lang w:val="uk-UA"/>
        </w:rPr>
        <w:t>_</w:t>
      </w:r>
      <w:r w:rsidRPr="00C84108">
        <w:rPr>
          <w:sz w:val="22"/>
          <w:szCs w:val="22"/>
          <w:lang w:val="uk-UA"/>
        </w:rPr>
        <w:t>Конкурс на  місцеву закупівлю</w:t>
      </w:r>
      <w:r w:rsidRPr="00C84108">
        <w:rPr>
          <w:bCs/>
          <w:lang w:val="uk-UA"/>
        </w:rPr>
        <w:t xml:space="preserve"> </w:t>
      </w:r>
      <w:r w:rsidR="00232F8B">
        <w:rPr>
          <w:bCs/>
          <w:color w:val="FF0000"/>
          <w:lang w:val="uk-UA"/>
        </w:rPr>
        <w:t xml:space="preserve">Послуг навчання з </w:t>
      </w:r>
      <w:proofErr w:type="spellStart"/>
      <w:r w:rsidR="00232F8B">
        <w:rPr>
          <w:bCs/>
          <w:color w:val="FF0000"/>
          <w:lang w:val="uk-UA"/>
        </w:rPr>
        <w:t>Контраварійної</w:t>
      </w:r>
      <w:proofErr w:type="spellEnd"/>
      <w:r w:rsidR="00232F8B">
        <w:rPr>
          <w:bCs/>
          <w:color w:val="FF0000"/>
          <w:lang w:val="uk-UA"/>
        </w:rPr>
        <w:t xml:space="preserve"> підготовки.</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Default="00A42C7B" w:rsidP="00A42C7B">
      <w:pPr>
        <w:jc w:val="center"/>
        <w:rPr>
          <w:b/>
          <w:sz w:val="22"/>
          <w:szCs w:val="22"/>
          <w:lang w:val="uk-UA"/>
        </w:rPr>
      </w:pPr>
      <w:r w:rsidRPr="00C84108">
        <w:rPr>
          <w:b/>
          <w:sz w:val="22"/>
          <w:szCs w:val="22"/>
          <w:lang w:val="uk-UA"/>
        </w:rPr>
        <w:lastRenderedPageBreak/>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43943F25" w14:textId="77777777" w:rsidR="00096DA1" w:rsidRPr="00557A29" w:rsidRDefault="00096DA1" w:rsidP="00A42C7B">
      <w:pPr>
        <w:jc w:val="center"/>
        <w:rPr>
          <w:b/>
          <w:sz w:val="22"/>
          <w:szCs w:val="22"/>
          <w:lang w:val="uk-UA"/>
        </w:rPr>
      </w:pP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2F6A7B4B" w14:textId="77777777" w:rsidR="00096DA1" w:rsidRPr="000F5452" w:rsidRDefault="00096DA1" w:rsidP="0047645E">
      <w:pPr>
        <w:ind w:firstLine="357"/>
        <w:jc w:val="center"/>
        <w:rPr>
          <w:b/>
          <w:sz w:val="22"/>
          <w:szCs w:val="22"/>
          <w:lang w:val="uk-UA"/>
        </w:rPr>
      </w:pPr>
    </w:p>
    <w:p w14:paraId="108EA305" w14:textId="3E1AE99A"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D8782F">
        <w:rPr>
          <w:sz w:val="22"/>
          <w:szCs w:val="22"/>
          <w:lang w:val="uk-UA"/>
        </w:rPr>
        <w:t xml:space="preserve"> </w:t>
      </w:r>
      <w:r w:rsidR="007E3EDF">
        <w:rPr>
          <w:sz w:val="22"/>
          <w:szCs w:val="22"/>
          <w:lang w:val="uk-UA"/>
        </w:rPr>
        <w:t>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Default="00196AEF" w:rsidP="00D65166">
      <w:pPr>
        <w:ind w:firstLine="357"/>
        <w:jc w:val="both"/>
        <w:rPr>
          <w:lang w:val="uk-UA"/>
        </w:rPr>
      </w:pPr>
      <w:r>
        <w:rPr>
          <w:sz w:val="22"/>
          <w:szCs w:val="22"/>
          <w:lang w:val="uk-UA"/>
        </w:rPr>
        <w:lastRenderedPageBreak/>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7F7310DA" w14:textId="77777777" w:rsidR="00096DA1" w:rsidRPr="00096DA1" w:rsidRDefault="00096DA1" w:rsidP="00D65166">
      <w:pPr>
        <w:ind w:firstLine="357"/>
        <w:jc w:val="both"/>
        <w:rPr>
          <w:lang w:val="uk-UA"/>
        </w:rPr>
      </w:pP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20E9264" w14:textId="77777777" w:rsidR="00096DA1" w:rsidRDefault="00096DA1"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p>
    <w:p w14:paraId="3D48B7EB" w14:textId="2BBBD7F4"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4B60730A" w14:textId="77777777" w:rsidR="005726F8" w:rsidRDefault="005726F8"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p>
    <w:p w14:paraId="72CB363A" w14:textId="44CC182F"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2735"/>
        <w:gridCol w:w="4045"/>
        <w:gridCol w:w="2166"/>
      </w:tblGrid>
      <w:tr w:rsidR="002A13C5" w:rsidRPr="002D7BC9" w14:paraId="3238E1E8" w14:textId="77777777" w:rsidTr="0098698D">
        <w:trPr>
          <w:trHeight w:val="217"/>
          <w:jc w:val="center"/>
        </w:trPr>
        <w:tc>
          <w:tcPr>
            <w:tcW w:w="442"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735"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211"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0098698D">
        <w:trPr>
          <w:trHeight w:val="125"/>
          <w:jc w:val="center"/>
        </w:trPr>
        <w:tc>
          <w:tcPr>
            <w:tcW w:w="442"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735"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4044"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6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98698D">
        <w:trPr>
          <w:trHeight w:val="168"/>
          <w:jc w:val="center"/>
        </w:trPr>
        <w:tc>
          <w:tcPr>
            <w:tcW w:w="442"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735"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211" w:type="dxa"/>
            <w:gridSpan w:val="2"/>
            <w:shd w:val="clear" w:color="auto" w:fill="auto"/>
            <w:vAlign w:val="center"/>
          </w:tcPr>
          <w:p w14:paraId="78F191EF" w14:textId="4F3670A7" w:rsidR="002A13C5" w:rsidRPr="002D7BC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2A13C5" w:rsidRPr="798A15D3">
              <w:rPr>
                <w:rFonts w:ascii="Times New Roman" w:eastAsia="Times New Roman" w:hAnsi="Times New Roman" w:cs="Times New Roman"/>
                <w:spacing w:val="-4"/>
                <w:sz w:val="22"/>
                <w:szCs w:val="22"/>
                <w:lang w:val="uk-UA"/>
              </w:rPr>
              <w:t xml:space="preserve"> </w:t>
            </w:r>
            <w:r w:rsidR="00C8129D" w:rsidRPr="798A15D3">
              <w:rPr>
                <w:rFonts w:ascii="Times New Roman" w:eastAsia="Times New Roman" w:hAnsi="Times New Roman" w:cs="Times New Roman"/>
                <w:spacing w:val="-4"/>
                <w:sz w:val="22"/>
                <w:szCs w:val="22"/>
                <w:lang w:val="uk-UA"/>
              </w:rPr>
              <w:t>6</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00096DA1">
        <w:trPr>
          <w:trHeight w:val="1947"/>
          <w:jc w:val="center"/>
        </w:trPr>
        <w:tc>
          <w:tcPr>
            <w:tcW w:w="442"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735" w:type="dxa"/>
            <w:shd w:val="clear" w:color="auto" w:fill="auto"/>
            <w:vAlign w:val="center"/>
          </w:tcPr>
          <w:p w14:paraId="69EF9D62" w14:textId="77777777" w:rsidR="00EB0F0E" w:rsidRDefault="005273FC" w:rsidP="005F608E">
            <w:pPr>
              <w:pStyle w:val="ab"/>
              <w:jc w:val="center"/>
              <w:rPr>
                <w:rFonts w:ascii="Times New Roman" w:eastAsia="Times New Roman" w:hAnsi="Times New Roman" w:cs="Times New Roman"/>
                <w:bCs/>
                <w:spacing w:val="-4"/>
                <w:sz w:val="22"/>
                <w:szCs w:val="22"/>
                <w:lang w:val="uk-UA"/>
              </w:rPr>
            </w:pPr>
            <w:r w:rsidRPr="005273FC">
              <w:rPr>
                <w:rFonts w:ascii="Times New Roman" w:eastAsia="Times New Roman" w:hAnsi="Times New Roman" w:cs="Times New Roman"/>
                <w:bCs/>
                <w:spacing w:val="-4"/>
                <w:sz w:val="22"/>
                <w:szCs w:val="22"/>
                <w:lang w:val="uk-UA"/>
              </w:rPr>
              <w:t>Досвід співпраці (в тому числі з іншими компаніями)</w:t>
            </w:r>
            <w:r w:rsidR="00EB0F0E">
              <w:rPr>
                <w:rFonts w:ascii="Times New Roman" w:eastAsia="Times New Roman" w:hAnsi="Times New Roman" w:cs="Times New Roman"/>
                <w:bCs/>
                <w:spacing w:val="-4"/>
                <w:sz w:val="22"/>
                <w:szCs w:val="22"/>
                <w:lang w:val="uk-UA"/>
              </w:rPr>
              <w:t>.</w:t>
            </w:r>
          </w:p>
          <w:p w14:paraId="0F109B87" w14:textId="5D15FA56" w:rsidR="002A13C5" w:rsidRPr="00096DA1" w:rsidRDefault="00EB0F0E" w:rsidP="00096DA1">
            <w:pPr>
              <w:pStyle w:val="ab"/>
              <w:jc w:val="center"/>
              <w:rPr>
                <w:rFonts w:ascii="Times New Roman" w:eastAsia="Times New Roman" w:hAnsi="Times New Roman" w:cs="Times New Roman"/>
                <w:bCs/>
                <w:i/>
                <w:iCs/>
                <w:color w:val="808080"/>
                <w:spacing w:val="-4"/>
                <w:sz w:val="22"/>
                <w:szCs w:val="22"/>
                <w:lang w:val="uk-UA"/>
              </w:rPr>
            </w:pPr>
            <w:r>
              <w:rPr>
                <w:rFonts w:ascii="Times New Roman" w:eastAsia="Times New Roman" w:hAnsi="Times New Roman" w:cs="Times New Roman"/>
                <w:bCs/>
                <w:spacing w:val="-4"/>
                <w:sz w:val="22"/>
                <w:szCs w:val="22"/>
                <w:lang w:val="uk-UA"/>
              </w:rPr>
              <w:t>Н</w:t>
            </w:r>
            <w:r w:rsidR="005F608E" w:rsidRPr="00EB743F">
              <w:rPr>
                <w:rFonts w:ascii="Times New Roman" w:eastAsia="Times New Roman" w:hAnsi="Times New Roman" w:cs="Times New Roman"/>
                <w:bCs/>
                <w:spacing w:val="-4"/>
                <w:sz w:val="22"/>
                <w:szCs w:val="22"/>
                <w:lang w:val="uk-UA"/>
              </w:rPr>
              <w:t xml:space="preserve">адати договори, що підтверджують </w:t>
            </w:r>
            <w:r w:rsidR="00BE3AB6">
              <w:rPr>
                <w:rFonts w:ascii="Times New Roman" w:eastAsia="Times New Roman" w:hAnsi="Times New Roman" w:cs="Times New Roman"/>
                <w:bCs/>
                <w:spacing w:val="-4"/>
                <w:sz w:val="22"/>
                <w:szCs w:val="22"/>
                <w:lang w:val="uk-UA"/>
              </w:rPr>
              <w:t>досвід надання аналогічних послуг</w:t>
            </w:r>
          </w:p>
        </w:tc>
        <w:tc>
          <w:tcPr>
            <w:tcW w:w="4044" w:type="dxa"/>
            <w:shd w:val="clear" w:color="auto" w:fill="auto"/>
          </w:tcPr>
          <w:p w14:paraId="7498A64B" w14:textId="5B87C0BE" w:rsidR="00CE1ED7" w:rsidRPr="00B94F39" w:rsidRDefault="00CE1ED7" w:rsidP="00CE1ED7">
            <w:pPr>
              <w:pStyle w:val="ab"/>
              <w:jc w:val="center"/>
              <w:rPr>
                <w:rFonts w:ascii="Times New Roman" w:eastAsia="Times New Roman" w:hAnsi="Times New Roman" w:cs="Times New Roman"/>
                <w:bCs/>
                <w:i/>
                <w:iCs/>
                <w:spacing w:val="-4"/>
                <w:sz w:val="22"/>
                <w:szCs w:val="22"/>
                <w:lang w:val="uk-UA"/>
              </w:rPr>
            </w:pPr>
            <w:r w:rsidRPr="00B94F39">
              <w:rPr>
                <w:rFonts w:ascii="Times New Roman" w:eastAsia="Times New Roman" w:hAnsi="Times New Roman" w:cs="Times New Roman"/>
                <w:bCs/>
                <w:i/>
                <w:iCs/>
                <w:spacing w:val="-4"/>
                <w:sz w:val="22"/>
                <w:szCs w:val="22"/>
                <w:lang w:val="uk-UA"/>
              </w:rPr>
              <w:t>від 3 договорів</w:t>
            </w:r>
            <w:r w:rsidR="005F608E" w:rsidRPr="00B94F39">
              <w:rPr>
                <w:rFonts w:ascii="Times New Roman" w:eastAsia="Times New Roman" w:hAnsi="Times New Roman" w:cs="Times New Roman"/>
                <w:bCs/>
                <w:i/>
                <w:iCs/>
                <w:spacing w:val="-4"/>
                <w:sz w:val="22"/>
                <w:szCs w:val="22"/>
                <w:lang w:val="uk-UA"/>
              </w:rPr>
              <w:t>, що підтверджують наявність аналогічного досвіду</w:t>
            </w:r>
            <w:r w:rsidRPr="00B94F39">
              <w:rPr>
                <w:rFonts w:ascii="Times New Roman" w:eastAsia="Times New Roman" w:hAnsi="Times New Roman" w:cs="Times New Roman"/>
                <w:bCs/>
                <w:i/>
                <w:iCs/>
                <w:spacing w:val="-4"/>
                <w:sz w:val="22"/>
                <w:szCs w:val="22"/>
                <w:lang w:val="uk-UA"/>
              </w:rPr>
              <w:t xml:space="preserve"> - 20%</w:t>
            </w:r>
          </w:p>
          <w:p w14:paraId="1F3093C5" w14:textId="77777777" w:rsidR="00CE1ED7" w:rsidRPr="00B94F39" w:rsidRDefault="00CE1ED7" w:rsidP="00CE1ED7">
            <w:pPr>
              <w:pStyle w:val="ab"/>
              <w:jc w:val="center"/>
              <w:rPr>
                <w:rFonts w:ascii="Times New Roman" w:eastAsia="Times New Roman" w:hAnsi="Times New Roman" w:cs="Times New Roman"/>
                <w:bCs/>
                <w:i/>
                <w:iCs/>
                <w:spacing w:val="-4"/>
                <w:sz w:val="22"/>
                <w:szCs w:val="22"/>
                <w:lang w:val="uk-UA"/>
              </w:rPr>
            </w:pPr>
            <w:r w:rsidRPr="00B94F39">
              <w:rPr>
                <w:rFonts w:ascii="Times New Roman" w:eastAsia="Times New Roman" w:hAnsi="Times New Roman" w:cs="Times New Roman"/>
                <w:bCs/>
                <w:i/>
                <w:iCs/>
                <w:spacing w:val="-4"/>
                <w:sz w:val="22"/>
                <w:szCs w:val="22"/>
                <w:lang w:val="uk-UA"/>
              </w:rPr>
              <w:t>2 договори - 10%;</w:t>
            </w:r>
          </w:p>
          <w:p w14:paraId="0B2B3A86" w14:textId="10BB109E" w:rsidR="00D85806" w:rsidRPr="00D26CFC" w:rsidRDefault="00CE1ED7" w:rsidP="00CE1ED7">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B94F39">
              <w:rPr>
                <w:rFonts w:ascii="Times New Roman" w:eastAsia="Times New Roman" w:hAnsi="Times New Roman" w:cs="Times New Roman"/>
                <w:bCs/>
                <w:i/>
                <w:iCs/>
                <w:spacing w:val="-4"/>
                <w:sz w:val="22"/>
                <w:szCs w:val="22"/>
                <w:lang w:val="uk-UA"/>
              </w:rPr>
              <w:t>менше 2 договорів - 0%;</w:t>
            </w:r>
            <w:r w:rsidRPr="00CE1ED7">
              <w:rPr>
                <w:rFonts w:ascii="Times New Roman" w:eastAsia="Times New Roman" w:hAnsi="Times New Roman" w:cs="Times New Roman"/>
                <w:bCs/>
                <w:i/>
                <w:iCs/>
                <w:color w:val="808080"/>
                <w:spacing w:val="-4"/>
                <w:sz w:val="22"/>
                <w:szCs w:val="22"/>
                <w:lang w:val="uk-UA"/>
              </w:rPr>
              <w:tab/>
            </w:r>
          </w:p>
        </w:tc>
        <w:tc>
          <w:tcPr>
            <w:tcW w:w="2166" w:type="dxa"/>
            <w:shd w:val="clear" w:color="auto" w:fill="auto"/>
            <w:vAlign w:val="center"/>
          </w:tcPr>
          <w:p w14:paraId="1470EE2A" w14:textId="21647D4B" w:rsidR="002A13C5" w:rsidRPr="00D26CFC" w:rsidRDefault="00624497"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767E16" w:rsidRPr="002D7BC9" w14:paraId="71853F64" w14:textId="77777777" w:rsidTr="0098698D">
        <w:trPr>
          <w:trHeight w:val="2653"/>
          <w:jc w:val="center"/>
        </w:trPr>
        <w:tc>
          <w:tcPr>
            <w:tcW w:w="442" w:type="dxa"/>
            <w:shd w:val="clear" w:color="auto" w:fill="auto"/>
            <w:vAlign w:val="center"/>
          </w:tcPr>
          <w:p w14:paraId="42C7CF16" w14:textId="77777777" w:rsidR="00767E16" w:rsidRPr="00D26CFC" w:rsidRDefault="00767E1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2735" w:type="dxa"/>
            <w:shd w:val="clear" w:color="auto" w:fill="auto"/>
            <w:vAlign w:val="center"/>
          </w:tcPr>
          <w:p w14:paraId="06606486" w14:textId="1E5C9887" w:rsidR="00767E16" w:rsidRPr="00D26CFC" w:rsidRDefault="00B94F39"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B94F39">
              <w:rPr>
                <w:rFonts w:ascii="Times New Roman" w:eastAsia="Times New Roman" w:hAnsi="Times New Roman" w:cs="Times New Roman"/>
                <w:bCs/>
                <w:spacing w:val="-4"/>
                <w:sz w:val="22"/>
                <w:szCs w:val="22"/>
                <w:lang w:val="uk-UA"/>
              </w:rPr>
              <w:t>Географія розташування</w:t>
            </w:r>
            <w:r w:rsidR="00AB0EC3">
              <w:rPr>
                <w:rFonts w:ascii="Times New Roman" w:eastAsia="Times New Roman" w:hAnsi="Times New Roman" w:cs="Times New Roman"/>
                <w:bCs/>
                <w:spacing w:val="-4"/>
                <w:sz w:val="22"/>
                <w:szCs w:val="22"/>
                <w:lang w:val="uk-UA"/>
              </w:rPr>
              <w:t xml:space="preserve"> бази Постачальника послуг</w:t>
            </w:r>
          </w:p>
        </w:tc>
        <w:tc>
          <w:tcPr>
            <w:tcW w:w="4044" w:type="dxa"/>
            <w:shd w:val="clear" w:color="auto" w:fill="auto"/>
            <w:vAlign w:val="center"/>
          </w:tcPr>
          <w:p w14:paraId="50136BA6" w14:textId="7CC13E3B" w:rsidR="00A52914" w:rsidRPr="00A52914" w:rsidRDefault="00B94F39" w:rsidP="00171900">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A52914">
              <w:rPr>
                <w:rFonts w:ascii="Times New Roman" w:eastAsia="Times New Roman" w:hAnsi="Times New Roman" w:cs="Times New Roman"/>
                <w:bCs/>
                <w:i/>
                <w:iCs/>
                <w:spacing w:val="-4"/>
                <w:sz w:val="22"/>
                <w:szCs w:val="22"/>
                <w:lang w:val="uk-UA"/>
              </w:rPr>
              <w:t xml:space="preserve">Відстань </w:t>
            </w:r>
            <w:r w:rsidRPr="00D161B9">
              <w:rPr>
                <w:rFonts w:ascii="Times New Roman" w:eastAsia="Times New Roman" w:hAnsi="Times New Roman" w:cs="Times New Roman"/>
                <w:bCs/>
                <w:i/>
                <w:iCs/>
                <w:spacing w:val="-4"/>
                <w:sz w:val="22"/>
                <w:szCs w:val="22"/>
                <w:lang w:val="uk-UA"/>
              </w:rPr>
              <w:t>від офісу ТЧХУ (м. Київ, вул. Ділова, 3)</w:t>
            </w:r>
            <w:r w:rsidRPr="00A52914">
              <w:rPr>
                <w:rFonts w:ascii="Times New Roman" w:eastAsia="Times New Roman" w:hAnsi="Times New Roman" w:cs="Times New Roman"/>
                <w:bCs/>
                <w:i/>
                <w:iCs/>
                <w:spacing w:val="-4"/>
                <w:sz w:val="22"/>
                <w:szCs w:val="22"/>
                <w:lang w:val="uk-UA"/>
              </w:rPr>
              <w:t xml:space="preserve"> до місця проведення </w:t>
            </w:r>
            <w:r w:rsidR="001F3521" w:rsidRPr="00FA1CBC">
              <w:rPr>
                <w:rFonts w:ascii="Times New Roman" w:eastAsia="Times New Roman" w:hAnsi="Times New Roman" w:cs="Times New Roman"/>
                <w:bCs/>
                <w:i/>
                <w:iCs/>
                <w:spacing w:val="-4"/>
                <w:sz w:val="22"/>
                <w:szCs w:val="22"/>
                <w:lang w:val="uk-UA"/>
              </w:rPr>
              <w:t xml:space="preserve">теоретичного і </w:t>
            </w:r>
            <w:r w:rsidRPr="00FA1CBC">
              <w:rPr>
                <w:rFonts w:ascii="Times New Roman" w:eastAsia="Times New Roman" w:hAnsi="Times New Roman" w:cs="Times New Roman"/>
                <w:bCs/>
                <w:i/>
                <w:iCs/>
                <w:spacing w:val="-4"/>
                <w:sz w:val="22"/>
                <w:szCs w:val="22"/>
                <w:lang w:val="uk-UA"/>
              </w:rPr>
              <w:t>практичного навчання</w:t>
            </w:r>
            <w:r w:rsidR="00D161B9">
              <w:rPr>
                <w:rFonts w:ascii="Times New Roman" w:eastAsia="Times New Roman" w:hAnsi="Times New Roman" w:cs="Times New Roman"/>
                <w:bCs/>
                <w:i/>
                <w:iCs/>
                <w:spacing w:val="-4"/>
                <w:sz w:val="22"/>
                <w:szCs w:val="22"/>
                <w:lang w:val="uk-UA"/>
              </w:rPr>
              <w:t xml:space="preserve"> </w:t>
            </w:r>
            <w:r w:rsidRPr="001F3521">
              <w:rPr>
                <w:rFonts w:ascii="Times New Roman" w:eastAsia="Times New Roman" w:hAnsi="Times New Roman" w:cs="Times New Roman"/>
                <w:bCs/>
                <w:i/>
                <w:iCs/>
                <w:spacing w:val="-4"/>
                <w:sz w:val="22"/>
                <w:szCs w:val="22"/>
                <w:lang w:val="uk-UA"/>
              </w:rPr>
              <w:t>(полігону/</w:t>
            </w:r>
            <w:r w:rsidR="00970FE2" w:rsidRPr="001F3521">
              <w:rPr>
                <w:rFonts w:ascii="Times New Roman" w:eastAsia="Times New Roman" w:hAnsi="Times New Roman" w:cs="Times New Roman"/>
                <w:bCs/>
                <w:i/>
                <w:iCs/>
                <w:spacing w:val="-4"/>
                <w:sz w:val="22"/>
                <w:szCs w:val="22"/>
                <w:lang w:val="uk-UA"/>
              </w:rPr>
              <w:t>майданчику</w:t>
            </w:r>
            <w:r w:rsidRPr="001F3521">
              <w:rPr>
                <w:rFonts w:ascii="Times New Roman" w:eastAsia="Times New Roman" w:hAnsi="Times New Roman" w:cs="Times New Roman"/>
                <w:bCs/>
                <w:i/>
                <w:iCs/>
                <w:spacing w:val="-4"/>
                <w:sz w:val="22"/>
                <w:szCs w:val="22"/>
                <w:lang w:val="uk-UA"/>
              </w:rPr>
              <w:t>):</w:t>
            </w:r>
            <w:r w:rsidRPr="00A52914">
              <w:rPr>
                <w:rFonts w:ascii="Times New Roman" w:eastAsia="Times New Roman" w:hAnsi="Times New Roman" w:cs="Times New Roman"/>
                <w:bCs/>
                <w:i/>
                <w:iCs/>
                <w:spacing w:val="-4"/>
                <w:sz w:val="22"/>
                <w:szCs w:val="22"/>
                <w:lang w:val="uk-UA"/>
              </w:rPr>
              <w:t xml:space="preserve"> </w:t>
            </w:r>
          </w:p>
          <w:p w14:paraId="7909F9EC" w14:textId="77777777" w:rsidR="00A52914" w:rsidRPr="00A52914" w:rsidRDefault="00A52914" w:rsidP="00171900">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p>
          <w:p w14:paraId="680C7383" w14:textId="77777777" w:rsidR="00A52914" w:rsidRDefault="00B94F39" w:rsidP="00171900">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A52914">
              <w:rPr>
                <w:rFonts w:ascii="Times New Roman" w:eastAsia="Times New Roman" w:hAnsi="Times New Roman" w:cs="Times New Roman"/>
                <w:bCs/>
                <w:i/>
                <w:iCs/>
                <w:spacing w:val="-4"/>
                <w:sz w:val="22"/>
                <w:szCs w:val="22"/>
                <w:lang w:val="uk-UA"/>
              </w:rPr>
              <w:t xml:space="preserve">до 5 км - 20%; </w:t>
            </w:r>
          </w:p>
          <w:p w14:paraId="783A7B44" w14:textId="77777777" w:rsidR="00624497" w:rsidRPr="00A52914" w:rsidRDefault="00624497" w:rsidP="00171900">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p>
          <w:p w14:paraId="70079C75" w14:textId="77777777" w:rsidR="00A52914" w:rsidRPr="00A52914" w:rsidRDefault="00B94F39" w:rsidP="00171900">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A52914">
              <w:rPr>
                <w:rFonts w:ascii="Times New Roman" w:eastAsia="Times New Roman" w:hAnsi="Times New Roman" w:cs="Times New Roman"/>
                <w:bCs/>
                <w:i/>
                <w:iCs/>
                <w:spacing w:val="-4"/>
                <w:sz w:val="22"/>
                <w:szCs w:val="22"/>
                <w:lang w:val="uk-UA"/>
              </w:rPr>
              <w:t>понад 5 км, але не більше 10 км - 10%;</w:t>
            </w:r>
          </w:p>
          <w:p w14:paraId="53EFAD51" w14:textId="6F0A1EE6" w:rsidR="00A52914" w:rsidRPr="00A52914" w:rsidRDefault="00B94F39" w:rsidP="00171900">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A52914">
              <w:rPr>
                <w:rFonts w:ascii="Times New Roman" w:eastAsia="Times New Roman" w:hAnsi="Times New Roman" w:cs="Times New Roman"/>
                <w:bCs/>
                <w:i/>
                <w:iCs/>
                <w:spacing w:val="-4"/>
                <w:sz w:val="22"/>
                <w:szCs w:val="22"/>
                <w:lang w:val="uk-UA"/>
              </w:rPr>
              <w:t xml:space="preserve"> </w:t>
            </w:r>
          </w:p>
          <w:p w14:paraId="232EEC37" w14:textId="77777777" w:rsidR="00A52914" w:rsidRPr="00A52914" w:rsidRDefault="00B94F39" w:rsidP="00171900">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A52914">
              <w:rPr>
                <w:rFonts w:ascii="Times New Roman" w:eastAsia="Times New Roman" w:hAnsi="Times New Roman" w:cs="Times New Roman"/>
                <w:bCs/>
                <w:i/>
                <w:iCs/>
                <w:spacing w:val="-4"/>
                <w:sz w:val="22"/>
                <w:szCs w:val="22"/>
                <w:lang w:val="uk-UA"/>
              </w:rPr>
              <w:t>понад 10 км, але не більше 20 км - 5 %;</w:t>
            </w:r>
          </w:p>
          <w:p w14:paraId="2FBD6E27" w14:textId="5A28B22D" w:rsidR="00A52914" w:rsidRPr="00A52914" w:rsidRDefault="00B94F39" w:rsidP="00171900">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A52914">
              <w:rPr>
                <w:rFonts w:ascii="Times New Roman" w:eastAsia="Times New Roman" w:hAnsi="Times New Roman" w:cs="Times New Roman"/>
                <w:bCs/>
                <w:i/>
                <w:iCs/>
                <w:spacing w:val="-4"/>
                <w:sz w:val="22"/>
                <w:szCs w:val="22"/>
                <w:lang w:val="uk-UA"/>
              </w:rPr>
              <w:t xml:space="preserve"> </w:t>
            </w:r>
          </w:p>
          <w:p w14:paraId="3AFD20E0" w14:textId="113787F1" w:rsidR="00767E16" w:rsidRPr="00D26CFC" w:rsidRDefault="00B94F39"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52914">
              <w:rPr>
                <w:rFonts w:ascii="Times New Roman" w:eastAsia="Times New Roman" w:hAnsi="Times New Roman" w:cs="Times New Roman"/>
                <w:bCs/>
                <w:i/>
                <w:iCs/>
                <w:spacing w:val="-4"/>
                <w:sz w:val="22"/>
                <w:szCs w:val="22"/>
                <w:lang w:val="uk-UA"/>
              </w:rPr>
              <w:t>понад 20 км - 0%</w:t>
            </w:r>
            <w:r w:rsidRPr="00A52914">
              <w:rPr>
                <w:rFonts w:ascii="Times New Roman" w:eastAsia="Times New Roman" w:hAnsi="Times New Roman" w:cs="Times New Roman"/>
                <w:bCs/>
                <w:i/>
                <w:iCs/>
                <w:spacing w:val="-4"/>
                <w:sz w:val="22"/>
                <w:szCs w:val="22"/>
                <w:lang w:val="uk-UA"/>
              </w:rPr>
              <w:tab/>
            </w:r>
          </w:p>
        </w:tc>
        <w:tc>
          <w:tcPr>
            <w:tcW w:w="2166" w:type="dxa"/>
            <w:shd w:val="clear" w:color="auto" w:fill="auto"/>
            <w:vAlign w:val="center"/>
          </w:tcPr>
          <w:p w14:paraId="1BE3140F" w14:textId="20581782" w:rsidR="00767E16" w:rsidRPr="00D26CFC" w:rsidRDefault="00624497"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0098698D">
        <w:trPr>
          <w:trHeight w:val="207"/>
          <w:jc w:val="center"/>
        </w:trPr>
        <w:tc>
          <w:tcPr>
            <w:tcW w:w="7222"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66"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b/>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201E5B2C" w14:textId="77777777" w:rsidR="00096DA1" w:rsidRDefault="00096DA1" w:rsidP="00B82B5D">
      <w:pPr>
        <w:ind w:left="142" w:firstLine="284"/>
        <w:jc w:val="center"/>
        <w:rPr>
          <w:spacing w:val="-4"/>
          <w:sz w:val="22"/>
          <w:szCs w:val="22"/>
          <w:lang w:val="uk-UA"/>
        </w:rPr>
      </w:pP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w:t>
      </w:r>
      <w:r w:rsidRPr="000F5452">
        <w:rPr>
          <w:spacing w:val="-4"/>
          <w:sz w:val="22"/>
          <w:szCs w:val="22"/>
          <w:lang w:val="uk-UA"/>
        </w:rPr>
        <w:lastRenderedPageBreak/>
        <w:t xml:space="preserve">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5BC99340" w14:textId="05A34F95" w:rsidR="00B366C4" w:rsidRPr="00600336" w:rsidRDefault="001200CE" w:rsidP="00600336">
      <w:pPr>
        <w:pStyle w:val="af9"/>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r w:rsidR="00992F46">
        <w:rPr>
          <w:b/>
          <w:bCs/>
          <w:sz w:val="22"/>
          <w:szCs w:val="22"/>
          <w:lang w:val="uk-UA"/>
        </w:rPr>
        <w:br w:type="page"/>
      </w:r>
    </w:p>
    <w:p w14:paraId="55EB65FC" w14:textId="5DD92CB5" w:rsidR="00B366C4" w:rsidRDefault="00ED7BC7" w:rsidP="00992F46">
      <w:pPr>
        <w:jc w:val="right"/>
        <w:rPr>
          <w:b/>
          <w:bCs/>
          <w:sz w:val="22"/>
          <w:szCs w:val="22"/>
          <w:lang w:val="uk-UA"/>
        </w:rPr>
      </w:pPr>
      <w:r>
        <w:rPr>
          <w:b/>
          <w:bCs/>
          <w:sz w:val="22"/>
          <w:szCs w:val="22"/>
          <w:lang w:val="uk-UA"/>
        </w:rPr>
        <w:lastRenderedPageBreak/>
        <w:t>Додаток №1</w:t>
      </w:r>
    </w:p>
    <w:p w14:paraId="5DDFB089" w14:textId="77777777" w:rsidR="004B6666" w:rsidRDefault="0038672B" w:rsidP="00992F46">
      <w:pPr>
        <w:jc w:val="right"/>
        <w:rPr>
          <w:b/>
          <w:bCs/>
          <w:sz w:val="22"/>
          <w:szCs w:val="22"/>
          <w:lang w:val="uk-UA"/>
        </w:rPr>
      </w:pPr>
      <w:r>
        <w:rPr>
          <w:b/>
          <w:bCs/>
          <w:sz w:val="22"/>
          <w:szCs w:val="22"/>
          <w:lang w:val="uk-UA"/>
        </w:rPr>
        <w:t xml:space="preserve">До </w:t>
      </w:r>
      <w:r w:rsidR="004B6666">
        <w:rPr>
          <w:b/>
          <w:bCs/>
          <w:sz w:val="22"/>
          <w:szCs w:val="22"/>
          <w:lang w:val="uk-UA"/>
        </w:rPr>
        <w:t>Запиту</w:t>
      </w:r>
    </w:p>
    <w:p w14:paraId="40709BF6" w14:textId="1FBE2D61" w:rsidR="00ED7BC7" w:rsidRDefault="0038672B" w:rsidP="00992F46">
      <w:pPr>
        <w:jc w:val="right"/>
        <w:rPr>
          <w:b/>
          <w:bCs/>
          <w:sz w:val="22"/>
          <w:szCs w:val="22"/>
          <w:lang w:val="uk-UA"/>
        </w:rPr>
      </w:pPr>
      <w:r>
        <w:rPr>
          <w:b/>
          <w:bCs/>
          <w:sz w:val="22"/>
          <w:szCs w:val="22"/>
          <w:lang w:val="uk-UA"/>
        </w:rPr>
        <w:t xml:space="preserve"> </w:t>
      </w:r>
    </w:p>
    <w:p w14:paraId="231BDA32" w14:textId="77777777" w:rsidR="0038672B" w:rsidRPr="00805B7F" w:rsidRDefault="0038672B" w:rsidP="00992F46">
      <w:pPr>
        <w:jc w:val="right"/>
        <w:rPr>
          <w:b/>
          <w:bCs/>
          <w:lang w:val="uk-UA"/>
        </w:rPr>
      </w:pPr>
    </w:p>
    <w:p w14:paraId="05D5A089" w14:textId="77777777" w:rsidR="00942C69" w:rsidRPr="00805B7F" w:rsidRDefault="00942C69" w:rsidP="00942C69">
      <w:pPr>
        <w:jc w:val="center"/>
        <w:rPr>
          <w:b/>
          <w:bCs/>
        </w:rPr>
      </w:pPr>
      <w:r w:rsidRPr="00805B7F">
        <w:rPr>
          <w:b/>
          <w:bCs/>
        </w:rPr>
        <w:t xml:space="preserve">ТЕХНІЧНЕ ЗАВДАННЯ </w:t>
      </w:r>
    </w:p>
    <w:p w14:paraId="6F7C50AE" w14:textId="77777777" w:rsidR="00942C69" w:rsidRPr="00805B7F" w:rsidRDefault="00942C69" w:rsidP="00942C69">
      <w:pPr>
        <w:jc w:val="center"/>
        <w:rPr>
          <w:b/>
          <w:bCs/>
        </w:rPr>
      </w:pPr>
      <w:r w:rsidRPr="00805B7F">
        <w:rPr>
          <w:b/>
          <w:bCs/>
        </w:rPr>
        <w:t xml:space="preserve">на </w:t>
      </w:r>
      <w:proofErr w:type="spellStart"/>
      <w:r w:rsidRPr="00805B7F">
        <w:rPr>
          <w:b/>
          <w:bCs/>
        </w:rPr>
        <w:t>закупівлю</w:t>
      </w:r>
      <w:proofErr w:type="spellEnd"/>
      <w:r w:rsidRPr="00805B7F">
        <w:rPr>
          <w:b/>
          <w:bCs/>
        </w:rPr>
        <w:t xml:space="preserve"> </w:t>
      </w:r>
      <w:proofErr w:type="spellStart"/>
      <w:r w:rsidRPr="00805B7F">
        <w:rPr>
          <w:b/>
          <w:bCs/>
        </w:rPr>
        <w:t>послуги</w:t>
      </w:r>
      <w:proofErr w:type="spellEnd"/>
      <w:r w:rsidRPr="00805B7F">
        <w:rPr>
          <w:b/>
          <w:bCs/>
        </w:rPr>
        <w:t xml:space="preserve"> з </w:t>
      </w:r>
      <w:proofErr w:type="spellStart"/>
      <w:r w:rsidRPr="00805B7F">
        <w:rPr>
          <w:b/>
          <w:bCs/>
        </w:rPr>
        <w:t>професійної</w:t>
      </w:r>
      <w:proofErr w:type="spellEnd"/>
      <w:r w:rsidRPr="00805B7F">
        <w:rPr>
          <w:b/>
          <w:bCs/>
        </w:rPr>
        <w:t xml:space="preserve"> </w:t>
      </w:r>
      <w:proofErr w:type="spellStart"/>
      <w:r w:rsidRPr="00805B7F">
        <w:rPr>
          <w:b/>
          <w:bCs/>
        </w:rPr>
        <w:t>підготовки</w:t>
      </w:r>
      <w:proofErr w:type="spellEnd"/>
      <w:r w:rsidRPr="00805B7F">
        <w:rPr>
          <w:b/>
          <w:bCs/>
        </w:rPr>
        <w:t xml:space="preserve"> (</w:t>
      </w:r>
      <w:proofErr w:type="spellStart"/>
      <w:r w:rsidRPr="00805B7F">
        <w:rPr>
          <w:b/>
          <w:bCs/>
        </w:rPr>
        <w:t>навчання</w:t>
      </w:r>
      <w:proofErr w:type="spellEnd"/>
      <w:r w:rsidRPr="00805B7F">
        <w:rPr>
          <w:b/>
          <w:bCs/>
        </w:rPr>
        <w:t xml:space="preserve">) </w:t>
      </w:r>
      <w:proofErr w:type="spellStart"/>
      <w:r w:rsidRPr="00805B7F">
        <w:rPr>
          <w:b/>
          <w:bCs/>
        </w:rPr>
        <w:t>співробітників</w:t>
      </w:r>
      <w:proofErr w:type="spellEnd"/>
      <w:r w:rsidRPr="00805B7F">
        <w:rPr>
          <w:b/>
          <w:bCs/>
        </w:rPr>
        <w:t xml:space="preserve"> </w:t>
      </w:r>
      <w:proofErr w:type="spellStart"/>
      <w:r w:rsidRPr="00805B7F">
        <w:rPr>
          <w:b/>
          <w:bCs/>
        </w:rPr>
        <w:t>Товариства</w:t>
      </w:r>
      <w:proofErr w:type="spellEnd"/>
      <w:r w:rsidRPr="00805B7F">
        <w:rPr>
          <w:b/>
          <w:bCs/>
        </w:rPr>
        <w:t xml:space="preserve"> Червоного Хреста України за </w:t>
      </w:r>
      <w:proofErr w:type="spellStart"/>
      <w:r w:rsidRPr="00805B7F">
        <w:rPr>
          <w:b/>
          <w:bCs/>
        </w:rPr>
        <w:t>програмою</w:t>
      </w:r>
      <w:proofErr w:type="spellEnd"/>
      <w:r w:rsidRPr="00805B7F">
        <w:rPr>
          <w:b/>
          <w:bCs/>
        </w:rPr>
        <w:t>: «</w:t>
      </w:r>
      <w:proofErr w:type="spellStart"/>
      <w:r w:rsidRPr="00805B7F">
        <w:rPr>
          <w:b/>
          <w:bCs/>
        </w:rPr>
        <w:t>Контраварійна</w:t>
      </w:r>
      <w:proofErr w:type="spellEnd"/>
      <w:r w:rsidRPr="00805B7F">
        <w:rPr>
          <w:b/>
          <w:bCs/>
        </w:rPr>
        <w:t xml:space="preserve"> </w:t>
      </w:r>
      <w:proofErr w:type="spellStart"/>
      <w:r w:rsidRPr="00805B7F">
        <w:rPr>
          <w:b/>
          <w:bCs/>
        </w:rPr>
        <w:t>підготовка</w:t>
      </w:r>
      <w:proofErr w:type="spellEnd"/>
      <w:r w:rsidRPr="00805B7F">
        <w:rPr>
          <w:b/>
          <w:bCs/>
        </w:rPr>
        <w:t xml:space="preserve"> </w:t>
      </w:r>
      <w:proofErr w:type="spellStart"/>
      <w:r w:rsidRPr="00805B7F">
        <w:rPr>
          <w:b/>
          <w:bCs/>
        </w:rPr>
        <w:t>водіїв</w:t>
      </w:r>
      <w:proofErr w:type="spellEnd"/>
      <w:r w:rsidRPr="00805B7F">
        <w:rPr>
          <w:b/>
          <w:bCs/>
        </w:rPr>
        <w:t xml:space="preserve">» </w:t>
      </w:r>
    </w:p>
    <w:p w14:paraId="0F3003CC" w14:textId="77777777" w:rsidR="00942C69" w:rsidRPr="00805B7F" w:rsidRDefault="00942C69" w:rsidP="00942C69">
      <w:pPr>
        <w:jc w:val="center"/>
        <w:rPr>
          <w:b/>
          <w:bCs/>
        </w:rPr>
      </w:pPr>
      <w:r w:rsidRPr="00805B7F">
        <w:rPr>
          <w:b/>
          <w:bCs/>
        </w:rPr>
        <w:t xml:space="preserve">ДК 021:2015: </w:t>
      </w:r>
      <w:proofErr w:type="gramStart"/>
      <w:r w:rsidRPr="00805B7F">
        <w:t>80410000-1</w:t>
      </w:r>
      <w:proofErr w:type="gramEnd"/>
      <w:r w:rsidRPr="00805B7F">
        <w:t xml:space="preserve"> (</w:t>
      </w:r>
      <w:proofErr w:type="spellStart"/>
      <w:r w:rsidRPr="00805B7F">
        <w:t>Навчання</w:t>
      </w:r>
      <w:proofErr w:type="spellEnd"/>
      <w:r w:rsidRPr="00805B7F">
        <w:t xml:space="preserve"> з </w:t>
      </w:r>
      <w:proofErr w:type="spellStart"/>
      <w:r w:rsidRPr="00805B7F">
        <w:t>професійної</w:t>
      </w:r>
      <w:proofErr w:type="spellEnd"/>
      <w:r w:rsidRPr="00805B7F">
        <w:t xml:space="preserve"> </w:t>
      </w:r>
      <w:proofErr w:type="spellStart"/>
      <w:r w:rsidRPr="00805B7F">
        <w:t>підготовки</w:t>
      </w:r>
      <w:proofErr w:type="spellEnd"/>
      <w:r w:rsidRPr="00805B7F">
        <w:t>/</w:t>
      </w:r>
      <w:proofErr w:type="spellStart"/>
      <w:r w:rsidRPr="00805B7F">
        <w:t>Контраварійна</w:t>
      </w:r>
      <w:proofErr w:type="spellEnd"/>
      <w:r w:rsidRPr="00805B7F">
        <w:t xml:space="preserve"> </w:t>
      </w:r>
      <w:proofErr w:type="spellStart"/>
      <w:r w:rsidRPr="00805B7F">
        <w:t>підготовка</w:t>
      </w:r>
      <w:proofErr w:type="spellEnd"/>
      <w:r w:rsidRPr="00805B7F">
        <w:t xml:space="preserve"> </w:t>
      </w:r>
      <w:proofErr w:type="spellStart"/>
      <w:r w:rsidRPr="00805B7F">
        <w:t>водіїв</w:t>
      </w:r>
      <w:proofErr w:type="spellEnd"/>
      <w:r w:rsidRPr="00805B7F">
        <w:t>)</w:t>
      </w:r>
    </w:p>
    <w:p w14:paraId="400E61D5" w14:textId="77777777" w:rsidR="00942C69" w:rsidRPr="00A35FF9" w:rsidRDefault="00942C69" w:rsidP="00942C69">
      <w:pPr>
        <w:jc w:val="center"/>
        <w:rPr>
          <w:b/>
          <w:bCs/>
          <w:sz w:val="28"/>
          <w:szCs w:val="28"/>
        </w:rPr>
      </w:pPr>
      <w:r>
        <w:rPr>
          <w:b/>
          <w:bCs/>
          <w:sz w:val="28"/>
          <w:szCs w:val="28"/>
        </w:rPr>
        <w:t xml:space="preserve"> </w:t>
      </w:r>
    </w:p>
    <w:p w14:paraId="02CBEF1E" w14:textId="77777777" w:rsidR="00942C69" w:rsidRPr="00805B7F" w:rsidRDefault="00942C69" w:rsidP="00942C69">
      <w:pPr>
        <w:pStyle w:val="af0"/>
        <w:widowControl w:val="0"/>
        <w:numPr>
          <w:ilvl w:val="0"/>
          <w:numId w:val="14"/>
        </w:numPr>
        <w:autoSpaceDE w:val="0"/>
        <w:autoSpaceDN w:val="0"/>
        <w:adjustRightInd w:val="0"/>
        <w:spacing w:before="240" w:after="240"/>
        <w:jc w:val="both"/>
        <w:rPr>
          <w:sz w:val="22"/>
          <w:szCs w:val="22"/>
          <w:u w:val="single"/>
        </w:rPr>
      </w:pPr>
      <w:bookmarkStart w:id="2" w:name="_Toc128566102"/>
      <w:bookmarkStart w:id="3" w:name="_Toc130811014"/>
      <w:proofErr w:type="spellStart"/>
      <w:r w:rsidRPr="00805B7F">
        <w:rPr>
          <w:b/>
          <w:snapToGrid w:val="0"/>
          <w:sz w:val="22"/>
          <w:szCs w:val="22"/>
          <w:u w:val="single"/>
        </w:rPr>
        <w:t>Замовник</w:t>
      </w:r>
      <w:bookmarkEnd w:id="2"/>
      <w:bookmarkEnd w:id="3"/>
      <w:proofErr w:type="spellEnd"/>
      <w:r w:rsidRPr="00805B7F">
        <w:rPr>
          <w:b/>
          <w:snapToGrid w:val="0"/>
          <w:sz w:val="22"/>
          <w:szCs w:val="22"/>
          <w:u w:val="single"/>
        </w:rPr>
        <w:t>:</w:t>
      </w:r>
    </w:p>
    <w:p w14:paraId="64A0F0FE" w14:textId="77777777" w:rsidR="00942C69" w:rsidRPr="00805B7F" w:rsidRDefault="00942C69" w:rsidP="00942C69">
      <w:pPr>
        <w:pStyle w:val="af0"/>
        <w:widowControl w:val="0"/>
        <w:numPr>
          <w:ilvl w:val="1"/>
          <w:numId w:val="13"/>
        </w:numPr>
        <w:autoSpaceDE w:val="0"/>
        <w:autoSpaceDN w:val="0"/>
        <w:adjustRightInd w:val="0"/>
        <w:jc w:val="both"/>
        <w:rPr>
          <w:sz w:val="22"/>
          <w:szCs w:val="22"/>
        </w:rPr>
      </w:pPr>
      <w:proofErr w:type="spellStart"/>
      <w:r w:rsidRPr="00805B7F">
        <w:rPr>
          <w:sz w:val="22"/>
          <w:szCs w:val="22"/>
        </w:rPr>
        <w:t>Найменування</w:t>
      </w:r>
      <w:proofErr w:type="spellEnd"/>
      <w:r w:rsidRPr="00805B7F">
        <w:rPr>
          <w:sz w:val="22"/>
          <w:szCs w:val="22"/>
        </w:rPr>
        <w:t xml:space="preserve">: </w:t>
      </w:r>
      <w:r w:rsidRPr="00805B7F">
        <w:rPr>
          <w:b/>
          <w:bCs/>
          <w:sz w:val="22"/>
          <w:szCs w:val="22"/>
        </w:rPr>
        <w:t xml:space="preserve">Національний </w:t>
      </w:r>
      <w:proofErr w:type="spellStart"/>
      <w:r w:rsidRPr="00805B7F">
        <w:rPr>
          <w:b/>
          <w:bCs/>
          <w:sz w:val="22"/>
          <w:szCs w:val="22"/>
        </w:rPr>
        <w:t>комітет</w:t>
      </w:r>
      <w:proofErr w:type="spellEnd"/>
      <w:r w:rsidRPr="00805B7F">
        <w:rPr>
          <w:b/>
          <w:bCs/>
          <w:sz w:val="22"/>
          <w:szCs w:val="22"/>
        </w:rPr>
        <w:t xml:space="preserve"> </w:t>
      </w:r>
      <w:proofErr w:type="spellStart"/>
      <w:r w:rsidRPr="00805B7F">
        <w:rPr>
          <w:b/>
          <w:bCs/>
          <w:sz w:val="22"/>
          <w:szCs w:val="22"/>
        </w:rPr>
        <w:t>Товариства</w:t>
      </w:r>
      <w:proofErr w:type="spellEnd"/>
      <w:r w:rsidRPr="00805B7F">
        <w:rPr>
          <w:b/>
          <w:bCs/>
          <w:sz w:val="22"/>
          <w:szCs w:val="22"/>
        </w:rPr>
        <w:t xml:space="preserve"> Червоного Хреста України.</w:t>
      </w:r>
    </w:p>
    <w:p w14:paraId="0D4A28BB" w14:textId="77777777" w:rsidR="00942C69" w:rsidRPr="00805B7F" w:rsidRDefault="00942C69" w:rsidP="00942C69">
      <w:pPr>
        <w:pStyle w:val="af0"/>
        <w:widowControl w:val="0"/>
        <w:numPr>
          <w:ilvl w:val="1"/>
          <w:numId w:val="13"/>
        </w:numPr>
        <w:autoSpaceDE w:val="0"/>
        <w:autoSpaceDN w:val="0"/>
        <w:adjustRightInd w:val="0"/>
        <w:jc w:val="both"/>
        <w:rPr>
          <w:sz w:val="22"/>
          <w:szCs w:val="22"/>
        </w:rPr>
      </w:pPr>
      <w:r w:rsidRPr="00805B7F">
        <w:rPr>
          <w:sz w:val="22"/>
          <w:szCs w:val="22"/>
        </w:rPr>
        <w:t xml:space="preserve">Код за ЄДРПОУ: </w:t>
      </w:r>
      <w:r w:rsidRPr="00805B7F">
        <w:rPr>
          <w:b/>
          <w:bCs/>
          <w:sz w:val="22"/>
          <w:szCs w:val="22"/>
        </w:rPr>
        <w:t>00016797.</w:t>
      </w:r>
    </w:p>
    <w:p w14:paraId="710939FD" w14:textId="77777777" w:rsidR="00942C69" w:rsidRPr="00805B7F" w:rsidRDefault="00942C69" w:rsidP="00942C69">
      <w:pPr>
        <w:pStyle w:val="af0"/>
        <w:widowControl w:val="0"/>
        <w:numPr>
          <w:ilvl w:val="1"/>
          <w:numId w:val="13"/>
        </w:numPr>
        <w:autoSpaceDE w:val="0"/>
        <w:autoSpaceDN w:val="0"/>
        <w:adjustRightInd w:val="0"/>
        <w:jc w:val="both"/>
        <w:rPr>
          <w:sz w:val="22"/>
          <w:szCs w:val="22"/>
        </w:rPr>
      </w:pPr>
      <w:proofErr w:type="spellStart"/>
      <w:r w:rsidRPr="00805B7F">
        <w:rPr>
          <w:sz w:val="22"/>
          <w:szCs w:val="22"/>
        </w:rPr>
        <w:t>Юридична</w:t>
      </w:r>
      <w:proofErr w:type="spellEnd"/>
      <w:r w:rsidRPr="00805B7F">
        <w:rPr>
          <w:sz w:val="22"/>
          <w:szCs w:val="22"/>
        </w:rPr>
        <w:t xml:space="preserve"> адреса: </w:t>
      </w:r>
      <w:r w:rsidRPr="00805B7F">
        <w:rPr>
          <w:b/>
          <w:bCs/>
          <w:sz w:val="22"/>
          <w:szCs w:val="22"/>
        </w:rPr>
        <w:t xml:space="preserve">01024, м. Київ, </w:t>
      </w:r>
      <w:proofErr w:type="spellStart"/>
      <w:r w:rsidRPr="00805B7F">
        <w:rPr>
          <w:b/>
          <w:bCs/>
          <w:sz w:val="22"/>
          <w:szCs w:val="22"/>
        </w:rPr>
        <w:t>вул</w:t>
      </w:r>
      <w:proofErr w:type="spellEnd"/>
      <w:r w:rsidRPr="00805B7F">
        <w:rPr>
          <w:b/>
          <w:bCs/>
          <w:sz w:val="22"/>
          <w:szCs w:val="22"/>
        </w:rPr>
        <w:t xml:space="preserve">. Чикаленка </w:t>
      </w:r>
      <w:proofErr w:type="spellStart"/>
      <w:r w:rsidRPr="00805B7F">
        <w:rPr>
          <w:b/>
          <w:bCs/>
          <w:sz w:val="22"/>
          <w:szCs w:val="22"/>
        </w:rPr>
        <w:t>Євгена</w:t>
      </w:r>
      <w:proofErr w:type="spellEnd"/>
      <w:r w:rsidRPr="00805B7F">
        <w:rPr>
          <w:b/>
          <w:bCs/>
          <w:sz w:val="22"/>
          <w:szCs w:val="22"/>
        </w:rPr>
        <w:t>, буд. 30.</w:t>
      </w:r>
    </w:p>
    <w:p w14:paraId="0A0297A0" w14:textId="77777777" w:rsidR="00942C69" w:rsidRPr="00805B7F" w:rsidRDefault="00942C69" w:rsidP="00942C69">
      <w:pPr>
        <w:pStyle w:val="af0"/>
        <w:widowControl w:val="0"/>
        <w:numPr>
          <w:ilvl w:val="0"/>
          <w:numId w:val="14"/>
        </w:numPr>
        <w:autoSpaceDE w:val="0"/>
        <w:autoSpaceDN w:val="0"/>
        <w:adjustRightInd w:val="0"/>
        <w:spacing w:before="240" w:after="240"/>
        <w:jc w:val="both"/>
        <w:rPr>
          <w:sz w:val="22"/>
          <w:szCs w:val="22"/>
          <w:u w:val="single"/>
        </w:rPr>
      </w:pPr>
      <w:proofErr w:type="spellStart"/>
      <w:r w:rsidRPr="00805B7F">
        <w:rPr>
          <w:b/>
          <w:snapToGrid w:val="0"/>
          <w:sz w:val="22"/>
          <w:szCs w:val="22"/>
          <w:u w:val="single"/>
        </w:rPr>
        <w:t>Опис</w:t>
      </w:r>
      <w:proofErr w:type="spellEnd"/>
      <w:r w:rsidRPr="00805B7F">
        <w:rPr>
          <w:b/>
          <w:snapToGrid w:val="0"/>
          <w:sz w:val="22"/>
          <w:szCs w:val="22"/>
          <w:u w:val="single"/>
        </w:rPr>
        <w:t xml:space="preserve"> </w:t>
      </w:r>
      <w:proofErr w:type="spellStart"/>
      <w:r w:rsidRPr="00805B7F">
        <w:rPr>
          <w:b/>
          <w:snapToGrid w:val="0"/>
          <w:sz w:val="22"/>
          <w:szCs w:val="22"/>
          <w:u w:val="single"/>
        </w:rPr>
        <w:t>послуги</w:t>
      </w:r>
      <w:proofErr w:type="spellEnd"/>
      <w:r w:rsidRPr="00805B7F">
        <w:rPr>
          <w:b/>
          <w:snapToGrid w:val="0"/>
          <w:sz w:val="22"/>
          <w:szCs w:val="22"/>
          <w:u w:val="single"/>
        </w:rPr>
        <w:t>:</w:t>
      </w:r>
    </w:p>
    <w:p w14:paraId="207F7A37" w14:textId="77777777" w:rsidR="00942C69" w:rsidRPr="00805B7F" w:rsidRDefault="00942C69" w:rsidP="00942C69">
      <w:pPr>
        <w:pStyle w:val="af0"/>
        <w:widowControl w:val="0"/>
        <w:numPr>
          <w:ilvl w:val="1"/>
          <w:numId w:val="15"/>
        </w:numPr>
        <w:autoSpaceDE w:val="0"/>
        <w:autoSpaceDN w:val="0"/>
        <w:adjustRightInd w:val="0"/>
        <w:jc w:val="both"/>
        <w:rPr>
          <w:sz w:val="22"/>
          <w:szCs w:val="22"/>
        </w:rPr>
      </w:pPr>
      <w:proofErr w:type="spellStart"/>
      <w:r w:rsidRPr="00805B7F">
        <w:rPr>
          <w:sz w:val="22"/>
          <w:szCs w:val="22"/>
        </w:rPr>
        <w:t>Послуги</w:t>
      </w:r>
      <w:proofErr w:type="spellEnd"/>
      <w:r w:rsidRPr="00805B7F">
        <w:rPr>
          <w:sz w:val="22"/>
          <w:szCs w:val="22"/>
        </w:rPr>
        <w:t xml:space="preserve"> з </w:t>
      </w:r>
      <w:proofErr w:type="spellStart"/>
      <w:r w:rsidRPr="00805B7F">
        <w:rPr>
          <w:sz w:val="22"/>
          <w:szCs w:val="22"/>
        </w:rPr>
        <w:t>участі</w:t>
      </w:r>
      <w:proofErr w:type="spellEnd"/>
      <w:r w:rsidRPr="00805B7F">
        <w:rPr>
          <w:b/>
          <w:bCs/>
          <w:sz w:val="22"/>
          <w:szCs w:val="22"/>
        </w:rPr>
        <w:t xml:space="preserve"> </w:t>
      </w:r>
      <w:proofErr w:type="spellStart"/>
      <w:r w:rsidRPr="00805B7F">
        <w:rPr>
          <w:sz w:val="22"/>
          <w:szCs w:val="22"/>
        </w:rPr>
        <w:t>співробітників</w:t>
      </w:r>
      <w:proofErr w:type="spellEnd"/>
      <w:r w:rsidRPr="00805B7F">
        <w:rPr>
          <w:sz w:val="22"/>
          <w:szCs w:val="22"/>
        </w:rPr>
        <w:t xml:space="preserve"> Товариство Червоного Хреста України (</w:t>
      </w:r>
      <w:proofErr w:type="spellStart"/>
      <w:r w:rsidRPr="00805B7F">
        <w:rPr>
          <w:sz w:val="22"/>
          <w:szCs w:val="22"/>
        </w:rPr>
        <w:t>далі</w:t>
      </w:r>
      <w:proofErr w:type="spellEnd"/>
      <w:r w:rsidRPr="00805B7F">
        <w:rPr>
          <w:sz w:val="22"/>
          <w:szCs w:val="22"/>
        </w:rPr>
        <w:t xml:space="preserve"> – ТЧХУ) у </w:t>
      </w:r>
      <w:proofErr w:type="spellStart"/>
      <w:r w:rsidRPr="00805B7F">
        <w:rPr>
          <w:sz w:val="22"/>
          <w:szCs w:val="22"/>
        </w:rPr>
        <w:t>тренінгу</w:t>
      </w:r>
      <w:proofErr w:type="spellEnd"/>
      <w:r w:rsidRPr="00805B7F">
        <w:rPr>
          <w:sz w:val="22"/>
          <w:szCs w:val="22"/>
        </w:rPr>
        <w:t xml:space="preserve"> (</w:t>
      </w:r>
      <w:proofErr w:type="spellStart"/>
      <w:r w:rsidRPr="00805B7F">
        <w:rPr>
          <w:sz w:val="22"/>
          <w:szCs w:val="22"/>
        </w:rPr>
        <w:t>навчанні</w:t>
      </w:r>
      <w:proofErr w:type="spellEnd"/>
      <w:r w:rsidRPr="00805B7F">
        <w:rPr>
          <w:sz w:val="22"/>
          <w:szCs w:val="22"/>
        </w:rPr>
        <w:t xml:space="preserve">) за </w:t>
      </w:r>
      <w:proofErr w:type="spellStart"/>
      <w:r w:rsidRPr="00805B7F">
        <w:rPr>
          <w:sz w:val="22"/>
          <w:szCs w:val="22"/>
        </w:rPr>
        <w:t>програмою</w:t>
      </w:r>
      <w:proofErr w:type="spellEnd"/>
      <w:r w:rsidRPr="00805B7F">
        <w:rPr>
          <w:sz w:val="22"/>
          <w:szCs w:val="22"/>
        </w:rPr>
        <w:t xml:space="preserve">: </w:t>
      </w:r>
      <w:r w:rsidRPr="00805B7F">
        <w:rPr>
          <w:b/>
          <w:bCs/>
          <w:sz w:val="22"/>
          <w:szCs w:val="22"/>
        </w:rPr>
        <w:t>«</w:t>
      </w:r>
      <w:proofErr w:type="spellStart"/>
      <w:r w:rsidRPr="00805B7F">
        <w:rPr>
          <w:b/>
          <w:bCs/>
          <w:sz w:val="22"/>
          <w:szCs w:val="22"/>
        </w:rPr>
        <w:t>Контраварійна</w:t>
      </w:r>
      <w:proofErr w:type="spellEnd"/>
      <w:r w:rsidRPr="00805B7F">
        <w:rPr>
          <w:b/>
          <w:bCs/>
          <w:sz w:val="22"/>
          <w:szCs w:val="22"/>
        </w:rPr>
        <w:t xml:space="preserve"> </w:t>
      </w:r>
      <w:proofErr w:type="spellStart"/>
      <w:r w:rsidRPr="00805B7F">
        <w:rPr>
          <w:b/>
          <w:bCs/>
          <w:sz w:val="22"/>
          <w:szCs w:val="22"/>
        </w:rPr>
        <w:t>підготовка</w:t>
      </w:r>
      <w:proofErr w:type="spellEnd"/>
      <w:r w:rsidRPr="00805B7F">
        <w:rPr>
          <w:b/>
          <w:bCs/>
          <w:sz w:val="22"/>
          <w:szCs w:val="22"/>
        </w:rPr>
        <w:t xml:space="preserve"> </w:t>
      </w:r>
      <w:proofErr w:type="spellStart"/>
      <w:r w:rsidRPr="00805B7F">
        <w:rPr>
          <w:b/>
          <w:bCs/>
          <w:sz w:val="22"/>
          <w:szCs w:val="22"/>
        </w:rPr>
        <w:t>водіїв</w:t>
      </w:r>
      <w:proofErr w:type="spellEnd"/>
      <w:r w:rsidRPr="00805B7F">
        <w:rPr>
          <w:b/>
          <w:bCs/>
          <w:sz w:val="22"/>
          <w:szCs w:val="22"/>
        </w:rPr>
        <w:t xml:space="preserve">» </w:t>
      </w:r>
      <w:r w:rsidRPr="00805B7F">
        <w:rPr>
          <w:sz w:val="22"/>
          <w:szCs w:val="22"/>
        </w:rPr>
        <w:t xml:space="preserve">з метою </w:t>
      </w:r>
      <w:proofErr w:type="spellStart"/>
      <w:r w:rsidRPr="00805B7F">
        <w:rPr>
          <w:sz w:val="22"/>
          <w:szCs w:val="22"/>
        </w:rPr>
        <w:t>підвищення</w:t>
      </w:r>
      <w:proofErr w:type="spellEnd"/>
      <w:r w:rsidRPr="00805B7F">
        <w:rPr>
          <w:sz w:val="22"/>
          <w:szCs w:val="22"/>
        </w:rPr>
        <w:t xml:space="preserve"> </w:t>
      </w:r>
      <w:proofErr w:type="spellStart"/>
      <w:r w:rsidRPr="00805B7F">
        <w:rPr>
          <w:sz w:val="22"/>
          <w:szCs w:val="22"/>
        </w:rPr>
        <w:t>рівня</w:t>
      </w:r>
      <w:proofErr w:type="spellEnd"/>
      <w:r w:rsidRPr="00805B7F">
        <w:rPr>
          <w:sz w:val="22"/>
          <w:szCs w:val="22"/>
        </w:rPr>
        <w:t xml:space="preserve"> </w:t>
      </w:r>
      <w:proofErr w:type="spellStart"/>
      <w:r w:rsidRPr="00805B7F">
        <w:rPr>
          <w:sz w:val="22"/>
          <w:szCs w:val="22"/>
        </w:rPr>
        <w:t>безпеки</w:t>
      </w:r>
      <w:proofErr w:type="spellEnd"/>
      <w:r w:rsidRPr="00805B7F">
        <w:rPr>
          <w:sz w:val="22"/>
          <w:szCs w:val="22"/>
        </w:rPr>
        <w:t xml:space="preserve"> </w:t>
      </w:r>
      <w:proofErr w:type="spellStart"/>
      <w:r w:rsidRPr="00805B7F">
        <w:rPr>
          <w:sz w:val="22"/>
          <w:szCs w:val="22"/>
        </w:rPr>
        <w:t>дорожнього</w:t>
      </w:r>
      <w:proofErr w:type="spellEnd"/>
      <w:r w:rsidRPr="00805B7F">
        <w:rPr>
          <w:sz w:val="22"/>
          <w:szCs w:val="22"/>
        </w:rPr>
        <w:t xml:space="preserve"> руху, розвитку </w:t>
      </w:r>
      <w:proofErr w:type="spellStart"/>
      <w:r w:rsidRPr="00805B7F">
        <w:rPr>
          <w:sz w:val="22"/>
          <w:szCs w:val="22"/>
        </w:rPr>
        <w:t>рефлексів</w:t>
      </w:r>
      <w:proofErr w:type="spellEnd"/>
      <w:r w:rsidRPr="00805B7F">
        <w:rPr>
          <w:sz w:val="22"/>
          <w:szCs w:val="22"/>
        </w:rPr>
        <w:t xml:space="preserve">, </w:t>
      </w:r>
      <w:proofErr w:type="spellStart"/>
      <w:r w:rsidRPr="00805B7F">
        <w:rPr>
          <w:sz w:val="22"/>
          <w:szCs w:val="22"/>
        </w:rPr>
        <w:t>навичок</w:t>
      </w:r>
      <w:proofErr w:type="spellEnd"/>
      <w:r w:rsidRPr="00805B7F">
        <w:rPr>
          <w:sz w:val="22"/>
          <w:szCs w:val="22"/>
        </w:rPr>
        <w:t xml:space="preserve"> </w:t>
      </w:r>
      <w:proofErr w:type="spellStart"/>
      <w:r w:rsidRPr="00805B7F">
        <w:rPr>
          <w:sz w:val="22"/>
          <w:szCs w:val="22"/>
        </w:rPr>
        <w:t>дій</w:t>
      </w:r>
      <w:proofErr w:type="spellEnd"/>
      <w:r w:rsidRPr="00805B7F">
        <w:rPr>
          <w:sz w:val="22"/>
          <w:szCs w:val="22"/>
        </w:rPr>
        <w:t xml:space="preserve"> у </w:t>
      </w:r>
      <w:proofErr w:type="spellStart"/>
      <w:r w:rsidRPr="00805B7F">
        <w:rPr>
          <w:sz w:val="22"/>
          <w:szCs w:val="22"/>
        </w:rPr>
        <w:t>критичних</w:t>
      </w:r>
      <w:proofErr w:type="spellEnd"/>
      <w:r w:rsidRPr="00805B7F">
        <w:rPr>
          <w:sz w:val="22"/>
          <w:szCs w:val="22"/>
        </w:rPr>
        <w:t xml:space="preserve"> </w:t>
      </w:r>
      <w:proofErr w:type="spellStart"/>
      <w:r w:rsidRPr="00805B7F">
        <w:rPr>
          <w:sz w:val="22"/>
          <w:szCs w:val="22"/>
        </w:rPr>
        <w:t>ситуаціях</w:t>
      </w:r>
      <w:proofErr w:type="spellEnd"/>
      <w:r w:rsidRPr="00805B7F">
        <w:rPr>
          <w:sz w:val="22"/>
          <w:szCs w:val="22"/>
        </w:rPr>
        <w:t xml:space="preserve"> та </w:t>
      </w:r>
      <w:proofErr w:type="spellStart"/>
      <w:r w:rsidRPr="00805B7F">
        <w:rPr>
          <w:sz w:val="22"/>
          <w:szCs w:val="22"/>
        </w:rPr>
        <w:t>формування</w:t>
      </w:r>
      <w:proofErr w:type="spellEnd"/>
      <w:r w:rsidRPr="00805B7F">
        <w:rPr>
          <w:sz w:val="22"/>
          <w:szCs w:val="22"/>
        </w:rPr>
        <w:t xml:space="preserve"> </w:t>
      </w:r>
      <w:proofErr w:type="spellStart"/>
      <w:r w:rsidRPr="00805B7F">
        <w:rPr>
          <w:sz w:val="22"/>
          <w:szCs w:val="22"/>
        </w:rPr>
        <w:t>здатності</w:t>
      </w:r>
      <w:proofErr w:type="spellEnd"/>
      <w:r w:rsidRPr="00805B7F">
        <w:rPr>
          <w:sz w:val="22"/>
          <w:szCs w:val="22"/>
        </w:rPr>
        <w:t xml:space="preserve"> </w:t>
      </w:r>
      <w:proofErr w:type="spellStart"/>
      <w:r w:rsidRPr="00805B7F">
        <w:rPr>
          <w:sz w:val="22"/>
          <w:szCs w:val="22"/>
        </w:rPr>
        <w:t>водія</w:t>
      </w:r>
      <w:proofErr w:type="spellEnd"/>
      <w:r w:rsidRPr="00805B7F">
        <w:rPr>
          <w:sz w:val="22"/>
          <w:szCs w:val="22"/>
        </w:rPr>
        <w:t xml:space="preserve"> до </w:t>
      </w:r>
      <w:proofErr w:type="spellStart"/>
      <w:r w:rsidRPr="00805B7F">
        <w:rPr>
          <w:sz w:val="22"/>
          <w:szCs w:val="22"/>
        </w:rPr>
        <w:t>миттєвого</w:t>
      </w:r>
      <w:proofErr w:type="spellEnd"/>
      <w:r w:rsidRPr="00805B7F">
        <w:rPr>
          <w:sz w:val="22"/>
          <w:szCs w:val="22"/>
        </w:rPr>
        <w:t xml:space="preserve"> </w:t>
      </w:r>
      <w:proofErr w:type="spellStart"/>
      <w:r w:rsidRPr="00805B7F">
        <w:rPr>
          <w:sz w:val="22"/>
          <w:szCs w:val="22"/>
        </w:rPr>
        <w:t>реагування</w:t>
      </w:r>
      <w:proofErr w:type="spellEnd"/>
      <w:r w:rsidRPr="00805B7F">
        <w:rPr>
          <w:sz w:val="22"/>
          <w:szCs w:val="22"/>
        </w:rPr>
        <w:t xml:space="preserve"> на </w:t>
      </w:r>
      <w:proofErr w:type="spellStart"/>
      <w:r w:rsidRPr="00805B7F">
        <w:rPr>
          <w:sz w:val="22"/>
          <w:szCs w:val="22"/>
        </w:rPr>
        <w:t>зміну</w:t>
      </w:r>
      <w:proofErr w:type="spellEnd"/>
      <w:r w:rsidRPr="00805B7F">
        <w:rPr>
          <w:sz w:val="22"/>
          <w:szCs w:val="22"/>
        </w:rPr>
        <w:t xml:space="preserve"> </w:t>
      </w:r>
      <w:proofErr w:type="spellStart"/>
      <w:r w:rsidRPr="00805B7F">
        <w:rPr>
          <w:sz w:val="22"/>
          <w:szCs w:val="22"/>
        </w:rPr>
        <w:t>дорожньої</w:t>
      </w:r>
      <w:proofErr w:type="spellEnd"/>
      <w:r w:rsidRPr="00805B7F">
        <w:rPr>
          <w:sz w:val="22"/>
          <w:szCs w:val="22"/>
        </w:rPr>
        <w:t xml:space="preserve"> обстановки.</w:t>
      </w:r>
    </w:p>
    <w:p w14:paraId="55806672" w14:textId="77777777" w:rsidR="00942C69" w:rsidRPr="00805B7F" w:rsidRDefault="00942C69" w:rsidP="00942C69">
      <w:pPr>
        <w:pStyle w:val="af0"/>
        <w:widowControl w:val="0"/>
        <w:numPr>
          <w:ilvl w:val="1"/>
          <w:numId w:val="15"/>
        </w:numPr>
        <w:autoSpaceDE w:val="0"/>
        <w:autoSpaceDN w:val="0"/>
        <w:adjustRightInd w:val="0"/>
        <w:jc w:val="both"/>
        <w:rPr>
          <w:b/>
          <w:bCs/>
          <w:sz w:val="22"/>
          <w:szCs w:val="22"/>
        </w:rPr>
      </w:pPr>
      <w:proofErr w:type="spellStart"/>
      <w:r w:rsidRPr="00805B7F">
        <w:rPr>
          <w:b/>
          <w:bCs/>
          <w:sz w:val="22"/>
          <w:szCs w:val="22"/>
        </w:rPr>
        <w:t>Основні</w:t>
      </w:r>
      <w:proofErr w:type="spellEnd"/>
      <w:r w:rsidRPr="00805B7F">
        <w:rPr>
          <w:b/>
          <w:bCs/>
          <w:sz w:val="22"/>
          <w:szCs w:val="22"/>
        </w:rPr>
        <w:t xml:space="preserve"> </w:t>
      </w:r>
      <w:proofErr w:type="spellStart"/>
      <w:r w:rsidRPr="00805B7F">
        <w:rPr>
          <w:b/>
          <w:bCs/>
          <w:sz w:val="22"/>
          <w:szCs w:val="22"/>
        </w:rPr>
        <w:t>завдання</w:t>
      </w:r>
      <w:proofErr w:type="spellEnd"/>
      <w:r w:rsidRPr="00805B7F">
        <w:rPr>
          <w:b/>
          <w:bCs/>
          <w:sz w:val="22"/>
          <w:szCs w:val="22"/>
        </w:rPr>
        <w:t xml:space="preserve"> </w:t>
      </w:r>
      <w:proofErr w:type="spellStart"/>
      <w:r w:rsidRPr="00805B7F">
        <w:rPr>
          <w:b/>
          <w:bCs/>
          <w:sz w:val="22"/>
          <w:szCs w:val="22"/>
        </w:rPr>
        <w:t>навчання</w:t>
      </w:r>
      <w:proofErr w:type="spellEnd"/>
      <w:r w:rsidRPr="00805B7F">
        <w:rPr>
          <w:b/>
          <w:bCs/>
          <w:sz w:val="22"/>
          <w:szCs w:val="22"/>
        </w:rPr>
        <w:t>:</w:t>
      </w:r>
    </w:p>
    <w:p w14:paraId="39E714C8" w14:textId="77777777" w:rsidR="00942C69" w:rsidRPr="00805B7F" w:rsidRDefault="00942C69" w:rsidP="00942C69">
      <w:pPr>
        <w:pStyle w:val="af0"/>
        <w:widowControl w:val="0"/>
        <w:numPr>
          <w:ilvl w:val="2"/>
          <w:numId w:val="17"/>
        </w:numPr>
        <w:tabs>
          <w:tab w:val="clear" w:pos="964"/>
        </w:tabs>
        <w:autoSpaceDE w:val="0"/>
        <w:autoSpaceDN w:val="0"/>
        <w:adjustRightInd w:val="0"/>
        <w:ind w:firstLine="0"/>
        <w:jc w:val="both"/>
        <w:rPr>
          <w:color w:val="000000" w:themeColor="text1"/>
          <w:sz w:val="22"/>
          <w:szCs w:val="22"/>
        </w:rPr>
      </w:pPr>
      <w:r w:rsidRPr="00805B7F">
        <w:rPr>
          <w:color w:val="000000" w:themeColor="text1"/>
          <w:sz w:val="22"/>
          <w:szCs w:val="22"/>
        </w:rPr>
        <w:t xml:space="preserve">Розвиток </w:t>
      </w:r>
      <w:proofErr w:type="spellStart"/>
      <w:r w:rsidRPr="00805B7F">
        <w:rPr>
          <w:color w:val="000000" w:themeColor="text1"/>
          <w:sz w:val="22"/>
          <w:szCs w:val="22"/>
        </w:rPr>
        <w:t>навичок</w:t>
      </w:r>
      <w:proofErr w:type="spellEnd"/>
      <w:r w:rsidRPr="00805B7F">
        <w:rPr>
          <w:color w:val="000000" w:themeColor="text1"/>
          <w:sz w:val="22"/>
          <w:szCs w:val="22"/>
        </w:rPr>
        <w:t xml:space="preserve"> </w:t>
      </w:r>
      <w:proofErr w:type="spellStart"/>
      <w:r w:rsidRPr="00805B7F">
        <w:rPr>
          <w:color w:val="000000" w:themeColor="text1"/>
          <w:sz w:val="22"/>
          <w:szCs w:val="22"/>
        </w:rPr>
        <w:t>контраварійного</w:t>
      </w:r>
      <w:proofErr w:type="spellEnd"/>
      <w:r w:rsidRPr="00805B7F">
        <w:rPr>
          <w:color w:val="000000" w:themeColor="text1"/>
          <w:sz w:val="22"/>
          <w:szCs w:val="22"/>
        </w:rPr>
        <w:t xml:space="preserve"> </w:t>
      </w:r>
      <w:proofErr w:type="spellStart"/>
      <w:r w:rsidRPr="00805B7F">
        <w:rPr>
          <w:color w:val="000000" w:themeColor="text1"/>
          <w:sz w:val="22"/>
          <w:szCs w:val="22"/>
        </w:rPr>
        <w:t>керування</w:t>
      </w:r>
      <w:proofErr w:type="spellEnd"/>
      <w:r w:rsidRPr="00805B7F">
        <w:rPr>
          <w:color w:val="000000" w:themeColor="text1"/>
          <w:sz w:val="22"/>
          <w:szCs w:val="22"/>
        </w:rPr>
        <w:t xml:space="preserve">: </w:t>
      </w:r>
      <w:proofErr w:type="spellStart"/>
      <w:r w:rsidRPr="00805B7F">
        <w:rPr>
          <w:color w:val="000000" w:themeColor="text1"/>
          <w:sz w:val="22"/>
          <w:szCs w:val="22"/>
        </w:rPr>
        <w:t>стабілізація</w:t>
      </w:r>
      <w:proofErr w:type="spellEnd"/>
      <w:r w:rsidRPr="00805B7F">
        <w:rPr>
          <w:color w:val="000000" w:themeColor="text1"/>
          <w:sz w:val="22"/>
          <w:szCs w:val="22"/>
        </w:rPr>
        <w:t xml:space="preserve"> авто при </w:t>
      </w:r>
      <w:proofErr w:type="spellStart"/>
      <w:r w:rsidRPr="00805B7F">
        <w:rPr>
          <w:color w:val="000000" w:themeColor="text1"/>
          <w:sz w:val="22"/>
          <w:szCs w:val="22"/>
        </w:rPr>
        <w:t>заносі</w:t>
      </w:r>
      <w:proofErr w:type="spellEnd"/>
      <w:r w:rsidRPr="00805B7F">
        <w:rPr>
          <w:color w:val="000000" w:themeColor="text1"/>
          <w:sz w:val="22"/>
          <w:szCs w:val="22"/>
        </w:rPr>
        <w:t xml:space="preserve">, </w:t>
      </w:r>
      <w:proofErr w:type="spellStart"/>
      <w:r w:rsidRPr="00805B7F">
        <w:rPr>
          <w:color w:val="000000" w:themeColor="text1"/>
          <w:sz w:val="22"/>
          <w:szCs w:val="22"/>
        </w:rPr>
        <w:t>втраті</w:t>
      </w:r>
      <w:proofErr w:type="spellEnd"/>
      <w:r w:rsidRPr="00805B7F">
        <w:rPr>
          <w:color w:val="000000" w:themeColor="text1"/>
          <w:sz w:val="22"/>
          <w:szCs w:val="22"/>
        </w:rPr>
        <w:t xml:space="preserve"> </w:t>
      </w:r>
      <w:proofErr w:type="spellStart"/>
      <w:r w:rsidRPr="00805B7F">
        <w:rPr>
          <w:color w:val="000000" w:themeColor="text1"/>
          <w:sz w:val="22"/>
          <w:szCs w:val="22"/>
        </w:rPr>
        <w:t>зчеплення</w:t>
      </w:r>
      <w:proofErr w:type="spellEnd"/>
      <w:r w:rsidRPr="00805B7F">
        <w:rPr>
          <w:color w:val="000000" w:themeColor="text1"/>
          <w:sz w:val="22"/>
          <w:szCs w:val="22"/>
        </w:rPr>
        <w:t xml:space="preserve">, </w:t>
      </w:r>
      <w:proofErr w:type="spellStart"/>
      <w:r w:rsidRPr="00805B7F">
        <w:rPr>
          <w:color w:val="000000" w:themeColor="text1"/>
          <w:sz w:val="22"/>
          <w:szCs w:val="22"/>
        </w:rPr>
        <w:t>екстреному</w:t>
      </w:r>
      <w:proofErr w:type="spellEnd"/>
      <w:r w:rsidRPr="00805B7F">
        <w:rPr>
          <w:color w:val="000000" w:themeColor="text1"/>
          <w:sz w:val="22"/>
          <w:szCs w:val="22"/>
        </w:rPr>
        <w:t xml:space="preserve"> </w:t>
      </w:r>
      <w:proofErr w:type="spellStart"/>
      <w:r w:rsidRPr="00805B7F">
        <w:rPr>
          <w:color w:val="000000" w:themeColor="text1"/>
          <w:sz w:val="22"/>
          <w:szCs w:val="22"/>
        </w:rPr>
        <w:t>маневруванні</w:t>
      </w:r>
      <w:proofErr w:type="spellEnd"/>
      <w:r w:rsidRPr="00805B7F">
        <w:rPr>
          <w:color w:val="000000" w:themeColor="text1"/>
          <w:sz w:val="22"/>
          <w:szCs w:val="22"/>
        </w:rPr>
        <w:t>.</w:t>
      </w:r>
    </w:p>
    <w:p w14:paraId="71150FAD" w14:textId="77777777" w:rsidR="00942C69" w:rsidRPr="00805B7F" w:rsidRDefault="00942C69" w:rsidP="00942C69">
      <w:pPr>
        <w:pStyle w:val="af0"/>
        <w:widowControl w:val="0"/>
        <w:numPr>
          <w:ilvl w:val="2"/>
          <w:numId w:val="17"/>
        </w:numPr>
        <w:tabs>
          <w:tab w:val="clear" w:pos="964"/>
        </w:tabs>
        <w:autoSpaceDE w:val="0"/>
        <w:autoSpaceDN w:val="0"/>
        <w:adjustRightInd w:val="0"/>
        <w:ind w:firstLine="0"/>
        <w:jc w:val="both"/>
        <w:rPr>
          <w:color w:val="000000" w:themeColor="text1"/>
          <w:sz w:val="22"/>
          <w:szCs w:val="22"/>
        </w:rPr>
      </w:pPr>
      <w:proofErr w:type="spellStart"/>
      <w:r w:rsidRPr="00805B7F">
        <w:rPr>
          <w:sz w:val="22"/>
          <w:szCs w:val="22"/>
        </w:rPr>
        <w:t>Вдосконалення</w:t>
      </w:r>
      <w:proofErr w:type="spellEnd"/>
      <w:r w:rsidRPr="00805B7F">
        <w:rPr>
          <w:sz w:val="22"/>
          <w:szCs w:val="22"/>
        </w:rPr>
        <w:t xml:space="preserve"> </w:t>
      </w:r>
      <w:proofErr w:type="spellStart"/>
      <w:r w:rsidRPr="00805B7F">
        <w:rPr>
          <w:sz w:val="22"/>
          <w:szCs w:val="22"/>
        </w:rPr>
        <w:t>реакції</w:t>
      </w:r>
      <w:proofErr w:type="spellEnd"/>
      <w:r w:rsidRPr="00805B7F">
        <w:rPr>
          <w:sz w:val="22"/>
          <w:szCs w:val="22"/>
        </w:rPr>
        <w:t xml:space="preserve"> </w:t>
      </w:r>
      <w:proofErr w:type="spellStart"/>
      <w:r w:rsidRPr="00805B7F">
        <w:rPr>
          <w:sz w:val="22"/>
          <w:szCs w:val="22"/>
        </w:rPr>
        <w:t>водія</w:t>
      </w:r>
      <w:proofErr w:type="spellEnd"/>
      <w:r w:rsidRPr="00805B7F">
        <w:rPr>
          <w:sz w:val="22"/>
          <w:szCs w:val="22"/>
        </w:rPr>
        <w:t xml:space="preserve"> (</w:t>
      </w:r>
      <w:proofErr w:type="spellStart"/>
      <w:r w:rsidRPr="00805B7F">
        <w:rPr>
          <w:sz w:val="22"/>
          <w:szCs w:val="22"/>
        </w:rPr>
        <w:t>автоматизованих</w:t>
      </w:r>
      <w:proofErr w:type="spellEnd"/>
      <w:r w:rsidRPr="00805B7F">
        <w:rPr>
          <w:sz w:val="22"/>
          <w:szCs w:val="22"/>
        </w:rPr>
        <w:t xml:space="preserve"> </w:t>
      </w:r>
      <w:proofErr w:type="spellStart"/>
      <w:r w:rsidRPr="00805B7F">
        <w:rPr>
          <w:sz w:val="22"/>
          <w:szCs w:val="22"/>
        </w:rPr>
        <w:t>дій</w:t>
      </w:r>
      <w:proofErr w:type="spellEnd"/>
      <w:r w:rsidRPr="00805B7F">
        <w:rPr>
          <w:sz w:val="22"/>
          <w:szCs w:val="22"/>
        </w:rPr>
        <w:t xml:space="preserve">) у </w:t>
      </w:r>
      <w:proofErr w:type="spellStart"/>
      <w:r w:rsidRPr="00805B7F">
        <w:rPr>
          <w:sz w:val="22"/>
          <w:szCs w:val="22"/>
        </w:rPr>
        <w:t>нестандартних</w:t>
      </w:r>
      <w:proofErr w:type="spellEnd"/>
      <w:r w:rsidRPr="00805B7F">
        <w:rPr>
          <w:sz w:val="22"/>
          <w:szCs w:val="22"/>
        </w:rPr>
        <w:t xml:space="preserve"> (</w:t>
      </w:r>
      <w:proofErr w:type="spellStart"/>
      <w:r w:rsidRPr="00805B7F">
        <w:rPr>
          <w:sz w:val="22"/>
          <w:szCs w:val="22"/>
        </w:rPr>
        <w:t>критичних</w:t>
      </w:r>
      <w:proofErr w:type="spellEnd"/>
      <w:r w:rsidRPr="00805B7F">
        <w:rPr>
          <w:sz w:val="22"/>
          <w:szCs w:val="22"/>
        </w:rPr>
        <w:t xml:space="preserve">) </w:t>
      </w:r>
      <w:proofErr w:type="spellStart"/>
      <w:r w:rsidRPr="00805B7F">
        <w:rPr>
          <w:sz w:val="22"/>
          <w:szCs w:val="22"/>
        </w:rPr>
        <w:t>ситуаціях</w:t>
      </w:r>
      <w:proofErr w:type="spellEnd"/>
      <w:r w:rsidRPr="00805B7F">
        <w:rPr>
          <w:sz w:val="22"/>
          <w:szCs w:val="22"/>
        </w:rPr>
        <w:t>.</w:t>
      </w:r>
    </w:p>
    <w:p w14:paraId="50074394" w14:textId="77777777" w:rsidR="00942C69" w:rsidRPr="00805B7F" w:rsidRDefault="00942C69" w:rsidP="00942C69">
      <w:pPr>
        <w:pStyle w:val="af0"/>
        <w:widowControl w:val="0"/>
        <w:numPr>
          <w:ilvl w:val="2"/>
          <w:numId w:val="17"/>
        </w:numPr>
        <w:tabs>
          <w:tab w:val="clear" w:pos="964"/>
        </w:tabs>
        <w:autoSpaceDE w:val="0"/>
        <w:autoSpaceDN w:val="0"/>
        <w:adjustRightInd w:val="0"/>
        <w:ind w:firstLine="0"/>
        <w:jc w:val="both"/>
        <w:rPr>
          <w:color w:val="000000" w:themeColor="text1"/>
          <w:sz w:val="22"/>
          <w:szCs w:val="22"/>
        </w:rPr>
      </w:pPr>
      <w:proofErr w:type="spellStart"/>
      <w:r w:rsidRPr="00805B7F">
        <w:rPr>
          <w:bCs/>
          <w:sz w:val="22"/>
          <w:szCs w:val="22"/>
        </w:rPr>
        <w:t>Формування</w:t>
      </w:r>
      <w:proofErr w:type="spellEnd"/>
      <w:r w:rsidRPr="00805B7F">
        <w:rPr>
          <w:bCs/>
          <w:sz w:val="22"/>
          <w:szCs w:val="22"/>
        </w:rPr>
        <w:t xml:space="preserve"> </w:t>
      </w:r>
      <w:proofErr w:type="spellStart"/>
      <w:r w:rsidRPr="00805B7F">
        <w:rPr>
          <w:bCs/>
          <w:sz w:val="22"/>
          <w:szCs w:val="22"/>
        </w:rPr>
        <w:t>вмінь</w:t>
      </w:r>
      <w:proofErr w:type="spellEnd"/>
      <w:r w:rsidRPr="00805B7F">
        <w:rPr>
          <w:bCs/>
          <w:sz w:val="22"/>
          <w:szCs w:val="22"/>
        </w:rPr>
        <w:t xml:space="preserve"> </w:t>
      </w:r>
      <w:proofErr w:type="spellStart"/>
      <w:r w:rsidRPr="00805B7F">
        <w:rPr>
          <w:bCs/>
          <w:sz w:val="22"/>
          <w:szCs w:val="22"/>
        </w:rPr>
        <w:t>безпечного</w:t>
      </w:r>
      <w:proofErr w:type="spellEnd"/>
      <w:r w:rsidRPr="00805B7F">
        <w:rPr>
          <w:bCs/>
          <w:sz w:val="22"/>
          <w:szCs w:val="22"/>
        </w:rPr>
        <w:t xml:space="preserve"> руху в </w:t>
      </w:r>
      <w:proofErr w:type="spellStart"/>
      <w:r w:rsidRPr="00805B7F">
        <w:rPr>
          <w:bCs/>
          <w:sz w:val="22"/>
          <w:szCs w:val="22"/>
        </w:rPr>
        <w:t>колоні</w:t>
      </w:r>
      <w:proofErr w:type="spellEnd"/>
      <w:r w:rsidRPr="00805B7F">
        <w:rPr>
          <w:bCs/>
          <w:sz w:val="22"/>
          <w:szCs w:val="22"/>
        </w:rPr>
        <w:t>.</w:t>
      </w:r>
    </w:p>
    <w:p w14:paraId="41B8559D" w14:textId="77777777" w:rsidR="00942C69" w:rsidRPr="00805B7F" w:rsidRDefault="00942C69" w:rsidP="00942C69">
      <w:pPr>
        <w:pStyle w:val="af0"/>
        <w:widowControl w:val="0"/>
        <w:numPr>
          <w:ilvl w:val="2"/>
          <w:numId w:val="17"/>
        </w:numPr>
        <w:tabs>
          <w:tab w:val="clear" w:pos="964"/>
        </w:tabs>
        <w:autoSpaceDE w:val="0"/>
        <w:autoSpaceDN w:val="0"/>
        <w:adjustRightInd w:val="0"/>
        <w:ind w:firstLine="0"/>
        <w:jc w:val="both"/>
        <w:rPr>
          <w:color w:val="000000" w:themeColor="text1"/>
          <w:sz w:val="22"/>
          <w:szCs w:val="22"/>
        </w:rPr>
      </w:pPr>
      <w:proofErr w:type="spellStart"/>
      <w:r w:rsidRPr="00805B7F">
        <w:rPr>
          <w:color w:val="000000" w:themeColor="text1"/>
          <w:sz w:val="22"/>
          <w:szCs w:val="22"/>
        </w:rPr>
        <w:t>Підвищити</w:t>
      </w:r>
      <w:proofErr w:type="spellEnd"/>
      <w:r w:rsidRPr="00805B7F">
        <w:rPr>
          <w:color w:val="000000" w:themeColor="text1"/>
          <w:sz w:val="22"/>
          <w:szCs w:val="22"/>
        </w:rPr>
        <w:t xml:space="preserve"> </w:t>
      </w:r>
      <w:proofErr w:type="spellStart"/>
      <w:r w:rsidRPr="00805B7F">
        <w:rPr>
          <w:color w:val="000000" w:themeColor="text1"/>
          <w:sz w:val="22"/>
          <w:szCs w:val="22"/>
        </w:rPr>
        <w:t>рівень</w:t>
      </w:r>
      <w:proofErr w:type="spellEnd"/>
      <w:r w:rsidRPr="00805B7F">
        <w:rPr>
          <w:color w:val="000000" w:themeColor="text1"/>
          <w:sz w:val="22"/>
          <w:szCs w:val="22"/>
        </w:rPr>
        <w:t xml:space="preserve"> </w:t>
      </w:r>
      <w:proofErr w:type="spellStart"/>
      <w:r w:rsidRPr="00805B7F">
        <w:rPr>
          <w:color w:val="000000" w:themeColor="text1"/>
          <w:sz w:val="22"/>
          <w:szCs w:val="22"/>
        </w:rPr>
        <w:t>ситуаційної</w:t>
      </w:r>
      <w:proofErr w:type="spellEnd"/>
      <w:r w:rsidRPr="00805B7F">
        <w:rPr>
          <w:color w:val="000000" w:themeColor="text1"/>
          <w:sz w:val="22"/>
          <w:szCs w:val="22"/>
        </w:rPr>
        <w:t xml:space="preserve"> </w:t>
      </w:r>
      <w:proofErr w:type="spellStart"/>
      <w:r w:rsidRPr="00805B7F">
        <w:rPr>
          <w:color w:val="000000" w:themeColor="text1"/>
          <w:sz w:val="22"/>
          <w:szCs w:val="22"/>
        </w:rPr>
        <w:t>обізнаності</w:t>
      </w:r>
      <w:proofErr w:type="spellEnd"/>
      <w:r w:rsidRPr="00805B7F">
        <w:rPr>
          <w:color w:val="000000" w:themeColor="text1"/>
          <w:sz w:val="22"/>
          <w:szCs w:val="22"/>
        </w:rPr>
        <w:t xml:space="preserve"> та </w:t>
      </w:r>
      <w:proofErr w:type="spellStart"/>
      <w:r w:rsidRPr="00805B7F">
        <w:rPr>
          <w:color w:val="000000" w:themeColor="text1"/>
          <w:sz w:val="22"/>
          <w:szCs w:val="22"/>
        </w:rPr>
        <w:t>здатність</w:t>
      </w:r>
      <w:proofErr w:type="spellEnd"/>
      <w:r w:rsidRPr="00805B7F">
        <w:rPr>
          <w:color w:val="000000" w:themeColor="text1"/>
          <w:sz w:val="22"/>
          <w:szCs w:val="22"/>
        </w:rPr>
        <w:t xml:space="preserve"> до </w:t>
      </w:r>
      <w:proofErr w:type="spellStart"/>
      <w:r w:rsidRPr="00805B7F">
        <w:rPr>
          <w:color w:val="000000" w:themeColor="text1"/>
          <w:sz w:val="22"/>
          <w:szCs w:val="22"/>
        </w:rPr>
        <w:t>прогнозування</w:t>
      </w:r>
      <w:proofErr w:type="spellEnd"/>
      <w:r w:rsidRPr="00805B7F">
        <w:rPr>
          <w:color w:val="000000" w:themeColor="text1"/>
          <w:sz w:val="22"/>
          <w:szCs w:val="22"/>
        </w:rPr>
        <w:t xml:space="preserve"> </w:t>
      </w:r>
      <w:proofErr w:type="spellStart"/>
      <w:r w:rsidRPr="00805B7F">
        <w:rPr>
          <w:color w:val="000000" w:themeColor="text1"/>
          <w:sz w:val="22"/>
          <w:szCs w:val="22"/>
        </w:rPr>
        <w:t>небезпечних</w:t>
      </w:r>
      <w:proofErr w:type="spellEnd"/>
      <w:r w:rsidRPr="00805B7F">
        <w:rPr>
          <w:color w:val="000000" w:themeColor="text1"/>
          <w:sz w:val="22"/>
          <w:szCs w:val="22"/>
        </w:rPr>
        <w:t xml:space="preserve"> </w:t>
      </w:r>
      <w:proofErr w:type="spellStart"/>
      <w:r w:rsidRPr="00805B7F">
        <w:rPr>
          <w:color w:val="000000" w:themeColor="text1"/>
          <w:sz w:val="22"/>
          <w:szCs w:val="22"/>
        </w:rPr>
        <w:t>дорожніх</w:t>
      </w:r>
      <w:proofErr w:type="spellEnd"/>
      <w:r w:rsidRPr="00805B7F">
        <w:rPr>
          <w:color w:val="000000" w:themeColor="text1"/>
          <w:sz w:val="22"/>
          <w:szCs w:val="22"/>
        </w:rPr>
        <w:t xml:space="preserve"> </w:t>
      </w:r>
      <w:proofErr w:type="spellStart"/>
      <w:r w:rsidRPr="00805B7F">
        <w:rPr>
          <w:color w:val="000000" w:themeColor="text1"/>
          <w:sz w:val="22"/>
          <w:szCs w:val="22"/>
        </w:rPr>
        <w:t>ситуацій</w:t>
      </w:r>
      <w:proofErr w:type="spellEnd"/>
      <w:r w:rsidRPr="00805B7F">
        <w:rPr>
          <w:color w:val="000000" w:themeColor="text1"/>
          <w:sz w:val="22"/>
          <w:szCs w:val="22"/>
        </w:rPr>
        <w:t xml:space="preserve"> у реальному </w:t>
      </w:r>
      <w:proofErr w:type="spellStart"/>
      <w:r w:rsidRPr="00805B7F">
        <w:rPr>
          <w:color w:val="000000" w:themeColor="text1"/>
          <w:sz w:val="22"/>
          <w:szCs w:val="22"/>
        </w:rPr>
        <w:t>часі</w:t>
      </w:r>
      <w:proofErr w:type="spellEnd"/>
      <w:r w:rsidRPr="00805B7F">
        <w:rPr>
          <w:color w:val="000000" w:themeColor="text1"/>
          <w:sz w:val="22"/>
          <w:szCs w:val="22"/>
        </w:rPr>
        <w:t>.</w:t>
      </w:r>
    </w:p>
    <w:p w14:paraId="57B94180" w14:textId="77777777" w:rsidR="00942C69" w:rsidRPr="00805B7F" w:rsidRDefault="00942C69" w:rsidP="00942C69">
      <w:pPr>
        <w:pStyle w:val="af0"/>
        <w:widowControl w:val="0"/>
        <w:numPr>
          <w:ilvl w:val="2"/>
          <w:numId w:val="17"/>
        </w:numPr>
        <w:tabs>
          <w:tab w:val="clear" w:pos="964"/>
        </w:tabs>
        <w:autoSpaceDE w:val="0"/>
        <w:autoSpaceDN w:val="0"/>
        <w:adjustRightInd w:val="0"/>
        <w:ind w:firstLine="0"/>
        <w:jc w:val="both"/>
        <w:rPr>
          <w:color w:val="000000" w:themeColor="text1"/>
          <w:sz w:val="22"/>
          <w:szCs w:val="22"/>
        </w:rPr>
      </w:pPr>
      <w:proofErr w:type="spellStart"/>
      <w:r w:rsidRPr="00805B7F">
        <w:rPr>
          <w:color w:val="000000" w:themeColor="text1"/>
          <w:sz w:val="22"/>
          <w:szCs w:val="22"/>
        </w:rPr>
        <w:t>Посилення</w:t>
      </w:r>
      <w:proofErr w:type="spellEnd"/>
      <w:r w:rsidRPr="00805B7F">
        <w:rPr>
          <w:color w:val="000000" w:themeColor="text1"/>
          <w:sz w:val="22"/>
          <w:szCs w:val="22"/>
        </w:rPr>
        <w:t xml:space="preserve"> </w:t>
      </w:r>
      <w:proofErr w:type="spellStart"/>
      <w:r w:rsidRPr="00805B7F">
        <w:rPr>
          <w:color w:val="000000" w:themeColor="text1"/>
          <w:sz w:val="22"/>
          <w:szCs w:val="22"/>
        </w:rPr>
        <w:t>ситуаційної</w:t>
      </w:r>
      <w:proofErr w:type="spellEnd"/>
      <w:r w:rsidRPr="00805B7F">
        <w:rPr>
          <w:color w:val="000000" w:themeColor="text1"/>
          <w:sz w:val="22"/>
          <w:szCs w:val="22"/>
        </w:rPr>
        <w:t xml:space="preserve"> </w:t>
      </w:r>
      <w:proofErr w:type="spellStart"/>
      <w:r w:rsidRPr="00805B7F">
        <w:rPr>
          <w:color w:val="000000" w:themeColor="text1"/>
          <w:sz w:val="22"/>
          <w:szCs w:val="22"/>
        </w:rPr>
        <w:t>обізнаності</w:t>
      </w:r>
      <w:proofErr w:type="spellEnd"/>
      <w:r w:rsidRPr="00805B7F">
        <w:rPr>
          <w:color w:val="000000" w:themeColor="text1"/>
          <w:sz w:val="22"/>
          <w:szCs w:val="22"/>
        </w:rPr>
        <w:t xml:space="preserve"> та </w:t>
      </w:r>
      <w:proofErr w:type="spellStart"/>
      <w:r w:rsidRPr="00805B7F">
        <w:rPr>
          <w:color w:val="000000" w:themeColor="text1"/>
          <w:sz w:val="22"/>
          <w:szCs w:val="22"/>
        </w:rPr>
        <w:t>навичок</w:t>
      </w:r>
      <w:proofErr w:type="spellEnd"/>
      <w:r w:rsidRPr="00805B7F">
        <w:rPr>
          <w:color w:val="000000" w:themeColor="text1"/>
          <w:sz w:val="22"/>
          <w:szCs w:val="22"/>
        </w:rPr>
        <w:t xml:space="preserve"> </w:t>
      </w:r>
      <w:proofErr w:type="spellStart"/>
      <w:r w:rsidRPr="00805B7F">
        <w:rPr>
          <w:color w:val="000000" w:themeColor="text1"/>
          <w:sz w:val="22"/>
          <w:szCs w:val="22"/>
        </w:rPr>
        <w:t>прогнозування</w:t>
      </w:r>
      <w:proofErr w:type="spellEnd"/>
      <w:r w:rsidRPr="00805B7F">
        <w:rPr>
          <w:color w:val="000000" w:themeColor="text1"/>
          <w:sz w:val="22"/>
          <w:szCs w:val="22"/>
        </w:rPr>
        <w:t xml:space="preserve"> </w:t>
      </w:r>
      <w:proofErr w:type="spellStart"/>
      <w:r w:rsidRPr="00805B7F">
        <w:rPr>
          <w:color w:val="000000" w:themeColor="text1"/>
          <w:sz w:val="22"/>
          <w:szCs w:val="22"/>
        </w:rPr>
        <w:t>небезпек</w:t>
      </w:r>
      <w:proofErr w:type="spellEnd"/>
      <w:r w:rsidRPr="00805B7F">
        <w:rPr>
          <w:color w:val="000000" w:themeColor="text1"/>
          <w:sz w:val="22"/>
          <w:szCs w:val="22"/>
        </w:rPr>
        <w:t>.</w:t>
      </w:r>
    </w:p>
    <w:p w14:paraId="7912A0B1" w14:textId="77777777" w:rsidR="00942C69" w:rsidRPr="00805B7F" w:rsidRDefault="00942C69" w:rsidP="00942C69">
      <w:pPr>
        <w:pStyle w:val="af0"/>
        <w:widowControl w:val="0"/>
        <w:numPr>
          <w:ilvl w:val="2"/>
          <w:numId w:val="17"/>
        </w:numPr>
        <w:tabs>
          <w:tab w:val="clear" w:pos="964"/>
        </w:tabs>
        <w:autoSpaceDE w:val="0"/>
        <w:autoSpaceDN w:val="0"/>
        <w:adjustRightInd w:val="0"/>
        <w:ind w:firstLine="0"/>
        <w:jc w:val="both"/>
        <w:rPr>
          <w:color w:val="000000" w:themeColor="text1"/>
          <w:sz w:val="22"/>
          <w:szCs w:val="22"/>
        </w:rPr>
      </w:pPr>
      <w:proofErr w:type="spellStart"/>
      <w:r w:rsidRPr="00805B7F">
        <w:rPr>
          <w:color w:val="000000" w:themeColor="text1"/>
          <w:sz w:val="22"/>
          <w:szCs w:val="22"/>
        </w:rPr>
        <w:t>Практичне</w:t>
      </w:r>
      <w:proofErr w:type="spellEnd"/>
      <w:r w:rsidRPr="00805B7F">
        <w:rPr>
          <w:color w:val="000000" w:themeColor="text1"/>
          <w:sz w:val="22"/>
          <w:szCs w:val="22"/>
        </w:rPr>
        <w:t xml:space="preserve"> </w:t>
      </w:r>
      <w:proofErr w:type="spellStart"/>
      <w:r w:rsidRPr="00805B7F">
        <w:rPr>
          <w:color w:val="000000" w:themeColor="text1"/>
          <w:sz w:val="22"/>
          <w:szCs w:val="22"/>
        </w:rPr>
        <w:t>опрацювання</w:t>
      </w:r>
      <w:proofErr w:type="spellEnd"/>
      <w:r w:rsidRPr="00805B7F">
        <w:rPr>
          <w:color w:val="000000" w:themeColor="text1"/>
          <w:sz w:val="22"/>
          <w:szCs w:val="22"/>
        </w:rPr>
        <w:t xml:space="preserve"> </w:t>
      </w:r>
      <w:proofErr w:type="spellStart"/>
      <w:r w:rsidRPr="00805B7F">
        <w:rPr>
          <w:color w:val="000000" w:themeColor="text1"/>
          <w:sz w:val="22"/>
          <w:szCs w:val="22"/>
        </w:rPr>
        <w:t>стабілізації</w:t>
      </w:r>
      <w:proofErr w:type="spellEnd"/>
      <w:r w:rsidRPr="00805B7F">
        <w:rPr>
          <w:color w:val="000000" w:themeColor="text1"/>
          <w:sz w:val="22"/>
          <w:szCs w:val="22"/>
        </w:rPr>
        <w:t xml:space="preserve"> </w:t>
      </w:r>
      <w:proofErr w:type="spellStart"/>
      <w:r w:rsidRPr="00805B7F">
        <w:rPr>
          <w:color w:val="000000" w:themeColor="text1"/>
          <w:sz w:val="22"/>
          <w:szCs w:val="22"/>
        </w:rPr>
        <w:t>автомобіля</w:t>
      </w:r>
      <w:proofErr w:type="spellEnd"/>
      <w:r w:rsidRPr="00805B7F">
        <w:rPr>
          <w:color w:val="000000" w:themeColor="text1"/>
          <w:sz w:val="22"/>
          <w:szCs w:val="22"/>
        </w:rPr>
        <w:t xml:space="preserve"> у </w:t>
      </w:r>
      <w:proofErr w:type="spellStart"/>
      <w:r w:rsidRPr="00805B7F">
        <w:rPr>
          <w:color w:val="000000" w:themeColor="text1"/>
          <w:sz w:val="22"/>
          <w:szCs w:val="22"/>
        </w:rPr>
        <w:t>складних</w:t>
      </w:r>
      <w:proofErr w:type="spellEnd"/>
      <w:r w:rsidRPr="00805B7F">
        <w:rPr>
          <w:color w:val="000000" w:themeColor="text1"/>
          <w:sz w:val="22"/>
          <w:szCs w:val="22"/>
        </w:rPr>
        <w:t xml:space="preserve"> </w:t>
      </w:r>
      <w:proofErr w:type="spellStart"/>
      <w:r w:rsidRPr="00805B7F">
        <w:rPr>
          <w:color w:val="000000" w:themeColor="text1"/>
          <w:sz w:val="22"/>
          <w:szCs w:val="22"/>
        </w:rPr>
        <w:t>умовах</w:t>
      </w:r>
      <w:proofErr w:type="spellEnd"/>
      <w:r w:rsidRPr="00805B7F">
        <w:rPr>
          <w:color w:val="000000" w:themeColor="text1"/>
          <w:sz w:val="22"/>
          <w:szCs w:val="22"/>
        </w:rPr>
        <w:t xml:space="preserve"> (</w:t>
      </w:r>
      <w:proofErr w:type="spellStart"/>
      <w:r w:rsidRPr="00805B7F">
        <w:rPr>
          <w:color w:val="000000" w:themeColor="text1"/>
          <w:sz w:val="22"/>
          <w:szCs w:val="22"/>
        </w:rPr>
        <w:t>слизьке</w:t>
      </w:r>
      <w:proofErr w:type="spellEnd"/>
      <w:r w:rsidRPr="00805B7F">
        <w:rPr>
          <w:color w:val="000000" w:themeColor="text1"/>
          <w:sz w:val="22"/>
          <w:szCs w:val="22"/>
        </w:rPr>
        <w:t xml:space="preserve"> </w:t>
      </w:r>
      <w:proofErr w:type="spellStart"/>
      <w:r w:rsidRPr="00805B7F">
        <w:rPr>
          <w:color w:val="000000" w:themeColor="text1"/>
          <w:sz w:val="22"/>
          <w:szCs w:val="22"/>
        </w:rPr>
        <w:t>покриття</w:t>
      </w:r>
      <w:proofErr w:type="spellEnd"/>
      <w:r w:rsidRPr="00805B7F">
        <w:rPr>
          <w:color w:val="000000" w:themeColor="text1"/>
          <w:sz w:val="22"/>
          <w:szCs w:val="22"/>
        </w:rPr>
        <w:t xml:space="preserve">, </w:t>
      </w:r>
      <w:proofErr w:type="spellStart"/>
      <w:r w:rsidRPr="00805B7F">
        <w:rPr>
          <w:color w:val="000000" w:themeColor="text1"/>
          <w:sz w:val="22"/>
          <w:szCs w:val="22"/>
        </w:rPr>
        <w:t>зміщений</w:t>
      </w:r>
      <w:proofErr w:type="spellEnd"/>
      <w:r w:rsidRPr="00805B7F">
        <w:rPr>
          <w:color w:val="000000" w:themeColor="text1"/>
          <w:sz w:val="22"/>
          <w:szCs w:val="22"/>
        </w:rPr>
        <w:t xml:space="preserve"> центр ваги).</w:t>
      </w:r>
    </w:p>
    <w:p w14:paraId="5AAB944B" w14:textId="77777777" w:rsidR="00942C69" w:rsidRPr="00805B7F" w:rsidRDefault="00942C69" w:rsidP="00942C69">
      <w:pPr>
        <w:pStyle w:val="af0"/>
        <w:widowControl w:val="0"/>
        <w:numPr>
          <w:ilvl w:val="2"/>
          <w:numId w:val="17"/>
        </w:numPr>
        <w:tabs>
          <w:tab w:val="clear" w:pos="964"/>
        </w:tabs>
        <w:autoSpaceDE w:val="0"/>
        <w:autoSpaceDN w:val="0"/>
        <w:adjustRightInd w:val="0"/>
        <w:ind w:firstLine="0"/>
        <w:jc w:val="both"/>
        <w:rPr>
          <w:color w:val="000000" w:themeColor="text1"/>
          <w:sz w:val="22"/>
          <w:szCs w:val="22"/>
        </w:rPr>
      </w:pPr>
      <w:proofErr w:type="spellStart"/>
      <w:r w:rsidRPr="00805B7F">
        <w:rPr>
          <w:color w:val="000000" w:themeColor="text1"/>
          <w:sz w:val="22"/>
          <w:szCs w:val="22"/>
        </w:rPr>
        <w:t>Загальне</w:t>
      </w:r>
      <w:proofErr w:type="spellEnd"/>
      <w:r w:rsidRPr="00805B7F">
        <w:rPr>
          <w:color w:val="000000" w:themeColor="text1"/>
          <w:sz w:val="22"/>
          <w:szCs w:val="22"/>
        </w:rPr>
        <w:t xml:space="preserve"> </w:t>
      </w:r>
      <w:proofErr w:type="spellStart"/>
      <w:r w:rsidRPr="00805B7F">
        <w:rPr>
          <w:color w:val="000000" w:themeColor="text1"/>
          <w:sz w:val="22"/>
          <w:szCs w:val="22"/>
        </w:rPr>
        <w:t>підвищення</w:t>
      </w:r>
      <w:proofErr w:type="spellEnd"/>
      <w:r w:rsidRPr="00805B7F">
        <w:rPr>
          <w:color w:val="000000" w:themeColor="text1"/>
          <w:sz w:val="22"/>
          <w:szCs w:val="22"/>
        </w:rPr>
        <w:t xml:space="preserve"> </w:t>
      </w:r>
      <w:proofErr w:type="spellStart"/>
      <w:r w:rsidRPr="00805B7F">
        <w:rPr>
          <w:color w:val="000000" w:themeColor="text1"/>
          <w:sz w:val="22"/>
          <w:szCs w:val="22"/>
        </w:rPr>
        <w:t>рівеня</w:t>
      </w:r>
      <w:proofErr w:type="spellEnd"/>
      <w:r w:rsidRPr="00805B7F">
        <w:rPr>
          <w:color w:val="000000" w:themeColor="text1"/>
          <w:sz w:val="22"/>
          <w:szCs w:val="22"/>
        </w:rPr>
        <w:t xml:space="preserve"> </w:t>
      </w:r>
      <w:proofErr w:type="spellStart"/>
      <w:r w:rsidRPr="00805B7F">
        <w:rPr>
          <w:color w:val="000000" w:themeColor="text1"/>
          <w:sz w:val="22"/>
          <w:szCs w:val="22"/>
        </w:rPr>
        <w:t>безпеки</w:t>
      </w:r>
      <w:proofErr w:type="spellEnd"/>
      <w:r w:rsidRPr="00805B7F">
        <w:rPr>
          <w:color w:val="000000" w:themeColor="text1"/>
          <w:sz w:val="22"/>
          <w:szCs w:val="22"/>
        </w:rPr>
        <w:t xml:space="preserve"> при </w:t>
      </w:r>
      <w:proofErr w:type="spellStart"/>
      <w:r w:rsidRPr="00805B7F">
        <w:rPr>
          <w:color w:val="000000" w:themeColor="text1"/>
          <w:sz w:val="22"/>
          <w:szCs w:val="22"/>
        </w:rPr>
        <w:t>виконанні</w:t>
      </w:r>
      <w:proofErr w:type="spellEnd"/>
      <w:r w:rsidRPr="00805B7F">
        <w:rPr>
          <w:color w:val="000000" w:themeColor="text1"/>
          <w:sz w:val="22"/>
          <w:szCs w:val="22"/>
        </w:rPr>
        <w:t xml:space="preserve"> </w:t>
      </w:r>
      <w:proofErr w:type="spellStart"/>
      <w:r w:rsidRPr="00805B7F">
        <w:rPr>
          <w:color w:val="000000" w:themeColor="text1"/>
          <w:sz w:val="22"/>
          <w:szCs w:val="22"/>
        </w:rPr>
        <w:t>службових</w:t>
      </w:r>
      <w:proofErr w:type="spellEnd"/>
      <w:r w:rsidRPr="00805B7F">
        <w:rPr>
          <w:color w:val="000000" w:themeColor="text1"/>
          <w:sz w:val="22"/>
          <w:szCs w:val="22"/>
        </w:rPr>
        <w:t xml:space="preserve"> (</w:t>
      </w:r>
      <w:proofErr w:type="spellStart"/>
      <w:r w:rsidRPr="00805B7F">
        <w:rPr>
          <w:color w:val="000000" w:themeColor="text1"/>
          <w:sz w:val="22"/>
          <w:szCs w:val="22"/>
        </w:rPr>
        <w:t>гуманітарних</w:t>
      </w:r>
      <w:proofErr w:type="spellEnd"/>
      <w:r w:rsidRPr="00805B7F">
        <w:rPr>
          <w:color w:val="000000" w:themeColor="text1"/>
          <w:sz w:val="22"/>
          <w:szCs w:val="22"/>
        </w:rPr>
        <w:t xml:space="preserve">) </w:t>
      </w:r>
      <w:proofErr w:type="spellStart"/>
      <w:r w:rsidRPr="00805B7F">
        <w:rPr>
          <w:color w:val="000000" w:themeColor="text1"/>
          <w:sz w:val="22"/>
          <w:szCs w:val="22"/>
        </w:rPr>
        <w:t>перевезень</w:t>
      </w:r>
      <w:proofErr w:type="spellEnd"/>
      <w:r w:rsidRPr="00805B7F">
        <w:rPr>
          <w:color w:val="000000" w:themeColor="text1"/>
          <w:sz w:val="22"/>
          <w:szCs w:val="22"/>
        </w:rPr>
        <w:t xml:space="preserve">, у тому </w:t>
      </w:r>
      <w:proofErr w:type="spellStart"/>
      <w:r w:rsidRPr="00805B7F">
        <w:rPr>
          <w:color w:val="000000" w:themeColor="text1"/>
          <w:sz w:val="22"/>
          <w:szCs w:val="22"/>
        </w:rPr>
        <w:t>числі</w:t>
      </w:r>
      <w:proofErr w:type="spellEnd"/>
      <w:r w:rsidRPr="00805B7F">
        <w:rPr>
          <w:color w:val="000000" w:themeColor="text1"/>
          <w:sz w:val="22"/>
          <w:szCs w:val="22"/>
        </w:rPr>
        <w:t xml:space="preserve"> в зонах </w:t>
      </w:r>
      <w:proofErr w:type="spellStart"/>
      <w:r w:rsidRPr="00805B7F">
        <w:rPr>
          <w:color w:val="000000" w:themeColor="text1"/>
          <w:sz w:val="22"/>
          <w:szCs w:val="22"/>
        </w:rPr>
        <w:t>підвищеного</w:t>
      </w:r>
      <w:proofErr w:type="spellEnd"/>
      <w:r w:rsidRPr="00805B7F">
        <w:rPr>
          <w:color w:val="000000" w:themeColor="text1"/>
          <w:sz w:val="22"/>
          <w:szCs w:val="22"/>
        </w:rPr>
        <w:t xml:space="preserve"> </w:t>
      </w:r>
      <w:proofErr w:type="spellStart"/>
      <w:r w:rsidRPr="00805B7F">
        <w:rPr>
          <w:color w:val="000000" w:themeColor="text1"/>
          <w:sz w:val="22"/>
          <w:szCs w:val="22"/>
        </w:rPr>
        <w:t>ризику</w:t>
      </w:r>
      <w:proofErr w:type="spellEnd"/>
      <w:r w:rsidRPr="00805B7F">
        <w:rPr>
          <w:color w:val="000000" w:themeColor="text1"/>
          <w:sz w:val="22"/>
          <w:szCs w:val="22"/>
        </w:rPr>
        <w:t xml:space="preserve"> </w:t>
      </w:r>
      <w:proofErr w:type="spellStart"/>
      <w:r w:rsidRPr="00805B7F">
        <w:rPr>
          <w:color w:val="000000" w:themeColor="text1"/>
          <w:sz w:val="22"/>
          <w:szCs w:val="22"/>
        </w:rPr>
        <w:t>або</w:t>
      </w:r>
      <w:proofErr w:type="spellEnd"/>
      <w:r w:rsidRPr="00805B7F">
        <w:rPr>
          <w:color w:val="000000" w:themeColor="text1"/>
          <w:sz w:val="22"/>
          <w:szCs w:val="22"/>
        </w:rPr>
        <w:t xml:space="preserve"> </w:t>
      </w:r>
      <w:proofErr w:type="spellStart"/>
      <w:r w:rsidRPr="00805B7F">
        <w:rPr>
          <w:color w:val="000000" w:themeColor="text1"/>
          <w:sz w:val="22"/>
          <w:szCs w:val="22"/>
        </w:rPr>
        <w:t>складних</w:t>
      </w:r>
      <w:proofErr w:type="spellEnd"/>
      <w:r w:rsidRPr="00805B7F">
        <w:rPr>
          <w:color w:val="000000" w:themeColor="text1"/>
          <w:sz w:val="22"/>
          <w:szCs w:val="22"/>
        </w:rPr>
        <w:t xml:space="preserve"> </w:t>
      </w:r>
      <w:proofErr w:type="spellStart"/>
      <w:r w:rsidRPr="00805B7F">
        <w:rPr>
          <w:color w:val="000000" w:themeColor="text1"/>
          <w:sz w:val="22"/>
          <w:szCs w:val="22"/>
        </w:rPr>
        <w:t>дорожніх</w:t>
      </w:r>
      <w:proofErr w:type="spellEnd"/>
      <w:r w:rsidRPr="00805B7F">
        <w:rPr>
          <w:color w:val="000000" w:themeColor="text1"/>
          <w:sz w:val="22"/>
          <w:szCs w:val="22"/>
        </w:rPr>
        <w:t xml:space="preserve"> </w:t>
      </w:r>
      <w:proofErr w:type="spellStart"/>
      <w:r w:rsidRPr="00805B7F">
        <w:rPr>
          <w:color w:val="000000" w:themeColor="text1"/>
          <w:sz w:val="22"/>
          <w:szCs w:val="22"/>
        </w:rPr>
        <w:t>умовах</w:t>
      </w:r>
      <w:proofErr w:type="spellEnd"/>
      <w:r w:rsidRPr="00805B7F">
        <w:rPr>
          <w:color w:val="000000" w:themeColor="text1"/>
          <w:sz w:val="22"/>
          <w:szCs w:val="22"/>
        </w:rPr>
        <w:t>.</w:t>
      </w:r>
    </w:p>
    <w:p w14:paraId="0364F3F7" w14:textId="77777777" w:rsidR="00942C69" w:rsidRPr="00805B7F" w:rsidRDefault="00942C69" w:rsidP="00942C69">
      <w:pPr>
        <w:pStyle w:val="af0"/>
        <w:widowControl w:val="0"/>
        <w:numPr>
          <w:ilvl w:val="0"/>
          <w:numId w:val="14"/>
        </w:numPr>
        <w:autoSpaceDE w:val="0"/>
        <w:autoSpaceDN w:val="0"/>
        <w:adjustRightInd w:val="0"/>
        <w:spacing w:before="240" w:after="240"/>
        <w:jc w:val="both"/>
        <w:rPr>
          <w:sz w:val="22"/>
          <w:szCs w:val="22"/>
          <w:u w:val="single"/>
        </w:rPr>
      </w:pPr>
      <w:r w:rsidRPr="00805B7F">
        <w:rPr>
          <w:b/>
          <w:snapToGrid w:val="0"/>
          <w:sz w:val="22"/>
          <w:szCs w:val="22"/>
          <w:u w:val="single"/>
        </w:rPr>
        <w:t xml:space="preserve">Формат </w:t>
      </w:r>
      <w:proofErr w:type="spellStart"/>
      <w:r w:rsidRPr="00805B7F">
        <w:rPr>
          <w:b/>
          <w:snapToGrid w:val="0"/>
          <w:sz w:val="22"/>
          <w:szCs w:val="22"/>
          <w:u w:val="single"/>
        </w:rPr>
        <w:t>послуги</w:t>
      </w:r>
      <w:proofErr w:type="spellEnd"/>
      <w:r w:rsidRPr="00805B7F">
        <w:rPr>
          <w:b/>
          <w:snapToGrid w:val="0"/>
          <w:sz w:val="22"/>
          <w:szCs w:val="22"/>
          <w:u w:val="single"/>
        </w:rPr>
        <w:t>:</w:t>
      </w:r>
    </w:p>
    <w:p w14:paraId="52F001BA" w14:textId="77777777" w:rsidR="00942C69" w:rsidRPr="00805B7F" w:rsidRDefault="00942C69" w:rsidP="00942C69">
      <w:pPr>
        <w:pStyle w:val="af0"/>
        <w:widowControl w:val="0"/>
        <w:numPr>
          <w:ilvl w:val="1"/>
          <w:numId w:val="23"/>
        </w:numPr>
        <w:autoSpaceDE w:val="0"/>
        <w:autoSpaceDN w:val="0"/>
        <w:adjustRightInd w:val="0"/>
        <w:jc w:val="both"/>
        <w:rPr>
          <w:sz w:val="22"/>
          <w:szCs w:val="22"/>
        </w:rPr>
      </w:pPr>
      <w:proofErr w:type="spellStart"/>
      <w:r w:rsidRPr="00805B7F">
        <w:rPr>
          <w:b/>
          <w:bCs/>
          <w:sz w:val="22"/>
          <w:szCs w:val="22"/>
        </w:rPr>
        <w:t>Загальна</w:t>
      </w:r>
      <w:proofErr w:type="spellEnd"/>
      <w:r w:rsidRPr="00805B7F">
        <w:rPr>
          <w:b/>
          <w:bCs/>
          <w:sz w:val="22"/>
          <w:szCs w:val="22"/>
        </w:rPr>
        <w:t xml:space="preserve"> </w:t>
      </w:r>
      <w:proofErr w:type="spellStart"/>
      <w:r w:rsidRPr="00805B7F">
        <w:rPr>
          <w:b/>
          <w:bCs/>
          <w:sz w:val="22"/>
          <w:szCs w:val="22"/>
        </w:rPr>
        <w:t>тривалість</w:t>
      </w:r>
      <w:proofErr w:type="spellEnd"/>
      <w:r w:rsidRPr="00805B7F">
        <w:rPr>
          <w:b/>
          <w:bCs/>
          <w:sz w:val="22"/>
          <w:szCs w:val="22"/>
        </w:rPr>
        <w:t>:</w:t>
      </w:r>
      <w:r w:rsidRPr="00805B7F">
        <w:rPr>
          <w:sz w:val="22"/>
          <w:szCs w:val="22"/>
        </w:rPr>
        <w:t xml:space="preserve"> один курс повинен </w:t>
      </w:r>
      <w:proofErr w:type="spellStart"/>
      <w:r w:rsidRPr="00805B7F">
        <w:rPr>
          <w:sz w:val="22"/>
          <w:szCs w:val="22"/>
        </w:rPr>
        <w:t>складатись</w:t>
      </w:r>
      <w:proofErr w:type="spellEnd"/>
      <w:r w:rsidRPr="00805B7F">
        <w:rPr>
          <w:sz w:val="22"/>
          <w:szCs w:val="22"/>
        </w:rPr>
        <w:t xml:space="preserve"> </w:t>
      </w:r>
      <w:proofErr w:type="spellStart"/>
      <w:r w:rsidRPr="00805B7F">
        <w:rPr>
          <w:sz w:val="22"/>
          <w:szCs w:val="22"/>
        </w:rPr>
        <w:t>щонайменше</w:t>
      </w:r>
      <w:proofErr w:type="spellEnd"/>
      <w:r w:rsidRPr="00805B7F">
        <w:rPr>
          <w:sz w:val="22"/>
          <w:szCs w:val="22"/>
        </w:rPr>
        <w:t xml:space="preserve"> з </w:t>
      </w:r>
      <w:r w:rsidRPr="00805B7F">
        <w:rPr>
          <w:b/>
          <w:bCs/>
          <w:sz w:val="22"/>
          <w:szCs w:val="22"/>
        </w:rPr>
        <w:t xml:space="preserve">5 </w:t>
      </w:r>
      <w:proofErr w:type="spellStart"/>
      <w:r w:rsidRPr="00805B7F">
        <w:rPr>
          <w:b/>
          <w:bCs/>
          <w:sz w:val="22"/>
          <w:szCs w:val="22"/>
        </w:rPr>
        <w:t>повноцінних</w:t>
      </w:r>
      <w:proofErr w:type="spellEnd"/>
      <w:r w:rsidRPr="00805B7F">
        <w:rPr>
          <w:b/>
          <w:bCs/>
          <w:sz w:val="22"/>
          <w:szCs w:val="22"/>
        </w:rPr>
        <w:t xml:space="preserve"> занять</w:t>
      </w:r>
      <w:r w:rsidRPr="00805B7F">
        <w:rPr>
          <w:sz w:val="22"/>
          <w:szCs w:val="22"/>
        </w:rPr>
        <w:t xml:space="preserve"> </w:t>
      </w:r>
      <w:proofErr w:type="spellStart"/>
      <w:r w:rsidRPr="00805B7F">
        <w:rPr>
          <w:sz w:val="22"/>
          <w:szCs w:val="22"/>
        </w:rPr>
        <w:t>загальною</w:t>
      </w:r>
      <w:proofErr w:type="spellEnd"/>
      <w:r w:rsidRPr="00805B7F">
        <w:rPr>
          <w:sz w:val="22"/>
          <w:szCs w:val="22"/>
        </w:rPr>
        <w:t xml:space="preserve"> </w:t>
      </w:r>
      <w:proofErr w:type="spellStart"/>
      <w:r w:rsidRPr="00805B7F">
        <w:rPr>
          <w:sz w:val="22"/>
          <w:szCs w:val="22"/>
        </w:rPr>
        <w:t>тривалістю</w:t>
      </w:r>
      <w:proofErr w:type="spellEnd"/>
      <w:r w:rsidRPr="00805B7F">
        <w:rPr>
          <w:sz w:val="22"/>
          <w:szCs w:val="22"/>
        </w:rPr>
        <w:t xml:space="preserve"> </w:t>
      </w:r>
      <w:r w:rsidRPr="00805B7F">
        <w:rPr>
          <w:b/>
          <w:bCs/>
          <w:sz w:val="22"/>
          <w:szCs w:val="22"/>
        </w:rPr>
        <w:t xml:space="preserve">не </w:t>
      </w:r>
      <w:proofErr w:type="spellStart"/>
      <w:r w:rsidRPr="00805B7F">
        <w:rPr>
          <w:b/>
          <w:bCs/>
          <w:sz w:val="22"/>
          <w:szCs w:val="22"/>
        </w:rPr>
        <w:t>менше</w:t>
      </w:r>
      <w:proofErr w:type="spellEnd"/>
      <w:r w:rsidRPr="00805B7F">
        <w:rPr>
          <w:b/>
          <w:bCs/>
          <w:sz w:val="22"/>
          <w:szCs w:val="22"/>
        </w:rPr>
        <w:t xml:space="preserve"> 10 годин </w:t>
      </w:r>
      <w:proofErr w:type="spellStart"/>
      <w:r w:rsidRPr="00805B7F">
        <w:rPr>
          <w:b/>
          <w:bCs/>
          <w:sz w:val="22"/>
          <w:szCs w:val="22"/>
        </w:rPr>
        <w:t>навчального</w:t>
      </w:r>
      <w:proofErr w:type="spellEnd"/>
      <w:r w:rsidRPr="00805B7F">
        <w:rPr>
          <w:b/>
          <w:bCs/>
          <w:sz w:val="22"/>
          <w:szCs w:val="22"/>
        </w:rPr>
        <w:t xml:space="preserve"> часу</w:t>
      </w:r>
      <w:r w:rsidRPr="00805B7F">
        <w:rPr>
          <w:sz w:val="22"/>
          <w:szCs w:val="22"/>
        </w:rPr>
        <w:t xml:space="preserve"> для одного </w:t>
      </w:r>
      <w:proofErr w:type="spellStart"/>
      <w:r w:rsidRPr="00805B7F">
        <w:rPr>
          <w:sz w:val="22"/>
          <w:szCs w:val="22"/>
        </w:rPr>
        <w:t>учасника</w:t>
      </w:r>
      <w:proofErr w:type="spellEnd"/>
      <w:r w:rsidRPr="00805B7F">
        <w:rPr>
          <w:sz w:val="22"/>
          <w:szCs w:val="22"/>
        </w:rPr>
        <w:t xml:space="preserve"> (</w:t>
      </w:r>
      <w:proofErr w:type="spellStart"/>
      <w:r w:rsidRPr="00805B7F">
        <w:rPr>
          <w:sz w:val="22"/>
          <w:szCs w:val="22"/>
        </w:rPr>
        <w:t>водія</w:t>
      </w:r>
      <w:proofErr w:type="spellEnd"/>
      <w:r w:rsidRPr="00805B7F">
        <w:rPr>
          <w:sz w:val="22"/>
          <w:szCs w:val="22"/>
        </w:rPr>
        <w:t>).</w:t>
      </w:r>
    </w:p>
    <w:p w14:paraId="5C7F22D9" w14:textId="77777777" w:rsidR="00942C69" w:rsidRPr="00805B7F" w:rsidRDefault="00942C69" w:rsidP="00942C69">
      <w:pPr>
        <w:pStyle w:val="af0"/>
        <w:widowControl w:val="0"/>
        <w:numPr>
          <w:ilvl w:val="1"/>
          <w:numId w:val="23"/>
        </w:numPr>
        <w:autoSpaceDE w:val="0"/>
        <w:autoSpaceDN w:val="0"/>
        <w:adjustRightInd w:val="0"/>
        <w:jc w:val="both"/>
        <w:rPr>
          <w:sz w:val="22"/>
          <w:szCs w:val="22"/>
        </w:rPr>
      </w:pPr>
      <w:proofErr w:type="spellStart"/>
      <w:r w:rsidRPr="00805B7F">
        <w:rPr>
          <w:b/>
          <w:bCs/>
          <w:sz w:val="22"/>
          <w:szCs w:val="22"/>
        </w:rPr>
        <w:t>Навчання</w:t>
      </w:r>
      <w:proofErr w:type="spellEnd"/>
      <w:r w:rsidRPr="00805B7F">
        <w:rPr>
          <w:b/>
          <w:bCs/>
          <w:sz w:val="22"/>
          <w:szCs w:val="22"/>
        </w:rPr>
        <w:t xml:space="preserve"> проводиться в очному </w:t>
      </w:r>
      <w:proofErr w:type="spellStart"/>
      <w:r w:rsidRPr="00805B7F">
        <w:rPr>
          <w:b/>
          <w:bCs/>
          <w:sz w:val="22"/>
          <w:szCs w:val="22"/>
        </w:rPr>
        <w:t>форматі</w:t>
      </w:r>
      <w:proofErr w:type="spellEnd"/>
      <w:r w:rsidRPr="00805B7F">
        <w:rPr>
          <w:sz w:val="22"/>
          <w:szCs w:val="22"/>
        </w:rPr>
        <w:t xml:space="preserve"> та </w:t>
      </w:r>
      <w:proofErr w:type="spellStart"/>
      <w:r w:rsidRPr="00805B7F">
        <w:rPr>
          <w:sz w:val="22"/>
          <w:szCs w:val="22"/>
        </w:rPr>
        <w:t>включає</w:t>
      </w:r>
      <w:proofErr w:type="spellEnd"/>
      <w:r w:rsidRPr="00805B7F">
        <w:rPr>
          <w:sz w:val="22"/>
          <w:szCs w:val="22"/>
        </w:rPr>
        <w:t xml:space="preserve"> </w:t>
      </w:r>
      <w:proofErr w:type="spellStart"/>
      <w:r w:rsidRPr="00805B7F">
        <w:rPr>
          <w:b/>
          <w:bCs/>
          <w:sz w:val="22"/>
          <w:szCs w:val="22"/>
        </w:rPr>
        <w:t>дві</w:t>
      </w:r>
      <w:proofErr w:type="spellEnd"/>
      <w:r w:rsidRPr="00805B7F">
        <w:rPr>
          <w:b/>
          <w:bCs/>
          <w:sz w:val="22"/>
          <w:szCs w:val="22"/>
        </w:rPr>
        <w:t xml:space="preserve"> </w:t>
      </w:r>
      <w:proofErr w:type="spellStart"/>
      <w:r w:rsidRPr="00805B7F">
        <w:rPr>
          <w:b/>
          <w:bCs/>
          <w:sz w:val="22"/>
          <w:szCs w:val="22"/>
        </w:rPr>
        <w:t>обов’язкові</w:t>
      </w:r>
      <w:proofErr w:type="spellEnd"/>
      <w:r w:rsidRPr="00805B7F">
        <w:rPr>
          <w:b/>
          <w:bCs/>
          <w:sz w:val="22"/>
          <w:szCs w:val="22"/>
        </w:rPr>
        <w:t xml:space="preserve"> </w:t>
      </w:r>
      <w:proofErr w:type="spellStart"/>
      <w:r w:rsidRPr="00805B7F">
        <w:rPr>
          <w:b/>
          <w:bCs/>
          <w:sz w:val="22"/>
          <w:szCs w:val="22"/>
        </w:rPr>
        <w:t>складові</w:t>
      </w:r>
      <w:proofErr w:type="spellEnd"/>
      <w:r w:rsidRPr="00805B7F">
        <w:rPr>
          <w:sz w:val="22"/>
          <w:szCs w:val="22"/>
        </w:rPr>
        <w:t>:</w:t>
      </w:r>
    </w:p>
    <w:p w14:paraId="1468B65A" w14:textId="77777777" w:rsidR="00942C69" w:rsidRPr="00805B7F" w:rsidRDefault="00942C69" w:rsidP="00942C69">
      <w:pPr>
        <w:pStyle w:val="af0"/>
        <w:widowControl w:val="0"/>
        <w:numPr>
          <w:ilvl w:val="2"/>
          <w:numId w:val="25"/>
        </w:numPr>
        <w:autoSpaceDE w:val="0"/>
        <w:autoSpaceDN w:val="0"/>
        <w:adjustRightInd w:val="0"/>
        <w:ind w:firstLine="0"/>
        <w:jc w:val="both"/>
        <w:rPr>
          <w:color w:val="000000" w:themeColor="text1"/>
          <w:sz w:val="22"/>
          <w:szCs w:val="22"/>
        </w:rPr>
      </w:pPr>
      <w:r w:rsidRPr="00805B7F">
        <w:rPr>
          <w:b/>
          <w:bCs/>
          <w:color w:val="000000" w:themeColor="text1"/>
          <w:sz w:val="22"/>
          <w:szCs w:val="22"/>
        </w:rPr>
        <w:t xml:space="preserve">Теоретична </w:t>
      </w:r>
      <w:proofErr w:type="spellStart"/>
      <w:r w:rsidRPr="00805B7F">
        <w:rPr>
          <w:b/>
          <w:bCs/>
          <w:color w:val="000000" w:themeColor="text1"/>
          <w:sz w:val="22"/>
          <w:szCs w:val="22"/>
        </w:rPr>
        <w:t>частина</w:t>
      </w:r>
      <w:proofErr w:type="spellEnd"/>
      <w:r w:rsidRPr="00805B7F">
        <w:rPr>
          <w:color w:val="000000" w:themeColor="text1"/>
          <w:sz w:val="22"/>
          <w:szCs w:val="22"/>
        </w:rPr>
        <w:t xml:space="preserve">: проводиться </w:t>
      </w:r>
      <w:r w:rsidRPr="00805B7F">
        <w:rPr>
          <w:b/>
          <w:bCs/>
          <w:color w:val="000000" w:themeColor="text1"/>
          <w:sz w:val="22"/>
          <w:szCs w:val="22"/>
        </w:rPr>
        <w:t xml:space="preserve">в </w:t>
      </w:r>
      <w:proofErr w:type="spellStart"/>
      <w:r w:rsidRPr="00805B7F">
        <w:rPr>
          <w:b/>
          <w:bCs/>
          <w:color w:val="000000" w:themeColor="text1"/>
          <w:sz w:val="22"/>
          <w:szCs w:val="22"/>
        </w:rPr>
        <w:t>аудиторії</w:t>
      </w:r>
      <w:proofErr w:type="spellEnd"/>
      <w:r w:rsidRPr="00805B7F">
        <w:rPr>
          <w:b/>
          <w:bCs/>
          <w:color w:val="000000" w:themeColor="text1"/>
          <w:sz w:val="22"/>
          <w:szCs w:val="22"/>
        </w:rPr>
        <w:t xml:space="preserve"> </w:t>
      </w:r>
      <w:proofErr w:type="spellStart"/>
      <w:r w:rsidRPr="00805B7F">
        <w:rPr>
          <w:b/>
          <w:bCs/>
          <w:color w:val="000000" w:themeColor="text1"/>
          <w:sz w:val="22"/>
          <w:szCs w:val="22"/>
        </w:rPr>
        <w:t>або</w:t>
      </w:r>
      <w:proofErr w:type="spellEnd"/>
      <w:r w:rsidRPr="00805B7F">
        <w:rPr>
          <w:b/>
          <w:bCs/>
          <w:color w:val="000000" w:themeColor="text1"/>
          <w:sz w:val="22"/>
          <w:szCs w:val="22"/>
        </w:rPr>
        <w:t xml:space="preserve"> </w:t>
      </w:r>
      <w:proofErr w:type="spellStart"/>
      <w:r w:rsidRPr="00805B7F">
        <w:rPr>
          <w:b/>
          <w:bCs/>
          <w:color w:val="000000" w:themeColor="text1"/>
          <w:sz w:val="22"/>
          <w:szCs w:val="22"/>
        </w:rPr>
        <w:t>іншому</w:t>
      </w:r>
      <w:proofErr w:type="spellEnd"/>
      <w:r w:rsidRPr="00805B7F">
        <w:rPr>
          <w:b/>
          <w:bCs/>
          <w:color w:val="000000" w:themeColor="text1"/>
          <w:sz w:val="22"/>
          <w:szCs w:val="22"/>
        </w:rPr>
        <w:t xml:space="preserve"> </w:t>
      </w:r>
      <w:proofErr w:type="spellStart"/>
      <w:r w:rsidRPr="00805B7F">
        <w:rPr>
          <w:b/>
          <w:bCs/>
          <w:color w:val="000000" w:themeColor="text1"/>
          <w:sz w:val="22"/>
          <w:szCs w:val="22"/>
        </w:rPr>
        <w:t>відповідному</w:t>
      </w:r>
      <w:proofErr w:type="spellEnd"/>
      <w:r w:rsidRPr="00805B7F">
        <w:rPr>
          <w:b/>
          <w:bCs/>
          <w:color w:val="000000" w:themeColor="text1"/>
          <w:sz w:val="22"/>
          <w:szCs w:val="22"/>
        </w:rPr>
        <w:t xml:space="preserve"> </w:t>
      </w:r>
      <w:proofErr w:type="spellStart"/>
      <w:r w:rsidRPr="00805B7F">
        <w:rPr>
          <w:b/>
          <w:bCs/>
          <w:color w:val="000000" w:themeColor="text1"/>
          <w:sz w:val="22"/>
          <w:szCs w:val="22"/>
        </w:rPr>
        <w:t>приміщенні</w:t>
      </w:r>
      <w:proofErr w:type="spellEnd"/>
      <w:r w:rsidRPr="00805B7F">
        <w:rPr>
          <w:b/>
          <w:bCs/>
          <w:color w:val="000000" w:themeColor="text1"/>
          <w:sz w:val="22"/>
          <w:szCs w:val="22"/>
        </w:rPr>
        <w:t xml:space="preserve"> </w:t>
      </w:r>
      <w:proofErr w:type="spellStart"/>
      <w:r w:rsidRPr="00805B7F">
        <w:rPr>
          <w:b/>
          <w:bCs/>
          <w:color w:val="000000" w:themeColor="text1"/>
          <w:sz w:val="22"/>
          <w:szCs w:val="22"/>
        </w:rPr>
        <w:t>Виконавця</w:t>
      </w:r>
      <w:proofErr w:type="spellEnd"/>
      <w:r w:rsidRPr="00805B7F">
        <w:rPr>
          <w:b/>
          <w:bCs/>
          <w:color w:val="000000" w:themeColor="text1"/>
          <w:sz w:val="22"/>
          <w:szCs w:val="22"/>
        </w:rPr>
        <w:t>.</w:t>
      </w:r>
    </w:p>
    <w:p w14:paraId="1028542B" w14:textId="77777777" w:rsidR="00942C69" w:rsidRPr="00805B7F" w:rsidRDefault="00942C69" w:rsidP="00942C69">
      <w:pPr>
        <w:pStyle w:val="af0"/>
        <w:widowControl w:val="0"/>
        <w:numPr>
          <w:ilvl w:val="2"/>
          <w:numId w:val="25"/>
        </w:numPr>
        <w:autoSpaceDE w:val="0"/>
        <w:autoSpaceDN w:val="0"/>
        <w:adjustRightInd w:val="0"/>
        <w:ind w:firstLine="0"/>
        <w:jc w:val="both"/>
        <w:rPr>
          <w:color w:val="000000" w:themeColor="text1"/>
          <w:sz w:val="22"/>
          <w:szCs w:val="22"/>
        </w:rPr>
      </w:pPr>
      <w:r w:rsidRPr="00805B7F">
        <w:rPr>
          <w:b/>
          <w:bCs/>
          <w:sz w:val="22"/>
          <w:szCs w:val="22"/>
        </w:rPr>
        <w:t xml:space="preserve">Практична </w:t>
      </w:r>
      <w:proofErr w:type="spellStart"/>
      <w:r w:rsidRPr="00805B7F">
        <w:rPr>
          <w:b/>
          <w:bCs/>
          <w:sz w:val="22"/>
          <w:szCs w:val="22"/>
        </w:rPr>
        <w:t>частина</w:t>
      </w:r>
      <w:proofErr w:type="spellEnd"/>
      <w:r w:rsidRPr="00805B7F">
        <w:rPr>
          <w:b/>
          <w:bCs/>
          <w:sz w:val="22"/>
          <w:szCs w:val="22"/>
        </w:rPr>
        <w:t>:</w:t>
      </w:r>
      <w:r w:rsidRPr="00805B7F">
        <w:rPr>
          <w:sz w:val="22"/>
          <w:szCs w:val="22"/>
        </w:rPr>
        <w:t xml:space="preserve"> проводиться на </w:t>
      </w:r>
      <w:proofErr w:type="spellStart"/>
      <w:r w:rsidRPr="00805B7F">
        <w:rPr>
          <w:sz w:val="22"/>
          <w:szCs w:val="22"/>
        </w:rPr>
        <w:t>спеціально</w:t>
      </w:r>
      <w:proofErr w:type="spellEnd"/>
      <w:r w:rsidRPr="00805B7F">
        <w:rPr>
          <w:sz w:val="22"/>
          <w:szCs w:val="22"/>
        </w:rPr>
        <w:t xml:space="preserve"> </w:t>
      </w:r>
      <w:proofErr w:type="spellStart"/>
      <w:r w:rsidRPr="00805B7F">
        <w:rPr>
          <w:sz w:val="22"/>
          <w:szCs w:val="22"/>
        </w:rPr>
        <w:t>підготовленому</w:t>
      </w:r>
      <w:proofErr w:type="spellEnd"/>
      <w:r w:rsidRPr="00805B7F">
        <w:rPr>
          <w:sz w:val="22"/>
          <w:szCs w:val="22"/>
        </w:rPr>
        <w:t xml:space="preserve"> </w:t>
      </w:r>
      <w:proofErr w:type="spellStart"/>
      <w:r w:rsidRPr="00805B7F">
        <w:rPr>
          <w:b/>
          <w:bCs/>
          <w:sz w:val="22"/>
          <w:szCs w:val="22"/>
        </w:rPr>
        <w:t>полігоні</w:t>
      </w:r>
      <w:proofErr w:type="spellEnd"/>
      <w:r w:rsidRPr="00805B7F">
        <w:rPr>
          <w:b/>
          <w:bCs/>
          <w:sz w:val="22"/>
          <w:szCs w:val="22"/>
        </w:rPr>
        <w:t xml:space="preserve"> / </w:t>
      </w:r>
      <w:proofErr w:type="spellStart"/>
      <w:r w:rsidRPr="00805B7F">
        <w:rPr>
          <w:b/>
          <w:bCs/>
          <w:sz w:val="22"/>
          <w:szCs w:val="22"/>
        </w:rPr>
        <w:t>автодромі</w:t>
      </w:r>
      <w:proofErr w:type="spellEnd"/>
      <w:r w:rsidRPr="00805B7F">
        <w:rPr>
          <w:b/>
          <w:bCs/>
          <w:sz w:val="22"/>
          <w:szCs w:val="22"/>
        </w:rPr>
        <w:t xml:space="preserve"> </w:t>
      </w:r>
      <w:proofErr w:type="spellStart"/>
      <w:r w:rsidRPr="00805B7F">
        <w:rPr>
          <w:b/>
          <w:bCs/>
          <w:sz w:val="22"/>
          <w:szCs w:val="22"/>
        </w:rPr>
        <w:t>Виконавця</w:t>
      </w:r>
      <w:proofErr w:type="spellEnd"/>
      <w:r w:rsidRPr="00805B7F">
        <w:rPr>
          <w:sz w:val="22"/>
          <w:szCs w:val="22"/>
        </w:rPr>
        <w:t xml:space="preserve">, </w:t>
      </w:r>
      <w:proofErr w:type="spellStart"/>
      <w:r w:rsidRPr="00805B7F">
        <w:rPr>
          <w:sz w:val="22"/>
          <w:szCs w:val="22"/>
        </w:rPr>
        <w:t>обладнаному</w:t>
      </w:r>
      <w:proofErr w:type="spellEnd"/>
      <w:r w:rsidRPr="00805B7F">
        <w:rPr>
          <w:sz w:val="22"/>
          <w:szCs w:val="22"/>
        </w:rPr>
        <w:t xml:space="preserve"> </w:t>
      </w:r>
      <w:proofErr w:type="spellStart"/>
      <w:r w:rsidRPr="00805B7F">
        <w:rPr>
          <w:sz w:val="22"/>
          <w:szCs w:val="22"/>
        </w:rPr>
        <w:t>необхідною</w:t>
      </w:r>
      <w:proofErr w:type="spellEnd"/>
      <w:r w:rsidRPr="00805B7F">
        <w:rPr>
          <w:sz w:val="22"/>
          <w:szCs w:val="22"/>
        </w:rPr>
        <w:t xml:space="preserve"> </w:t>
      </w:r>
      <w:proofErr w:type="spellStart"/>
      <w:r w:rsidRPr="00805B7F">
        <w:rPr>
          <w:sz w:val="22"/>
          <w:szCs w:val="22"/>
        </w:rPr>
        <w:t>інфраструктурою</w:t>
      </w:r>
      <w:proofErr w:type="spellEnd"/>
      <w:r w:rsidRPr="00805B7F">
        <w:rPr>
          <w:sz w:val="22"/>
          <w:szCs w:val="22"/>
        </w:rPr>
        <w:t xml:space="preserve"> для </w:t>
      </w:r>
      <w:proofErr w:type="spellStart"/>
      <w:r w:rsidRPr="00805B7F">
        <w:rPr>
          <w:sz w:val="22"/>
          <w:szCs w:val="22"/>
        </w:rPr>
        <w:t>відпрацювання</w:t>
      </w:r>
      <w:proofErr w:type="spellEnd"/>
      <w:r w:rsidRPr="00805B7F">
        <w:rPr>
          <w:sz w:val="22"/>
          <w:szCs w:val="22"/>
        </w:rPr>
        <w:t xml:space="preserve"> </w:t>
      </w:r>
      <w:proofErr w:type="spellStart"/>
      <w:r w:rsidRPr="00805B7F">
        <w:rPr>
          <w:sz w:val="22"/>
          <w:szCs w:val="22"/>
        </w:rPr>
        <w:t>контраварійних</w:t>
      </w:r>
      <w:proofErr w:type="spellEnd"/>
      <w:r w:rsidRPr="00805B7F">
        <w:rPr>
          <w:sz w:val="22"/>
          <w:szCs w:val="22"/>
        </w:rPr>
        <w:t xml:space="preserve"> </w:t>
      </w:r>
      <w:proofErr w:type="spellStart"/>
      <w:r w:rsidRPr="00805B7F">
        <w:rPr>
          <w:sz w:val="22"/>
          <w:szCs w:val="22"/>
        </w:rPr>
        <w:t>навичок</w:t>
      </w:r>
      <w:proofErr w:type="spellEnd"/>
      <w:r w:rsidRPr="00805B7F">
        <w:rPr>
          <w:sz w:val="22"/>
          <w:szCs w:val="22"/>
        </w:rPr>
        <w:t xml:space="preserve">. </w:t>
      </w:r>
      <w:proofErr w:type="spellStart"/>
      <w:r w:rsidRPr="00805B7F">
        <w:rPr>
          <w:sz w:val="22"/>
          <w:szCs w:val="22"/>
        </w:rPr>
        <w:t>Практичні</w:t>
      </w:r>
      <w:proofErr w:type="spellEnd"/>
      <w:r w:rsidRPr="00805B7F">
        <w:rPr>
          <w:sz w:val="22"/>
          <w:szCs w:val="22"/>
        </w:rPr>
        <w:t xml:space="preserve"> </w:t>
      </w:r>
      <w:proofErr w:type="spellStart"/>
      <w:r w:rsidRPr="00805B7F">
        <w:rPr>
          <w:sz w:val="22"/>
          <w:szCs w:val="22"/>
        </w:rPr>
        <w:t>вправи</w:t>
      </w:r>
      <w:proofErr w:type="spellEnd"/>
      <w:r w:rsidRPr="00805B7F">
        <w:rPr>
          <w:sz w:val="22"/>
          <w:szCs w:val="22"/>
        </w:rPr>
        <w:t xml:space="preserve"> </w:t>
      </w:r>
      <w:proofErr w:type="spellStart"/>
      <w:r w:rsidRPr="00805B7F">
        <w:rPr>
          <w:sz w:val="22"/>
          <w:szCs w:val="22"/>
        </w:rPr>
        <w:t>виконуються</w:t>
      </w:r>
      <w:proofErr w:type="spellEnd"/>
      <w:r w:rsidRPr="00805B7F">
        <w:rPr>
          <w:sz w:val="22"/>
          <w:szCs w:val="22"/>
        </w:rPr>
        <w:t xml:space="preserve"> </w:t>
      </w:r>
      <w:proofErr w:type="spellStart"/>
      <w:r w:rsidRPr="00805B7F">
        <w:rPr>
          <w:sz w:val="22"/>
          <w:szCs w:val="22"/>
        </w:rPr>
        <w:t>індивідуально</w:t>
      </w:r>
      <w:proofErr w:type="spellEnd"/>
      <w:r w:rsidRPr="00805B7F">
        <w:rPr>
          <w:sz w:val="22"/>
          <w:szCs w:val="22"/>
        </w:rPr>
        <w:t xml:space="preserve"> </w:t>
      </w:r>
      <w:proofErr w:type="spellStart"/>
      <w:r w:rsidRPr="00805B7F">
        <w:rPr>
          <w:sz w:val="22"/>
          <w:szCs w:val="22"/>
        </w:rPr>
        <w:t>під</w:t>
      </w:r>
      <w:proofErr w:type="spellEnd"/>
      <w:r w:rsidRPr="00805B7F">
        <w:rPr>
          <w:sz w:val="22"/>
          <w:szCs w:val="22"/>
        </w:rPr>
        <w:t xml:space="preserve"> </w:t>
      </w:r>
      <w:proofErr w:type="spellStart"/>
      <w:r w:rsidRPr="00805B7F">
        <w:rPr>
          <w:sz w:val="22"/>
          <w:szCs w:val="22"/>
        </w:rPr>
        <w:t>наглядом</w:t>
      </w:r>
      <w:proofErr w:type="spellEnd"/>
      <w:r w:rsidRPr="00805B7F">
        <w:rPr>
          <w:sz w:val="22"/>
          <w:szCs w:val="22"/>
        </w:rPr>
        <w:t xml:space="preserve"> </w:t>
      </w:r>
      <w:proofErr w:type="spellStart"/>
      <w:r w:rsidRPr="00805B7F">
        <w:rPr>
          <w:sz w:val="22"/>
          <w:szCs w:val="22"/>
        </w:rPr>
        <w:t>інструктора</w:t>
      </w:r>
      <w:proofErr w:type="spellEnd"/>
      <w:r w:rsidRPr="00805B7F">
        <w:rPr>
          <w:sz w:val="22"/>
          <w:szCs w:val="22"/>
        </w:rPr>
        <w:t xml:space="preserve">. </w:t>
      </w:r>
      <w:proofErr w:type="spellStart"/>
      <w:r w:rsidRPr="00805B7F">
        <w:rPr>
          <w:b/>
          <w:bCs/>
          <w:sz w:val="22"/>
          <w:szCs w:val="22"/>
        </w:rPr>
        <w:t>Інструктор</w:t>
      </w:r>
      <w:proofErr w:type="spellEnd"/>
      <w:r w:rsidRPr="00805B7F">
        <w:rPr>
          <w:b/>
          <w:bCs/>
          <w:sz w:val="22"/>
          <w:szCs w:val="22"/>
        </w:rPr>
        <w:t xml:space="preserve"> </w:t>
      </w:r>
      <w:proofErr w:type="spellStart"/>
      <w:r w:rsidRPr="00805B7F">
        <w:rPr>
          <w:b/>
          <w:bCs/>
          <w:sz w:val="22"/>
          <w:szCs w:val="22"/>
        </w:rPr>
        <w:t>забезпечує</w:t>
      </w:r>
      <w:proofErr w:type="spellEnd"/>
      <w:r w:rsidRPr="00805B7F">
        <w:rPr>
          <w:b/>
          <w:bCs/>
          <w:sz w:val="22"/>
          <w:szCs w:val="22"/>
        </w:rPr>
        <w:t xml:space="preserve"> </w:t>
      </w:r>
      <w:proofErr w:type="spellStart"/>
      <w:r w:rsidRPr="00805B7F">
        <w:rPr>
          <w:b/>
          <w:bCs/>
          <w:sz w:val="22"/>
          <w:szCs w:val="22"/>
        </w:rPr>
        <w:t>індивідуальний</w:t>
      </w:r>
      <w:proofErr w:type="spellEnd"/>
      <w:r w:rsidRPr="00805B7F">
        <w:rPr>
          <w:b/>
          <w:bCs/>
          <w:sz w:val="22"/>
          <w:szCs w:val="22"/>
        </w:rPr>
        <w:t xml:space="preserve"> </w:t>
      </w:r>
      <w:proofErr w:type="spellStart"/>
      <w:r w:rsidRPr="00805B7F">
        <w:rPr>
          <w:b/>
          <w:bCs/>
          <w:sz w:val="22"/>
          <w:szCs w:val="22"/>
        </w:rPr>
        <w:t>супровід</w:t>
      </w:r>
      <w:proofErr w:type="spellEnd"/>
      <w:r w:rsidRPr="00805B7F">
        <w:rPr>
          <w:b/>
          <w:bCs/>
          <w:sz w:val="22"/>
          <w:szCs w:val="22"/>
        </w:rPr>
        <w:t xml:space="preserve"> </w:t>
      </w:r>
      <w:r w:rsidRPr="00805B7F">
        <w:rPr>
          <w:sz w:val="22"/>
          <w:szCs w:val="22"/>
        </w:rPr>
        <w:t>–</w:t>
      </w:r>
      <w:r w:rsidRPr="00805B7F">
        <w:rPr>
          <w:b/>
          <w:bCs/>
          <w:sz w:val="22"/>
          <w:szCs w:val="22"/>
        </w:rPr>
        <w:t xml:space="preserve"> 1 </w:t>
      </w:r>
      <w:proofErr w:type="spellStart"/>
      <w:r w:rsidRPr="00805B7F">
        <w:rPr>
          <w:b/>
          <w:bCs/>
          <w:sz w:val="22"/>
          <w:szCs w:val="22"/>
        </w:rPr>
        <w:t>інструктор</w:t>
      </w:r>
      <w:proofErr w:type="spellEnd"/>
      <w:r w:rsidRPr="00805B7F">
        <w:rPr>
          <w:b/>
          <w:bCs/>
          <w:sz w:val="22"/>
          <w:szCs w:val="22"/>
        </w:rPr>
        <w:t xml:space="preserve"> на 1 </w:t>
      </w:r>
      <w:proofErr w:type="spellStart"/>
      <w:r w:rsidRPr="00805B7F">
        <w:rPr>
          <w:b/>
          <w:bCs/>
          <w:sz w:val="22"/>
          <w:szCs w:val="22"/>
        </w:rPr>
        <w:t>учасника</w:t>
      </w:r>
      <w:proofErr w:type="spellEnd"/>
      <w:r w:rsidRPr="00805B7F">
        <w:rPr>
          <w:sz w:val="22"/>
          <w:szCs w:val="22"/>
        </w:rPr>
        <w:t>.</w:t>
      </w:r>
    </w:p>
    <w:p w14:paraId="7631B54F" w14:textId="77777777" w:rsidR="00942C69" w:rsidRPr="00805B7F" w:rsidRDefault="00942C69" w:rsidP="00942C69">
      <w:pPr>
        <w:pStyle w:val="af0"/>
        <w:widowControl w:val="0"/>
        <w:numPr>
          <w:ilvl w:val="1"/>
          <w:numId w:val="23"/>
        </w:numPr>
        <w:autoSpaceDE w:val="0"/>
        <w:autoSpaceDN w:val="0"/>
        <w:adjustRightInd w:val="0"/>
        <w:jc w:val="both"/>
        <w:rPr>
          <w:sz w:val="22"/>
          <w:szCs w:val="22"/>
        </w:rPr>
      </w:pPr>
      <w:proofErr w:type="spellStart"/>
      <w:r w:rsidRPr="00805B7F">
        <w:rPr>
          <w:sz w:val="22"/>
          <w:szCs w:val="22"/>
        </w:rPr>
        <w:t>Кількість</w:t>
      </w:r>
      <w:proofErr w:type="spellEnd"/>
      <w:r w:rsidRPr="00805B7F">
        <w:rPr>
          <w:sz w:val="22"/>
          <w:szCs w:val="22"/>
        </w:rPr>
        <w:t xml:space="preserve"> </w:t>
      </w:r>
      <w:proofErr w:type="spellStart"/>
      <w:r w:rsidRPr="00805B7F">
        <w:rPr>
          <w:sz w:val="22"/>
          <w:szCs w:val="22"/>
        </w:rPr>
        <w:t>учасників</w:t>
      </w:r>
      <w:proofErr w:type="spellEnd"/>
      <w:r w:rsidRPr="00805B7F">
        <w:rPr>
          <w:sz w:val="22"/>
          <w:szCs w:val="22"/>
        </w:rPr>
        <w:t xml:space="preserve"> в </w:t>
      </w:r>
      <w:proofErr w:type="spellStart"/>
      <w:r w:rsidRPr="00805B7F">
        <w:rPr>
          <w:sz w:val="22"/>
          <w:szCs w:val="22"/>
        </w:rPr>
        <w:t>одній</w:t>
      </w:r>
      <w:proofErr w:type="spellEnd"/>
      <w:r w:rsidRPr="00805B7F">
        <w:rPr>
          <w:sz w:val="22"/>
          <w:szCs w:val="22"/>
        </w:rPr>
        <w:t xml:space="preserve"> </w:t>
      </w:r>
      <w:proofErr w:type="spellStart"/>
      <w:r w:rsidRPr="00805B7F">
        <w:rPr>
          <w:sz w:val="22"/>
          <w:szCs w:val="22"/>
        </w:rPr>
        <w:t>групі</w:t>
      </w:r>
      <w:proofErr w:type="spellEnd"/>
      <w:r w:rsidRPr="00805B7F">
        <w:rPr>
          <w:sz w:val="22"/>
          <w:szCs w:val="22"/>
        </w:rPr>
        <w:t xml:space="preserve">: </w:t>
      </w:r>
      <w:r w:rsidRPr="00805B7F">
        <w:rPr>
          <w:b/>
          <w:bCs/>
          <w:sz w:val="22"/>
          <w:szCs w:val="22"/>
        </w:rPr>
        <w:t xml:space="preserve"> </w:t>
      </w:r>
      <w:proofErr w:type="gramStart"/>
      <w:r w:rsidRPr="00805B7F">
        <w:rPr>
          <w:b/>
          <w:bCs/>
          <w:sz w:val="22"/>
          <w:szCs w:val="22"/>
        </w:rPr>
        <w:t>2-4</w:t>
      </w:r>
      <w:proofErr w:type="gramEnd"/>
      <w:r w:rsidRPr="00805B7F">
        <w:rPr>
          <w:b/>
          <w:bCs/>
          <w:sz w:val="22"/>
          <w:szCs w:val="22"/>
        </w:rPr>
        <w:t xml:space="preserve"> особи</w:t>
      </w:r>
      <w:r w:rsidRPr="00805B7F">
        <w:rPr>
          <w:sz w:val="22"/>
          <w:szCs w:val="22"/>
        </w:rPr>
        <w:t>.</w:t>
      </w:r>
    </w:p>
    <w:p w14:paraId="6C0580AC" w14:textId="77777777" w:rsidR="00942C69" w:rsidRPr="00805B7F" w:rsidRDefault="00942C69" w:rsidP="00942C69">
      <w:pPr>
        <w:pStyle w:val="af0"/>
        <w:widowControl w:val="0"/>
        <w:numPr>
          <w:ilvl w:val="0"/>
          <w:numId w:val="14"/>
        </w:numPr>
        <w:autoSpaceDE w:val="0"/>
        <w:autoSpaceDN w:val="0"/>
        <w:adjustRightInd w:val="0"/>
        <w:spacing w:before="240" w:after="240"/>
        <w:jc w:val="both"/>
        <w:rPr>
          <w:sz w:val="22"/>
          <w:szCs w:val="22"/>
          <w:u w:val="single"/>
        </w:rPr>
      </w:pPr>
      <w:proofErr w:type="spellStart"/>
      <w:r w:rsidRPr="00805B7F">
        <w:rPr>
          <w:b/>
          <w:snapToGrid w:val="0"/>
          <w:sz w:val="22"/>
          <w:szCs w:val="22"/>
          <w:u w:val="single"/>
        </w:rPr>
        <w:t>Умови</w:t>
      </w:r>
      <w:proofErr w:type="spellEnd"/>
      <w:r w:rsidRPr="00805B7F">
        <w:rPr>
          <w:b/>
          <w:snapToGrid w:val="0"/>
          <w:sz w:val="22"/>
          <w:szCs w:val="22"/>
          <w:u w:val="single"/>
        </w:rPr>
        <w:t xml:space="preserve"> </w:t>
      </w:r>
      <w:proofErr w:type="spellStart"/>
      <w:r w:rsidRPr="00805B7F">
        <w:rPr>
          <w:b/>
          <w:snapToGrid w:val="0"/>
          <w:sz w:val="22"/>
          <w:szCs w:val="22"/>
          <w:u w:val="single"/>
        </w:rPr>
        <w:t>надання</w:t>
      </w:r>
      <w:proofErr w:type="spellEnd"/>
      <w:r w:rsidRPr="00805B7F">
        <w:rPr>
          <w:b/>
          <w:snapToGrid w:val="0"/>
          <w:sz w:val="22"/>
          <w:szCs w:val="22"/>
          <w:u w:val="single"/>
        </w:rPr>
        <w:t xml:space="preserve"> </w:t>
      </w:r>
      <w:proofErr w:type="spellStart"/>
      <w:r w:rsidRPr="00805B7F">
        <w:rPr>
          <w:b/>
          <w:snapToGrid w:val="0"/>
          <w:sz w:val="22"/>
          <w:szCs w:val="22"/>
          <w:u w:val="single"/>
        </w:rPr>
        <w:t>послуги</w:t>
      </w:r>
      <w:proofErr w:type="spellEnd"/>
      <w:r w:rsidRPr="00805B7F">
        <w:rPr>
          <w:b/>
          <w:snapToGrid w:val="0"/>
          <w:sz w:val="22"/>
          <w:szCs w:val="22"/>
          <w:u w:val="single"/>
        </w:rPr>
        <w:t>:</w:t>
      </w:r>
    </w:p>
    <w:p w14:paraId="2A2632C2" w14:textId="77777777" w:rsidR="00942C69" w:rsidRPr="00805B7F" w:rsidRDefault="00942C69" w:rsidP="00942C69">
      <w:pPr>
        <w:pStyle w:val="af0"/>
        <w:widowControl w:val="0"/>
        <w:numPr>
          <w:ilvl w:val="1"/>
          <w:numId w:val="16"/>
        </w:numPr>
        <w:autoSpaceDE w:val="0"/>
        <w:autoSpaceDN w:val="0"/>
        <w:adjustRightInd w:val="0"/>
        <w:jc w:val="both"/>
        <w:rPr>
          <w:color w:val="000000" w:themeColor="text1"/>
          <w:sz w:val="22"/>
          <w:szCs w:val="22"/>
        </w:rPr>
      </w:pPr>
      <w:proofErr w:type="spellStart"/>
      <w:r w:rsidRPr="00805B7F">
        <w:rPr>
          <w:color w:val="000000" w:themeColor="text1"/>
          <w:sz w:val="22"/>
          <w:szCs w:val="22"/>
        </w:rPr>
        <w:t>Виконавець</w:t>
      </w:r>
      <w:proofErr w:type="spellEnd"/>
      <w:r w:rsidRPr="00805B7F">
        <w:rPr>
          <w:color w:val="000000" w:themeColor="text1"/>
          <w:sz w:val="22"/>
          <w:szCs w:val="22"/>
        </w:rPr>
        <w:t xml:space="preserve"> </w:t>
      </w:r>
      <w:proofErr w:type="spellStart"/>
      <w:r w:rsidRPr="00805B7F">
        <w:rPr>
          <w:color w:val="000000" w:themeColor="text1"/>
          <w:sz w:val="22"/>
          <w:szCs w:val="22"/>
        </w:rPr>
        <w:t>зобов’язується</w:t>
      </w:r>
      <w:proofErr w:type="spellEnd"/>
      <w:r w:rsidRPr="00805B7F">
        <w:rPr>
          <w:color w:val="000000" w:themeColor="text1"/>
          <w:sz w:val="22"/>
          <w:szCs w:val="22"/>
        </w:rPr>
        <w:t xml:space="preserve"> провести </w:t>
      </w:r>
      <w:proofErr w:type="spellStart"/>
      <w:r w:rsidRPr="00805B7F">
        <w:rPr>
          <w:color w:val="000000" w:themeColor="text1"/>
          <w:sz w:val="22"/>
          <w:szCs w:val="22"/>
        </w:rPr>
        <w:t>навчання</w:t>
      </w:r>
      <w:proofErr w:type="spellEnd"/>
      <w:r w:rsidRPr="00805B7F">
        <w:rPr>
          <w:color w:val="000000" w:themeColor="text1"/>
          <w:sz w:val="22"/>
          <w:szCs w:val="22"/>
        </w:rPr>
        <w:t xml:space="preserve"> з </w:t>
      </w:r>
      <w:proofErr w:type="spellStart"/>
      <w:r w:rsidRPr="00805B7F">
        <w:rPr>
          <w:color w:val="000000" w:themeColor="text1"/>
          <w:sz w:val="22"/>
          <w:szCs w:val="22"/>
        </w:rPr>
        <w:t>урахуванням</w:t>
      </w:r>
      <w:proofErr w:type="spellEnd"/>
      <w:r w:rsidRPr="00805B7F">
        <w:rPr>
          <w:color w:val="000000" w:themeColor="text1"/>
          <w:sz w:val="22"/>
          <w:szCs w:val="22"/>
        </w:rPr>
        <w:t xml:space="preserve"> </w:t>
      </w:r>
      <w:proofErr w:type="spellStart"/>
      <w:r w:rsidRPr="00805B7F">
        <w:rPr>
          <w:color w:val="000000" w:themeColor="text1"/>
          <w:sz w:val="22"/>
          <w:szCs w:val="22"/>
        </w:rPr>
        <w:t>кількості</w:t>
      </w:r>
      <w:proofErr w:type="spellEnd"/>
      <w:r w:rsidRPr="00805B7F">
        <w:rPr>
          <w:color w:val="000000" w:themeColor="text1"/>
          <w:sz w:val="22"/>
          <w:szCs w:val="22"/>
        </w:rPr>
        <w:t xml:space="preserve"> </w:t>
      </w:r>
      <w:proofErr w:type="spellStart"/>
      <w:r w:rsidRPr="00805B7F">
        <w:rPr>
          <w:color w:val="000000" w:themeColor="text1"/>
          <w:sz w:val="22"/>
          <w:szCs w:val="22"/>
        </w:rPr>
        <w:t>учасників</w:t>
      </w:r>
      <w:proofErr w:type="spellEnd"/>
      <w:r w:rsidRPr="00805B7F">
        <w:rPr>
          <w:color w:val="000000" w:themeColor="text1"/>
          <w:sz w:val="22"/>
          <w:szCs w:val="22"/>
        </w:rPr>
        <w:t xml:space="preserve">, </w:t>
      </w:r>
      <w:proofErr w:type="spellStart"/>
      <w:r w:rsidRPr="00805B7F">
        <w:rPr>
          <w:color w:val="000000" w:themeColor="text1"/>
          <w:sz w:val="22"/>
          <w:szCs w:val="22"/>
        </w:rPr>
        <w:t>графіка</w:t>
      </w:r>
      <w:proofErr w:type="spellEnd"/>
      <w:r w:rsidRPr="00805B7F">
        <w:rPr>
          <w:color w:val="000000" w:themeColor="text1"/>
          <w:sz w:val="22"/>
          <w:szCs w:val="22"/>
        </w:rPr>
        <w:t xml:space="preserve"> та </w:t>
      </w:r>
      <w:proofErr w:type="spellStart"/>
      <w:r w:rsidRPr="00805B7F">
        <w:rPr>
          <w:color w:val="000000" w:themeColor="text1"/>
          <w:sz w:val="22"/>
          <w:szCs w:val="22"/>
        </w:rPr>
        <w:t>інших</w:t>
      </w:r>
      <w:proofErr w:type="spellEnd"/>
      <w:r w:rsidRPr="00805B7F">
        <w:rPr>
          <w:color w:val="000000" w:themeColor="text1"/>
          <w:sz w:val="22"/>
          <w:szCs w:val="22"/>
        </w:rPr>
        <w:t xml:space="preserve"> </w:t>
      </w:r>
      <w:proofErr w:type="spellStart"/>
      <w:r w:rsidRPr="00805B7F">
        <w:rPr>
          <w:color w:val="000000" w:themeColor="text1"/>
          <w:sz w:val="22"/>
          <w:szCs w:val="22"/>
        </w:rPr>
        <w:t>організаційно-технічних</w:t>
      </w:r>
      <w:proofErr w:type="spellEnd"/>
      <w:r w:rsidRPr="00805B7F">
        <w:rPr>
          <w:color w:val="000000" w:themeColor="text1"/>
          <w:sz w:val="22"/>
          <w:szCs w:val="22"/>
        </w:rPr>
        <w:t xml:space="preserve"> умов, </w:t>
      </w:r>
      <w:proofErr w:type="spellStart"/>
      <w:r w:rsidRPr="00805B7F">
        <w:rPr>
          <w:color w:val="000000" w:themeColor="text1"/>
          <w:sz w:val="22"/>
          <w:szCs w:val="22"/>
        </w:rPr>
        <w:t>визначених</w:t>
      </w:r>
      <w:proofErr w:type="spellEnd"/>
      <w:r w:rsidRPr="00805B7F">
        <w:rPr>
          <w:color w:val="000000" w:themeColor="text1"/>
          <w:sz w:val="22"/>
          <w:szCs w:val="22"/>
        </w:rPr>
        <w:t xml:space="preserve"> </w:t>
      </w:r>
      <w:proofErr w:type="spellStart"/>
      <w:r w:rsidRPr="00805B7F">
        <w:rPr>
          <w:color w:val="000000" w:themeColor="text1"/>
          <w:sz w:val="22"/>
          <w:szCs w:val="22"/>
        </w:rPr>
        <w:t>Замовником</w:t>
      </w:r>
      <w:proofErr w:type="spellEnd"/>
      <w:r w:rsidRPr="00805B7F">
        <w:rPr>
          <w:color w:val="000000" w:themeColor="text1"/>
          <w:sz w:val="22"/>
          <w:szCs w:val="22"/>
        </w:rPr>
        <w:t xml:space="preserve">. </w:t>
      </w:r>
      <w:proofErr w:type="spellStart"/>
      <w:r w:rsidRPr="00805B7F">
        <w:rPr>
          <w:color w:val="000000" w:themeColor="text1"/>
          <w:sz w:val="22"/>
          <w:szCs w:val="22"/>
        </w:rPr>
        <w:t>Навчання</w:t>
      </w:r>
      <w:proofErr w:type="spellEnd"/>
      <w:r w:rsidRPr="00805B7F">
        <w:rPr>
          <w:color w:val="000000" w:themeColor="text1"/>
          <w:sz w:val="22"/>
          <w:szCs w:val="22"/>
        </w:rPr>
        <w:t xml:space="preserve"> </w:t>
      </w:r>
      <w:proofErr w:type="spellStart"/>
      <w:r w:rsidRPr="00805B7F">
        <w:rPr>
          <w:color w:val="000000" w:themeColor="text1"/>
          <w:sz w:val="22"/>
          <w:szCs w:val="22"/>
        </w:rPr>
        <w:t>має</w:t>
      </w:r>
      <w:proofErr w:type="spellEnd"/>
      <w:r w:rsidRPr="00805B7F">
        <w:rPr>
          <w:color w:val="000000" w:themeColor="text1"/>
          <w:sz w:val="22"/>
          <w:szCs w:val="22"/>
        </w:rPr>
        <w:t xml:space="preserve"> </w:t>
      </w:r>
      <w:proofErr w:type="spellStart"/>
      <w:r w:rsidRPr="00805B7F">
        <w:rPr>
          <w:color w:val="000000" w:themeColor="text1"/>
          <w:sz w:val="22"/>
          <w:szCs w:val="22"/>
        </w:rPr>
        <w:t>охоплювати</w:t>
      </w:r>
      <w:proofErr w:type="spellEnd"/>
      <w:r w:rsidRPr="00805B7F">
        <w:rPr>
          <w:color w:val="000000" w:themeColor="text1"/>
          <w:sz w:val="22"/>
          <w:szCs w:val="22"/>
        </w:rPr>
        <w:t xml:space="preserve">, </w:t>
      </w:r>
      <w:proofErr w:type="spellStart"/>
      <w:r w:rsidRPr="00805B7F">
        <w:rPr>
          <w:color w:val="000000" w:themeColor="text1"/>
          <w:sz w:val="22"/>
          <w:szCs w:val="22"/>
        </w:rPr>
        <w:t>але</w:t>
      </w:r>
      <w:proofErr w:type="spellEnd"/>
      <w:r w:rsidRPr="00805B7F">
        <w:rPr>
          <w:color w:val="000000" w:themeColor="text1"/>
          <w:sz w:val="22"/>
          <w:szCs w:val="22"/>
        </w:rPr>
        <w:t xml:space="preserve"> не </w:t>
      </w:r>
      <w:proofErr w:type="spellStart"/>
      <w:r w:rsidRPr="00805B7F">
        <w:rPr>
          <w:color w:val="000000" w:themeColor="text1"/>
          <w:sz w:val="22"/>
          <w:szCs w:val="22"/>
        </w:rPr>
        <w:t>обмежуватися</w:t>
      </w:r>
      <w:proofErr w:type="spellEnd"/>
      <w:r w:rsidRPr="00805B7F">
        <w:rPr>
          <w:color w:val="000000" w:themeColor="text1"/>
          <w:sz w:val="22"/>
          <w:szCs w:val="22"/>
        </w:rPr>
        <w:t xml:space="preserve">, такими темами: </w:t>
      </w:r>
    </w:p>
    <w:p w14:paraId="16760216" w14:textId="77777777" w:rsidR="00942C69" w:rsidRPr="00805B7F" w:rsidRDefault="00942C69" w:rsidP="00942C69">
      <w:pPr>
        <w:pStyle w:val="af0"/>
        <w:widowControl w:val="0"/>
        <w:numPr>
          <w:ilvl w:val="2"/>
          <w:numId w:val="24"/>
        </w:numPr>
        <w:autoSpaceDE w:val="0"/>
        <w:autoSpaceDN w:val="0"/>
        <w:adjustRightInd w:val="0"/>
        <w:ind w:firstLine="0"/>
        <w:jc w:val="both"/>
        <w:rPr>
          <w:b/>
          <w:bCs/>
          <w:color w:val="000000" w:themeColor="text1"/>
          <w:sz w:val="22"/>
          <w:szCs w:val="22"/>
        </w:rPr>
      </w:pPr>
      <w:r w:rsidRPr="00805B7F">
        <w:rPr>
          <w:b/>
          <w:bCs/>
          <w:color w:val="000000" w:themeColor="text1"/>
          <w:sz w:val="22"/>
          <w:szCs w:val="22"/>
        </w:rPr>
        <w:t xml:space="preserve">Теоретична </w:t>
      </w:r>
      <w:proofErr w:type="spellStart"/>
      <w:r w:rsidRPr="00805B7F">
        <w:rPr>
          <w:b/>
          <w:bCs/>
          <w:color w:val="000000" w:themeColor="text1"/>
          <w:sz w:val="22"/>
          <w:szCs w:val="22"/>
        </w:rPr>
        <w:t>частина</w:t>
      </w:r>
      <w:proofErr w:type="spellEnd"/>
      <w:r w:rsidRPr="00805B7F">
        <w:rPr>
          <w:b/>
          <w:bCs/>
          <w:color w:val="000000" w:themeColor="text1"/>
          <w:sz w:val="22"/>
          <w:szCs w:val="22"/>
        </w:rPr>
        <w:t xml:space="preserve"> </w:t>
      </w:r>
      <w:r w:rsidRPr="00805B7F">
        <w:rPr>
          <w:color w:val="000000" w:themeColor="text1"/>
          <w:sz w:val="22"/>
          <w:szCs w:val="22"/>
        </w:rPr>
        <w:t xml:space="preserve">(комплекс </w:t>
      </w:r>
      <w:proofErr w:type="spellStart"/>
      <w:r w:rsidRPr="00805B7F">
        <w:rPr>
          <w:color w:val="000000" w:themeColor="text1"/>
          <w:sz w:val="22"/>
          <w:szCs w:val="22"/>
        </w:rPr>
        <w:t>вправ</w:t>
      </w:r>
      <w:proofErr w:type="spellEnd"/>
      <w:r w:rsidRPr="00805B7F">
        <w:rPr>
          <w:color w:val="000000" w:themeColor="text1"/>
          <w:sz w:val="22"/>
          <w:szCs w:val="22"/>
        </w:rPr>
        <w:t xml:space="preserve"> </w:t>
      </w:r>
      <w:proofErr w:type="spellStart"/>
      <w:r w:rsidRPr="00805B7F">
        <w:rPr>
          <w:color w:val="000000" w:themeColor="text1"/>
          <w:sz w:val="22"/>
          <w:szCs w:val="22"/>
        </w:rPr>
        <w:t>тренажерної</w:t>
      </w:r>
      <w:proofErr w:type="spellEnd"/>
      <w:r w:rsidRPr="00805B7F">
        <w:rPr>
          <w:color w:val="000000" w:themeColor="text1"/>
          <w:sz w:val="22"/>
          <w:szCs w:val="22"/>
        </w:rPr>
        <w:t xml:space="preserve"> </w:t>
      </w:r>
      <w:proofErr w:type="spellStart"/>
      <w:r w:rsidRPr="00805B7F">
        <w:rPr>
          <w:color w:val="000000" w:themeColor="text1"/>
          <w:sz w:val="22"/>
          <w:szCs w:val="22"/>
        </w:rPr>
        <w:t>підготовки</w:t>
      </w:r>
      <w:proofErr w:type="spellEnd"/>
      <w:r w:rsidRPr="00805B7F">
        <w:rPr>
          <w:color w:val="000000" w:themeColor="text1"/>
          <w:sz w:val="22"/>
          <w:szCs w:val="22"/>
        </w:rPr>
        <w:t>):</w:t>
      </w:r>
    </w:p>
    <w:p w14:paraId="483AD604" w14:textId="77777777" w:rsidR="00942C69" w:rsidRPr="00805B7F" w:rsidRDefault="00942C69" w:rsidP="00942C69">
      <w:pPr>
        <w:pStyle w:val="af0"/>
        <w:numPr>
          <w:ilvl w:val="0"/>
          <w:numId w:val="26"/>
        </w:numPr>
        <w:spacing w:before="100" w:beforeAutospacing="1" w:after="100" w:afterAutospacing="1"/>
        <w:contextualSpacing/>
        <w:rPr>
          <w:sz w:val="22"/>
          <w:szCs w:val="22"/>
          <w:lang w:eastAsia="uk-UA"/>
        </w:rPr>
      </w:pPr>
      <w:proofErr w:type="spellStart"/>
      <w:r w:rsidRPr="00805B7F">
        <w:rPr>
          <w:sz w:val="22"/>
          <w:szCs w:val="22"/>
          <w:lang w:eastAsia="uk-UA"/>
        </w:rPr>
        <w:t>обертання</w:t>
      </w:r>
      <w:proofErr w:type="spellEnd"/>
      <w:r w:rsidRPr="00805B7F">
        <w:rPr>
          <w:sz w:val="22"/>
          <w:szCs w:val="22"/>
          <w:lang w:eastAsia="uk-UA"/>
        </w:rPr>
        <w:t xml:space="preserve"> </w:t>
      </w:r>
      <w:proofErr w:type="spellStart"/>
      <w:r w:rsidRPr="00805B7F">
        <w:rPr>
          <w:sz w:val="22"/>
          <w:szCs w:val="22"/>
          <w:lang w:eastAsia="uk-UA"/>
        </w:rPr>
        <w:t>рульового</w:t>
      </w:r>
      <w:proofErr w:type="spellEnd"/>
      <w:r w:rsidRPr="00805B7F">
        <w:rPr>
          <w:sz w:val="22"/>
          <w:szCs w:val="22"/>
          <w:lang w:eastAsia="uk-UA"/>
        </w:rPr>
        <w:t xml:space="preserve"> колеса </w:t>
      </w:r>
      <w:proofErr w:type="spellStart"/>
      <w:r w:rsidRPr="00805B7F">
        <w:rPr>
          <w:sz w:val="22"/>
          <w:szCs w:val="22"/>
          <w:lang w:eastAsia="uk-UA"/>
        </w:rPr>
        <w:t>однією</w:t>
      </w:r>
      <w:proofErr w:type="spellEnd"/>
      <w:r w:rsidRPr="00805B7F">
        <w:rPr>
          <w:sz w:val="22"/>
          <w:szCs w:val="22"/>
          <w:lang w:eastAsia="uk-UA"/>
        </w:rPr>
        <w:t xml:space="preserve"> рукою;</w:t>
      </w:r>
    </w:p>
    <w:p w14:paraId="143130FF" w14:textId="77777777" w:rsidR="00942C69" w:rsidRPr="00805B7F" w:rsidRDefault="00942C69" w:rsidP="00942C69">
      <w:pPr>
        <w:pStyle w:val="af0"/>
        <w:numPr>
          <w:ilvl w:val="0"/>
          <w:numId w:val="26"/>
        </w:numPr>
        <w:spacing w:before="100" w:beforeAutospacing="1" w:after="100" w:afterAutospacing="1"/>
        <w:contextualSpacing/>
        <w:rPr>
          <w:sz w:val="22"/>
          <w:szCs w:val="22"/>
          <w:lang w:eastAsia="uk-UA"/>
        </w:rPr>
      </w:pPr>
      <w:proofErr w:type="spellStart"/>
      <w:r w:rsidRPr="00805B7F">
        <w:rPr>
          <w:sz w:val="22"/>
          <w:szCs w:val="22"/>
          <w:lang w:eastAsia="uk-UA"/>
        </w:rPr>
        <w:t>обертання</w:t>
      </w:r>
      <w:proofErr w:type="spellEnd"/>
      <w:r w:rsidRPr="00805B7F">
        <w:rPr>
          <w:sz w:val="22"/>
          <w:szCs w:val="22"/>
          <w:lang w:eastAsia="uk-UA"/>
        </w:rPr>
        <w:t xml:space="preserve"> </w:t>
      </w:r>
      <w:proofErr w:type="spellStart"/>
      <w:r w:rsidRPr="00805B7F">
        <w:rPr>
          <w:sz w:val="22"/>
          <w:szCs w:val="22"/>
          <w:lang w:eastAsia="uk-UA"/>
        </w:rPr>
        <w:t>рульового</w:t>
      </w:r>
      <w:proofErr w:type="spellEnd"/>
      <w:r w:rsidRPr="00805B7F">
        <w:rPr>
          <w:sz w:val="22"/>
          <w:szCs w:val="22"/>
          <w:lang w:eastAsia="uk-UA"/>
        </w:rPr>
        <w:t xml:space="preserve"> колеса </w:t>
      </w:r>
      <w:proofErr w:type="spellStart"/>
      <w:r w:rsidRPr="00805B7F">
        <w:rPr>
          <w:sz w:val="22"/>
          <w:szCs w:val="22"/>
          <w:lang w:eastAsia="uk-UA"/>
        </w:rPr>
        <w:t>двома</w:t>
      </w:r>
      <w:proofErr w:type="spellEnd"/>
      <w:r w:rsidRPr="00805B7F">
        <w:rPr>
          <w:sz w:val="22"/>
          <w:szCs w:val="22"/>
          <w:lang w:eastAsia="uk-UA"/>
        </w:rPr>
        <w:t xml:space="preserve"> руками </w:t>
      </w:r>
      <w:r w:rsidRPr="00805B7F">
        <w:rPr>
          <w:sz w:val="22"/>
          <w:szCs w:val="22"/>
        </w:rPr>
        <w:t>–</w:t>
      </w:r>
      <w:r w:rsidRPr="00805B7F">
        <w:rPr>
          <w:sz w:val="22"/>
          <w:szCs w:val="22"/>
          <w:lang w:eastAsia="uk-UA"/>
        </w:rPr>
        <w:t xml:space="preserve"> «</w:t>
      </w:r>
      <w:proofErr w:type="spellStart"/>
      <w:r w:rsidRPr="00805B7F">
        <w:rPr>
          <w:sz w:val="22"/>
          <w:szCs w:val="22"/>
          <w:lang w:eastAsia="uk-UA"/>
        </w:rPr>
        <w:t>швидкісний</w:t>
      </w:r>
      <w:proofErr w:type="spellEnd"/>
      <w:r w:rsidRPr="00805B7F">
        <w:rPr>
          <w:sz w:val="22"/>
          <w:szCs w:val="22"/>
          <w:lang w:eastAsia="uk-UA"/>
        </w:rPr>
        <w:t xml:space="preserve"> </w:t>
      </w:r>
      <w:proofErr w:type="spellStart"/>
      <w:r w:rsidRPr="00805B7F">
        <w:rPr>
          <w:sz w:val="22"/>
          <w:szCs w:val="22"/>
          <w:lang w:eastAsia="uk-UA"/>
        </w:rPr>
        <w:t>прийом</w:t>
      </w:r>
      <w:proofErr w:type="spellEnd"/>
      <w:r w:rsidRPr="00805B7F">
        <w:rPr>
          <w:sz w:val="22"/>
          <w:szCs w:val="22"/>
          <w:lang w:eastAsia="uk-UA"/>
        </w:rPr>
        <w:t>»;</w:t>
      </w:r>
    </w:p>
    <w:p w14:paraId="3E315C70" w14:textId="77777777" w:rsidR="00942C69" w:rsidRPr="00805B7F" w:rsidRDefault="00942C69" w:rsidP="00942C69">
      <w:pPr>
        <w:pStyle w:val="af0"/>
        <w:numPr>
          <w:ilvl w:val="0"/>
          <w:numId w:val="26"/>
        </w:numPr>
        <w:spacing w:before="100" w:beforeAutospacing="1" w:after="100" w:afterAutospacing="1"/>
        <w:contextualSpacing/>
        <w:rPr>
          <w:sz w:val="22"/>
          <w:szCs w:val="22"/>
          <w:lang w:eastAsia="uk-UA"/>
        </w:rPr>
      </w:pPr>
      <w:proofErr w:type="spellStart"/>
      <w:r w:rsidRPr="00805B7F">
        <w:rPr>
          <w:sz w:val="22"/>
          <w:szCs w:val="22"/>
          <w:lang w:eastAsia="uk-UA"/>
        </w:rPr>
        <w:t>виконання</w:t>
      </w:r>
      <w:proofErr w:type="spellEnd"/>
      <w:r w:rsidRPr="00805B7F">
        <w:rPr>
          <w:sz w:val="22"/>
          <w:szCs w:val="22"/>
          <w:lang w:eastAsia="uk-UA"/>
        </w:rPr>
        <w:t xml:space="preserve"> комплексу </w:t>
      </w:r>
      <w:proofErr w:type="spellStart"/>
      <w:r w:rsidRPr="00805B7F">
        <w:rPr>
          <w:sz w:val="22"/>
          <w:szCs w:val="22"/>
          <w:lang w:eastAsia="uk-UA"/>
        </w:rPr>
        <w:t>вправ</w:t>
      </w:r>
      <w:proofErr w:type="spellEnd"/>
      <w:r w:rsidRPr="00805B7F">
        <w:rPr>
          <w:sz w:val="22"/>
          <w:szCs w:val="22"/>
          <w:lang w:eastAsia="uk-UA"/>
        </w:rPr>
        <w:t xml:space="preserve"> «маятник» на </w:t>
      </w:r>
      <w:proofErr w:type="spellStart"/>
      <w:r w:rsidRPr="00805B7F">
        <w:rPr>
          <w:sz w:val="22"/>
          <w:szCs w:val="22"/>
          <w:lang w:eastAsia="uk-UA"/>
        </w:rPr>
        <w:t>координацію</w:t>
      </w:r>
      <w:proofErr w:type="spellEnd"/>
      <w:r w:rsidRPr="00805B7F">
        <w:rPr>
          <w:sz w:val="22"/>
          <w:szCs w:val="22"/>
          <w:lang w:eastAsia="uk-UA"/>
        </w:rPr>
        <w:t xml:space="preserve"> </w:t>
      </w:r>
      <w:proofErr w:type="spellStart"/>
      <w:r w:rsidRPr="00805B7F">
        <w:rPr>
          <w:sz w:val="22"/>
          <w:szCs w:val="22"/>
          <w:lang w:eastAsia="uk-UA"/>
        </w:rPr>
        <w:t>рухів</w:t>
      </w:r>
      <w:proofErr w:type="spellEnd"/>
      <w:r w:rsidRPr="00805B7F">
        <w:rPr>
          <w:sz w:val="22"/>
          <w:szCs w:val="22"/>
          <w:lang w:eastAsia="uk-UA"/>
        </w:rPr>
        <w:t>;</w:t>
      </w:r>
    </w:p>
    <w:p w14:paraId="06B3F834" w14:textId="77777777" w:rsidR="00942C69" w:rsidRPr="00805B7F" w:rsidRDefault="00942C69" w:rsidP="00942C69">
      <w:pPr>
        <w:pStyle w:val="af0"/>
        <w:numPr>
          <w:ilvl w:val="0"/>
          <w:numId w:val="26"/>
        </w:numPr>
        <w:spacing w:before="100" w:beforeAutospacing="1" w:after="100" w:afterAutospacing="1"/>
        <w:contextualSpacing/>
        <w:rPr>
          <w:sz w:val="22"/>
          <w:szCs w:val="22"/>
          <w:lang w:eastAsia="uk-UA"/>
        </w:rPr>
      </w:pPr>
      <w:proofErr w:type="spellStart"/>
      <w:r w:rsidRPr="00805B7F">
        <w:rPr>
          <w:sz w:val="22"/>
          <w:szCs w:val="22"/>
          <w:lang w:eastAsia="uk-UA"/>
        </w:rPr>
        <w:t>комбіновані</w:t>
      </w:r>
      <w:proofErr w:type="spellEnd"/>
      <w:r w:rsidRPr="00805B7F">
        <w:rPr>
          <w:sz w:val="22"/>
          <w:szCs w:val="22"/>
          <w:lang w:eastAsia="uk-UA"/>
        </w:rPr>
        <w:t xml:space="preserve"> </w:t>
      </w:r>
      <w:proofErr w:type="spellStart"/>
      <w:r w:rsidRPr="00805B7F">
        <w:rPr>
          <w:sz w:val="22"/>
          <w:szCs w:val="22"/>
          <w:lang w:eastAsia="uk-UA"/>
        </w:rPr>
        <w:t>вправи</w:t>
      </w:r>
      <w:proofErr w:type="spellEnd"/>
      <w:r w:rsidRPr="00805B7F">
        <w:rPr>
          <w:sz w:val="22"/>
          <w:szCs w:val="22"/>
          <w:lang w:eastAsia="uk-UA"/>
        </w:rPr>
        <w:t xml:space="preserve"> </w:t>
      </w:r>
      <w:proofErr w:type="spellStart"/>
      <w:r w:rsidRPr="00805B7F">
        <w:rPr>
          <w:sz w:val="22"/>
          <w:szCs w:val="22"/>
          <w:lang w:eastAsia="uk-UA"/>
        </w:rPr>
        <w:t>обертання</w:t>
      </w:r>
      <w:proofErr w:type="spellEnd"/>
      <w:r w:rsidRPr="00805B7F">
        <w:rPr>
          <w:sz w:val="22"/>
          <w:szCs w:val="22"/>
          <w:lang w:eastAsia="uk-UA"/>
        </w:rPr>
        <w:t xml:space="preserve"> </w:t>
      </w:r>
      <w:proofErr w:type="spellStart"/>
      <w:r w:rsidRPr="00805B7F">
        <w:rPr>
          <w:sz w:val="22"/>
          <w:szCs w:val="22"/>
          <w:lang w:eastAsia="uk-UA"/>
        </w:rPr>
        <w:t>рульового</w:t>
      </w:r>
      <w:proofErr w:type="spellEnd"/>
      <w:r w:rsidRPr="00805B7F">
        <w:rPr>
          <w:sz w:val="22"/>
          <w:szCs w:val="22"/>
          <w:lang w:eastAsia="uk-UA"/>
        </w:rPr>
        <w:t xml:space="preserve"> колеса </w:t>
      </w:r>
      <w:proofErr w:type="spellStart"/>
      <w:r w:rsidRPr="00805B7F">
        <w:rPr>
          <w:sz w:val="22"/>
          <w:szCs w:val="22"/>
          <w:lang w:eastAsia="uk-UA"/>
        </w:rPr>
        <w:t>однією</w:t>
      </w:r>
      <w:proofErr w:type="spellEnd"/>
      <w:r w:rsidRPr="00805B7F">
        <w:rPr>
          <w:sz w:val="22"/>
          <w:szCs w:val="22"/>
          <w:lang w:eastAsia="uk-UA"/>
        </w:rPr>
        <w:t xml:space="preserve"> та </w:t>
      </w:r>
      <w:proofErr w:type="spellStart"/>
      <w:r w:rsidRPr="00805B7F">
        <w:rPr>
          <w:sz w:val="22"/>
          <w:szCs w:val="22"/>
          <w:lang w:eastAsia="uk-UA"/>
        </w:rPr>
        <w:t>двома</w:t>
      </w:r>
      <w:proofErr w:type="spellEnd"/>
      <w:r w:rsidRPr="00805B7F">
        <w:rPr>
          <w:sz w:val="22"/>
          <w:szCs w:val="22"/>
          <w:lang w:eastAsia="uk-UA"/>
        </w:rPr>
        <w:t xml:space="preserve"> руками;</w:t>
      </w:r>
    </w:p>
    <w:p w14:paraId="41458941" w14:textId="77777777" w:rsidR="00942C69" w:rsidRPr="00805B7F" w:rsidRDefault="00942C69" w:rsidP="00942C69">
      <w:pPr>
        <w:pStyle w:val="af0"/>
        <w:numPr>
          <w:ilvl w:val="0"/>
          <w:numId w:val="26"/>
        </w:numPr>
        <w:spacing w:before="100" w:beforeAutospacing="1" w:after="100" w:afterAutospacing="1"/>
        <w:contextualSpacing/>
        <w:rPr>
          <w:sz w:val="22"/>
          <w:szCs w:val="22"/>
          <w:lang w:eastAsia="uk-UA"/>
        </w:rPr>
      </w:pPr>
      <w:proofErr w:type="spellStart"/>
      <w:r w:rsidRPr="00805B7F">
        <w:rPr>
          <w:sz w:val="22"/>
          <w:szCs w:val="22"/>
          <w:lang w:eastAsia="uk-UA"/>
        </w:rPr>
        <w:lastRenderedPageBreak/>
        <w:t>виконання</w:t>
      </w:r>
      <w:proofErr w:type="spellEnd"/>
      <w:r w:rsidRPr="00805B7F">
        <w:rPr>
          <w:sz w:val="22"/>
          <w:szCs w:val="22"/>
          <w:lang w:eastAsia="uk-UA"/>
        </w:rPr>
        <w:t xml:space="preserve"> тесту «</w:t>
      </w:r>
      <w:proofErr w:type="spellStart"/>
      <w:r w:rsidRPr="00805B7F">
        <w:rPr>
          <w:sz w:val="22"/>
          <w:szCs w:val="22"/>
          <w:lang w:eastAsia="uk-UA"/>
        </w:rPr>
        <w:t>швидкісне</w:t>
      </w:r>
      <w:proofErr w:type="spellEnd"/>
      <w:r w:rsidRPr="00805B7F">
        <w:rPr>
          <w:sz w:val="22"/>
          <w:szCs w:val="22"/>
          <w:lang w:eastAsia="uk-UA"/>
        </w:rPr>
        <w:t xml:space="preserve"> </w:t>
      </w:r>
      <w:proofErr w:type="spellStart"/>
      <w:r w:rsidRPr="00805B7F">
        <w:rPr>
          <w:sz w:val="22"/>
          <w:szCs w:val="22"/>
          <w:lang w:eastAsia="uk-UA"/>
        </w:rPr>
        <w:t>обертання</w:t>
      </w:r>
      <w:proofErr w:type="spellEnd"/>
      <w:r w:rsidRPr="00805B7F">
        <w:rPr>
          <w:sz w:val="22"/>
          <w:szCs w:val="22"/>
          <w:lang w:eastAsia="uk-UA"/>
        </w:rPr>
        <w:t xml:space="preserve"> </w:t>
      </w:r>
      <w:proofErr w:type="spellStart"/>
      <w:r w:rsidRPr="00805B7F">
        <w:rPr>
          <w:sz w:val="22"/>
          <w:szCs w:val="22"/>
          <w:lang w:eastAsia="uk-UA"/>
        </w:rPr>
        <w:t>рульового</w:t>
      </w:r>
      <w:proofErr w:type="spellEnd"/>
      <w:r w:rsidRPr="00805B7F">
        <w:rPr>
          <w:sz w:val="22"/>
          <w:szCs w:val="22"/>
          <w:lang w:eastAsia="uk-UA"/>
        </w:rPr>
        <w:t xml:space="preserve"> колеса»;</w:t>
      </w:r>
    </w:p>
    <w:p w14:paraId="23AF5C74" w14:textId="77777777" w:rsidR="00942C69" w:rsidRPr="00805B7F" w:rsidRDefault="00942C69" w:rsidP="00942C69">
      <w:pPr>
        <w:pStyle w:val="af0"/>
        <w:numPr>
          <w:ilvl w:val="0"/>
          <w:numId w:val="26"/>
        </w:numPr>
        <w:spacing w:before="100" w:beforeAutospacing="1" w:after="100" w:afterAutospacing="1"/>
        <w:contextualSpacing/>
        <w:rPr>
          <w:sz w:val="22"/>
          <w:szCs w:val="22"/>
          <w:lang w:eastAsia="uk-UA"/>
        </w:rPr>
      </w:pPr>
      <w:proofErr w:type="spellStart"/>
      <w:r w:rsidRPr="00805B7F">
        <w:rPr>
          <w:sz w:val="22"/>
          <w:szCs w:val="22"/>
          <w:lang w:eastAsia="uk-UA"/>
        </w:rPr>
        <w:t>виконання</w:t>
      </w:r>
      <w:proofErr w:type="spellEnd"/>
      <w:r w:rsidRPr="00805B7F">
        <w:rPr>
          <w:sz w:val="22"/>
          <w:szCs w:val="22"/>
          <w:lang w:eastAsia="uk-UA"/>
        </w:rPr>
        <w:t xml:space="preserve"> </w:t>
      </w:r>
      <w:proofErr w:type="spellStart"/>
      <w:r w:rsidRPr="00805B7F">
        <w:rPr>
          <w:sz w:val="22"/>
          <w:szCs w:val="22"/>
          <w:lang w:eastAsia="uk-UA"/>
        </w:rPr>
        <w:t>нормативів</w:t>
      </w:r>
      <w:proofErr w:type="spellEnd"/>
      <w:r w:rsidRPr="00805B7F">
        <w:rPr>
          <w:sz w:val="22"/>
          <w:szCs w:val="22"/>
          <w:lang w:eastAsia="uk-UA"/>
        </w:rPr>
        <w:t>;</w:t>
      </w:r>
    </w:p>
    <w:p w14:paraId="197A9FD1" w14:textId="77777777" w:rsidR="00942C69" w:rsidRPr="00805B7F" w:rsidRDefault="00942C69" w:rsidP="00942C69">
      <w:pPr>
        <w:pStyle w:val="af0"/>
        <w:numPr>
          <w:ilvl w:val="0"/>
          <w:numId w:val="26"/>
        </w:numPr>
        <w:spacing w:before="100" w:beforeAutospacing="1" w:after="100" w:afterAutospacing="1"/>
        <w:contextualSpacing/>
        <w:rPr>
          <w:sz w:val="22"/>
          <w:szCs w:val="22"/>
          <w:lang w:eastAsia="uk-UA"/>
        </w:rPr>
      </w:pPr>
      <w:proofErr w:type="spellStart"/>
      <w:r w:rsidRPr="00805B7F">
        <w:rPr>
          <w:sz w:val="22"/>
          <w:szCs w:val="22"/>
          <w:lang w:eastAsia="uk-UA"/>
        </w:rPr>
        <w:t>вправи</w:t>
      </w:r>
      <w:proofErr w:type="spellEnd"/>
      <w:r w:rsidRPr="00805B7F">
        <w:rPr>
          <w:sz w:val="22"/>
          <w:szCs w:val="22"/>
          <w:lang w:eastAsia="uk-UA"/>
        </w:rPr>
        <w:t xml:space="preserve"> на </w:t>
      </w:r>
      <w:proofErr w:type="spellStart"/>
      <w:r w:rsidRPr="00805B7F">
        <w:rPr>
          <w:sz w:val="22"/>
          <w:szCs w:val="22"/>
          <w:lang w:eastAsia="uk-UA"/>
        </w:rPr>
        <w:t>тренажері</w:t>
      </w:r>
      <w:proofErr w:type="spellEnd"/>
      <w:r w:rsidRPr="00805B7F">
        <w:rPr>
          <w:sz w:val="22"/>
          <w:szCs w:val="22"/>
          <w:lang w:eastAsia="uk-UA"/>
        </w:rPr>
        <w:t xml:space="preserve"> «</w:t>
      </w:r>
      <w:proofErr w:type="spellStart"/>
      <w:r w:rsidRPr="00805B7F">
        <w:rPr>
          <w:sz w:val="22"/>
          <w:szCs w:val="22"/>
          <w:lang w:eastAsia="uk-UA"/>
        </w:rPr>
        <w:t>Батак</w:t>
      </w:r>
      <w:proofErr w:type="spellEnd"/>
      <w:r w:rsidRPr="00805B7F">
        <w:rPr>
          <w:sz w:val="22"/>
          <w:szCs w:val="22"/>
          <w:lang w:eastAsia="uk-UA"/>
        </w:rPr>
        <w:t xml:space="preserve">» для розвитку </w:t>
      </w:r>
      <w:proofErr w:type="spellStart"/>
      <w:r w:rsidRPr="00805B7F">
        <w:rPr>
          <w:sz w:val="22"/>
          <w:szCs w:val="22"/>
          <w:lang w:eastAsia="uk-UA"/>
        </w:rPr>
        <w:t>периферійного</w:t>
      </w:r>
      <w:proofErr w:type="spellEnd"/>
      <w:r w:rsidRPr="00805B7F">
        <w:rPr>
          <w:sz w:val="22"/>
          <w:szCs w:val="22"/>
          <w:lang w:eastAsia="uk-UA"/>
        </w:rPr>
        <w:t xml:space="preserve"> </w:t>
      </w:r>
      <w:proofErr w:type="spellStart"/>
      <w:r w:rsidRPr="00805B7F">
        <w:rPr>
          <w:sz w:val="22"/>
          <w:szCs w:val="22"/>
          <w:lang w:eastAsia="uk-UA"/>
        </w:rPr>
        <w:t>зору</w:t>
      </w:r>
      <w:proofErr w:type="spellEnd"/>
      <w:r w:rsidRPr="00805B7F">
        <w:rPr>
          <w:sz w:val="22"/>
          <w:szCs w:val="22"/>
          <w:lang w:eastAsia="uk-UA"/>
        </w:rPr>
        <w:t xml:space="preserve">, </w:t>
      </w:r>
      <w:proofErr w:type="spellStart"/>
      <w:r w:rsidRPr="00805B7F">
        <w:rPr>
          <w:sz w:val="22"/>
          <w:szCs w:val="22"/>
          <w:lang w:eastAsia="uk-UA"/>
        </w:rPr>
        <w:t>швидкості</w:t>
      </w:r>
      <w:proofErr w:type="spellEnd"/>
      <w:r w:rsidRPr="00805B7F">
        <w:rPr>
          <w:sz w:val="22"/>
          <w:szCs w:val="22"/>
          <w:lang w:eastAsia="uk-UA"/>
        </w:rPr>
        <w:t xml:space="preserve"> </w:t>
      </w:r>
      <w:proofErr w:type="spellStart"/>
      <w:r w:rsidRPr="00805B7F">
        <w:rPr>
          <w:sz w:val="22"/>
          <w:szCs w:val="22"/>
          <w:lang w:eastAsia="uk-UA"/>
        </w:rPr>
        <w:t>реакції</w:t>
      </w:r>
      <w:proofErr w:type="spellEnd"/>
      <w:r w:rsidRPr="00805B7F">
        <w:rPr>
          <w:sz w:val="22"/>
          <w:szCs w:val="22"/>
          <w:lang w:eastAsia="uk-UA"/>
        </w:rPr>
        <w:t xml:space="preserve">, </w:t>
      </w:r>
      <w:proofErr w:type="spellStart"/>
      <w:r w:rsidRPr="00805B7F">
        <w:rPr>
          <w:sz w:val="22"/>
          <w:szCs w:val="22"/>
          <w:lang w:eastAsia="uk-UA"/>
        </w:rPr>
        <w:t>координації</w:t>
      </w:r>
      <w:proofErr w:type="spellEnd"/>
      <w:r w:rsidRPr="00805B7F">
        <w:rPr>
          <w:sz w:val="22"/>
          <w:szCs w:val="22"/>
          <w:lang w:eastAsia="uk-UA"/>
        </w:rPr>
        <w:t>;</w:t>
      </w:r>
    </w:p>
    <w:p w14:paraId="1051C7F5" w14:textId="77777777" w:rsidR="00942C69" w:rsidRPr="00805B7F" w:rsidRDefault="00942C69" w:rsidP="00942C69">
      <w:pPr>
        <w:pStyle w:val="af0"/>
        <w:numPr>
          <w:ilvl w:val="0"/>
          <w:numId w:val="26"/>
        </w:numPr>
        <w:spacing w:before="100" w:beforeAutospacing="1" w:after="100" w:afterAutospacing="1"/>
        <w:contextualSpacing/>
        <w:rPr>
          <w:sz w:val="22"/>
          <w:szCs w:val="22"/>
          <w:lang w:eastAsia="uk-UA"/>
        </w:rPr>
      </w:pPr>
      <w:proofErr w:type="spellStart"/>
      <w:r w:rsidRPr="00805B7F">
        <w:rPr>
          <w:sz w:val="22"/>
          <w:szCs w:val="22"/>
          <w:lang w:eastAsia="uk-UA"/>
        </w:rPr>
        <w:t>вправи</w:t>
      </w:r>
      <w:proofErr w:type="spellEnd"/>
      <w:r w:rsidRPr="00805B7F">
        <w:rPr>
          <w:sz w:val="22"/>
          <w:szCs w:val="22"/>
          <w:lang w:eastAsia="uk-UA"/>
        </w:rPr>
        <w:t xml:space="preserve"> на </w:t>
      </w:r>
      <w:proofErr w:type="spellStart"/>
      <w:r w:rsidRPr="00805B7F">
        <w:rPr>
          <w:sz w:val="22"/>
          <w:szCs w:val="22"/>
          <w:lang w:eastAsia="uk-UA"/>
        </w:rPr>
        <w:t>тренажері</w:t>
      </w:r>
      <w:proofErr w:type="spellEnd"/>
      <w:r w:rsidRPr="00805B7F">
        <w:rPr>
          <w:sz w:val="22"/>
          <w:szCs w:val="22"/>
          <w:lang w:eastAsia="uk-UA"/>
        </w:rPr>
        <w:t xml:space="preserve"> «</w:t>
      </w:r>
      <w:proofErr w:type="spellStart"/>
      <w:r w:rsidRPr="00805B7F">
        <w:rPr>
          <w:sz w:val="22"/>
          <w:szCs w:val="22"/>
          <w:lang w:eastAsia="uk-UA"/>
        </w:rPr>
        <w:t>Перекидач</w:t>
      </w:r>
      <w:proofErr w:type="spellEnd"/>
      <w:r w:rsidRPr="00805B7F">
        <w:rPr>
          <w:sz w:val="22"/>
          <w:szCs w:val="22"/>
          <w:lang w:eastAsia="uk-UA"/>
        </w:rPr>
        <w:t xml:space="preserve">» </w:t>
      </w:r>
      <w:r w:rsidRPr="00805B7F">
        <w:rPr>
          <w:sz w:val="22"/>
          <w:szCs w:val="22"/>
        </w:rPr>
        <w:t>–</w:t>
      </w:r>
      <w:r w:rsidRPr="00805B7F">
        <w:rPr>
          <w:sz w:val="22"/>
          <w:szCs w:val="22"/>
          <w:lang w:eastAsia="uk-UA"/>
        </w:rPr>
        <w:t xml:space="preserve"> </w:t>
      </w:r>
      <w:proofErr w:type="spellStart"/>
      <w:r w:rsidRPr="00805B7F">
        <w:rPr>
          <w:sz w:val="22"/>
          <w:szCs w:val="22"/>
          <w:lang w:eastAsia="uk-UA"/>
        </w:rPr>
        <w:t>евакуація</w:t>
      </w:r>
      <w:proofErr w:type="spellEnd"/>
      <w:r w:rsidRPr="00805B7F">
        <w:rPr>
          <w:sz w:val="22"/>
          <w:szCs w:val="22"/>
          <w:lang w:eastAsia="uk-UA"/>
        </w:rPr>
        <w:t xml:space="preserve"> із перевернутого </w:t>
      </w:r>
      <w:proofErr w:type="spellStart"/>
      <w:r w:rsidRPr="00805B7F">
        <w:rPr>
          <w:sz w:val="22"/>
          <w:szCs w:val="22"/>
          <w:lang w:eastAsia="uk-UA"/>
        </w:rPr>
        <w:t>автомобіля</w:t>
      </w:r>
      <w:proofErr w:type="spellEnd"/>
      <w:r w:rsidRPr="00805B7F">
        <w:rPr>
          <w:sz w:val="22"/>
          <w:szCs w:val="22"/>
          <w:lang w:eastAsia="uk-UA"/>
        </w:rPr>
        <w:t xml:space="preserve"> в </w:t>
      </w:r>
      <w:proofErr w:type="spellStart"/>
      <w:r w:rsidRPr="00805B7F">
        <w:rPr>
          <w:sz w:val="22"/>
          <w:szCs w:val="22"/>
          <w:lang w:eastAsia="uk-UA"/>
        </w:rPr>
        <w:t>умовах</w:t>
      </w:r>
      <w:proofErr w:type="spellEnd"/>
      <w:r w:rsidRPr="00805B7F">
        <w:rPr>
          <w:sz w:val="22"/>
          <w:szCs w:val="22"/>
          <w:lang w:eastAsia="uk-UA"/>
        </w:rPr>
        <w:t xml:space="preserve"> </w:t>
      </w:r>
      <w:proofErr w:type="spellStart"/>
      <w:r w:rsidRPr="00805B7F">
        <w:rPr>
          <w:sz w:val="22"/>
          <w:szCs w:val="22"/>
          <w:lang w:eastAsia="uk-UA"/>
        </w:rPr>
        <w:t>імітації</w:t>
      </w:r>
      <w:proofErr w:type="spellEnd"/>
      <w:r w:rsidRPr="00805B7F">
        <w:rPr>
          <w:sz w:val="22"/>
          <w:szCs w:val="22"/>
          <w:lang w:eastAsia="uk-UA"/>
        </w:rPr>
        <w:t xml:space="preserve"> ДТП;</w:t>
      </w:r>
    </w:p>
    <w:p w14:paraId="2C70A9DE" w14:textId="77777777" w:rsidR="00942C69" w:rsidRPr="00805B7F" w:rsidRDefault="00942C69" w:rsidP="00942C69">
      <w:pPr>
        <w:pStyle w:val="af0"/>
        <w:numPr>
          <w:ilvl w:val="0"/>
          <w:numId w:val="26"/>
        </w:numPr>
        <w:spacing w:before="100" w:beforeAutospacing="1" w:after="100" w:afterAutospacing="1"/>
        <w:contextualSpacing/>
        <w:rPr>
          <w:sz w:val="22"/>
          <w:szCs w:val="22"/>
          <w:lang w:eastAsia="uk-UA"/>
        </w:rPr>
      </w:pPr>
      <w:proofErr w:type="spellStart"/>
      <w:r w:rsidRPr="00805B7F">
        <w:rPr>
          <w:sz w:val="22"/>
          <w:szCs w:val="22"/>
          <w:lang w:eastAsia="uk-UA"/>
        </w:rPr>
        <w:t>основи</w:t>
      </w:r>
      <w:proofErr w:type="spellEnd"/>
      <w:r w:rsidRPr="00805B7F">
        <w:rPr>
          <w:sz w:val="22"/>
          <w:szCs w:val="22"/>
          <w:lang w:eastAsia="uk-UA"/>
        </w:rPr>
        <w:t xml:space="preserve"> </w:t>
      </w:r>
      <w:proofErr w:type="spellStart"/>
      <w:r w:rsidRPr="00805B7F">
        <w:rPr>
          <w:sz w:val="22"/>
          <w:szCs w:val="22"/>
          <w:lang w:eastAsia="uk-UA"/>
        </w:rPr>
        <w:t>надання</w:t>
      </w:r>
      <w:proofErr w:type="spellEnd"/>
      <w:r w:rsidRPr="00805B7F">
        <w:rPr>
          <w:sz w:val="22"/>
          <w:szCs w:val="22"/>
          <w:lang w:eastAsia="uk-UA"/>
        </w:rPr>
        <w:t xml:space="preserve"> </w:t>
      </w:r>
      <w:proofErr w:type="spellStart"/>
      <w:r w:rsidRPr="00805B7F">
        <w:rPr>
          <w:sz w:val="22"/>
          <w:szCs w:val="22"/>
          <w:lang w:eastAsia="uk-UA"/>
        </w:rPr>
        <w:t>домедичної</w:t>
      </w:r>
      <w:proofErr w:type="spellEnd"/>
      <w:r w:rsidRPr="00805B7F">
        <w:rPr>
          <w:sz w:val="22"/>
          <w:szCs w:val="22"/>
          <w:lang w:eastAsia="uk-UA"/>
        </w:rPr>
        <w:t xml:space="preserve"> </w:t>
      </w:r>
      <w:proofErr w:type="spellStart"/>
      <w:r w:rsidRPr="00805B7F">
        <w:rPr>
          <w:sz w:val="22"/>
          <w:szCs w:val="22"/>
          <w:lang w:eastAsia="uk-UA"/>
        </w:rPr>
        <w:t>допомоги</w:t>
      </w:r>
      <w:proofErr w:type="spellEnd"/>
      <w:r w:rsidRPr="00805B7F">
        <w:rPr>
          <w:sz w:val="22"/>
          <w:szCs w:val="22"/>
          <w:lang w:eastAsia="uk-UA"/>
        </w:rPr>
        <w:t xml:space="preserve"> при ДТП;</w:t>
      </w:r>
    </w:p>
    <w:p w14:paraId="79317566" w14:textId="77777777" w:rsidR="00942C69" w:rsidRPr="00805B7F" w:rsidRDefault="00942C69" w:rsidP="00942C69">
      <w:pPr>
        <w:pStyle w:val="af0"/>
        <w:widowControl w:val="0"/>
        <w:numPr>
          <w:ilvl w:val="0"/>
          <w:numId w:val="26"/>
        </w:numPr>
        <w:autoSpaceDE w:val="0"/>
        <w:autoSpaceDN w:val="0"/>
        <w:adjustRightInd w:val="0"/>
        <w:contextualSpacing/>
        <w:jc w:val="both"/>
        <w:rPr>
          <w:color w:val="000000" w:themeColor="text1"/>
          <w:sz w:val="22"/>
          <w:szCs w:val="22"/>
        </w:rPr>
      </w:pPr>
      <w:proofErr w:type="spellStart"/>
      <w:r w:rsidRPr="00805B7F">
        <w:rPr>
          <w:color w:val="000000" w:themeColor="text1"/>
          <w:sz w:val="22"/>
          <w:szCs w:val="22"/>
        </w:rPr>
        <w:t>безпека</w:t>
      </w:r>
      <w:proofErr w:type="spellEnd"/>
      <w:r w:rsidRPr="00805B7F">
        <w:rPr>
          <w:color w:val="000000" w:themeColor="text1"/>
          <w:sz w:val="22"/>
          <w:szCs w:val="22"/>
        </w:rPr>
        <w:t xml:space="preserve"> руху в </w:t>
      </w:r>
      <w:proofErr w:type="spellStart"/>
      <w:r w:rsidRPr="00805B7F">
        <w:rPr>
          <w:color w:val="000000" w:themeColor="text1"/>
          <w:sz w:val="22"/>
          <w:szCs w:val="22"/>
        </w:rPr>
        <w:t>колоні</w:t>
      </w:r>
      <w:proofErr w:type="spellEnd"/>
      <w:r w:rsidRPr="00805B7F">
        <w:rPr>
          <w:color w:val="000000" w:themeColor="text1"/>
          <w:sz w:val="22"/>
          <w:szCs w:val="22"/>
        </w:rPr>
        <w:t>.</w:t>
      </w:r>
    </w:p>
    <w:p w14:paraId="7971BC64" w14:textId="77777777" w:rsidR="00942C69" w:rsidRPr="00805B7F" w:rsidRDefault="00942C69" w:rsidP="00942C69">
      <w:pPr>
        <w:pStyle w:val="af0"/>
        <w:widowControl w:val="0"/>
        <w:numPr>
          <w:ilvl w:val="2"/>
          <w:numId w:val="24"/>
        </w:numPr>
        <w:autoSpaceDE w:val="0"/>
        <w:autoSpaceDN w:val="0"/>
        <w:adjustRightInd w:val="0"/>
        <w:ind w:firstLine="0"/>
        <w:jc w:val="both"/>
        <w:rPr>
          <w:color w:val="000000" w:themeColor="text1"/>
          <w:sz w:val="22"/>
          <w:szCs w:val="22"/>
        </w:rPr>
      </w:pPr>
      <w:r w:rsidRPr="00805B7F">
        <w:rPr>
          <w:b/>
          <w:bCs/>
          <w:sz w:val="22"/>
          <w:szCs w:val="22"/>
        </w:rPr>
        <w:t xml:space="preserve">Практична </w:t>
      </w:r>
      <w:proofErr w:type="spellStart"/>
      <w:r w:rsidRPr="00805B7F">
        <w:rPr>
          <w:b/>
          <w:bCs/>
          <w:sz w:val="22"/>
          <w:szCs w:val="22"/>
        </w:rPr>
        <w:t>частина</w:t>
      </w:r>
      <w:proofErr w:type="spellEnd"/>
      <w:r w:rsidRPr="00805B7F">
        <w:rPr>
          <w:b/>
          <w:bCs/>
          <w:sz w:val="22"/>
          <w:szCs w:val="22"/>
        </w:rPr>
        <w:t xml:space="preserve"> </w:t>
      </w:r>
      <w:r w:rsidRPr="00805B7F">
        <w:rPr>
          <w:sz w:val="22"/>
          <w:szCs w:val="22"/>
        </w:rPr>
        <w:t>(</w:t>
      </w:r>
      <w:proofErr w:type="spellStart"/>
      <w:r w:rsidRPr="00805B7F">
        <w:rPr>
          <w:sz w:val="22"/>
          <w:szCs w:val="22"/>
        </w:rPr>
        <w:t>автодромна</w:t>
      </w:r>
      <w:proofErr w:type="spellEnd"/>
      <w:r w:rsidRPr="00805B7F">
        <w:rPr>
          <w:sz w:val="22"/>
          <w:szCs w:val="22"/>
        </w:rPr>
        <w:t xml:space="preserve"> </w:t>
      </w:r>
      <w:proofErr w:type="spellStart"/>
      <w:r w:rsidRPr="00805B7F">
        <w:rPr>
          <w:sz w:val="22"/>
          <w:szCs w:val="22"/>
        </w:rPr>
        <w:t>підготовка</w:t>
      </w:r>
      <w:proofErr w:type="spellEnd"/>
      <w:r w:rsidRPr="00805B7F">
        <w:rPr>
          <w:sz w:val="22"/>
          <w:szCs w:val="22"/>
        </w:rPr>
        <w:t>):</w:t>
      </w:r>
    </w:p>
    <w:p w14:paraId="1B554FBA" w14:textId="77777777" w:rsidR="00942C69" w:rsidRPr="00805B7F" w:rsidRDefault="00942C69" w:rsidP="00942C69">
      <w:pPr>
        <w:pStyle w:val="af0"/>
        <w:widowControl w:val="0"/>
        <w:numPr>
          <w:ilvl w:val="0"/>
          <w:numId w:val="26"/>
        </w:numPr>
        <w:autoSpaceDE w:val="0"/>
        <w:autoSpaceDN w:val="0"/>
        <w:adjustRightInd w:val="0"/>
        <w:spacing w:before="100" w:beforeAutospacing="1" w:after="100" w:afterAutospacing="1"/>
        <w:contextualSpacing/>
        <w:jc w:val="both"/>
        <w:rPr>
          <w:sz w:val="22"/>
          <w:szCs w:val="22"/>
          <w:lang w:eastAsia="uk-UA"/>
        </w:rPr>
      </w:pPr>
      <w:proofErr w:type="spellStart"/>
      <w:r w:rsidRPr="00805B7F">
        <w:rPr>
          <w:color w:val="000000" w:themeColor="text1"/>
          <w:sz w:val="22"/>
          <w:szCs w:val="22"/>
        </w:rPr>
        <w:t>зм</w:t>
      </w:r>
      <w:r w:rsidRPr="00805B7F">
        <w:rPr>
          <w:sz w:val="22"/>
          <w:szCs w:val="22"/>
          <w:lang w:eastAsia="uk-UA"/>
        </w:rPr>
        <w:t>ійка</w:t>
      </w:r>
      <w:proofErr w:type="spellEnd"/>
      <w:r w:rsidRPr="00805B7F">
        <w:rPr>
          <w:sz w:val="22"/>
          <w:szCs w:val="22"/>
          <w:lang w:eastAsia="uk-UA"/>
        </w:rPr>
        <w:t xml:space="preserve"> </w:t>
      </w:r>
      <w:proofErr w:type="spellStart"/>
      <w:r w:rsidRPr="00805B7F">
        <w:rPr>
          <w:sz w:val="22"/>
          <w:szCs w:val="22"/>
          <w:lang w:eastAsia="uk-UA"/>
        </w:rPr>
        <w:t>переднім</w:t>
      </w:r>
      <w:proofErr w:type="spellEnd"/>
      <w:r w:rsidRPr="00805B7F">
        <w:rPr>
          <w:sz w:val="22"/>
          <w:szCs w:val="22"/>
          <w:lang w:eastAsia="uk-UA"/>
        </w:rPr>
        <w:t xml:space="preserve"> і </w:t>
      </w:r>
      <w:proofErr w:type="spellStart"/>
      <w:r w:rsidRPr="00805B7F">
        <w:rPr>
          <w:sz w:val="22"/>
          <w:szCs w:val="22"/>
          <w:lang w:eastAsia="uk-UA"/>
        </w:rPr>
        <w:t>заднім</w:t>
      </w:r>
      <w:proofErr w:type="spellEnd"/>
      <w:r w:rsidRPr="00805B7F">
        <w:rPr>
          <w:sz w:val="22"/>
          <w:szCs w:val="22"/>
          <w:lang w:eastAsia="uk-UA"/>
        </w:rPr>
        <w:t xml:space="preserve"> ходом (стандартна, </w:t>
      </w:r>
      <w:proofErr w:type="spellStart"/>
      <w:r w:rsidRPr="00805B7F">
        <w:rPr>
          <w:sz w:val="22"/>
          <w:szCs w:val="22"/>
          <w:lang w:eastAsia="uk-UA"/>
        </w:rPr>
        <w:t>рознесена</w:t>
      </w:r>
      <w:proofErr w:type="spellEnd"/>
      <w:r w:rsidRPr="00805B7F">
        <w:rPr>
          <w:sz w:val="22"/>
          <w:szCs w:val="22"/>
          <w:lang w:eastAsia="uk-UA"/>
        </w:rPr>
        <w:t xml:space="preserve">, </w:t>
      </w:r>
      <w:proofErr w:type="spellStart"/>
      <w:r w:rsidRPr="00805B7F">
        <w:rPr>
          <w:sz w:val="22"/>
          <w:szCs w:val="22"/>
          <w:lang w:eastAsia="uk-UA"/>
        </w:rPr>
        <w:t>асиметрична</w:t>
      </w:r>
      <w:proofErr w:type="spellEnd"/>
      <w:r w:rsidRPr="00805B7F">
        <w:rPr>
          <w:sz w:val="22"/>
          <w:szCs w:val="22"/>
          <w:lang w:eastAsia="uk-UA"/>
        </w:rPr>
        <w:t>);</w:t>
      </w:r>
    </w:p>
    <w:p w14:paraId="32E04EBD" w14:textId="77777777" w:rsidR="00942C69" w:rsidRPr="00805B7F" w:rsidRDefault="00942C69" w:rsidP="00942C69">
      <w:pPr>
        <w:numPr>
          <w:ilvl w:val="0"/>
          <w:numId w:val="26"/>
        </w:numPr>
        <w:spacing w:before="100" w:beforeAutospacing="1" w:after="100" w:afterAutospacing="1"/>
        <w:rPr>
          <w:sz w:val="22"/>
          <w:szCs w:val="22"/>
          <w:lang w:eastAsia="uk-UA"/>
        </w:rPr>
      </w:pPr>
      <w:proofErr w:type="spellStart"/>
      <w:r w:rsidRPr="00805B7F">
        <w:rPr>
          <w:sz w:val="22"/>
          <w:szCs w:val="22"/>
          <w:lang w:eastAsia="uk-UA"/>
        </w:rPr>
        <w:t>швидкісне</w:t>
      </w:r>
      <w:proofErr w:type="spellEnd"/>
      <w:r w:rsidRPr="00805B7F">
        <w:rPr>
          <w:sz w:val="22"/>
          <w:szCs w:val="22"/>
          <w:lang w:eastAsia="uk-UA"/>
        </w:rPr>
        <w:t xml:space="preserve"> </w:t>
      </w:r>
      <w:proofErr w:type="spellStart"/>
      <w:r w:rsidRPr="00805B7F">
        <w:rPr>
          <w:sz w:val="22"/>
          <w:szCs w:val="22"/>
          <w:lang w:eastAsia="uk-UA"/>
        </w:rPr>
        <w:t>маневрування</w:t>
      </w:r>
      <w:proofErr w:type="spellEnd"/>
      <w:r w:rsidRPr="00805B7F">
        <w:rPr>
          <w:sz w:val="22"/>
          <w:szCs w:val="22"/>
          <w:lang w:eastAsia="uk-UA"/>
        </w:rPr>
        <w:t>;</w:t>
      </w:r>
    </w:p>
    <w:p w14:paraId="62397D07" w14:textId="77777777" w:rsidR="00942C69" w:rsidRPr="00805B7F" w:rsidRDefault="00942C69" w:rsidP="00942C69">
      <w:pPr>
        <w:numPr>
          <w:ilvl w:val="0"/>
          <w:numId w:val="26"/>
        </w:numPr>
        <w:spacing w:before="100" w:beforeAutospacing="1" w:after="100" w:afterAutospacing="1"/>
        <w:rPr>
          <w:sz w:val="22"/>
          <w:szCs w:val="22"/>
          <w:lang w:eastAsia="uk-UA"/>
        </w:rPr>
      </w:pPr>
      <w:proofErr w:type="spellStart"/>
      <w:r w:rsidRPr="00805B7F">
        <w:rPr>
          <w:sz w:val="22"/>
          <w:szCs w:val="22"/>
          <w:lang w:eastAsia="uk-UA"/>
        </w:rPr>
        <w:t>об’їзд</w:t>
      </w:r>
      <w:proofErr w:type="spellEnd"/>
      <w:r w:rsidRPr="00805B7F">
        <w:rPr>
          <w:sz w:val="22"/>
          <w:szCs w:val="22"/>
          <w:lang w:eastAsia="uk-UA"/>
        </w:rPr>
        <w:t xml:space="preserve"> </w:t>
      </w:r>
      <w:proofErr w:type="spellStart"/>
      <w:r w:rsidRPr="00805B7F">
        <w:rPr>
          <w:sz w:val="22"/>
          <w:szCs w:val="22"/>
          <w:lang w:eastAsia="uk-UA"/>
        </w:rPr>
        <w:t>перешкод</w:t>
      </w:r>
      <w:proofErr w:type="spellEnd"/>
      <w:r w:rsidRPr="00805B7F">
        <w:rPr>
          <w:sz w:val="22"/>
          <w:szCs w:val="22"/>
          <w:lang w:eastAsia="uk-UA"/>
        </w:rPr>
        <w:t xml:space="preserve"> (</w:t>
      </w:r>
      <w:proofErr w:type="spellStart"/>
      <w:r w:rsidRPr="00805B7F">
        <w:rPr>
          <w:sz w:val="22"/>
          <w:szCs w:val="22"/>
          <w:lang w:eastAsia="uk-UA"/>
        </w:rPr>
        <w:t>передній</w:t>
      </w:r>
      <w:proofErr w:type="spellEnd"/>
      <w:r w:rsidRPr="00805B7F">
        <w:rPr>
          <w:sz w:val="22"/>
          <w:szCs w:val="22"/>
          <w:lang w:eastAsia="uk-UA"/>
        </w:rPr>
        <w:t xml:space="preserve"> та </w:t>
      </w:r>
      <w:proofErr w:type="spellStart"/>
      <w:r w:rsidRPr="00805B7F">
        <w:rPr>
          <w:sz w:val="22"/>
          <w:szCs w:val="22"/>
          <w:lang w:eastAsia="uk-UA"/>
        </w:rPr>
        <w:t>задній</w:t>
      </w:r>
      <w:proofErr w:type="spellEnd"/>
      <w:r w:rsidRPr="00805B7F">
        <w:rPr>
          <w:sz w:val="22"/>
          <w:szCs w:val="22"/>
          <w:lang w:eastAsia="uk-UA"/>
        </w:rPr>
        <w:t xml:space="preserve"> </w:t>
      </w:r>
      <w:proofErr w:type="spellStart"/>
      <w:r w:rsidRPr="00805B7F">
        <w:rPr>
          <w:sz w:val="22"/>
          <w:szCs w:val="22"/>
          <w:lang w:eastAsia="uk-UA"/>
        </w:rPr>
        <w:t>хід</w:t>
      </w:r>
      <w:proofErr w:type="spellEnd"/>
      <w:r w:rsidRPr="00805B7F">
        <w:rPr>
          <w:sz w:val="22"/>
          <w:szCs w:val="22"/>
          <w:lang w:eastAsia="uk-UA"/>
        </w:rPr>
        <w:t>);</w:t>
      </w:r>
    </w:p>
    <w:p w14:paraId="527E639D" w14:textId="77777777" w:rsidR="00942C69" w:rsidRPr="00805B7F" w:rsidRDefault="00942C69" w:rsidP="00942C69">
      <w:pPr>
        <w:numPr>
          <w:ilvl w:val="0"/>
          <w:numId w:val="26"/>
        </w:numPr>
        <w:spacing w:before="100" w:beforeAutospacing="1" w:after="100" w:afterAutospacing="1"/>
        <w:rPr>
          <w:sz w:val="22"/>
          <w:szCs w:val="22"/>
          <w:lang w:eastAsia="uk-UA"/>
        </w:rPr>
      </w:pPr>
      <w:proofErr w:type="spellStart"/>
      <w:r w:rsidRPr="00805B7F">
        <w:rPr>
          <w:sz w:val="22"/>
          <w:szCs w:val="22"/>
          <w:lang w:eastAsia="uk-UA"/>
        </w:rPr>
        <w:t>гальмування</w:t>
      </w:r>
      <w:proofErr w:type="spellEnd"/>
      <w:r w:rsidRPr="00805B7F">
        <w:rPr>
          <w:sz w:val="22"/>
          <w:szCs w:val="22"/>
          <w:lang w:eastAsia="uk-UA"/>
        </w:rPr>
        <w:t xml:space="preserve"> на </w:t>
      </w:r>
      <w:proofErr w:type="spellStart"/>
      <w:r w:rsidRPr="00805B7F">
        <w:rPr>
          <w:sz w:val="22"/>
          <w:szCs w:val="22"/>
          <w:lang w:eastAsia="uk-UA"/>
        </w:rPr>
        <w:t>різних</w:t>
      </w:r>
      <w:proofErr w:type="spellEnd"/>
      <w:r w:rsidRPr="00805B7F">
        <w:rPr>
          <w:sz w:val="22"/>
          <w:szCs w:val="22"/>
          <w:lang w:eastAsia="uk-UA"/>
        </w:rPr>
        <w:t xml:space="preserve"> типах </w:t>
      </w:r>
      <w:proofErr w:type="spellStart"/>
      <w:r w:rsidRPr="00805B7F">
        <w:rPr>
          <w:sz w:val="22"/>
          <w:szCs w:val="22"/>
          <w:lang w:eastAsia="uk-UA"/>
        </w:rPr>
        <w:t>покриття</w:t>
      </w:r>
      <w:proofErr w:type="spellEnd"/>
      <w:r w:rsidRPr="00805B7F">
        <w:rPr>
          <w:sz w:val="22"/>
          <w:szCs w:val="22"/>
          <w:lang w:eastAsia="uk-UA"/>
        </w:rPr>
        <w:t xml:space="preserve"> та </w:t>
      </w:r>
      <w:proofErr w:type="spellStart"/>
      <w:r w:rsidRPr="00805B7F">
        <w:rPr>
          <w:sz w:val="22"/>
          <w:szCs w:val="22"/>
          <w:lang w:eastAsia="uk-UA"/>
        </w:rPr>
        <w:t>екстрене</w:t>
      </w:r>
      <w:proofErr w:type="spellEnd"/>
      <w:r w:rsidRPr="00805B7F">
        <w:rPr>
          <w:sz w:val="22"/>
          <w:szCs w:val="22"/>
          <w:lang w:eastAsia="uk-UA"/>
        </w:rPr>
        <w:t xml:space="preserve"> </w:t>
      </w:r>
      <w:proofErr w:type="spellStart"/>
      <w:r w:rsidRPr="00805B7F">
        <w:rPr>
          <w:sz w:val="22"/>
          <w:szCs w:val="22"/>
          <w:lang w:eastAsia="uk-UA"/>
        </w:rPr>
        <w:t>гальмування</w:t>
      </w:r>
      <w:proofErr w:type="spellEnd"/>
      <w:r w:rsidRPr="00805B7F">
        <w:rPr>
          <w:sz w:val="22"/>
          <w:szCs w:val="22"/>
          <w:lang w:eastAsia="uk-UA"/>
        </w:rPr>
        <w:t>;</w:t>
      </w:r>
    </w:p>
    <w:p w14:paraId="55C0515B" w14:textId="77777777" w:rsidR="00942C69" w:rsidRPr="00805B7F" w:rsidRDefault="00942C69" w:rsidP="00942C69">
      <w:pPr>
        <w:numPr>
          <w:ilvl w:val="0"/>
          <w:numId w:val="26"/>
        </w:numPr>
        <w:spacing w:before="100" w:beforeAutospacing="1" w:after="100" w:afterAutospacing="1"/>
        <w:rPr>
          <w:sz w:val="22"/>
          <w:szCs w:val="22"/>
          <w:lang w:eastAsia="uk-UA"/>
        </w:rPr>
      </w:pPr>
      <w:proofErr w:type="spellStart"/>
      <w:r w:rsidRPr="00805B7F">
        <w:rPr>
          <w:sz w:val="22"/>
          <w:szCs w:val="22"/>
          <w:lang w:eastAsia="uk-UA"/>
        </w:rPr>
        <w:t>уникнення</w:t>
      </w:r>
      <w:proofErr w:type="spellEnd"/>
      <w:r w:rsidRPr="00805B7F">
        <w:rPr>
          <w:sz w:val="22"/>
          <w:szCs w:val="22"/>
          <w:lang w:eastAsia="uk-UA"/>
        </w:rPr>
        <w:t xml:space="preserve"> </w:t>
      </w:r>
      <w:proofErr w:type="spellStart"/>
      <w:r w:rsidRPr="00805B7F">
        <w:rPr>
          <w:sz w:val="22"/>
          <w:szCs w:val="22"/>
          <w:lang w:eastAsia="uk-UA"/>
        </w:rPr>
        <w:t>перешкод</w:t>
      </w:r>
      <w:proofErr w:type="spellEnd"/>
      <w:r w:rsidRPr="00805B7F">
        <w:rPr>
          <w:sz w:val="22"/>
          <w:szCs w:val="22"/>
          <w:lang w:eastAsia="uk-UA"/>
        </w:rPr>
        <w:t xml:space="preserve"> у </w:t>
      </w:r>
      <w:proofErr w:type="spellStart"/>
      <w:r w:rsidRPr="00805B7F">
        <w:rPr>
          <w:sz w:val="22"/>
          <w:szCs w:val="22"/>
          <w:lang w:eastAsia="uk-UA"/>
        </w:rPr>
        <w:t>вправах</w:t>
      </w:r>
      <w:proofErr w:type="spellEnd"/>
      <w:r w:rsidRPr="00805B7F">
        <w:rPr>
          <w:sz w:val="22"/>
          <w:szCs w:val="22"/>
          <w:lang w:eastAsia="uk-UA"/>
        </w:rPr>
        <w:t xml:space="preserve"> «</w:t>
      </w:r>
      <w:proofErr w:type="spellStart"/>
      <w:r w:rsidRPr="00805B7F">
        <w:rPr>
          <w:sz w:val="22"/>
          <w:szCs w:val="22"/>
          <w:lang w:eastAsia="uk-UA"/>
        </w:rPr>
        <w:t>лосиний</w:t>
      </w:r>
      <w:proofErr w:type="spellEnd"/>
      <w:r w:rsidRPr="00805B7F">
        <w:rPr>
          <w:sz w:val="22"/>
          <w:szCs w:val="22"/>
          <w:lang w:eastAsia="uk-UA"/>
        </w:rPr>
        <w:t xml:space="preserve"> тест» та «шторка» (</w:t>
      </w:r>
      <w:proofErr w:type="spellStart"/>
      <w:r w:rsidRPr="00805B7F">
        <w:rPr>
          <w:sz w:val="22"/>
          <w:szCs w:val="22"/>
          <w:lang w:eastAsia="uk-UA"/>
        </w:rPr>
        <w:t>тренування</w:t>
      </w:r>
      <w:proofErr w:type="spellEnd"/>
      <w:r w:rsidRPr="00805B7F">
        <w:rPr>
          <w:sz w:val="22"/>
          <w:szCs w:val="22"/>
          <w:lang w:eastAsia="uk-UA"/>
        </w:rPr>
        <w:t xml:space="preserve"> </w:t>
      </w:r>
      <w:proofErr w:type="spellStart"/>
      <w:r w:rsidRPr="00805B7F">
        <w:rPr>
          <w:sz w:val="22"/>
          <w:szCs w:val="22"/>
          <w:lang w:eastAsia="uk-UA"/>
        </w:rPr>
        <w:t>реакції</w:t>
      </w:r>
      <w:proofErr w:type="spellEnd"/>
      <w:r w:rsidRPr="00805B7F">
        <w:rPr>
          <w:sz w:val="22"/>
          <w:szCs w:val="22"/>
          <w:lang w:eastAsia="uk-UA"/>
        </w:rPr>
        <w:t xml:space="preserve"> </w:t>
      </w:r>
      <w:proofErr w:type="spellStart"/>
      <w:r w:rsidRPr="00805B7F">
        <w:rPr>
          <w:sz w:val="22"/>
          <w:szCs w:val="22"/>
          <w:lang w:eastAsia="uk-UA"/>
        </w:rPr>
        <w:t>водія</w:t>
      </w:r>
      <w:proofErr w:type="spellEnd"/>
      <w:r w:rsidRPr="00805B7F">
        <w:rPr>
          <w:sz w:val="22"/>
          <w:szCs w:val="22"/>
          <w:lang w:eastAsia="uk-UA"/>
        </w:rPr>
        <w:t>);</w:t>
      </w:r>
    </w:p>
    <w:p w14:paraId="4DFDE94C" w14:textId="77777777" w:rsidR="00942C69" w:rsidRPr="00805B7F" w:rsidRDefault="00942C69" w:rsidP="00942C69">
      <w:pPr>
        <w:numPr>
          <w:ilvl w:val="0"/>
          <w:numId w:val="26"/>
        </w:numPr>
        <w:spacing w:before="100" w:beforeAutospacing="1" w:after="100" w:afterAutospacing="1"/>
        <w:rPr>
          <w:sz w:val="22"/>
          <w:szCs w:val="22"/>
          <w:lang w:eastAsia="uk-UA"/>
        </w:rPr>
      </w:pPr>
      <w:proofErr w:type="spellStart"/>
      <w:r w:rsidRPr="00805B7F">
        <w:rPr>
          <w:sz w:val="22"/>
          <w:szCs w:val="22"/>
          <w:lang w:eastAsia="uk-UA"/>
        </w:rPr>
        <w:t>стабілізація</w:t>
      </w:r>
      <w:proofErr w:type="spellEnd"/>
      <w:r w:rsidRPr="00805B7F">
        <w:rPr>
          <w:sz w:val="22"/>
          <w:szCs w:val="22"/>
          <w:lang w:eastAsia="uk-UA"/>
        </w:rPr>
        <w:t xml:space="preserve"> </w:t>
      </w:r>
      <w:proofErr w:type="spellStart"/>
      <w:r w:rsidRPr="00805B7F">
        <w:rPr>
          <w:sz w:val="22"/>
          <w:szCs w:val="22"/>
          <w:lang w:eastAsia="uk-UA"/>
        </w:rPr>
        <w:t>автомобіля</w:t>
      </w:r>
      <w:proofErr w:type="spellEnd"/>
      <w:r w:rsidRPr="00805B7F">
        <w:rPr>
          <w:sz w:val="22"/>
          <w:szCs w:val="22"/>
          <w:lang w:eastAsia="uk-UA"/>
        </w:rPr>
        <w:t xml:space="preserve"> при заносах та </w:t>
      </w:r>
      <w:proofErr w:type="spellStart"/>
      <w:r w:rsidRPr="00805B7F">
        <w:rPr>
          <w:sz w:val="22"/>
          <w:szCs w:val="22"/>
          <w:lang w:eastAsia="uk-UA"/>
        </w:rPr>
        <w:t>знесенні</w:t>
      </w:r>
      <w:proofErr w:type="spellEnd"/>
      <w:r w:rsidRPr="00805B7F">
        <w:rPr>
          <w:sz w:val="22"/>
          <w:szCs w:val="22"/>
          <w:lang w:eastAsia="uk-UA"/>
        </w:rPr>
        <w:t xml:space="preserve"> (</w:t>
      </w:r>
      <w:proofErr w:type="spellStart"/>
      <w:r w:rsidRPr="00805B7F">
        <w:rPr>
          <w:sz w:val="22"/>
          <w:szCs w:val="22"/>
          <w:lang w:eastAsia="uk-UA"/>
        </w:rPr>
        <w:t>втрата</w:t>
      </w:r>
      <w:proofErr w:type="spellEnd"/>
      <w:r w:rsidRPr="00805B7F">
        <w:rPr>
          <w:sz w:val="22"/>
          <w:szCs w:val="22"/>
          <w:lang w:eastAsia="uk-UA"/>
        </w:rPr>
        <w:t xml:space="preserve"> </w:t>
      </w:r>
      <w:proofErr w:type="spellStart"/>
      <w:r w:rsidRPr="00805B7F">
        <w:rPr>
          <w:sz w:val="22"/>
          <w:szCs w:val="22"/>
          <w:lang w:eastAsia="uk-UA"/>
        </w:rPr>
        <w:t>зчеплення</w:t>
      </w:r>
      <w:proofErr w:type="spellEnd"/>
      <w:r w:rsidRPr="00805B7F">
        <w:rPr>
          <w:sz w:val="22"/>
          <w:szCs w:val="22"/>
          <w:lang w:eastAsia="uk-UA"/>
        </w:rPr>
        <w:t xml:space="preserve"> </w:t>
      </w:r>
      <w:proofErr w:type="spellStart"/>
      <w:r w:rsidRPr="00805B7F">
        <w:rPr>
          <w:sz w:val="22"/>
          <w:szCs w:val="22"/>
          <w:lang w:eastAsia="uk-UA"/>
        </w:rPr>
        <w:t>ведучих</w:t>
      </w:r>
      <w:proofErr w:type="spellEnd"/>
      <w:r w:rsidRPr="00805B7F">
        <w:rPr>
          <w:sz w:val="22"/>
          <w:szCs w:val="22"/>
          <w:lang w:eastAsia="uk-UA"/>
        </w:rPr>
        <w:t xml:space="preserve"> </w:t>
      </w:r>
      <w:proofErr w:type="spellStart"/>
      <w:r w:rsidRPr="00805B7F">
        <w:rPr>
          <w:sz w:val="22"/>
          <w:szCs w:val="22"/>
          <w:lang w:eastAsia="uk-UA"/>
        </w:rPr>
        <w:t>або</w:t>
      </w:r>
      <w:proofErr w:type="spellEnd"/>
      <w:r w:rsidRPr="00805B7F">
        <w:rPr>
          <w:sz w:val="22"/>
          <w:szCs w:val="22"/>
          <w:lang w:eastAsia="uk-UA"/>
        </w:rPr>
        <w:t xml:space="preserve"> </w:t>
      </w:r>
      <w:proofErr w:type="spellStart"/>
      <w:r w:rsidRPr="00805B7F">
        <w:rPr>
          <w:sz w:val="22"/>
          <w:szCs w:val="22"/>
          <w:lang w:eastAsia="uk-UA"/>
        </w:rPr>
        <w:t>керованих</w:t>
      </w:r>
      <w:proofErr w:type="spellEnd"/>
      <w:r w:rsidRPr="00805B7F">
        <w:rPr>
          <w:sz w:val="22"/>
          <w:szCs w:val="22"/>
          <w:lang w:eastAsia="uk-UA"/>
        </w:rPr>
        <w:t xml:space="preserve"> </w:t>
      </w:r>
      <w:proofErr w:type="spellStart"/>
      <w:r w:rsidRPr="00805B7F">
        <w:rPr>
          <w:sz w:val="22"/>
          <w:szCs w:val="22"/>
          <w:lang w:eastAsia="uk-UA"/>
        </w:rPr>
        <w:t>коліс</w:t>
      </w:r>
      <w:proofErr w:type="spellEnd"/>
      <w:r w:rsidRPr="00805B7F">
        <w:rPr>
          <w:sz w:val="22"/>
          <w:szCs w:val="22"/>
          <w:lang w:eastAsia="uk-UA"/>
        </w:rPr>
        <w:t>);</w:t>
      </w:r>
    </w:p>
    <w:p w14:paraId="20EBEF43" w14:textId="77777777" w:rsidR="00942C69" w:rsidRPr="00805B7F" w:rsidRDefault="00942C69" w:rsidP="00942C69">
      <w:pPr>
        <w:numPr>
          <w:ilvl w:val="0"/>
          <w:numId w:val="26"/>
        </w:numPr>
        <w:spacing w:before="100" w:beforeAutospacing="1" w:after="100" w:afterAutospacing="1"/>
        <w:rPr>
          <w:sz w:val="22"/>
          <w:szCs w:val="22"/>
          <w:lang w:eastAsia="uk-UA"/>
        </w:rPr>
      </w:pPr>
      <w:proofErr w:type="spellStart"/>
      <w:r w:rsidRPr="00805B7F">
        <w:rPr>
          <w:sz w:val="22"/>
          <w:szCs w:val="22"/>
          <w:lang w:eastAsia="uk-UA"/>
        </w:rPr>
        <w:t>обертання</w:t>
      </w:r>
      <w:proofErr w:type="spellEnd"/>
      <w:r w:rsidRPr="00805B7F">
        <w:rPr>
          <w:sz w:val="22"/>
          <w:szCs w:val="22"/>
          <w:lang w:eastAsia="uk-UA"/>
        </w:rPr>
        <w:t xml:space="preserve"> </w:t>
      </w:r>
      <w:proofErr w:type="spellStart"/>
      <w:r w:rsidRPr="00805B7F">
        <w:rPr>
          <w:sz w:val="22"/>
          <w:szCs w:val="22"/>
          <w:lang w:eastAsia="uk-UA"/>
        </w:rPr>
        <w:t>автомобіля</w:t>
      </w:r>
      <w:proofErr w:type="spellEnd"/>
      <w:r w:rsidRPr="00805B7F">
        <w:rPr>
          <w:sz w:val="22"/>
          <w:szCs w:val="22"/>
          <w:lang w:eastAsia="uk-UA"/>
        </w:rPr>
        <w:t xml:space="preserve"> у </w:t>
      </w:r>
      <w:proofErr w:type="spellStart"/>
      <w:r w:rsidRPr="00805B7F">
        <w:rPr>
          <w:sz w:val="22"/>
          <w:szCs w:val="22"/>
          <w:lang w:eastAsia="uk-UA"/>
        </w:rPr>
        <w:t>замкненому</w:t>
      </w:r>
      <w:proofErr w:type="spellEnd"/>
      <w:r w:rsidRPr="00805B7F">
        <w:rPr>
          <w:sz w:val="22"/>
          <w:szCs w:val="22"/>
          <w:lang w:eastAsia="uk-UA"/>
        </w:rPr>
        <w:t xml:space="preserve"> </w:t>
      </w:r>
      <w:proofErr w:type="spellStart"/>
      <w:r w:rsidRPr="00805B7F">
        <w:rPr>
          <w:sz w:val="22"/>
          <w:szCs w:val="22"/>
          <w:lang w:eastAsia="uk-UA"/>
        </w:rPr>
        <w:t>просторі</w:t>
      </w:r>
      <w:proofErr w:type="spellEnd"/>
      <w:r w:rsidRPr="00805B7F">
        <w:rPr>
          <w:sz w:val="22"/>
          <w:szCs w:val="22"/>
          <w:lang w:eastAsia="uk-UA"/>
        </w:rPr>
        <w:t xml:space="preserve"> (в тому </w:t>
      </w:r>
      <w:proofErr w:type="spellStart"/>
      <w:r w:rsidRPr="00805B7F">
        <w:rPr>
          <w:sz w:val="22"/>
          <w:szCs w:val="22"/>
          <w:lang w:eastAsia="uk-UA"/>
        </w:rPr>
        <w:t>числі</w:t>
      </w:r>
      <w:proofErr w:type="spellEnd"/>
      <w:r w:rsidRPr="00805B7F">
        <w:rPr>
          <w:sz w:val="22"/>
          <w:szCs w:val="22"/>
          <w:lang w:eastAsia="uk-UA"/>
        </w:rPr>
        <w:t xml:space="preserve"> з </w:t>
      </w:r>
      <w:proofErr w:type="spellStart"/>
      <w:r w:rsidRPr="00805B7F">
        <w:rPr>
          <w:sz w:val="22"/>
          <w:szCs w:val="22"/>
          <w:lang w:eastAsia="uk-UA"/>
        </w:rPr>
        <w:t>використанням</w:t>
      </w:r>
      <w:proofErr w:type="spellEnd"/>
      <w:r w:rsidRPr="00805B7F">
        <w:rPr>
          <w:sz w:val="22"/>
          <w:szCs w:val="22"/>
          <w:lang w:eastAsia="uk-UA"/>
        </w:rPr>
        <w:t xml:space="preserve"> </w:t>
      </w:r>
      <w:proofErr w:type="spellStart"/>
      <w:r w:rsidRPr="00805B7F">
        <w:rPr>
          <w:sz w:val="22"/>
          <w:szCs w:val="22"/>
          <w:lang w:eastAsia="uk-UA"/>
        </w:rPr>
        <w:t>заднього</w:t>
      </w:r>
      <w:proofErr w:type="spellEnd"/>
      <w:r w:rsidRPr="00805B7F">
        <w:rPr>
          <w:sz w:val="22"/>
          <w:szCs w:val="22"/>
          <w:lang w:eastAsia="uk-UA"/>
        </w:rPr>
        <w:t xml:space="preserve"> ходу);</w:t>
      </w:r>
    </w:p>
    <w:p w14:paraId="1646B156" w14:textId="77777777" w:rsidR="00942C69" w:rsidRPr="00805B7F" w:rsidRDefault="00942C69" w:rsidP="00942C69">
      <w:pPr>
        <w:numPr>
          <w:ilvl w:val="0"/>
          <w:numId w:val="26"/>
        </w:numPr>
        <w:spacing w:before="100" w:beforeAutospacing="1" w:after="100" w:afterAutospacing="1"/>
        <w:rPr>
          <w:sz w:val="22"/>
          <w:szCs w:val="22"/>
          <w:lang w:eastAsia="uk-UA"/>
        </w:rPr>
      </w:pPr>
      <w:proofErr w:type="spellStart"/>
      <w:r w:rsidRPr="00805B7F">
        <w:rPr>
          <w:sz w:val="22"/>
          <w:szCs w:val="22"/>
          <w:lang w:eastAsia="uk-UA"/>
        </w:rPr>
        <w:t>проїзд</w:t>
      </w:r>
      <w:proofErr w:type="spellEnd"/>
      <w:r w:rsidRPr="00805B7F">
        <w:rPr>
          <w:sz w:val="22"/>
          <w:szCs w:val="22"/>
          <w:lang w:eastAsia="uk-UA"/>
        </w:rPr>
        <w:t xml:space="preserve"> </w:t>
      </w:r>
      <w:proofErr w:type="spellStart"/>
      <w:r w:rsidRPr="00805B7F">
        <w:rPr>
          <w:sz w:val="22"/>
          <w:szCs w:val="22"/>
          <w:lang w:eastAsia="uk-UA"/>
        </w:rPr>
        <w:t>поворотів</w:t>
      </w:r>
      <w:proofErr w:type="spellEnd"/>
      <w:r w:rsidRPr="00805B7F">
        <w:rPr>
          <w:sz w:val="22"/>
          <w:szCs w:val="22"/>
          <w:lang w:eastAsia="uk-UA"/>
        </w:rPr>
        <w:t xml:space="preserve"> та </w:t>
      </w:r>
      <w:proofErr w:type="spellStart"/>
      <w:r w:rsidRPr="00805B7F">
        <w:rPr>
          <w:sz w:val="22"/>
          <w:szCs w:val="22"/>
          <w:lang w:eastAsia="uk-UA"/>
        </w:rPr>
        <w:t>складних</w:t>
      </w:r>
      <w:proofErr w:type="spellEnd"/>
      <w:r w:rsidRPr="00805B7F">
        <w:rPr>
          <w:sz w:val="22"/>
          <w:szCs w:val="22"/>
          <w:lang w:eastAsia="uk-UA"/>
        </w:rPr>
        <w:t xml:space="preserve"> </w:t>
      </w:r>
      <w:proofErr w:type="spellStart"/>
      <w:r w:rsidRPr="00805B7F">
        <w:rPr>
          <w:sz w:val="22"/>
          <w:szCs w:val="22"/>
          <w:lang w:eastAsia="uk-UA"/>
        </w:rPr>
        <w:t>ділянок</w:t>
      </w:r>
      <w:proofErr w:type="spellEnd"/>
      <w:r w:rsidRPr="00805B7F">
        <w:rPr>
          <w:sz w:val="22"/>
          <w:szCs w:val="22"/>
          <w:lang w:eastAsia="uk-UA"/>
        </w:rPr>
        <w:t xml:space="preserve"> у </w:t>
      </w:r>
      <w:proofErr w:type="spellStart"/>
      <w:r w:rsidRPr="00805B7F">
        <w:rPr>
          <w:sz w:val="22"/>
          <w:szCs w:val="22"/>
          <w:lang w:eastAsia="uk-UA"/>
        </w:rPr>
        <w:t>змодельованих</w:t>
      </w:r>
      <w:proofErr w:type="spellEnd"/>
      <w:r w:rsidRPr="00805B7F">
        <w:rPr>
          <w:sz w:val="22"/>
          <w:szCs w:val="22"/>
          <w:lang w:eastAsia="uk-UA"/>
        </w:rPr>
        <w:t xml:space="preserve"> </w:t>
      </w:r>
      <w:proofErr w:type="spellStart"/>
      <w:r w:rsidRPr="00805B7F">
        <w:rPr>
          <w:sz w:val="22"/>
          <w:szCs w:val="22"/>
          <w:lang w:eastAsia="uk-UA"/>
        </w:rPr>
        <w:t>критичних</w:t>
      </w:r>
      <w:proofErr w:type="spellEnd"/>
      <w:r w:rsidRPr="00805B7F">
        <w:rPr>
          <w:sz w:val="22"/>
          <w:szCs w:val="22"/>
          <w:lang w:eastAsia="uk-UA"/>
        </w:rPr>
        <w:t xml:space="preserve"> </w:t>
      </w:r>
      <w:proofErr w:type="spellStart"/>
      <w:r w:rsidRPr="00805B7F">
        <w:rPr>
          <w:sz w:val="22"/>
          <w:szCs w:val="22"/>
          <w:lang w:eastAsia="uk-UA"/>
        </w:rPr>
        <w:t>умовах</w:t>
      </w:r>
      <w:proofErr w:type="spellEnd"/>
      <w:r w:rsidRPr="00805B7F">
        <w:rPr>
          <w:sz w:val="22"/>
          <w:szCs w:val="22"/>
          <w:lang w:eastAsia="uk-UA"/>
        </w:rPr>
        <w:t xml:space="preserve"> (</w:t>
      </w:r>
      <w:proofErr w:type="spellStart"/>
      <w:r w:rsidRPr="00805B7F">
        <w:rPr>
          <w:sz w:val="22"/>
          <w:szCs w:val="22"/>
          <w:lang w:eastAsia="uk-UA"/>
        </w:rPr>
        <w:t>імітація</w:t>
      </w:r>
      <w:proofErr w:type="spellEnd"/>
      <w:r w:rsidRPr="00805B7F">
        <w:rPr>
          <w:sz w:val="22"/>
          <w:szCs w:val="22"/>
          <w:lang w:eastAsia="uk-UA"/>
        </w:rPr>
        <w:t xml:space="preserve"> </w:t>
      </w:r>
      <w:proofErr w:type="spellStart"/>
      <w:r w:rsidRPr="00805B7F">
        <w:rPr>
          <w:sz w:val="22"/>
          <w:szCs w:val="22"/>
          <w:lang w:eastAsia="uk-UA"/>
        </w:rPr>
        <w:t>обмеженого</w:t>
      </w:r>
      <w:proofErr w:type="spellEnd"/>
      <w:r w:rsidRPr="00805B7F">
        <w:rPr>
          <w:sz w:val="22"/>
          <w:szCs w:val="22"/>
          <w:lang w:eastAsia="uk-UA"/>
        </w:rPr>
        <w:t xml:space="preserve"> </w:t>
      </w:r>
      <w:proofErr w:type="spellStart"/>
      <w:r w:rsidRPr="00805B7F">
        <w:rPr>
          <w:sz w:val="22"/>
          <w:szCs w:val="22"/>
          <w:lang w:eastAsia="uk-UA"/>
        </w:rPr>
        <w:t>огляду</w:t>
      </w:r>
      <w:proofErr w:type="spellEnd"/>
      <w:r w:rsidRPr="00805B7F">
        <w:rPr>
          <w:sz w:val="22"/>
          <w:szCs w:val="22"/>
          <w:lang w:eastAsia="uk-UA"/>
        </w:rPr>
        <w:t xml:space="preserve">, </w:t>
      </w:r>
      <w:proofErr w:type="spellStart"/>
      <w:r w:rsidRPr="00805B7F">
        <w:rPr>
          <w:sz w:val="22"/>
          <w:szCs w:val="22"/>
          <w:lang w:eastAsia="uk-UA"/>
        </w:rPr>
        <w:t>слизького</w:t>
      </w:r>
      <w:proofErr w:type="spellEnd"/>
      <w:r w:rsidRPr="00805B7F">
        <w:rPr>
          <w:sz w:val="22"/>
          <w:szCs w:val="22"/>
          <w:lang w:eastAsia="uk-UA"/>
        </w:rPr>
        <w:t xml:space="preserve"> </w:t>
      </w:r>
      <w:proofErr w:type="spellStart"/>
      <w:r w:rsidRPr="00805B7F">
        <w:rPr>
          <w:sz w:val="22"/>
          <w:szCs w:val="22"/>
          <w:lang w:eastAsia="uk-UA"/>
        </w:rPr>
        <w:t>покриття</w:t>
      </w:r>
      <w:proofErr w:type="spellEnd"/>
      <w:r w:rsidRPr="00805B7F">
        <w:rPr>
          <w:sz w:val="22"/>
          <w:szCs w:val="22"/>
          <w:lang w:eastAsia="uk-UA"/>
        </w:rPr>
        <w:t xml:space="preserve"> </w:t>
      </w:r>
      <w:proofErr w:type="spellStart"/>
      <w:r w:rsidRPr="00805B7F">
        <w:rPr>
          <w:sz w:val="22"/>
          <w:szCs w:val="22"/>
          <w:lang w:eastAsia="uk-UA"/>
        </w:rPr>
        <w:t>тощо</w:t>
      </w:r>
      <w:proofErr w:type="spellEnd"/>
      <w:r w:rsidRPr="00805B7F">
        <w:rPr>
          <w:sz w:val="22"/>
          <w:szCs w:val="22"/>
          <w:lang w:eastAsia="uk-UA"/>
        </w:rPr>
        <w:t>);</w:t>
      </w:r>
    </w:p>
    <w:p w14:paraId="310DFB79" w14:textId="77777777" w:rsidR="00942C69" w:rsidRPr="00805B7F" w:rsidRDefault="00942C69" w:rsidP="00942C69">
      <w:pPr>
        <w:numPr>
          <w:ilvl w:val="0"/>
          <w:numId w:val="26"/>
        </w:numPr>
        <w:spacing w:before="100" w:beforeAutospacing="1" w:after="100" w:afterAutospacing="1"/>
        <w:rPr>
          <w:sz w:val="22"/>
          <w:szCs w:val="22"/>
          <w:lang w:eastAsia="uk-UA"/>
        </w:rPr>
      </w:pPr>
      <w:r w:rsidRPr="00805B7F">
        <w:rPr>
          <w:sz w:val="22"/>
          <w:szCs w:val="22"/>
          <w:lang w:eastAsia="uk-UA"/>
        </w:rPr>
        <w:t xml:space="preserve">рух по </w:t>
      </w:r>
      <w:proofErr w:type="spellStart"/>
      <w:r w:rsidRPr="00805B7F">
        <w:rPr>
          <w:sz w:val="22"/>
          <w:szCs w:val="22"/>
          <w:lang w:eastAsia="uk-UA"/>
        </w:rPr>
        <w:t>складних</w:t>
      </w:r>
      <w:proofErr w:type="spellEnd"/>
      <w:r w:rsidRPr="00805B7F">
        <w:rPr>
          <w:sz w:val="22"/>
          <w:szCs w:val="22"/>
          <w:lang w:eastAsia="uk-UA"/>
        </w:rPr>
        <w:t xml:space="preserve"> маршрутах (</w:t>
      </w:r>
      <w:proofErr w:type="spellStart"/>
      <w:r w:rsidRPr="00805B7F">
        <w:rPr>
          <w:sz w:val="22"/>
          <w:szCs w:val="22"/>
          <w:lang w:eastAsia="uk-UA"/>
        </w:rPr>
        <w:t>імітація</w:t>
      </w:r>
      <w:proofErr w:type="spellEnd"/>
      <w:r w:rsidRPr="00805B7F">
        <w:rPr>
          <w:sz w:val="22"/>
          <w:szCs w:val="22"/>
          <w:lang w:eastAsia="uk-UA"/>
        </w:rPr>
        <w:t xml:space="preserve"> </w:t>
      </w:r>
      <w:proofErr w:type="spellStart"/>
      <w:r w:rsidRPr="00805B7F">
        <w:rPr>
          <w:sz w:val="22"/>
          <w:szCs w:val="22"/>
          <w:lang w:eastAsia="uk-UA"/>
        </w:rPr>
        <w:t>слизьких</w:t>
      </w:r>
      <w:proofErr w:type="spellEnd"/>
      <w:r w:rsidRPr="00805B7F">
        <w:rPr>
          <w:sz w:val="22"/>
          <w:szCs w:val="22"/>
          <w:lang w:eastAsia="uk-UA"/>
        </w:rPr>
        <w:t xml:space="preserve"> </w:t>
      </w:r>
      <w:proofErr w:type="spellStart"/>
      <w:r w:rsidRPr="00805B7F">
        <w:rPr>
          <w:sz w:val="22"/>
          <w:szCs w:val="22"/>
          <w:lang w:eastAsia="uk-UA"/>
        </w:rPr>
        <w:t>доріг</w:t>
      </w:r>
      <w:proofErr w:type="spellEnd"/>
      <w:r w:rsidRPr="00805B7F">
        <w:rPr>
          <w:sz w:val="22"/>
          <w:szCs w:val="22"/>
          <w:lang w:eastAsia="uk-UA"/>
        </w:rPr>
        <w:t xml:space="preserve">, </w:t>
      </w:r>
      <w:proofErr w:type="spellStart"/>
      <w:r w:rsidRPr="00805B7F">
        <w:rPr>
          <w:sz w:val="22"/>
          <w:szCs w:val="22"/>
          <w:lang w:eastAsia="uk-UA"/>
        </w:rPr>
        <w:t>обмеженого</w:t>
      </w:r>
      <w:proofErr w:type="spellEnd"/>
      <w:r w:rsidRPr="00805B7F">
        <w:rPr>
          <w:sz w:val="22"/>
          <w:szCs w:val="22"/>
          <w:lang w:eastAsia="uk-UA"/>
        </w:rPr>
        <w:t xml:space="preserve"> простору);</w:t>
      </w:r>
    </w:p>
    <w:p w14:paraId="00751286" w14:textId="77777777" w:rsidR="00942C69" w:rsidRPr="00805B7F" w:rsidRDefault="00942C69" w:rsidP="00942C69">
      <w:pPr>
        <w:numPr>
          <w:ilvl w:val="0"/>
          <w:numId w:val="26"/>
        </w:numPr>
        <w:spacing w:before="100" w:beforeAutospacing="1" w:after="100" w:afterAutospacing="1"/>
        <w:rPr>
          <w:sz w:val="22"/>
          <w:szCs w:val="22"/>
          <w:lang w:eastAsia="uk-UA"/>
        </w:rPr>
      </w:pPr>
      <w:r w:rsidRPr="00805B7F">
        <w:rPr>
          <w:sz w:val="22"/>
          <w:szCs w:val="22"/>
          <w:lang w:eastAsia="uk-UA"/>
        </w:rPr>
        <w:t xml:space="preserve">габаритна </w:t>
      </w:r>
      <w:proofErr w:type="spellStart"/>
      <w:r w:rsidRPr="00805B7F">
        <w:rPr>
          <w:sz w:val="22"/>
          <w:szCs w:val="22"/>
          <w:lang w:eastAsia="uk-UA"/>
        </w:rPr>
        <w:t>підготовка</w:t>
      </w:r>
      <w:proofErr w:type="spellEnd"/>
      <w:r w:rsidRPr="00805B7F">
        <w:rPr>
          <w:sz w:val="22"/>
          <w:szCs w:val="22"/>
          <w:lang w:eastAsia="uk-UA"/>
        </w:rPr>
        <w:t>;</w:t>
      </w:r>
    </w:p>
    <w:p w14:paraId="26544FAF" w14:textId="77777777" w:rsidR="00942C69" w:rsidRPr="00805B7F" w:rsidRDefault="00942C69" w:rsidP="00942C69">
      <w:pPr>
        <w:widowControl w:val="0"/>
        <w:numPr>
          <w:ilvl w:val="0"/>
          <w:numId w:val="26"/>
        </w:numPr>
        <w:autoSpaceDE w:val="0"/>
        <w:autoSpaceDN w:val="0"/>
        <w:adjustRightInd w:val="0"/>
        <w:spacing w:before="100" w:beforeAutospacing="1" w:afterAutospacing="1"/>
        <w:jc w:val="both"/>
        <w:rPr>
          <w:color w:val="000000" w:themeColor="text1"/>
          <w:sz w:val="22"/>
          <w:szCs w:val="22"/>
        </w:rPr>
      </w:pPr>
      <w:proofErr w:type="spellStart"/>
      <w:r w:rsidRPr="00805B7F">
        <w:rPr>
          <w:sz w:val="22"/>
          <w:szCs w:val="22"/>
          <w:lang w:eastAsia="uk-UA"/>
        </w:rPr>
        <w:t>командна</w:t>
      </w:r>
      <w:proofErr w:type="spellEnd"/>
      <w:r w:rsidRPr="00805B7F">
        <w:rPr>
          <w:sz w:val="22"/>
          <w:szCs w:val="22"/>
          <w:lang w:eastAsia="uk-UA"/>
        </w:rPr>
        <w:t xml:space="preserve"> </w:t>
      </w:r>
      <w:proofErr w:type="spellStart"/>
      <w:r w:rsidRPr="00805B7F">
        <w:rPr>
          <w:sz w:val="22"/>
          <w:szCs w:val="22"/>
          <w:lang w:eastAsia="uk-UA"/>
        </w:rPr>
        <w:t>взаємодія</w:t>
      </w:r>
      <w:proofErr w:type="spellEnd"/>
      <w:r w:rsidRPr="00805B7F">
        <w:rPr>
          <w:sz w:val="22"/>
          <w:szCs w:val="22"/>
          <w:lang w:eastAsia="uk-UA"/>
        </w:rPr>
        <w:t xml:space="preserve"> </w:t>
      </w:r>
      <w:proofErr w:type="spellStart"/>
      <w:r w:rsidRPr="00805B7F">
        <w:rPr>
          <w:sz w:val="22"/>
          <w:szCs w:val="22"/>
          <w:lang w:eastAsia="uk-UA"/>
        </w:rPr>
        <w:t>під</w:t>
      </w:r>
      <w:proofErr w:type="spellEnd"/>
      <w:r w:rsidRPr="00805B7F">
        <w:rPr>
          <w:sz w:val="22"/>
          <w:szCs w:val="22"/>
          <w:lang w:eastAsia="uk-UA"/>
        </w:rPr>
        <w:t xml:space="preserve"> час руху в </w:t>
      </w:r>
      <w:proofErr w:type="spellStart"/>
      <w:r w:rsidRPr="00805B7F">
        <w:rPr>
          <w:sz w:val="22"/>
          <w:szCs w:val="22"/>
          <w:lang w:eastAsia="uk-UA"/>
        </w:rPr>
        <w:t>колоні</w:t>
      </w:r>
      <w:proofErr w:type="spellEnd"/>
      <w:r w:rsidRPr="00805B7F">
        <w:rPr>
          <w:b/>
          <w:bCs/>
          <w:sz w:val="22"/>
          <w:szCs w:val="22"/>
          <w:lang w:eastAsia="uk-UA"/>
        </w:rPr>
        <w:t xml:space="preserve"> </w:t>
      </w:r>
      <w:r w:rsidRPr="00805B7F">
        <w:rPr>
          <w:sz w:val="22"/>
          <w:szCs w:val="22"/>
        </w:rPr>
        <w:t>–</w:t>
      </w:r>
      <w:r w:rsidRPr="00805B7F">
        <w:rPr>
          <w:sz w:val="22"/>
          <w:szCs w:val="22"/>
          <w:lang w:eastAsia="uk-UA"/>
        </w:rPr>
        <w:t xml:space="preserve"> </w:t>
      </w:r>
      <w:proofErr w:type="spellStart"/>
      <w:r w:rsidRPr="00805B7F">
        <w:rPr>
          <w:sz w:val="22"/>
          <w:szCs w:val="22"/>
          <w:lang w:eastAsia="uk-UA"/>
        </w:rPr>
        <w:t>маневрування</w:t>
      </w:r>
      <w:proofErr w:type="spellEnd"/>
      <w:r w:rsidRPr="00805B7F">
        <w:rPr>
          <w:sz w:val="22"/>
          <w:szCs w:val="22"/>
          <w:lang w:eastAsia="uk-UA"/>
        </w:rPr>
        <w:t xml:space="preserve"> з </w:t>
      </w:r>
      <w:proofErr w:type="spellStart"/>
      <w:r w:rsidRPr="00805B7F">
        <w:rPr>
          <w:sz w:val="22"/>
          <w:szCs w:val="22"/>
          <w:lang w:eastAsia="uk-UA"/>
        </w:rPr>
        <w:t>урахуванням</w:t>
      </w:r>
      <w:proofErr w:type="spellEnd"/>
      <w:r w:rsidRPr="00805B7F">
        <w:rPr>
          <w:sz w:val="22"/>
          <w:szCs w:val="22"/>
          <w:lang w:eastAsia="uk-UA"/>
        </w:rPr>
        <w:t xml:space="preserve"> </w:t>
      </w:r>
      <w:proofErr w:type="spellStart"/>
      <w:r w:rsidRPr="00805B7F">
        <w:rPr>
          <w:sz w:val="22"/>
          <w:szCs w:val="22"/>
          <w:lang w:eastAsia="uk-UA"/>
        </w:rPr>
        <w:t>швидкості</w:t>
      </w:r>
      <w:proofErr w:type="spellEnd"/>
      <w:r w:rsidRPr="00805B7F">
        <w:rPr>
          <w:sz w:val="22"/>
          <w:szCs w:val="22"/>
          <w:lang w:eastAsia="uk-UA"/>
        </w:rPr>
        <w:t xml:space="preserve">, </w:t>
      </w:r>
      <w:proofErr w:type="spellStart"/>
      <w:r w:rsidRPr="00805B7F">
        <w:rPr>
          <w:sz w:val="22"/>
          <w:szCs w:val="22"/>
          <w:lang w:eastAsia="uk-UA"/>
        </w:rPr>
        <w:t>дистанції</w:t>
      </w:r>
      <w:proofErr w:type="spellEnd"/>
      <w:r w:rsidRPr="00805B7F">
        <w:rPr>
          <w:sz w:val="22"/>
          <w:szCs w:val="22"/>
          <w:lang w:eastAsia="uk-UA"/>
        </w:rPr>
        <w:t xml:space="preserve"> та </w:t>
      </w:r>
      <w:proofErr w:type="spellStart"/>
      <w:r w:rsidRPr="00805B7F">
        <w:rPr>
          <w:sz w:val="22"/>
          <w:szCs w:val="22"/>
          <w:lang w:eastAsia="uk-UA"/>
        </w:rPr>
        <w:t>синхронізації</w:t>
      </w:r>
      <w:proofErr w:type="spellEnd"/>
      <w:r w:rsidRPr="00805B7F">
        <w:rPr>
          <w:sz w:val="22"/>
          <w:szCs w:val="22"/>
          <w:lang w:eastAsia="uk-UA"/>
        </w:rPr>
        <w:t xml:space="preserve"> </w:t>
      </w:r>
      <w:proofErr w:type="spellStart"/>
      <w:r w:rsidRPr="00805B7F">
        <w:rPr>
          <w:sz w:val="22"/>
          <w:szCs w:val="22"/>
          <w:lang w:eastAsia="uk-UA"/>
        </w:rPr>
        <w:t>дій</w:t>
      </w:r>
      <w:proofErr w:type="spellEnd"/>
      <w:r w:rsidRPr="00805B7F">
        <w:rPr>
          <w:sz w:val="22"/>
          <w:szCs w:val="22"/>
          <w:lang w:eastAsia="uk-UA"/>
        </w:rPr>
        <w:t xml:space="preserve"> </w:t>
      </w:r>
      <w:proofErr w:type="spellStart"/>
      <w:r w:rsidRPr="00805B7F">
        <w:rPr>
          <w:sz w:val="22"/>
          <w:szCs w:val="22"/>
          <w:lang w:eastAsia="uk-UA"/>
        </w:rPr>
        <w:t>водіїв</w:t>
      </w:r>
      <w:proofErr w:type="spellEnd"/>
      <w:r w:rsidRPr="00805B7F">
        <w:rPr>
          <w:sz w:val="22"/>
          <w:szCs w:val="22"/>
          <w:lang w:eastAsia="uk-UA"/>
        </w:rPr>
        <w:t>.</w:t>
      </w:r>
    </w:p>
    <w:p w14:paraId="0B81BE7A" w14:textId="77777777" w:rsidR="00942C69" w:rsidRPr="00805B7F" w:rsidRDefault="00942C69" w:rsidP="00942C69">
      <w:pPr>
        <w:pStyle w:val="af0"/>
        <w:widowControl w:val="0"/>
        <w:numPr>
          <w:ilvl w:val="1"/>
          <w:numId w:val="16"/>
        </w:numPr>
        <w:autoSpaceDE w:val="0"/>
        <w:autoSpaceDN w:val="0"/>
        <w:adjustRightInd w:val="0"/>
        <w:jc w:val="both"/>
        <w:rPr>
          <w:color w:val="000000" w:themeColor="text1"/>
          <w:sz w:val="22"/>
          <w:szCs w:val="22"/>
        </w:rPr>
      </w:pPr>
      <w:proofErr w:type="spellStart"/>
      <w:r w:rsidRPr="00805B7F">
        <w:rPr>
          <w:sz w:val="22"/>
          <w:szCs w:val="22"/>
          <w:lang w:eastAsia="uk-UA"/>
        </w:rPr>
        <w:t>Усі</w:t>
      </w:r>
      <w:proofErr w:type="spellEnd"/>
      <w:r w:rsidRPr="00805B7F">
        <w:rPr>
          <w:sz w:val="22"/>
          <w:szCs w:val="22"/>
          <w:lang w:eastAsia="uk-UA"/>
        </w:rPr>
        <w:t xml:space="preserve"> </w:t>
      </w:r>
      <w:proofErr w:type="spellStart"/>
      <w:r w:rsidRPr="00805B7F">
        <w:rPr>
          <w:sz w:val="22"/>
          <w:szCs w:val="22"/>
          <w:lang w:eastAsia="uk-UA"/>
        </w:rPr>
        <w:t>учасники</w:t>
      </w:r>
      <w:proofErr w:type="spellEnd"/>
      <w:r w:rsidRPr="00805B7F">
        <w:rPr>
          <w:sz w:val="22"/>
          <w:szCs w:val="22"/>
          <w:lang w:eastAsia="uk-UA"/>
        </w:rPr>
        <w:t xml:space="preserve"> (</w:t>
      </w:r>
      <w:proofErr w:type="spellStart"/>
      <w:r w:rsidRPr="00805B7F">
        <w:rPr>
          <w:sz w:val="22"/>
          <w:szCs w:val="22"/>
          <w:lang w:eastAsia="uk-UA"/>
        </w:rPr>
        <w:t>слухачі</w:t>
      </w:r>
      <w:proofErr w:type="spellEnd"/>
      <w:r w:rsidRPr="00805B7F">
        <w:rPr>
          <w:sz w:val="22"/>
          <w:szCs w:val="22"/>
          <w:lang w:eastAsia="uk-UA"/>
        </w:rPr>
        <w:t xml:space="preserve">) </w:t>
      </w:r>
      <w:proofErr w:type="spellStart"/>
      <w:r w:rsidRPr="00805B7F">
        <w:rPr>
          <w:sz w:val="22"/>
          <w:szCs w:val="22"/>
          <w:lang w:eastAsia="uk-UA"/>
        </w:rPr>
        <w:t>тренінгу</w:t>
      </w:r>
      <w:proofErr w:type="spellEnd"/>
      <w:r w:rsidRPr="00805B7F">
        <w:rPr>
          <w:sz w:val="22"/>
          <w:szCs w:val="22"/>
          <w:lang w:eastAsia="uk-UA"/>
        </w:rPr>
        <w:t xml:space="preserve"> </w:t>
      </w:r>
      <w:proofErr w:type="spellStart"/>
      <w:r w:rsidRPr="00805B7F">
        <w:rPr>
          <w:sz w:val="22"/>
          <w:szCs w:val="22"/>
          <w:lang w:eastAsia="uk-UA"/>
        </w:rPr>
        <w:t>повинні</w:t>
      </w:r>
      <w:proofErr w:type="spellEnd"/>
      <w:r w:rsidRPr="00805B7F">
        <w:rPr>
          <w:sz w:val="22"/>
          <w:szCs w:val="22"/>
          <w:lang w:eastAsia="uk-UA"/>
        </w:rPr>
        <w:t>:</w:t>
      </w:r>
    </w:p>
    <w:p w14:paraId="0B74FB65" w14:textId="77777777" w:rsidR="00942C69" w:rsidRPr="00805B7F" w:rsidRDefault="00942C69" w:rsidP="00942C69">
      <w:pPr>
        <w:pStyle w:val="af0"/>
        <w:widowControl w:val="0"/>
        <w:numPr>
          <w:ilvl w:val="0"/>
          <w:numId w:val="26"/>
        </w:numPr>
        <w:autoSpaceDE w:val="0"/>
        <w:autoSpaceDN w:val="0"/>
        <w:adjustRightInd w:val="0"/>
        <w:contextualSpacing/>
        <w:jc w:val="both"/>
        <w:rPr>
          <w:color w:val="000000" w:themeColor="text1"/>
          <w:sz w:val="22"/>
          <w:szCs w:val="22"/>
        </w:rPr>
      </w:pPr>
      <w:proofErr w:type="spellStart"/>
      <w:r w:rsidRPr="00805B7F">
        <w:rPr>
          <w:sz w:val="22"/>
          <w:szCs w:val="22"/>
          <w:lang w:eastAsia="uk-UA"/>
        </w:rPr>
        <w:t>мати</w:t>
      </w:r>
      <w:proofErr w:type="spellEnd"/>
      <w:r w:rsidRPr="00805B7F">
        <w:rPr>
          <w:sz w:val="22"/>
          <w:szCs w:val="22"/>
          <w:lang w:eastAsia="uk-UA"/>
        </w:rPr>
        <w:t xml:space="preserve"> </w:t>
      </w:r>
      <w:proofErr w:type="spellStart"/>
      <w:r w:rsidRPr="00805B7F">
        <w:rPr>
          <w:sz w:val="22"/>
          <w:szCs w:val="22"/>
          <w:lang w:eastAsia="uk-UA"/>
        </w:rPr>
        <w:t>дійсне</w:t>
      </w:r>
      <w:proofErr w:type="spellEnd"/>
      <w:r w:rsidRPr="00805B7F">
        <w:rPr>
          <w:sz w:val="22"/>
          <w:szCs w:val="22"/>
          <w:lang w:eastAsia="uk-UA"/>
        </w:rPr>
        <w:t xml:space="preserve"> </w:t>
      </w:r>
      <w:proofErr w:type="spellStart"/>
      <w:r w:rsidRPr="00805B7F">
        <w:rPr>
          <w:sz w:val="22"/>
          <w:szCs w:val="22"/>
          <w:lang w:eastAsia="uk-UA"/>
        </w:rPr>
        <w:t>посвідчення</w:t>
      </w:r>
      <w:proofErr w:type="spellEnd"/>
      <w:r w:rsidRPr="00805B7F">
        <w:rPr>
          <w:sz w:val="22"/>
          <w:szCs w:val="22"/>
          <w:lang w:eastAsia="uk-UA"/>
        </w:rPr>
        <w:t xml:space="preserve"> </w:t>
      </w:r>
      <w:proofErr w:type="spellStart"/>
      <w:r w:rsidRPr="00805B7F">
        <w:rPr>
          <w:sz w:val="22"/>
          <w:szCs w:val="22"/>
          <w:lang w:eastAsia="uk-UA"/>
        </w:rPr>
        <w:t>водія</w:t>
      </w:r>
      <w:proofErr w:type="spellEnd"/>
      <w:r w:rsidRPr="00805B7F">
        <w:rPr>
          <w:sz w:val="22"/>
          <w:szCs w:val="22"/>
          <w:lang w:eastAsia="uk-UA"/>
        </w:rPr>
        <w:t xml:space="preserve"> </w:t>
      </w:r>
      <w:proofErr w:type="spellStart"/>
      <w:r w:rsidRPr="00805B7F">
        <w:rPr>
          <w:sz w:val="22"/>
          <w:szCs w:val="22"/>
          <w:lang w:eastAsia="uk-UA"/>
        </w:rPr>
        <w:t>відповідної</w:t>
      </w:r>
      <w:proofErr w:type="spellEnd"/>
      <w:r w:rsidRPr="00805B7F">
        <w:rPr>
          <w:sz w:val="22"/>
          <w:szCs w:val="22"/>
          <w:lang w:eastAsia="uk-UA"/>
        </w:rPr>
        <w:t xml:space="preserve"> </w:t>
      </w:r>
      <w:proofErr w:type="spellStart"/>
      <w:r w:rsidRPr="00805B7F">
        <w:rPr>
          <w:sz w:val="22"/>
          <w:szCs w:val="22"/>
          <w:lang w:eastAsia="uk-UA"/>
        </w:rPr>
        <w:t>категорії</w:t>
      </w:r>
      <w:proofErr w:type="spellEnd"/>
      <w:r w:rsidRPr="00805B7F">
        <w:rPr>
          <w:color w:val="000000" w:themeColor="text1"/>
          <w:sz w:val="22"/>
          <w:szCs w:val="22"/>
        </w:rPr>
        <w:t>;</w:t>
      </w:r>
    </w:p>
    <w:p w14:paraId="21DCFBD7" w14:textId="77777777" w:rsidR="00942C69" w:rsidRPr="00805B7F" w:rsidRDefault="00942C69" w:rsidP="00942C69">
      <w:pPr>
        <w:pStyle w:val="af0"/>
        <w:widowControl w:val="0"/>
        <w:numPr>
          <w:ilvl w:val="0"/>
          <w:numId w:val="26"/>
        </w:numPr>
        <w:autoSpaceDE w:val="0"/>
        <w:autoSpaceDN w:val="0"/>
        <w:adjustRightInd w:val="0"/>
        <w:contextualSpacing/>
        <w:jc w:val="both"/>
        <w:rPr>
          <w:color w:val="000000" w:themeColor="text1"/>
          <w:sz w:val="22"/>
          <w:szCs w:val="22"/>
        </w:rPr>
      </w:pPr>
      <w:r w:rsidRPr="00805B7F">
        <w:rPr>
          <w:sz w:val="22"/>
          <w:szCs w:val="22"/>
          <w:lang w:eastAsia="uk-UA"/>
        </w:rPr>
        <w:t xml:space="preserve">не </w:t>
      </w:r>
      <w:proofErr w:type="spellStart"/>
      <w:r w:rsidRPr="00805B7F">
        <w:rPr>
          <w:sz w:val="22"/>
          <w:szCs w:val="22"/>
          <w:lang w:eastAsia="uk-UA"/>
        </w:rPr>
        <w:t>мати</w:t>
      </w:r>
      <w:proofErr w:type="spellEnd"/>
      <w:r w:rsidRPr="00805B7F">
        <w:rPr>
          <w:sz w:val="22"/>
          <w:szCs w:val="22"/>
          <w:lang w:eastAsia="uk-UA"/>
        </w:rPr>
        <w:t xml:space="preserve"> </w:t>
      </w:r>
      <w:proofErr w:type="spellStart"/>
      <w:r w:rsidRPr="00805B7F">
        <w:rPr>
          <w:sz w:val="22"/>
          <w:szCs w:val="22"/>
          <w:lang w:eastAsia="uk-UA"/>
        </w:rPr>
        <w:t>медичних</w:t>
      </w:r>
      <w:proofErr w:type="spellEnd"/>
      <w:r w:rsidRPr="00805B7F">
        <w:rPr>
          <w:sz w:val="22"/>
          <w:szCs w:val="22"/>
          <w:lang w:eastAsia="uk-UA"/>
        </w:rPr>
        <w:t xml:space="preserve"> </w:t>
      </w:r>
      <w:proofErr w:type="spellStart"/>
      <w:r w:rsidRPr="00805B7F">
        <w:rPr>
          <w:sz w:val="22"/>
          <w:szCs w:val="22"/>
          <w:lang w:eastAsia="uk-UA"/>
        </w:rPr>
        <w:t>протипоказань</w:t>
      </w:r>
      <w:proofErr w:type="spellEnd"/>
      <w:r w:rsidRPr="00805B7F">
        <w:rPr>
          <w:sz w:val="22"/>
          <w:szCs w:val="22"/>
          <w:lang w:eastAsia="uk-UA"/>
        </w:rPr>
        <w:t xml:space="preserve"> до </w:t>
      </w:r>
      <w:proofErr w:type="spellStart"/>
      <w:r w:rsidRPr="00805B7F">
        <w:rPr>
          <w:sz w:val="22"/>
          <w:szCs w:val="22"/>
          <w:lang w:eastAsia="uk-UA"/>
        </w:rPr>
        <w:t>керування</w:t>
      </w:r>
      <w:proofErr w:type="spellEnd"/>
      <w:r w:rsidRPr="00805B7F">
        <w:rPr>
          <w:sz w:val="22"/>
          <w:szCs w:val="22"/>
          <w:lang w:eastAsia="uk-UA"/>
        </w:rPr>
        <w:t xml:space="preserve"> </w:t>
      </w:r>
      <w:proofErr w:type="spellStart"/>
      <w:r w:rsidRPr="00805B7F">
        <w:rPr>
          <w:sz w:val="22"/>
          <w:szCs w:val="22"/>
          <w:lang w:eastAsia="uk-UA"/>
        </w:rPr>
        <w:t>транспортним</w:t>
      </w:r>
      <w:proofErr w:type="spellEnd"/>
      <w:r w:rsidRPr="00805B7F">
        <w:rPr>
          <w:sz w:val="22"/>
          <w:szCs w:val="22"/>
          <w:lang w:eastAsia="uk-UA"/>
        </w:rPr>
        <w:t xml:space="preserve"> </w:t>
      </w:r>
      <w:proofErr w:type="spellStart"/>
      <w:r w:rsidRPr="00805B7F">
        <w:rPr>
          <w:sz w:val="22"/>
          <w:szCs w:val="22"/>
          <w:lang w:eastAsia="uk-UA"/>
        </w:rPr>
        <w:t>засобом</w:t>
      </w:r>
      <w:proofErr w:type="spellEnd"/>
      <w:r w:rsidRPr="00805B7F">
        <w:rPr>
          <w:sz w:val="22"/>
          <w:szCs w:val="22"/>
          <w:lang w:eastAsia="uk-UA"/>
        </w:rPr>
        <w:t>;</w:t>
      </w:r>
    </w:p>
    <w:p w14:paraId="35B63465" w14:textId="77777777" w:rsidR="00942C69" w:rsidRPr="00805B7F" w:rsidRDefault="00942C69" w:rsidP="00942C69">
      <w:pPr>
        <w:pStyle w:val="af0"/>
        <w:widowControl w:val="0"/>
        <w:numPr>
          <w:ilvl w:val="0"/>
          <w:numId w:val="26"/>
        </w:numPr>
        <w:autoSpaceDE w:val="0"/>
        <w:autoSpaceDN w:val="0"/>
        <w:adjustRightInd w:val="0"/>
        <w:contextualSpacing/>
        <w:jc w:val="both"/>
        <w:rPr>
          <w:color w:val="000000" w:themeColor="text1"/>
          <w:sz w:val="22"/>
          <w:szCs w:val="22"/>
        </w:rPr>
      </w:pPr>
      <w:r w:rsidRPr="00805B7F">
        <w:rPr>
          <w:sz w:val="22"/>
          <w:szCs w:val="22"/>
          <w:lang w:eastAsia="uk-UA"/>
        </w:rPr>
        <w:t xml:space="preserve">бути </w:t>
      </w:r>
      <w:proofErr w:type="spellStart"/>
      <w:r w:rsidRPr="00805B7F">
        <w:rPr>
          <w:sz w:val="22"/>
          <w:szCs w:val="22"/>
          <w:lang w:eastAsia="uk-UA"/>
        </w:rPr>
        <w:t>ознайомлені</w:t>
      </w:r>
      <w:proofErr w:type="spellEnd"/>
      <w:r w:rsidRPr="00805B7F">
        <w:rPr>
          <w:sz w:val="22"/>
          <w:szCs w:val="22"/>
          <w:lang w:eastAsia="uk-UA"/>
        </w:rPr>
        <w:t xml:space="preserve"> з правилами </w:t>
      </w:r>
      <w:proofErr w:type="spellStart"/>
      <w:r w:rsidRPr="00805B7F">
        <w:rPr>
          <w:sz w:val="22"/>
          <w:szCs w:val="22"/>
          <w:lang w:eastAsia="uk-UA"/>
        </w:rPr>
        <w:t>охорони</w:t>
      </w:r>
      <w:proofErr w:type="spellEnd"/>
      <w:r w:rsidRPr="00805B7F">
        <w:rPr>
          <w:sz w:val="22"/>
          <w:szCs w:val="22"/>
          <w:lang w:eastAsia="uk-UA"/>
        </w:rPr>
        <w:t xml:space="preserve"> </w:t>
      </w:r>
      <w:proofErr w:type="spellStart"/>
      <w:r w:rsidRPr="00805B7F">
        <w:rPr>
          <w:sz w:val="22"/>
          <w:szCs w:val="22"/>
          <w:lang w:eastAsia="uk-UA"/>
        </w:rPr>
        <w:t>праці</w:t>
      </w:r>
      <w:proofErr w:type="spellEnd"/>
      <w:r w:rsidRPr="00805B7F">
        <w:rPr>
          <w:sz w:val="22"/>
          <w:szCs w:val="22"/>
          <w:lang w:eastAsia="uk-UA"/>
        </w:rPr>
        <w:t xml:space="preserve"> та </w:t>
      </w:r>
      <w:proofErr w:type="spellStart"/>
      <w:r w:rsidRPr="00805B7F">
        <w:rPr>
          <w:sz w:val="22"/>
          <w:szCs w:val="22"/>
          <w:lang w:eastAsia="uk-UA"/>
        </w:rPr>
        <w:t>техніки</w:t>
      </w:r>
      <w:proofErr w:type="spellEnd"/>
      <w:r w:rsidRPr="00805B7F">
        <w:rPr>
          <w:sz w:val="22"/>
          <w:szCs w:val="22"/>
          <w:lang w:eastAsia="uk-UA"/>
        </w:rPr>
        <w:t xml:space="preserve"> </w:t>
      </w:r>
      <w:proofErr w:type="spellStart"/>
      <w:r w:rsidRPr="00805B7F">
        <w:rPr>
          <w:sz w:val="22"/>
          <w:szCs w:val="22"/>
          <w:lang w:eastAsia="uk-UA"/>
        </w:rPr>
        <w:t>безпеки</w:t>
      </w:r>
      <w:proofErr w:type="spellEnd"/>
      <w:r w:rsidRPr="00805B7F">
        <w:rPr>
          <w:sz w:val="22"/>
          <w:szCs w:val="22"/>
          <w:lang w:eastAsia="uk-UA"/>
        </w:rPr>
        <w:t xml:space="preserve"> </w:t>
      </w:r>
      <w:proofErr w:type="spellStart"/>
      <w:r w:rsidRPr="00805B7F">
        <w:rPr>
          <w:sz w:val="22"/>
          <w:szCs w:val="22"/>
          <w:lang w:eastAsia="uk-UA"/>
        </w:rPr>
        <w:t>під</w:t>
      </w:r>
      <w:proofErr w:type="spellEnd"/>
      <w:r w:rsidRPr="00805B7F">
        <w:rPr>
          <w:sz w:val="22"/>
          <w:szCs w:val="22"/>
          <w:lang w:eastAsia="uk-UA"/>
        </w:rPr>
        <w:t xml:space="preserve"> час </w:t>
      </w:r>
      <w:proofErr w:type="spellStart"/>
      <w:r w:rsidRPr="00805B7F">
        <w:rPr>
          <w:sz w:val="22"/>
          <w:szCs w:val="22"/>
          <w:lang w:eastAsia="uk-UA"/>
        </w:rPr>
        <w:t>навчання</w:t>
      </w:r>
      <w:proofErr w:type="spellEnd"/>
      <w:r w:rsidRPr="00805B7F">
        <w:rPr>
          <w:sz w:val="22"/>
          <w:szCs w:val="22"/>
          <w:lang w:eastAsia="uk-UA"/>
        </w:rPr>
        <w:t xml:space="preserve"> (</w:t>
      </w:r>
      <w:proofErr w:type="spellStart"/>
      <w:r w:rsidRPr="00805B7F">
        <w:rPr>
          <w:sz w:val="22"/>
          <w:szCs w:val="22"/>
          <w:lang w:eastAsia="uk-UA"/>
        </w:rPr>
        <w:t>тренінгу</w:t>
      </w:r>
      <w:proofErr w:type="spellEnd"/>
      <w:r w:rsidRPr="00805B7F">
        <w:rPr>
          <w:sz w:val="22"/>
          <w:szCs w:val="22"/>
          <w:lang w:eastAsia="uk-UA"/>
        </w:rPr>
        <w:t>).</w:t>
      </w:r>
    </w:p>
    <w:p w14:paraId="2A04DB40" w14:textId="77777777" w:rsidR="00942C69" w:rsidRPr="00805B7F" w:rsidRDefault="00942C69" w:rsidP="00942C69">
      <w:pPr>
        <w:pStyle w:val="af0"/>
        <w:widowControl w:val="0"/>
        <w:numPr>
          <w:ilvl w:val="1"/>
          <w:numId w:val="16"/>
        </w:numPr>
        <w:autoSpaceDE w:val="0"/>
        <w:autoSpaceDN w:val="0"/>
        <w:adjustRightInd w:val="0"/>
        <w:jc w:val="both"/>
        <w:rPr>
          <w:color w:val="000000" w:themeColor="text1"/>
          <w:sz w:val="22"/>
          <w:szCs w:val="22"/>
        </w:rPr>
      </w:pPr>
      <w:proofErr w:type="spellStart"/>
      <w:r w:rsidRPr="00805B7F">
        <w:rPr>
          <w:color w:val="000000" w:themeColor="text1"/>
          <w:sz w:val="22"/>
          <w:szCs w:val="22"/>
        </w:rPr>
        <w:t>Виконавець</w:t>
      </w:r>
      <w:proofErr w:type="spellEnd"/>
      <w:r w:rsidRPr="00805B7F">
        <w:rPr>
          <w:color w:val="000000" w:themeColor="text1"/>
          <w:sz w:val="22"/>
          <w:szCs w:val="22"/>
        </w:rPr>
        <w:t xml:space="preserve"> </w:t>
      </w:r>
      <w:proofErr w:type="spellStart"/>
      <w:r w:rsidRPr="00805B7F">
        <w:rPr>
          <w:color w:val="000000" w:themeColor="text1"/>
          <w:sz w:val="22"/>
          <w:szCs w:val="22"/>
        </w:rPr>
        <w:t>адаптує</w:t>
      </w:r>
      <w:proofErr w:type="spellEnd"/>
      <w:r w:rsidRPr="00805B7F">
        <w:rPr>
          <w:color w:val="000000" w:themeColor="text1"/>
          <w:sz w:val="22"/>
          <w:szCs w:val="22"/>
        </w:rPr>
        <w:t xml:space="preserve"> </w:t>
      </w:r>
      <w:proofErr w:type="spellStart"/>
      <w:r w:rsidRPr="00805B7F">
        <w:rPr>
          <w:color w:val="000000" w:themeColor="text1"/>
          <w:sz w:val="22"/>
          <w:szCs w:val="22"/>
        </w:rPr>
        <w:t>навчання</w:t>
      </w:r>
      <w:proofErr w:type="spellEnd"/>
      <w:r w:rsidRPr="00805B7F">
        <w:rPr>
          <w:color w:val="000000" w:themeColor="text1"/>
          <w:sz w:val="22"/>
          <w:szCs w:val="22"/>
        </w:rPr>
        <w:t xml:space="preserve"> </w:t>
      </w:r>
      <w:proofErr w:type="spellStart"/>
      <w:r w:rsidRPr="00805B7F">
        <w:rPr>
          <w:color w:val="000000" w:themeColor="text1"/>
          <w:sz w:val="22"/>
          <w:szCs w:val="22"/>
        </w:rPr>
        <w:t>під</w:t>
      </w:r>
      <w:proofErr w:type="spellEnd"/>
      <w:r w:rsidRPr="00805B7F">
        <w:rPr>
          <w:color w:val="000000" w:themeColor="text1"/>
          <w:sz w:val="22"/>
          <w:szCs w:val="22"/>
        </w:rPr>
        <w:t xml:space="preserve"> потреби ТЧХУ (</w:t>
      </w:r>
      <w:proofErr w:type="spellStart"/>
      <w:r w:rsidRPr="00805B7F">
        <w:rPr>
          <w:color w:val="000000" w:themeColor="text1"/>
          <w:sz w:val="22"/>
          <w:szCs w:val="22"/>
        </w:rPr>
        <w:t>графік</w:t>
      </w:r>
      <w:proofErr w:type="spellEnd"/>
      <w:r w:rsidRPr="00805B7F">
        <w:rPr>
          <w:color w:val="000000" w:themeColor="text1"/>
          <w:sz w:val="22"/>
          <w:szCs w:val="22"/>
        </w:rPr>
        <w:t xml:space="preserve">, </w:t>
      </w:r>
      <w:proofErr w:type="spellStart"/>
      <w:r w:rsidRPr="00805B7F">
        <w:rPr>
          <w:color w:val="000000" w:themeColor="text1"/>
          <w:sz w:val="22"/>
          <w:szCs w:val="22"/>
        </w:rPr>
        <w:t>кількість</w:t>
      </w:r>
      <w:proofErr w:type="spellEnd"/>
      <w:r w:rsidRPr="00805B7F">
        <w:rPr>
          <w:color w:val="000000" w:themeColor="text1"/>
          <w:sz w:val="22"/>
          <w:szCs w:val="22"/>
        </w:rPr>
        <w:t xml:space="preserve"> </w:t>
      </w:r>
      <w:proofErr w:type="spellStart"/>
      <w:r w:rsidRPr="00805B7F">
        <w:rPr>
          <w:color w:val="000000" w:themeColor="text1"/>
          <w:sz w:val="22"/>
          <w:szCs w:val="22"/>
        </w:rPr>
        <w:t>груп</w:t>
      </w:r>
      <w:proofErr w:type="spellEnd"/>
      <w:r w:rsidRPr="00805B7F">
        <w:rPr>
          <w:color w:val="000000" w:themeColor="text1"/>
          <w:sz w:val="22"/>
          <w:szCs w:val="22"/>
        </w:rPr>
        <w:t xml:space="preserve"> </w:t>
      </w:r>
      <w:proofErr w:type="spellStart"/>
      <w:r w:rsidRPr="00805B7F">
        <w:rPr>
          <w:color w:val="000000" w:themeColor="text1"/>
          <w:sz w:val="22"/>
          <w:szCs w:val="22"/>
        </w:rPr>
        <w:t>тощо</w:t>
      </w:r>
      <w:proofErr w:type="spellEnd"/>
      <w:r w:rsidRPr="00805B7F">
        <w:rPr>
          <w:color w:val="000000" w:themeColor="text1"/>
          <w:sz w:val="22"/>
          <w:szCs w:val="22"/>
        </w:rPr>
        <w:t>).</w:t>
      </w:r>
    </w:p>
    <w:p w14:paraId="175BEC3C" w14:textId="77777777" w:rsidR="00942C69" w:rsidRPr="00805B7F" w:rsidRDefault="00942C69" w:rsidP="00942C69">
      <w:pPr>
        <w:pStyle w:val="af0"/>
        <w:widowControl w:val="0"/>
        <w:numPr>
          <w:ilvl w:val="0"/>
          <w:numId w:val="14"/>
        </w:numPr>
        <w:autoSpaceDE w:val="0"/>
        <w:autoSpaceDN w:val="0"/>
        <w:adjustRightInd w:val="0"/>
        <w:spacing w:before="240" w:after="240"/>
        <w:jc w:val="both"/>
        <w:rPr>
          <w:sz w:val="22"/>
          <w:szCs w:val="22"/>
          <w:u w:val="single"/>
        </w:rPr>
      </w:pPr>
      <w:proofErr w:type="spellStart"/>
      <w:r w:rsidRPr="00805B7F">
        <w:rPr>
          <w:b/>
          <w:bCs/>
          <w:sz w:val="22"/>
          <w:szCs w:val="22"/>
          <w:u w:val="single"/>
        </w:rPr>
        <w:t>Термін</w:t>
      </w:r>
      <w:proofErr w:type="spellEnd"/>
      <w:r w:rsidRPr="00805B7F">
        <w:rPr>
          <w:b/>
          <w:bCs/>
          <w:sz w:val="22"/>
          <w:szCs w:val="22"/>
          <w:u w:val="single"/>
        </w:rPr>
        <w:t xml:space="preserve"> </w:t>
      </w:r>
      <w:proofErr w:type="spellStart"/>
      <w:r w:rsidRPr="00805B7F">
        <w:rPr>
          <w:b/>
          <w:bCs/>
          <w:sz w:val="22"/>
          <w:szCs w:val="22"/>
          <w:u w:val="single"/>
        </w:rPr>
        <w:t>надання</w:t>
      </w:r>
      <w:proofErr w:type="spellEnd"/>
      <w:r w:rsidRPr="00805B7F">
        <w:rPr>
          <w:b/>
          <w:bCs/>
          <w:sz w:val="22"/>
          <w:szCs w:val="22"/>
          <w:u w:val="single"/>
        </w:rPr>
        <w:t xml:space="preserve"> </w:t>
      </w:r>
      <w:proofErr w:type="spellStart"/>
      <w:r w:rsidRPr="00805B7F">
        <w:rPr>
          <w:b/>
          <w:bCs/>
          <w:sz w:val="22"/>
          <w:szCs w:val="22"/>
          <w:u w:val="single"/>
        </w:rPr>
        <w:t>послуги</w:t>
      </w:r>
      <w:proofErr w:type="spellEnd"/>
      <w:r w:rsidRPr="00805B7F">
        <w:rPr>
          <w:b/>
          <w:bCs/>
          <w:sz w:val="22"/>
          <w:szCs w:val="22"/>
          <w:u w:val="single"/>
        </w:rPr>
        <w:t>:</w:t>
      </w:r>
    </w:p>
    <w:p w14:paraId="3C82864D" w14:textId="77777777" w:rsidR="00942C69" w:rsidRPr="00805B7F" w:rsidRDefault="00942C69" w:rsidP="00942C69">
      <w:pPr>
        <w:pStyle w:val="af0"/>
        <w:widowControl w:val="0"/>
        <w:numPr>
          <w:ilvl w:val="1"/>
          <w:numId w:val="18"/>
        </w:numPr>
        <w:autoSpaceDE w:val="0"/>
        <w:autoSpaceDN w:val="0"/>
        <w:adjustRightInd w:val="0"/>
        <w:jc w:val="both"/>
        <w:rPr>
          <w:color w:val="000000" w:themeColor="text1"/>
          <w:sz w:val="22"/>
          <w:szCs w:val="22"/>
        </w:rPr>
      </w:pPr>
      <w:proofErr w:type="spellStart"/>
      <w:r w:rsidRPr="00805B7F">
        <w:rPr>
          <w:rFonts w:eastAsia="Calibri"/>
          <w:bCs/>
          <w:sz w:val="22"/>
          <w:szCs w:val="22"/>
        </w:rPr>
        <w:t>Послуга</w:t>
      </w:r>
      <w:proofErr w:type="spellEnd"/>
      <w:r w:rsidRPr="00805B7F">
        <w:rPr>
          <w:rFonts w:eastAsia="Calibri"/>
          <w:bCs/>
          <w:sz w:val="22"/>
          <w:szCs w:val="22"/>
        </w:rPr>
        <w:t xml:space="preserve"> </w:t>
      </w:r>
      <w:proofErr w:type="spellStart"/>
      <w:r w:rsidRPr="00805B7F">
        <w:rPr>
          <w:rFonts w:eastAsia="Calibri"/>
          <w:bCs/>
          <w:sz w:val="22"/>
          <w:szCs w:val="22"/>
        </w:rPr>
        <w:t>надається</w:t>
      </w:r>
      <w:proofErr w:type="spellEnd"/>
      <w:r w:rsidRPr="00805B7F">
        <w:rPr>
          <w:rFonts w:eastAsia="Calibri"/>
          <w:bCs/>
          <w:sz w:val="22"/>
          <w:szCs w:val="22"/>
        </w:rPr>
        <w:t xml:space="preserve"> </w:t>
      </w:r>
      <w:proofErr w:type="spellStart"/>
      <w:r w:rsidRPr="00805B7F">
        <w:rPr>
          <w:rFonts w:eastAsia="Calibri"/>
          <w:bCs/>
          <w:sz w:val="22"/>
          <w:szCs w:val="22"/>
        </w:rPr>
        <w:t>протягом</w:t>
      </w:r>
      <w:proofErr w:type="spellEnd"/>
      <w:r w:rsidRPr="00805B7F">
        <w:rPr>
          <w:rFonts w:eastAsia="Calibri"/>
          <w:bCs/>
          <w:sz w:val="22"/>
          <w:szCs w:val="22"/>
        </w:rPr>
        <w:t xml:space="preserve"> </w:t>
      </w:r>
      <w:proofErr w:type="spellStart"/>
      <w:r w:rsidRPr="00805B7F">
        <w:rPr>
          <w:rFonts w:eastAsia="Calibri"/>
          <w:bCs/>
          <w:sz w:val="22"/>
          <w:szCs w:val="22"/>
        </w:rPr>
        <w:t>дії</w:t>
      </w:r>
      <w:proofErr w:type="spellEnd"/>
      <w:r w:rsidRPr="00805B7F">
        <w:rPr>
          <w:rFonts w:eastAsia="Calibri"/>
          <w:bCs/>
          <w:sz w:val="22"/>
          <w:szCs w:val="22"/>
        </w:rPr>
        <w:t xml:space="preserve"> договору </w:t>
      </w:r>
      <w:r w:rsidRPr="00805B7F">
        <w:rPr>
          <w:rFonts w:eastAsia="Calibri"/>
          <w:b/>
          <w:sz w:val="22"/>
          <w:szCs w:val="22"/>
        </w:rPr>
        <w:t>до 31.12.2025 року</w:t>
      </w:r>
      <w:r w:rsidRPr="00805B7F">
        <w:rPr>
          <w:rFonts w:eastAsia="Calibri"/>
          <w:bCs/>
          <w:sz w:val="22"/>
          <w:szCs w:val="22"/>
        </w:rPr>
        <w:t xml:space="preserve">, </w:t>
      </w:r>
      <w:proofErr w:type="spellStart"/>
      <w:r w:rsidRPr="00805B7F">
        <w:rPr>
          <w:rFonts w:eastAsia="Calibri"/>
          <w:bCs/>
          <w:sz w:val="22"/>
          <w:szCs w:val="22"/>
        </w:rPr>
        <w:t>відповідно</w:t>
      </w:r>
      <w:proofErr w:type="spellEnd"/>
      <w:r w:rsidRPr="00805B7F">
        <w:rPr>
          <w:rFonts w:eastAsia="Calibri"/>
          <w:bCs/>
          <w:sz w:val="22"/>
          <w:szCs w:val="22"/>
        </w:rPr>
        <w:t xml:space="preserve"> до заявок </w:t>
      </w:r>
      <w:proofErr w:type="spellStart"/>
      <w:r w:rsidRPr="00805B7F">
        <w:rPr>
          <w:rFonts w:eastAsia="Calibri"/>
          <w:bCs/>
          <w:sz w:val="22"/>
          <w:szCs w:val="22"/>
        </w:rPr>
        <w:t>Замовника</w:t>
      </w:r>
      <w:proofErr w:type="spellEnd"/>
      <w:r w:rsidRPr="00805B7F">
        <w:rPr>
          <w:rFonts w:eastAsia="Calibri"/>
          <w:bCs/>
          <w:sz w:val="22"/>
          <w:szCs w:val="22"/>
        </w:rPr>
        <w:t xml:space="preserve">. </w:t>
      </w:r>
    </w:p>
    <w:p w14:paraId="7666FCE7" w14:textId="77777777" w:rsidR="00942C69" w:rsidRPr="00805B7F" w:rsidRDefault="00942C69" w:rsidP="00942C69">
      <w:pPr>
        <w:pStyle w:val="af0"/>
        <w:widowControl w:val="0"/>
        <w:numPr>
          <w:ilvl w:val="1"/>
          <w:numId w:val="18"/>
        </w:numPr>
        <w:autoSpaceDE w:val="0"/>
        <w:autoSpaceDN w:val="0"/>
        <w:adjustRightInd w:val="0"/>
        <w:jc w:val="both"/>
        <w:rPr>
          <w:color w:val="000000" w:themeColor="text1"/>
          <w:sz w:val="22"/>
          <w:szCs w:val="22"/>
        </w:rPr>
      </w:pPr>
      <w:proofErr w:type="spellStart"/>
      <w:r w:rsidRPr="00805B7F">
        <w:rPr>
          <w:sz w:val="22"/>
          <w:szCs w:val="22"/>
        </w:rPr>
        <w:t>Зобов’язання</w:t>
      </w:r>
      <w:proofErr w:type="spellEnd"/>
      <w:r w:rsidRPr="00805B7F">
        <w:rPr>
          <w:sz w:val="22"/>
          <w:szCs w:val="22"/>
        </w:rPr>
        <w:t xml:space="preserve">, не </w:t>
      </w:r>
      <w:proofErr w:type="spellStart"/>
      <w:r w:rsidRPr="00805B7F">
        <w:rPr>
          <w:sz w:val="22"/>
          <w:szCs w:val="22"/>
        </w:rPr>
        <w:t>виконані</w:t>
      </w:r>
      <w:proofErr w:type="spellEnd"/>
      <w:r w:rsidRPr="00805B7F">
        <w:rPr>
          <w:sz w:val="22"/>
          <w:szCs w:val="22"/>
        </w:rPr>
        <w:t xml:space="preserve"> у </w:t>
      </w:r>
      <w:proofErr w:type="spellStart"/>
      <w:r w:rsidRPr="00805B7F">
        <w:rPr>
          <w:sz w:val="22"/>
          <w:szCs w:val="22"/>
        </w:rPr>
        <w:t>цей</w:t>
      </w:r>
      <w:proofErr w:type="spellEnd"/>
      <w:r w:rsidRPr="00805B7F">
        <w:rPr>
          <w:sz w:val="22"/>
          <w:szCs w:val="22"/>
        </w:rPr>
        <w:t xml:space="preserve"> </w:t>
      </w:r>
      <w:proofErr w:type="spellStart"/>
      <w:r w:rsidRPr="00805B7F">
        <w:rPr>
          <w:sz w:val="22"/>
          <w:szCs w:val="22"/>
        </w:rPr>
        <w:t>період</w:t>
      </w:r>
      <w:proofErr w:type="spellEnd"/>
      <w:r w:rsidRPr="00805B7F">
        <w:rPr>
          <w:sz w:val="22"/>
          <w:szCs w:val="22"/>
        </w:rPr>
        <w:t xml:space="preserve">, </w:t>
      </w:r>
      <w:proofErr w:type="spellStart"/>
      <w:r w:rsidRPr="00805B7F">
        <w:rPr>
          <w:sz w:val="22"/>
          <w:szCs w:val="22"/>
        </w:rPr>
        <w:t>мають</w:t>
      </w:r>
      <w:proofErr w:type="spellEnd"/>
      <w:r w:rsidRPr="00805B7F">
        <w:rPr>
          <w:sz w:val="22"/>
          <w:szCs w:val="22"/>
        </w:rPr>
        <w:t xml:space="preserve"> бути </w:t>
      </w:r>
      <w:proofErr w:type="spellStart"/>
      <w:r w:rsidRPr="00805B7F">
        <w:rPr>
          <w:sz w:val="22"/>
          <w:szCs w:val="22"/>
        </w:rPr>
        <w:t>виконані</w:t>
      </w:r>
      <w:proofErr w:type="spellEnd"/>
      <w:r w:rsidRPr="00805B7F">
        <w:rPr>
          <w:sz w:val="22"/>
          <w:szCs w:val="22"/>
        </w:rPr>
        <w:t xml:space="preserve"> у </w:t>
      </w:r>
      <w:proofErr w:type="spellStart"/>
      <w:r w:rsidRPr="00805B7F">
        <w:rPr>
          <w:sz w:val="22"/>
          <w:szCs w:val="22"/>
        </w:rPr>
        <w:t>повному</w:t>
      </w:r>
      <w:proofErr w:type="spellEnd"/>
      <w:r w:rsidRPr="00805B7F">
        <w:rPr>
          <w:sz w:val="22"/>
          <w:szCs w:val="22"/>
        </w:rPr>
        <w:t xml:space="preserve"> </w:t>
      </w:r>
      <w:proofErr w:type="spellStart"/>
      <w:r w:rsidRPr="00805B7F">
        <w:rPr>
          <w:sz w:val="22"/>
          <w:szCs w:val="22"/>
        </w:rPr>
        <w:t>обсязі</w:t>
      </w:r>
      <w:proofErr w:type="spellEnd"/>
      <w:r w:rsidRPr="00805B7F">
        <w:rPr>
          <w:sz w:val="22"/>
          <w:szCs w:val="22"/>
        </w:rPr>
        <w:t xml:space="preserve">. </w:t>
      </w:r>
    </w:p>
    <w:p w14:paraId="68012E50" w14:textId="77777777" w:rsidR="00942C69" w:rsidRPr="00805B7F" w:rsidRDefault="00942C69" w:rsidP="00942C69">
      <w:pPr>
        <w:pStyle w:val="af0"/>
        <w:widowControl w:val="0"/>
        <w:numPr>
          <w:ilvl w:val="0"/>
          <w:numId w:val="14"/>
        </w:numPr>
        <w:autoSpaceDE w:val="0"/>
        <w:autoSpaceDN w:val="0"/>
        <w:adjustRightInd w:val="0"/>
        <w:spacing w:before="240" w:after="240"/>
        <w:jc w:val="both"/>
        <w:rPr>
          <w:sz w:val="22"/>
          <w:szCs w:val="22"/>
          <w:u w:val="single"/>
        </w:rPr>
      </w:pPr>
      <w:r w:rsidRPr="00805B7F">
        <w:rPr>
          <w:b/>
          <w:snapToGrid w:val="0"/>
          <w:sz w:val="22"/>
          <w:szCs w:val="22"/>
          <w:u w:val="single"/>
        </w:rPr>
        <w:t xml:space="preserve">Дата </w:t>
      </w:r>
      <w:proofErr w:type="spellStart"/>
      <w:r w:rsidRPr="00805B7F">
        <w:rPr>
          <w:b/>
          <w:snapToGrid w:val="0"/>
          <w:sz w:val="22"/>
          <w:szCs w:val="22"/>
          <w:u w:val="single"/>
        </w:rPr>
        <w:t>проведення</w:t>
      </w:r>
      <w:proofErr w:type="spellEnd"/>
      <w:r w:rsidRPr="00805B7F">
        <w:rPr>
          <w:b/>
          <w:snapToGrid w:val="0"/>
          <w:sz w:val="22"/>
          <w:szCs w:val="22"/>
          <w:u w:val="single"/>
        </w:rPr>
        <w:t xml:space="preserve"> </w:t>
      </w:r>
      <w:proofErr w:type="spellStart"/>
      <w:r w:rsidRPr="00805B7F">
        <w:rPr>
          <w:b/>
          <w:snapToGrid w:val="0"/>
          <w:sz w:val="22"/>
          <w:szCs w:val="22"/>
          <w:u w:val="single"/>
        </w:rPr>
        <w:t>навчання</w:t>
      </w:r>
      <w:proofErr w:type="spellEnd"/>
      <w:r w:rsidRPr="00805B7F">
        <w:rPr>
          <w:b/>
          <w:snapToGrid w:val="0"/>
          <w:sz w:val="22"/>
          <w:szCs w:val="22"/>
          <w:u w:val="single"/>
        </w:rPr>
        <w:t>:</w:t>
      </w:r>
    </w:p>
    <w:p w14:paraId="105AB1C5" w14:textId="77777777" w:rsidR="00942C69" w:rsidRPr="00805B7F" w:rsidRDefault="00942C69" w:rsidP="00942C69">
      <w:pPr>
        <w:pStyle w:val="af0"/>
        <w:widowControl w:val="0"/>
        <w:numPr>
          <w:ilvl w:val="1"/>
          <w:numId w:val="19"/>
        </w:numPr>
        <w:autoSpaceDE w:val="0"/>
        <w:autoSpaceDN w:val="0"/>
        <w:adjustRightInd w:val="0"/>
        <w:spacing w:before="120" w:after="120"/>
        <w:jc w:val="both"/>
        <w:rPr>
          <w:sz w:val="22"/>
          <w:szCs w:val="22"/>
        </w:rPr>
      </w:pPr>
      <w:r w:rsidRPr="00805B7F">
        <w:rPr>
          <w:bCs/>
          <w:color w:val="0D0D0D"/>
          <w:sz w:val="22"/>
          <w:szCs w:val="22"/>
        </w:rPr>
        <w:t xml:space="preserve">Дата </w:t>
      </w:r>
      <w:proofErr w:type="spellStart"/>
      <w:r w:rsidRPr="00805B7F">
        <w:rPr>
          <w:bCs/>
          <w:color w:val="0D0D0D"/>
          <w:sz w:val="22"/>
          <w:szCs w:val="22"/>
        </w:rPr>
        <w:t>проведення</w:t>
      </w:r>
      <w:proofErr w:type="spellEnd"/>
      <w:r w:rsidRPr="00805B7F">
        <w:rPr>
          <w:bCs/>
          <w:color w:val="0D0D0D"/>
          <w:sz w:val="22"/>
          <w:szCs w:val="22"/>
        </w:rPr>
        <w:t xml:space="preserve"> </w:t>
      </w:r>
      <w:proofErr w:type="spellStart"/>
      <w:r w:rsidRPr="00805B7F">
        <w:rPr>
          <w:bCs/>
          <w:color w:val="0D0D0D"/>
          <w:sz w:val="22"/>
          <w:szCs w:val="22"/>
        </w:rPr>
        <w:t>навчання</w:t>
      </w:r>
      <w:proofErr w:type="spellEnd"/>
      <w:r w:rsidRPr="00805B7F">
        <w:rPr>
          <w:bCs/>
          <w:color w:val="0D0D0D"/>
          <w:sz w:val="22"/>
          <w:szCs w:val="22"/>
        </w:rPr>
        <w:t xml:space="preserve"> </w:t>
      </w:r>
      <w:proofErr w:type="spellStart"/>
      <w:r w:rsidRPr="00805B7F">
        <w:rPr>
          <w:bCs/>
          <w:color w:val="0D0D0D"/>
          <w:sz w:val="22"/>
          <w:szCs w:val="22"/>
        </w:rPr>
        <w:t>визначається</w:t>
      </w:r>
      <w:proofErr w:type="spellEnd"/>
      <w:r w:rsidRPr="00805B7F">
        <w:rPr>
          <w:bCs/>
          <w:color w:val="0D0D0D"/>
          <w:sz w:val="22"/>
          <w:szCs w:val="22"/>
        </w:rPr>
        <w:t xml:space="preserve"> за </w:t>
      </w:r>
      <w:proofErr w:type="spellStart"/>
      <w:r w:rsidRPr="00805B7F">
        <w:rPr>
          <w:bCs/>
          <w:color w:val="0D0D0D"/>
          <w:sz w:val="22"/>
          <w:szCs w:val="22"/>
        </w:rPr>
        <w:t>попередньою</w:t>
      </w:r>
      <w:proofErr w:type="spellEnd"/>
      <w:r w:rsidRPr="00805B7F">
        <w:rPr>
          <w:bCs/>
          <w:color w:val="0D0D0D"/>
          <w:sz w:val="22"/>
          <w:szCs w:val="22"/>
        </w:rPr>
        <w:t xml:space="preserve"> </w:t>
      </w:r>
      <w:proofErr w:type="spellStart"/>
      <w:r w:rsidRPr="00805B7F">
        <w:rPr>
          <w:bCs/>
          <w:color w:val="0D0D0D"/>
          <w:sz w:val="22"/>
          <w:szCs w:val="22"/>
        </w:rPr>
        <w:t>домовленістю</w:t>
      </w:r>
      <w:proofErr w:type="spellEnd"/>
      <w:r w:rsidRPr="00805B7F">
        <w:rPr>
          <w:bCs/>
          <w:color w:val="0D0D0D"/>
          <w:sz w:val="22"/>
          <w:szCs w:val="22"/>
        </w:rPr>
        <w:t xml:space="preserve"> </w:t>
      </w:r>
      <w:proofErr w:type="spellStart"/>
      <w:r w:rsidRPr="00805B7F">
        <w:rPr>
          <w:bCs/>
          <w:color w:val="0D0D0D"/>
          <w:sz w:val="22"/>
          <w:szCs w:val="22"/>
        </w:rPr>
        <w:t>Сторін</w:t>
      </w:r>
      <w:proofErr w:type="spellEnd"/>
      <w:r w:rsidRPr="00805B7F">
        <w:rPr>
          <w:bCs/>
          <w:color w:val="0D0D0D"/>
          <w:sz w:val="22"/>
          <w:szCs w:val="22"/>
        </w:rPr>
        <w:t xml:space="preserve">, </w:t>
      </w:r>
      <w:proofErr w:type="spellStart"/>
      <w:r w:rsidRPr="00805B7F">
        <w:rPr>
          <w:bCs/>
          <w:color w:val="0D0D0D"/>
          <w:sz w:val="22"/>
          <w:szCs w:val="22"/>
        </w:rPr>
        <w:t>згідно</w:t>
      </w:r>
      <w:proofErr w:type="spellEnd"/>
      <w:r w:rsidRPr="00805B7F">
        <w:rPr>
          <w:bCs/>
          <w:color w:val="0D0D0D"/>
          <w:sz w:val="22"/>
          <w:szCs w:val="22"/>
        </w:rPr>
        <w:t xml:space="preserve"> </w:t>
      </w:r>
      <w:proofErr w:type="spellStart"/>
      <w:r w:rsidRPr="00805B7F">
        <w:rPr>
          <w:bCs/>
          <w:color w:val="0D0D0D"/>
          <w:sz w:val="22"/>
          <w:szCs w:val="22"/>
        </w:rPr>
        <w:t>погодженого</w:t>
      </w:r>
      <w:proofErr w:type="spellEnd"/>
      <w:r w:rsidRPr="00805B7F">
        <w:rPr>
          <w:bCs/>
          <w:color w:val="0D0D0D"/>
          <w:sz w:val="22"/>
          <w:szCs w:val="22"/>
        </w:rPr>
        <w:t xml:space="preserve"> </w:t>
      </w:r>
      <w:proofErr w:type="spellStart"/>
      <w:r w:rsidRPr="00805B7F">
        <w:rPr>
          <w:bCs/>
          <w:color w:val="0D0D0D"/>
          <w:sz w:val="22"/>
          <w:szCs w:val="22"/>
        </w:rPr>
        <w:t>графіку</w:t>
      </w:r>
      <w:proofErr w:type="spellEnd"/>
      <w:r w:rsidRPr="00805B7F">
        <w:rPr>
          <w:color w:val="000000" w:themeColor="text1"/>
          <w:sz w:val="22"/>
          <w:szCs w:val="22"/>
        </w:rPr>
        <w:t>.</w:t>
      </w:r>
    </w:p>
    <w:p w14:paraId="02628BF7" w14:textId="77777777" w:rsidR="00942C69" w:rsidRPr="00805B7F" w:rsidRDefault="00942C69" w:rsidP="00942C69">
      <w:pPr>
        <w:pStyle w:val="af0"/>
        <w:widowControl w:val="0"/>
        <w:numPr>
          <w:ilvl w:val="1"/>
          <w:numId w:val="19"/>
        </w:numPr>
        <w:autoSpaceDE w:val="0"/>
        <w:autoSpaceDN w:val="0"/>
        <w:adjustRightInd w:val="0"/>
        <w:spacing w:before="120" w:after="120"/>
        <w:jc w:val="both"/>
        <w:rPr>
          <w:sz w:val="22"/>
          <w:szCs w:val="22"/>
        </w:rPr>
      </w:pPr>
      <w:proofErr w:type="spellStart"/>
      <w:r w:rsidRPr="00805B7F">
        <w:rPr>
          <w:color w:val="000000" w:themeColor="text1"/>
          <w:sz w:val="22"/>
          <w:szCs w:val="22"/>
        </w:rPr>
        <w:t>Остаточний</w:t>
      </w:r>
      <w:proofErr w:type="spellEnd"/>
      <w:r w:rsidRPr="00805B7F">
        <w:rPr>
          <w:color w:val="000000" w:themeColor="text1"/>
          <w:sz w:val="22"/>
          <w:szCs w:val="22"/>
        </w:rPr>
        <w:t xml:space="preserve"> </w:t>
      </w:r>
      <w:proofErr w:type="spellStart"/>
      <w:r w:rsidRPr="00805B7F">
        <w:rPr>
          <w:color w:val="000000" w:themeColor="text1"/>
          <w:sz w:val="22"/>
          <w:szCs w:val="22"/>
        </w:rPr>
        <w:t>графік</w:t>
      </w:r>
      <w:proofErr w:type="spellEnd"/>
      <w:r w:rsidRPr="00805B7F">
        <w:rPr>
          <w:color w:val="000000" w:themeColor="text1"/>
          <w:sz w:val="22"/>
          <w:szCs w:val="22"/>
        </w:rPr>
        <w:t xml:space="preserve"> </w:t>
      </w:r>
      <w:proofErr w:type="spellStart"/>
      <w:r w:rsidRPr="00805B7F">
        <w:rPr>
          <w:color w:val="000000" w:themeColor="text1"/>
          <w:sz w:val="22"/>
          <w:szCs w:val="22"/>
        </w:rPr>
        <w:t>узгоджується</w:t>
      </w:r>
      <w:proofErr w:type="spellEnd"/>
      <w:r w:rsidRPr="00805B7F">
        <w:rPr>
          <w:color w:val="000000" w:themeColor="text1"/>
          <w:sz w:val="22"/>
          <w:szCs w:val="22"/>
        </w:rPr>
        <w:t xml:space="preserve"> з </w:t>
      </w:r>
      <w:proofErr w:type="spellStart"/>
      <w:r w:rsidRPr="00805B7F">
        <w:rPr>
          <w:color w:val="000000" w:themeColor="text1"/>
          <w:sz w:val="22"/>
          <w:szCs w:val="22"/>
        </w:rPr>
        <w:t>відповідальною</w:t>
      </w:r>
      <w:proofErr w:type="spellEnd"/>
      <w:r w:rsidRPr="00805B7F">
        <w:rPr>
          <w:color w:val="000000" w:themeColor="text1"/>
          <w:sz w:val="22"/>
          <w:szCs w:val="22"/>
        </w:rPr>
        <w:t xml:space="preserve"> особою </w:t>
      </w:r>
      <w:proofErr w:type="spellStart"/>
      <w:r w:rsidRPr="00805B7F">
        <w:rPr>
          <w:color w:val="000000" w:themeColor="text1"/>
          <w:sz w:val="22"/>
          <w:szCs w:val="22"/>
        </w:rPr>
        <w:t>Замовника</w:t>
      </w:r>
      <w:proofErr w:type="spellEnd"/>
      <w:r w:rsidRPr="00805B7F">
        <w:rPr>
          <w:color w:val="000000" w:themeColor="text1"/>
          <w:sz w:val="22"/>
          <w:szCs w:val="22"/>
        </w:rPr>
        <w:t xml:space="preserve"> не </w:t>
      </w:r>
      <w:proofErr w:type="spellStart"/>
      <w:r w:rsidRPr="00805B7F">
        <w:rPr>
          <w:color w:val="000000" w:themeColor="text1"/>
          <w:sz w:val="22"/>
          <w:szCs w:val="22"/>
        </w:rPr>
        <w:t>пізніше</w:t>
      </w:r>
      <w:proofErr w:type="spellEnd"/>
      <w:r w:rsidRPr="00805B7F">
        <w:rPr>
          <w:color w:val="000000" w:themeColor="text1"/>
          <w:sz w:val="22"/>
          <w:szCs w:val="22"/>
        </w:rPr>
        <w:t xml:space="preserve"> </w:t>
      </w:r>
      <w:proofErr w:type="spellStart"/>
      <w:r w:rsidRPr="00805B7F">
        <w:rPr>
          <w:color w:val="000000" w:themeColor="text1"/>
          <w:sz w:val="22"/>
          <w:szCs w:val="22"/>
        </w:rPr>
        <w:t>ніж</w:t>
      </w:r>
      <w:proofErr w:type="spellEnd"/>
      <w:r w:rsidRPr="00805B7F">
        <w:rPr>
          <w:color w:val="000000" w:themeColor="text1"/>
          <w:sz w:val="22"/>
          <w:szCs w:val="22"/>
        </w:rPr>
        <w:t xml:space="preserve"> за 10 </w:t>
      </w:r>
      <w:proofErr w:type="spellStart"/>
      <w:r w:rsidRPr="00805B7F">
        <w:rPr>
          <w:color w:val="000000" w:themeColor="text1"/>
          <w:sz w:val="22"/>
          <w:szCs w:val="22"/>
        </w:rPr>
        <w:t>робочих</w:t>
      </w:r>
      <w:proofErr w:type="spellEnd"/>
      <w:r w:rsidRPr="00805B7F">
        <w:rPr>
          <w:color w:val="000000" w:themeColor="text1"/>
          <w:sz w:val="22"/>
          <w:szCs w:val="22"/>
        </w:rPr>
        <w:t xml:space="preserve"> </w:t>
      </w:r>
      <w:proofErr w:type="spellStart"/>
      <w:r w:rsidRPr="00805B7F">
        <w:rPr>
          <w:color w:val="000000" w:themeColor="text1"/>
          <w:sz w:val="22"/>
          <w:szCs w:val="22"/>
        </w:rPr>
        <w:t>днів</w:t>
      </w:r>
      <w:proofErr w:type="spellEnd"/>
      <w:r w:rsidRPr="00805B7F">
        <w:rPr>
          <w:color w:val="000000" w:themeColor="text1"/>
          <w:sz w:val="22"/>
          <w:szCs w:val="22"/>
        </w:rPr>
        <w:t xml:space="preserve"> </w:t>
      </w:r>
      <w:proofErr w:type="gramStart"/>
      <w:r w:rsidRPr="00805B7F">
        <w:rPr>
          <w:color w:val="000000" w:themeColor="text1"/>
          <w:sz w:val="22"/>
          <w:szCs w:val="22"/>
        </w:rPr>
        <w:t>до початку</w:t>
      </w:r>
      <w:proofErr w:type="gramEnd"/>
      <w:r w:rsidRPr="00805B7F">
        <w:rPr>
          <w:color w:val="000000" w:themeColor="text1"/>
          <w:sz w:val="22"/>
          <w:szCs w:val="22"/>
        </w:rPr>
        <w:t xml:space="preserve"> </w:t>
      </w:r>
      <w:proofErr w:type="spellStart"/>
      <w:r w:rsidRPr="00805B7F">
        <w:rPr>
          <w:color w:val="000000" w:themeColor="text1"/>
          <w:sz w:val="22"/>
          <w:szCs w:val="22"/>
        </w:rPr>
        <w:t>навчання</w:t>
      </w:r>
      <w:proofErr w:type="spellEnd"/>
      <w:r w:rsidRPr="00805B7F">
        <w:rPr>
          <w:color w:val="000000" w:themeColor="text1"/>
          <w:sz w:val="22"/>
          <w:szCs w:val="22"/>
        </w:rPr>
        <w:t>.</w:t>
      </w:r>
    </w:p>
    <w:p w14:paraId="19A03B74" w14:textId="77777777" w:rsidR="00942C69" w:rsidRPr="00805B7F" w:rsidRDefault="00942C69" w:rsidP="00942C69">
      <w:pPr>
        <w:pStyle w:val="af0"/>
        <w:widowControl w:val="0"/>
        <w:autoSpaceDE w:val="0"/>
        <w:autoSpaceDN w:val="0"/>
        <w:adjustRightInd w:val="0"/>
        <w:spacing w:before="120" w:after="120"/>
        <w:ind w:left="0"/>
        <w:jc w:val="both"/>
        <w:rPr>
          <w:sz w:val="22"/>
          <w:szCs w:val="22"/>
        </w:rPr>
      </w:pPr>
    </w:p>
    <w:p w14:paraId="331597E0" w14:textId="77777777" w:rsidR="00942C69" w:rsidRPr="00805B7F" w:rsidRDefault="00942C69" w:rsidP="00942C69">
      <w:pPr>
        <w:pStyle w:val="af0"/>
        <w:widowControl w:val="0"/>
        <w:numPr>
          <w:ilvl w:val="0"/>
          <w:numId w:val="14"/>
        </w:numPr>
        <w:autoSpaceDE w:val="0"/>
        <w:autoSpaceDN w:val="0"/>
        <w:adjustRightInd w:val="0"/>
        <w:spacing w:before="240" w:after="240"/>
        <w:jc w:val="both"/>
        <w:rPr>
          <w:sz w:val="22"/>
          <w:szCs w:val="22"/>
          <w:u w:val="single"/>
        </w:rPr>
      </w:pPr>
      <w:proofErr w:type="spellStart"/>
      <w:r w:rsidRPr="00805B7F">
        <w:rPr>
          <w:b/>
          <w:snapToGrid w:val="0"/>
          <w:sz w:val="22"/>
          <w:szCs w:val="22"/>
          <w:u w:val="single"/>
        </w:rPr>
        <w:t>Місце</w:t>
      </w:r>
      <w:proofErr w:type="spellEnd"/>
      <w:r w:rsidRPr="00805B7F">
        <w:rPr>
          <w:b/>
          <w:snapToGrid w:val="0"/>
          <w:sz w:val="22"/>
          <w:szCs w:val="22"/>
          <w:u w:val="single"/>
        </w:rPr>
        <w:t xml:space="preserve"> </w:t>
      </w:r>
      <w:proofErr w:type="spellStart"/>
      <w:r w:rsidRPr="00805B7F">
        <w:rPr>
          <w:b/>
          <w:snapToGrid w:val="0"/>
          <w:sz w:val="22"/>
          <w:szCs w:val="22"/>
          <w:u w:val="single"/>
        </w:rPr>
        <w:t>надання</w:t>
      </w:r>
      <w:proofErr w:type="spellEnd"/>
      <w:r w:rsidRPr="00805B7F">
        <w:rPr>
          <w:b/>
          <w:snapToGrid w:val="0"/>
          <w:sz w:val="22"/>
          <w:szCs w:val="22"/>
          <w:u w:val="single"/>
        </w:rPr>
        <w:t xml:space="preserve"> </w:t>
      </w:r>
      <w:proofErr w:type="spellStart"/>
      <w:r w:rsidRPr="00805B7F">
        <w:rPr>
          <w:b/>
          <w:snapToGrid w:val="0"/>
          <w:sz w:val="22"/>
          <w:szCs w:val="22"/>
          <w:u w:val="single"/>
        </w:rPr>
        <w:t>послуг</w:t>
      </w:r>
      <w:proofErr w:type="spellEnd"/>
      <w:r w:rsidRPr="00805B7F">
        <w:rPr>
          <w:b/>
          <w:snapToGrid w:val="0"/>
          <w:sz w:val="22"/>
          <w:szCs w:val="22"/>
          <w:u w:val="single"/>
        </w:rPr>
        <w:t>:</w:t>
      </w:r>
    </w:p>
    <w:p w14:paraId="5E7048D6" w14:textId="45DE351A" w:rsidR="00942C69" w:rsidRPr="001D47C8" w:rsidRDefault="00E91643" w:rsidP="00942C69">
      <w:pPr>
        <w:pStyle w:val="af0"/>
        <w:widowControl w:val="0"/>
        <w:numPr>
          <w:ilvl w:val="1"/>
          <w:numId w:val="20"/>
        </w:numPr>
        <w:autoSpaceDE w:val="0"/>
        <w:autoSpaceDN w:val="0"/>
        <w:adjustRightInd w:val="0"/>
        <w:spacing w:before="120" w:after="120"/>
        <w:jc w:val="both"/>
        <w:rPr>
          <w:sz w:val="22"/>
          <w:szCs w:val="22"/>
        </w:rPr>
      </w:pPr>
      <w:proofErr w:type="spellStart"/>
      <w:r w:rsidRPr="001D47C8">
        <w:rPr>
          <w:sz w:val="22"/>
          <w:szCs w:val="22"/>
        </w:rPr>
        <w:t>Теоретичне</w:t>
      </w:r>
      <w:proofErr w:type="spellEnd"/>
      <w:r w:rsidRPr="001D47C8">
        <w:rPr>
          <w:sz w:val="22"/>
          <w:szCs w:val="22"/>
        </w:rPr>
        <w:t xml:space="preserve"> та </w:t>
      </w:r>
      <w:proofErr w:type="spellStart"/>
      <w:r w:rsidRPr="001D47C8">
        <w:rPr>
          <w:sz w:val="22"/>
          <w:szCs w:val="22"/>
        </w:rPr>
        <w:t>практичне</w:t>
      </w:r>
      <w:proofErr w:type="spellEnd"/>
      <w:r w:rsidRPr="001D47C8">
        <w:rPr>
          <w:sz w:val="22"/>
          <w:szCs w:val="22"/>
        </w:rPr>
        <w:t xml:space="preserve"> </w:t>
      </w:r>
      <w:proofErr w:type="spellStart"/>
      <w:r w:rsidRPr="001D47C8">
        <w:rPr>
          <w:sz w:val="22"/>
          <w:szCs w:val="22"/>
        </w:rPr>
        <w:t>навчання</w:t>
      </w:r>
      <w:proofErr w:type="spellEnd"/>
      <w:r w:rsidRPr="001D47C8">
        <w:rPr>
          <w:sz w:val="22"/>
          <w:szCs w:val="22"/>
        </w:rPr>
        <w:t xml:space="preserve"> </w:t>
      </w:r>
      <w:proofErr w:type="spellStart"/>
      <w:r w:rsidRPr="001D47C8">
        <w:rPr>
          <w:sz w:val="22"/>
          <w:szCs w:val="22"/>
        </w:rPr>
        <w:t>має</w:t>
      </w:r>
      <w:proofErr w:type="spellEnd"/>
      <w:r w:rsidRPr="001D47C8">
        <w:rPr>
          <w:sz w:val="22"/>
          <w:szCs w:val="22"/>
        </w:rPr>
        <w:t xml:space="preserve"> </w:t>
      </w:r>
      <w:proofErr w:type="spellStart"/>
      <w:r w:rsidRPr="001D47C8">
        <w:rPr>
          <w:sz w:val="22"/>
          <w:szCs w:val="22"/>
        </w:rPr>
        <w:t>проводитися</w:t>
      </w:r>
      <w:proofErr w:type="spellEnd"/>
      <w:r w:rsidRPr="001D47C8">
        <w:rPr>
          <w:sz w:val="22"/>
          <w:szCs w:val="22"/>
        </w:rPr>
        <w:t xml:space="preserve"> на </w:t>
      </w:r>
      <w:proofErr w:type="spellStart"/>
      <w:r w:rsidRPr="001D47C8">
        <w:rPr>
          <w:sz w:val="22"/>
          <w:szCs w:val="22"/>
        </w:rPr>
        <w:t>одній</w:t>
      </w:r>
      <w:proofErr w:type="spellEnd"/>
      <w:r w:rsidRPr="001D47C8">
        <w:rPr>
          <w:sz w:val="22"/>
          <w:szCs w:val="22"/>
        </w:rPr>
        <w:t xml:space="preserve"> </w:t>
      </w:r>
      <w:proofErr w:type="spellStart"/>
      <w:r w:rsidRPr="001D47C8">
        <w:rPr>
          <w:sz w:val="22"/>
          <w:szCs w:val="22"/>
        </w:rPr>
        <w:t>локації</w:t>
      </w:r>
      <w:proofErr w:type="spellEnd"/>
      <w:r w:rsidRPr="001D47C8">
        <w:rPr>
          <w:sz w:val="22"/>
          <w:szCs w:val="22"/>
        </w:rPr>
        <w:t xml:space="preserve"> в межах до 20 км </w:t>
      </w:r>
      <w:proofErr w:type="spellStart"/>
      <w:r w:rsidRPr="001D47C8">
        <w:rPr>
          <w:sz w:val="22"/>
          <w:szCs w:val="22"/>
        </w:rPr>
        <w:t>автомобільного</w:t>
      </w:r>
      <w:proofErr w:type="spellEnd"/>
      <w:r w:rsidRPr="001D47C8">
        <w:rPr>
          <w:sz w:val="22"/>
          <w:szCs w:val="22"/>
        </w:rPr>
        <w:t xml:space="preserve"> шляху </w:t>
      </w:r>
      <w:proofErr w:type="spellStart"/>
      <w:r w:rsidRPr="001D47C8">
        <w:rPr>
          <w:sz w:val="22"/>
          <w:szCs w:val="22"/>
        </w:rPr>
        <w:t>від</w:t>
      </w:r>
      <w:proofErr w:type="spellEnd"/>
      <w:r w:rsidRPr="001D47C8">
        <w:rPr>
          <w:sz w:val="22"/>
          <w:szCs w:val="22"/>
        </w:rPr>
        <w:t xml:space="preserve"> центрального </w:t>
      </w:r>
      <w:proofErr w:type="spellStart"/>
      <w:r w:rsidRPr="001D47C8">
        <w:rPr>
          <w:sz w:val="22"/>
          <w:szCs w:val="22"/>
        </w:rPr>
        <w:t>офісу</w:t>
      </w:r>
      <w:proofErr w:type="spellEnd"/>
      <w:r w:rsidRPr="001D47C8">
        <w:rPr>
          <w:sz w:val="22"/>
          <w:szCs w:val="22"/>
        </w:rPr>
        <w:t xml:space="preserve"> ТЧХУ (</w:t>
      </w:r>
      <w:proofErr w:type="spellStart"/>
      <w:r w:rsidRPr="001D47C8">
        <w:rPr>
          <w:sz w:val="22"/>
          <w:szCs w:val="22"/>
        </w:rPr>
        <w:t>вул</w:t>
      </w:r>
      <w:proofErr w:type="spellEnd"/>
      <w:r w:rsidRPr="001D47C8">
        <w:rPr>
          <w:sz w:val="22"/>
          <w:szCs w:val="22"/>
        </w:rPr>
        <w:t xml:space="preserve">. </w:t>
      </w:r>
      <w:proofErr w:type="spellStart"/>
      <w:r w:rsidRPr="001D47C8">
        <w:rPr>
          <w:sz w:val="22"/>
          <w:szCs w:val="22"/>
        </w:rPr>
        <w:t>Ділова</w:t>
      </w:r>
      <w:proofErr w:type="spellEnd"/>
      <w:r w:rsidRPr="001D47C8">
        <w:rPr>
          <w:sz w:val="22"/>
          <w:szCs w:val="22"/>
        </w:rPr>
        <w:t xml:space="preserve">, 3, м. Київ) </w:t>
      </w:r>
      <w:r w:rsidR="00942C69" w:rsidRPr="001D47C8">
        <w:rPr>
          <w:b/>
          <w:bCs/>
          <w:sz w:val="22"/>
          <w:szCs w:val="22"/>
        </w:rPr>
        <w:t xml:space="preserve">на </w:t>
      </w:r>
      <w:proofErr w:type="spellStart"/>
      <w:r w:rsidR="00942C69" w:rsidRPr="001D47C8">
        <w:rPr>
          <w:b/>
          <w:bCs/>
          <w:sz w:val="22"/>
          <w:szCs w:val="22"/>
        </w:rPr>
        <w:t>базі</w:t>
      </w:r>
      <w:proofErr w:type="spellEnd"/>
      <w:r w:rsidR="00942C69" w:rsidRPr="001D47C8">
        <w:rPr>
          <w:b/>
          <w:bCs/>
          <w:sz w:val="22"/>
          <w:szCs w:val="22"/>
        </w:rPr>
        <w:t xml:space="preserve"> </w:t>
      </w:r>
      <w:proofErr w:type="spellStart"/>
      <w:r w:rsidR="00942C69" w:rsidRPr="001D47C8">
        <w:rPr>
          <w:b/>
          <w:bCs/>
          <w:sz w:val="22"/>
          <w:szCs w:val="22"/>
        </w:rPr>
        <w:t>Виконавця</w:t>
      </w:r>
      <w:proofErr w:type="spellEnd"/>
      <w:r w:rsidR="00942C69" w:rsidRPr="001D47C8">
        <w:rPr>
          <w:sz w:val="22"/>
          <w:szCs w:val="22"/>
        </w:rPr>
        <w:t>.</w:t>
      </w:r>
    </w:p>
    <w:p w14:paraId="14A71921" w14:textId="77777777" w:rsidR="00942C69" w:rsidRPr="00805B7F" w:rsidRDefault="00942C69" w:rsidP="00942C69">
      <w:pPr>
        <w:pStyle w:val="af0"/>
        <w:widowControl w:val="0"/>
        <w:numPr>
          <w:ilvl w:val="0"/>
          <w:numId w:val="14"/>
        </w:numPr>
        <w:autoSpaceDE w:val="0"/>
        <w:autoSpaceDN w:val="0"/>
        <w:adjustRightInd w:val="0"/>
        <w:spacing w:before="240" w:after="240"/>
        <w:jc w:val="both"/>
        <w:rPr>
          <w:sz w:val="22"/>
          <w:szCs w:val="22"/>
          <w:u w:val="single"/>
        </w:rPr>
      </w:pPr>
      <w:proofErr w:type="spellStart"/>
      <w:r w:rsidRPr="00805B7F">
        <w:rPr>
          <w:b/>
          <w:snapToGrid w:val="0"/>
          <w:sz w:val="22"/>
          <w:szCs w:val="22"/>
          <w:u w:val="single"/>
        </w:rPr>
        <w:t>Кількість</w:t>
      </w:r>
      <w:proofErr w:type="spellEnd"/>
      <w:r w:rsidRPr="00805B7F">
        <w:rPr>
          <w:b/>
          <w:snapToGrid w:val="0"/>
          <w:sz w:val="22"/>
          <w:szCs w:val="22"/>
          <w:u w:val="single"/>
        </w:rPr>
        <w:t xml:space="preserve"> </w:t>
      </w:r>
      <w:proofErr w:type="spellStart"/>
      <w:r w:rsidRPr="00805B7F">
        <w:rPr>
          <w:b/>
          <w:snapToGrid w:val="0"/>
          <w:sz w:val="22"/>
          <w:szCs w:val="22"/>
          <w:u w:val="single"/>
        </w:rPr>
        <w:t>учасників</w:t>
      </w:r>
      <w:proofErr w:type="spellEnd"/>
      <w:r w:rsidRPr="00805B7F">
        <w:rPr>
          <w:b/>
          <w:snapToGrid w:val="0"/>
          <w:sz w:val="22"/>
          <w:szCs w:val="22"/>
          <w:u w:val="single"/>
        </w:rPr>
        <w:t xml:space="preserve"> (</w:t>
      </w:r>
      <w:proofErr w:type="spellStart"/>
      <w:r w:rsidRPr="00805B7F">
        <w:rPr>
          <w:b/>
          <w:snapToGrid w:val="0"/>
          <w:sz w:val="22"/>
          <w:szCs w:val="22"/>
          <w:u w:val="single"/>
        </w:rPr>
        <w:t>слухачів</w:t>
      </w:r>
      <w:proofErr w:type="spellEnd"/>
      <w:r w:rsidRPr="00805B7F">
        <w:rPr>
          <w:b/>
          <w:snapToGrid w:val="0"/>
          <w:sz w:val="22"/>
          <w:szCs w:val="22"/>
          <w:u w:val="single"/>
        </w:rPr>
        <w:t>):</w:t>
      </w:r>
    </w:p>
    <w:p w14:paraId="697BC33A" w14:textId="77777777" w:rsidR="00942C69" w:rsidRPr="00805B7F" w:rsidRDefault="00942C69" w:rsidP="00942C69">
      <w:pPr>
        <w:pStyle w:val="af0"/>
        <w:widowControl w:val="0"/>
        <w:numPr>
          <w:ilvl w:val="1"/>
          <w:numId w:val="28"/>
        </w:numPr>
        <w:autoSpaceDE w:val="0"/>
        <w:autoSpaceDN w:val="0"/>
        <w:adjustRightInd w:val="0"/>
        <w:jc w:val="both"/>
        <w:rPr>
          <w:sz w:val="22"/>
          <w:szCs w:val="22"/>
        </w:rPr>
      </w:pPr>
      <w:proofErr w:type="spellStart"/>
      <w:r w:rsidRPr="00805B7F">
        <w:rPr>
          <w:sz w:val="22"/>
          <w:szCs w:val="22"/>
        </w:rPr>
        <w:t>Орієнтовно</w:t>
      </w:r>
      <w:proofErr w:type="spellEnd"/>
      <w:r w:rsidRPr="00805B7F">
        <w:rPr>
          <w:sz w:val="22"/>
          <w:szCs w:val="22"/>
        </w:rPr>
        <w:t xml:space="preserve"> – до </w:t>
      </w:r>
      <w:r w:rsidRPr="00805B7F">
        <w:rPr>
          <w:b/>
          <w:bCs/>
          <w:sz w:val="22"/>
          <w:szCs w:val="22"/>
        </w:rPr>
        <w:t xml:space="preserve">30 </w:t>
      </w:r>
      <w:proofErr w:type="spellStart"/>
      <w:r w:rsidRPr="00805B7F">
        <w:rPr>
          <w:b/>
          <w:bCs/>
          <w:sz w:val="22"/>
          <w:szCs w:val="22"/>
        </w:rPr>
        <w:t>осіб</w:t>
      </w:r>
      <w:proofErr w:type="spellEnd"/>
      <w:r w:rsidRPr="00805B7F">
        <w:rPr>
          <w:sz w:val="22"/>
          <w:szCs w:val="22"/>
        </w:rPr>
        <w:t xml:space="preserve"> (</w:t>
      </w:r>
      <w:proofErr w:type="spellStart"/>
      <w:r w:rsidRPr="00805B7F">
        <w:rPr>
          <w:sz w:val="22"/>
          <w:szCs w:val="22"/>
        </w:rPr>
        <w:t>співробітники</w:t>
      </w:r>
      <w:proofErr w:type="spellEnd"/>
      <w:r w:rsidRPr="00805B7F">
        <w:rPr>
          <w:sz w:val="22"/>
          <w:szCs w:val="22"/>
        </w:rPr>
        <w:t xml:space="preserve"> ТЧХУ).  </w:t>
      </w:r>
    </w:p>
    <w:p w14:paraId="4BFD89C5" w14:textId="77777777" w:rsidR="00942C69" w:rsidRPr="00805B7F" w:rsidRDefault="00942C69" w:rsidP="00942C69">
      <w:pPr>
        <w:pStyle w:val="af0"/>
        <w:widowControl w:val="0"/>
        <w:numPr>
          <w:ilvl w:val="0"/>
          <w:numId w:val="14"/>
        </w:numPr>
        <w:autoSpaceDE w:val="0"/>
        <w:autoSpaceDN w:val="0"/>
        <w:adjustRightInd w:val="0"/>
        <w:spacing w:before="240" w:after="240"/>
        <w:jc w:val="both"/>
        <w:rPr>
          <w:sz w:val="22"/>
          <w:szCs w:val="22"/>
          <w:u w:val="single"/>
        </w:rPr>
      </w:pPr>
      <w:proofErr w:type="spellStart"/>
      <w:r w:rsidRPr="00805B7F">
        <w:rPr>
          <w:b/>
          <w:snapToGrid w:val="0"/>
          <w:sz w:val="22"/>
          <w:szCs w:val="22"/>
          <w:u w:val="single"/>
        </w:rPr>
        <w:t>Матеріально-технічне</w:t>
      </w:r>
      <w:proofErr w:type="spellEnd"/>
      <w:r w:rsidRPr="00805B7F">
        <w:rPr>
          <w:b/>
          <w:snapToGrid w:val="0"/>
          <w:sz w:val="22"/>
          <w:szCs w:val="22"/>
          <w:u w:val="single"/>
        </w:rPr>
        <w:t xml:space="preserve"> забезпечення:</w:t>
      </w:r>
    </w:p>
    <w:p w14:paraId="589B3484" w14:textId="77777777" w:rsidR="00942C69" w:rsidRPr="00805B7F" w:rsidRDefault="00942C69" w:rsidP="00942C69">
      <w:pPr>
        <w:pStyle w:val="af0"/>
        <w:widowControl w:val="0"/>
        <w:numPr>
          <w:ilvl w:val="1"/>
          <w:numId w:val="21"/>
        </w:numPr>
        <w:autoSpaceDE w:val="0"/>
        <w:autoSpaceDN w:val="0"/>
        <w:adjustRightInd w:val="0"/>
        <w:jc w:val="both"/>
        <w:rPr>
          <w:sz w:val="22"/>
          <w:szCs w:val="22"/>
        </w:rPr>
      </w:pPr>
      <w:proofErr w:type="spellStart"/>
      <w:r w:rsidRPr="00805B7F">
        <w:rPr>
          <w:b/>
          <w:sz w:val="22"/>
          <w:szCs w:val="22"/>
        </w:rPr>
        <w:t>Виконавець</w:t>
      </w:r>
      <w:proofErr w:type="spellEnd"/>
      <w:r w:rsidRPr="00805B7F">
        <w:rPr>
          <w:b/>
          <w:sz w:val="22"/>
          <w:szCs w:val="22"/>
        </w:rPr>
        <w:t xml:space="preserve"> </w:t>
      </w:r>
      <w:proofErr w:type="spellStart"/>
      <w:r w:rsidRPr="00805B7F">
        <w:rPr>
          <w:b/>
          <w:sz w:val="22"/>
          <w:szCs w:val="22"/>
        </w:rPr>
        <w:t>забезпечує</w:t>
      </w:r>
      <w:proofErr w:type="spellEnd"/>
      <w:r w:rsidRPr="00805B7F">
        <w:rPr>
          <w:bCs/>
          <w:sz w:val="22"/>
          <w:szCs w:val="22"/>
        </w:rPr>
        <w:t>:</w:t>
      </w:r>
    </w:p>
    <w:p w14:paraId="553A7FA6" w14:textId="77777777" w:rsidR="00942C69" w:rsidRPr="00805B7F" w:rsidRDefault="00942C69" w:rsidP="00942C69">
      <w:pPr>
        <w:pStyle w:val="af0"/>
        <w:numPr>
          <w:ilvl w:val="0"/>
          <w:numId w:val="26"/>
        </w:numPr>
        <w:spacing w:before="100" w:beforeAutospacing="1" w:after="100" w:afterAutospacing="1"/>
        <w:contextualSpacing/>
        <w:rPr>
          <w:sz w:val="22"/>
          <w:szCs w:val="22"/>
          <w:lang w:eastAsia="uk-UA"/>
        </w:rPr>
      </w:pPr>
      <w:proofErr w:type="spellStart"/>
      <w:r w:rsidRPr="00805B7F">
        <w:rPr>
          <w:sz w:val="22"/>
          <w:szCs w:val="22"/>
          <w:lang w:eastAsia="uk-UA"/>
        </w:rPr>
        <w:t>аудиторією</w:t>
      </w:r>
      <w:proofErr w:type="spellEnd"/>
      <w:r w:rsidRPr="00805B7F">
        <w:rPr>
          <w:sz w:val="22"/>
          <w:szCs w:val="22"/>
          <w:lang w:eastAsia="uk-UA"/>
        </w:rPr>
        <w:t xml:space="preserve"> (</w:t>
      </w:r>
      <w:proofErr w:type="spellStart"/>
      <w:r w:rsidRPr="00805B7F">
        <w:rPr>
          <w:sz w:val="22"/>
          <w:szCs w:val="22"/>
          <w:lang w:eastAsia="uk-UA"/>
        </w:rPr>
        <w:t>відповідну</w:t>
      </w:r>
      <w:proofErr w:type="spellEnd"/>
      <w:r w:rsidRPr="00805B7F">
        <w:rPr>
          <w:sz w:val="22"/>
          <w:szCs w:val="22"/>
          <w:lang w:eastAsia="uk-UA"/>
        </w:rPr>
        <w:t xml:space="preserve"> </w:t>
      </w:r>
      <w:proofErr w:type="spellStart"/>
      <w:r w:rsidRPr="00805B7F">
        <w:rPr>
          <w:sz w:val="22"/>
          <w:szCs w:val="22"/>
          <w:lang w:eastAsia="uk-UA"/>
        </w:rPr>
        <w:t>санітарно-гігієнічним</w:t>
      </w:r>
      <w:proofErr w:type="spellEnd"/>
      <w:r w:rsidRPr="00805B7F">
        <w:rPr>
          <w:sz w:val="22"/>
          <w:szCs w:val="22"/>
          <w:lang w:eastAsia="uk-UA"/>
        </w:rPr>
        <w:t xml:space="preserve"> нормам, з </w:t>
      </w:r>
      <w:proofErr w:type="spellStart"/>
      <w:r w:rsidRPr="00805B7F">
        <w:rPr>
          <w:sz w:val="22"/>
          <w:szCs w:val="22"/>
          <w:lang w:eastAsia="uk-UA"/>
        </w:rPr>
        <w:t>укриттям</w:t>
      </w:r>
      <w:proofErr w:type="spellEnd"/>
      <w:r w:rsidRPr="00805B7F">
        <w:rPr>
          <w:sz w:val="22"/>
          <w:szCs w:val="22"/>
          <w:lang w:eastAsia="uk-UA"/>
        </w:rPr>
        <w:t>)</w:t>
      </w:r>
    </w:p>
    <w:p w14:paraId="403FD906" w14:textId="77777777" w:rsidR="00942C69" w:rsidRPr="00805B7F" w:rsidRDefault="00942C69" w:rsidP="00942C69">
      <w:pPr>
        <w:pStyle w:val="af0"/>
        <w:numPr>
          <w:ilvl w:val="0"/>
          <w:numId w:val="26"/>
        </w:numPr>
        <w:spacing w:before="100" w:beforeAutospacing="1" w:after="100" w:afterAutospacing="1"/>
        <w:contextualSpacing/>
        <w:rPr>
          <w:sz w:val="22"/>
          <w:szCs w:val="22"/>
          <w:lang w:eastAsia="uk-UA"/>
        </w:rPr>
      </w:pPr>
      <w:r w:rsidRPr="00805B7F">
        <w:rPr>
          <w:sz w:val="22"/>
          <w:szCs w:val="22"/>
          <w:lang w:eastAsia="uk-UA"/>
        </w:rPr>
        <w:lastRenderedPageBreak/>
        <w:t xml:space="preserve">автодром / </w:t>
      </w:r>
      <w:proofErr w:type="spellStart"/>
      <w:r w:rsidRPr="00805B7F">
        <w:rPr>
          <w:sz w:val="22"/>
          <w:szCs w:val="22"/>
          <w:lang w:eastAsia="uk-UA"/>
        </w:rPr>
        <w:t>полігон</w:t>
      </w:r>
      <w:proofErr w:type="spellEnd"/>
      <w:r w:rsidRPr="00805B7F">
        <w:rPr>
          <w:sz w:val="22"/>
          <w:szCs w:val="22"/>
          <w:lang w:eastAsia="uk-UA"/>
        </w:rPr>
        <w:t xml:space="preserve"> з </w:t>
      </w:r>
      <w:proofErr w:type="spellStart"/>
      <w:r w:rsidRPr="00805B7F">
        <w:rPr>
          <w:sz w:val="22"/>
          <w:szCs w:val="22"/>
          <w:lang w:eastAsia="uk-UA"/>
        </w:rPr>
        <w:t>необхідним</w:t>
      </w:r>
      <w:proofErr w:type="spellEnd"/>
      <w:r w:rsidRPr="00805B7F">
        <w:rPr>
          <w:sz w:val="22"/>
          <w:szCs w:val="22"/>
          <w:lang w:eastAsia="uk-UA"/>
        </w:rPr>
        <w:t xml:space="preserve"> </w:t>
      </w:r>
      <w:proofErr w:type="spellStart"/>
      <w:r w:rsidRPr="00805B7F">
        <w:rPr>
          <w:sz w:val="22"/>
          <w:szCs w:val="22"/>
          <w:lang w:eastAsia="uk-UA"/>
        </w:rPr>
        <w:t>обладнанням</w:t>
      </w:r>
      <w:proofErr w:type="spellEnd"/>
      <w:r w:rsidRPr="00805B7F">
        <w:rPr>
          <w:sz w:val="22"/>
          <w:szCs w:val="22"/>
          <w:lang w:eastAsia="uk-UA"/>
        </w:rPr>
        <w:t>;</w:t>
      </w:r>
    </w:p>
    <w:p w14:paraId="6C758D39" w14:textId="77777777" w:rsidR="00942C69" w:rsidRPr="00805B7F" w:rsidRDefault="00942C69" w:rsidP="00942C69">
      <w:pPr>
        <w:pStyle w:val="af0"/>
        <w:numPr>
          <w:ilvl w:val="0"/>
          <w:numId w:val="26"/>
        </w:numPr>
        <w:spacing w:before="100" w:beforeAutospacing="1" w:after="100" w:afterAutospacing="1"/>
        <w:contextualSpacing/>
        <w:rPr>
          <w:sz w:val="22"/>
          <w:szCs w:val="22"/>
          <w:lang w:eastAsia="uk-UA"/>
        </w:rPr>
      </w:pPr>
      <w:proofErr w:type="spellStart"/>
      <w:r w:rsidRPr="00805B7F">
        <w:rPr>
          <w:sz w:val="22"/>
          <w:szCs w:val="22"/>
          <w:lang w:eastAsia="uk-UA"/>
        </w:rPr>
        <w:t>навчальними</w:t>
      </w:r>
      <w:proofErr w:type="spellEnd"/>
      <w:r w:rsidRPr="00805B7F">
        <w:rPr>
          <w:sz w:val="22"/>
          <w:szCs w:val="22"/>
          <w:lang w:eastAsia="uk-UA"/>
        </w:rPr>
        <w:t xml:space="preserve"> </w:t>
      </w:r>
      <w:proofErr w:type="spellStart"/>
      <w:r w:rsidRPr="00805B7F">
        <w:rPr>
          <w:sz w:val="22"/>
          <w:szCs w:val="22"/>
          <w:lang w:eastAsia="uk-UA"/>
        </w:rPr>
        <w:t>автомобілями</w:t>
      </w:r>
      <w:proofErr w:type="spellEnd"/>
      <w:r w:rsidRPr="00805B7F">
        <w:rPr>
          <w:sz w:val="22"/>
          <w:szCs w:val="22"/>
          <w:lang w:eastAsia="uk-UA"/>
        </w:rPr>
        <w:t xml:space="preserve"> з </w:t>
      </w:r>
      <w:proofErr w:type="spellStart"/>
      <w:r w:rsidRPr="00805B7F">
        <w:rPr>
          <w:sz w:val="22"/>
          <w:szCs w:val="22"/>
          <w:lang w:eastAsia="uk-UA"/>
        </w:rPr>
        <w:t>різними</w:t>
      </w:r>
      <w:proofErr w:type="spellEnd"/>
      <w:r w:rsidRPr="00805B7F">
        <w:rPr>
          <w:sz w:val="22"/>
          <w:szCs w:val="22"/>
          <w:lang w:eastAsia="uk-UA"/>
        </w:rPr>
        <w:t xml:space="preserve"> типами КПП і приводом;</w:t>
      </w:r>
    </w:p>
    <w:p w14:paraId="74B7BFEF" w14:textId="77777777" w:rsidR="00942C69" w:rsidRPr="00805B7F" w:rsidRDefault="00942C69" w:rsidP="00942C69">
      <w:pPr>
        <w:pStyle w:val="af0"/>
        <w:numPr>
          <w:ilvl w:val="0"/>
          <w:numId w:val="26"/>
        </w:numPr>
        <w:spacing w:before="100" w:beforeAutospacing="1" w:after="100" w:afterAutospacing="1"/>
        <w:contextualSpacing/>
        <w:rPr>
          <w:sz w:val="22"/>
          <w:szCs w:val="22"/>
          <w:lang w:eastAsia="uk-UA"/>
        </w:rPr>
      </w:pPr>
      <w:r w:rsidRPr="00805B7F">
        <w:rPr>
          <w:sz w:val="22"/>
          <w:szCs w:val="22"/>
          <w:lang w:eastAsia="uk-UA"/>
        </w:rPr>
        <w:t>тренажерами (</w:t>
      </w:r>
      <w:proofErr w:type="spellStart"/>
      <w:r w:rsidRPr="00805B7F">
        <w:rPr>
          <w:sz w:val="22"/>
          <w:szCs w:val="22"/>
          <w:lang w:eastAsia="uk-UA"/>
        </w:rPr>
        <w:t>Батак</w:t>
      </w:r>
      <w:proofErr w:type="spellEnd"/>
      <w:r w:rsidRPr="00805B7F">
        <w:rPr>
          <w:sz w:val="22"/>
          <w:szCs w:val="22"/>
          <w:lang w:eastAsia="uk-UA"/>
        </w:rPr>
        <w:t xml:space="preserve">, </w:t>
      </w:r>
      <w:proofErr w:type="spellStart"/>
      <w:r w:rsidRPr="00805B7F">
        <w:rPr>
          <w:sz w:val="22"/>
          <w:szCs w:val="22"/>
          <w:lang w:eastAsia="uk-UA"/>
        </w:rPr>
        <w:t>Перекидач</w:t>
      </w:r>
      <w:proofErr w:type="spellEnd"/>
      <w:r w:rsidRPr="00805B7F">
        <w:rPr>
          <w:sz w:val="22"/>
          <w:szCs w:val="22"/>
          <w:lang w:eastAsia="uk-UA"/>
        </w:rPr>
        <w:t>);</w:t>
      </w:r>
    </w:p>
    <w:p w14:paraId="484B3A52" w14:textId="77777777" w:rsidR="00942C69" w:rsidRPr="00805B7F" w:rsidRDefault="00942C69" w:rsidP="00942C69">
      <w:pPr>
        <w:pStyle w:val="af0"/>
        <w:numPr>
          <w:ilvl w:val="0"/>
          <w:numId w:val="26"/>
        </w:numPr>
        <w:spacing w:before="100" w:beforeAutospacing="1" w:after="100" w:afterAutospacing="1"/>
        <w:contextualSpacing/>
        <w:rPr>
          <w:sz w:val="22"/>
          <w:szCs w:val="22"/>
          <w:lang w:eastAsia="uk-UA"/>
        </w:rPr>
      </w:pPr>
      <w:proofErr w:type="spellStart"/>
      <w:r w:rsidRPr="00805B7F">
        <w:rPr>
          <w:bCs/>
          <w:sz w:val="22"/>
          <w:szCs w:val="22"/>
        </w:rPr>
        <w:t>необхідну</w:t>
      </w:r>
      <w:proofErr w:type="spellEnd"/>
      <w:r w:rsidRPr="00805B7F">
        <w:rPr>
          <w:bCs/>
          <w:sz w:val="22"/>
          <w:szCs w:val="22"/>
        </w:rPr>
        <w:t xml:space="preserve"> </w:t>
      </w:r>
      <w:proofErr w:type="spellStart"/>
      <w:r w:rsidRPr="00805B7F">
        <w:rPr>
          <w:bCs/>
          <w:sz w:val="22"/>
          <w:szCs w:val="22"/>
        </w:rPr>
        <w:t>кількість</w:t>
      </w:r>
      <w:proofErr w:type="spellEnd"/>
      <w:r w:rsidRPr="00805B7F">
        <w:rPr>
          <w:bCs/>
          <w:sz w:val="22"/>
          <w:szCs w:val="22"/>
        </w:rPr>
        <w:t xml:space="preserve"> </w:t>
      </w:r>
      <w:proofErr w:type="spellStart"/>
      <w:r w:rsidRPr="00805B7F">
        <w:rPr>
          <w:bCs/>
          <w:sz w:val="22"/>
          <w:szCs w:val="22"/>
        </w:rPr>
        <w:t>к</w:t>
      </w:r>
      <w:r w:rsidRPr="00805B7F">
        <w:rPr>
          <w:sz w:val="22"/>
          <w:szCs w:val="22"/>
          <w:lang w:eastAsia="uk-UA"/>
        </w:rPr>
        <w:t>валіфікованих</w:t>
      </w:r>
      <w:proofErr w:type="spellEnd"/>
      <w:r w:rsidRPr="00805B7F">
        <w:rPr>
          <w:sz w:val="22"/>
          <w:szCs w:val="22"/>
          <w:lang w:eastAsia="uk-UA"/>
        </w:rPr>
        <w:t xml:space="preserve"> </w:t>
      </w:r>
      <w:proofErr w:type="spellStart"/>
      <w:r w:rsidRPr="00805B7F">
        <w:rPr>
          <w:sz w:val="22"/>
          <w:szCs w:val="22"/>
          <w:lang w:eastAsia="uk-UA"/>
        </w:rPr>
        <w:t>інструкторів</w:t>
      </w:r>
      <w:proofErr w:type="spellEnd"/>
      <w:r w:rsidRPr="00805B7F">
        <w:rPr>
          <w:sz w:val="22"/>
          <w:szCs w:val="22"/>
          <w:lang w:eastAsia="uk-UA"/>
        </w:rPr>
        <w:t>;</w:t>
      </w:r>
    </w:p>
    <w:p w14:paraId="0909376E" w14:textId="77777777" w:rsidR="00942C69" w:rsidRPr="00805B7F" w:rsidRDefault="00942C69" w:rsidP="00942C69">
      <w:pPr>
        <w:pStyle w:val="af0"/>
        <w:numPr>
          <w:ilvl w:val="0"/>
          <w:numId w:val="26"/>
        </w:numPr>
        <w:spacing w:before="100" w:beforeAutospacing="1" w:after="100" w:afterAutospacing="1"/>
        <w:contextualSpacing/>
        <w:rPr>
          <w:sz w:val="22"/>
          <w:szCs w:val="22"/>
          <w:lang w:eastAsia="uk-UA"/>
        </w:rPr>
      </w:pPr>
      <w:proofErr w:type="spellStart"/>
      <w:r w:rsidRPr="00805B7F">
        <w:rPr>
          <w:sz w:val="22"/>
          <w:szCs w:val="22"/>
          <w:lang w:eastAsia="uk-UA"/>
        </w:rPr>
        <w:t>сертифікати</w:t>
      </w:r>
      <w:proofErr w:type="spellEnd"/>
      <w:r w:rsidRPr="00805B7F">
        <w:rPr>
          <w:sz w:val="22"/>
          <w:szCs w:val="22"/>
          <w:lang w:eastAsia="uk-UA"/>
        </w:rPr>
        <w:t xml:space="preserve"> (</w:t>
      </w:r>
      <w:proofErr w:type="spellStart"/>
      <w:r w:rsidRPr="00805B7F">
        <w:rPr>
          <w:sz w:val="22"/>
          <w:szCs w:val="22"/>
          <w:lang w:eastAsia="uk-UA"/>
        </w:rPr>
        <w:t>свідоцтва</w:t>
      </w:r>
      <w:proofErr w:type="spellEnd"/>
      <w:r w:rsidRPr="00805B7F">
        <w:rPr>
          <w:sz w:val="22"/>
          <w:szCs w:val="22"/>
          <w:lang w:eastAsia="uk-UA"/>
        </w:rPr>
        <w:t xml:space="preserve">) про </w:t>
      </w:r>
      <w:proofErr w:type="spellStart"/>
      <w:r w:rsidRPr="00805B7F">
        <w:rPr>
          <w:sz w:val="22"/>
          <w:szCs w:val="22"/>
          <w:lang w:eastAsia="uk-UA"/>
        </w:rPr>
        <w:t>проходження</w:t>
      </w:r>
      <w:proofErr w:type="spellEnd"/>
      <w:r w:rsidRPr="00805B7F">
        <w:rPr>
          <w:sz w:val="22"/>
          <w:szCs w:val="22"/>
          <w:lang w:eastAsia="uk-UA"/>
        </w:rPr>
        <w:t xml:space="preserve"> курсу.</w:t>
      </w:r>
    </w:p>
    <w:p w14:paraId="41A0300E" w14:textId="77777777" w:rsidR="00942C69" w:rsidRPr="00805B7F" w:rsidRDefault="00942C69" w:rsidP="00942C69">
      <w:pPr>
        <w:widowControl w:val="0"/>
        <w:autoSpaceDE w:val="0"/>
        <w:autoSpaceDN w:val="0"/>
        <w:adjustRightInd w:val="0"/>
        <w:jc w:val="both"/>
        <w:rPr>
          <w:color w:val="000000" w:themeColor="text1"/>
          <w:sz w:val="22"/>
          <w:szCs w:val="22"/>
        </w:rPr>
      </w:pPr>
      <w:r w:rsidRPr="00805B7F">
        <w:rPr>
          <w:b/>
          <w:bCs/>
          <w:color w:val="000000" w:themeColor="text1"/>
          <w:sz w:val="22"/>
          <w:szCs w:val="22"/>
        </w:rPr>
        <w:t xml:space="preserve">У </w:t>
      </w:r>
      <w:proofErr w:type="spellStart"/>
      <w:r w:rsidRPr="00805B7F">
        <w:rPr>
          <w:b/>
          <w:bCs/>
          <w:color w:val="000000" w:themeColor="text1"/>
          <w:sz w:val="22"/>
          <w:szCs w:val="22"/>
        </w:rPr>
        <w:t>разі</w:t>
      </w:r>
      <w:proofErr w:type="spellEnd"/>
      <w:r w:rsidRPr="00805B7F">
        <w:rPr>
          <w:b/>
          <w:bCs/>
          <w:color w:val="000000" w:themeColor="text1"/>
          <w:sz w:val="22"/>
          <w:szCs w:val="22"/>
        </w:rPr>
        <w:t xml:space="preserve"> потреби </w:t>
      </w:r>
      <w:proofErr w:type="spellStart"/>
      <w:r w:rsidRPr="00805B7F">
        <w:rPr>
          <w:b/>
          <w:bCs/>
          <w:color w:val="000000" w:themeColor="text1"/>
          <w:sz w:val="22"/>
          <w:szCs w:val="22"/>
        </w:rPr>
        <w:t>замовника</w:t>
      </w:r>
      <w:proofErr w:type="spellEnd"/>
      <w:r w:rsidRPr="00805B7F">
        <w:rPr>
          <w:color w:val="000000" w:themeColor="text1"/>
          <w:sz w:val="22"/>
          <w:szCs w:val="22"/>
        </w:rPr>
        <w:t xml:space="preserve"> – </w:t>
      </w:r>
      <w:proofErr w:type="spellStart"/>
      <w:r w:rsidRPr="00805B7F">
        <w:rPr>
          <w:color w:val="000000" w:themeColor="text1"/>
          <w:sz w:val="22"/>
          <w:szCs w:val="22"/>
        </w:rPr>
        <w:t>можлива</w:t>
      </w:r>
      <w:proofErr w:type="spellEnd"/>
      <w:r w:rsidRPr="00805B7F">
        <w:rPr>
          <w:color w:val="000000" w:themeColor="text1"/>
          <w:sz w:val="22"/>
          <w:szCs w:val="22"/>
        </w:rPr>
        <w:t xml:space="preserve"> </w:t>
      </w:r>
      <w:proofErr w:type="spellStart"/>
      <w:r w:rsidRPr="00805B7F">
        <w:rPr>
          <w:color w:val="000000" w:themeColor="text1"/>
          <w:sz w:val="22"/>
          <w:szCs w:val="22"/>
        </w:rPr>
        <w:t>організація</w:t>
      </w:r>
      <w:proofErr w:type="spellEnd"/>
      <w:r w:rsidRPr="00805B7F">
        <w:rPr>
          <w:color w:val="000000" w:themeColor="text1"/>
          <w:sz w:val="22"/>
          <w:szCs w:val="22"/>
        </w:rPr>
        <w:t xml:space="preserve"> </w:t>
      </w:r>
      <w:proofErr w:type="spellStart"/>
      <w:r w:rsidRPr="00805B7F">
        <w:rPr>
          <w:color w:val="000000" w:themeColor="text1"/>
          <w:sz w:val="22"/>
          <w:szCs w:val="22"/>
        </w:rPr>
        <w:t>додаткового</w:t>
      </w:r>
      <w:proofErr w:type="spellEnd"/>
      <w:r w:rsidRPr="00805B7F">
        <w:rPr>
          <w:color w:val="000000" w:themeColor="text1"/>
          <w:sz w:val="22"/>
          <w:szCs w:val="22"/>
        </w:rPr>
        <w:t xml:space="preserve"> </w:t>
      </w:r>
      <w:proofErr w:type="spellStart"/>
      <w:r w:rsidRPr="00805B7F">
        <w:rPr>
          <w:color w:val="000000" w:themeColor="text1"/>
          <w:sz w:val="22"/>
          <w:szCs w:val="22"/>
        </w:rPr>
        <w:t>навчання</w:t>
      </w:r>
      <w:proofErr w:type="spellEnd"/>
      <w:r w:rsidRPr="00805B7F">
        <w:rPr>
          <w:color w:val="000000" w:themeColor="text1"/>
          <w:sz w:val="22"/>
          <w:szCs w:val="22"/>
        </w:rPr>
        <w:t xml:space="preserve"> з </w:t>
      </w:r>
      <w:proofErr w:type="spellStart"/>
      <w:r w:rsidRPr="00805B7F">
        <w:rPr>
          <w:color w:val="000000" w:themeColor="text1"/>
          <w:sz w:val="22"/>
          <w:szCs w:val="22"/>
        </w:rPr>
        <w:t>використанням</w:t>
      </w:r>
      <w:proofErr w:type="spellEnd"/>
      <w:r w:rsidRPr="00805B7F">
        <w:rPr>
          <w:color w:val="000000" w:themeColor="text1"/>
          <w:sz w:val="22"/>
          <w:szCs w:val="22"/>
        </w:rPr>
        <w:t xml:space="preserve"> </w:t>
      </w:r>
      <w:proofErr w:type="spellStart"/>
      <w:r w:rsidRPr="00805B7F">
        <w:rPr>
          <w:b/>
          <w:bCs/>
          <w:color w:val="000000" w:themeColor="text1"/>
          <w:sz w:val="22"/>
          <w:szCs w:val="22"/>
        </w:rPr>
        <w:t>службових</w:t>
      </w:r>
      <w:proofErr w:type="spellEnd"/>
      <w:r w:rsidRPr="00805B7F">
        <w:rPr>
          <w:b/>
          <w:bCs/>
          <w:color w:val="000000" w:themeColor="text1"/>
          <w:sz w:val="22"/>
          <w:szCs w:val="22"/>
        </w:rPr>
        <w:t xml:space="preserve"> </w:t>
      </w:r>
      <w:proofErr w:type="spellStart"/>
      <w:r w:rsidRPr="00805B7F">
        <w:rPr>
          <w:b/>
          <w:bCs/>
          <w:color w:val="000000" w:themeColor="text1"/>
          <w:sz w:val="22"/>
          <w:szCs w:val="22"/>
        </w:rPr>
        <w:t>автомобілів</w:t>
      </w:r>
      <w:proofErr w:type="spellEnd"/>
      <w:r w:rsidRPr="00805B7F">
        <w:rPr>
          <w:b/>
          <w:bCs/>
          <w:color w:val="000000" w:themeColor="text1"/>
          <w:sz w:val="22"/>
          <w:szCs w:val="22"/>
        </w:rPr>
        <w:t xml:space="preserve"> ТЧХУ</w:t>
      </w:r>
      <w:r w:rsidRPr="00805B7F">
        <w:rPr>
          <w:color w:val="000000" w:themeColor="text1"/>
          <w:sz w:val="22"/>
          <w:szCs w:val="22"/>
        </w:rPr>
        <w:t xml:space="preserve">, за </w:t>
      </w:r>
      <w:proofErr w:type="spellStart"/>
      <w:r w:rsidRPr="00805B7F">
        <w:rPr>
          <w:color w:val="000000" w:themeColor="text1"/>
          <w:sz w:val="22"/>
          <w:szCs w:val="22"/>
        </w:rPr>
        <w:t>умови</w:t>
      </w:r>
      <w:proofErr w:type="spellEnd"/>
      <w:r w:rsidRPr="00805B7F">
        <w:rPr>
          <w:color w:val="000000" w:themeColor="text1"/>
          <w:sz w:val="22"/>
          <w:szCs w:val="22"/>
        </w:rPr>
        <w:t xml:space="preserve"> </w:t>
      </w:r>
      <w:proofErr w:type="spellStart"/>
      <w:r w:rsidRPr="00805B7F">
        <w:rPr>
          <w:color w:val="000000" w:themeColor="text1"/>
          <w:sz w:val="22"/>
          <w:szCs w:val="22"/>
        </w:rPr>
        <w:t>попереднього</w:t>
      </w:r>
      <w:proofErr w:type="spellEnd"/>
      <w:r w:rsidRPr="00805B7F">
        <w:rPr>
          <w:color w:val="000000" w:themeColor="text1"/>
          <w:sz w:val="22"/>
          <w:szCs w:val="22"/>
        </w:rPr>
        <w:t xml:space="preserve"> </w:t>
      </w:r>
      <w:proofErr w:type="spellStart"/>
      <w:r w:rsidRPr="00805B7F">
        <w:rPr>
          <w:color w:val="000000" w:themeColor="text1"/>
          <w:sz w:val="22"/>
          <w:szCs w:val="22"/>
        </w:rPr>
        <w:t>погодження</w:t>
      </w:r>
      <w:proofErr w:type="spellEnd"/>
      <w:r w:rsidRPr="00805B7F">
        <w:rPr>
          <w:color w:val="000000" w:themeColor="text1"/>
          <w:sz w:val="22"/>
          <w:szCs w:val="22"/>
        </w:rPr>
        <w:t>.</w:t>
      </w:r>
    </w:p>
    <w:p w14:paraId="396072A9" w14:textId="77777777" w:rsidR="00942C69" w:rsidRPr="00805B7F" w:rsidRDefault="00942C69" w:rsidP="00942C69">
      <w:pPr>
        <w:widowControl w:val="0"/>
        <w:autoSpaceDE w:val="0"/>
        <w:autoSpaceDN w:val="0"/>
        <w:adjustRightInd w:val="0"/>
        <w:jc w:val="both"/>
        <w:rPr>
          <w:color w:val="000000" w:themeColor="text1"/>
          <w:sz w:val="22"/>
          <w:szCs w:val="22"/>
        </w:rPr>
      </w:pPr>
    </w:p>
    <w:p w14:paraId="441B949C" w14:textId="77777777" w:rsidR="00942C69" w:rsidRPr="00805B7F" w:rsidRDefault="00942C69" w:rsidP="00942C69">
      <w:pPr>
        <w:pStyle w:val="af0"/>
        <w:widowControl w:val="0"/>
        <w:numPr>
          <w:ilvl w:val="0"/>
          <w:numId w:val="14"/>
        </w:numPr>
        <w:autoSpaceDE w:val="0"/>
        <w:autoSpaceDN w:val="0"/>
        <w:adjustRightInd w:val="0"/>
        <w:spacing w:before="240" w:after="240"/>
        <w:jc w:val="both"/>
        <w:rPr>
          <w:sz w:val="22"/>
          <w:szCs w:val="22"/>
          <w:u w:val="single"/>
        </w:rPr>
      </w:pPr>
      <w:r w:rsidRPr="00805B7F">
        <w:rPr>
          <w:b/>
          <w:bCs/>
          <w:snapToGrid w:val="0"/>
          <w:sz w:val="22"/>
          <w:szCs w:val="22"/>
          <w:u w:val="single"/>
        </w:rPr>
        <w:t xml:space="preserve">Результат </w:t>
      </w:r>
      <w:proofErr w:type="spellStart"/>
      <w:r w:rsidRPr="00805B7F">
        <w:rPr>
          <w:b/>
          <w:bCs/>
          <w:snapToGrid w:val="0"/>
          <w:sz w:val="22"/>
          <w:szCs w:val="22"/>
          <w:u w:val="single"/>
        </w:rPr>
        <w:t>послуги</w:t>
      </w:r>
      <w:proofErr w:type="spellEnd"/>
      <w:r w:rsidRPr="00805B7F">
        <w:rPr>
          <w:b/>
          <w:bCs/>
          <w:snapToGrid w:val="0"/>
          <w:sz w:val="22"/>
          <w:szCs w:val="22"/>
          <w:u w:val="single"/>
        </w:rPr>
        <w:t xml:space="preserve">: </w:t>
      </w:r>
    </w:p>
    <w:p w14:paraId="71210EFE" w14:textId="77777777" w:rsidR="00942C69" w:rsidRPr="00805B7F" w:rsidRDefault="00942C69" w:rsidP="00942C69">
      <w:pPr>
        <w:pStyle w:val="af0"/>
        <w:widowControl w:val="0"/>
        <w:numPr>
          <w:ilvl w:val="1"/>
          <w:numId w:val="22"/>
        </w:numPr>
        <w:autoSpaceDE w:val="0"/>
        <w:autoSpaceDN w:val="0"/>
        <w:adjustRightInd w:val="0"/>
        <w:jc w:val="both"/>
        <w:rPr>
          <w:sz w:val="22"/>
          <w:szCs w:val="22"/>
        </w:rPr>
      </w:pPr>
      <w:proofErr w:type="spellStart"/>
      <w:r w:rsidRPr="00805B7F">
        <w:rPr>
          <w:bCs/>
          <w:sz w:val="22"/>
          <w:szCs w:val="22"/>
        </w:rPr>
        <w:t>Підвищення</w:t>
      </w:r>
      <w:proofErr w:type="spellEnd"/>
      <w:r w:rsidRPr="00805B7F">
        <w:rPr>
          <w:bCs/>
          <w:sz w:val="22"/>
          <w:szCs w:val="22"/>
        </w:rPr>
        <w:t xml:space="preserve"> </w:t>
      </w:r>
      <w:proofErr w:type="spellStart"/>
      <w:r w:rsidRPr="00805B7F">
        <w:rPr>
          <w:bCs/>
          <w:sz w:val="22"/>
          <w:szCs w:val="22"/>
        </w:rPr>
        <w:t>рівня</w:t>
      </w:r>
      <w:proofErr w:type="spellEnd"/>
      <w:r w:rsidRPr="00805B7F">
        <w:rPr>
          <w:bCs/>
          <w:sz w:val="22"/>
          <w:szCs w:val="22"/>
        </w:rPr>
        <w:t xml:space="preserve"> </w:t>
      </w:r>
      <w:proofErr w:type="spellStart"/>
      <w:r w:rsidRPr="00805B7F">
        <w:rPr>
          <w:bCs/>
          <w:sz w:val="22"/>
          <w:szCs w:val="22"/>
        </w:rPr>
        <w:t>безпеки</w:t>
      </w:r>
      <w:proofErr w:type="spellEnd"/>
      <w:r w:rsidRPr="00805B7F">
        <w:rPr>
          <w:bCs/>
          <w:sz w:val="22"/>
          <w:szCs w:val="22"/>
        </w:rPr>
        <w:t xml:space="preserve"> </w:t>
      </w:r>
      <w:proofErr w:type="spellStart"/>
      <w:r w:rsidRPr="00805B7F">
        <w:rPr>
          <w:bCs/>
          <w:sz w:val="22"/>
          <w:szCs w:val="22"/>
        </w:rPr>
        <w:t>дорожнього</w:t>
      </w:r>
      <w:proofErr w:type="spellEnd"/>
      <w:r w:rsidRPr="00805B7F">
        <w:rPr>
          <w:bCs/>
          <w:sz w:val="22"/>
          <w:szCs w:val="22"/>
        </w:rPr>
        <w:t xml:space="preserve"> руху</w:t>
      </w:r>
      <w:r w:rsidRPr="00805B7F">
        <w:rPr>
          <w:sz w:val="22"/>
          <w:szCs w:val="22"/>
        </w:rPr>
        <w:t>.</w:t>
      </w:r>
    </w:p>
    <w:p w14:paraId="1C491CD0" w14:textId="77777777" w:rsidR="00942C69" w:rsidRPr="00805B7F" w:rsidRDefault="00942C69" w:rsidP="00942C69">
      <w:pPr>
        <w:pStyle w:val="af0"/>
        <w:widowControl w:val="0"/>
        <w:numPr>
          <w:ilvl w:val="1"/>
          <w:numId w:val="22"/>
        </w:numPr>
        <w:autoSpaceDE w:val="0"/>
        <w:autoSpaceDN w:val="0"/>
        <w:adjustRightInd w:val="0"/>
        <w:jc w:val="both"/>
        <w:rPr>
          <w:sz w:val="22"/>
          <w:szCs w:val="22"/>
        </w:rPr>
      </w:pPr>
      <w:proofErr w:type="spellStart"/>
      <w:r w:rsidRPr="00805B7F">
        <w:rPr>
          <w:bCs/>
          <w:sz w:val="22"/>
          <w:szCs w:val="22"/>
        </w:rPr>
        <w:t>Покращення</w:t>
      </w:r>
      <w:proofErr w:type="spellEnd"/>
      <w:r w:rsidRPr="00805B7F">
        <w:rPr>
          <w:bCs/>
          <w:sz w:val="22"/>
          <w:szCs w:val="22"/>
        </w:rPr>
        <w:t xml:space="preserve"> </w:t>
      </w:r>
      <w:proofErr w:type="spellStart"/>
      <w:r w:rsidRPr="00805B7F">
        <w:rPr>
          <w:bCs/>
          <w:sz w:val="22"/>
          <w:szCs w:val="22"/>
        </w:rPr>
        <w:t>практичних</w:t>
      </w:r>
      <w:proofErr w:type="spellEnd"/>
      <w:r w:rsidRPr="00805B7F">
        <w:rPr>
          <w:bCs/>
          <w:sz w:val="22"/>
          <w:szCs w:val="22"/>
        </w:rPr>
        <w:t xml:space="preserve"> </w:t>
      </w:r>
      <w:proofErr w:type="spellStart"/>
      <w:r w:rsidRPr="00805B7F">
        <w:rPr>
          <w:bCs/>
          <w:sz w:val="22"/>
          <w:szCs w:val="22"/>
        </w:rPr>
        <w:t>навичок</w:t>
      </w:r>
      <w:proofErr w:type="spellEnd"/>
      <w:r w:rsidRPr="00805B7F">
        <w:rPr>
          <w:bCs/>
          <w:sz w:val="22"/>
          <w:szCs w:val="22"/>
        </w:rPr>
        <w:t xml:space="preserve"> </w:t>
      </w:r>
      <w:proofErr w:type="spellStart"/>
      <w:r w:rsidRPr="00805B7F">
        <w:rPr>
          <w:bCs/>
          <w:sz w:val="22"/>
          <w:szCs w:val="22"/>
        </w:rPr>
        <w:t>уникнення</w:t>
      </w:r>
      <w:proofErr w:type="spellEnd"/>
      <w:r w:rsidRPr="00805B7F">
        <w:rPr>
          <w:bCs/>
          <w:sz w:val="22"/>
          <w:szCs w:val="22"/>
        </w:rPr>
        <w:t xml:space="preserve"> </w:t>
      </w:r>
      <w:proofErr w:type="spellStart"/>
      <w:r w:rsidRPr="00805B7F">
        <w:rPr>
          <w:bCs/>
          <w:sz w:val="22"/>
          <w:szCs w:val="22"/>
        </w:rPr>
        <w:t>критичних</w:t>
      </w:r>
      <w:proofErr w:type="spellEnd"/>
      <w:r w:rsidRPr="00805B7F">
        <w:rPr>
          <w:bCs/>
          <w:sz w:val="22"/>
          <w:szCs w:val="22"/>
        </w:rPr>
        <w:t xml:space="preserve"> </w:t>
      </w:r>
      <w:proofErr w:type="spellStart"/>
      <w:r w:rsidRPr="00805B7F">
        <w:rPr>
          <w:bCs/>
          <w:sz w:val="22"/>
          <w:szCs w:val="22"/>
        </w:rPr>
        <w:t>ситуацій</w:t>
      </w:r>
      <w:proofErr w:type="spellEnd"/>
      <w:r w:rsidRPr="00805B7F">
        <w:rPr>
          <w:sz w:val="22"/>
          <w:szCs w:val="22"/>
        </w:rPr>
        <w:t>.</w:t>
      </w:r>
    </w:p>
    <w:p w14:paraId="3BE318D3" w14:textId="77777777" w:rsidR="00942C69" w:rsidRPr="00805B7F" w:rsidRDefault="00942C69" w:rsidP="00942C69">
      <w:pPr>
        <w:pStyle w:val="af0"/>
        <w:widowControl w:val="0"/>
        <w:numPr>
          <w:ilvl w:val="1"/>
          <w:numId w:val="22"/>
        </w:numPr>
        <w:autoSpaceDE w:val="0"/>
        <w:autoSpaceDN w:val="0"/>
        <w:adjustRightInd w:val="0"/>
        <w:jc w:val="both"/>
        <w:rPr>
          <w:sz w:val="22"/>
          <w:szCs w:val="22"/>
        </w:rPr>
      </w:pPr>
      <w:proofErr w:type="spellStart"/>
      <w:r w:rsidRPr="00805B7F">
        <w:rPr>
          <w:sz w:val="22"/>
          <w:szCs w:val="22"/>
        </w:rPr>
        <w:t>Надання</w:t>
      </w:r>
      <w:proofErr w:type="spellEnd"/>
      <w:r w:rsidRPr="00805B7F">
        <w:rPr>
          <w:sz w:val="22"/>
          <w:szCs w:val="22"/>
        </w:rPr>
        <w:t xml:space="preserve"> </w:t>
      </w:r>
      <w:proofErr w:type="spellStart"/>
      <w:r w:rsidRPr="00805B7F">
        <w:rPr>
          <w:sz w:val="22"/>
          <w:szCs w:val="22"/>
        </w:rPr>
        <w:t>індивідуальних</w:t>
      </w:r>
      <w:proofErr w:type="spellEnd"/>
      <w:r w:rsidRPr="00805B7F">
        <w:rPr>
          <w:sz w:val="22"/>
          <w:szCs w:val="22"/>
        </w:rPr>
        <w:t xml:space="preserve"> </w:t>
      </w:r>
      <w:proofErr w:type="spellStart"/>
      <w:r w:rsidRPr="00805B7F">
        <w:rPr>
          <w:sz w:val="22"/>
          <w:szCs w:val="22"/>
        </w:rPr>
        <w:t>рекомендацій</w:t>
      </w:r>
      <w:proofErr w:type="spellEnd"/>
      <w:r w:rsidRPr="00805B7F">
        <w:rPr>
          <w:sz w:val="22"/>
          <w:szCs w:val="22"/>
        </w:rPr>
        <w:t xml:space="preserve"> кожному </w:t>
      </w:r>
      <w:proofErr w:type="spellStart"/>
      <w:r w:rsidRPr="00805B7F">
        <w:rPr>
          <w:sz w:val="22"/>
          <w:szCs w:val="22"/>
        </w:rPr>
        <w:t>учаснику</w:t>
      </w:r>
      <w:proofErr w:type="spellEnd"/>
      <w:r w:rsidRPr="00805B7F">
        <w:rPr>
          <w:sz w:val="22"/>
          <w:szCs w:val="22"/>
        </w:rPr>
        <w:t>.</w:t>
      </w:r>
    </w:p>
    <w:p w14:paraId="123C3883" w14:textId="77777777" w:rsidR="00942C69" w:rsidRPr="00805B7F" w:rsidRDefault="00942C69" w:rsidP="00942C69">
      <w:pPr>
        <w:pStyle w:val="af0"/>
        <w:widowControl w:val="0"/>
        <w:numPr>
          <w:ilvl w:val="1"/>
          <w:numId w:val="22"/>
        </w:numPr>
        <w:autoSpaceDE w:val="0"/>
        <w:autoSpaceDN w:val="0"/>
        <w:adjustRightInd w:val="0"/>
        <w:jc w:val="both"/>
        <w:rPr>
          <w:sz w:val="22"/>
          <w:szCs w:val="22"/>
        </w:rPr>
      </w:pPr>
      <w:proofErr w:type="spellStart"/>
      <w:r w:rsidRPr="00805B7F">
        <w:rPr>
          <w:bCs/>
          <w:color w:val="0D0D0D"/>
          <w:sz w:val="22"/>
          <w:szCs w:val="22"/>
        </w:rPr>
        <w:t>Видача</w:t>
      </w:r>
      <w:proofErr w:type="spellEnd"/>
      <w:r w:rsidRPr="00805B7F">
        <w:rPr>
          <w:bCs/>
          <w:color w:val="0D0D0D"/>
          <w:sz w:val="22"/>
          <w:szCs w:val="22"/>
        </w:rPr>
        <w:t xml:space="preserve"> </w:t>
      </w:r>
      <w:proofErr w:type="spellStart"/>
      <w:r w:rsidRPr="00805B7F">
        <w:rPr>
          <w:bCs/>
          <w:color w:val="0D0D0D"/>
          <w:sz w:val="22"/>
          <w:szCs w:val="22"/>
        </w:rPr>
        <w:t>сертифікатів</w:t>
      </w:r>
      <w:proofErr w:type="spellEnd"/>
      <w:r w:rsidRPr="00805B7F">
        <w:rPr>
          <w:bCs/>
          <w:color w:val="0D0D0D"/>
          <w:sz w:val="22"/>
          <w:szCs w:val="22"/>
        </w:rPr>
        <w:t xml:space="preserve"> / </w:t>
      </w:r>
      <w:proofErr w:type="spellStart"/>
      <w:r w:rsidRPr="00805B7F">
        <w:rPr>
          <w:bCs/>
          <w:color w:val="0D0D0D"/>
          <w:sz w:val="22"/>
          <w:szCs w:val="22"/>
        </w:rPr>
        <w:t>свідоцтв</w:t>
      </w:r>
      <w:proofErr w:type="spellEnd"/>
      <w:r w:rsidRPr="00805B7F">
        <w:rPr>
          <w:bCs/>
          <w:color w:val="0D0D0D"/>
          <w:sz w:val="22"/>
          <w:szCs w:val="22"/>
        </w:rPr>
        <w:t xml:space="preserve"> про </w:t>
      </w:r>
      <w:proofErr w:type="spellStart"/>
      <w:r w:rsidRPr="00805B7F">
        <w:rPr>
          <w:bCs/>
          <w:color w:val="0D0D0D"/>
          <w:sz w:val="22"/>
          <w:szCs w:val="22"/>
        </w:rPr>
        <w:t>проходження</w:t>
      </w:r>
      <w:proofErr w:type="spellEnd"/>
      <w:r w:rsidRPr="00805B7F">
        <w:rPr>
          <w:bCs/>
          <w:color w:val="0D0D0D"/>
          <w:sz w:val="22"/>
          <w:szCs w:val="22"/>
        </w:rPr>
        <w:t xml:space="preserve"> курсу.</w:t>
      </w:r>
    </w:p>
    <w:p w14:paraId="2B50B59C" w14:textId="77777777" w:rsidR="00942C69" w:rsidRPr="00805B7F" w:rsidRDefault="00942C69" w:rsidP="00942C69">
      <w:pPr>
        <w:pStyle w:val="af0"/>
        <w:widowControl w:val="0"/>
        <w:numPr>
          <w:ilvl w:val="0"/>
          <w:numId w:val="14"/>
        </w:numPr>
        <w:autoSpaceDE w:val="0"/>
        <w:autoSpaceDN w:val="0"/>
        <w:adjustRightInd w:val="0"/>
        <w:spacing w:before="240" w:after="240"/>
        <w:jc w:val="both"/>
        <w:rPr>
          <w:sz w:val="22"/>
          <w:szCs w:val="22"/>
          <w:u w:val="single"/>
        </w:rPr>
      </w:pPr>
      <w:proofErr w:type="spellStart"/>
      <w:r w:rsidRPr="00805B7F">
        <w:rPr>
          <w:b/>
          <w:bCs/>
          <w:snapToGrid w:val="0"/>
          <w:sz w:val="22"/>
          <w:szCs w:val="22"/>
          <w:u w:val="single"/>
        </w:rPr>
        <w:t>Додаткові</w:t>
      </w:r>
      <w:proofErr w:type="spellEnd"/>
      <w:r w:rsidRPr="00805B7F">
        <w:rPr>
          <w:b/>
          <w:bCs/>
          <w:snapToGrid w:val="0"/>
          <w:sz w:val="22"/>
          <w:szCs w:val="22"/>
          <w:u w:val="single"/>
        </w:rPr>
        <w:t xml:space="preserve"> </w:t>
      </w:r>
      <w:proofErr w:type="spellStart"/>
      <w:r w:rsidRPr="00805B7F">
        <w:rPr>
          <w:b/>
          <w:bCs/>
          <w:snapToGrid w:val="0"/>
          <w:sz w:val="22"/>
          <w:szCs w:val="22"/>
          <w:u w:val="single"/>
        </w:rPr>
        <w:t>вимоги</w:t>
      </w:r>
      <w:proofErr w:type="spellEnd"/>
      <w:r w:rsidRPr="00805B7F">
        <w:rPr>
          <w:b/>
          <w:bCs/>
          <w:snapToGrid w:val="0"/>
          <w:sz w:val="22"/>
          <w:szCs w:val="22"/>
          <w:u w:val="single"/>
        </w:rPr>
        <w:t xml:space="preserve"> до </w:t>
      </w:r>
      <w:proofErr w:type="spellStart"/>
      <w:r w:rsidRPr="00805B7F">
        <w:rPr>
          <w:b/>
          <w:bCs/>
          <w:snapToGrid w:val="0"/>
          <w:sz w:val="22"/>
          <w:szCs w:val="22"/>
          <w:u w:val="single"/>
        </w:rPr>
        <w:t>Виконавця</w:t>
      </w:r>
      <w:proofErr w:type="spellEnd"/>
      <w:r w:rsidRPr="00805B7F">
        <w:rPr>
          <w:b/>
          <w:bCs/>
          <w:snapToGrid w:val="0"/>
          <w:sz w:val="22"/>
          <w:szCs w:val="22"/>
          <w:u w:val="single"/>
        </w:rPr>
        <w:t xml:space="preserve">: </w:t>
      </w:r>
    </w:p>
    <w:p w14:paraId="5253E81B" w14:textId="6D6112C8" w:rsidR="00942C69" w:rsidRPr="001D47C8" w:rsidRDefault="00942C69" w:rsidP="00942C69">
      <w:pPr>
        <w:pStyle w:val="af0"/>
        <w:widowControl w:val="0"/>
        <w:numPr>
          <w:ilvl w:val="1"/>
          <w:numId w:val="27"/>
        </w:numPr>
        <w:autoSpaceDE w:val="0"/>
        <w:autoSpaceDN w:val="0"/>
        <w:adjustRightInd w:val="0"/>
        <w:jc w:val="both"/>
        <w:rPr>
          <w:sz w:val="22"/>
          <w:szCs w:val="22"/>
        </w:rPr>
      </w:pPr>
      <w:proofErr w:type="spellStart"/>
      <w:r w:rsidRPr="001D47C8">
        <w:rPr>
          <w:sz w:val="22"/>
          <w:szCs w:val="22"/>
        </w:rPr>
        <w:t>Досвід</w:t>
      </w:r>
      <w:proofErr w:type="spellEnd"/>
      <w:r w:rsidRPr="001D47C8">
        <w:rPr>
          <w:sz w:val="22"/>
          <w:szCs w:val="22"/>
        </w:rPr>
        <w:t xml:space="preserve"> </w:t>
      </w:r>
      <w:proofErr w:type="spellStart"/>
      <w:r w:rsidRPr="001D47C8">
        <w:rPr>
          <w:sz w:val="22"/>
          <w:szCs w:val="22"/>
        </w:rPr>
        <w:t>надання</w:t>
      </w:r>
      <w:proofErr w:type="spellEnd"/>
      <w:r w:rsidRPr="001D47C8">
        <w:rPr>
          <w:sz w:val="22"/>
          <w:szCs w:val="22"/>
        </w:rPr>
        <w:t xml:space="preserve"> </w:t>
      </w:r>
      <w:proofErr w:type="spellStart"/>
      <w:r w:rsidRPr="001D47C8">
        <w:rPr>
          <w:sz w:val="22"/>
          <w:szCs w:val="22"/>
        </w:rPr>
        <w:t>послуг</w:t>
      </w:r>
      <w:proofErr w:type="spellEnd"/>
      <w:r w:rsidRPr="001D47C8">
        <w:rPr>
          <w:sz w:val="22"/>
          <w:szCs w:val="22"/>
        </w:rPr>
        <w:t xml:space="preserve"> з </w:t>
      </w:r>
      <w:proofErr w:type="spellStart"/>
      <w:r w:rsidRPr="001D47C8">
        <w:rPr>
          <w:sz w:val="22"/>
          <w:szCs w:val="22"/>
        </w:rPr>
        <w:t>навчання</w:t>
      </w:r>
      <w:proofErr w:type="spellEnd"/>
      <w:r w:rsidRPr="001D47C8">
        <w:rPr>
          <w:sz w:val="22"/>
          <w:szCs w:val="22"/>
        </w:rPr>
        <w:t xml:space="preserve"> </w:t>
      </w:r>
      <w:proofErr w:type="spellStart"/>
      <w:r w:rsidR="00D05469" w:rsidRPr="001D47C8">
        <w:rPr>
          <w:sz w:val="22"/>
          <w:szCs w:val="22"/>
          <w:lang w:val="uk-UA"/>
        </w:rPr>
        <w:t>контрава</w:t>
      </w:r>
      <w:r w:rsidR="00AF40D4" w:rsidRPr="001D47C8">
        <w:rPr>
          <w:sz w:val="22"/>
          <w:szCs w:val="22"/>
          <w:lang w:val="uk-UA"/>
        </w:rPr>
        <w:t>рійно</w:t>
      </w:r>
      <w:r w:rsidR="00B70D9D" w:rsidRPr="001D47C8">
        <w:rPr>
          <w:sz w:val="22"/>
          <w:szCs w:val="22"/>
          <w:lang w:val="uk-UA"/>
        </w:rPr>
        <w:t>ї</w:t>
      </w:r>
      <w:proofErr w:type="spellEnd"/>
      <w:r w:rsidR="00B70D9D" w:rsidRPr="001D47C8">
        <w:rPr>
          <w:sz w:val="22"/>
          <w:szCs w:val="22"/>
          <w:lang w:val="uk-UA"/>
        </w:rPr>
        <w:t xml:space="preserve"> підготовки водіїв</w:t>
      </w:r>
      <w:r w:rsidRPr="001D47C8">
        <w:rPr>
          <w:sz w:val="22"/>
          <w:szCs w:val="22"/>
        </w:rPr>
        <w:t>.</w:t>
      </w:r>
    </w:p>
    <w:p w14:paraId="77FC23C1" w14:textId="77777777" w:rsidR="00942C69" w:rsidRPr="00805B7F" w:rsidRDefault="00942C69" w:rsidP="00942C69">
      <w:pPr>
        <w:pStyle w:val="af0"/>
        <w:widowControl w:val="0"/>
        <w:numPr>
          <w:ilvl w:val="1"/>
          <w:numId w:val="27"/>
        </w:numPr>
        <w:autoSpaceDE w:val="0"/>
        <w:autoSpaceDN w:val="0"/>
        <w:adjustRightInd w:val="0"/>
        <w:jc w:val="both"/>
        <w:rPr>
          <w:sz w:val="22"/>
          <w:szCs w:val="22"/>
        </w:rPr>
      </w:pPr>
      <w:r w:rsidRPr="00805B7F">
        <w:rPr>
          <w:sz w:val="22"/>
          <w:szCs w:val="22"/>
        </w:rPr>
        <w:t xml:space="preserve">У </w:t>
      </w:r>
      <w:proofErr w:type="spellStart"/>
      <w:r w:rsidRPr="00805B7F">
        <w:rPr>
          <w:sz w:val="22"/>
          <w:szCs w:val="22"/>
        </w:rPr>
        <w:t>разі</w:t>
      </w:r>
      <w:proofErr w:type="spellEnd"/>
      <w:r w:rsidRPr="00805B7F">
        <w:rPr>
          <w:sz w:val="22"/>
          <w:szCs w:val="22"/>
        </w:rPr>
        <w:t xml:space="preserve"> потреби </w:t>
      </w:r>
      <w:proofErr w:type="spellStart"/>
      <w:r w:rsidRPr="00805B7F">
        <w:rPr>
          <w:sz w:val="22"/>
          <w:szCs w:val="22"/>
        </w:rPr>
        <w:t>Замовника</w:t>
      </w:r>
      <w:proofErr w:type="spellEnd"/>
      <w:r w:rsidRPr="00805B7F">
        <w:rPr>
          <w:sz w:val="22"/>
          <w:szCs w:val="22"/>
        </w:rPr>
        <w:t xml:space="preserve"> – </w:t>
      </w:r>
      <w:proofErr w:type="spellStart"/>
      <w:r w:rsidRPr="00805B7F">
        <w:rPr>
          <w:sz w:val="22"/>
          <w:szCs w:val="22"/>
        </w:rPr>
        <w:t>можливе</w:t>
      </w:r>
      <w:proofErr w:type="spellEnd"/>
      <w:r w:rsidRPr="00805B7F">
        <w:rPr>
          <w:sz w:val="22"/>
          <w:szCs w:val="22"/>
        </w:rPr>
        <w:t xml:space="preserve"> </w:t>
      </w:r>
      <w:proofErr w:type="spellStart"/>
      <w:r w:rsidRPr="00805B7F">
        <w:rPr>
          <w:sz w:val="22"/>
          <w:szCs w:val="22"/>
        </w:rPr>
        <w:t>використання</w:t>
      </w:r>
      <w:proofErr w:type="spellEnd"/>
      <w:r w:rsidRPr="00805B7F">
        <w:rPr>
          <w:sz w:val="22"/>
          <w:szCs w:val="22"/>
        </w:rPr>
        <w:t xml:space="preserve"> </w:t>
      </w:r>
      <w:proofErr w:type="spellStart"/>
      <w:r w:rsidRPr="00805B7F">
        <w:rPr>
          <w:sz w:val="22"/>
          <w:szCs w:val="22"/>
        </w:rPr>
        <w:t>службових</w:t>
      </w:r>
      <w:proofErr w:type="spellEnd"/>
      <w:r w:rsidRPr="00805B7F">
        <w:rPr>
          <w:sz w:val="22"/>
          <w:szCs w:val="22"/>
        </w:rPr>
        <w:t xml:space="preserve"> </w:t>
      </w:r>
      <w:proofErr w:type="spellStart"/>
      <w:r w:rsidRPr="00805B7F">
        <w:rPr>
          <w:sz w:val="22"/>
          <w:szCs w:val="22"/>
        </w:rPr>
        <w:t>автомобілів</w:t>
      </w:r>
      <w:proofErr w:type="spellEnd"/>
      <w:r w:rsidRPr="00805B7F">
        <w:rPr>
          <w:sz w:val="22"/>
          <w:szCs w:val="22"/>
        </w:rPr>
        <w:t xml:space="preserve"> ТЧХУ за </w:t>
      </w:r>
      <w:proofErr w:type="spellStart"/>
      <w:r w:rsidRPr="00805B7F">
        <w:rPr>
          <w:sz w:val="22"/>
          <w:szCs w:val="22"/>
        </w:rPr>
        <w:t>попереднім</w:t>
      </w:r>
      <w:proofErr w:type="spellEnd"/>
      <w:r w:rsidRPr="00805B7F">
        <w:rPr>
          <w:sz w:val="22"/>
          <w:szCs w:val="22"/>
        </w:rPr>
        <w:t xml:space="preserve"> </w:t>
      </w:r>
      <w:proofErr w:type="spellStart"/>
      <w:r w:rsidRPr="00805B7F">
        <w:rPr>
          <w:sz w:val="22"/>
          <w:szCs w:val="22"/>
        </w:rPr>
        <w:t>погодженням</w:t>
      </w:r>
      <w:proofErr w:type="spellEnd"/>
      <w:r w:rsidRPr="00805B7F">
        <w:rPr>
          <w:sz w:val="22"/>
          <w:szCs w:val="22"/>
        </w:rPr>
        <w:t>;</w:t>
      </w:r>
    </w:p>
    <w:p w14:paraId="1EF49C0D" w14:textId="77777777" w:rsidR="00942C69" w:rsidRPr="00805B7F" w:rsidRDefault="00942C69" w:rsidP="00942C69">
      <w:pPr>
        <w:pStyle w:val="af0"/>
        <w:widowControl w:val="0"/>
        <w:numPr>
          <w:ilvl w:val="1"/>
          <w:numId w:val="27"/>
        </w:numPr>
        <w:autoSpaceDE w:val="0"/>
        <w:autoSpaceDN w:val="0"/>
        <w:adjustRightInd w:val="0"/>
        <w:jc w:val="both"/>
        <w:rPr>
          <w:sz w:val="22"/>
          <w:szCs w:val="22"/>
        </w:rPr>
      </w:pPr>
      <w:proofErr w:type="spellStart"/>
      <w:r w:rsidRPr="00805B7F">
        <w:rPr>
          <w:sz w:val="22"/>
          <w:szCs w:val="22"/>
        </w:rPr>
        <w:t>Гнучкість</w:t>
      </w:r>
      <w:proofErr w:type="spellEnd"/>
      <w:r w:rsidRPr="00805B7F">
        <w:rPr>
          <w:sz w:val="22"/>
          <w:szCs w:val="22"/>
        </w:rPr>
        <w:t xml:space="preserve"> у </w:t>
      </w:r>
      <w:proofErr w:type="spellStart"/>
      <w:r w:rsidRPr="00805B7F">
        <w:rPr>
          <w:sz w:val="22"/>
          <w:szCs w:val="22"/>
        </w:rPr>
        <w:t>плануванні</w:t>
      </w:r>
      <w:proofErr w:type="spellEnd"/>
      <w:r w:rsidRPr="00805B7F">
        <w:rPr>
          <w:sz w:val="22"/>
          <w:szCs w:val="22"/>
        </w:rPr>
        <w:t xml:space="preserve"> </w:t>
      </w:r>
      <w:proofErr w:type="spellStart"/>
      <w:r w:rsidRPr="00805B7F">
        <w:rPr>
          <w:sz w:val="22"/>
          <w:szCs w:val="22"/>
        </w:rPr>
        <w:t>графіків</w:t>
      </w:r>
      <w:proofErr w:type="spellEnd"/>
      <w:r w:rsidRPr="00805B7F">
        <w:rPr>
          <w:sz w:val="22"/>
          <w:szCs w:val="22"/>
        </w:rPr>
        <w:t xml:space="preserve"> </w:t>
      </w:r>
      <w:proofErr w:type="spellStart"/>
      <w:r w:rsidRPr="00805B7F">
        <w:rPr>
          <w:sz w:val="22"/>
          <w:szCs w:val="22"/>
        </w:rPr>
        <w:t>проведення</w:t>
      </w:r>
      <w:proofErr w:type="spellEnd"/>
      <w:r w:rsidRPr="00805B7F">
        <w:rPr>
          <w:sz w:val="22"/>
          <w:szCs w:val="22"/>
        </w:rPr>
        <w:t xml:space="preserve"> </w:t>
      </w:r>
      <w:proofErr w:type="spellStart"/>
      <w:r w:rsidRPr="00805B7F">
        <w:rPr>
          <w:sz w:val="22"/>
          <w:szCs w:val="22"/>
        </w:rPr>
        <w:t>навчання</w:t>
      </w:r>
      <w:proofErr w:type="spellEnd"/>
      <w:r w:rsidRPr="00805B7F">
        <w:rPr>
          <w:sz w:val="22"/>
          <w:szCs w:val="22"/>
        </w:rPr>
        <w:t>.</w:t>
      </w:r>
    </w:p>
    <w:p w14:paraId="291358CB" w14:textId="77777777" w:rsidR="00942C69" w:rsidRPr="00805B7F" w:rsidRDefault="00942C69" w:rsidP="00942C69">
      <w:pPr>
        <w:pStyle w:val="af0"/>
        <w:widowControl w:val="0"/>
        <w:numPr>
          <w:ilvl w:val="1"/>
          <w:numId w:val="27"/>
        </w:numPr>
        <w:autoSpaceDE w:val="0"/>
        <w:autoSpaceDN w:val="0"/>
        <w:adjustRightInd w:val="0"/>
        <w:jc w:val="both"/>
        <w:rPr>
          <w:sz w:val="22"/>
          <w:szCs w:val="22"/>
        </w:rPr>
      </w:pPr>
      <w:proofErr w:type="spellStart"/>
      <w:r w:rsidRPr="00805B7F">
        <w:rPr>
          <w:sz w:val="22"/>
          <w:szCs w:val="22"/>
        </w:rPr>
        <w:t>Наявність</w:t>
      </w:r>
      <w:proofErr w:type="spellEnd"/>
      <w:r w:rsidRPr="00805B7F">
        <w:rPr>
          <w:sz w:val="22"/>
          <w:szCs w:val="22"/>
        </w:rPr>
        <w:t xml:space="preserve"> </w:t>
      </w:r>
      <w:proofErr w:type="spellStart"/>
      <w:r w:rsidRPr="00805B7F">
        <w:rPr>
          <w:sz w:val="22"/>
          <w:szCs w:val="22"/>
        </w:rPr>
        <w:t>відповідних</w:t>
      </w:r>
      <w:proofErr w:type="spellEnd"/>
      <w:r w:rsidRPr="00805B7F">
        <w:rPr>
          <w:sz w:val="22"/>
          <w:szCs w:val="22"/>
        </w:rPr>
        <w:t xml:space="preserve"> </w:t>
      </w:r>
      <w:proofErr w:type="spellStart"/>
      <w:r w:rsidRPr="00805B7F">
        <w:rPr>
          <w:sz w:val="22"/>
          <w:szCs w:val="22"/>
        </w:rPr>
        <w:t>сертифікатів</w:t>
      </w:r>
      <w:proofErr w:type="spellEnd"/>
      <w:r w:rsidRPr="00805B7F">
        <w:rPr>
          <w:sz w:val="22"/>
          <w:szCs w:val="22"/>
        </w:rPr>
        <w:t>.</w:t>
      </w:r>
    </w:p>
    <w:p w14:paraId="3A267E81" w14:textId="77777777" w:rsidR="0038672B" w:rsidRPr="00805B7F" w:rsidRDefault="0038672B" w:rsidP="0038672B">
      <w:pPr>
        <w:rPr>
          <w:b/>
          <w:bCs/>
          <w:sz w:val="22"/>
          <w:szCs w:val="22"/>
          <w:lang w:val="uk-UA"/>
        </w:rPr>
      </w:pPr>
    </w:p>
    <w:p w14:paraId="2E401323" w14:textId="77777777" w:rsidR="004B6666" w:rsidRPr="00805B7F" w:rsidRDefault="004B6666" w:rsidP="0038672B">
      <w:pPr>
        <w:rPr>
          <w:b/>
          <w:bCs/>
          <w:sz w:val="22"/>
          <w:szCs w:val="22"/>
          <w:lang w:val="uk-UA"/>
        </w:rPr>
      </w:pPr>
    </w:p>
    <w:p w14:paraId="0B99AACB" w14:textId="77777777" w:rsidR="004B6666" w:rsidRPr="00805B7F" w:rsidRDefault="004B6666" w:rsidP="0038672B">
      <w:pPr>
        <w:rPr>
          <w:b/>
          <w:bCs/>
          <w:sz w:val="22"/>
          <w:szCs w:val="22"/>
          <w:lang w:val="uk-UA"/>
        </w:rPr>
      </w:pPr>
    </w:p>
    <w:p w14:paraId="2A9D09B5" w14:textId="77777777" w:rsidR="004B6666" w:rsidRPr="00805B7F" w:rsidRDefault="004B6666" w:rsidP="0038672B">
      <w:pPr>
        <w:rPr>
          <w:b/>
          <w:bCs/>
          <w:sz w:val="22"/>
          <w:szCs w:val="22"/>
          <w:lang w:val="uk-UA"/>
        </w:rPr>
      </w:pPr>
    </w:p>
    <w:p w14:paraId="00994109" w14:textId="77777777" w:rsidR="004B6666" w:rsidRPr="00805B7F" w:rsidRDefault="004B6666" w:rsidP="0038672B">
      <w:pPr>
        <w:rPr>
          <w:b/>
          <w:bCs/>
          <w:sz w:val="22"/>
          <w:szCs w:val="22"/>
          <w:lang w:val="uk-UA"/>
        </w:rPr>
      </w:pPr>
    </w:p>
    <w:p w14:paraId="2E8282E1" w14:textId="77777777" w:rsidR="004B6666" w:rsidRPr="00805B7F" w:rsidRDefault="004B6666" w:rsidP="004B6666">
      <w:pPr>
        <w:pStyle w:val="af0"/>
        <w:widowControl w:val="0"/>
        <w:autoSpaceDE w:val="0"/>
        <w:autoSpaceDN w:val="0"/>
        <w:adjustRightInd w:val="0"/>
        <w:ind w:left="142"/>
        <w:contextualSpacing/>
        <w:jc w:val="both"/>
        <w:rPr>
          <w:b/>
          <w:bCs/>
          <w:i/>
          <w:iCs/>
          <w:color w:val="000000" w:themeColor="text1"/>
          <w:sz w:val="22"/>
          <w:szCs w:val="22"/>
          <w:lang w:val="uk-UA"/>
        </w:rPr>
      </w:pPr>
      <w:r w:rsidRPr="00805B7F">
        <w:rPr>
          <w:rFonts w:eastAsia="Arial Unicode MS"/>
          <w:b/>
          <w:bCs/>
          <w:i/>
          <w:iCs/>
          <w:color w:val="000000" w:themeColor="text1"/>
          <w:sz w:val="22"/>
          <w:szCs w:val="22"/>
          <w:lang w:val="uk-UA"/>
        </w:rPr>
        <w:t>Подаючи свою пропозицію ми пого</w:t>
      </w:r>
      <w:r w:rsidRPr="00805B7F">
        <w:rPr>
          <w:b/>
          <w:bCs/>
          <w:i/>
          <w:iCs/>
          <w:color w:val="000000" w:themeColor="text1"/>
          <w:spacing w:val="-4"/>
          <w:sz w:val="22"/>
          <w:szCs w:val="22"/>
          <w:lang w:val="uk-UA"/>
        </w:rPr>
        <w:t>джуємося з усіма кваліфікаційними та технічними вимогами, які зазначені в Запиті та Додатках до нього.</w:t>
      </w:r>
    </w:p>
    <w:p w14:paraId="5FE3C492" w14:textId="77777777" w:rsidR="004B6666" w:rsidRPr="00805B7F" w:rsidRDefault="004B6666" w:rsidP="004B6666">
      <w:pPr>
        <w:jc w:val="both"/>
        <w:rPr>
          <w:color w:val="000000" w:themeColor="text1"/>
          <w:spacing w:val="-4"/>
          <w:sz w:val="22"/>
          <w:szCs w:val="22"/>
          <w:lang w:val="uk-UA"/>
        </w:rPr>
      </w:pPr>
    </w:p>
    <w:p w14:paraId="3FF8FA88" w14:textId="77777777" w:rsidR="004B6666" w:rsidRPr="00805B7F" w:rsidRDefault="004B6666" w:rsidP="004B6666">
      <w:pPr>
        <w:pStyle w:val="af0"/>
        <w:ind w:left="737"/>
        <w:rPr>
          <w:color w:val="000000" w:themeColor="text1"/>
          <w:sz w:val="22"/>
          <w:szCs w:val="22"/>
          <w:lang w:val="uk-UA"/>
        </w:rPr>
      </w:pPr>
    </w:p>
    <w:p w14:paraId="5C583B91" w14:textId="77777777" w:rsidR="004B6666" w:rsidRPr="00805B7F" w:rsidRDefault="004B6666" w:rsidP="004B6666">
      <w:pPr>
        <w:pStyle w:val="af0"/>
        <w:ind w:left="737"/>
        <w:rPr>
          <w:color w:val="000000" w:themeColor="text1"/>
          <w:sz w:val="22"/>
          <w:szCs w:val="22"/>
          <w:lang w:val="uk-UA"/>
        </w:rPr>
      </w:pPr>
    </w:p>
    <w:p w14:paraId="433B6817" w14:textId="77777777" w:rsidR="004B6666" w:rsidRDefault="004B6666" w:rsidP="004B6666">
      <w:pPr>
        <w:pStyle w:val="af0"/>
        <w:ind w:left="737"/>
        <w:rPr>
          <w:color w:val="000000" w:themeColor="text1"/>
          <w:sz w:val="22"/>
          <w:szCs w:val="22"/>
          <w:lang w:val="uk-UA"/>
        </w:rPr>
      </w:pPr>
    </w:p>
    <w:p w14:paraId="4DAFFB56" w14:textId="77777777" w:rsidR="004B6666" w:rsidRPr="00A13788" w:rsidRDefault="004B6666" w:rsidP="004B6666">
      <w:pPr>
        <w:pStyle w:val="af0"/>
        <w:ind w:left="737"/>
        <w:rPr>
          <w:color w:val="000000" w:themeColor="text1"/>
          <w:sz w:val="22"/>
          <w:szCs w:val="22"/>
          <w:lang w:val="uk-UA"/>
        </w:rPr>
      </w:pPr>
      <w:r w:rsidRPr="00A13788">
        <w:rPr>
          <w:color w:val="000000" w:themeColor="text1"/>
          <w:sz w:val="22"/>
          <w:szCs w:val="22"/>
          <w:lang w:val="uk-UA"/>
        </w:rPr>
        <w:t>Керівник організації/ФОП:</w:t>
      </w:r>
      <w:r w:rsidRPr="00A13788">
        <w:rPr>
          <w:color w:val="000000" w:themeColor="text1"/>
          <w:sz w:val="22"/>
          <w:szCs w:val="22"/>
          <w:lang w:val="uk-UA"/>
        </w:rPr>
        <w:tab/>
        <w:t>_________________________ ( ____________________)</w:t>
      </w:r>
    </w:p>
    <w:p w14:paraId="7349FA77" w14:textId="77777777" w:rsidR="004B6666" w:rsidRPr="00982AEF" w:rsidRDefault="004B6666" w:rsidP="004B6666">
      <w:pPr>
        <w:pStyle w:val="af0"/>
        <w:ind w:left="737"/>
        <w:rPr>
          <w:rStyle w:val="eop"/>
          <w:sz w:val="22"/>
          <w:szCs w:val="22"/>
          <w:lang w:val="uk-UA"/>
        </w:rPr>
      </w:pPr>
      <w:r w:rsidRPr="00A13788">
        <w:rPr>
          <w:color w:val="000000" w:themeColor="text1"/>
          <w:sz w:val="22"/>
          <w:szCs w:val="22"/>
          <w:lang w:val="uk-UA"/>
        </w:rPr>
        <w:t xml:space="preserve"> МП        дата                                                 підп</w:t>
      </w:r>
      <w:r w:rsidRPr="00A13788">
        <w:rPr>
          <w:sz w:val="22"/>
          <w:szCs w:val="22"/>
          <w:lang w:val="uk-UA"/>
        </w:rPr>
        <w:t>ис</w:t>
      </w:r>
      <w:r w:rsidRPr="00A13788">
        <w:rPr>
          <w:sz w:val="22"/>
          <w:szCs w:val="22"/>
          <w:lang w:val="uk-UA"/>
        </w:rPr>
        <w:tab/>
      </w:r>
      <w:r w:rsidRPr="00A13788">
        <w:rPr>
          <w:sz w:val="22"/>
          <w:szCs w:val="22"/>
          <w:lang w:val="uk-UA"/>
        </w:rPr>
        <w:tab/>
      </w:r>
      <w:r w:rsidRPr="00A13788">
        <w:rPr>
          <w:sz w:val="22"/>
          <w:szCs w:val="22"/>
          <w:lang w:val="uk-UA"/>
        </w:rPr>
        <w:tab/>
        <w:t>ПІБ</w:t>
      </w:r>
    </w:p>
    <w:p w14:paraId="235C7F0B" w14:textId="77777777" w:rsidR="004B6666" w:rsidRDefault="004B6666" w:rsidP="0038672B">
      <w:pPr>
        <w:rPr>
          <w:b/>
          <w:bCs/>
          <w:sz w:val="22"/>
          <w:szCs w:val="22"/>
          <w:lang w:val="uk-UA"/>
        </w:rPr>
      </w:pPr>
    </w:p>
    <w:p w14:paraId="1BAE4C70" w14:textId="77777777" w:rsidR="00B366C4" w:rsidRDefault="00B366C4" w:rsidP="00992F46">
      <w:pPr>
        <w:jc w:val="right"/>
        <w:rPr>
          <w:b/>
          <w:bCs/>
          <w:sz w:val="22"/>
          <w:szCs w:val="22"/>
          <w:lang w:val="uk-UA"/>
        </w:rPr>
      </w:pPr>
    </w:p>
    <w:p w14:paraId="2B5005F6" w14:textId="4AA3C4D5" w:rsidR="000B47EF" w:rsidRDefault="000B47EF">
      <w:pPr>
        <w:rPr>
          <w:b/>
          <w:bCs/>
          <w:sz w:val="22"/>
          <w:szCs w:val="22"/>
          <w:lang w:val="uk-UA"/>
        </w:rPr>
      </w:pPr>
    </w:p>
    <w:p w14:paraId="176EF863" w14:textId="77777777" w:rsidR="00303A6E" w:rsidRDefault="00303A6E">
      <w:pPr>
        <w:rPr>
          <w:b/>
          <w:bCs/>
          <w:sz w:val="22"/>
          <w:szCs w:val="22"/>
          <w:lang w:val="uk-UA"/>
        </w:rPr>
      </w:pPr>
    </w:p>
    <w:p w14:paraId="671125B4" w14:textId="77777777" w:rsidR="000B47EF" w:rsidRDefault="000B47EF" w:rsidP="00992F46">
      <w:pPr>
        <w:jc w:val="right"/>
        <w:rPr>
          <w:b/>
          <w:bCs/>
          <w:sz w:val="22"/>
          <w:szCs w:val="22"/>
          <w:lang w:val="uk-UA"/>
        </w:rPr>
      </w:pPr>
    </w:p>
    <w:p w14:paraId="730F9FF3" w14:textId="77777777" w:rsidR="00B366C4" w:rsidRDefault="00B366C4" w:rsidP="00992F46">
      <w:pPr>
        <w:jc w:val="right"/>
        <w:rPr>
          <w:b/>
          <w:bCs/>
          <w:sz w:val="22"/>
          <w:szCs w:val="22"/>
          <w:lang w:val="uk-UA"/>
        </w:rPr>
      </w:pPr>
    </w:p>
    <w:p w14:paraId="51F15F61" w14:textId="7BEB131E" w:rsidR="00805B7F" w:rsidRDefault="00805B7F">
      <w:pPr>
        <w:rPr>
          <w:b/>
          <w:bCs/>
          <w:sz w:val="22"/>
          <w:szCs w:val="22"/>
          <w:lang w:val="uk-UA"/>
        </w:rPr>
      </w:pPr>
    </w:p>
    <w:sectPr w:rsidR="00805B7F"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DA6CC" w14:textId="77777777" w:rsidR="00C46596" w:rsidRDefault="00C46596" w:rsidP="00B948CF">
      <w:r>
        <w:separator/>
      </w:r>
    </w:p>
  </w:endnote>
  <w:endnote w:type="continuationSeparator" w:id="0">
    <w:p w14:paraId="5E006EC4" w14:textId="77777777" w:rsidR="00C46596" w:rsidRDefault="00C46596" w:rsidP="00B948CF">
      <w:r>
        <w:continuationSeparator/>
      </w:r>
    </w:p>
  </w:endnote>
  <w:endnote w:type="continuationNotice" w:id="1">
    <w:p w14:paraId="7155F46C" w14:textId="77777777" w:rsidR="00C46596" w:rsidRDefault="00C46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70FD8" w14:textId="77777777" w:rsidR="00C46596" w:rsidRDefault="00C46596" w:rsidP="00B948CF">
      <w:r>
        <w:separator/>
      </w:r>
    </w:p>
  </w:footnote>
  <w:footnote w:type="continuationSeparator" w:id="0">
    <w:p w14:paraId="1A0944E6" w14:textId="77777777" w:rsidR="00C46596" w:rsidRDefault="00C46596" w:rsidP="00B948CF">
      <w:r>
        <w:continuationSeparator/>
      </w:r>
    </w:p>
  </w:footnote>
  <w:footnote w:type="continuationNotice" w:id="1">
    <w:p w14:paraId="047F545E" w14:textId="77777777" w:rsidR="00C46596" w:rsidRDefault="00C465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1ECC"/>
    <w:multiLevelType w:val="multilevel"/>
    <w:tmpl w:val="11EE4F94"/>
    <w:lvl w:ilvl="0">
      <w:start w:val="2"/>
      <w:numFmt w:val="decimal"/>
      <w:lvlText w:val="%1."/>
      <w:lvlJc w:val="left"/>
      <w:pPr>
        <w:ind w:left="432" w:hanging="432"/>
      </w:pPr>
      <w:rPr>
        <w:rFonts w:hint="default"/>
      </w:rPr>
    </w:lvl>
    <w:lvl w:ilvl="1">
      <w:start w:val="1"/>
      <w:numFmt w:val="decimal"/>
      <w:lvlText w:val="%1.%2."/>
      <w:lvlJc w:val="left"/>
      <w:pPr>
        <w:ind w:left="0" w:firstLine="0"/>
      </w:pPr>
      <w:rPr>
        <w:rFonts w:hint="default"/>
        <w:b w:val="0"/>
        <w:bCs w:val="0"/>
      </w:rPr>
    </w:lvl>
    <w:lvl w:ilvl="2">
      <w:start w:val="1"/>
      <w:numFmt w:val="decimal"/>
      <w:lvlText w:val="%1.%2.%3."/>
      <w:lvlJc w:val="left"/>
      <w:pPr>
        <w:tabs>
          <w:tab w:val="num" w:pos="964"/>
        </w:tabs>
        <w:ind w:left="0" w:firstLine="709"/>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07975B7C"/>
    <w:multiLevelType w:val="multilevel"/>
    <w:tmpl w:val="2BF245A6"/>
    <w:lvl w:ilvl="0">
      <w:start w:val="5"/>
      <w:numFmt w:val="decimal"/>
      <w:lvlText w:val="%1."/>
      <w:lvlJc w:val="left"/>
      <w:pPr>
        <w:ind w:left="432" w:hanging="432"/>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964"/>
        </w:tabs>
        <w:ind w:left="0" w:firstLine="709"/>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DAA563C"/>
    <w:multiLevelType w:val="multilevel"/>
    <w:tmpl w:val="6BC619E2"/>
    <w:lvl w:ilvl="0">
      <w:start w:val="11"/>
      <w:numFmt w:val="decimal"/>
      <w:lvlText w:val="%1."/>
      <w:lvlJc w:val="left"/>
      <w:pPr>
        <w:ind w:left="432" w:hanging="432"/>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964"/>
        </w:tabs>
        <w:ind w:left="0" w:firstLine="709"/>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2DB0818"/>
    <w:multiLevelType w:val="multilevel"/>
    <w:tmpl w:val="EBE0B334"/>
    <w:lvl w:ilvl="0">
      <w:start w:val="8"/>
      <w:numFmt w:val="decimal"/>
      <w:lvlText w:val="%1."/>
      <w:lvlJc w:val="left"/>
      <w:pPr>
        <w:ind w:left="432" w:hanging="432"/>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964"/>
        </w:tabs>
        <w:ind w:left="0" w:firstLine="709"/>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7094B8C"/>
    <w:multiLevelType w:val="multilevel"/>
    <w:tmpl w:val="CCECFA02"/>
    <w:lvl w:ilvl="0">
      <w:start w:val="4"/>
      <w:numFmt w:val="decimal"/>
      <w:lvlText w:val="%1."/>
      <w:lvlJc w:val="left"/>
      <w:pPr>
        <w:ind w:left="432" w:hanging="432"/>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964"/>
        </w:tabs>
        <w:ind w:left="0" w:firstLine="709"/>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A024AE1"/>
    <w:multiLevelType w:val="multilevel"/>
    <w:tmpl w:val="22C085AC"/>
    <w:lvl w:ilvl="0">
      <w:start w:val="9"/>
      <w:numFmt w:val="decimal"/>
      <w:lvlText w:val="%1."/>
      <w:lvlJc w:val="left"/>
      <w:pPr>
        <w:ind w:left="432" w:hanging="432"/>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964"/>
        </w:tabs>
        <w:ind w:left="0" w:firstLine="709"/>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31D1799"/>
    <w:multiLevelType w:val="hybridMultilevel"/>
    <w:tmpl w:val="69EC238C"/>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354644C"/>
    <w:multiLevelType w:val="multilevel"/>
    <w:tmpl w:val="DB888982"/>
    <w:lvl w:ilvl="0">
      <w:start w:val="1"/>
      <w:numFmt w:val="decimal"/>
      <w:lvlText w:val="%1."/>
      <w:lvlJc w:val="left"/>
      <w:pPr>
        <w:ind w:left="567" w:hanging="567"/>
      </w:pPr>
      <w:rPr>
        <w:rFonts w:ascii="Times New Roman" w:hAnsi="Times New Roman" w:cs="Times New Roman" w:hint="default"/>
        <w:b/>
        <w:i w:val="0"/>
        <w:sz w:val="24"/>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6214687"/>
    <w:multiLevelType w:val="multilevel"/>
    <w:tmpl w:val="D87E0064"/>
    <w:lvl w:ilvl="0">
      <w:start w:val="3"/>
      <w:numFmt w:val="decimal"/>
      <w:lvlText w:val="%1."/>
      <w:lvlJc w:val="left"/>
      <w:pPr>
        <w:ind w:left="432" w:hanging="432"/>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964"/>
        </w:tabs>
        <w:ind w:left="0" w:firstLine="709"/>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A5E5C4D"/>
    <w:multiLevelType w:val="multilevel"/>
    <w:tmpl w:val="BD365C3A"/>
    <w:lvl w:ilvl="0">
      <w:start w:val="10"/>
      <w:numFmt w:val="decimal"/>
      <w:lvlText w:val="%1."/>
      <w:lvlJc w:val="left"/>
      <w:pPr>
        <w:ind w:left="432" w:hanging="432"/>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964"/>
        </w:tabs>
        <w:ind w:left="0" w:firstLine="709"/>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14B214F"/>
    <w:multiLevelType w:val="multilevel"/>
    <w:tmpl w:val="21B6CDE2"/>
    <w:lvl w:ilvl="0">
      <w:start w:val="4"/>
      <w:numFmt w:val="decimal"/>
      <w:lvlText w:val="%1."/>
      <w:lvlJc w:val="left"/>
      <w:pPr>
        <w:ind w:left="432" w:hanging="432"/>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737"/>
        </w:tabs>
        <w:ind w:left="0" w:firstLine="709"/>
      </w:pPr>
      <w:rPr>
        <w:rFonts w:hint="default"/>
        <w:b w:val="0"/>
        <w:bCs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E473264"/>
    <w:multiLevelType w:val="multilevel"/>
    <w:tmpl w:val="7F9AB0B4"/>
    <w:lvl w:ilvl="0">
      <w:start w:val="7"/>
      <w:numFmt w:val="decimal"/>
      <w:lvlText w:val="%1."/>
      <w:lvlJc w:val="left"/>
      <w:pPr>
        <w:ind w:left="432" w:hanging="432"/>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964"/>
        </w:tabs>
        <w:ind w:left="0" w:firstLine="709"/>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78C603C"/>
    <w:multiLevelType w:val="multilevel"/>
    <w:tmpl w:val="289096A4"/>
    <w:lvl w:ilvl="0">
      <w:start w:val="3"/>
      <w:numFmt w:val="decimal"/>
      <w:lvlText w:val="%1."/>
      <w:lvlJc w:val="left"/>
      <w:pPr>
        <w:ind w:left="432" w:hanging="432"/>
      </w:pPr>
      <w:rPr>
        <w:rFonts w:hint="default"/>
      </w:rPr>
    </w:lvl>
    <w:lvl w:ilvl="1">
      <w:start w:val="2"/>
      <w:numFmt w:val="decimal"/>
      <w:lvlText w:val="%1.%2."/>
      <w:lvlJc w:val="left"/>
      <w:pPr>
        <w:ind w:left="0" w:firstLine="0"/>
      </w:pPr>
      <w:rPr>
        <w:rFonts w:hint="default"/>
      </w:rPr>
    </w:lvl>
    <w:lvl w:ilvl="2">
      <w:start w:val="1"/>
      <w:numFmt w:val="decimal"/>
      <w:lvlText w:val="%1.%2.%3."/>
      <w:lvlJc w:val="left"/>
      <w:pPr>
        <w:tabs>
          <w:tab w:val="num" w:pos="737"/>
        </w:tabs>
        <w:ind w:left="0" w:firstLine="709"/>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5924D31"/>
    <w:multiLevelType w:val="multilevel"/>
    <w:tmpl w:val="6D8875A8"/>
    <w:lvl w:ilvl="0">
      <w:start w:val="1"/>
      <w:numFmt w:val="bullet"/>
      <w:lvlText w:val=""/>
      <w:lvlJc w:val="left"/>
      <w:pPr>
        <w:tabs>
          <w:tab w:val="num" w:pos="737"/>
        </w:tabs>
        <w:ind w:left="0" w:firstLine="73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7B66D58"/>
    <w:multiLevelType w:val="multilevel"/>
    <w:tmpl w:val="F9444D0A"/>
    <w:lvl w:ilvl="0">
      <w:start w:val="1"/>
      <w:numFmt w:val="decimal"/>
      <w:lvlText w:val="%1."/>
      <w:lvlJc w:val="left"/>
      <w:pPr>
        <w:ind w:left="432" w:hanging="432"/>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1418"/>
        </w:tabs>
        <w:ind w:left="0" w:firstLine="709"/>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25"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6CF32AA"/>
    <w:multiLevelType w:val="multilevel"/>
    <w:tmpl w:val="10F85D76"/>
    <w:lvl w:ilvl="0">
      <w:start w:val="2"/>
      <w:numFmt w:val="decimal"/>
      <w:lvlText w:val="%1."/>
      <w:lvlJc w:val="left"/>
      <w:pPr>
        <w:ind w:left="432" w:hanging="432"/>
      </w:pPr>
      <w:rPr>
        <w:rFonts w:hint="default"/>
      </w:rPr>
    </w:lvl>
    <w:lvl w:ilvl="1">
      <w:start w:val="3"/>
      <w:numFmt w:val="decimal"/>
      <w:lvlText w:val="%1.%2."/>
      <w:lvlJc w:val="left"/>
      <w:pPr>
        <w:ind w:left="0" w:firstLine="0"/>
      </w:pPr>
      <w:rPr>
        <w:rFonts w:hint="default"/>
      </w:rPr>
    </w:lvl>
    <w:lvl w:ilvl="2">
      <w:start w:val="1"/>
      <w:numFmt w:val="decimal"/>
      <w:lvlText w:val="%1.%2.%3."/>
      <w:lvlJc w:val="left"/>
      <w:pPr>
        <w:tabs>
          <w:tab w:val="num" w:pos="964"/>
        </w:tabs>
        <w:ind w:left="0" w:firstLine="709"/>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7F704F7A"/>
    <w:multiLevelType w:val="multilevel"/>
    <w:tmpl w:val="FE467BD2"/>
    <w:lvl w:ilvl="0">
      <w:start w:val="6"/>
      <w:numFmt w:val="decimal"/>
      <w:lvlText w:val="%1."/>
      <w:lvlJc w:val="left"/>
      <w:pPr>
        <w:ind w:left="432" w:hanging="432"/>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964"/>
        </w:tabs>
        <w:ind w:left="0" w:firstLine="709"/>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1911691415">
    <w:abstractNumId w:val="18"/>
  </w:num>
  <w:num w:numId="2" w16cid:durableId="796334585">
    <w:abstractNumId w:val="10"/>
  </w:num>
  <w:num w:numId="3" w16cid:durableId="2022393133">
    <w:abstractNumId w:val="6"/>
  </w:num>
  <w:num w:numId="4" w16cid:durableId="271401053">
    <w:abstractNumId w:val="25"/>
  </w:num>
  <w:num w:numId="5" w16cid:durableId="923802013">
    <w:abstractNumId w:val="16"/>
  </w:num>
  <w:num w:numId="6" w16cid:durableId="831797829">
    <w:abstractNumId w:val="23"/>
  </w:num>
  <w:num w:numId="7" w16cid:durableId="187256949">
    <w:abstractNumId w:val="5"/>
  </w:num>
  <w:num w:numId="8" w16cid:durableId="759763480">
    <w:abstractNumId w:val="7"/>
  </w:num>
  <w:num w:numId="9" w16cid:durableId="1263101845">
    <w:abstractNumId w:val="1"/>
  </w:num>
  <w:num w:numId="10" w16cid:durableId="2089762677">
    <w:abstractNumId w:val="24"/>
  </w:num>
  <w:num w:numId="11" w16cid:durableId="1560674692">
    <w:abstractNumId w:val="22"/>
  </w:num>
  <w:num w:numId="12" w16cid:durableId="1595630758">
    <w:abstractNumId w:val="19"/>
  </w:num>
  <w:num w:numId="13" w16cid:durableId="1948270948">
    <w:abstractNumId w:val="21"/>
  </w:num>
  <w:num w:numId="14" w16cid:durableId="2071686119">
    <w:abstractNumId w:val="11"/>
  </w:num>
  <w:num w:numId="15" w16cid:durableId="1781415135">
    <w:abstractNumId w:val="0"/>
  </w:num>
  <w:num w:numId="16" w16cid:durableId="1469469125">
    <w:abstractNumId w:val="8"/>
  </w:num>
  <w:num w:numId="17" w16cid:durableId="1697732693">
    <w:abstractNumId w:val="26"/>
  </w:num>
  <w:num w:numId="18" w16cid:durableId="14311480">
    <w:abstractNumId w:val="2"/>
  </w:num>
  <w:num w:numId="19" w16cid:durableId="877009117">
    <w:abstractNumId w:val="27"/>
  </w:num>
  <w:num w:numId="20" w16cid:durableId="598221751">
    <w:abstractNumId w:val="15"/>
  </w:num>
  <w:num w:numId="21" w16cid:durableId="1714311297">
    <w:abstractNumId w:val="9"/>
  </w:num>
  <w:num w:numId="22" w16cid:durableId="1304121894">
    <w:abstractNumId w:val="13"/>
  </w:num>
  <w:num w:numId="23" w16cid:durableId="1186793336">
    <w:abstractNumId w:val="12"/>
  </w:num>
  <w:num w:numId="24" w16cid:durableId="1653833617">
    <w:abstractNumId w:val="14"/>
  </w:num>
  <w:num w:numId="25" w16cid:durableId="1749421615">
    <w:abstractNumId w:val="17"/>
  </w:num>
  <w:num w:numId="26" w16cid:durableId="1790735416">
    <w:abstractNumId w:val="20"/>
  </w:num>
  <w:num w:numId="27" w16cid:durableId="547912205">
    <w:abstractNumId w:val="3"/>
  </w:num>
  <w:num w:numId="28" w16cid:durableId="214415095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53D07"/>
    <w:rsid w:val="000618B8"/>
    <w:rsid w:val="00064334"/>
    <w:rsid w:val="000675D7"/>
    <w:rsid w:val="00073AB7"/>
    <w:rsid w:val="00077FB7"/>
    <w:rsid w:val="0008055D"/>
    <w:rsid w:val="00082C23"/>
    <w:rsid w:val="00082C4A"/>
    <w:rsid w:val="00086D6A"/>
    <w:rsid w:val="00090489"/>
    <w:rsid w:val="00090D46"/>
    <w:rsid w:val="00093320"/>
    <w:rsid w:val="00093326"/>
    <w:rsid w:val="00094E16"/>
    <w:rsid w:val="000963A5"/>
    <w:rsid w:val="00096536"/>
    <w:rsid w:val="00096DA1"/>
    <w:rsid w:val="00097ABD"/>
    <w:rsid w:val="00097EC1"/>
    <w:rsid w:val="000A35E3"/>
    <w:rsid w:val="000A3BA2"/>
    <w:rsid w:val="000A5180"/>
    <w:rsid w:val="000A5E74"/>
    <w:rsid w:val="000A60E0"/>
    <w:rsid w:val="000A7C6B"/>
    <w:rsid w:val="000B004E"/>
    <w:rsid w:val="000B2556"/>
    <w:rsid w:val="000B2A6B"/>
    <w:rsid w:val="000B4057"/>
    <w:rsid w:val="000B47EF"/>
    <w:rsid w:val="000C2C81"/>
    <w:rsid w:val="000C6F08"/>
    <w:rsid w:val="000C75F4"/>
    <w:rsid w:val="000D0DD0"/>
    <w:rsid w:val="000D179E"/>
    <w:rsid w:val="000D1EBB"/>
    <w:rsid w:val="000D2EC8"/>
    <w:rsid w:val="000D401E"/>
    <w:rsid w:val="000D5CC7"/>
    <w:rsid w:val="000D6678"/>
    <w:rsid w:val="000D6E8A"/>
    <w:rsid w:val="000D7F87"/>
    <w:rsid w:val="000E2BB9"/>
    <w:rsid w:val="000E31A9"/>
    <w:rsid w:val="000E3303"/>
    <w:rsid w:val="000E3987"/>
    <w:rsid w:val="000E42E0"/>
    <w:rsid w:val="000E46C7"/>
    <w:rsid w:val="000E5FB0"/>
    <w:rsid w:val="000E617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2EF6"/>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6DF5"/>
    <w:rsid w:val="001576EA"/>
    <w:rsid w:val="00157CF5"/>
    <w:rsid w:val="00161D6A"/>
    <w:rsid w:val="00161E9E"/>
    <w:rsid w:val="00163201"/>
    <w:rsid w:val="00166E71"/>
    <w:rsid w:val="00167AFF"/>
    <w:rsid w:val="001703C9"/>
    <w:rsid w:val="00171442"/>
    <w:rsid w:val="00171900"/>
    <w:rsid w:val="001756C0"/>
    <w:rsid w:val="0017614A"/>
    <w:rsid w:val="00176456"/>
    <w:rsid w:val="001764D3"/>
    <w:rsid w:val="00183480"/>
    <w:rsid w:val="00187B8C"/>
    <w:rsid w:val="00195482"/>
    <w:rsid w:val="00196AEF"/>
    <w:rsid w:val="00197110"/>
    <w:rsid w:val="001A070B"/>
    <w:rsid w:val="001A3FA5"/>
    <w:rsid w:val="001A4679"/>
    <w:rsid w:val="001B003C"/>
    <w:rsid w:val="001B3130"/>
    <w:rsid w:val="001B4529"/>
    <w:rsid w:val="001C1044"/>
    <w:rsid w:val="001C2851"/>
    <w:rsid w:val="001C3030"/>
    <w:rsid w:val="001C3D08"/>
    <w:rsid w:val="001C4829"/>
    <w:rsid w:val="001C48D2"/>
    <w:rsid w:val="001C5A35"/>
    <w:rsid w:val="001C6C1E"/>
    <w:rsid w:val="001D4097"/>
    <w:rsid w:val="001D47C8"/>
    <w:rsid w:val="001D485E"/>
    <w:rsid w:val="001E0244"/>
    <w:rsid w:val="001E5C14"/>
    <w:rsid w:val="001E5E39"/>
    <w:rsid w:val="001E7027"/>
    <w:rsid w:val="001F0CD7"/>
    <w:rsid w:val="001F12FA"/>
    <w:rsid w:val="001F3521"/>
    <w:rsid w:val="001F539E"/>
    <w:rsid w:val="001F6A84"/>
    <w:rsid w:val="00200D68"/>
    <w:rsid w:val="00203564"/>
    <w:rsid w:val="002039A7"/>
    <w:rsid w:val="00204FE3"/>
    <w:rsid w:val="002062BD"/>
    <w:rsid w:val="00211859"/>
    <w:rsid w:val="002174C2"/>
    <w:rsid w:val="00225B63"/>
    <w:rsid w:val="00226CF9"/>
    <w:rsid w:val="002309B5"/>
    <w:rsid w:val="002310DA"/>
    <w:rsid w:val="002318E5"/>
    <w:rsid w:val="00232F8B"/>
    <w:rsid w:val="00233B6B"/>
    <w:rsid w:val="0023489E"/>
    <w:rsid w:val="00236E88"/>
    <w:rsid w:val="002415B2"/>
    <w:rsid w:val="00241786"/>
    <w:rsid w:val="00241A8B"/>
    <w:rsid w:val="00244614"/>
    <w:rsid w:val="002454BA"/>
    <w:rsid w:val="0025239E"/>
    <w:rsid w:val="00253644"/>
    <w:rsid w:val="00253A9A"/>
    <w:rsid w:val="00262A46"/>
    <w:rsid w:val="00262C10"/>
    <w:rsid w:val="00267FD2"/>
    <w:rsid w:val="00272D32"/>
    <w:rsid w:val="0027754D"/>
    <w:rsid w:val="0028314F"/>
    <w:rsid w:val="002849E3"/>
    <w:rsid w:val="0028528D"/>
    <w:rsid w:val="00292CED"/>
    <w:rsid w:val="00293A9A"/>
    <w:rsid w:val="00296CE0"/>
    <w:rsid w:val="002A13C5"/>
    <w:rsid w:val="002A600C"/>
    <w:rsid w:val="002A633E"/>
    <w:rsid w:val="002B0859"/>
    <w:rsid w:val="002B1748"/>
    <w:rsid w:val="002B1C36"/>
    <w:rsid w:val="002B2696"/>
    <w:rsid w:val="002B2A14"/>
    <w:rsid w:val="002B66F9"/>
    <w:rsid w:val="002B76EB"/>
    <w:rsid w:val="002C1101"/>
    <w:rsid w:val="002C1D11"/>
    <w:rsid w:val="002C60D7"/>
    <w:rsid w:val="002C7654"/>
    <w:rsid w:val="002D1932"/>
    <w:rsid w:val="002D2316"/>
    <w:rsid w:val="002D4687"/>
    <w:rsid w:val="002D65B5"/>
    <w:rsid w:val="002D65FA"/>
    <w:rsid w:val="002E02D0"/>
    <w:rsid w:val="002E0465"/>
    <w:rsid w:val="002E413A"/>
    <w:rsid w:val="002F0F33"/>
    <w:rsid w:val="002F17B5"/>
    <w:rsid w:val="002F29DF"/>
    <w:rsid w:val="002F48D3"/>
    <w:rsid w:val="002F4A2D"/>
    <w:rsid w:val="00302684"/>
    <w:rsid w:val="00303A6E"/>
    <w:rsid w:val="00304249"/>
    <w:rsid w:val="00304D29"/>
    <w:rsid w:val="00306279"/>
    <w:rsid w:val="003065CB"/>
    <w:rsid w:val="00306699"/>
    <w:rsid w:val="00313D7A"/>
    <w:rsid w:val="0031479A"/>
    <w:rsid w:val="00315A77"/>
    <w:rsid w:val="00317998"/>
    <w:rsid w:val="00321BBB"/>
    <w:rsid w:val="00321F47"/>
    <w:rsid w:val="003225B2"/>
    <w:rsid w:val="00324CC2"/>
    <w:rsid w:val="00325175"/>
    <w:rsid w:val="00325BB1"/>
    <w:rsid w:val="00331F55"/>
    <w:rsid w:val="0033293A"/>
    <w:rsid w:val="00337032"/>
    <w:rsid w:val="003405A0"/>
    <w:rsid w:val="00345290"/>
    <w:rsid w:val="00345840"/>
    <w:rsid w:val="00345ABF"/>
    <w:rsid w:val="003503D1"/>
    <w:rsid w:val="003531E2"/>
    <w:rsid w:val="003533AB"/>
    <w:rsid w:val="0035412B"/>
    <w:rsid w:val="00354C72"/>
    <w:rsid w:val="00357C00"/>
    <w:rsid w:val="00364599"/>
    <w:rsid w:val="00364D70"/>
    <w:rsid w:val="00372412"/>
    <w:rsid w:val="00373AB3"/>
    <w:rsid w:val="00374D1F"/>
    <w:rsid w:val="003768A8"/>
    <w:rsid w:val="00381D01"/>
    <w:rsid w:val="003829B1"/>
    <w:rsid w:val="0038419C"/>
    <w:rsid w:val="00385239"/>
    <w:rsid w:val="0038579E"/>
    <w:rsid w:val="0038672B"/>
    <w:rsid w:val="00394032"/>
    <w:rsid w:val="003941C3"/>
    <w:rsid w:val="003945B6"/>
    <w:rsid w:val="00396F44"/>
    <w:rsid w:val="00397843"/>
    <w:rsid w:val="003A0EB9"/>
    <w:rsid w:val="003A1FB7"/>
    <w:rsid w:val="003A4883"/>
    <w:rsid w:val="003A54CD"/>
    <w:rsid w:val="003A6ABD"/>
    <w:rsid w:val="003A728D"/>
    <w:rsid w:val="003A7F27"/>
    <w:rsid w:val="003B019B"/>
    <w:rsid w:val="003B3365"/>
    <w:rsid w:val="003B4B27"/>
    <w:rsid w:val="003B5C82"/>
    <w:rsid w:val="003B6636"/>
    <w:rsid w:val="003C38A9"/>
    <w:rsid w:val="003C64C4"/>
    <w:rsid w:val="003D0E2E"/>
    <w:rsid w:val="003D3900"/>
    <w:rsid w:val="003D4B0B"/>
    <w:rsid w:val="003D4DFD"/>
    <w:rsid w:val="003D6052"/>
    <w:rsid w:val="003E0FB2"/>
    <w:rsid w:val="003E2898"/>
    <w:rsid w:val="003E3959"/>
    <w:rsid w:val="003F00FB"/>
    <w:rsid w:val="003F16E7"/>
    <w:rsid w:val="003F3613"/>
    <w:rsid w:val="003F37F7"/>
    <w:rsid w:val="003F5FA5"/>
    <w:rsid w:val="003F5FB6"/>
    <w:rsid w:val="003F6E27"/>
    <w:rsid w:val="0040065B"/>
    <w:rsid w:val="004007AF"/>
    <w:rsid w:val="00403B2E"/>
    <w:rsid w:val="004043F6"/>
    <w:rsid w:val="00416575"/>
    <w:rsid w:val="00422ED7"/>
    <w:rsid w:val="00425EC3"/>
    <w:rsid w:val="00426AAE"/>
    <w:rsid w:val="00431B23"/>
    <w:rsid w:val="00431FF8"/>
    <w:rsid w:val="00432410"/>
    <w:rsid w:val="00432927"/>
    <w:rsid w:val="00433274"/>
    <w:rsid w:val="0043505B"/>
    <w:rsid w:val="00437541"/>
    <w:rsid w:val="00437D51"/>
    <w:rsid w:val="00441405"/>
    <w:rsid w:val="00441605"/>
    <w:rsid w:val="004422BF"/>
    <w:rsid w:val="00445FAC"/>
    <w:rsid w:val="0046077E"/>
    <w:rsid w:val="004647AE"/>
    <w:rsid w:val="0046488C"/>
    <w:rsid w:val="00467A47"/>
    <w:rsid w:val="0047143A"/>
    <w:rsid w:val="004725C4"/>
    <w:rsid w:val="004740C5"/>
    <w:rsid w:val="0047645E"/>
    <w:rsid w:val="00483A61"/>
    <w:rsid w:val="00486973"/>
    <w:rsid w:val="004879FB"/>
    <w:rsid w:val="0049216D"/>
    <w:rsid w:val="004921D5"/>
    <w:rsid w:val="004972BC"/>
    <w:rsid w:val="00497CD9"/>
    <w:rsid w:val="004A0CFF"/>
    <w:rsid w:val="004A3997"/>
    <w:rsid w:val="004A46C7"/>
    <w:rsid w:val="004B01A5"/>
    <w:rsid w:val="004B296B"/>
    <w:rsid w:val="004B30C4"/>
    <w:rsid w:val="004B3EA1"/>
    <w:rsid w:val="004B4B6C"/>
    <w:rsid w:val="004B6666"/>
    <w:rsid w:val="004B6A3A"/>
    <w:rsid w:val="004B7D66"/>
    <w:rsid w:val="004C16E5"/>
    <w:rsid w:val="004C3720"/>
    <w:rsid w:val="004C6471"/>
    <w:rsid w:val="004C72DF"/>
    <w:rsid w:val="004D437D"/>
    <w:rsid w:val="004D46AF"/>
    <w:rsid w:val="004E0737"/>
    <w:rsid w:val="004E2F70"/>
    <w:rsid w:val="004E3E26"/>
    <w:rsid w:val="004E46D5"/>
    <w:rsid w:val="004E6161"/>
    <w:rsid w:val="004E63E5"/>
    <w:rsid w:val="004F2876"/>
    <w:rsid w:val="004F3043"/>
    <w:rsid w:val="004F4167"/>
    <w:rsid w:val="004F4543"/>
    <w:rsid w:val="004F6DCC"/>
    <w:rsid w:val="005006E1"/>
    <w:rsid w:val="005012C0"/>
    <w:rsid w:val="00502B80"/>
    <w:rsid w:val="00502D66"/>
    <w:rsid w:val="00510A63"/>
    <w:rsid w:val="00514676"/>
    <w:rsid w:val="00514C79"/>
    <w:rsid w:val="00515D5B"/>
    <w:rsid w:val="0052037D"/>
    <w:rsid w:val="00520539"/>
    <w:rsid w:val="00520543"/>
    <w:rsid w:val="00525CF8"/>
    <w:rsid w:val="00526170"/>
    <w:rsid w:val="005273FC"/>
    <w:rsid w:val="00531785"/>
    <w:rsid w:val="005335D7"/>
    <w:rsid w:val="00534905"/>
    <w:rsid w:val="00544628"/>
    <w:rsid w:val="005451F0"/>
    <w:rsid w:val="00545BF1"/>
    <w:rsid w:val="005500A3"/>
    <w:rsid w:val="0055168C"/>
    <w:rsid w:val="0055295A"/>
    <w:rsid w:val="00557AB4"/>
    <w:rsid w:val="00562A85"/>
    <w:rsid w:val="00563A95"/>
    <w:rsid w:val="00571608"/>
    <w:rsid w:val="00571953"/>
    <w:rsid w:val="005726F8"/>
    <w:rsid w:val="00573EE1"/>
    <w:rsid w:val="00585B94"/>
    <w:rsid w:val="00586326"/>
    <w:rsid w:val="00587617"/>
    <w:rsid w:val="00591B10"/>
    <w:rsid w:val="0059286B"/>
    <w:rsid w:val="00593049"/>
    <w:rsid w:val="0059440E"/>
    <w:rsid w:val="0059579F"/>
    <w:rsid w:val="005A255C"/>
    <w:rsid w:val="005A5764"/>
    <w:rsid w:val="005A67E2"/>
    <w:rsid w:val="005A7619"/>
    <w:rsid w:val="005A79A7"/>
    <w:rsid w:val="005B1D49"/>
    <w:rsid w:val="005B2451"/>
    <w:rsid w:val="005B2849"/>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3C1F"/>
    <w:rsid w:val="005E4AA2"/>
    <w:rsid w:val="005F5EF8"/>
    <w:rsid w:val="005F608E"/>
    <w:rsid w:val="00600336"/>
    <w:rsid w:val="006040FD"/>
    <w:rsid w:val="00604420"/>
    <w:rsid w:val="00606075"/>
    <w:rsid w:val="00606079"/>
    <w:rsid w:val="00606F2A"/>
    <w:rsid w:val="006122A7"/>
    <w:rsid w:val="00612B0A"/>
    <w:rsid w:val="00614CF7"/>
    <w:rsid w:val="0062125D"/>
    <w:rsid w:val="00622F66"/>
    <w:rsid w:val="00623052"/>
    <w:rsid w:val="00624497"/>
    <w:rsid w:val="0062592A"/>
    <w:rsid w:val="00625AD6"/>
    <w:rsid w:val="00626BDF"/>
    <w:rsid w:val="00626C7C"/>
    <w:rsid w:val="00626D2C"/>
    <w:rsid w:val="0063024C"/>
    <w:rsid w:val="00631D9F"/>
    <w:rsid w:val="00632FD4"/>
    <w:rsid w:val="006352FA"/>
    <w:rsid w:val="006358D5"/>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72324"/>
    <w:rsid w:val="00677487"/>
    <w:rsid w:val="00684028"/>
    <w:rsid w:val="006876AF"/>
    <w:rsid w:val="00692DEB"/>
    <w:rsid w:val="0069387D"/>
    <w:rsid w:val="00695831"/>
    <w:rsid w:val="00695C69"/>
    <w:rsid w:val="00696221"/>
    <w:rsid w:val="006A2804"/>
    <w:rsid w:val="006A2B1B"/>
    <w:rsid w:val="006A37BC"/>
    <w:rsid w:val="006A4048"/>
    <w:rsid w:val="006A42DA"/>
    <w:rsid w:val="006A517B"/>
    <w:rsid w:val="006B32DC"/>
    <w:rsid w:val="006B3778"/>
    <w:rsid w:val="006C4605"/>
    <w:rsid w:val="006C6592"/>
    <w:rsid w:val="006D05EF"/>
    <w:rsid w:val="006D0A0B"/>
    <w:rsid w:val="006D1224"/>
    <w:rsid w:val="006D3F69"/>
    <w:rsid w:val="006D468D"/>
    <w:rsid w:val="006D550E"/>
    <w:rsid w:val="006D58A3"/>
    <w:rsid w:val="006D5D16"/>
    <w:rsid w:val="006E095B"/>
    <w:rsid w:val="006E0C93"/>
    <w:rsid w:val="006E4B0E"/>
    <w:rsid w:val="006F0298"/>
    <w:rsid w:val="006F1327"/>
    <w:rsid w:val="006F45BD"/>
    <w:rsid w:val="006F4850"/>
    <w:rsid w:val="006F48A8"/>
    <w:rsid w:val="006F670C"/>
    <w:rsid w:val="007001F1"/>
    <w:rsid w:val="00703210"/>
    <w:rsid w:val="00705999"/>
    <w:rsid w:val="00711859"/>
    <w:rsid w:val="00713BD2"/>
    <w:rsid w:val="00713E58"/>
    <w:rsid w:val="0071419A"/>
    <w:rsid w:val="00722238"/>
    <w:rsid w:val="00723415"/>
    <w:rsid w:val="00724055"/>
    <w:rsid w:val="0072523C"/>
    <w:rsid w:val="00730290"/>
    <w:rsid w:val="00730478"/>
    <w:rsid w:val="007342C4"/>
    <w:rsid w:val="00737698"/>
    <w:rsid w:val="00740F24"/>
    <w:rsid w:val="00742790"/>
    <w:rsid w:val="00743AAE"/>
    <w:rsid w:val="00744247"/>
    <w:rsid w:val="00745B7B"/>
    <w:rsid w:val="00747186"/>
    <w:rsid w:val="00750EE5"/>
    <w:rsid w:val="00751467"/>
    <w:rsid w:val="007525CF"/>
    <w:rsid w:val="00756CEC"/>
    <w:rsid w:val="00757A3A"/>
    <w:rsid w:val="00763DC7"/>
    <w:rsid w:val="00764376"/>
    <w:rsid w:val="0076704B"/>
    <w:rsid w:val="007674AA"/>
    <w:rsid w:val="00767E16"/>
    <w:rsid w:val="007709D5"/>
    <w:rsid w:val="007754AE"/>
    <w:rsid w:val="00776430"/>
    <w:rsid w:val="00776661"/>
    <w:rsid w:val="0078286C"/>
    <w:rsid w:val="0078339E"/>
    <w:rsid w:val="00783ECC"/>
    <w:rsid w:val="00784F04"/>
    <w:rsid w:val="00786985"/>
    <w:rsid w:val="00792814"/>
    <w:rsid w:val="00796619"/>
    <w:rsid w:val="007970A2"/>
    <w:rsid w:val="007B0ABC"/>
    <w:rsid w:val="007B42B0"/>
    <w:rsid w:val="007B4EA4"/>
    <w:rsid w:val="007B63E7"/>
    <w:rsid w:val="007C27D0"/>
    <w:rsid w:val="007C3386"/>
    <w:rsid w:val="007C4AC1"/>
    <w:rsid w:val="007C53B4"/>
    <w:rsid w:val="007C79D7"/>
    <w:rsid w:val="007C7D94"/>
    <w:rsid w:val="007D70F7"/>
    <w:rsid w:val="007E0BA4"/>
    <w:rsid w:val="007E1C61"/>
    <w:rsid w:val="007E3EDF"/>
    <w:rsid w:val="007F1FD3"/>
    <w:rsid w:val="007F2ABA"/>
    <w:rsid w:val="007F4A27"/>
    <w:rsid w:val="007F533C"/>
    <w:rsid w:val="007F538E"/>
    <w:rsid w:val="007F5E9B"/>
    <w:rsid w:val="00800860"/>
    <w:rsid w:val="008013DB"/>
    <w:rsid w:val="00801A05"/>
    <w:rsid w:val="0080439D"/>
    <w:rsid w:val="008052AD"/>
    <w:rsid w:val="00805B7F"/>
    <w:rsid w:val="00813783"/>
    <w:rsid w:val="00814072"/>
    <w:rsid w:val="00814154"/>
    <w:rsid w:val="00815104"/>
    <w:rsid w:val="0081680F"/>
    <w:rsid w:val="00816C77"/>
    <w:rsid w:val="00821D29"/>
    <w:rsid w:val="00824457"/>
    <w:rsid w:val="00827475"/>
    <w:rsid w:val="0082783F"/>
    <w:rsid w:val="00832608"/>
    <w:rsid w:val="00833E7C"/>
    <w:rsid w:val="0083766D"/>
    <w:rsid w:val="0084063E"/>
    <w:rsid w:val="00844C9D"/>
    <w:rsid w:val="0084564D"/>
    <w:rsid w:val="00851BF4"/>
    <w:rsid w:val="00855960"/>
    <w:rsid w:val="008603CF"/>
    <w:rsid w:val="00862F06"/>
    <w:rsid w:val="00864A1E"/>
    <w:rsid w:val="00864CA5"/>
    <w:rsid w:val="0086519E"/>
    <w:rsid w:val="0086658F"/>
    <w:rsid w:val="00867850"/>
    <w:rsid w:val="00867A6D"/>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158F"/>
    <w:rsid w:val="008C293C"/>
    <w:rsid w:val="008C745B"/>
    <w:rsid w:val="008D16F7"/>
    <w:rsid w:val="008D3A3C"/>
    <w:rsid w:val="008D6D78"/>
    <w:rsid w:val="008E0011"/>
    <w:rsid w:val="008E08EE"/>
    <w:rsid w:val="008E179E"/>
    <w:rsid w:val="008E18F4"/>
    <w:rsid w:val="008E7535"/>
    <w:rsid w:val="008E79D3"/>
    <w:rsid w:val="008F0886"/>
    <w:rsid w:val="008F3168"/>
    <w:rsid w:val="008F3AA0"/>
    <w:rsid w:val="008F69BD"/>
    <w:rsid w:val="00901658"/>
    <w:rsid w:val="0090437E"/>
    <w:rsid w:val="00907DE8"/>
    <w:rsid w:val="00912C9E"/>
    <w:rsid w:val="009161FE"/>
    <w:rsid w:val="00916657"/>
    <w:rsid w:val="00916673"/>
    <w:rsid w:val="009209E4"/>
    <w:rsid w:val="00921306"/>
    <w:rsid w:val="00921787"/>
    <w:rsid w:val="0092232B"/>
    <w:rsid w:val="009227E1"/>
    <w:rsid w:val="0092710A"/>
    <w:rsid w:val="00927320"/>
    <w:rsid w:val="009325C5"/>
    <w:rsid w:val="00936791"/>
    <w:rsid w:val="00936C12"/>
    <w:rsid w:val="0093722C"/>
    <w:rsid w:val="00937C33"/>
    <w:rsid w:val="00941035"/>
    <w:rsid w:val="00942607"/>
    <w:rsid w:val="00942C69"/>
    <w:rsid w:val="00945F7F"/>
    <w:rsid w:val="009470DF"/>
    <w:rsid w:val="009477C7"/>
    <w:rsid w:val="00951942"/>
    <w:rsid w:val="009519BA"/>
    <w:rsid w:val="009531D7"/>
    <w:rsid w:val="00954316"/>
    <w:rsid w:val="009563A3"/>
    <w:rsid w:val="00956993"/>
    <w:rsid w:val="009577B4"/>
    <w:rsid w:val="009616E9"/>
    <w:rsid w:val="00961851"/>
    <w:rsid w:val="0096230F"/>
    <w:rsid w:val="00962E7A"/>
    <w:rsid w:val="0096324C"/>
    <w:rsid w:val="009676CC"/>
    <w:rsid w:val="009678FC"/>
    <w:rsid w:val="00970AAC"/>
    <w:rsid w:val="00970C03"/>
    <w:rsid w:val="00970FE2"/>
    <w:rsid w:val="00973B49"/>
    <w:rsid w:val="00973B90"/>
    <w:rsid w:val="0098390F"/>
    <w:rsid w:val="00983EB5"/>
    <w:rsid w:val="00985A96"/>
    <w:rsid w:val="0098698D"/>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1978"/>
    <w:rsid w:val="009B4C15"/>
    <w:rsid w:val="009C3D48"/>
    <w:rsid w:val="009C3FE8"/>
    <w:rsid w:val="009E0D0D"/>
    <w:rsid w:val="009E55E9"/>
    <w:rsid w:val="009F1FAA"/>
    <w:rsid w:val="00A01D08"/>
    <w:rsid w:val="00A030D0"/>
    <w:rsid w:val="00A06899"/>
    <w:rsid w:val="00A07B0B"/>
    <w:rsid w:val="00A114A4"/>
    <w:rsid w:val="00A12EC0"/>
    <w:rsid w:val="00A15C22"/>
    <w:rsid w:val="00A206D9"/>
    <w:rsid w:val="00A217DF"/>
    <w:rsid w:val="00A37570"/>
    <w:rsid w:val="00A42C7B"/>
    <w:rsid w:val="00A43868"/>
    <w:rsid w:val="00A514CD"/>
    <w:rsid w:val="00A526B6"/>
    <w:rsid w:val="00A52914"/>
    <w:rsid w:val="00A545A6"/>
    <w:rsid w:val="00A5663F"/>
    <w:rsid w:val="00A60480"/>
    <w:rsid w:val="00A63A8E"/>
    <w:rsid w:val="00A64BD3"/>
    <w:rsid w:val="00A66CEA"/>
    <w:rsid w:val="00A70CEA"/>
    <w:rsid w:val="00A70FB4"/>
    <w:rsid w:val="00A7429C"/>
    <w:rsid w:val="00A752EC"/>
    <w:rsid w:val="00A75B9B"/>
    <w:rsid w:val="00A8066F"/>
    <w:rsid w:val="00A83328"/>
    <w:rsid w:val="00A841AA"/>
    <w:rsid w:val="00A84B49"/>
    <w:rsid w:val="00A85032"/>
    <w:rsid w:val="00A8646F"/>
    <w:rsid w:val="00A909E1"/>
    <w:rsid w:val="00A921EC"/>
    <w:rsid w:val="00A95C64"/>
    <w:rsid w:val="00AA2FAD"/>
    <w:rsid w:val="00AA5DA2"/>
    <w:rsid w:val="00AA7CC9"/>
    <w:rsid w:val="00AB028A"/>
    <w:rsid w:val="00AB0EC3"/>
    <w:rsid w:val="00AB2CDC"/>
    <w:rsid w:val="00AB308E"/>
    <w:rsid w:val="00AB3993"/>
    <w:rsid w:val="00AC0AB0"/>
    <w:rsid w:val="00AC17D5"/>
    <w:rsid w:val="00AC18AC"/>
    <w:rsid w:val="00AC3056"/>
    <w:rsid w:val="00AC3441"/>
    <w:rsid w:val="00AD29D5"/>
    <w:rsid w:val="00AD3882"/>
    <w:rsid w:val="00AD4E88"/>
    <w:rsid w:val="00AD6887"/>
    <w:rsid w:val="00AD7C35"/>
    <w:rsid w:val="00AE229D"/>
    <w:rsid w:val="00AE30AE"/>
    <w:rsid w:val="00AF0617"/>
    <w:rsid w:val="00AF31D8"/>
    <w:rsid w:val="00AF33AC"/>
    <w:rsid w:val="00AF40D4"/>
    <w:rsid w:val="00AF6778"/>
    <w:rsid w:val="00AF72DB"/>
    <w:rsid w:val="00B011D6"/>
    <w:rsid w:val="00B02019"/>
    <w:rsid w:val="00B025ED"/>
    <w:rsid w:val="00B05A2A"/>
    <w:rsid w:val="00B10378"/>
    <w:rsid w:val="00B14ABB"/>
    <w:rsid w:val="00B22FF7"/>
    <w:rsid w:val="00B238C9"/>
    <w:rsid w:val="00B247F1"/>
    <w:rsid w:val="00B25D5F"/>
    <w:rsid w:val="00B26FD5"/>
    <w:rsid w:val="00B27D7A"/>
    <w:rsid w:val="00B31400"/>
    <w:rsid w:val="00B32FAE"/>
    <w:rsid w:val="00B33994"/>
    <w:rsid w:val="00B33B6B"/>
    <w:rsid w:val="00B34A3E"/>
    <w:rsid w:val="00B35206"/>
    <w:rsid w:val="00B356DB"/>
    <w:rsid w:val="00B366C4"/>
    <w:rsid w:val="00B3730C"/>
    <w:rsid w:val="00B413F9"/>
    <w:rsid w:val="00B415F3"/>
    <w:rsid w:val="00B4204A"/>
    <w:rsid w:val="00B436E4"/>
    <w:rsid w:val="00B44D23"/>
    <w:rsid w:val="00B464A1"/>
    <w:rsid w:val="00B50708"/>
    <w:rsid w:val="00B50FB3"/>
    <w:rsid w:val="00B516D1"/>
    <w:rsid w:val="00B5412F"/>
    <w:rsid w:val="00B5626E"/>
    <w:rsid w:val="00B60004"/>
    <w:rsid w:val="00B61255"/>
    <w:rsid w:val="00B619BC"/>
    <w:rsid w:val="00B65017"/>
    <w:rsid w:val="00B6674B"/>
    <w:rsid w:val="00B667E0"/>
    <w:rsid w:val="00B670ED"/>
    <w:rsid w:val="00B703FD"/>
    <w:rsid w:val="00B70911"/>
    <w:rsid w:val="00B70B77"/>
    <w:rsid w:val="00B70D9D"/>
    <w:rsid w:val="00B73214"/>
    <w:rsid w:val="00B74197"/>
    <w:rsid w:val="00B76C3E"/>
    <w:rsid w:val="00B82B5D"/>
    <w:rsid w:val="00B85F56"/>
    <w:rsid w:val="00B8609F"/>
    <w:rsid w:val="00B90512"/>
    <w:rsid w:val="00B917AA"/>
    <w:rsid w:val="00B92242"/>
    <w:rsid w:val="00B948CF"/>
    <w:rsid w:val="00B94F39"/>
    <w:rsid w:val="00B94F8A"/>
    <w:rsid w:val="00B96EA3"/>
    <w:rsid w:val="00B97F8B"/>
    <w:rsid w:val="00BA4D14"/>
    <w:rsid w:val="00BA4F2B"/>
    <w:rsid w:val="00BA5A9A"/>
    <w:rsid w:val="00BB01C1"/>
    <w:rsid w:val="00BB0827"/>
    <w:rsid w:val="00BB0B3C"/>
    <w:rsid w:val="00BB27E9"/>
    <w:rsid w:val="00BB6BEC"/>
    <w:rsid w:val="00BD04B7"/>
    <w:rsid w:val="00BD1B49"/>
    <w:rsid w:val="00BD6500"/>
    <w:rsid w:val="00BE3096"/>
    <w:rsid w:val="00BE337C"/>
    <w:rsid w:val="00BE360A"/>
    <w:rsid w:val="00BE3769"/>
    <w:rsid w:val="00BE3AB6"/>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258CB"/>
    <w:rsid w:val="00C3211C"/>
    <w:rsid w:val="00C3279A"/>
    <w:rsid w:val="00C35487"/>
    <w:rsid w:val="00C43D6A"/>
    <w:rsid w:val="00C45A23"/>
    <w:rsid w:val="00C46057"/>
    <w:rsid w:val="00C46596"/>
    <w:rsid w:val="00C465E6"/>
    <w:rsid w:val="00C5038B"/>
    <w:rsid w:val="00C52BE0"/>
    <w:rsid w:val="00C5511A"/>
    <w:rsid w:val="00C60515"/>
    <w:rsid w:val="00C62565"/>
    <w:rsid w:val="00C6348A"/>
    <w:rsid w:val="00C67401"/>
    <w:rsid w:val="00C67FB5"/>
    <w:rsid w:val="00C716B6"/>
    <w:rsid w:val="00C71C90"/>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A7171"/>
    <w:rsid w:val="00CB0E9A"/>
    <w:rsid w:val="00CB12F5"/>
    <w:rsid w:val="00CB19D6"/>
    <w:rsid w:val="00CB56D3"/>
    <w:rsid w:val="00CC0B16"/>
    <w:rsid w:val="00CC0CBB"/>
    <w:rsid w:val="00CC176E"/>
    <w:rsid w:val="00CC1F6A"/>
    <w:rsid w:val="00CC38AD"/>
    <w:rsid w:val="00CD2DA0"/>
    <w:rsid w:val="00CD4360"/>
    <w:rsid w:val="00CD7D46"/>
    <w:rsid w:val="00CE07A3"/>
    <w:rsid w:val="00CE1ED7"/>
    <w:rsid w:val="00CF21EB"/>
    <w:rsid w:val="00CF249A"/>
    <w:rsid w:val="00CF263F"/>
    <w:rsid w:val="00CF2EC8"/>
    <w:rsid w:val="00CF2ED2"/>
    <w:rsid w:val="00CF5ADE"/>
    <w:rsid w:val="00CF752C"/>
    <w:rsid w:val="00CF79D6"/>
    <w:rsid w:val="00D00279"/>
    <w:rsid w:val="00D03550"/>
    <w:rsid w:val="00D03BC9"/>
    <w:rsid w:val="00D04D66"/>
    <w:rsid w:val="00D05469"/>
    <w:rsid w:val="00D05F27"/>
    <w:rsid w:val="00D12931"/>
    <w:rsid w:val="00D13048"/>
    <w:rsid w:val="00D14354"/>
    <w:rsid w:val="00D150EC"/>
    <w:rsid w:val="00D151A9"/>
    <w:rsid w:val="00D161B9"/>
    <w:rsid w:val="00D16D3B"/>
    <w:rsid w:val="00D22888"/>
    <w:rsid w:val="00D22BEE"/>
    <w:rsid w:val="00D23992"/>
    <w:rsid w:val="00D253CA"/>
    <w:rsid w:val="00D25F77"/>
    <w:rsid w:val="00D26CFC"/>
    <w:rsid w:val="00D30948"/>
    <w:rsid w:val="00D365F1"/>
    <w:rsid w:val="00D36EEE"/>
    <w:rsid w:val="00D41A5D"/>
    <w:rsid w:val="00D429F7"/>
    <w:rsid w:val="00D465C3"/>
    <w:rsid w:val="00D4686B"/>
    <w:rsid w:val="00D46966"/>
    <w:rsid w:val="00D46B38"/>
    <w:rsid w:val="00D503A9"/>
    <w:rsid w:val="00D510A6"/>
    <w:rsid w:val="00D517CB"/>
    <w:rsid w:val="00D52AF8"/>
    <w:rsid w:val="00D54F90"/>
    <w:rsid w:val="00D572EE"/>
    <w:rsid w:val="00D62EB2"/>
    <w:rsid w:val="00D63E44"/>
    <w:rsid w:val="00D65166"/>
    <w:rsid w:val="00D67CA3"/>
    <w:rsid w:val="00D7068A"/>
    <w:rsid w:val="00D707B1"/>
    <w:rsid w:val="00D7523D"/>
    <w:rsid w:val="00D80166"/>
    <w:rsid w:val="00D8225E"/>
    <w:rsid w:val="00D85806"/>
    <w:rsid w:val="00D85EFB"/>
    <w:rsid w:val="00D8782F"/>
    <w:rsid w:val="00D90FAD"/>
    <w:rsid w:val="00D95892"/>
    <w:rsid w:val="00D96756"/>
    <w:rsid w:val="00D97CF3"/>
    <w:rsid w:val="00DA1376"/>
    <w:rsid w:val="00DA338D"/>
    <w:rsid w:val="00DA3871"/>
    <w:rsid w:val="00DA4808"/>
    <w:rsid w:val="00DA51F8"/>
    <w:rsid w:val="00DA626A"/>
    <w:rsid w:val="00DB0356"/>
    <w:rsid w:val="00DB0A2E"/>
    <w:rsid w:val="00DB3970"/>
    <w:rsid w:val="00DB4E0C"/>
    <w:rsid w:val="00DB5203"/>
    <w:rsid w:val="00DB74CD"/>
    <w:rsid w:val="00DC4600"/>
    <w:rsid w:val="00DC5602"/>
    <w:rsid w:val="00DC632B"/>
    <w:rsid w:val="00DC7526"/>
    <w:rsid w:val="00DD2265"/>
    <w:rsid w:val="00DD3B3A"/>
    <w:rsid w:val="00DD71CA"/>
    <w:rsid w:val="00DD7CF7"/>
    <w:rsid w:val="00DE38F2"/>
    <w:rsid w:val="00DE68B8"/>
    <w:rsid w:val="00DE6B76"/>
    <w:rsid w:val="00DF07E5"/>
    <w:rsid w:val="00DF671B"/>
    <w:rsid w:val="00DF6FED"/>
    <w:rsid w:val="00DF7B8C"/>
    <w:rsid w:val="00E0333D"/>
    <w:rsid w:val="00E0386B"/>
    <w:rsid w:val="00E04CCB"/>
    <w:rsid w:val="00E05427"/>
    <w:rsid w:val="00E0693B"/>
    <w:rsid w:val="00E10574"/>
    <w:rsid w:val="00E10763"/>
    <w:rsid w:val="00E12786"/>
    <w:rsid w:val="00E152FF"/>
    <w:rsid w:val="00E17346"/>
    <w:rsid w:val="00E17D84"/>
    <w:rsid w:val="00E20BC8"/>
    <w:rsid w:val="00E21051"/>
    <w:rsid w:val="00E249FD"/>
    <w:rsid w:val="00E25884"/>
    <w:rsid w:val="00E260CB"/>
    <w:rsid w:val="00E27BB5"/>
    <w:rsid w:val="00E30C74"/>
    <w:rsid w:val="00E31AEA"/>
    <w:rsid w:val="00E32F15"/>
    <w:rsid w:val="00E40717"/>
    <w:rsid w:val="00E42B82"/>
    <w:rsid w:val="00E459FB"/>
    <w:rsid w:val="00E45E30"/>
    <w:rsid w:val="00E501A9"/>
    <w:rsid w:val="00E5268B"/>
    <w:rsid w:val="00E52B0E"/>
    <w:rsid w:val="00E548E3"/>
    <w:rsid w:val="00E54E1A"/>
    <w:rsid w:val="00E56488"/>
    <w:rsid w:val="00E56F49"/>
    <w:rsid w:val="00E578DF"/>
    <w:rsid w:val="00E603E1"/>
    <w:rsid w:val="00E712CD"/>
    <w:rsid w:val="00E74C0D"/>
    <w:rsid w:val="00E74FDE"/>
    <w:rsid w:val="00E75B06"/>
    <w:rsid w:val="00E75D76"/>
    <w:rsid w:val="00E776BC"/>
    <w:rsid w:val="00E84553"/>
    <w:rsid w:val="00E85575"/>
    <w:rsid w:val="00E9122B"/>
    <w:rsid w:val="00E91643"/>
    <w:rsid w:val="00E944CA"/>
    <w:rsid w:val="00E95E3E"/>
    <w:rsid w:val="00EA1E99"/>
    <w:rsid w:val="00EA30DD"/>
    <w:rsid w:val="00EA30FA"/>
    <w:rsid w:val="00EA3F0F"/>
    <w:rsid w:val="00EA6135"/>
    <w:rsid w:val="00EB0F0E"/>
    <w:rsid w:val="00EB36BB"/>
    <w:rsid w:val="00EB3B58"/>
    <w:rsid w:val="00EB3EA8"/>
    <w:rsid w:val="00EB6B2B"/>
    <w:rsid w:val="00EB743F"/>
    <w:rsid w:val="00EB79E2"/>
    <w:rsid w:val="00EC1B08"/>
    <w:rsid w:val="00EC1C28"/>
    <w:rsid w:val="00EC227D"/>
    <w:rsid w:val="00EC2564"/>
    <w:rsid w:val="00EC2F48"/>
    <w:rsid w:val="00EC6B60"/>
    <w:rsid w:val="00ED3326"/>
    <w:rsid w:val="00ED6F30"/>
    <w:rsid w:val="00ED7B61"/>
    <w:rsid w:val="00ED7BC7"/>
    <w:rsid w:val="00EE069C"/>
    <w:rsid w:val="00EE19CD"/>
    <w:rsid w:val="00EE2761"/>
    <w:rsid w:val="00EE32F7"/>
    <w:rsid w:val="00EE3959"/>
    <w:rsid w:val="00EE4888"/>
    <w:rsid w:val="00EE6D5B"/>
    <w:rsid w:val="00EF018C"/>
    <w:rsid w:val="00EF19D4"/>
    <w:rsid w:val="00EF1B70"/>
    <w:rsid w:val="00EF3C6E"/>
    <w:rsid w:val="00EF49D3"/>
    <w:rsid w:val="00EF7335"/>
    <w:rsid w:val="00EF7BA2"/>
    <w:rsid w:val="00F01859"/>
    <w:rsid w:val="00F0206C"/>
    <w:rsid w:val="00F03751"/>
    <w:rsid w:val="00F04D55"/>
    <w:rsid w:val="00F05364"/>
    <w:rsid w:val="00F05A66"/>
    <w:rsid w:val="00F05EB9"/>
    <w:rsid w:val="00F060ED"/>
    <w:rsid w:val="00F06AAB"/>
    <w:rsid w:val="00F11549"/>
    <w:rsid w:val="00F1241B"/>
    <w:rsid w:val="00F147D5"/>
    <w:rsid w:val="00F14814"/>
    <w:rsid w:val="00F16762"/>
    <w:rsid w:val="00F214CD"/>
    <w:rsid w:val="00F21F5D"/>
    <w:rsid w:val="00F247EB"/>
    <w:rsid w:val="00F2630F"/>
    <w:rsid w:val="00F2642F"/>
    <w:rsid w:val="00F27382"/>
    <w:rsid w:val="00F27E3A"/>
    <w:rsid w:val="00F3069A"/>
    <w:rsid w:val="00F31154"/>
    <w:rsid w:val="00F318BB"/>
    <w:rsid w:val="00F31CF9"/>
    <w:rsid w:val="00F32632"/>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4C13"/>
    <w:rsid w:val="00F6703A"/>
    <w:rsid w:val="00F703CA"/>
    <w:rsid w:val="00F70598"/>
    <w:rsid w:val="00F709A0"/>
    <w:rsid w:val="00F715FD"/>
    <w:rsid w:val="00F72273"/>
    <w:rsid w:val="00F73140"/>
    <w:rsid w:val="00F75F0B"/>
    <w:rsid w:val="00F76E1D"/>
    <w:rsid w:val="00F776DD"/>
    <w:rsid w:val="00F81791"/>
    <w:rsid w:val="00F82003"/>
    <w:rsid w:val="00F8584C"/>
    <w:rsid w:val="00F85A4D"/>
    <w:rsid w:val="00F906A1"/>
    <w:rsid w:val="00F91A5E"/>
    <w:rsid w:val="00F95A2C"/>
    <w:rsid w:val="00F95D9F"/>
    <w:rsid w:val="00F97F6A"/>
    <w:rsid w:val="00FA0DF2"/>
    <w:rsid w:val="00FA1CBC"/>
    <w:rsid w:val="00FA4CC2"/>
    <w:rsid w:val="00FA6643"/>
    <w:rsid w:val="00FA7099"/>
    <w:rsid w:val="00FB2005"/>
    <w:rsid w:val="00FC1FF6"/>
    <w:rsid w:val="00FC7287"/>
    <w:rsid w:val="00FD073F"/>
    <w:rsid w:val="00FD0AFA"/>
    <w:rsid w:val="00FD2732"/>
    <w:rsid w:val="00FD5AB4"/>
    <w:rsid w:val="00FD60E6"/>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link w:val="af1"/>
    <w:qFormat/>
    <w:rsid w:val="00B948CF"/>
    <w:pPr>
      <w:ind w:left="708"/>
    </w:pPr>
  </w:style>
  <w:style w:type="character" w:customStyle="1" w:styleId="hps">
    <w:name w:val="hps"/>
    <w:rsid w:val="00D14354"/>
  </w:style>
  <w:style w:type="paragraph" w:styleId="af2">
    <w:name w:val="footnote text"/>
    <w:basedOn w:val="a"/>
    <w:link w:val="af3"/>
    <w:rsid w:val="00D14354"/>
    <w:rPr>
      <w:sz w:val="20"/>
      <w:szCs w:val="20"/>
    </w:rPr>
  </w:style>
  <w:style w:type="character" w:customStyle="1" w:styleId="af3">
    <w:name w:val="Текст виноски Знак"/>
    <w:link w:val="af2"/>
    <w:rsid w:val="00D14354"/>
    <w:rPr>
      <w:lang w:val="ru-RU" w:eastAsia="ru-RU"/>
    </w:rPr>
  </w:style>
  <w:style w:type="character" w:styleId="af4">
    <w:name w:val="footnote reference"/>
    <w:rsid w:val="00D14354"/>
    <w:rPr>
      <w:vertAlign w:val="superscript"/>
    </w:rPr>
  </w:style>
  <w:style w:type="paragraph" w:styleId="af5">
    <w:name w:val="footer"/>
    <w:basedOn w:val="a"/>
    <w:link w:val="af6"/>
    <w:uiPriority w:val="99"/>
    <w:unhideWhenUsed/>
    <w:rsid w:val="008B5EAF"/>
    <w:pPr>
      <w:tabs>
        <w:tab w:val="center" w:pos="4819"/>
        <w:tab w:val="right" w:pos="9639"/>
      </w:tabs>
    </w:pPr>
  </w:style>
  <w:style w:type="character" w:customStyle="1" w:styleId="af6">
    <w:name w:val="Нижній колонтитул Знак"/>
    <w:link w:val="af5"/>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7">
    <w:name w:val="Title"/>
    <w:basedOn w:val="a"/>
    <w:link w:val="af8"/>
    <w:qFormat/>
    <w:rsid w:val="009678FC"/>
    <w:pPr>
      <w:widowControl w:val="0"/>
      <w:snapToGrid w:val="0"/>
      <w:ind w:left="320"/>
      <w:jc w:val="center"/>
    </w:pPr>
    <w:rPr>
      <w:rFonts w:ascii="Arial" w:hAnsi="Arial"/>
      <w:b/>
      <w:sz w:val="18"/>
      <w:szCs w:val="20"/>
      <w:lang w:val="uk-UA"/>
    </w:rPr>
  </w:style>
  <w:style w:type="character" w:customStyle="1" w:styleId="af8">
    <w:name w:val="Назва Знак"/>
    <w:link w:val="af7"/>
    <w:rsid w:val="009678FC"/>
    <w:rPr>
      <w:rFonts w:ascii="Arial" w:hAnsi="Arial"/>
      <w:b/>
      <w:sz w:val="18"/>
      <w:lang w:eastAsia="ru-RU"/>
    </w:rPr>
  </w:style>
  <w:style w:type="paragraph" w:styleId="af9">
    <w:name w:val="Body Text"/>
    <w:basedOn w:val="a"/>
    <w:link w:val="afa"/>
    <w:rsid w:val="00992F46"/>
    <w:pPr>
      <w:jc w:val="both"/>
    </w:pPr>
    <w:rPr>
      <w:szCs w:val="20"/>
      <w:lang w:eastAsia="en-GB"/>
    </w:rPr>
  </w:style>
  <w:style w:type="character" w:customStyle="1" w:styleId="afa">
    <w:name w:val="Основний текст Знак"/>
    <w:link w:val="af9"/>
    <w:rsid w:val="00992F46"/>
    <w:rPr>
      <w:sz w:val="24"/>
      <w:lang w:val="ru-RU" w:eastAsia="en-GB"/>
    </w:rPr>
  </w:style>
  <w:style w:type="character" w:styleId="afb">
    <w:name w:val="Unresolved Mention"/>
    <w:basedOn w:val="a0"/>
    <w:uiPriority w:val="99"/>
    <w:semiHidden/>
    <w:unhideWhenUsed/>
    <w:rsid w:val="00DF6FED"/>
    <w:rPr>
      <w:color w:val="605E5C"/>
      <w:shd w:val="clear" w:color="auto" w:fill="E1DFDD"/>
    </w:rPr>
  </w:style>
  <w:style w:type="character" w:customStyle="1" w:styleId="af1">
    <w:name w:val="Абзац списку Знак"/>
    <w:basedOn w:val="a0"/>
    <w:link w:val="af0"/>
    <w:rsid w:val="00942C69"/>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9</Pages>
  <Words>14668</Words>
  <Characters>8362</Characters>
  <Application>Microsoft Office Word</Application>
  <DocSecurity>0</DocSecurity>
  <Lines>69</Lines>
  <Paragraphs>45</Paragraphs>
  <ScaleCrop>false</ScaleCrop>
  <Company>AUN of PLWH</Company>
  <LinksUpToDate>false</LinksUpToDate>
  <CharactersWithSpaces>22985</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256</cp:revision>
  <cp:lastPrinted>2023-07-05T13:44:00Z</cp:lastPrinted>
  <dcterms:created xsi:type="dcterms:W3CDTF">2024-10-29T09:35:00Z</dcterms:created>
  <dcterms:modified xsi:type="dcterms:W3CDTF">2025-06-04T12:45:00Z</dcterms:modified>
</cp:coreProperties>
</file>