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8BF" w14:textId="12B2D378" w:rsidR="00F555D9" w:rsidRPr="00E26AD7" w:rsidRDefault="00F555D9" w:rsidP="00F555D9">
      <w:pPr>
        <w:pStyle w:val="ae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E26AD7">
        <w:rPr>
          <w:b/>
          <w:bCs/>
          <w:sz w:val="22"/>
          <w:szCs w:val="22"/>
        </w:rPr>
        <w:t>Додаток №</w:t>
      </w:r>
      <w:r w:rsidR="00585644">
        <w:rPr>
          <w:b/>
          <w:bCs/>
          <w:sz w:val="22"/>
          <w:szCs w:val="22"/>
        </w:rPr>
        <w:t>3</w:t>
      </w:r>
      <w:r w:rsidRPr="00E26AD7">
        <w:rPr>
          <w:b/>
          <w:bCs/>
          <w:sz w:val="22"/>
          <w:szCs w:val="22"/>
        </w:rPr>
        <w:t xml:space="preserve"> до </w:t>
      </w:r>
      <w:r w:rsidR="00C46D6A">
        <w:rPr>
          <w:b/>
          <w:bCs/>
          <w:sz w:val="22"/>
          <w:szCs w:val="22"/>
        </w:rPr>
        <w:t>Запиту</w:t>
      </w:r>
    </w:p>
    <w:p w14:paraId="1222D0BF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5CAEDC31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ВІЗУАЛІЗАЦІЯ СТЕНДІВ</w:t>
      </w:r>
    </w:p>
    <w:p w14:paraId="3B423578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760A051F" w14:textId="77777777" w:rsidR="00F555D9" w:rsidRDefault="00F555D9" w:rsidP="00F555D9">
      <w:pPr>
        <w:pStyle w:val="ae"/>
        <w:spacing w:before="0" w:beforeAutospacing="0" w:after="0" w:afterAutospacing="0"/>
        <w:ind w:firstLine="357"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E26AD7">
        <w:rPr>
          <w:b/>
          <w:snapToGrid w:val="0"/>
          <w:u w:val="single"/>
        </w:rPr>
        <w:t>ОБ’ЄМНИЙ НАОЧНИЙ ПОСІБНИК-СТЕНД ЗІ ЗРАЗКАМИ № 1</w:t>
      </w:r>
      <w:r w:rsidRPr="00E26AD7">
        <w:rPr>
          <w:b/>
          <w:snapToGrid w:val="0"/>
          <w:sz w:val="22"/>
          <w:szCs w:val="22"/>
          <w:u w:val="single"/>
        </w:rPr>
        <w:t>:</w:t>
      </w:r>
      <w:r w:rsidRPr="00E26AD7">
        <w:rPr>
          <w:b/>
          <w:snapToGrid w:val="0"/>
          <w:sz w:val="22"/>
          <w:szCs w:val="22"/>
        </w:rPr>
        <w:t xml:space="preserve"> </w:t>
      </w:r>
      <w:r w:rsidRPr="00E26AD7">
        <w:rPr>
          <w:snapToGrid w:val="0"/>
          <w:sz w:val="22"/>
          <w:szCs w:val="22"/>
        </w:rPr>
        <w:t xml:space="preserve">ПРОТИПІХОТНІ ТА ПРОТИТАНКОВІ МІНИ, </w:t>
      </w:r>
      <w:r w:rsidRPr="00E26AD7">
        <w:rPr>
          <w:rFonts w:eastAsia="Calibri"/>
          <w:snapToGrid w:val="0"/>
          <w:color w:val="000000"/>
          <w:sz w:val="22"/>
          <w:szCs w:val="22"/>
          <w:lang w:eastAsia="en-US"/>
        </w:rPr>
        <w:t>ГРАНАТИ.</w:t>
      </w:r>
    </w:p>
    <w:p w14:paraId="79736FDE" w14:textId="77777777" w:rsidR="00F555D9" w:rsidRPr="00E26AD7" w:rsidRDefault="00F555D9" w:rsidP="00F555D9">
      <w:pPr>
        <w:pStyle w:val="ae"/>
        <w:spacing w:before="0" w:beforeAutospacing="0" w:after="0" w:afterAutospacing="0"/>
        <w:ind w:firstLine="357"/>
        <w:jc w:val="both"/>
        <w:rPr>
          <w:b/>
          <w:bCs/>
          <w:sz w:val="20"/>
          <w:szCs w:val="20"/>
          <w:u w:val="single"/>
        </w:rPr>
      </w:pPr>
    </w:p>
    <w:p w14:paraId="5C97905B" w14:textId="5B8BEFC3" w:rsidR="00F555D9" w:rsidRPr="00E26AD7" w:rsidRDefault="00054E17" w:rsidP="00F555D9">
      <w:pPr>
        <w:widowControl w:val="0"/>
        <w:autoSpaceDE w:val="0"/>
        <w:autoSpaceDN w:val="0"/>
        <w:adjustRightInd w:val="0"/>
        <w:ind w:left="34"/>
        <w:contextualSpacing/>
        <w:jc w:val="both"/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</w:pPr>
      <w:r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  <w:t>В</w:t>
      </w:r>
      <w:r w:rsidR="00F555D9" w:rsidRPr="00E26AD7"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  <w:t>ізуалізація:</w:t>
      </w:r>
    </w:p>
    <w:tbl>
      <w:tblPr>
        <w:tblStyle w:val="11"/>
        <w:tblW w:w="10633" w:type="dxa"/>
        <w:tblInd w:w="-999" w:type="dxa"/>
        <w:tblLook w:val="04A0" w:firstRow="1" w:lastRow="0" w:firstColumn="1" w:lastColumn="0" w:noHBand="0" w:noVBand="1"/>
      </w:tblPr>
      <w:tblGrid>
        <w:gridCol w:w="4932"/>
        <w:gridCol w:w="5701"/>
      </w:tblGrid>
      <w:tr w:rsidR="00F555D9" w:rsidRPr="00611F66" w14:paraId="4B0AADEB" w14:textId="77777777" w:rsidTr="007D1B99">
        <w:trPr>
          <w:trHeight w:val="4399"/>
        </w:trPr>
        <w:tc>
          <w:tcPr>
            <w:tcW w:w="4932" w:type="dxa"/>
          </w:tcPr>
          <w:p w14:paraId="3D89E4E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57E5C4C" wp14:editId="7BA7A15A">
                  <wp:extent cx="2994660" cy="2125980"/>
                  <wp:effectExtent l="0" t="0" r="0" b="7620"/>
                  <wp:docPr id="3" name="Рисунок 3" descr="Зображення, що містить інструмент, пляшка, куля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Зображення, що містить інструмент, пляшка, куля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14:paraId="6E1E3BD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На стенді повинні розміщуватися наступні написи двома кольорами:</w:t>
            </w:r>
          </w:p>
          <w:p w14:paraId="18EA98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7AE82D0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“ВИБУХОНЕБЕЗПЕЧНІ ПРЕДМЕТИ СТЕНД № 1”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кольором.</w:t>
            </w:r>
          </w:p>
          <w:p w14:paraId="381536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Макети мін та вибухонебезпечних предметів повинні бути пронумеровані послідовно цифрами від 1 до 8.</w:t>
            </w:r>
          </w:p>
          <w:p w14:paraId="20D599E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Колір цифр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чорний. </w:t>
            </w:r>
          </w:p>
          <w:p w14:paraId="3D7D6C5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 xml:space="preserve">«Товариство Червоного Хреста України» та </w:t>
            </w:r>
            <w:r w:rsidRPr="00E26AD7">
              <w:rPr>
                <w:b/>
                <w:bCs/>
                <w:sz w:val="22"/>
                <w:szCs w:val="22"/>
                <w:lang w:val="uk-UA"/>
              </w:rPr>
              <w:t>кольоровий логотип ТЧХУ.</w:t>
            </w:r>
          </w:p>
          <w:p w14:paraId="0FB1F50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3912334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0A46494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Висота – 4 мм. </w:t>
            </w:r>
          </w:p>
          <w:p w14:paraId="4575961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,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073F5EF8" w14:textId="77777777" w:rsidTr="007D1B99">
        <w:trPr>
          <w:trHeight w:val="444"/>
        </w:trPr>
        <w:tc>
          <w:tcPr>
            <w:tcW w:w="10633" w:type="dxa"/>
            <w:gridSpan w:val="2"/>
          </w:tcPr>
          <w:p w14:paraId="73BEDC7F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7C1DE2F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Світло-зелені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6002;</w:t>
            </w:r>
          </w:p>
          <w:p w14:paraId="21989D5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Сріблястий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7001;</w:t>
            </w:r>
          </w:p>
          <w:p w14:paraId="76D989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Чорний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9005;</w:t>
            </w:r>
          </w:p>
          <w:p w14:paraId="127C940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Хакі – RAL 8000;</w:t>
            </w:r>
          </w:p>
          <w:p w14:paraId="5047575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Бронзово-золотистий – RAL 1036;</w:t>
            </w:r>
          </w:p>
          <w:p w14:paraId="5BEF529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Червоний – RAL 3033.</w:t>
            </w:r>
          </w:p>
        </w:tc>
      </w:tr>
    </w:tbl>
    <w:p w14:paraId="252AFEDA" w14:textId="77777777" w:rsidR="00F555D9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7D7FB1DB" w14:textId="77777777" w:rsidR="00F555D9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зразків:</w:t>
      </w:r>
    </w:p>
    <w:p w14:paraId="26D71566" w14:textId="77777777" w:rsidR="00F555D9" w:rsidRPr="00E26AD7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9053" w:type="dxa"/>
        <w:tblInd w:w="-5" w:type="dxa"/>
        <w:tblLook w:val="04A0" w:firstRow="1" w:lastRow="0" w:firstColumn="1" w:lastColumn="0" w:noHBand="0" w:noVBand="1"/>
      </w:tblPr>
      <w:tblGrid>
        <w:gridCol w:w="4419"/>
        <w:gridCol w:w="4634"/>
      </w:tblGrid>
      <w:tr w:rsidR="00F555D9" w:rsidRPr="00E26AD7" w14:paraId="5815F179" w14:textId="77777777" w:rsidTr="007D1B99">
        <w:trPr>
          <w:trHeight w:val="2273"/>
        </w:trPr>
        <w:tc>
          <w:tcPr>
            <w:tcW w:w="4419" w:type="dxa"/>
          </w:tcPr>
          <w:p w14:paraId="245CA0D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мінометна міна 82 мм:</w:t>
            </w:r>
          </w:p>
          <w:p w14:paraId="1092B66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310 мм;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14:paraId="676BD7D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85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2F44582E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40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6BF7A6F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16CD2BC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8E6006A" wp14:editId="5AAAD320">
                  <wp:extent cx="1150620" cy="1822336"/>
                  <wp:effectExtent l="7302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23"/>
                          <a:stretch/>
                        </pic:blipFill>
                        <pic:spPr bwMode="auto">
                          <a:xfrm rot="5400000">
                            <a:off x="0" y="0"/>
                            <a:ext cx="1154560" cy="1828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4CE667D" w14:textId="77777777" w:rsidTr="007D1B99">
        <w:trPr>
          <w:trHeight w:val="2400"/>
        </w:trPr>
        <w:tc>
          <w:tcPr>
            <w:tcW w:w="4419" w:type="dxa"/>
          </w:tcPr>
          <w:p w14:paraId="5CDD89E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2)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бронебійний патрон 12.7×108 мм:</w:t>
            </w:r>
          </w:p>
          <w:p w14:paraId="3A00E9D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142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155 мм;</w:t>
            </w:r>
          </w:p>
          <w:p w14:paraId="5017C56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142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27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3AFCFAA0" w14:textId="77777777" w:rsidR="00F555D9" w:rsidRPr="00E26AD7" w:rsidRDefault="00F555D9" w:rsidP="007D1B99">
            <w:pPr>
              <w:widowControl w:val="0"/>
              <w:ind w:left="426" w:hanging="142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1627AFC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0B8F557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6724CB0" wp14:editId="49F4E284">
                  <wp:extent cx="1294765" cy="1729740"/>
                  <wp:effectExtent l="0" t="7937" r="0" b="0"/>
                  <wp:docPr id="6" name="Рисунок 6" descr="Зображення, що містить зброя, куля, снаряди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Зображення, що містить зброя, куля, снаряди&#10;&#10;Автоматично згенерований опис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3"/>
                          <a:stretch/>
                        </pic:blipFill>
                        <pic:spPr bwMode="auto">
                          <a:xfrm rot="5400000">
                            <a:off x="0" y="0"/>
                            <a:ext cx="1297358" cy="1733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52B18E2B" w14:textId="77777777" w:rsidTr="007D1B99">
        <w:trPr>
          <w:trHeight w:val="2536"/>
        </w:trPr>
        <w:tc>
          <w:tcPr>
            <w:tcW w:w="4419" w:type="dxa"/>
          </w:tcPr>
          <w:p w14:paraId="4D3E7BF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 xml:space="preserve">3)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набій ВОГ-17 30 мм:</w:t>
            </w:r>
          </w:p>
          <w:p w14:paraId="712763B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130 мм;</w:t>
            </w:r>
          </w:p>
          <w:p w14:paraId="0F283B6B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157C41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5AF0607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2A2AEFB" wp14:editId="461FA288">
                  <wp:extent cx="1283970" cy="1599790"/>
                  <wp:effectExtent l="0" t="5398" r="6033" b="6032"/>
                  <wp:docPr id="7" name="Рисунок 7" descr="Зображення, що містить циліндр, запальнич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Зображення, що містить циліндр, запальничка&#10;&#10;Автоматично згенерований опис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87" b="16067"/>
                          <a:stretch/>
                        </pic:blipFill>
                        <pic:spPr bwMode="auto">
                          <a:xfrm rot="5400000" flipH="1">
                            <a:off x="0" y="0"/>
                            <a:ext cx="1313654" cy="163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C874BD4" w14:textId="77777777" w:rsidTr="007D1B99">
        <w:trPr>
          <w:trHeight w:val="2826"/>
        </w:trPr>
        <w:tc>
          <w:tcPr>
            <w:tcW w:w="4419" w:type="dxa"/>
          </w:tcPr>
          <w:p w14:paraId="00A7F8C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4)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вистрибуюча міна ОЗМ-3:</w:t>
            </w:r>
          </w:p>
          <w:p w14:paraId="46FF355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210 мм;</w:t>
            </w:r>
          </w:p>
          <w:p w14:paraId="47AD548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75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5F904D6D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40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3DF74A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52DEE8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6AB22F5" wp14:editId="2E68EBE5">
                  <wp:extent cx="1087755" cy="1775460"/>
                  <wp:effectExtent l="0" t="0" r="0" b="0"/>
                  <wp:docPr id="8" name="Рисунок 8" descr="Зображення, що містить циліндр, у приміщенні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Зображення, що містить циліндр, у приміщенні&#10;&#10;Автоматично згенерований опи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252" cy="180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7E63FB7" w14:textId="77777777" w:rsidTr="007D1B99">
        <w:trPr>
          <w:trHeight w:val="2216"/>
        </w:trPr>
        <w:tc>
          <w:tcPr>
            <w:tcW w:w="4419" w:type="dxa"/>
          </w:tcPr>
          <w:p w14:paraId="7D74E0A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5)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протитанкова міна ТМ-62М:</w:t>
            </w:r>
          </w:p>
          <w:p w14:paraId="07DA477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300 мм;</w:t>
            </w:r>
          </w:p>
          <w:p w14:paraId="5BF3BAD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300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30542040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55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2666160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356828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A2E7055" wp14:editId="329832F0">
                  <wp:extent cx="1546860" cy="1546860"/>
                  <wp:effectExtent l="0" t="0" r="0" b="0"/>
                  <wp:docPr id="9" name="Рисунок 9" descr="Зображення, що містить коло, кераміка, колесо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Зображення, що містить коло, кераміка, колесо&#10;&#10;Автоматично згенерований опис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214FBFC" w14:textId="77777777" w:rsidTr="007D1B99">
        <w:trPr>
          <w:trHeight w:val="1797"/>
        </w:trPr>
        <w:tc>
          <w:tcPr>
            <w:tcW w:w="4419" w:type="dxa"/>
          </w:tcPr>
          <w:p w14:paraId="5727366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6)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кумулятивний осколковий снаряд ОФ-462:</w:t>
            </w:r>
          </w:p>
          <w:p w14:paraId="166009F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Довжина – 540 мм;</w:t>
            </w:r>
          </w:p>
          <w:p w14:paraId="7D6BAAD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120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2686C17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45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1AB8E2B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41DDB92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13E6F4A9" wp14:editId="1E44B836">
                  <wp:extent cx="700966" cy="2369820"/>
                  <wp:effectExtent l="3493" t="0" r="7937" b="7938"/>
                  <wp:docPr id="10" name="Рисунок 10" descr="Зображення, що містить безалкогольний напій, пляшка води, рідина, пляш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Зображення, що містить безалкогольний напій, пляшка води, рідина, пляшка&#10;&#10;Автоматично згенерований опис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950" cy="243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428D0BF" w14:textId="77777777" w:rsidTr="007D1B99">
        <w:trPr>
          <w:trHeight w:val="2161"/>
        </w:trPr>
        <w:tc>
          <w:tcPr>
            <w:tcW w:w="4419" w:type="dxa"/>
          </w:tcPr>
          <w:p w14:paraId="2A13E53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7)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протипіхотна міна ПМН:</w:t>
            </w:r>
          </w:p>
          <w:p w14:paraId="584C38F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 150 мм;</w:t>
            </w:r>
          </w:p>
          <w:p w14:paraId="7F32C72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110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5A0F186E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35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102918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138FF14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4D5BA7AA" wp14:editId="503BF980">
                  <wp:extent cx="1134745" cy="1226820"/>
                  <wp:effectExtent l="0" t="0" r="8255" b="0"/>
                  <wp:docPr id="11" name="Рисунок 11" descr="Зображення, що містить кухонний посуд, чорний, у приміщенні, пательня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Зображення, що містить кухонний посуд, чорний, у приміщенні, пательня&#10;&#10;Автоматично згенерований опис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51" cy="125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40ABAB1" w14:textId="77777777" w:rsidTr="007D1B99">
        <w:trPr>
          <w:trHeight w:val="2253"/>
        </w:trPr>
        <w:tc>
          <w:tcPr>
            <w:tcW w:w="4419" w:type="dxa"/>
          </w:tcPr>
          <w:p w14:paraId="7CDCE49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8)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протипіхотна міна ПФМ-1:</w:t>
            </w:r>
          </w:p>
          <w:p w14:paraId="413A26F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 120 мм;</w:t>
            </w:r>
          </w:p>
          <w:p w14:paraId="6EF658F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60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7BBF6673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78CA337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00269AB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27DF8E0D" wp14:editId="46594770">
                  <wp:extent cx="853374" cy="1332865"/>
                  <wp:effectExtent l="0" t="0" r="4445" b="635"/>
                  <wp:docPr id="12" name="Рисунок 12" descr="Зображення, що містить кухонний посуд&#10;&#10;Автоматично згенерований опис із середнім рівнем достовірнос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Зображення, що містить кухонний посуд&#10;&#10;Автоматично згенерований опис із середнім рівнем достовірності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10" cy="138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91270" w14:textId="77777777" w:rsidR="00F555D9" w:rsidRPr="00E26AD7" w:rsidRDefault="00F555D9" w:rsidP="00F555D9">
      <w:pPr>
        <w:widowControl w:val="0"/>
        <w:contextualSpacing/>
        <w:rPr>
          <w:b/>
          <w:snapToGrid w:val="0"/>
          <w:u w:val="single"/>
          <w:lang w:val="uk-UA"/>
        </w:rPr>
      </w:pPr>
    </w:p>
    <w:p w14:paraId="13351766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76CF6D2F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0E9C88B5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26353922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  <w:r>
        <w:rPr>
          <w:b/>
          <w:snapToGrid w:val="0"/>
          <w:u w:val="single"/>
          <w:lang w:val="uk-UA"/>
        </w:rPr>
        <w:br w:type="column"/>
      </w:r>
    </w:p>
    <w:p w14:paraId="62DD9BBA" w14:textId="77777777" w:rsidR="00F555D9" w:rsidRPr="00E26AD7" w:rsidRDefault="00F555D9" w:rsidP="00F555D9">
      <w:pPr>
        <w:widowControl w:val="0"/>
        <w:ind w:firstLine="357"/>
        <w:contextualSpacing/>
        <w:jc w:val="both"/>
        <w:rPr>
          <w:rFonts w:eastAsia="Calibri"/>
          <w:snapToGrid w:val="0"/>
          <w:color w:val="000000"/>
          <w:sz w:val="22"/>
          <w:szCs w:val="22"/>
          <w:lang w:val="uk-UA"/>
        </w:rPr>
      </w:pPr>
      <w:r w:rsidRPr="00E26AD7">
        <w:rPr>
          <w:b/>
          <w:snapToGrid w:val="0"/>
          <w:u w:val="single"/>
          <w:lang w:val="uk-UA"/>
        </w:rPr>
        <w:t>ОБ’ЄМНИЙ НАОЧНИЙ ПОСІБНИК-СТЕНД ЗІ ЗРАЗКАМИ № 2</w:t>
      </w:r>
      <w:r w:rsidRPr="00E26AD7">
        <w:rPr>
          <w:snapToGrid w:val="0"/>
          <w:u w:val="single"/>
          <w:lang w:val="uk-UA"/>
        </w:rPr>
        <w:t>:</w:t>
      </w:r>
      <w:r w:rsidRPr="00E26AD7">
        <w:rPr>
          <w:snapToGrid w:val="0"/>
          <w:sz w:val="22"/>
          <w:szCs w:val="22"/>
          <w:lang w:val="uk-UA"/>
        </w:rPr>
        <w:t xml:space="preserve"> </w:t>
      </w:r>
      <w:r w:rsidRPr="00E26AD7">
        <w:rPr>
          <w:rFonts w:eastAsia="Calibri"/>
          <w:snapToGrid w:val="0"/>
          <w:color w:val="000000"/>
          <w:sz w:val="22"/>
          <w:szCs w:val="22"/>
          <w:lang w:val="uk-UA"/>
        </w:rPr>
        <w:t>ОСКОЛКОВІ ГРАНАТИ, ПРОТИТАНКОВІ ТА ПРОТИПІХОТНІ МІНИ, ЛЕТЮЧІ ПРЕДМЕТИ</w:t>
      </w:r>
    </w:p>
    <w:p w14:paraId="6AAC0842" w14:textId="77777777" w:rsidR="00F555D9" w:rsidRPr="00E26AD7" w:rsidRDefault="00F555D9" w:rsidP="00F555D9">
      <w:pPr>
        <w:widowControl w:val="0"/>
        <w:contextualSpacing/>
        <w:rPr>
          <w:rFonts w:eastAsia="Calibri"/>
          <w:snapToGrid w:val="0"/>
          <w:color w:val="000000"/>
          <w:sz w:val="22"/>
          <w:szCs w:val="22"/>
          <w:u w:val="single"/>
          <w:lang w:val="uk-UA"/>
        </w:rPr>
      </w:pPr>
    </w:p>
    <w:p w14:paraId="64C5B613" w14:textId="5F65CF48" w:rsidR="00F555D9" w:rsidRPr="00E26AD7" w:rsidRDefault="00054E17" w:rsidP="00F555D9">
      <w:pPr>
        <w:widowControl w:val="0"/>
        <w:autoSpaceDE w:val="0"/>
        <w:autoSpaceDN w:val="0"/>
        <w:adjustRightInd w:val="0"/>
        <w:ind w:left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054E17">
        <w:rPr>
          <w:rFonts w:eastAsia="Calibri"/>
          <w:b/>
          <w:snapToGrid w:val="0"/>
          <w:color w:val="000000"/>
          <w:sz w:val="22"/>
          <w:szCs w:val="22"/>
          <w:lang w:val="uk-UA"/>
        </w:rPr>
        <w:t>В</w:t>
      </w:r>
      <w:r w:rsidR="00F555D9" w:rsidRPr="00054E17">
        <w:rPr>
          <w:rFonts w:eastAsia="Calibri"/>
          <w:b/>
          <w:snapToGrid w:val="0"/>
          <w:color w:val="000000"/>
          <w:sz w:val="22"/>
          <w:szCs w:val="22"/>
          <w:lang w:val="uk-UA"/>
        </w:rPr>
        <w:t>і</w:t>
      </w:r>
      <w:r w:rsidR="00F555D9"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зуалізація:</w:t>
      </w:r>
    </w:p>
    <w:tbl>
      <w:tblPr>
        <w:tblStyle w:val="11"/>
        <w:tblW w:w="10490" w:type="dxa"/>
        <w:tblInd w:w="-856" w:type="dxa"/>
        <w:tblLook w:val="04A0" w:firstRow="1" w:lastRow="0" w:firstColumn="1" w:lastColumn="0" w:noHBand="0" w:noVBand="1"/>
      </w:tblPr>
      <w:tblGrid>
        <w:gridCol w:w="4992"/>
        <w:gridCol w:w="5498"/>
      </w:tblGrid>
      <w:tr w:rsidR="00F555D9" w:rsidRPr="00611F66" w14:paraId="2334C79F" w14:textId="77777777" w:rsidTr="007D1B99">
        <w:tc>
          <w:tcPr>
            <w:tcW w:w="4992" w:type="dxa"/>
          </w:tcPr>
          <w:p w14:paraId="0FE6D88A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A166ECC" wp14:editId="79A58383">
                  <wp:extent cx="3032760" cy="2133600"/>
                  <wp:effectExtent l="0" t="0" r="0" b="0"/>
                  <wp:docPr id="30" name="Рисунок 30" descr="Зображення, що містить інструмент, дриль, ручний інструмент, Обладнання та інструменти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Зображення, що містить інструмент, дриль, ручний інструмент, Обладнання та інструменти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14:paraId="260DCD3F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jc w:val="both"/>
              <w:rPr>
                <w:snapToGrid w:val="0"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На стенді повинні розміщуватися наступні написи двома кольорами:</w:t>
            </w:r>
          </w:p>
          <w:p w14:paraId="7A87BC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445E546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“ВИБУХОНЕБЕХПЕЧНІ ПРЕДМЕТИ СТЕНД №2”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кольором.</w:t>
            </w:r>
          </w:p>
          <w:p w14:paraId="71D8AA3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Макети мін та вибухонебезпечних предметів повинні бути пронумеровані послідовно цифрами від 1 до 9. </w:t>
            </w:r>
          </w:p>
          <w:p w14:paraId="2005EB2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Колір цифр – чорний. </w:t>
            </w:r>
          </w:p>
          <w:p w14:paraId="1E1BDB0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>«Товариство Червоного Хреста України» та кольоровий логотип ТЧХУ.</w:t>
            </w:r>
          </w:p>
          <w:p w14:paraId="2DADEEB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04AC8AA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6A50C34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Висота – 4 мм.</w:t>
            </w:r>
          </w:p>
          <w:p w14:paraId="37611A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</w:t>
            </w:r>
            <w:r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 xml:space="preserve">, 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09F49287" w14:textId="77777777" w:rsidTr="007D1B99">
        <w:tc>
          <w:tcPr>
            <w:tcW w:w="10490" w:type="dxa"/>
            <w:gridSpan w:val="2"/>
          </w:tcPr>
          <w:p w14:paraId="3ADAF1DC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7C7D494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Світло-зелені елементи – RAL 6002;</w:t>
            </w:r>
          </w:p>
          <w:p w14:paraId="6D7035A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Темно-зелені елементи – RAL 6020;</w:t>
            </w:r>
          </w:p>
          <w:p w14:paraId="04C6347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Світло-сірі елементи – RAL 7005;</w:t>
            </w:r>
          </w:p>
          <w:p w14:paraId="42D6632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Темно-сірі елементи – RAL 7021;</w:t>
            </w:r>
          </w:p>
          <w:p w14:paraId="35A6F7C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Сріблястий – RAL 7001;</w:t>
            </w:r>
          </w:p>
          <w:p w14:paraId="617B9B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Коричневий – RAL 8014;</w:t>
            </w:r>
          </w:p>
          <w:p w14:paraId="5E08748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Золотистий – RAL 1037;</w:t>
            </w:r>
          </w:p>
          <w:p w14:paraId="056B5DC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Чорний – RAL 9005;</w:t>
            </w:r>
          </w:p>
          <w:p w14:paraId="02F84826" w14:textId="77777777" w:rsidR="00F555D9" w:rsidRPr="00E26AD7" w:rsidRDefault="00F555D9" w:rsidP="007D1B99">
            <w:pPr>
              <w:widowControl w:val="0"/>
              <w:spacing w:line="276" w:lineRule="auto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Білий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 xml:space="preserve">– 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RAL 9001.</w:t>
            </w:r>
          </w:p>
        </w:tc>
      </w:tr>
    </w:tbl>
    <w:p w14:paraId="06A60BC8" w14:textId="77777777" w:rsidR="00F555D9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2B1EADBF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зразків:</w:t>
      </w:r>
    </w:p>
    <w:p w14:paraId="52FC4883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0" w:type="auto"/>
        <w:tblInd w:w="34" w:type="dxa"/>
        <w:tblLook w:val="04A0" w:firstRow="1" w:lastRow="0" w:firstColumn="1" w:lastColumn="0" w:noHBand="0" w:noVBand="1"/>
      </w:tblPr>
      <w:tblGrid>
        <w:gridCol w:w="4532"/>
        <w:gridCol w:w="4779"/>
      </w:tblGrid>
      <w:tr w:rsidR="00F555D9" w:rsidRPr="00E26AD7" w14:paraId="0DE1CB3B" w14:textId="77777777" w:rsidTr="007D1B99">
        <w:trPr>
          <w:trHeight w:val="1128"/>
        </w:trPr>
        <w:tc>
          <w:tcPr>
            <w:tcW w:w="4532" w:type="dxa"/>
          </w:tcPr>
          <w:p w14:paraId="3376B18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протитанкова міна ПТМ-1:</w:t>
            </w:r>
          </w:p>
          <w:p w14:paraId="6B84EC5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320 мм;</w:t>
            </w:r>
          </w:p>
          <w:p w14:paraId="656AD7A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75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4EE142F1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37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2D206B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3E59962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DB33F02" wp14:editId="40852AD6">
                  <wp:extent cx="2011680" cy="889723"/>
                  <wp:effectExtent l="0" t="0" r="7620" b="5715"/>
                  <wp:docPr id="17" name="Рисунок 17" descr="Зображення, що містить циліндр, акумулято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Зображення, що містить циліндр, акумулятор&#10;&#10;Автоматично згенерований опи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67" cy="89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3FF335FF" w14:textId="77777777" w:rsidTr="007D1B99">
        <w:trPr>
          <w:trHeight w:val="2111"/>
        </w:trPr>
        <w:tc>
          <w:tcPr>
            <w:tcW w:w="4532" w:type="dxa"/>
          </w:tcPr>
          <w:p w14:paraId="2A3E5C5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2) кумулятивний снаряд БК-18 ПТ:</w:t>
            </w:r>
          </w:p>
          <w:p w14:paraId="3569618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– 665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26CE5AE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340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5582C70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50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151A59B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2EEFC8B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FC917ED" wp14:editId="70A7C42C">
                  <wp:extent cx="1030605" cy="2192840"/>
                  <wp:effectExtent l="9525" t="0" r="7620" b="7620"/>
                  <wp:docPr id="24" name="Рисунок 24" descr="Зображення, що містить цилінд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Зображення, що містить циліндр&#10;&#10;Автоматично згенерований опис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5469" cy="220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6801089" w14:textId="77777777" w:rsidTr="007D1B99">
        <w:tc>
          <w:tcPr>
            <w:tcW w:w="4532" w:type="dxa"/>
          </w:tcPr>
          <w:p w14:paraId="706B4F9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>3) протипіхотна міна ПОМЗ-2</w:t>
            </w:r>
          </w:p>
          <w:p w14:paraId="5FD9AA3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420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3C64407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60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6D0A2DC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37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A8B4A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CC7C29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F1DCD75" wp14:editId="655FFCE9">
                  <wp:extent cx="477520" cy="1920240"/>
                  <wp:effectExtent l="0" t="0" r="0" b="3810"/>
                  <wp:docPr id="18" name="Рисунок 18" descr="Зображення, що містить прилад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Зображення, що містить прилад&#10;&#10;Автоматично згенерований опис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2" cy="19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7963708" w14:textId="77777777" w:rsidTr="007D1B99">
        <w:tc>
          <w:tcPr>
            <w:tcW w:w="4532" w:type="dxa"/>
          </w:tcPr>
          <w:p w14:paraId="5A074C2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4) осколкова граната ВОГ-25:</w:t>
            </w:r>
          </w:p>
          <w:p w14:paraId="6500918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61DD19A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40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7A2DFB6C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20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511363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6FE3F76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E7656C7" wp14:editId="0CEBEBDC">
                  <wp:extent cx="937260" cy="1264285"/>
                  <wp:effectExtent l="0" t="0" r="0" b="0"/>
                  <wp:docPr id="20" name="Рисунок 20" descr="Зображення, що містить пляшка, циліндр, жовтий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Зображення, що містить пляшка, циліндр, жовтий&#10;&#10;Автоматично згенерований опис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50" cy="127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0E7ABF63" w14:textId="77777777" w:rsidTr="007D1B99">
        <w:tc>
          <w:tcPr>
            <w:tcW w:w="4532" w:type="dxa"/>
          </w:tcPr>
          <w:p w14:paraId="78C9EBD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5) ручна граната РГН:</w:t>
            </w:r>
          </w:p>
          <w:p w14:paraId="756AAC2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110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85BC5A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60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3BACEB9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27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0099390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112D35E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1C4090C" wp14:editId="689BFF0D">
                  <wp:extent cx="825500" cy="1310640"/>
                  <wp:effectExtent l="0" t="0" r="0" b="3810"/>
                  <wp:docPr id="19" name="Рисунок 19" descr="Зображення, що містить шапка, капелюх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Зображення, що містить шапка, капелюх&#10;&#10;Автоматично згенерований опис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56" cy="134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545CC58F" w14:textId="77777777" w:rsidTr="007D1B99">
        <w:tc>
          <w:tcPr>
            <w:tcW w:w="4532" w:type="dxa"/>
          </w:tcPr>
          <w:p w14:paraId="160CE25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6) ручна граната Ф1:</w:t>
            </w:r>
          </w:p>
          <w:p w14:paraId="0754DE1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Висота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– 125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; </w:t>
            </w:r>
          </w:p>
          <w:p w14:paraId="5DD9FC4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550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EB0FE8A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27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721A6C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21083EC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39492EE" wp14:editId="35D57BF2">
                  <wp:extent cx="998220" cy="148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419" cy="149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2F540E15" w14:textId="77777777" w:rsidTr="007D1B99">
        <w:tc>
          <w:tcPr>
            <w:tcW w:w="4532" w:type="dxa"/>
          </w:tcPr>
          <w:p w14:paraId="0613EF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7) ручна граната РГД-5:</w:t>
            </w:r>
          </w:p>
          <w:p w14:paraId="45D4A80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Висота 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125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A3DD07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55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072E4C9" w14:textId="77777777" w:rsidR="00F555D9" w:rsidRPr="00E26AD7" w:rsidRDefault="00F555D9" w:rsidP="007D1B99">
            <w:pPr>
              <w:widowControl w:val="0"/>
              <w:ind w:left="426" w:hanging="3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27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52BFA30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1CDEEDC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A00B154" wp14:editId="679FC91E">
                  <wp:extent cx="1112520" cy="1021080"/>
                  <wp:effectExtent l="0" t="0" r="0" b="7620"/>
                  <wp:docPr id="22" name="Рисунок 22" descr="Зображення, що містить цилінд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Зображення, що містить циліндр&#10;&#10;Автоматично згенерований опис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42" b="12033"/>
                          <a:stretch/>
                        </pic:blipFill>
                        <pic:spPr bwMode="auto">
                          <a:xfrm>
                            <a:off x="0" y="0"/>
                            <a:ext cx="1115678" cy="1023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C6EF442" w14:textId="77777777" w:rsidTr="007D1B99">
        <w:tc>
          <w:tcPr>
            <w:tcW w:w="4532" w:type="dxa"/>
          </w:tcPr>
          <w:p w14:paraId="46AD16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8) протипіхотна міна ПМН-2:</w:t>
            </w:r>
          </w:p>
          <w:p w14:paraId="7956EBA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Висота 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110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69C45E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–11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432AB14" w14:textId="77777777" w:rsidR="00F555D9" w:rsidRPr="00E26AD7" w:rsidRDefault="00F555D9" w:rsidP="007D1B99">
            <w:pPr>
              <w:widowControl w:val="0"/>
              <w:ind w:left="426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450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26D9D0E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D30991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77F3696C" wp14:editId="50205928">
                  <wp:extent cx="1030232" cy="1402080"/>
                  <wp:effectExtent l="0" t="0" r="0" b="7620"/>
                  <wp:docPr id="23" name="Рисунок 23" descr="Зображення, що містить зелений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Зображення, що містить зелений&#10;&#10;Автоматично згенерований опис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2" b="18503"/>
                          <a:stretch/>
                        </pic:blipFill>
                        <pic:spPr bwMode="auto">
                          <a:xfrm>
                            <a:off x="0" y="0"/>
                            <a:ext cx="1032106" cy="140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045791B" w14:textId="77777777" w:rsidTr="007D1B99">
        <w:tc>
          <w:tcPr>
            <w:tcW w:w="4532" w:type="dxa"/>
          </w:tcPr>
          <w:p w14:paraId="679D521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9) реактивна граната ПГ-7В:</w:t>
            </w:r>
          </w:p>
          <w:p w14:paraId="1962BBC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–85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0 мм;</w:t>
            </w:r>
          </w:p>
          <w:p w14:paraId="7BC9C9E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40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0754A21B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90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54DB95F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715DCE3" w14:textId="77777777" w:rsidR="00F555D9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409365E" wp14:editId="707757A9">
                  <wp:extent cx="671448" cy="2320925"/>
                  <wp:effectExtent l="0" t="5715" r="8890" b="8890"/>
                  <wp:docPr id="25" name="Рисунок 25" descr="Зображення, що містить інструмент, стовп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Зображення, що містить інструмент, стовп&#10;&#10;Автоматично згенерований опис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91920" cy="239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7990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4443CE0F" w14:textId="77777777" w:rsidR="00F555D9" w:rsidRPr="00E26AD7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lang w:val="uk-UA" w:eastAsia="zh-CN"/>
        </w:rPr>
      </w:pPr>
    </w:p>
    <w:p w14:paraId="7844F9B3" w14:textId="77777777" w:rsidR="00F555D9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sz w:val="22"/>
          <w:szCs w:val="22"/>
          <w:u w:val="single"/>
          <w:lang w:val="uk-UA" w:eastAsia="zh-CN"/>
        </w:rPr>
      </w:pPr>
    </w:p>
    <w:p w14:paraId="092C4995" w14:textId="77777777" w:rsidR="00F555D9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sz w:val="22"/>
          <w:szCs w:val="22"/>
          <w:u w:val="single"/>
          <w:lang w:val="uk-UA" w:eastAsia="zh-CN"/>
        </w:rPr>
      </w:pPr>
      <w:r>
        <w:rPr>
          <w:b/>
          <w:snapToGrid w:val="0"/>
          <w:color w:val="000000"/>
          <w:sz w:val="22"/>
          <w:szCs w:val="22"/>
          <w:u w:val="single"/>
          <w:lang w:val="uk-UA" w:eastAsia="zh-CN"/>
        </w:rPr>
        <w:br w:type="column"/>
      </w:r>
    </w:p>
    <w:p w14:paraId="030F8EDB" w14:textId="77777777" w:rsidR="00F555D9" w:rsidRPr="00E26AD7" w:rsidRDefault="00F555D9" w:rsidP="00F555D9">
      <w:pPr>
        <w:widowControl w:val="0"/>
        <w:spacing w:line="276" w:lineRule="auto"/>
        <w:contextualSpacing/>
        <w:jc w:val="both"/>
        <w:rPr>
          <w:snapToGrid w:val="0"/>
          <w:color w:val="000000"/>
          <w:sz w:val="22"/>
          <w:szCs w:val="22"/>
          <w:u w:val="single"/>
          <w:lang w:val="uk-UA" w:eastAsia="zh-CN"/>
        </w:rPr>
      </w:pPr>
      <w:r w:rsidRPr="00E26AD7">
        <w:rPr>
          <w:b/>
          <w:snapToGrid w:val="0"/>
          <w:color w:val="000000"/>
          <w:sz w:val="22"/>
          <w:szCs w:val="22"/>
          <w:u w:val="single"/>
          <w:lang w:val="uk-UA" w:eastAsia="zh-CN"/>
        </w:rPr>
        <w:t>ОБ’ЄМНИЙ НАОЧНИЙ ПОСІБНИК-СТЕНД ЗІ ЗРАЗКАМИ № 3:</w:t>
      </w:r>
      <w:r w:rsidRPr="00E26AD7">
        <w:rPr>
          <w:b/>
          <w:snapToGrid w:val="0"/>
          <w:color w:val="000000"/>
          <w:sz w:val="22"/>
          <w:szCs w:val="22"/>
          <w:lang w:val="uk-UA" w:eastAsia="zh-CN"/>
        </w:rPr>
        <w:t xml:space="preserve"> </w:t>
      </w:r>
      <w:r w:rsidRPr="00E26AD7">
        <w:rPr>
          <w:snapToGrid w:val="0"/>
          <w:color w:val="000000"/>
          <w:sz w:val="22"/>
          <w:szCs w:val="22"/>
          <w:lang w:val="uk-UA" w:eastAsia="zh-CN"/>
        </w:rPr>
        <w:t>ПРОТИПІХОТНІ ТА ПРОТИТАНКОВІ МІНИ, БОЙОВІ ВРАЖАЮЧІ ЕЛЕМЕНТИ</w:t>
      </w:r>
    </w:p>
    <w:p w14:paraId="06E8241B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12BDCA4C" w14:textId="6580B8DA" w:rsidR="00F555D9" w:rsidRPr="00E26AD7" w:rsidRDefault="00054E17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>
        <w:rPr>
          <w:rFonts w:eastAsia="Calibri"/>
          <w:b/>
          <w:snapToGrid w:val="0"/>
          <w:color w:val="000000"/>
          <w:sz w:val="22"/>
          <w:szCs w:val="22"/>
          <w:lang w:val="uk-UA"/>
        </w:rPr>
        <w:t>В</w:t>
      </w:r>
      <w:r w:rsidR="00F555D9"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ізуалізація:</w:t>
      </w:r>
    </w:p>
    <w:p w14:paraId="16068FB5" w14:textId="77777777" w:rsidR="00F555D9" w:rsidRPr="00E26AD7" w:rsidRDefault="00F555D9" w:rsidP="00F555D9">
      <w:pPr>
        <w:widowControl w:val="0"/>
        <w:spacing w:line="276" w:lineRule="auto"/>
        <w:contextualSpacing/>
        <w:rPr>
          <w:b/>
          <w:noProof/>
          <w:color w:val="000000"/>
          <w:lang w:val="uk-UA" w:eastAsia="zh-CN"/>
        </w:rPr>
      </w:pPr>
    </w:p>
    <w:tbl>
      <w:tblPr>
        <w:tblStyle w:val="11"/>
        <w:tblW w:w="10206" w:type="dxa"/>
        <w:tblInd w:w="-572" w:type="dxa"/>
        <w:tblLook w:val="04A0" w:firstRow="1" w:lastRow="0" w:firstColumn="1" w:lastColumn="0" w:noHBand="0" w:noVBand="1"/>
      </w:tblPr>
      <w:tblGrid>
        <w:gridCol w:w="4926"/>
        <w:gridCol w:w="5280"/>
      </w:tblGrid>
      <w:tr w:rsidR="00F555D9" w:rsidRPr="00611F66" w14:paraId="74EC5B2B" w14:textId="77777777" w:rsidTr="007D1B99">
        <w:tc>
          <w:tcPr>
            <w:tcW w:w="4926" w:type="dxa"/>
          </w:tcPr>
          <w:p w14:paraId="14C3CFA3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b/>
                <w:noProof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D6AF258" wp14:editId="7ADFEEDC">
                  <wp:extent cx="2987040" cy="1981200"/>
                  <wp:effectExtent l="0" t="0" r="3810" b="0"/>
                  <wp:docPr id="31" name="Рисунок 31" descr="Зображення, що містить циліндр, раковина, дудка, у приміщенні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Зображення, що містить циліндр, раковина, дудка, у приміщенні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14:paraId="370156E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На стенді повинні розміщуватися наступні написи двома кольорами:</w:t>
            </w:r>
          </w:p>
          <w:p w14:paraId="496EA9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3568843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“Вибухонебезпечні предмети СТЕНД № 3”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</w:t>
            </w:r>
          </w:p>
          <w:p w14:paraId="05A5E69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Макети мін та вибухонебезпечних предметів повинні бути пронумеровані послідовно цифрами від 1 до 4.</w:t>
            </w:r>
          </w:p>
          <w:p w14:paraId="488CCF5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Колір цифр – чорний.</w:t>
            </w:r>
          </w:p>
          <w:p w14:paraId="5CFAAF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 xml:space="preserve">«Товариство Червоного Хреста України» та кольоровий логотип ТЧХУ. </w:t>
            </w:r>
          </w:p>
          <w:p w14:paraId="182B56C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51AD009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74FD453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Висота – 4 мм. </w:t>
            </w:r>
          </w:p>
          <w:p w14:paraId="335592C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 №1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,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2B70A1D5" w14:textId="77777777" w:rsidTr="007D1B99">
        <w:tc>
          <w:tcPr>
            <w:tcW w:w="10206" w:type="dxa"/>
            <w:gridSpan w:val="2"/>
          </w:tcPr>
          <w:p w14:paraId="2A726507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019A804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Світло-зелені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6002;</w:t>
            </w:r>
          </w:p>
          <w:p w14:paraId="1F39041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Сріблястий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7001;</w:t>
            </w:r>
          </w:p>
          <w:p w14:paraId="695F5C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Бронзово-золотистий – RAL 1036;</w:t>
            </w:r>
          </w:p>
          <w:p w14:paraId="0A6C4D9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Темно-сірі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8016;</w:t>
            </w:r>
          </w:p>
          <w:p w14:paraId="77E8722A" w14:textId="77777777" w:rsidR="00F555D9" w:rsidRPr="00E26AD7" w:rsidRDefault="00F555D9" w:rsidP="007D1B99">
            <w:pPr>
              <w:widowControl w:val="0"/>
              <w:spacing w:line="276" w:lineRule="auto"/>
              <w:ind w:left="142" w:hanging="74"/>
              <w:contextualSpacing/>
              <w:jc w:val="both"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Яскраво-сірі – RAL 8012.</w:t>
            </w:r>
          </w:p>
        </w:tc>
      </w:tr>
    </w:tbl>
    <w:p w14:paraId="1AFD2380" w14:textId="77777777" w:rsidR="00F555D9" w:rsidRPr="00E26AD7" w:rsidRDefault="00F555D9" w:rsidP="00F555D9">
      <w:pPr>
        <w:widowControl w:val="0"/>
        <w:spacing w:line="276" w:lineRule="auto"/>
        <w:contextualSpacing/>
        <w:rPr>
          <w:b/>
          <w:noProof/>
          <w:color w:val="000000"/>
          <w:sz w:val="22"/>
          <w:szCs w:val="22"/>
          <w:lang w:val="uk-UA" w:eastAsia="zh-CN"/>
        </w:rPr>
      </w:pPr>
    </w:p>
    <w:p w14:paraId="7C47A509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</w:t>
      </w:r>
    </w:p>
    <w:p w14:paraId="63934BAB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4731"/>
        <w:gridCol w:w="4761"/>
      </w:tblGrid>
      <w:tr w:rsidR="00F555D9" w:rsidRPr="00E26AD7" w14:paraId="42930F20" w14:textId="77777777" w:rsidTr="007D1B99">
        <w:tc>
          <w:tcPr>
            <w:tcW w:w="4731" w:type="dxa"/>
          </w:tcPr>
          <w:p w14:paraId="24CAD3A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 xml:space="preserve">1) протипіхотна міна МОН-50: </w:t>
            </w:r>
          </w:p>
          <w:p w14:paraId="1425D9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  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280 мм;</w:t>
            </w:r>
          </w:p>
          <w:p w14:paraId="0B02A51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   Ширина – 210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7F849096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    Висота – 20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</w:t>
            </w: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.</w:t>
            </w:r>
          </w:p>
          <w:p w14:paraId="1BABC8E6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color w:val="000000"/>
                <w:sz w:val="22"/>
                <w:szCs w:val="22"/>
                <w:lang w:val="uk-UA" w:eastAsia="zh-CN"/>
              </w:rPr>
            </w:pPr>
          </w:p>
        </w:tc>
        <w:tc>
          <w:tcPr>
            <w:tcW w:w="4761" w:type="dxa"/>
          </w:tcPr>
          <w:p w14:paraId="2846E38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7BDB6667" wp14:editId="2AF4809E">
                  <wp:extent cx="1135380" cy="1645551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39" cy="165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A41B7FA" w14:textId="77777777" w:rsidTr="007D1B99">
        <w:tc>
          <w:tcPr>
            <w:tcW w:w="4731" w:type="dxa"/>
          </w:tcPr>
          <w:p w14:paraId="1EB8261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2) протипіхотна міна МОН-100:</w:t>
            </w:r>
          </w:p>
          <w:p w14:paraId="199A875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450 мм;</w:t>
            </w:r>
          </w:p>
          <w:p w14:paraId="5847E56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330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5938B2D4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40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</w:t>
            </w: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.</w:t>
            </w:r>
          </w:p>
          <w:p w14:paraId="6F3146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505790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0F70957" wp14:editId="202DFD37">
                  <wp:extent cx="1462170" cy="1935480"/>
                  <wp:effectExtent l="0" t="0" r="5080" b="7620"/>
                  <wp:docPr id="14" name="Рисунок 14" descr="Зображення, що містить коло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Зображення, що містить коло&#10;&#10;Автоматично згенерований опис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60"/>
                          <a:stretch/>
                        </pic:blipFill>
                        <pic:spPr bwMode="auto">
                          <a:xfrm>
                            <a:off x="0" y="0"/>
                            <a:ext cx="1472265" cy="1948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279958B" w14:textId="77777777" w:rsidTr="007D1B99">
        <w:tc>
          <w:tcPr>
            <w:tcW w:w="4731" w:type="dxa"/>
          </w:tcPr>
          <w:p w14:paraId="563BD82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>3) бойовий вражаючий елемент 9Н235:</w:t>
            </w:r>
          </w:p>
          <w:p w14:paraId="50E0EE7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250 мм;</w:t>
            </w:r>
          </w:p>
          <w:p w14:paraId="60294D4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97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2B878FC4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50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мм.</w:t>
            </w:r>
          </w:p>
          <w:p w14:paraId="0AA3114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2CDB41D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1F57D9B6" wp14:editId="0847D8F9">
                  <wp:extent cx="1752855" cy="8686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756" cy="8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88C7B3B" w14:textId="77777777" w:rsidTr="007D1B99">
        <w:tc>
          <w:tcPr>
            <w:tcW w:w="4731" w:type="dxa"/>
          </w:tcPr>
          <w:p w14:paraId="3D6AD76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4) протитанкова міна ТМК-2:</w:t>
            </w:r>
          </w:p>
          <w:p w14:paraId="46D75A0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500 мм;</w:t>
            </w:r>
          </w:p>
          <w:p w14:paraId="4EA5617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320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3998B812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105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мм.</w:t>
            </w:r>
          </w:p>
          <w:p w14:paraId="32DA59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7DBA20E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75B8CFB" wp14:editId="1E3C4414">
                  <wp:extent cx="1041168" cy="1648467"/>
                  <wp:effectExtent l="0" t="0" r="698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6" cy="169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06D75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sz w:val="22"/>
          <w:szCs w:val="22"/>
        </w:rPr>
      </w:pPr>
      <w:r w:rsidRPr="00E26AD7">
        <w:rPr>
          <w:b/>
          <w:sz w:val="22"/>
          <w:szCs w:val="22"/>
        </w:rPr>
        <w:br/>
      </w:r>
    </w:p>
    <w:p w14:paraId="3E541857" w14:textId="77777777" w:rsidR="00F555D9" w:rsidRPr="00E26AD7" w:rsidRDefault="00F555D9" w:rsidP="00F555D9">
      <w:pPr>
        <w:rPr>
          <w:b/>
          <w:sz w:val="22"/>
          <w:szCs w:val="22"/>
          <w:lang w:val="uk-UA" w:eastAsia="uk-UA"/>
        </w:rPr>
      </w:pPr>
      <w:r w:rsidRPr="00E26AD7">
        <w:rPr>
          <w:b/>
          <w:sz w:val="22"/>
          <w:szCs w:val="22"/>
          <w:lang w:val="uk-UA"/>
        </w:rPr>
        <w:br w:type="page"/>
      </w:r>
    </w:p>
    <w:p w14:paraId="3B369EBE" w14:textId="77777777" w:rsidR="00F555D9" w:rsidRDefault="00F555D9" w:rsidP="00F555D9">
      <w:pPr>
        <w:rPr>
          <w:b/>
          <w:sz w:val="22"/>
          <w:szCs w:val="22"/>
          <w:lang w:val="uk-UA"/>
        </w:rPr>
      </w:pPr>
    </w:p>
    <w:p w14:paraId="3974B065" w14:textId="77777777" w:rsidR="00F555D9" w:rsidRDefault="00F555D9" w:rsidP="00F555D9">
      <w:pPr>
        <w:rPr>
          <w:b/>
          <w:sz w:val="22"/>
          <w:szCs w:val="22"/>
          <w:lang w:val="uk-UA"/>
        </w:rPr>
      </w:pPr>
    </w:p>
    <w:p w14:paraId="4C9FF692" w14:textId="77777777" w:rsidR="00F555D9" w:rsidRPr="00E26AD7" w:rsidRDefault="00F555D9" w:rsidP="00F555D9">
      <w:pPr>
        <w:rPr>
          <w:b/>
          <w:sz w:val="22"/>
          <w:szCs w:val="22"/>
          <w:lang w:val="uk-UA" w:eastAsia="uk-UA"/>
        </w:rPr>
      </w:pPr>
    </w:p>
    <w:p w14:paraId="2FC31DC0" w14:textId="54CCDB85" w:rsidR="00F555D9" w:rsidRPr="00E26AD7" w:rsidRDefault="00F555D9" w:rsidP="00F555D9">
      <w:pPr>
        <w:pStyle w:val="ae"/>
        <w:spacing w:before="0" w:beforeAutospacing="0" w:after="0" w:afterAutospacing="0"/>
        <w:jc w:val="right"/>
        <w:rPr>
          <w:b/>
          <w:sz w:val="22"/>
          <w:szCs w:val="22"/>
        </w:rPr>
      </w:pPr>
      <w:r w:rsidRPr="00E26AD7">
        <w:rPr>
          <w:b/>
          <w:sz w:val="22"/>
          <w:szCs w:val="22"/>
        </w:rPr>
        <w:t>Додаток №</w:t>
      </w:r>
      <w:r w:rsidR="00585644">
        <w:rPr>
          <w:b/>
          <w:sz w:val="22"/>
          <w:szCs w:val="22"/>
        </w:rPr>
        <w:t>4</w:t>
      </w:r>
      <w:r w:rsidRPr="00E26AD7">
        <w:rPr>
          <w:b/>
          <w:sz w:val="22"/>
          <w:szCs w:val="22"/>
        </w:rPr>
        <w:t xml:space="preserve"> до </w:t>
      </w:r>
      <w:r w:rsidR="00611F66">
        <w:rPr>
          <w:b/>
          <w:sz w:val="22"/>
          <w:szCs w:val="22"/>
        </w:rPr>
        <w:t>Запиту</w:t>
      </w:r>
    </w:p>
    <w:p w14:paraId="6B591900" w14:textId="77777777" w:rsidR="00F555D9" w:rsidRPr="00E26AD7" w:rsidRDefault="00F555D9" w:rsidP="00F555D9">
      <w:pPr>
        <w:jc w:val="center"/>
        <w:rPr>
          <w:b/>
          <w:bCs/>
          <w:sz w:val="22"/>
          <w:szCs w:val="22"/>
          <w:u w:val="single"/>
          <w:lang w:val="uk-UA"/>
        </w:rPr>
      </w:pPr>
      <w:r w:rsidRPr="00E26AD7">
        <w:rPr>
          <w:b/>
          <w:bCs/>
          <w:sz w:val="22"/>
          <w:szCs w:val="22"/>
          <w:u w:val="single"/>
          <w:lang w:val="uk-UA"/>
        </w:rPr>
        <w:t>Візуальні стандарти</w:t>
      </w:r>
    </w:p>
    <w:p w14:paraId="5421156D" w14:textId="77777777" w:rsidR="00F555D9" w:rsidRPr="00E26AD7" w:rsidRDefault="00F555D9" w:rsidP="00F555D9">
      <w:pPr>
        <w:jc w:val="right"/>
        <w:rPr>
          <w:color w:val="000000" w:themeColor="text1"/>
          <w:lang w:val="uk-UA" w:eastAsia="uk-UA"/>
        </w:rPr>
      </w:pPr>
    </w:p>
    <w:p w14:paraId="143FDD54" w14:textId="77777777" w:rsidR="00F555D9" w:rsidRPr="00E26AD7" w:rsidRDefault="00F555D9" w:rsidP="00F555D9">
      <w:pPr>
        <w:jc w:val="both"/>
        <w:rPr>
          <w:color w:val="000000" w:themeColor="text1"/>
          <w:lang w:val="uk-UA" w:eastAsia="uk-UA"/>
        </w:rPr>
      </w:pPr>
      <w:r w:rsidRPr="00E26AD7">
        <w:rPr>
          <w:b/>
          <w:bCs/>
          <w:noProof/>
          <w:lang w:val="uk-UA"/>
        </w:rPr>
        <w:drawing>
          <wp:inline distT="0" distB="0" distL="0" distR="0" wp14:anchorId="090C689E" wp14:editId="3C163576">
            <wp:extent cx="5764370" cy="3921071"/>
            <wp:effectExtent l="0" t="0" r="8255" b="3810"/>
            <wp:docPr id="2" name="Рисунок 2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тіл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86" cy="393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941D" w14:textId="77777777" w:rsidR="00F555D9" w:rsidRPr="00E26AD7" w:rsidRDefault="00F555D9" w:rsidP="00F555D9">
      <w:pPr>
        <w:jc w:val="both"/>
        <w:rPr>
          <w:color w:val="000000" w:themeColor="text1"/>
          <w:lang w:val="uk-UA" w:eastAsia="uk-UA"/>
        </w:rPr>
      </w:pPr>
    </w:p>
    <w:p w14:paraId="23B10A02" w14:textId="77777777" w:rsidR="00F555D9" w:rsidRPr="00E26AD7" w:rsidRDefault="00F555D9" w:rsidP="00F555D9">
      <w:pPr>
        <w:jc w:val="center"/>
        <w:rPr>
          <w:b/>
          <w:bCs/>
          <w:u w:val="single"/>
          <w:lang w:val="uk-UA"/>
        </w:rPr>
      </w:pPr>
      <w:r w:rsidRPr="00E26AD7">
        <w:rPr>
          <w:b/>
          <w:bCs/>
          <w:u w:val="single"/>
          <w:lang w:val="uk-UA"/>
        </w:rPr>
        <w:t>Логотип ТЧХУ</w:t>
      </w:r>
    </w:p>
    <w:p w14:paraId="59D9B0BD" w14:textId="77777777" w:rsidR="00F555D9" w:rsidRPr="00E26AD7" w:rsidRDefault="00F555D9" w:rsidP="00F555D9">
      <w:pPr>
        <w:jc w:val="both"/>
        <w:rPr>
          <w:lang w:val="uk-UA"/>
        </w:rPr>
      </w:pPr>
      <w:r w:rsidRPr="00E26AD7">
        <w:rPr>
          <w:noProof/>
          <w:lang w:val="uk-UA"/>
        </w:rPr>
        <w:drawing>
          <wp:inline distT="0" distB="0" distL="0" distR="0" wp14:anchorId="3B0DD552" wp14:editId="1CBD8262">
            <wp:extent cx="4749984" cy="3398336"/>
            <wp:effectExtent l="0" t="0" r="0" b="0"/>
            <wp:docPr id="1" name="Рисунок 1" descr="Зображення, що містить текст, Шрифт, символ, сх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Шрифт, символ, схема&#10;&#10;Автоматично згенерований опис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984" cy="33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5D9" w:rsidRPr="00E26AD7" w:rsidSect="002950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CF"/>
    <w:rsid w:val="0003165D"/>
    <w:rsid w:val="00054E17"/>
    <w:rsid w:val="001724C7"/>
    <w:rsid w:val="00295025"/>
    <w:rsid w:val="0054113A"/>
    <w:rsid w:val="00585644"/>
    <w:rsid w:val="005D3CE4"/>
    <w:rsid w:val="005E6167"/>
    <w:rsid w:val="00611F66"/>
    <w:rsid w:val="00627ACF"/>
    <w:rsid w:val="00B15F69"/>
    <w:rsid w:val="00B676DC"/>
    <w:rsid w:val="00B7675B"/>
    <w:rsid w:val="00C46D6A"/>
    <w:rsid w:val="00EA08E6"/>
    <w:rsid w:val="00F555D9"/>
    <w:rsid w:val="00F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C36D"/>
  <w15:chartTrackingRefBased/>
  <w15:docId w15:val="{BDE9E943-EEB4-41D8-86A5-A8B9BD68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7A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A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A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2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2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2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27A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27A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7AC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F555D9"/>
    <w:pPr>
      <w:spacing w:before="100" w:beforeAutospacing="1" w:after="100" w:afterAutospacing="1"/>
    </w:pPr>
    <w:rPr>
      <w:lang w:val="uk-UA" w:eastAsia="uk-UA"/>
    </w:rPr>
  </w:style>
  <w:style w:type="table" w:customStyle="1" w:styleId="11">
    <w:name w:val="Сетка таблицы1"/>
    <w:basedOn w:val="a1"/>
    <w:next w:val="af"/>
    <w:uiPriority w:val="39"/>
    <w:rsid w:val="00F555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5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cid:image001.jpg@01D94AD1.49FA6FF0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6EB2-1BA9-4A81-BEE7-E345E952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3340</Words>
  <Characters>1904</Characters>
  <Application>Microsoft Office Word</Application>
  <DocSecurity>0</DocSecurity>
  <Lines>15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Labzina</dc:creator>
  <cp:keywords/>
  <dc:description/>
  <cp:lastModifiedBy>Alina Labzina</cp:lastModifiedBy>
  <cp:revision>3</cp:revision>
  <dcterms:created xsi:type="dcterms:W3CDTF">2025-02-12T15:24:00Z</dcterms:created>
  <dcterms:modified xsi:type="dcterms:W3CDTF">2025-05-08T12:00:00Z</dcterms:modified>
</cp:coreProperties>
</file>