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A0CC" w14:textId="449A6467" w:rsidR="00B46841" w:rsidRPr="00B46841" w:rsidRDefault="00B46841" w:rsidP="00B4684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1A23D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Додаток</w:t>
      </w:r>
      <w:proofErr w:type="spellEnd"/>
      <w:r w:rsidRPr="001A23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761E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 </w:t>
      </w:r>
      <w:proofErr w:type="spellStart"/>
      <w:r w:rsidR="00761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Запиту</w:t>
      </w:r>
      <w:proofErr w:type="spellEnd"/>
      <w:r w:rsidR="00515D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№2052АР</w:t>
      </w:r>
    </w:p>
    <w:p w14:paraId="58D15ACC" w14:textId="22103F32" w:rsidR="00A43702" w:rsidRPr="003E46CE" w:rsidRDefault="00707755">
      <w:pPr>
        <w:pStyle w:val="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Технічн</w:t>
      </w:r>
      <w:r w:rsidR="003E46CE">
        <w:rPr>
          <w:rFonts w:ascii="Times New Roman" w:hAnsi="Times New Roman" w:cs="Times New Roman"/>
          <w:color w:val="auto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вимоги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="00304D05">
        <w:rPr>
          <w:rFonts w:ascii="Times New Roman" w:hAnsi="Times New Roman" w:cs="Times New Roman"/>
          <w:color w:val="auto"/>
          <w:sz w:val="24"/>
          <w:szCs w:val="24"/>
          <w:lang w:val="ru-RU"/>
        </w:rPr>
        <w:t>до монтаж</w:t>
      </w:r>
      <w:r w:rsidR="003E46CE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proofErr w:type="gramEnd"/>
      <w:r w:rsidR="006D0BE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6D0BEB">
        <w:rPr>
          <w:rFonts w:ascii="Times New Roman" w:hAnsi="Times New Roman" w:cs="Times New Roman"/>
          <w:color w:val="auto"/>
          <w:sz w:val="24"/>
          <w:szCs w:val="24"/>
          <w:lang w:val="ru-RU"/>
        </w:rPr>
        <w:t>обладнання</w:t>
      </w:r>
      <w:proofErr w:type="spellEnd"/>
      <w:r w:rsidR="006D0BE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та </w:t>
      </w:r>
      <w:proofErr w:type="spellStart"/>
      <w:r w:rsidR="006D0BEB">
        <w:rPr>
          <w:rFonts w:ascii="Times New Roman" w:hAnsi="Times New Roman" w:cs="Times New Roman"/>
          <w:color w:val="auto"/>
          <w:sz w:val="24"/>
          <w:szCs w:val="24"/>
          <w:lang w:val="ru-RU"/>
        </w:rPr>
        <w:t>гарантійн</w:t>
      </w:r>
      <w:r w:rsidR="003E46CE">
        <w:rPr>
          <w:rFonts w:ascii="Times New Roman" w:hAnsi="Times New Roman" w:cs="Times New Roman"/>
          <w:color w:val="auto"/>
          <w:sz w:val="24"/>
          <w:szCs w:val="24"/>
          <w:lang w:val="ru-RU"/>
        </w:rPr>
        <w:t>і</w:t>
      </w:r>
      <w:proofErr w:type="spellEnd"/>
      <w:r w:rsidR="006D0BE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3E46CE">
        <w:rPr>
          <w:rFonts w:ascii="Times New Roman" w:hAnsi="Times New Roman" w:cs="Times New Roman"/>
          <w:color w:val="auto"/>
          <w:sz w:val="24"/>
          <w:szCs w:val="24"/>
          <w:lang w:val="ru-RU"/>
        </w:rPr>
        <w:t>зобов</w:t>
      </w:r>
      <w:r w:rsidR="003E46CE" w:rsidRPr="003E46CE">
        <w:rPr>
          <w:rFonts w:ascii="Times New Roman" w:hAnsi="Times New Roman" w:cs="Times New Roman"/>
          <w:color w:val="auto"/>
          <w:sz w:val="24"/>
          <w:szCs w:val="24"/>
          <w:lang w:val="ru-RU"/>
        </w:rPr>
        <w:t>’</w:t>
      </w:r>
      <w:proofErr w:type="spellStart"/>
      <w:r w:rsidR="003E46CE">
        <w:rPr>
          <w:rFonts w:ascii="Times New Roman" w:hAnsi="Times New Roman" w:cs="Times New Roman"/>
          <w:color w:val="auto"/>
          <w:sz w:val="24"/>
          <w:szCs w:val="24"/>
          <w:lang w:val="uk-UA"/>
        </w:rPr>
        <w:t>язання</w:t>
      </w:r>
      <w:proofErr w:type="spellEnd"/>
    </w:p>
    <w:p w14:paraId="09B02364" w14:textId="77777777" w:rsidR="00707755" w:rsidRPr="00707755" w:rsidRDefault="00707755" w:rsidP="00707755">
      <w:pPr>
        <w:rPr>
          <w:lang w:val="ru-RU"/>
        </w:rPr>
      </w:pPr>
    </w:p>
    <w:p w14:paraId="215B7BDA" w14:textId="1619C695" w:rsidR="00012E5C" w:rsidRPr="001A23D3" w:rsidRDefault="00707755" w:rsidP="00C01D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755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304D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Монтаж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проводиться на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об’єкті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замовника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13CA" w:rsidRPr="001A23D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D43CF">
        <w:rPr>
          <w:rFonts w:ascii="Times New Roman" w:hAnsi="Times New Roman" w:cs="Times New Roman"/>
          <w:sz w:val="24"/>
          <w:szCs w:val="24"/>
          <w:lang w:val="uk-UA"/>
        </w:rPr>
        <w:t xml:space="preserve">наданою </w:t>
      </w:r>
      <w:proofErr w:type="spellStart"/>
      <w:r w:rsidR="00AE13CA" w:rsidRPr="001A23D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D43CF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AE13CA" w:rsidRPr="001A23D3">
        <w:rPr>
          <w:rFonts w:ascii="Times New Roman" w:hAnsi="Times New Roman" w:cs="Times New Roman"/>
          <w:sz w:val="24"/>
          <w:szCs w:val="24"/>
          <w:lang w:val="uk-UA"/>
        </w:rPr>
        <w:t xml:space="preserve"> м. Дніпр</w:t>
      </w:r>
      <w:r w:rsidR="00CD43CF">
        <w:rPr>
          <w:rFonts w:ascii="Times New Roman" w:hAnsi="Times New Roman" w:cs="Times New Roman"/>
          <w:sz w:val="24"/>
          <w:szCs w:val="24"/>
          <w:lang w:val="uk-UA"/>
        </w:rPr>
        <w:t xml:space="preserve">о.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виконані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повному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обсязі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якісно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та у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погоджені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строки.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Вартість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монтажу входить до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вартості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окремо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виділяється</w:t>
      </w:r>
      <w:proofErr w:type="spellEnd"/>
      <w:r w:rsidR="00CD36D2"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9698F3" w14:textId="44BC291E" w:rsidR="00AE13CA" w:rsidRPr="001A23D3" w:rsidRDefault="00C01DDA" w:rsidP="00AE13CA">
      <w:pPr>
        <w:pStyle w:val="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A23D3">
        <w:rPr>
          <w:rFonts w:ascii="Times New Roman" w:hAnsi="Times New Roman" w:cs="Times New Roman"/>
          <w:color w:val="auto"/>
          <w:sz w:val="24"/>
          <w:szCs w:val="24"/>
          <w:lang w:val="uk-UA"/>
        </w:rPr>
        <w:t>2</w:t>
      </w:r>
      <w:r w:rsidR="00AE13CA" w:rsidRPr="001A23D3">
        <w:rPr>
          <w:rFonts w:ascii="Times New Roman" w:hAnsi="Times New Roman" w:cs="Times New Roman"/>
          <w:color w:val="auto"/>
          <w:sz w:val="24"/>
          <w:szCs w:val="24"/>
          <w:lang w:val="uk-UA"/>
        </w:rPr>
        <w:t>. Вихідні дані для монтажу</w:t>
      </w:r>
    </w:p>
    <w:p w14:paraId="3315F1D8" w14:textId="60950CA8" w:rsidR="00A43702" w:rsidRPr="001A23D3" w:rsidRDefault="00CD36D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23D3">
        <w:rPr>
          <w:rFonts w:ascii="Times New Roman" w:hAnsi="Times New Roman" w:cs="Times New Roman"/>
          <w:sz w:val="24"/>
          <w:szCs w:val="24"/>
          <w:lang w:val="uk-UA"/>
        </w:rPr>
        <w:t>Підрядник має самостійно здійснити виїзд на об’єкт, провести огляд приміщення та скласти власну схему монтажу відповідно до технічних характеристик обладнання</w:t>
      </w:r>
      <w:r w:rsidR="00AE13CA" w:rsidRPr="001A23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A23D3">
        <w:rPr>
          <w:rFonts w:ascii="Times New Roman" w:hAnsi="Times New Roman" w:cs="Times New Roman"/>
          <w:sz w:val="24"/>
          <w:szCs w:val="24"/>
          <w:lang w:val="uk-UA"/>
        </w:rPr>
        <w:t>особливостей об’єкта</w:t>
      </w:r>
      <w:r w:rsidR="00012E5C" w:rsidRPr="001A23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13CA" w:rsidRPr="001A23D3">
        <w:rPr>
          <w:rFonts w:ascii="Times New Roman" w:hAnsi="Times New Roman" w:cs="Times New Roman"/>
          <w:sz w:val="24"/>
          <w:szCs w:val="24"/>
          <w:lang w:val="uk-UA"/>
        </w:rPr>
        <w:t xml:space="preserve">фотоматеріалів </w:t>
      </w:r>
      <w:r w:rsidR="00012E5C" w:rsidRPr="001A23D3">
        <w:rPr>
          <w:rFonts w:ascii="Times New Roman" w:hAnsi="Times New Roman" w:cs="Times New Roman"/>
          <w:sz w:val="24"/>
          <w:szCs w:val="24"/>
          <w:lang w:val="uk-UA"/>
        </w:rPr>
        <w:t xml:space="preserve">та плану розміщення обладнання </w:t>
      </w:r>
      <w:r w:rsidR="00AE13CA" w:rsidRPr="001A23D3">
        <w:rPr>
          <w:rFonts w:ascii="Times New Roman" w:hAnsi="Times New Roman" w:cs="Times New Roman"/>
          <w:sz w:val="24"/>
          <w:szCs w:val="24"/>
          <w:lang w:val="uk-UA"/>
        </w:rPr>
        <w:t xml:space="preserve">(Додаток </w:t>
      </w:r>
      <w:r w:rsidR="00FA029E" w:rsidRPr="001A23D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E13CA" w:rsidRPr="001A23D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A23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EBC322" w14:textId="74FC0A92" w:rsidR="00A43702" w:rsidRPr="001A23D3" w:rsidRDefault="00FA029E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>3</w:t>
      </w:r>
      <w:r w:rsidR="00CD36D2"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proofErr w:type="spellStart"/>
      <w:r w:rsidR="00CD36D2"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>Вимоги</w:t>
      </w:r>
      <w:proofErr w:type="spellEnd"/>
      <w:r w:rsidR="00CD36D2"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="00CD36D2"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>до монтажу</w:t>
      </w:r>
      <w:proofErr w:type="gramEnd"/>
    </w:p>
    <w:p w14:paraId="4EA9DD1F" w14:textId="1A258CDB" w:rsidR="00A43702" w:rsidRPr="001A23D3" w:rsidRDefault="00CD36D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Виконавець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забезпечує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кабелів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кріплень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підключення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тестування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E13CA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підключення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додаткове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живлення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підрядник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зобов’язаний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організувати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самостійно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E13CA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кабелів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виконуватись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відповідності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наступних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594CC25" w14:textId="73C00278" w:rsidR="00A43702" w:rsidRPr="001A23D3" w:rsidRDefault="00CD36D2" w:rsidP="00CC0994">
      <w:pPr>
        <w:pStyle w:val="a0"/>
        <w:numPr>
          <w:ilvl w:val="0"/>
          <w:numId w:val="0"/>
        </w:numPr>
        <w:tabs>
          <w:tab w:val="left" w:pos="6768"/>
        </w:tabs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1A23D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Матеріали</w:t>
      </w:r>
      <w:proofErr w:type="spellEnd"/>
      <w:r w:rsidRPr="001A23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1A23D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комплектуючі</w:t>
      </w:r>
      <w:proofErr w:type="spellEnd"/>
      <w:r w:rsidRPr="001A23D3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CC099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2D9ADDB5" w14:textId="77777777" w:rsidR="009E5D65" w:rsidRPr="001A23D3" w:rsidRDefault="009E5D65" w:rsidP="009E5D65">
      <w:pPr>
        <w:pStyle w:val="20"/>
        <w:tabs>
          <w:tab w:val="clear" w:pos="720"/>
          <w:tab w:val="num" w:pos="1080"/>
        </w:tabs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Пластиковий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кабель-канал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чорного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кольору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– для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відкритого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384704" w14:textId="77777777" w:rsidR="009E5D65" w:rsidRPr="001A23D3" w:rsidRDefault="009E5D65" w:rsidP="009E5D65">
      <w:pPr>
        <w:pStyle w:val="20"/>
        <w:tabs>
          <w:tab w:val="clear" w:pos="720"/>
          <w:tab w:val="num" w:pos="1080"/>
        </w:tabs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Негорюча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гофротруба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– для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прихованого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092B42" w14:textId="77777777" w:rsidR="009E5D65" w:rsidRPr="001A23D3" w:rsidRDefault="009E5D65" w:rsidP="009E5D65">
      <w:pPr>
        <w:pStyle w:val="20"/>
        <w:tabs>
          <w:tab w:val="clear" w:pos="720"/>
          <w:tab w:val="num" w:pos="1080"/>
        </w:tabs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Кабель,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відповідає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стандарту ДСТУ </w:t>
      </w:r>
      <w:r w:rsidRPr="001A23D3">
        <w:rPr>
          <w:rFonts w:ascii="Times New Roman" w:hAnsi="Times New Roman" w:cs="Times New Roman"/>
          <w:sz w:val="24"/>
          <w:szCs w:val="24"/>
        </w:rPr>
        <w:t>EN</w:t>
      </w:r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50575:2018.</w:t>
      </w:r>
    </w:p>
    <w:p w14:paraId="4DCD75C4" w14:textId="77777777" w:rsidR="009E5D65" w:rsidRPr="001A23D3" w:rsidRDefault="009E5D65" w:rsidP="009E5D65">
      <w:pPr>
        <w:pStyle w:val="20"/>
        <w:tabs>
          <w:tab w:val="clear" w:pos="720"/>
          <w:tab w:val="num" w:pos="1080"/>
        </w:tabs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Електрофурнітура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серії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23D3">
        <w:rPr>
          <w:rFonts w:ascii="Times New Roman" w:hAnsi="Times New Roman" w:cs="Times New Roman"/>
          <w:sz w:val="24"/>
          <w:szCs w:val="24"/>
        </w:rPr>
        <w:t>Schneider</w:t>
      </w:r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23D3">
        <w:rPr>
          <w:rFonts w:ascii="Times New Roman" w:hAnsi="Times New Roman" w:cs="Times New Roman"/>
          <w:sz w:val="24"/>
          <w:szCs w:val="24"/>
        </w:rPr>
        <w:t>Asfora</w:t>
      </w:r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еквівалент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2BC488" w14:textId="77777777" w:rsidR="009E5D65" w:rsidRPr="001A23D3" w:rsidRDefault="009E5D65" w:rsidP="009E5D65">
      <w:pPr>
        <w:pStyle w:val="20"/>
        <w:tabs>
          <w:tab w:val="clear" w:pos="720"/>
          <w:tab w:val="num" w:pos="1080"/>
        </w:tabs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необхідні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матеріали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дюбелі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анкери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кріплення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) – за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виконавця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1F7790" w14:textId="77777777" w:rsidR="009E5D65" w:rsidRPr="001A23D3" w:rsidRDefault="009E5D65" w:rsidP="009E5D65">
      <w:pPr>
        <w:pStyle w:val="20"/>
        <w:tabs>
          <w:tab w:val="clear" w:pos="720"/>
          <w:tab w:val="num" w:pos="1080"/>
        </w:tabs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Протяжка кабелю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живлення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типу 3×2.5 мм²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електрощитової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рекової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стійки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автоматичного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вимикача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23D3">
        <w:rPr>
          <w:rFonts w:ascii="Times New Roman" w:hAnsi="Times New Roman" w:cs="Times New Roman"/>
          <w:sz w:val="24"/>
          <w:szCs w:val="24"/>
        </w:rPr>
        <w:t>Schneider</w:t>
      </w:r>
      <w:r w:rsidRPr="001A23D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тип С16) у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щитовій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5F0EE7" w14:textId="133650A1" w:rsidR="00A43702" w:rsidRPr="001A23D3" w:rsidRDefault="001A23D3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="00CD36D2"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proofErr w:type="spellStart"/>
      <w:r w:rsidR="00CD36D2"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>Вимоги</w:t>
      </w:r>
      <w:proofErr w:type="spellEnd"/>
      <w:r w:rsidR="00CD36D2"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до </w:t>
      </w:r>
      <w:proofErr w:type="spellStart"/>
      <w:r w:rsidR="00CD36D2"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>виконавця</w:t>
      </w:r>
      <w:proofErr w:type="spellEnd"/>
    </w:p>
    <w:p w14:paraId="2BCBB7CB" w14:textId="292B2C19" w:rsidR="00A43702" w:rsidRPr="001A23D3" w:rsidRDefault="00CD36D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Працівники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виконують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монтаж,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мати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допуск з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електробезпеки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нижче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ІІІ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E13CA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Виконавець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несе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повну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якість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монтажу,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надійність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кріплень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безпечне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підключення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E13CA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завершенню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виконавець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надає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акт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виконаних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підписами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уповноважених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56B499" w14:textId="50708BAF" w:rsidR="00A43702" w:rsidRPr="001A23D3" w:rsidRDefault="001A23D3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5</w:t>
      </w:r>
      <w:r w:rsidR="00CD36D2"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proofErr w:type="spellStart"/>
      <w:r w:rsidR="00CD36D2" w:rsidRPr="001A23D3">
        <w:rPr>
          <w:rFonts w:ascii="Times New Roman" w:hAnsi="Times New Roman" w:cs="Times New Roman"/>
          <w:color w:val="auto"/>
          <w:sz w:val="24"/>
          <w:szCs w:val="24"/>
          <w:lang w:val="ru-RU"/>
        </w:rPr>
        <w:t>Гарантії</w:t>
      </w:r>
      <w:proofErr w:type="spellEnd"/>
    </w:p>
    <w:p w14:paraId="365B20DB" w14:textId="68A725E9" w:rsidR="00A43702" w:rsidRPr="001A23D3" w:rsidRDefault="00CD36D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Виконавець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надає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гарантію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виконані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строком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менше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12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місяців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2E5C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випадку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виявлення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дефектів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монтажу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зобов’язується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усунути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упродовж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r w:rsidR="00AE13CA" w:rsidRPr="001A23D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AE13CA" w:rsidRPr="001A23D3">
        <w:rPr>
          <w:rFonts w:ascii="Times New Roman" w:hAnsi="Times New Roman" w:cs="Times New Roman"/>
          <w:sz w:val="24"/>
          <w:szCs w:val="24"/>
          <w:lang w:val="ru-RU"/>
        </w:rPr>
        <w:t>п’яти</w:t>
      </w:r>
      <w:proofErr w:type="spellEnd"/>
      <w:r w:rsidR="00AE13CA"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робочих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днів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з моменту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письмового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повідомлення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sz w:val="24"/>
          <w:szCs w:val="24"/>
          <w:lang w:val="ru-RU"/>
        </w:rPr>
        <w:t>замовника</w:t>
      </w:r>
      <w:proofErr w:type="spellEnd"/>
      <w:r w:rsidRPr="001A23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A8342C" w14:textId="77777777" w:rsidR="00AE13CA" w:rsidRPr="001A23D3" w:rsidRDefault="00AE13C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6A0440" w14:textId="77777777" w:rsidR="00B46841" w:rsidRDefault="00B46841" w:rsidP="00045E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63B15D" w14:textId="17203A51" w:rsidR="00045E8F" w:rsidRPr="001A23D3" w:rsidRDefault="00045E8F" w:rsidP="00045E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23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 </w:t>
      </w:r>
      <w:proofErr w:type="spellStart"/>
      <w:r w:rsidRPr="001A23D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розміщення</w:t>
      </w:r>
      <w:proofErr w:type="spellEnd"/>
      <w:r w:rsidRPr="001A23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A23D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обладнання</w:t>
      </w:r>
      <w:proofErr w:type="spellEnd"/>
      <w:r w:rsidRPr="001A23D3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26A523BF" w14:textId="3A36D237" w:rsidR="00AE13CA" w:rsidRDefault="00045E8F" w:rsidP="00045E8F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642B4E69" wp14:editId="3B537017">
            <wp:extent cx="3972154" cy="4860268"/>
            <wp:effectExtent l="0" t="0" r="0" b="0"/>
            <wp:docPr id="13047201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20177" name="Рисунок 13047201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8937" cy="486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2EAF0" w14:textId="74C5D143" w:rsidR="00045E8F" w:rsidRDefault="00FB1BD7" w:rsidP="00045E8F">
      <w:pPr>
        <w:jc w:val="center"/>
        <w:rPr>
          <w:b/>
          <w:bCs/>
          <w:lang w:val="ru-RU"/>
        </w:rPr>
      </w:pPr>
      <w:r>
        <w:rPr>
          <w:b/>
          <w:bCs/>
          <w:noProof/>
          <w:lang w:val="ru-RU"/>
        </w:rPr>
        <w:drawing>
          <wp:anchor distT="0" distB="0" distL="114300" distR="114300" simplePos="0" relativeHeight="251679744" behindDoc="0" locked="0" layoutInCell="1" allowOverlap="1" wp14:anchorId="66A87133" wp14:editId="6D29D650">
            <wp:simplePos x="0" y="0"/>
            <wp:positionH relativeFrom="column">
              <wp:posOffset>-219075</wp:posOffset>
            </wp:positionH>
            <wp:positionV relativeFrom="paragraph">
              <wp:posOffset>4591050</wp:posOffset>
            </wp:positionV>
            <wp:extent cx="1863884" cy="4141964"/>
            <wp:effectExtent l="0" t="0" r="3175" b="0"/>
            <wp:wrapNone/>
            <wp:docPr id="115268159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81591" name="Рисунок 11526815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3884" cy="4141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ru-RU"/>
        </w:rPr>
        <w:drawing>
          <wp:anchor distT="0" distB="0" distL="114300" distR="114300" simplePos="0" relativeHeight="251711488" behindDoc="0" locked="0" layoutInCell="1" allowOverlap="1" wp14:anchorId="1F67D39C" wp14:editId="6842A583">
            <wp:simplePos x="0" y="0"/>
            <wp:positionH relativeFrom="column">
              <wp:posOffset>1819275</wp:posOffset>
            </wp:positionH>
            <wp:positionV relativeFrom="paragraph">
              <wp:posOffset>4581525</wp:posOffset>
            </wp:positionV>
            <wp:extent cx="1847850" cy="4106545"/>
            <wp:effectExtent l="0" t="0" r="0" b="8255"/>
            <wp:wrapNone/>
            <wp:docPr id="10094475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47523" name="Рисунок 10094475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785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ru-RU"/>
        </w:rPr>
        <w:drawing>
          <wp:anchor distT="0" distB="0" distL="114300" distR="114300" simplePos="0" relativeHeight="251663360" behindDoc="0" locked="0" layoutInCell="1" allowOverlap="1" wp14:anchorId="3F05D387" wp14:editId="67746FC2">
            <wp:simplePos x="0" y="0"/>
            <wp:positionH relativeFrom="column">
              <wp:posOffset>3848100</wp:posOffset>
            </wp:positionH>
            <wp:positionV relativeFrom="paragraph">
              <wp:posOffset>409575</wp:posOffset>
            </wp:positionV>
            <wp:extent cx="1817370" cy="4038600"/>
            <wp:effectExtent l="0" t="0" r="0" b="0"/>
            <wp:wrapNone/>
            <wp:docPr id="6470551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55100" name="Рисунок 6470551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ru-RU"/>
        </w:rPr>
        <w:drawing>
          <wp:anchor distT="0" distB="0" distL="114300" distR="114300" simplePos="0" relativeHeight="251627520" behindDoc="0" locked="0" layoutInCell="1" allowOverlap="1" wp14:anchorId="69627AAD" wp14:editId="2838B89B">
            <wp:simplePos x="0" y="0"/>
            <wp:positionH relativeFrom="column">
              <wp:posOffset>-152400</wp:posOffset>
            </wp:positionH>
            <wp:positionV relativeFrom="paragraph">
              <wp:posOffset>419100</wp:posOffset>
            </wp:positionV>
            <wp:extent cx="1818339" cy="4040754"/>
            <wp:effectExtent l="0" t="0" r="0" b="0"/>
            <wp:wrapNone/>
            <wp:docPr id="14058383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38320" name="Рисунок 14058383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8339" cy="404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ru-RU"/>
        </w:rPr>
        <w:drawing>
          <wp:anchor distT="0" distB="0" distL="114300" distR="114300" simplePos="0" relativeHeight="251642880" behindDoc="0" locked="0" layoutInCell="1" allowOverlap="1" wp14:anchorId="3476110A" wp14:editId="67F1C9A6">
            <wp:simplePos x="0" y="0"/>
            <wp:positionH relativeFrom="column">
              <wp:posOffset>1885950</wp:posOffset>
            </wp:positionH>
            <wp:positionV relativeFrom="paragraph">
              <wp:posOffset>390526</wp:posOffset>
            </wp:positionV>
            <wp:extent cx="1820601" cy="4045846"/>
            <wp:effectExtent l="0" t="0" r="8255" b="0"/>
            <wp:wrapNone/>
            <wp:docPr id="5213108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10813" name="Рисунок 5213108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6857" cy="4059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BEF" w:rsidRPr="00E36BEF">
        <w:rPr>
          <w:b/>
          <w:bCs/>
          <w:lang w:val="ru-RU"/>
        </w:rPr>
        <w:t xml:space="preserve">Фото </w:t>
      </w:r>
      <w:proofErr w:type="spellStart"/>
      <w:r w:rsidR="00E36BEF" w:rsidRPr="00E36BEF">
        <w:rPr>
          <w:b/>
          <w:bCs/>
          <w:lang w:val="ru-RU"/>
        </w:rPr>
        <w:t>приміщення</w:t>
      </w:r>
      <w:proofErr w:type="spellEnd"/>
      <w:r w:rsidR="00E36BEF" w:rsidRPr="00E36BEF">
        <w:rPr>
          <w:b/>
          <w:bCs/>
          <w:lang w:val="ru-RU"/>
        </w:rPr>
        <w:t>:</w:t>
      </w:r>
      <w:r w:rsidR="00587D99" w:rsidRPr="00587D99">
        <w:rPr>
          <w:b/>
          <w:bCs/>
          <w:noProof/>
          <w:lang w:val="ru-RU"/>
        </w:rPr>
        <w:t xml:space="preserve"> </w:t>
      </w:r>
    </w:p>
    <w:p w14:paraId="6980579E" w14:textId="31AB10B8" w:rsidR="00CD36D2" w:rsidRDefault="00CD36D2">
      <w:pPr>
        <w:rPr>
          <w:b/>
          <w:bCs/>
          <w:lang w:val="ru-RU"/>
        </w:rPr>
      </w:pPr>
      <w:r>
        <w:rPr>
          <w:b/>
          <w:bCs/>
          <w:noProof/>
          <w:lang w:val="ru-RU"/>
        </w:rPr>
        <w:drawing>
          <wp:anchor distT="0" distB="0" distL="114300" distR="114300" simplePos="0" relativeHeight="251610112" behindDoc="0" locked="0" layoutInCell="1" allowOverlap="1" wp14:anchorId="6405DCA6" wp14:editId="1A1ED7A7">
            <wp:simplePos x="0" y="0"/>
            <wp:positionH relativeFrom="column">
              <wp:posOffset>3829050</wp:posOffset>
            </wp:positionH>
            <wp:positionV relativeFrom="paragraph">
              <wp:posOffset>4265930</wp:posOffset>
            </wp:positionV>
            <wp:extent cx="1847945" cy="4106545"/>
            <wp:effectExtent l="0" t="0" r="0" b="8255"/>
            <wp:wrapNone/>
            <wp:docPr id="2056279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79516" name="Рисунок 20562795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1706" cy="4114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ru-RU"/>
        </w:rPr>
        <w:br w:type="page"/>
      </w:r>
    </w:p>
    <w:p w14:paraId="27599A04" w14:textId="01519418" w:rsidR="00AA03D9" w:rsidRPr="00E36BEF" w:rsidRDefault="00CD36D2" w:rsidP="00045E8F">
      <w:pPr>
        <w:jc w:val="center"/>
        <w:rPr>
          <w:b/>
          <w:bCs/>
          <w:lang w:val="ru-RU"/>
        </w:rPr>
      </w:pPr>
      <w:r>
        <w:rPr>
          <w:b/>
          <w:bCs/>
          <w:noProof/>
          <w:lang w:val="ru-RU"/>
        </w:rPr>
        <w:lastRenderedPageBreak/>
        <w:drawing>
          <wp:anchor distT="0" distB="0" distL="114300" distR="114300" simplePos="0" relativeHeight="251725824" behindDoc="0" locked="0" layoutInCell="1" allowOverlap="1" wp14:anchorId="247ADD8C" wp14:editId="7656906A">
            <wp:simplePos x="0" y="0"/>
            <wp:positionH relativeFrom="column">
              <wp:posOffset>1847850</wp:posOffset>
            </wp:positionH>
            <wp:positionV relativeFrom="paragraph">
              <wp:posOffset>-552450</wp:posOffset>
            </wp:positionV>
            <wp:extent cx="1866900" cy="4148455"/>
            <wp:effectExtent l="0" t="0" r="0" b="4445"/>
            <wp:wrapNone/>
            <wp:docPr id="116206200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62008" name="Рисунок 11620620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ru-RU"/>
        </w:rPr>
        <w:drawing>
          <wp:anchor distT="0" distB="0" distL="114300" distR="114300" simplePos="0" relativeHeight="251697152" behindDoc="0" locked="0" layoutInCell="1" allowOverlap="1" wp14:anchorId="3E133817" wp14:editId="71EF3A93">
            <wp:simplePos x="0" y="0"/>
            <wp:positionH relativeFrom="column">
              <wp:posOffset>-257175</wp:posOffset>
            </wp:positionH>
            <wp:positionV relativeFrom="paragraph">
              <wp:posOffset>-581025</wp:posOffset>
            </wp:positionV>
            <wp:extent cx="1905000" cy="4232910"/>
            <wp:effectExtent l="0" t="0" r="0" b="0"/>
            <wp:wrapNone/>
            <wp:docPr id="1696384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8435" name="Рисунок 1696384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03D9" w:rsidRPr="00E36BEF" w:rsidSect="00AE13CA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79FE4" w14:textId="77777777" w:rsidR="00DC2660" w:rsidRDefault="00DC2660" w:rsidP="001A23D3">
      <w:pPr>
        <w:spacing w:after="0" w:line="240" w:lineRule="auto"/>
      </w:pPr>
      <w:r>
        <w:separator/>
      </w:r>
    </w:p>
  </w:endnote>
  <w:endnote w:type="continuationSeparator" w:id="0">
    <w:p w14:paraId="386F9B84" w14:textId="77777777" w:rsidR="00DC2660" w:rsidRDefault="00DC2660" w:rsidP="001A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19CE" w14:textId="77777777" w:rsidR="00DC2660" w:rsidRDefault="00DC2660" w:rsidP="001A23D3">
      <w:pPr>
        <w:spacing w:after="0" w:line="240" w:lineRule="auto"/>
      </w:pPr>
      <w:r>
        <w:separator/>
      </w:r>
    </w:p>
  </w:footnote>
  <w:footnote w:type="continuationSeparator" w:id="0">
    <w:p w14:paraId="736F5279" w14:textId="77777777" w:rsidR="00DC2660" w:rsidRDefault="00DC2660" w:rsidP="001A2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8374712">
    <w:abstractNumId w:val="8"/>
  </w:num>
  <w:num w:numId="2" w16cid:durableId="333151771">
    <w:abstractNumId w:val="6"/>
  </w:num>
  <w:num w:numId="3" w16cid:durableId="1033775314">
    <w:abstractNumId w:val="5"/>
  </w:num>
  <w:num w:numId="4" w16cid:durableId="205917570">
    <w:abstractNumId w:val="4"/>
  </w:num>
  <w:num w:numId="5" w16cid:durableId="1798061475">
    <w:abstractNumId w:val="7"/>
  </w:num>
  <w:num w:numId="6" w16cid:durableId="521942675">
    <w:abstractNumId w:val="3"/>
  </w:num>
  <w:num w:numId="7" w16cid:durableId="603195202">
    <w:abstractNumId w:val="2"/>
  </w:num>
  <w:num w:numId="8" w16cid:durableId="889539464">
    <w:abstractNumId w:val="1"/>
  </w:num>
  <w:num w:numId="9" w16cid:durableId="137265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E5C"/>
    <w:rsid w:val="0002465D"/>
    <w:rsid w:val="00034616"/>
    <w:rsid w:val="00045E8F"/>
    <w:rsid w:val="0006063C"/>
    <w:rsid w:val="0006524E"/>
    <w:rsid w:val="000A4676"/>
    <w:rsid w:val="000B2018"/>
    <w:rsid w:val="000C1634"/>
    <w:rsid w:val="00106A76"/>
    <w:rsid w:val="0015074B"/>
    <w:rsid w:val="001A23D3"/>
    <w:rsid w:val="00255204"/>
    <w:rsid w:val="0029639D"/>
    <w:rsid w:val="00304D05"/>
    <w:rsid w:val="00326F90"/>
    <w:rsid w:val="00386539"/>
    <w:rsid w:val="003E1C3F"/>
    <w:rsid w:val="003E46CE"/>
    <w:rsid w:val="004116DC"/>
    <w:rsid w:val="00515D41"/>
    <w:rsid w:val="005230FA"/>
    <w:rsid w:val="0057480B"/>
    <w:rsid w:val="00587D99"/>
    <w:rsid w:val="006B219C"/>
    <w:rsid w:val="006D0BEB"/>
    <w:rsid w:val="00707755"/>
    <w:rsid w:val="00761E31"/>
    <w:rsid w:val="007F7FE8"/>
    <w:rsid w:val="009C0B25"/>
    <w:rsid w:val="009C4C63"/>
    <w:rsid w:val="009E5D65"/>
    <w:rsid w:val="00A43702"/>
    <w:rsid w:val="00AA03D9"/>
    <w:rsid w:val="00AA1D8D"/>
    <w:rsid w:val="00AB7332"/>
    <w:rsid w:val="00AE13CA"/>
    <w:rsid w:val="00B356B9"/>
    <w:rsid w:val="00B46841"/>
    <w:rsid w:val="00B47730"/>
    <w:rsid w:val="00C01DDA"/>
    <w:rsid w:val="00C7788B"/>
    <w:rsid w:val="00CB0664"/>
    <w:rsid w:val="00CC0994"/>
    <w:rsid w:val="00CD36D2"/>
    <w:rsid w:val="00CD43CF"/>
    <w:rsid w:val="00D15937"/>
    <w:rsid w:val="00D52FD6"/>
    <w:rsid w:val="00D631C7"/>
    <w:rsid w:val="00DC2660"/>
    <w:rsid w:val="00DF622D"/>
    <w:rsid w:val="00E36BEF"/>
    <w:rsid w:val="00FA029E"/>
    <w:rsid w:val="00FB1B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D481F"/>
  <w14:defaultImageDpi w14:val="300"/>
  <w15:docId w15:val="{07DD5FCA-90EB-4806-A43B-35621881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 Perederii</cp:lastModifiedBy>
  <cp:revision>21</cp:revision>
  <dcterms:created xsi:type="dcterms:W3CDTF">2025-05-23T12:32:00Z</dcterms:created>
  <dcterms:modified xsi:type="dcterms:W3CDTF">2025-06-30T07:39:00Z</dcterms:modified>
  <cp:category/>
</cp:coreProperties>
</file>