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EC4C415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230FCB">
        <w:rPr>
          <w:b/>
          <w:sz w:val="22"/>
          <w:szCs w:val="22"/>
        </w:rPr>
        <w:t>«</w:t>
      </w:r>
      <w:r w:rsidR="00230FCB" w:rsidRPr="00230FCB">
        <w:rPr>
          <w:b/>
          <w:sz w:val="22"/>
          <w:szCs w:val="22"/>
        </w:rPr>
        <w:t>23</w:t>
      </w:r>
      <w:r w:rsidR="005A5F8A" w:rsidRPr="00230FCB">
        <w:rPr>
          <w:b/>
          <w:sz w:val="22"/>
          <w:szCs w:val="22"/>
        </w:rPr>
        <w:t xml:space="preserve">» </w:t>
      </w:r>
      <w:r w:rsidR="00230FCB" w:rsidRPr="00230FCB">
        <w:rPr>
          <w:b/>
          <w:sz w:val="22"/>
          <w:szCs w:val="22"/>
        </w:rPr>
        <w:t xml:space="preserve">травня </w:t>
      </w:r>
      <w:r w:rsidR="005A5F8A" w:rsidRPr="00230FCB">
        <w:rPr>
          <w:b/>
          <w:sz w:val="22"/>
          <w:szCs w:val="22"/>
        </w:rPr>
        <w:t>202</w:t>
      </w:r>
      <w:r w:rsidR="00230FCB" w:rsidRPr="00230FCB">
        <w:rPr>
          <w:b/>
          <w:sz w:val="22"/>
          <w:szCs w:val="22"/>
        </w:rPr>
        <w:t>5</w:t>
      </w:r>
      <w:r w:rsidR="005A5F8A" w:rsidRPr="00230FC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7547714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B5249" w:rsidRPr="0935853B">
        <w:rPr>
          <w:b/>
          <w:bCs/>
          <w:sz w:val="22"/>
          <w:szCs w:val="22"/>
        </w:rPr>
        <w:t xml:space="preserve"> </w:t>
      </w:r>
      <w:r w:rsidR="00061D1B">
        <w:rPr>
          <w:b/>
          <w:bCs/>
          <w:sz w:val="22"/>
          <w:szCs w:val="22"/>
        </w:rPr>
        <w:t>№1979</w:t>
      </w:r>
      <w:r w:rsidR="00061D1B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BE356AF" w:rsidR="004C2787" w:rsidRPr="00F73A94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F73A94" w:rsidRPr="00F73A94">
        <w:rPr>
          <w:b/>
          <w:bCs/>
          <w:spacing w:val="-4"/>
          <w:sz w:val="22"/>
          <w:szCs w:val="22"/>
        </w:rPr>
        <w:t xml:space="preserve">комплексу мережевого обладнання на базі </w:t>
      </w:r>
      <w:proofErr w:type="spellStart"/>
      <w:r w:rsidR="00F73A94" w:rsidRPr="00F73A94">
        <w:rPr>
          <w:b/>
          <w:bCs/>
          <w:spacing w:val="-4"/>
          <w:sz w:val="22"/>
          <w:szCs w:val="22"/>
        </w:rPr>
        <w:t>Ubiquiti</w:t>
      </w:r>
      <w:proofErr w:type="spellEnd"/>
      <w:r w:rsidR="00F73A94" w:rsidRPr="00F73A94">
        <w:rPr>
          <w:b/>
          <w:bCs/>
          <w:spacing w:val="-4"/>
          <w:sz w:val="22"/>
          <w:szCs w:val="22"/>
        </w:rPr>
        <w:t xml:space="preserve"> та </w:t>
      </w:r>
      <w:proofErr w:type="spellStart"/>
      <w:r w:rsidR="00F73A94" w:rsidRPr="00F73A94">
        <w:rPr>
          <w:b/>
          <w:bCs/>
          <w:spacing w:val="-4"/>
          <w:sz w:val="22"/>
          <w:szCs w:val="22"/>
        </w:rPr>
        <w:t>Synology</w:t>
      </w:r>
      <w:proofErr w:type="spellEnd"/>
      <w:r w:rsidR="006F482D" w:rsidRPr="00F73A94">
        <w:rPr>
          <w:b/>
          <w:bCs/>
          <w:spacing w:val="-4"/>
          <w:sz w:val="22"/>
          <w:szCs w:val="22"/>
        </w:rPr>
        <w:t>.</w:t>
      </w:r>
      <w:r w:rsidR="00157544" w:rsidRPr="00F73A94">
        <w:rPr>
          <w:b/>
          <w:bCs/>
          <w:spacing w:val="-4"/>
          <w:sz w:val="22"/>
          <w:szCs w:val="22"/>
        </w:rPr>
        <w:t xml:space="preserve"> </w:t>
      </w:r>
      <w:r w:rsidR="000B48D8" w:rsidRPr="00F73A94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33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678"/>
        <w:gridCol w:w="2268"/>
        <w:gridCol w:w="2633"/>
      </w:tblGrid>
      <w:tr w:rsidR="004C2787" w:rsidRPr="000B48D8" w14:paraId="56DE4E59" w14:textId="77777777" w:rsidTr="00230FCB">
        <w:trPr>
          <w:trHeight w:val="275"/>
        </w:trPr>
        <w:tc>
          <w:tcPr>
            <w:tcW w:w="75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678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268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2633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230FCB" w:rsidRPr="000B48D8" w14:paraId="0F594BD0" w14:textId="77777777" w:rsidTr="00230FCB">
        <w:trPr>
          <w:trHeight w:val="585"/>
        </w:trPr>
        <w:tc>
          <w:tcPr>
            <w:tcW w:w="752" w:type="dxa"/>
            <w:vAlign w:val="center"/>
          </w:tcPr>
          <w:p w14:paraId="29708A12" w14:textId="4C082E53" w:rsidR="00230FCB" w:rsidRPr="006C6E76" w:rsidRDefault="00230FCB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6C6E76">
              <w:rPr>
                <w:b/>
                <w:bCs/>
                <w:spacing w:val="-6"/>
                <w:sz w:val="22"/>
                <w:szCs w:val="22"/>
              </w:rPr>
              <w:t>1 ЛОТ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6D90EE" w14:textId="434CDD4D" w:rsidR="00230FCB" w:rsidRPr="000B48D8" w:rsidRDefault="00230FC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8E3845">
              <w:rPr>
                <w:b/>
                <w:bCs/>
                <w:spacing w:val="-4"/>
                <w:sz w:val="22"/>
                <w:szCs w:val="22"/>
              </w:rPr>
              <w:t>К</w:t>
            </w:r>
            <w:r w:rsidRPr="00F73A94">
              <w:rPr>
                <w:b/>
                <w:bCs/>
                <w:spacing w:val="-4"/>
                <w:sz w:val="22"/>
                <w:szCs w:val="22"/>
              </w:rPr>
              <w:t xml:space="preserve">омплекс мережевого обладнання на базі </w:t>
            </w:r>
            <w:proofErr w:type="spellStart"/>
            <w:r w:rsidRPr="00F73A94">
              <w:rPr>
                <w:b/>
                <w:bCs/>
                <w:spacing w:val="-4"/>
                <w:sz w:val="22"/>
                <w:szCs w:val="22"/>
              </w:rPr>
              <w:t>Ubiquiti</w:t>
            </w:r>
            <w:proofErr w:type="spellEnd"/>
            <w:r w:rsidRPr="00F73A94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D016F1" w14:textId="77777777" w:rsidR="00230FCB" w:rsidRDefault="00230FCB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ru-RU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4F5DE3BC" w14:textId="2B0480DB" w:rsidR="00230FCB" w:rsidRPr="00A3721F" w:rsidRDefault="00230FCB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>
              <w:rPr>
                <w:bCs/>
                <w:spacing w:val="-6"/>
                <w:sz w:val="22"/>
                <w:szCs w:val="22"/>
              </w:rPr>
              <w:t xml:space="preserve"> до Запиту про Тендер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1D480C13" w14:textId="13DAAE08" w:rsidR="00230FCB" w:rsidRDefault="00230FCB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Детальна і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нформація вказана в </w:t>
            </w:r>
          </w:p>
          <w:p w14:paraId="5FF68500" w14:textId="4E2C871C" w:rsidR="00230FCB" w:rsidRPr="00A3721F" w:rsidRDefault="00230FCB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230FCB" w:rsidRPr="000B48D8" w14:paraId="67D07209" w14:textId="77777777" w:rsidTr="00230FCB">
        <w:trPr>
          <w:trHeight w:val="565"/>
        </w:trPr>
        <w:tc>
          <w:tcPr>
            <w:tcW w:w="752" w:type="dxa"/>
            <w:vAlign w:val="center"/>
          </w:tcPr>
          <w:p w14:paraId="4FB679AC" w14:textId="32DAB50D" w:rsidR="00230FCB" w:rsidRPr="006C6E76" w:rsidRDefault="00230FCB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6C6E76">
              <w:rPr>
                <w:b/>
                <w:bCs/>
                <w:spacing w:val="-6"/>
                <w:sz w:val="22"/>
                <w:szCs w:val="22"/>
              </w:rPr>
              <w:t>2 ЛОТ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668AE9" w14:textId="2F5AA3DB" w:rsidR="00230FCB" w:rsidRPr="008E3845" w:rsidRDefault="00230FCB" w:rsidP="00860E5D">
            <w:pPr>
              <w:ind w:right="92"/>
              <w:rPr>
                <w:b/>
                <w:bCs/>
                <w:spacing w:val="-4"/>
                <w:sz w:val="22"/>
                <w:szCs w:val="22"/>
              </w:rPr>
            </w:pPr>
            <w:r w:rsidRPr="008E3845">
              <w:rPr>
                <w:b/>
                <w:bCs/>
                <w:spacing w:val="-4"/>
                <w:sz w:val="22"/>
                <w:szCs w:val="22"/>
              </w:rPr>
              <w:t>К</w:t>
            </w:r>
            <w:r w:rsidRPr="00F73A94">
              <w:rPr>
                <w:b/>
                <w:bCs/>
                <w:spacing w:val="-4"/>
                <w:sz w:val="22"/>
                <w:szCs w:val="22"/>
              </w:rPr>
              <w:t xml:space="preserve">омплекс мережевого обладнання на базі </w:t>
            </w:r>
            <w:proofErr w:type="spellStart"/>
            <w:r w:rsidRPr="00F73A94">
              <w:rPr>
                <w:b/>
                <w:bCs/>
                <w:spacing w:val="-4"/>
                <w:sz w:val="22"/>
                <w:szCs w:val="22"/>
              </w:rPr>
              <w:t>Synology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BD4CD" w14:textId="77777777" w:rsidR="00230FCB" w:rsidRPr="00A3721F" w:rsidRDefault="00230FCB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604F933D" w14:textId="77777777" w:rsidR="00230FCB" w:rsidRDefault="00230FCB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26E03EF" w14:textId="4754D304" w:rsidR="004451DF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</w:t>
      </w:r>
      <w:r w:rsidR="00467F6A">
        <w:rPr>
          <w:b/>
          <w:sz w:val="22"/>
          <w:szCs w:val="22"/>
        </w:rPr>
        <w:t>і</w:t>
      </w:r>
      <w:r w:rsidR="00134436">
        <w:rPr>
          <w:b/>
          <w:sz w:val="22"/>
          <w:szCs w:val="22"/>
        </w:rPr>
        <w:t xml:space="preserve"> </w:t>
      </w:r>
      <w:r w:rsidR="00467F6A">
        <w:rPr>
          <w:b/>
          <w:sz w:val="22"/>
          <w:szCs w:val="22"/>
        </w:rPr>
        <w:t xml:space="preserve">терміни </w:t>
      </w:r>
      <w:r w:rsidR="005A5F8A" w:rsidRPr="005A5F8A">
        <w:rPr>
          <w:b/>
          <w:sz w:val="22"/>
          <w:szCs w:val="22"/>
        </w:rPr>
        <w:t xml:space="preserve">поставки товарів: </w:t>
      </w:r>
    </w:p>
    <w:p w14:paraId="28DDD30C" w14:textId="77777777" w:rsidR="007969BE" w:rsidRPr="007969BE" w:rsidRDefault="007969BE" w:rsidP="007969BE">
      <w:pPr>
        <w:numPr>
          <w:ilvl w:val="0"/>
          <w:numId w:val="29"/>
        </w:numPr>
        <w:spacing w:before="76" w:line="250" w:lineRule="exact"/>
        <w:ind w:right="-23"/>
        <w:jc w:val="both"/>
        <w:rPr>
          <w:bCs/>
          <w:sz w:val="22"/>
          <w:szCs w:val="22"/>
        </w:rPr>
      </w:pPr>
      <w:r w:rsidRPr="007969BE">
        <w:rPr>
          <w:bCs/>
          <w:sz w:val="22"/>
          <w:szCs w:val="22"/>
        </w:rPr>
        <w:t xml:space="preserve">Асортимент товарів згідно з </w:t>
      </w:r>
      <w:r w:rsidRPr="007969BE">
        <w:rPr>
          <w:b/>
          <w:bCs/>
          <w:sz w:val="22"/>
          <w:szCs w:val="22"/>
        </w:rPr>
        <w:t>ЛОТ №1</w:t>
      </w:r>
      <w:r w:rsidRPr="007969BE">
        <w:rPr>
          <w:bCs/>
          <w:sz w:val="22"/>
          <w:szCs w:val="22"/>
        </w:rPr>
        <w:t xml:space="preserve"> – </w:t>
      </w:r>
      <w:r w:rsidRPr="007969BE">
        <w:rPr>
          <w:b/>
          <w:bCs/>
          <w:sz w:val="22"/>
          <w:szCs w:val="22"/>
        </w:rPr>
        <w:t>до 30 календарних днів</w:t>
      </w:r>
      <w:r w:rsidRPr="007969BE">
        <w:rPr>
          <w:bCs/>
          <w:sz w:val="22"/>
          <w:szCs w:val="22"/>
        </w:rPr>
        <w:t xml:space="preserve"> з моменту укладення договору.</w:t>
      </w:r>
    </w:p>
    <w:p w14:paraId="60F6445B" w14:textId="77777777" w:rsidR="007969BE" w:rsidRPr="007969BE" w:rsidRDefault="007969BE" w:rsidP="007969BE">
      <w:pPr>
        <w:numPr>
          <w:ilvl w:val="0"/>
          <w:numId w:val="29"/>
        </w:numPr>
        <w:spacing w:before="76" w:line="250" w:lineRule="exact"/>
        <w:ind w:right="-23"/>
        <w:jc w:val="both"/>
        <w:rPr>
          <w:bCs/>
          <w:sz w:val="22"/>
          <w:szCs w:val="22"/>
        </w:rPr>
      </w:pPr>
      <w:r w:rsidRPr="007969BE">
        <w:rPr>
          <w:bCs/>
          <w:sz w:val="22"/>
          <w:szCs w:val="22"/>
        </w:rPr>
        <w:t xml:space="preserve">Асортимент товарів згідно з </w:t>
      </w:r>
      <w:r w:rsidRPr="007969BE">
        <w:rPr>
          <w:b/>
          <w:bCs/>
          <w:sz w:val="22"/>
          <w:szCs w:val="22"/>
        </w:rPr>
        <w:t>ЛОТ №2</w:t>
      </w:r>
      <w:r w:rsidRPr="007969BE">
        <w:rPr>
          <w:bCs/>
          <w:sz w:val="22"/>
          <w:szCs w:val="22"/>
        </w:rPr>
        <w:t xml:space="preserve"> – </w:t>
      </w:r>
      <w:r w:rsidRPr="007969BE">
        <w:rPr>
          <w:b/>
          <w:bCs/>
          <w:sz w:val="22"/>
          <w:szCs w:val="22"/>
        </w:rPr>
        <w:t>до 60 календарних днів</w:t>
      </w:r>
      <w:r w:rsidRPr="007969BE">
        <w:rPr>
          <w:bCs/>
          <w:sz w:val="22"/>
          <w:szCs w:val="22"/>
        </w:rPr>
        <w:t xml:space="preserve"> з моменту укладення договору.</w:t>
      </w:r>
    </w:p>
    <w:p w14:paraId="7C1464EC" w14:textId="77777777" w:rsidR="00467F6A" w:rsidRPr="002A4557" w:rsidRDefault="00467F6A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12AE1B35" w:rsidR="000A7594" w:rsidRPr="001A3C61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A7D12" w:rsidRPr="001A3C61">
        <w:rPr>
          <w:b/>
          <w:i/>
          <w:iCs/>
          <w:color w:val="000000" w:themeColor="text1"/>
          <w:sz w:val="22"/>
          <w:szCs w:val="22"/>
        </w:rPr>
        <w:t>м. Київ</w:t>
      </w:r>
      <w:r w:rsidR="00731BAD" w:rsidRPr="001A3C61">
        <w:rPr>
          <w:bCs/>
          <w:i/>
          <w:iCs/>
          <w:color w:val="000000" w:themeColor="text1"/>
          <w:sz w:val="22"/>
          <w:szCs w:val="22"/>
        </w:rPr>
        <w:t xml:space="preserve"> (</w:t>
      </w:r>
      <w:r w:rsidR="001A3C61" w:rsidRPr="001A3C61">
        <w:rPr>
          <w:bCs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договору)</w:t>
      </w:r>
      <w:r w:rsidR="00571E06">
        <w:rPr>
          <w:bCs/>
          <w:i/>
          <w:iCs/>
          <w:color w:val="000000" w:themeColor="text1"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02342ED2" w:rsidR="00BC13F3" w:rsidRPr="000B48D8" w:rsidRDefault="00D63201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63201">
              <w:rPr>
                <w:rFonts w:ascii="Times New Roman" w:hAnsi="Times New Roman" w:cs="Times New Roman"/>
                <w:sz w:val="22"/>
                <w:szCs w:val="22"/>
              </w:rPr>
              <w:t>окументи, що підтверджують якість</w:t>
            </w:r>
          </w:p>
        </w:tc>
        <w:tc>
          <w:tcPr>
            <w:tcW w:w="4521" w:type="dxa"/>
            <w:shd w:val="clear" w:color="auto" w:fill="auto"/>
          </w:tcPr>
          <w:p w14:paraId="52902AFF" w14:textId="4B1AE547" w:rsidR="004C3CC3" w:rsidRDefault="00E86431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 відповідності</w:t>
            </w:r>
            <w:r w:rsidR="00F77D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 або якісне посвідчення / або висновки санітарно-епідеміологічно</w:t>
            </w:r>
            <w:r w:rsidR="00F21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ї експертизи/ або інші документи, </w:t>
            </w:r>
            <w:r w:rsidR="009817FA" w:rsidRPr="00981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що підтверджують якість та безпечність запропонованого товару</w:t>
            </w:r>
            <w:r w:rsidR="007A1E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A51187A" w14:textId="3E2DFB74" w:rsidR="00BC13F3" w:rsidRPr="00602D70" w:rsidRDefault="00307C2E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А</w:t>
            </w:r>
            <w:r w:rsidR="00E864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також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-</w:t>
            </w:r>
            <w:r w:rsidR="00BC13F3"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лист-гарантію про надання відповідних сертифікатів при </w:t>
            </w:r>
            <w:r w:rsidR="006A5EEB" w:rsidRPr="006A5E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постачанні товару на відповідні партії</w:t>
            </w:r>
            <w:r w:rsidR="00BC13F3"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B7670" w:rsidRDefault="00C633BB" w:rsidP="00AB7670">
      <w:pPr>
        <w:numPr>
          <w:ilvl w:val="1"/>
          <w:numId w:val="7"/>
        </w:numPr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B767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E865375" w:rsidR="00DA5D32" w:rsidRDefault="00A63842" w:rsidP="00AB7670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AB7670">
        <w:rPr>
          <w:rFonts w:eastAsia="Arial Unicode MS"/>
          <w:b/>
          <w:bCs/>
          <w:sz w:val="22"/>
          <w:szCs w:val="22"/>
        </w:rPr>
        <w:t>Додаток №</w:t>
      </w:r>
      <w:r w:rsidR="00AB7670" w:rsidRPr="00AB7670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591FBCE" w:rsidR="000B2348" w:rsidRPr="001A5B4B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A5B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A5B4B">
        <w:rPr>
          <w:rFonts w:eastAsia="Arial Unicode MS"/>
          <w:b/>
          <w:bCs/>
          <w:sz w:val="22"/>
          <w:szCs w:val="22"/>
        </w:rPr>
        <w:t>№</w:t>
      </w:r>
      <w:r w:rsidR="001A5B4B" w:rsidRPr="001A5B4B">
        <w:rPr>
          <w:rFonts w:eastAsia="Arial Unicode MS"/>
          <w:b/>
          <w:bCs/>
          <w:sz w:val="22"/>
          <w:szCs w:val="22"/>
        </w:rPr>
        <w:t>2</w:t>
      </w:r>
      <w:r w:rsidRPr="001A5B4B">
        <w:rPr>
          <w:rFonts w:eastAsia="Arial Unicode MS"/>
          <w:sz w:val="22"/>
          <w:szCs w:val="22"/>
        </w:rPr>
        <w:t>.</w:t>
      </w:r>
      <w:r w:rsidR="00FD1BA5" w:rsidRPr="001A5B4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A5B4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5073BBB8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1065C8F5" w14:textId="77777777" w:rsidR="000D104D" w:rsidRDefault="000D104D" w:rsidP="000D104D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3978AD33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210A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7644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210A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CB916C" w14:textId="1A9696AE" w:rsidR="00F11080" w:rsidRDefault="25B47B8B" w:rsidP="000037F7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</w:p>
    <w:p w14:paraId="5F7E7F29" w14:textId="3F19C276" w:rsidR="00AD6D3B" w:rsidRDefault="25B47B8B" w:rsidP="000037F7">
      <w:pPr>
        <w:ind w:firstLine="357"/>
        <w:jc w:val="both"/>
        <w:rPr>
          <w:b/>
          <w:sz w:val="22"/>
          <w:szCs w:val="22"/>
        </w:rPr>
      </w:pPr>
      <w:r w:rsidRPr="25B47B8B">
        <w:rPr>
          <w:sz w:val="22"/>
          <w:szCs w:val="22"/>
        </w:rPr>
        <w:t xml:space="preserve">до </w:t>
      </w:r>
      <w:r w:rsidRPr="00A95FF5">
        <w:rPr>
          <w:b/>
          <w:bCs/>
          <w:sz w:val="22"/>
          <w:szCs w:val="22"/>
        </w:rPr>
        <w:t xml:space="preserve">18:00 </w:t>
      </w:r>
      <w:r w:rsidR="00F11080">
        <w:rPr>
          <w:b/>
          <w:bCs/>
          <w:sz w:val="22"/>
          <w:szCs w:val="22"/>
        </w:rPr>
        <w:t>«</w:t>
      </w:r>
      <w:r w:rsidR="00F11080">
        <w:rPr>
          <w:b/>
          <w:sz w:val="22"/>
          <w:szCs w:val="22"/>
        </w:rPr>
        <w:t>09</w:t>
      </w:r>
      <w:r w:rsidR="00F11080" w:rsidRPr="00224C2E">
        <w:rPr>
          <w:b/>
          <w:sz w:val="22"/>
          <w:szCs w:val="22"/>
        </w:rPr>
        <w:t>» червня 2025</w:t>
      </w:r>
      <w:r w:rsidR="00F11080" w:rsidRPr="00557A29">
        <w:rPr>
          <w:b/>
          <w:sz w:val="22"/>
          <w:szCs w:val="22"/>
        </w:rPr>
        <w:t xml:space="preserve"> року</w:t>
      </w:r>
      <w:r w:rsidR="00F11080">
        <w:rPr>
          <w:b/>
          <w:sz w:val="22"/>
          <w:szCs w:val="22"/>
        </w:rPr>
        <w:t>.</w:t>
      </w:r>
    </w:p>
    <w:p w14:paraId="7D0ACA42" w14:textId="77777777" w:rsidR="00F11080" w:rsidRPr="00557A29" w:rsidRDefault="00F11080" w:rsidP="000037F7">
      <w:pPr>
        <w:ind w:firstLine="357"/>
        <w:jc w:val="both"/>
        <w:rPr>
          <w:sz w:val="22"/>
          <w:szCs w:val="22"/>
        </w:rPr>
      </w:pPr>
    </w:p>
    <w:p w14:paraId="3DE58389" w14:textId="28F3E68D" w:rsidR="00A26AF6" w:rsidRDefault="00AD6D3B" w:rsidP="000037F7">
      <w:pPr>
        <w:ind w:firstLine="426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</w:p>
    <w:p w14:paraId="3E886E94" w14:textId="1DAAD621" w:rsidR="00AD6D3B" w:rsidRPr="00224C2E" w:rsidRDefault="00AD6D3B" w:rsidP="000037F7">
      <w:pPr>
        <w:ind w:left="426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 учасників: </w:t>
      </w:r>
      <w:r w:rsidRPr="00557A29">
        <w:rPr>
          <w:b/>
          <w:color w:val="FF0000"/>
          <w:sz w:val="22"/>
          <w:szCs w:val="22"/>
        </w:rPr>
        <w:t xml:space="preserve"> </w:t>
      </w:r>
      <w:r w:rsidRPr="00224C2E">
        <w:rPr>
          <w:b/>
          <w:sz w:val="22"/>
          <w:szCs w:val="22"/>
        </w:rPr>
        <w:t>«</w:t>
      </w:r>
      <w:r w:rsidR="0062473A" w:rsidRPr="00224C2E">
        <w:rPr>
          <w:b/>
          <w:sz w:val="22"/>
          <w:szCs w:val="22"/>
        </w:rPr>
        <w:t>10</w:t>
      </w:r>
      <w:r w:rsidRPr="00224C2E">
        <w:rPr>
          <w:b/>
          <w:sz w:val="22"/>
          <w:szCs w:val="22"/>
        </w:rPr>
        <w:t xml:space="preserve">» </w:t>
      </w:r>
      <w:r w:rsidR="00224C2E" w:rsidRPr="00224C2E">
        <w:rPr>
          <w:b/>
          <w:sz w:val="22"/>
          <w:szCs w:val="22"/>
        </w:rPr>
        <w:t>червня</w:t>
      </w:r>
      <w:r w:rsidRPr="00224C2E">
        <w:rPr>
          <w:b/>
          <w:sz w:val="22"/>
          <w:szCs w:val="22"/>
        </w:rPr>
        <w:t xml:space="preserve"> 202</w:t>
      </w:r>
      <w:r w:rsidR="00224C2E" w:rsidRPr="00224C2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0037F7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0037F7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0037F7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679EB0B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A26AF6">
        <w:rPr>
          <w:b/>
          <w:sz w:val="22"/>
          <w:szCs w:val="22"/>
        </w:rPr>
        <w:t>11</w:t>
      </w:r>
      <w:r w:rsidRPr="00557A29">
        <w:rPr>
          <w:b/>
          <w:sz w:val="22"/>
          <w:szCs w:val="22"/>
        </w:rPr>
        <w:t xml:space="preserve">» </w:t>
      </w:r>
      <w:r w:rsidR="00A26AF6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A26AF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440DDF35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1021EC" w:rsidRPr="00531C93">
        <w:rPr>
          <w:b/>
          <w:bCs/>
          <w:color w:val="ED0000"/>
          <w:sz w:val="22"/>
          <w:szCs w:val="22"/>
        </w:rPr>
        <w:t>НАЗВА</w:t>
      </w:r>
      <w:r w:rsidRPr="00531C93">
        <w:rPr>
          <w:b/>
          <w:bCs/>
          <w:color w:val="ED0000"/>
          <w:sz w:val="22"/>
          <w:szCs w:val="22"/>
        </w:rPr>
        <w:t xml:space="preserve"> кожного документу повинна відповідати його вмісту</w:t>
      </w:r>
      <w:r w:rsidR="001021EC">
        <w:rPr>
          <w:b/>
          <w:bCs/>
          <w:sz w:val="22"/>
          <w:szCs w:val="22"/>
        </w:rPr>
        <w:t xml:space="preserve"> </w:t>
      </w:r>
      <w:r w:rsidR="001021EC" w:rsidRPr="001021EC">
        <w:rPr>
          <w:b/>
          <w:bCs/>
          <w:i/>
          <w:iCs/>
          <w:sz w:val="22"/>
          <w:szCs w:val="22"/>
        </w:rPr>
        <w:t>(коротко)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</w:t>
      </w:r>
      <w:r w:rsidRPr="00557A29">
        <w:rPr>
          <w:sz w:val="22"/>
          <w:szCs w:val="22"/>
        </w:rPr>
        <w:lastRenderedPageBreak/>
        <w:t xml:space="preserve">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6E760E0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CB32EA">
        <w:rPr>
          <w:b/>
          <w:color w:val="ED0000"/>
          <w:sz w:val="22"/>
          <w:szCs w:val="22"/>
        </w:rPr>
        <w:t>№</w:t>
      </w:r>
      <w:r w:rsidR="00CB32EA" w:rsidRPr="00CB32EA">
        <w:rPr>
          <w:b/>
          <w:bCs/>
          <w:color w:val="ED0000"/>
          <w:sz w:val="22"/>
          <w:szCs w:val="22"/>
        </w:rPr>
        <w:t>1979</w:t>
      </w:r>
      <w:r w:rsidR="00CB32EA" w:rsidRPr="00CB32EA">
        <w:rPr>
          <w:b/>
          <w:bCs/>
          <w:color w:val="ED0000"/>
          <w:sz w:val="22"/>
          <w:szCs w:val="22"/>
          <w:lang w:val="en-US"/>
        </w:rPr>
        <w:t>NM</w:t>
      </w:r>
      <w:r w:rsidRPr="00CB32EA">
        <w:rPr>
          <w:b/>
          <w:bCs/>
          <w:color w:val="ED0000"/>
          <w:sz w:val="22"/>
          <w:szCs w:val="22"/>
        </w:rPr>
        <w:t>. НАЗВА УЧАСНИКА.</w:t>
      </w:r>
      <w:r w:rsidRPr="00CB32EA">
        <w:rPr>
          <w:color w:val="ED0000"/>
          <w:sz w:val="22"/>
          <w:szCs w:val="22"/>
        </w:rPr>
        <w:t xml:space="preserve"> </w:t>
      </w:r>
      <w:r w:rsidR="00CB32EA" w:rsidRPr="00CB32EA">
        <w:rPr>
          <w:b/>
          <w:bCs/>
          <w:color w:val="ED0000"/>
          <w:spacing w:val="-4"/>
          <w:sz w:val="22"/>
          <w:szCs w:val="22"/>
        </w:rPr>
        <w:t>Комплекс мережевого обладнання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231DB401" w14:textId="77777777" w:rsidR="00CB32EA" w:rsidRDefault="00CB32EA" w:rsidP="002D164F">
      <w:pPr>
        <w:jc w:val="both"/>
        <w:rPr>
          <w:bCs/>
          <w:sz w:val="22"/>
          <w:szCs w:val="22"/>
        </w:rPr>
      </w:pPr>
    </w:p>
    <w:p w14:paraId="455B4379" w14:textId="25A0C120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CB32EA">
        <w:rPr>
          <w:b/>
          <w:sz w:val="22"/>
          <w:szCs w:val="22"/>
        </w:rPr>
        <w:t>«</w:t>
      </w:r>
      <w:r w:rsidR="00CB32EA" w:rsidRPr="00CB32EA">
        <w:rPr>
          <w:b/>
          <w:color w:val="ED0000"/>
          <w:sz w:val="22"/>
          <w:szCs w:val="22"/>
        </w:rPr>
        <w:t>№</w:t>
      </w:r>
      <w:r w:rsidR="00CB32EA" w:rsidRPr="00CB32EA">
        <w:rPr>
          <w:b/>
          <w:bCs/>
          <w:color w:val="ED0000"/>
          <w:sz w:val="22"/>
          <w:szCs w:val="22"/>
        </w:rPr>
        <w:t>1979</w:t>
      </w:r>
      <w:r w:rsidR="00CB32EA" w:rsidRPr="00CB32EA">
        <w:rPr>
          <w:b/>
          <w:bCs/>
          <w:color w:val="ED0000"/>
          <w:sz w:val="22"/>
          <w:szCs w:val="22"/>
          <w:lang w:val="en-US"/>
        </w:rPr>
        <w:t>NM</w:t>
      </w:r>
      <w:r w:rsidR="00CB32EA" w:rsidRPr="00CB32EA">
        <w:rPr>
          <w:b/>
          <w:bCs/>
          <w:color w:val="ED0000"/>
          <w:sz w:val="22"/>
          <w:szCs w:val="22"/>
        </w:rPr>
        <w:t>. НАЗВА УЧАСНИКА.</w:t>
      </w:r>
      <w:r w:rsidR="00CB32EA" w:rsidRPr="00CB32EA">
        <w:rPr>
          <w:color w:val="ED0000"/>
          <w:sz w:val="22"/>
          <w:szCs w:val="22"/>
        </w:rPr>
        <w:t xml:space="preserve"> </w:t>
      </w:r>
      <w:r w:rsidR="00CB32EA" w:rsidRPr="00CB32EA">
        <w:rPr>
          <w:b/>
          <w:bCs/>
          <w:color w:val="ED0000"/>
          <w:spacing w:val="-4"/>
          <w:sz w:val="22"/>
          <w:szCs w:val="22"/>
        </w:rPr>
        <w:t>Комплекс мережевого обладнання</w:t>
      </w:r>
      <w:r w:rsidR="00CB32EA" w:rsidRPr="00640D3B">
        <w:rPr>
          <w:b/>
          <w:bCs/>
          <w:color w:val="FF0000"/>
        </w:rPr>
        <w:t>.</w:t>
      </w:r>
      <w:r w:rsidR="00CB32EA" w:rsidRPr="00640D3B">
        <w:rPr>
          <w:b/>
          <w:bCs/>
          <w:color w:val="FF0000"/>
          <w:sz w:val="22"/>
          <w:szCs w:val="22"/>
        </w:rPr>
        <w:t xml:space="preserve"> </w:t>
      </w:r>
      <w:r w:rsidR="00CB32EA" w:rsidRPr="001F003B">
        <w:rPr>
          <w:b/>
          <w:bCs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7743CC6" w:rsidR="001753C8" w:rsidRDefault="00A6690A" w:rsidP="008253A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76BFE3F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253A4">
        <w:rPr>
          <w:i/>
          <w:sz w:val="22"/>
          <w:szCs w:val="22"/>
        </w:rPr>
        <w:t>Голова тендерного комітету</w:t>
      </w:r>
      <w:r w:rsidRPr="008253A4">
        <w:rPr>
          <w:i/>
          <w:sz w:val="22"/>
          <w:szCs w:val="22"/>
        </w:rPr>
        <w:tab/>
      </w:r>
      <w:r w:rsidRPr="008253A4">
        <w:rPr>
          <w:i/>
          <w:sz w:val="22"/>
          <w:szCs w:val="22"/>
        </w:rPr>
        <w:tab/>
      </w:r>
      <w:r w:rsidR="009E6AC7" w:rsidRPr="008253A4">
        <w:rPr>
          <w:i/>
          <w:sz w:val="22"/>
          <w:szCs w:val="22"/>
        </w:rPr>
        <w:t xml:space="preserve">                                                            </w:t>
      </w:r>
      <w:r w:rsidRPr="008253A4">
        <w:rPr>
          <w:i/>
          <w:sz w:val="22"/>
          <w:szCs w:val="22"/>
        </w:rPr>
        <w:tab/>
      </w:r>
      <w:proofErr w:type="spellStart"/>
      <w:r w:rsidR="008253A4" w:rsidRPr="008253A4">
        <w:rPr>
          <w:i/>
          <w:sz w:val="22"/>
          <w:szCs w:val="22"/>
        </w:rPr>
        <w:t>Р.І.Ошовська</w:t>
      </w:r>
      <w:proofErr w:type="spellEnd"/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1243DC18" w14:textId="77777777" w:rsidR="003C7CB8" w:rsidRDefault="00C33DF7" w:rsidP="00CF742D">
      <w:pPr>
        <w:ind w:left="6096"/>
        <w:jc w:val="right"/>
        <w:rPr>
          <w:b/>
          <w:bCs/>
          <w:color w:val="000000" w:themeColor="text1"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CF742D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A63842" w:rsidRPr="00CF742D">
        <w:rPr>
          <w:b/>
          <w:bCs/>
          <w:color w:val="000000" w:themeColor="text1"/>
          <w:sz w:val="22"/>
          <w:szCs w:val="22"/>
        </w:rPr>
        <w:t>№</w:t>
      </w:r>
      <w:r w:rsidR="000B129C" w:rsidRPr="00CF742D">
        <w:rPr>
          <w:b/>
          <w:bCs/>
          <w:color w:val="000000" w:themeColor="text1"/>
          <w:sz w:val="22"/>
          <w:szCs w:val="22"/>
        </w:rPr>
        <w:t>1</w:t>
      </w:r>
      <w:r w:rsidR="000B129C" w:rsidRPr="00CF742D">
        <w:rPr>
          <w:color w:val="000000" w:themeColor="text1"/>
          <w:sz w:val="22"/>
          <w:szCs w:val="22"/>
        </w:rPr>
        <w:t xml:space="preserve"> до </w:t>
      </w:r>
      <w:r w:rsidR="000F245C" w:rsidRPr="00CF742D">
        <w:rPr>
          <w:color w:val="000000" w:themeColor="text1"/>
          <w:sz w:val="22"/>
          <w:szCs w:val="22"/>
        </w:rPr>
        <w:t>Запиту цінових пропозицій</w:t>
      </w:r>
      <w:r w:rsidR="00CF742D" w:rsidRPr="00CF742D">
        <w:rPr>
          <w:color w:val="000000" w:themeColor="text1"/>
          <w:sz w:val="22"/>
          <w:szCs w:val="22"/>
        </w:rPr>
        <w:t xml:space="preserve"> </w:t>
      </w:r>
      <w:r w:rsidR="00CF742D" w:rsidRPr="00CF742D">
        <w:rPr>
          <w:b/>
          <w:color w:val="000000" w:themeColor="text1"/>
          <w:sz w:val="22"/>
          <w:szCs w:val="22"/>
        </w:rPr>
        <w:t>№</w:t>
      </w:r>
      <w:r w:rsidR="00CF742D" w:rsidRPr="00CF742D">
        <w:rPr>
          <w:b/>
          <w:bCs/>
          <w:color w:val="000000" w:themeColor="text1"/>
          <w:sz w:val="22"/>
          <w:szCs w:val="22"/>
        </w:rPr>
        <w:t>1979</w:t>
      </w:r>
      <w:r w:rsidR="00CF742D" w:rsidRPr="00CF742D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CF742D" w:rsidRPr="00CF742D">
        <w:rPr>
          <w:b/>
          <w:bCs/>
          <w:color w:val="000000" w:themeColor="text1"/>
          <w:sz w:val="22"/>
          <w:szCs w:val="22"/>
        </w:rPr>
        <w:t xml:space="preserve">. </w:t>
      </w:r>
    </w:p>
    <w:p w14:paraId="6AA2CB22" w14:textId="71E8FD21" w:rsidR="000B129C" w:rsidRPr="00557A29" w:rsidRDefault="00CF742D" w:rsidP="00CF742D">
      <w:pPr>
        <w:ind w:left="6096"/>
        <w:jc w:val="right"/>
        <w:rPr>
          <w:sz w:val="22"/>
          <w:szCs w:val="22"/>
        </w:rPr>
      </w:pPr>
      <w:r w:rsidRPr="00CF742D">
        <w:rPr>
          <w:b/>
          <w:bCs/>
          <w:color w:val="000000" w:themeColor="text1"/>
          <w:spacing w:val="-4"/>
          <w:sz w:val="22"/>
          <w:szCs w:val="22"/>
        </w:rPr>
        <w:t>Комплекс мережевого обладнання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66C8F9CE" w14:textId="28DE0A4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bookmarkEnd w:id="1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1021EC" w:rsidRDefault="000B129C" w:rsidP="001021EC">
      <w:pPr>
        <w:jc w:val="center"/>
        <w:rPr>
          <w:b/>
          <w:i/>
          <w:u w:val="single"/>
        </w:rPr>
      </w:pPr>
      <w:r w:rsidRPr="001021EC">
        <w:rPr>
          <w:b/>
          <w:i/>
          <w:highlight w:val="yellow"/>
          <w:u w:val="single"/>
        </w:rPr>
        <w:t xml:space="preserve">Прохання заповнити цю сторінку. Вона має бути першою в Вашій </w:t>
      </w:r>
      <w:r w:rsidR="00B45AA3" w:rsidRPr="001021EC">
        <w:rPr>
          <w:b/>
          <w:i/>
          <w:highlight w:val="yellow"/>
          <w:u w:val="single"/>
        </w:rPr>
        <w:t>цінов</w:t>
      </w:r>
      <w:r w:rsidRPr="001021EC">
        <w:rPr>
          <w:b/>
          <w:i/>
          <w:highlight w:val="yellow"/>
          <w:u w:val="single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sectPr w:rsidR="00584CC6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DA82" w14:textId="77777777" w:rsidR="00476E78" w:rsidRDefault="00476E78" w:rsidP="00B948CF">
      <w:r>
        <w:separator/>
      </w:r>
    </w:p>
  </w:endnote>
  <w:endnote w:type="continuationSeparator" w:id="0">
    <w:p w14:paraId="1B7A67DF" w14:textId="77777777" w:rsidR="00476E78" w:rsidRDefault="00476E78" w:rsidP="00B948CF">
      <w:r>
        <w:continuationSeparator/>
      </w:r>
    </w:p>
  </w:endnote>
  <w:endnote w:type="continuationNotice" w:id="1">
    <w:p w14:paraId="20E9EA83" w14:textId="77777777" w:rsidR="00476E78" w:rsidRDefault="00476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23517" w14:textId="77777777" w:rsidR="00476E78" w:rsidRDefault="00476E78" w:rsidP="00B948CF">
      <w:r>
        <w:separator/>
      </w:r>
    </w:p>
  </w:footnote>
  <w:footnote w:type="continuationSeparator" w:id="0">
    <w:p w14:paraId="7A192A75" w14:textId="77777777" w:rsidR="00476E78" w:rsidRDefault="00476E78" w:rsidP="00B948CF">
      <w:r>
        <w:continuationSeparator/>
      </w:r>
    </w:p>
  </w:footnote>
  <w:footnote w:type="continuationNotice" w:id="1">
    <w:p w14:paraId="44BA98EF" w14:textId="77777777" w:rsidR="00476E78" w:rsidRDefault="00476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A53415"/>
    <w:multiLevelType w:val="multilevel"/>
    <w:tmpl w:val="6F20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8105880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7F7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1D1B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0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104D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245C"/>
    <w:rsid w:val="000F4844"/>
    <w:rsid w:val="00100ACD"/>
    <w:rsid w:val="001021EC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2B2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3C61"/>
    <w:rsid w:val="001A5B4B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2AF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7AF"/>
    <w:rsid w:val="00210CE8"/>
    <w:rsid w:val="002110F2"/>
    <w:rsid w:val="002113A3"/>
    <w:rsid w:val="00211859"/>
    <w:rsid w:val="002144F0"/>
    <w:rsid w:val="002174C2"/>
    <w:rsid w:val="00221748"/>
    <w:rsid w:val="00224657"/>
    <w:rsid w:val="00224C2E"/>
    <w:rsid w:val="00226CF9"/>
    <w:rsid w:val="00226DB7"/>
    <w:rsid w:val="00227A49"/>
    <w:rsid w:val="00230792"/>
    <w:rsid w:val="00230FCB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218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6F3C"/>
    <w:rsid w:val="003071D5"/>
    <w:rsid w:val="00307C2E"/>
    <w:rsid w:val="00307ECD"/>
    <w:rsid w:val="00311D31"/>
    <w:rsid w:val="0031479A"/>
    <w:rsid w:val="00317A03"/>
    <w:rsid w:val="00320A0F"/>
    <w:rsid w:val="00321F47"/>
    <w:rsid w:val="00323A4A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0E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CB8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1DF"/>
    <w:rsid w:val="00445CFE"/>
    <w:rsid w:val="004501F2"/>
    <w:rsid w:val="00456E5A"/>
    <w:rsid w:val="0046488C"/>
    <w:rsid w:val="00465079"/>
    <w:rsid w:val="00466AD8"/>
    <w:rsid w:val="00467A47"/>
    <w:rsid w:val="00467F6A"/>
    <w:rsid w:val="0047143A"/>
    <w:rsid w:val="00472974"/>
    <w:rsid w:val="00476E78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3CC3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727"/>
    <w:rsid w:val="00531C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E7D"/>
    <w:rsid w:val="00564164"/>
    <w:rsid w:val="00564515"/>
    <w:rsid w:val="00565446"/>
    <w:rsid w:val="005668F1"/>
    <w:rsid w:val="00571608"/>
    <w:rsid w:val="00571E06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73A"/>
    <w:rsid w:val="00626BDF"/>
    <w:rsid w:val="00626D2C"/>
    <w:rsid w:val="00627058"/>
    <w:rsid w:val="0062759E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5F1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5EEB"/>
    <w:rsid w:val="006A6AA5"/>
    <w:rsid w:val="006B004E"/>
    <w:rsid w:val="006B18DF"/>
    <w:rsid w:val="006C22B8"/>
    <w:rsid w:val="006C41C6"/>
    <w:rsid w:val="006C5B71"/>
    <w:rsid w:val="006C6E76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1BAD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69BE"/>
    <w:rsid w:val="007970A2"/>
    <w:rsid w:val="007A1CB4"/>
    <w:rsid w:val="007A1EFF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23B2"/>
    <w:rsid w:val="00824457"/>
    <w:rsid w:val="008253A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45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0A2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7FA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462D"/>
    <w:rsid w:val="00A25978"/>
    <w:rsid w:val="00A26AF6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5FF5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B7670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A7D12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32EA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387F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42D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1D62"/>
    <w:rsid w:val="00D63201"/>
    <w:rsid w:val="00D63866"/>
    <w:rsid w:val="00D659C7"/>
    <w:rsid w:val="00D665FF"/>
    <w:rsid w:val="00D70EF8"/>
    <w:rsid w:val="00D71F30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97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3DA3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86431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080"/>
    <w:rsid w:val="00F11549"/>
    <w:rsid w:val="00F14814"/>
    <w:rsid w:val="00F14995"/>
    <w:rsid w:val="00F15BCA"/>
    <w:rsid w:val="00F1660B"/>
    <w:rsid w:val="00F17497"/>
    <w:rsid w:val="00F203A1"/>
    <w:rsid w:val="00F214CD"/>
    <w:rsid w:val="00F21637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3A94"/>
    <w:rsid w:val="00F75F0B"/>
    <w:rsid w:val="00F7649E"/>
    <w:rsid w:val="00F77D2B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14057</Words>
  <Characters>8014</Characters>
  <Application>Microsoft Office Word</Application>
  <DocSecurity>0</DocSecurity>
  <Lines>66</Lines>
  <Paragraphs>44</Paragraphs>
  <ScaleCrop>false</ScaleCrop>
  <Company>AUN of PLWH</Company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100</cp:revision>
  <cp:lastPrinted>2025-05-23T07:47:00Z</cp:lastPrinted>
  <dcterms:created xsi:type="dcterms:W3CDTF">2024-10-29T18:42:00Z</dcterms:created>
  <dcterms:modified xsi:type="dcterms:W3CDTF">2025-05-23T07:54:00Z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