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824BF" w14:textId="5C2A1A48" w:rsidR="00B62C48" w:rsidRPr="000161A0" w:rsidRDefault="00B62C48" w:rsidP="00B62C48">
      <w:pPr>
        <w:tabs>
          <w:tab w:val="left" w:pos="840"/>
          <w:tab w:val="right" w:pos="9900"/>
        </w:tabs>
        <w:jc w:val="right"/>
        <w:rPr>
          <w:b/>
          <w:bCs/>
        </w:rPr>
      </w:pPr>
      <w:r w:rsidRPr="009C1357">
        <w:rPr>
          <w:b/>
          <w:sz w:val="22"/>
        </w:rPr>
        <w:t>м. Київ</w:t>
      </w:r>
      <w:r>
        <w:tab/>
      </w:r>
      <w:r>
        <w:tab/>
        <w:t xml:space="preserve"> </w:t>
      </w:r>
      <w:r w:rsidRPr="000161A0">
        <w:rPr>
          <w:b/>
          <w:bCs/>
        </w:rPr>
        <w:t>«</w:t>
      </w:r>
      <w:r w:rsidR="0016239C">
        <w:rPr>
          <w:b/>
          <w:bCs/>
        </w:rPr>
        <w:t>14</w:t>
      </w:r>
      <w:r w:rsidRPr="000161A0">
        <w:rPr>
          <w:b/>
          <w:bCs/>
        </w:rPr>
        <w:t xml:space="preserve">» </w:t>
      </w:r>
      <w:r w:rsidR="0016239C">
        <w:rPr>
          <w:b/>
          <w:bCs/>
        </w:rPr>
        <w:t>лютого</w:t>
      </w:r>
      <w:r w:rsidRPr="000161A0">
        <w:rPr>
          <w:b/>
          <w:bCs/>
        </w:rPr>
        <w:t xml:space="preserve"> 202</w:t>
      </w:r>
      <w:r w:rsidR="0000782A">
        <w:rPr>
          <w:b/>
          <w:bCs/>
        </w:rPr>
        <w:t>5</w:t>
      </w:r>
      <w:r w:rsidRPr="000161A0">
        <w:rPr>
          <w:b/>
          <w:bCs/>
        </w:rPr>
        <w:t xml:space="preserve"> р</w:t>
      </w:r>
    </w:p>
    <w:p w14:paraId="7D532FE6" w14:textId="77777777" w:rsidR="00B62C48" w:rsidRDefault="00B62C48" w:rsidP="00B62C48">
      <w:pPr>
        <w:ind w:left="142" w:firstLine="284"/>
        <w:jc w:val="center"/>
        <w:rPr>
          <w:b/>
          <w:sz w:val="22"/>
          <w:szCs w:val="22"/>
        </w:rPr>
      </w:pPr>
    </w:p>
    <w:p w14:paraId="7B617A6B" w14:textId="290C8131" w:rsidR="00B62C48" w:rsidRPr="00292FF7" w:rsidRDefault="00B62C48" w:rsidP="00B62C48">
      <w:pPr>
        <w:ind w:left="142" w:firstLine="284"/>
        <w:jc w:val="center"/>
        <w:rPr>
          <w:b/>
          <w:sz w:val="22"/>
          <w:szCs w:val="22"/>
        </w:rPr>
      </w:pPr>
      <w:r w:rsidRPr="000F5452">
        <w:rPr>
          <w:b/>
          <w:sz w:val="22"/>
          <w:szCs w:val="22"/>
        </w:rPr>
        <w:t>ЗАПИТ ЦІНОВИХ ПРОПОЗИЦІЙ</w:t>
      </w:r>
      <w:r w:rsidRPr="002444BD">
        <w:rPr>
          <w:b/>
          <w:sz w:val="22"/>
          <w:szCs w:val="22"/>
        </w:rPr>
        <w:t>_№</w:t>
      </w:r>
      <w:r w:rsidR="00B76E4C" w:rsidRPr="00B76E4C">
        <w:rPr>
          <w:b/>
          <w:sz w:val="22"/>
          <w:szCs w:val="22"/>
        </w:rPr>
        <w:t>1786</w:t>
      </w:r>
      <w:r w:rsidRPr="00B76E4C">
        <w:rPr>
          <w:b/>
          <w:sz w:val="22"/>
          <w:szCs w:val="22"/>
          <w:lang w:val="en-US"/>
        </w:rPr>
        <w:t>NM</w:t>
      </w:r>
    </w:p>
    <w:p w14:paraId="65A2626A" w14:textId="77777777" w:rsidR="00B62C48" w:rsidRPr="000F5452" w:rsidRDefault="00B62C48" w:rsidP="00B62C48">
      <w:pPr>
        <w:ind w:left="142" w:firstLine="284"/>
        <w:jc w:val="center"/>
        <w:rPr>
          <w:sz w:val="22"/>
          <w:szCs w:val="22"/>
        </w:rPr>
      </w:pPr>
      <w:r w:rsidRPr="000F5452">
        <w:rPr>
          <w:sz w:val="22"/>
          <w:szCs w:val="22"/>
        </w:rPr>
        <w:t>(далі – „</w:t>
      </w:r>
      <w:r w:rsidRPr="000F5452">
        <w:rPr>
          <w:b/>
          <w:sz w:val="22"/>
          <w:szCs w:val="22"/>
        </w:rPr>
        <w:t>Запит</w:t>
      </w:r>
      <w:r w:rsidRPr="000F5452">
        <w:rPr>
          <w:sz w:val="22"/>
          <w:szCs w:val="22"/>
        </w:rPr>
        <w:t>”)</w:t>
      </w:r>
    </w:p>
    <w:p w14:paraId="21A66CFA" w14:textId="77777777" w:rsidR="00B62C48" w:rsidRPr="000F5452" w:rsidRDefault="00B62C48" w:rsidP="00B62C48">
      <w:pPr>
        <w:ind w:left="142" w:firstLine="284"/>
        <w:rPr>
          <w:b/>
          <w:bCs/>
          <w:spacing w:val="-6"/>
          <w:sz w:val="22"/>
          <w:szCs w:val="22"/>
        </w:rPr>
      </w:pPr>
    </w:p>
    <w:p w14:paraId="08AF7EF3" w14:textId="787BB8E4" w:rsidR="00B62C48" w:rsidRDefault="00B62C48" w:rsidP="00B62C48">
      <w:pPr>
        <w:ind w:firstLine="708"/>
        <w:jc w:val="both"/>
        <w:rPr>
          <w:color w:val="0963A9"/>
          <w:sz w:val="22"/>
          <w:szCs w:val="22"/>
        </w:rPr>
      </w:pPr>
      <w:r w:rsidRPr="000F5452">
        <w:rPr>
          <w:sz w:val="22"/>
          <w:szCs w:val="22"/>
        </w:rPr>
        <w:t>Товариство Червоного Хреста України (далі – «</w:t>
      </w:r>
      <w:r w:rsidRPr="000F5452">
        <w:rPr>
          <w:b/>
          <w:bCs/>
          <w:sz w:val="22"/>
          <w:szCs w:val="22"/>
        </w:rPr>
        <w:t>Замовник</w:t>
      </w:r>
      <w:r w:rsidRPr="000F5452">
        <w:rPr>
          <w:sz w:val="22"/>
          <w:szCs w:val="22"/>
        </w:rPr>
        <w:t xml:space="preserve">») оголошує конкурс на місцеву закупівлю </w:t>
      </w:r>
      <w:proofErr w:type="spellStart"/>
      <w:r w:rsidR="00A16ABE">
        <w:rPr>
          <w:color w:val="000000" w:themeColor="text1"/>
          <w:sz w:val="22"/>
          <w:szCs w:val="22"/>
        </w:rPr>
        <w:t>флікерів</w:t>
      </w:r>
      <w:proofErr w:type="spellEnd"/>
      <w:r w:rsidR="00A16ABE">
        <w:rPr>
          <w:color w:val="000000" w:themeColor="text1"/>
          <w:sz w:val="22"/>
          <w:szCs w:val="22"/>
        </w:rPr>
        <w:t xml:space="preserve"> з </w:t>
      </w:r>
      <w:proofErr w:type="spellStart"/>
      <w:r w:rsidR="00A16ABE">
        <w:rPr>
          <w:color w:val="000000" w:themeColor="text1"/>
          <w:sz w:val="22"/>
          <w:szCs w:val="22"/>
        </w:rPr>
        <w:t>брендуванням</w:t>
      </w:r>
      <w:proofErr w:type="spellEnd"/>
      <w:r w:rsidR="00A16ABE">
        <w:rPr>
          <w:color w:val="000000" w:themeColor="text1"/>
          <w:sz w:val="22"/>
          <w:szCs w:val="22"/>
        </w:rPr>
        <w:t xml:space="preserve"> ТЧХУ</w:t>
      </w:r>
      <w:r w:rsidRPr="008013DB">
        <w:rPr>
          <w:color w:val="0963A9"/>
          <w:sz w:val="22"/>
          <w:szCs w:val="22"/>
        </w:rPr>
        <w:t>.</w:t>
      </w:r>
    </w:p>
    <w:p w14:paraId="07CDD8F3" w14:textId="77777777" w:rsidR="00D92E25" w:rsidRPr="00002978" w:rsidRDefault="00D92E25" w:rsidP="00B62C48">
      <w:pPr>
        <w:jc w:val="center"/>
        <w:rPr>
          <w:b/>
          <w:sz w:val="22"/>
          <w:szCs w:val="22"/>
        </w:rPr>
      </w:pPr>
    </w:p>
    <w:p w14:paraId="2D441093" w14:textId="6962A12B" w:rsidR="00B62C48" w:rsidRPr="000F5452" w:rsidRDefault="00B62C48" w:rsidP="00B62C48">
      <w:pPr>
        <w:jc w:val="center"/>
        <w:rPr>
          <w:b/>
          <w:sz w:val="22"/>
          <w:szCs w:val="22"/>
        </w:rPr>
      </w:pPr>
      <w:r>
        <w:rPr>
          <w:b/>
          <w:sz w:val="22"/>
          <w:szCs w:val="22"/>
        </w:rPr>
        <w:t xml:space="preserve">РОЗДІЛ І. </w:t>
      </w:r>
      <w:r w:rsidRPr="000F5452">
        <w:rPr>
          <w:b/>
          <w:sz w:val="22"/>
          <w:szCs w:val="22"/>
        </w:rPr>
        <w:t>Опис позиції до закупівлі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59"/>
        <w:gridCol w:w="1559"/>
        <w:gridCol w:w="3118"/>
      </w:tblGrid>
      <w:tr w:rsidR="00B62C48" w:rsidRPr="000F5452" w14:paraId="7A0A4157" w14:textId="77777777" w:rsidTr="0047703B">
        <w:trPr>
          <w:trHeight w:val="805"/>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273CADCC" w14:textId="77777777" w:rsidR="00B62C48" w:rsidRPr="000F5452" w:rsidRDefault="00B62C48" w:rsidP="00D47EDE">
            <w:pPr>
              <w:jc w:val="center"/>
              <w:rPr>
                <w:b/>
                <w:sz w:val="22"/>
                <w:szCs w:val="22"/>
              </w:rPr>
            </w:pPr>
            <w:r w:rsidRPr="000F5452">
              <w:rPr>
                <w:b/>
                <w:sz w:val="22"/>
                <w:szCs w:val="22"/>
              </w:rPr>
              <w:t>№</w:t>
            </w:r>
            <w:r>
              <w:rPr>
                <w:b/>
                <w:sz w:val="22"/>
                <w:szCs w:val="22"/>
              </w:rPr>
              <w:t xml:space="preserve"> п/п</w:t>
            </w:r>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42F25" w14:textId="77777777" w:rsidR="00B62C48" w:rsidRPr="000F5452" w:rsidRDefault="00B62C48" w:rsidP="00D47EDE">
            <w:pPr>
              <w:jc w:val="center"/>
              <w:rPr>
                <w:b/>
                <w:sz w:val="22"/>
                <w:szCs w:val="22"/>
              </w:rPr>
            </w:pPr>
            <w:r w:rsidRPr="000F5452">
              <w:rPr>
                <w:b/>
                <w:sz w:val="22"/>
                <w:szCs w:val="22"/>
              </w:rPr>
              <w:t>Найменування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17596" w14:textId="77D9E3F9" w:rsidR="00B62C48" w:rsidRPr="000F5452" w:rsidRDefault="00B62C48" w:rsidP="00D47EDE">
            <w:pPr>
              <w:jc w:val="center"/>
              <w:rPr>
                <w:b/>
                <w:sz w:val="22"/>
                <w:szCs w:val="22"/>
              </w:rPr>
            </w:pPr>
            <w:r w:rsidRPr="000F5452">
              <w:rPr>
                <w:b/>
                <w:sz w:val="22"/>
                <w:szCs w:val="22"/>
              </w:rPr>
              <w:t>Кількість</w:t>
            </w:r>
            <w:r>
              <w:rPr>
                <w:b/>
                <w:sz w:val="22"/>
                <w:szCs w:val="22"/>
              </w:rPr>
              <w:t xml:space="preserve">, </w:t>
            </w:r>
            <w:proofErr w:type="spellStart"/>
            <w:r w:rsidR="00EE4747">
              <w:rPr>
                <w:b/>
                <w:sz w:val="22"/>
                <w:szCs w:val="22"/>
              </w:rPr>
              <w:t>шт</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8B87B" w14:textId="77777777" w:rsidR="00B62C48" w:rsidRPr="000F5452" w:rsidRDefault="00B62C48" w:rsidP="00D47EDE">
            <w:pPr>
              <w:jc w:val="center"/>
              <w:rPr>
                <w:b/>
                <w:sz w:val="22"/>
                <w:szCs w:val="22"/>
              </w:rPr>
            </w:pPr>
            <w:r w:rsidRPr="000F5452">
              <w:rPr>
                <w:b/>
                <w:sz w:val="22"/>
                <w:szCs w:val="22"/>
              </w:rPr>
              <w:t>Додаткова інформація</w:t>
            </w:r>
          </w:p>
        </w:tc>
      </w:tr>
      <w:tr w:rsidR="00CC3AA6" w:rsidRPr="00142094" w14:paraId="644FF8B8" w14:textId="77777777" w:rsidTr="00860A00">
        <w:trPr>
          <w:trHeight w:val="987"/>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9DC7642" w14:textId="3A60AE86" w:rsidR="00CC3AA6" w:rsidRPr="00142094" w:rsidRDefault="00CC3AA6" w:rsidP="00D47EDE">
            <w:pPr>
              <w:jc w:val="center"/>
              <w:rPr>
                <w:bCs/>
                <w:sz w:val="22"/>
                <w:szCs w:val="22"/>
              </w:rPr>
            </w:pPr>
            <w:r>
              <w:rPr>
                <w:bCs/>
                <w:sz w:val="22"/>
                <w:szCs w:val="22"/>
              </w:rPr>
              <w:t>1</w:t>
            </w:r>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19B1CB2C" w14:textId="60351AE0" w:rsidR="00CC3AA6" w:rsidRPr="008B32A9" w:rsidRDefault="000126A7" w:rsidP="00D47EDE">
            <w:pPr>
              <w:rPr>
                <w:rFonts w:ascii="Calibri" w:hAnsi="Calibri" w:cs="Calibri"/>
                <w:b/>
                <w:bCs/>
                <w:color w:val="000000"/>
                <w:sz w:val="22"/>
                <w:szCs w:val="22"/>
                <w:lang w:eastAsia="uk-UA"/>
              </w:rPr>
            </w:pPr>
            <w:r>
              <w:rPr>
                <w:color w:val="000000"/>
                <w:sz w:val="22"/>
                <w:szCs w:val="22"/>
                <w:lang w:eastAsia="uk-UA"/>
              </w:rPr>
              <w:t>Флікер</w:t>
            </w:r>
            <w:r w:rsidR="00EE4747">
              <w:rPr>
                <w:color w:val="000000"/>
                <w:sz w:val="22"/>
                <w:szCs w:val="22"/>
                <w:lang w:eastAsia="uk-UA"/>
              </w:rPr>
              <w:t xml:space="preserve"> </w:t>
            </w:r>
            <w:proofErr w:type="spellStart"/>
            <w:r w:rsidR="00225F04">
              <w:rPr>
                <w:color w:val="000000"/>
                <w:sz w:val="22"/>
                <w:szCs w:val="22"/>
                <w:lang w:eastAsia="uk-UA"/>
              </w:rPr>
              <w:t>світловідбиваючий</w:t>
            </w:r>
            <w:proofErr w:type="spellEnd"/>
            <w:r w:rsidR="00015E08">
              <w:rPr>
                <w:color w:val="000000"/>
                <w:sz w:val="22"/>
                <w:szCs w:val="22"/>
                <w:lang w:eastAsia="uk-UA"/>
              </w:rPr>
              <w:t xml:space="preserve"> </w:t>
            </w:r>
            <w:r w:rsidR="00EE4747">
              <w:rPr>
                <w:color w:val="000000"/>
                <w:sz w:val="22"/>
                <w:szCs w:val="22"/>
                <w:lang w:eastAsia="uk-UA"/>
              </w:rPr>
              <w:t xml:space="preserve">з </w:t>
            </w:r>
            <w:proofErr w:type="spellStart"/>
            <w:r w:rsidR="00EE4747">
              <w:rPr>
                <w:color w:val="000000"/>
                <w:sz w:val="22"/>
                <w:szCs w:val="22"/>
                <w:lang w:eastAsia="uk-UA"/>
              </w:rPr>
              <w:t>брендуванням</w:t>
            </w:r>
            <w:proofErr w:type="spellEnd"/>
            <w:r w:rsidR="006D6647">
              <w:rPr>
                <w:color w:val="000000"/>
                <w:sz w:val="22"/>
                <w:szCs w:val="22"/>
                <w:lang w:eastAsia="uk-UA"/>
              </w:rPr>
              <w:t xml:space="preserve"> ТЧХУ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C20F0" w14:textId="036A55F2" w:rsidR="00CC3AA6" w:rsidRDefault="00EE4747" w:rsidP="00D47EDE">
            <w:pPr>
              <w:jc w:val="center"/>
              <w:rPr>
                <w:sz w:val="22"/>
                <w:szCs w:val="22"/>
              </w:rPr>
            </w:pPr>
            <w:r>
              <w:rPr>
                <w:sz w:val="22"/>
                <w:szCs w:val="22"/>
              </w:rPr>
              <w:t>15 000</w:t>
            </w:r>
          </w:p>
        </w:tc>
        <w:tc>
          <w:tcPr>
            <w:tcW w:w="3118" w:type="dxa"/>
            <w:tcBorders>
              <w:left w:val="single" w:sz="4" w:space="0" w:color="auto"/>
              <w:right w:val="single" w:sz="4" w:space="0" w:color="auto"/>
            </w:tcBorders>
            <w:shd w:val="clear" w:color="auto" w:fill="auto"/>
            <w:vAlign w:val="center"/>
          </w:tcPr>
          <w:p w14:paraId="1138E5EF" w14:textId="77777777" w:rsidR="00CC3AA6" w:rsidRPr="00860A00" w:rsidRDefault="00CC3AA6" w:rsidP="00D47EDE">
            <w:pPr>
              <w:jc w:val="center"/>
              <w:rPr>
                <w:b/>
                <w:i/>
                <w:iCs/>
                <w:sz w:val="22"/>
                <w:szCs w:val="22"/>
              </w:rPr>
            </w:pPr>
            <w:r w:rsidRPr="00860A00">
              <w:rPr>
                <w:b/>
                <w:i/>
                <w:iCs/>
                <w:sz w:val="22"/>
                <w:szCs w:val="22"/>
              </w:rPr>
              <w:t>Детальна інформація в Додатку №1</w:t>
            </w:r>
          </w:p>
          <w:p w14:paraId="36187BBE" w14:textId="6EC63E4A" w:rsidR="00860A00" w:rsidRPr="00F17FD6" w:rsidRDefault="00860A00" w:rsidP="00D47EDE">
            <w:pPr>
              <w:jc w:val="center"/>
              <w:rPr>
                <w:b/>
                <w:sz w:val="22"/>
                <w:szCs w:val="22"/>
              </w:rPr>
            </w:pPr>
            <w:r w:rsidRPr="00860A00">
              <w:rPr>
                <w:b/>
                <w:i/>
                <w:iCs/>
                <w:sz w:val="22"/>
                <w:szCs w:val="22"/>
              </w:rPr>
              <w:t>Додатку №2</w:t>
            </w:r>
          </w:p>
        </w:tc>
      </w:tr>
    </w:tbl>
    <w:p w14:paraId="68608442" w14:textId="77777777" w:rsidR="00B62C48" w:rsidRPr="0000195C" w:rsidRDefault="00B62C48" w:rsidP="00B62C48">
      <w:pPr>
        <w:ind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eastAsia="uk-UA"/>
        </w:rPr>
        <w:t xml:space="preserve"> </w:t>
      </w:r>
      <w:r w:rsidRPr="007D1677">
        <w:rPr>
          <w:i/>
          <w:iCs/>
          <w:color w:val="000000"/>
          <w:sz w:val="20"/>
          <w:szCs w:val="20"/>
          <w:lang w:eastAsia="uk-UA"/>
        </w:rPr>
        <w:t>до підписання договору</w:t>
      </w:r>
      <w:r>
        <w:rPr>
          <w:i/>
          <w:iCs/>
          <w:color w:val="000000"/>
          <w:sz w:val="20"/>
          <w:szCs w:val="20"/>
          <w:lang w:eastAsia="uk-UA"/>
        </w:rPr>
        <w:t>.</w:t>
      </w:r>
    </w:p>
    <w:p w14:paraId="59BED628" w14:textId="4D0499F1" w:rsidR="00B62C48" w:rsidRDefault="00B62C48" w:rsidP="00B62C48">
      <w:pPr>
        <w:ind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0005DC">
        <w:rPr>
          <w:i/>
          <w:iCs/>
          <w:color w:val="000000"/>
          <w:sz w:val="20"/>
          <w:szCs w:val="20"/>
          <w:lang w:eastAsia="uk-UA"/>
        </w:rPr>
        <w:t>2025 року</w:t>
      </w:r>
      <w:r w:rsidRPr="0000195C">
        <w:rPr>
          <w:i/>
          <w:iCs/>
          <w:color w:val="000000"/>
          <w:sz w:val="20"/>
          <w:szCs w:val="20"/>
          <w:lang w:eastAsia="uk-UA"/>
        </w:rPr>
        <w:t xml:space="preserve">. </w:t>
      </w:r>
    </w:p>
    <w:p w14:paraId="092A91E1" w14:textId="77777777" w:rsidR="00B62C48" w:rsidRDefault="00B62C48" w:rsidP="00B62C48">
      <w:pPr>
        <w:ind w:firstLine="567"/>
        <w:jc w:val="both"/>
        <w:textAlignment w:val="baseline"/>
        <w:rPr>
          <w:i/>
          <w:iCs/>
          <w:color w:val="000000"/>
          <w:sz w:val="20"/>
          <w:szCs w:val="20"/>
          <w:lang w:eastAsia="uk-UA"/>
        </w:rPr>
      </w:pPr>
      <w:r>
        <w:rPr>
          <w:i/>
          <w:iCs/>
          <w:color w:val="000000"/>
          <w:sz w:val="20"/>
          <w:szCs w:val="20"/>
          <w:lang w:eastAsia="uk-UA"/>
        </w:rPr>
        <w:t>***</w:t>
      </w:r>
      <w:bookmarkStart w:id="0" w:name="_Hlk159861077"/>
      <w:r>
        <w:rPr>
          <w:i/>
          <w:iCs/>
          <w:color w:val="000000"/>
          <w:sz w:val="20"/>
          <w:szCs w:val="20"/>
          <w:lang w:eastAsia="uk-UA"/>
        </w:rPr>
        <w:t>Кожен учасник має право подати не більше однієї пропозиції.</w:t>
      </w:r>
      <w:bookmarkEnd w:id="0"/>
    </w:p>
    <w:p w14:paraId="412B13F2" w14:textId="2615F506" w:rsidR="00B62C48" w:rsidRDefault="00B62C48" w:rsidP="00B62C48">
      <w:pPr>
        <w:ind w:firstLine="567"/>
        <w:jc w:val="both"/>
        <w:textAlignment w:val="baseline"/>
        <w:rPr>
          <w:i/>
          <w:iCs/>
          <w:color w:val="000000"/>
          <w:sz w:val="20"/>
          <w:szCs w:val="20"/>
          <w:lang w:eastAsia="uk-UA"/>
        </w:rPr>
      </w:pPr>
      <w:r>
        <w:rPr>
          <w:i/>
          <w:iCs/>
          <w:color w:val="000000"/>
          <w:sz w:val="20"/>
          <w:szCs w:val="20"/>
          <w:lang w:eastAsia="uk-UA"/>
        </w:rPr>
        <w:t>****</w:t>
      </w:r>
      <w:r w:rsidRPr="008A7801">
        <w:rPr>
          <w:i/>
          <w:iCs/>
          <w:color w:val="000000"/>
          <w:sz w:val="20"/>
          <w:szCs w:val="20"/>
          <w:lang w:eastAsia="uk-UA"/>
        </w:rPr>
        <w:t xml:space="preserve"> Закупівля здійснюється </w:t>
      </w:r>
      <w:r w:rsidR="00CC31E5">
        <w:rPr>
          <w:i/>
          <w:iCs/>
          <w:color w:val="000000"/>
          <w:sz w:val="20"/>
          <w:szCs w:val="20"/>
          <w:lang w:eastAsia="uk-UA"/>
        </w:rPr>
        <w:t>одним лотом</w:t>
      </w:r>
      <w:r w:rsidR="000453C2">
        <w:rPr>
          <w:i/>
          <w:iCs/>
          <w:color w:val="000000"/>
          <w:sz w:val="20"/>
          <w:szCs w:val="20"/>
          <w:lang w:eastAsia="uk-UA"/>
        </w:rPr>
        <w:t>.</w:t>
      </w:r>
    </w:p>
    <w:p w14:paraId="0ED12905" w14:textId="77777777" w:rsidR="0059187D" w:rsidRDefault="0059187D" w:rsidP="00B62C48">
      <w:pPr>
        <w:ind w:firstLine="567"/>
        <w:jc w:val="both"/>
        <w:textAlignment w:val="baseline"/>
        <w:rPr>
          <w:i/>
          <w:iCs/>
          <w:color w:val="000000"/>
          <w:sz w:val="20"/>
          <w:szCs w:val="20"/>
          <w:lang w:eastAsia="uk-UA"/>
        </w:rPr>
      </w:pPr>
    </w:p>
    <w:p w14:paraId="2CA8EF06" w14:textId="63998DA6" w:rsidR="00B62C48" w:rsidRPr="002A4557" w:rsidRDefault="00B62C48" w:rsidP="00B62C48">
      <w:pPr>
        <w:spacing w:before="76" w:line="250" w:lineRule="exact"/>
        <w:ind w:right="-23" w:firstLine="567"/>
        <w:jc w:val="both"/>
        <w:rPr>
          <w:b/>
          <w:sz w:val="22"/>
          <w:szCs w:val="22"/>
        </w:rPr>
      </w:pPr>
      <w:r>
        <w:rPr>
          <w:b/>
          <w:sz w:val="22"/>
          <w:szCs w:val="22"/>
        </w:rPr>
        <w:t>Очікувана дата</w:t>
      </w:r>
      <w:r w:rsidRPr="005A5F8A">
        <w:rPr>
          <w:b/>
          <w:sz w:val="22"/>
          <w:szCs w:val="22"/>
        </w:rPr>
        <w:t xml:space="preserve"> поставки товарів: </w:t>
      </w:r>
      <w:r w:rsidRPr="008255D0">
        <w:rPr>
          <w:bCs/>
          <w:sz w:val="22"/>
          <w:szCs w:val="22"/>
        </w:rPr>
        <w:t xml:space="preserve">до </w:t>
      </w:r>
      <w:r w:rsidR="00CC3AA6">
        <w:rPr>
          <w:bCs/>
          <w:color w:val="000000" w:themeColor="text1"/>
          <w:sz w:val="22"/>
          <w:szCs w:val="22"/>
        </w:rPr>
        <w:t>30</w:t>
      </w:r>
      <w:r w:rsidRPr="008255D0">
        <w:rPr>
          <w:bCs/>
          <w:sz w:val="22"/>
          <w:szCs w:val="22"/>
        </w:rPr>
        <w:t xml:space="preserve"> календарних днів з моменту укладення договору</w:t>
      </w:r>
      <w:r>
        <w:rPr>
          <w:b/>
          <w:sz w:val="22"/>
          <w:szCs w:val="22"/>
        </w:rPr>
        <w:t>.</w:t>
      </w:r>
    </w:p>
    <w:p w14:paraId="67E6974A" w14:textId="1A388093" w:rsidR="00B62C48" w:rsidRPr="00717975" w:rsidRDefault="00B62C48" w:rsidP="00B62C48">
      <w:pPr>
        <w:spacing w:before="76" w:line="250" w:lineRule="exact"/>
        <w:ind w:right="-23" w:firstLine="567"/>
        <w:jc w:val="both"/>
        <w:rPr>
          <w:b/>
          <w:color w:val="000000" w:themeColor="text1"/>
          <w:sz w:val="22"/>
          <w:szCs w:val="22"/>
        </w:rPr>
      </w:pPr>
      <w:r w:rsidRPr="005A5F8A">
        <w:rPr>
          <w:b/>
          <w:sz w:val="22"/>
          <w:szCs w:val="22"/>
        </w:rPr>
        <w:t>Місце поставки товарів:</w:t>
      </w:r>
      <w:r>
        <w:rPr>
          <w:b/>
          <w:sz w:val="22"/>
          <w:szCs w:val="22"/>
        </w:rPr>
        <w:t xml:space="preserve"> </w:t>
      </w:r>
      <w:r w:rsidRPr="00717975">
        <w:rPr>
          <w:b/>
          <w:i/>
          <w:iCs/>
          <w:color w:val="000000" w:themeColor="text1"/>
          <w:sz w:val="22"/>
          <w:szCs w:val="22"/>
        </w:rPr>
        <w:t xml:space="preserve">м. Київ, вул. </w:t>
      </w:r>
      <w:r w:rsidR="00760507">
        <w:rPr>
          <w:b/>
          <w:i/>
          <w:iCs/>
          <w:color w:val="000000" w:themeColor="text1"/>
          <w:sz w:val="22"/>
          <w:szCs w:val="22"/>
        </w:rPr>
        <w:t>Ділова</w:t>
      </w:r>
      <w:r w:rsidRPr="00717975">
        <w:rPr>
          <w:b/>
          <w:i/>
          <w:iCs/>
          <w:color w:val="000000" w:themeColor="text1"/>
          <w:sz w:val="22"/>
          <w:szCs w:val="22"/>
        </w:rPr>
        <w:t>, буд.3.</w:t>
      </w:r>
    </w:p>
    <w:p w14:paraId="1446D11F" w14:textId="77777777" w:rsidR="00B62C48" w:rsidRPr="00A17356" w:rsidRDefault="00B62C48" w:rsidP="00B62C48">
      <w:pPr>
        <w:spacing w:line="250" w:lineRule="exact"/>
        <w:ind w:right="-23" w:firstLine="567"/>
        <w:jc w:val="both"/>
        <w:rPr>
          <w:bCs/>
          <w:sz w:val="22"/>
          <w:szCs w:val="22"/>
        </w:rPr>
      </w:pPr>
    </w:p>
    <w:p w14:paraId="7BD14090" w14:textId="77777777" w:rsidR="00B62C48" w:rsidRDefault="00B62C48" w:rsidP="00B62C48">
      <w:pPr>
        <w:pStyle w:val="ae"/>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25A6DE42" w14:textId="77777777" w:rsidR="00B62C48" w:rsidRPr="00C12761" w:rsidRDefault="00B62C48" w:rsidP="00B62C48">
      <w:pPr>
        <w:pStyle w:val="ae"/>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4516"/>
      </w:tblGrid>
      <w:tr w:rsidR="00B62C48" w:rsidRPr="005231B8" w14:paraId="108298A4" w14:textId="77777777" w:rsidTr="00B62C48">
        <w:trPr>
          <w:trHeight w:val="76"/>
        </w:trPr>
        <w:tc>
          <w:tcPr>
            <w:tcW w:w="601" w:type="dxa"/>
          </w:tcPr>
          <w:p w14:paraId="0DA94CE4" w14:textId="77777777" w:rsidR="00B62C48" w:rsidRPr="000B48D8" w:rsidRDefault="00B62C48" w:rsidP="00D47EDE">
            <w:pPr>
              <w:pStyle w:val="ae"/>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80" w:type="dxa"/>
            <w:shd w:val="clear" w:color="auto" w:fill="auto"/>
          </w:tcPr>
          <w:p w14:paraId="32F7822C" w14:textId="77777777" w:rsidR="00B62C48" w:rsidRPr="000B48D8" w:rsidRDefault="00B62C48" w:rsidP="00D47EDE">
            <w:pPr>
              <w:pStyle w:val="ae"/>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16" w:type="dxa"/>
            <w:shd w:val="clear" w:color="auto" w:fill="auto"/>
          </w:tcPr>
          <w:p w14:paraId="5C49A66D" w14:textId="77777777" w:rsidR="00B62C48" w:rsidRPr="000B48D8" w:rsidRDefault="00B62C48" w:rsidP="00D47EDE">
            <w:pPr>
              <w:pStyle w:val="ae"/>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62C48" w:rsidRPr="000B48D8" w14:paraId="556934E1" w14:textId="77777777" w:rsidTr="00B62C48">
        <w:trPr>
          <w:trHeight w:val="1798"/>
        </w:trPr>
        <w:tc>
          <w:tcPr>
            <w:tcW w:w="601" w:type="dxa"/>
          </w:tcPr>
          <w:p w14:paraId="7D267469" w14:textId="77777777" w:rsidR="00B62C48" w:rsidRPr="00BC13F3" w:rsidRDefault="00B62C48" w:rsidP="00B62C48">
            <w:pPr>
              <w:pStyle w:val="ae"/>
              <w:numPr>
                <w:ilvl w:val="0"/>
                <w:numId w:val="4"/>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474CE01F" w14:textId="77777777" w:rsidR="00B62C48" w:rsidRPr="000B48D8" w:rsidRDefault="00B62C48" w:rsidP="00D47EDE">
            <w:pPr>
              <w:pStyle w:val="ae"/>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16" w:type="dxa"/>
            <w:shd w:val="clear" w:color="auto" w:fill="auto"/>
          </w:tcPr>
          <w:p w14:paraId="6B3EE864" w14:textId="77777777" w:rsidR="00B62C48" w:rsidRPr="000B48D8" w:rsidRDefault="00B62C48" w:rsidP="00B62C48">
            <w:pPr>
              <w:pStyle w:val="ae"/>
              <w:numPr>
                <w:ilvl w:val="0"/>
                <w:numId w:val="1"/>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67662A14" w14:textId="77777777" w:rsidR="00B62C48" w:rsidRPr="000B48D8" w:rsidRDefault="00B62C48" w:rsidP="00B62C48">
            <w:pPr>
              <w:pStyle w:val="ae"/>
              <w:numPr>
                <w:ilvl w:val="0"/>
                <w:numId w:val="1"/>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62C48" w:rsidRPr="000B48D8" w14:paraId="060CB3AE" w14:textId="77777777" w:rsidTr="00B62C48">
        <w:trPr>
          <w:trHeight w:val="263"/>
        </w:trPr>
        <w:tc>
          <w:tcPr>
            <w:tcW w:w="601" w:type="dxa"/>
          </w:tcPr>
          <w:p w14:paraId="401E7FFE" w14:textId="77777777" w:rsidR="00B62C48" w:rsidRPr="00BC13F3" w:rsidRDefault="00B62C48" w:rsidP="00B62C48">
            <w:pPr>
              <w:pStyle w:val="ae"/>
              <w:numPr>
                <w:ilvl w:val="0"/>
                <w:numId w:val="4"/>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D210E75" w14:textId="77777777" w:rsidR="00B62C48" w:rsidRPr="000B48D8" w:rsidRDefault="00B62C48" w:rsidP="00D47EDE">
            <w:pPr>
              <w:pStyle w:val="ae"/>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16" w:type="dxa"/>
            <w:shd w:val="clear" w:color="auto" w:fill="auto"/>
          </w:tcPr>
          <w:p w14:paraId="2834A0E2" w14:textId="77777777" w:rsidR="00B62C48" w:rsidRPr="000B48D8" w:rsidRDefault="00B62C48" w:rsidP="00B62C48">
            <w:pPr>
              <w:pStyle w:val="ae"/>
              <w:numPr>
                <w:ilvl w:val="0"/>
                <w:numId w:val="1"/>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 xml:space="preserve"> Цінова</w:t>
            </w:r>
            <w:r w:rsidRPr="000B48D8">
              <w:rPr>
                <w:rFonts w:ascii="Times New Roman" w:hAnsi="Times New Roman" w:cs="Times New Roman"/>
                <w:sz w:val="22"/>
                <w:szCs w:val="22"/>
              </w:rPr>
              <w:t xml:space="preserve"> пропозиція з зазначенням банківських реквізитів постачальника,</w:t>
            </w:r>
            <w:r>
              <w:rPr>
                <w:rFonts w:ascii="Times New Roman" w:hAnsi="Times New Roman" w:cs="Times New Roman"/>
                <w:sz w:val="22"/>
                <w:szCs w:val="22"/>
              </w:rPr>
              <w:t xml:space="preserve"> </w:t>
            </w:r>
            <w:r w:rsidRPr="000B48D8">
              <w:rPr>
                <w:rFonts w:ascii="Times New Roman" w:hAnsi="Times New Roman" w:cs="Times New Roman"/>
                <w:sz w:val="22"/>
                <w:szCs w:val="22"/>
              </w:rPr>
              <w:t>умов оплати</w:t>
            </w:r>
          </w:p>
        </w:tc>
      </w:tr>
      <w:tr w:rsidR="00B62C48" w:rsidRPr="00557A29" w14:paraId="7B4C5C66" w14:textId="77777777" w:rsidTr="00B62C48">
        <w:trPr>
          <w:trHeight w:val="143"/>
        </w:trPr>
        <w:tc>
          <w:tcPr>
            <w:tcW w:w="601" w:type="dxa"/>
            <w:vMerge w:val="restart"/>
            <w:vAlign w:val="center"/>
          </w:tcPr>
          <w:p w14:paraId="3055C8D1" w14:textId="77777777" w:rsidR="00B62C48" w:rsidRPr="00BC13F3" w:rsidRDefault="00B62C48" w:rsidP="00B62C48">
            <w:pPr>
              <w:pStyle w:val="ae"/>
              <w:numPr>
                <w:ilvl w:val="0"/>
                <w:numId w:val="4"/>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605D303" w14:textId="77777777" w:rsidR="00B62C48" w:rsidRPr="00557A29" w:rsidRDefault="00B62C48" w:rsidP="00D47EDE">
            <w:pPr>
              <w:pStyle w:val="ae"/>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Учасника</w:t>
            </w:r>
            <w:r w:rsidRPr="00274438">
              <w:rPr>
                <w:rFonts w:ascii="Times New Roman" w:hAnsi="Times New Roman" w:cs="Times New Roman"/>
                <w:sz w:val="22"/>
                <w:szCs w:val="22"/>
              </w:rPr>
              <w:t xml:space="preserve"> не </w:t>
            </w:r>
            <w:proofErr w:type="spellStart"/>
            <w:r w:rsidRPr="00274438">
              <w:rPr>
                <w:rFonts w:ascii="Times New Roman" w:hAnsi="Times New Roman" w:cs="Times New Roman"/>
                <w:sz w:val="22"/>
                <w:szCs w:val="22"/>
              </w:rPr>
              <w:t>внесен</w:t>
            </w:r>
            <w:r>
              <w:rPr>
                <w:rFonts w:ascii="Times New Roman" w:hAnsi="Times New Roman" w:cs="Times New Roman"/>
                <w:sz w:val="22"/>
                <w:szCs w:val="22"/>
              </w:rPr>
              <w:t>о</w:t>
            </w:r>
            <w:proofErr w:type="spellEnd"/>
            <w:r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516" w:type="dxa"/>
            <w:vMerge w:val="restart"/>
            <w:vAlign w:val="center"/>
          </w:tcPr>
          <w:p w14:paraId="087D192C" w14:textId="77777777" w:rsidR="00B62C48" w:rsidRPr="00274438" w:rsidRDefault="00B62C48" w:rsidP="00B62C48">
            <w:pPr>
              <w:pStyle w:val="ae"/>
              <w:numPr>
                <w:ilvl w:val="0"/>
                <w:numId w:val="1"/>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 xml:space="preserve"> </w:t>
            </w:r>
            <w:r w:rsidRPr="00274438">
              <w:rPr>
                <w:rFonts w:ascii="Times New Roman" w:hAnsi="Times New Roman" w:cs="Times New Roman"/>
                <w:sz w:val="22"/>
                <w:szCs w:val="22"/>
              </w:rPr>
              <w:t xml:space="preserve">Лист-гарантія на бланку учасника </w:t>
            </w:r>
            <w:r w:rsidRPr="00274438">
              <w:rPr>
                <w:rFonts w:ascii="Times New Roman" w:hAnsi="Times New Roman" w:cs="Times New Roman"/>
                <w:i/>
                <w:sz w:val="22"/>
                <w:szCs w:val="22"/>
              </w:rPr>
              <w:t>(одним листом)</w:t>
            </w:r>
          </w:p>
          <w:p w14:paraId="423B62DC" w14:textId="77777777" w:rsidR="00B62C48" w:rsidRPr="00557A29" w:rsidRDefault="00B62C48" w:rsidP="00D47EDE">
            <w:pPr>
              <w:pStyle w:val="ae"/>
              <w:spacing w:before="0" w:beforeAutospacing="0" w:after="0" w:afterAutospacing="0"/>
              <w:ind w:left="357"/>
              <w:rPr>
                <w:rFonts w:ascii="Times New Roman" w:hAnsi="Times New Roman" w:cs="Times New Roman"/>
                <w:sz w:val="22"/>
                <w:szCs w:val="22"/>
              </w:rPr>
            </w:pPr>
          </w:p>
        </w:tc>
      </w:tr>
      <w:tr w:rsidR="00B62C48" w:rsidRPr="005231B8" w14:paraId="4A6DB125" w14:textId="77777777" w:rsidTr="00B62C48">
        <w:trPr>
          <w:trHeight w:val="143"/>
        </w:trPr>
        <w:tc>
          <w:tcPr>
            <w:tcW w:w="601" w:type="dxa"/>
            <w:vMerge/>
          </w:tcPr>
          <w:p w14:paraId="3B81A406" w14:textId="77777777" w:rsidR="00B62C48" w:rsidRPr="00BC13F3" w:rsidRDefault="00B62C48" w:rsidP="00D47EDE">
            <w:pPr>
              <w:pStyle w:val="ae"/>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777E5477" w14:textId="77777777" w:rsidR="00B62C48" w:rsidRDefault="00B62C48" w:rsidP="00D47EDE">
            <w:pPr>
              <w:pStyle w:val="ae"/>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Учасник </w:t>
            </w:r>
            <w:r w:rsidRPr="00336A40">
              <w:rPr>
                <w:rFonts w:ascii="Times New Roman" w:hAnsi="Times New Roman" w:cs="Times New Roman"/>
                <w:sz w:val="22"/>
                <w:szCs w:val="22"/>
              </w:rPr>
              <w:t xml:space="preserve"> протягом останніх трьох років не притягува</w:t>
            </w:r>
            <w:r>
              <w:rPr>
                <w:rFonts w:ascii="Times New Roman" w:hAnsi="Times New Roman" w:cs="Times New Roman"/>
                <w:sz w:val="22"/>
                <w:szCs w:val="22"/>
              </w:rPr>
              <w:t xml:space="preserve">вся </w:t>
            </w:r>
            <w:r w:rsidRPr="00336A40">
              <w:rPr>
                <w:rFonts w:ascii="Times New Roman" w:hAnsi="Times New Roman" w:cs="Times New Roman"/>
                <w:sz w:val="22"/>
                <w:szCs w:val="22"/>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rPr>
              <w:lastRenderedPageBreak/>
              <w:t>антиконкурентних</w:t>
            </w:r>
            <w:proofErr w:type="spellEnd"/>
            <w:r w:rsidRPr="00336A40">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4516" w:type="dxa"/>
            <w:vMerge/>
          </w:tcPr>
          <w:p w14:paraId="447B54B6" w14:textId="77777777" w:rsidR="00B62C48" w:rsidRDefault="00B62C48" w:rsidP="00D47EDE">
            <w:pPr>
              <w:pStyle w:val="ae"/>
              <w:spacing w:before="0" w:beforeAutospacing="0" w:after="0" w:afterAutospacing="0"/>
              <w:ind w:left="357"/>
              <w:rPr>
                <w:rFonts w:ascii="Times New Roman" w:hAnsi="Times New Roman" w:cs="Times New Roman"/>
                <w:sz w:val="22"/>
                <w:szCs w:val="22"/>
              </w:rPr>
            </w:pPr>
          </w:p>
        </w:tc>
      </w:tr>
      <w:tr w:rsidR="00B62C48" w:rsidRPr="00557A29" w14:paraId="0085AD89" w14:textId="77777777" w:rsidTr="00B62C48">
        <w:trPr>
          <w:trHeight w:val="143"/>
        </w:trPr>
        <w:tc>
          <w:tcPr>
            <w:tcW w:w="601" w:type="dxa"/>
            <w:vMerge/>
          </w:tcPr>
          <w:p w14:paraId="6D31A8E9" w14:textId="77777777" w:rsidR="00B62C48" w:rsidRPr="00BC13F3" w:rsidRDefault="00B62C48" w:rsidP="00D47EDE">
            <w:pPr>
              <w:pStyle w:val="ae"/>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2529F5FF" w14:textId="77777777" w:rsidR="00B62C48" w:rsidRDefault="00B62C48" w:rsidP="00D47EDE">
            <w:pPr>
              <w:pStyle w:val="ae"/>
              <w:spacing w:before="0" w:beforeAutospacing="0" w:after="0" w:afterAutospacing="0"/>
              <w:rPr>
                <w:rFonts w:ascii="Times New Roman" w:hAnsi="Times New Roman" w:cs="Times New Roman"/>
                <w:sz w:val="22"/>
                <w:szCs w:val="22"/>
              </w:rPr>
            </w:pPr>
            <w:r w:rsidRPr="00336A40">
              <w:rPr>
                <w:rFonts w:ascii="Times New Roman" w:hAnsi="Times New Roman" w:cs="Times New Roman"/>
                <w:sz w:val="22"/>
                <w:szCs w:val="22"/>
              </w:rPr>
              <w:t xml:space="preserve">Службова (посадова) особа </w:t>
            </w:r>
            <w:r>
              <w:rPr>
                <w:rFonts w:ascii="Times New Roman" w:hAnsi="Times New Roman" w:cs="Times New Roman"/>
                <w:sz w:val="22"/>
                <w:szCs w:val="22"/>
              </w:rPr>
              <w:t>У</w:t>
            </w:r>
            <w:r w:rsidRPr="00336A40">
              <w:rPr>
                <w:rFonts w:ascii="Times New Roman" w:hAnsi="Times New Roman" w:cs="Times New Roman"/>
                <w:sz w:val="22"/>
                <w:szCs w:val="22"/>
              </w:rPr>
              <w:t xml:space="preserve">часника, яка підписала </w:t>
            </w:r>
            <w:r>
              <w:rPr>
                <w:rFonts w:ascii="Times New Roman" w:hAnsi="Times New Roman" w:cs="Times New Roman"/>
                <w:sz w:val="22"/>
                <w:szCs w:val="22"/>
              </w:rPr>
              <w:t>цінову</w:t>
            </w:r>
            <w:r w:rsidRPr="00336A40">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16" w:type="dxa"/>
            <w:vMerge/>
          </w:tcPr>
          <w:p w14:paraId="55CEFB25" w14:textId="77777777" w:rsidR="00B62C48" w:rsidRDefault="00B62C48" w:rsidP="00D47EDE">
            <w:pPr>
              <w:pStyle w:val="ae"/>
              <w:spacing w:before="0" w:beforeAutospacing="0" w:after="0" w:afterAutospacing="0"/>
              <w:ind w:left="357"/>
              <w:rPr>
                <w:rFonts w:ascii="Times New Roman" w:hAnsi="Times New Roman" w:cs="Times New Roman"/>
                <w:sz w:val="22"/>
                <w:szCs w:val="22"/>
              </w:rPr>
            </w:pPr>
          </w:p>
        </w:tc>
      </w:tr>
      <w:tr w:rsidR="00B62C48" w:rsidRPr="00557A29" w14:paraId="748014FA" w14:textId="77777777" w:rsidTr="00B62C48">
        <w:trPr>
          <w:trHeight w:val="143"/>
        </w:trPr>
        <w:tc>
          <w:tcPr>
            <w:tcW w:w="601" w:type="dxa"/>
            <w:vMerge/>
          </w:tcPr>
          <w:p w14:paraId="235F143F" w14:textId="77777777" w:rsidR="00B62C48" w:rsidRPr="00BC13F3" w:rsidRDefault="00B62C48" w:rsidP="00D47EDE">
            <w:pPr>
              <w:pStyle w:val="ae"/>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1988690" w14:textId="77777777" w:rsidR="00B62C48" w:rsidRDefault="00B62C48" w:rsidP="00D47EDE">
            <w:pPr>
              <w:pStyle w:val="ae"/>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w:t>
            </w:r>
            <w:r w:rsidRPr="00336A40">
              <w:rPr>
                <w:rFonts w:ascii="Times New Roman" w:hAnsi="Times New Roman" w:cs="Times New Roman"/>
                <w:sz w:val="22"/>
                <w:szCs w:val="22"/>
              </w:rPr>
              <w:t>, не має заборгованості із сплати податків і зборів (обов’язкових платежів)</w:t>
            </w:r>
          </w:p>
        </w:tc>
        <w:tc>
          <w:tcPr>
            <w:tcW w:w="4516" w:type="dxa"/>
            <w:vMerge/>
          </w:tcPr>
          <w:p w14:paraId="236F00D8" w14:textId="77777777" w:rsidR="00B62C48" w:rsidRDefault="00B62C48" w:rsidP="00D47EDE">
            <w:pPr>
              <w:pStyle w:val="ae"/>
              <w:spacing w:before="0" w:beforeAutospacing="0" w:after="0" w:afterAutospacing="0"/>
              <w:ind w:left="357"/>
              <w:rPr>
                <w:rFonts w:ascii="Times New Roman" w:hAnsi="Times New Roman" w:cs="Times New Roman"/>
                <w:sz w:val="22"/>
                <w:szCs w:val="22"/>
              </w:rPr>
            </w:pPr>
          </w:p>
        </w:tc>
      </w:tr>
      <w:tr w:rsidR="00B62C48" w:rsidRPr="001F7072" w14:paraId="7A32B79D" w14:textId="77777777" w:rsidTr="00B62C48">
        <w:trPr>
          <w:trHeight w:val="143"/>
        </w:trPr>
        <w:tc>
          <w:tcPr>
            <w:tcW w:w="601" w:type="dxa"/>
            <w:vMerge/>
          </w:tcPr>
          <w:p w14:paraId="70B1AD58" w14:textId="77777777" w:rsidR="00B62C48" w:rsidRPr="00BC13F3" w:rsidRDefault="00B62C48" w:rsidP="00D47EDE">
            <w:pPr>
              <w:pStyle w:val="ae"/>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540E90" w14:textId="77777777" w:rsidR="00B62C48" w:rsidRDefault="00B62C48" w:rsidP="00D47EDE">
            <w:pPr>
              <w:pStyle w:val="ae"/>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Pr>
                <w:rFonts w:ascii="Times New Roman" w:hAnsi="Times New Roman" w:cs="Times New Roman"/>
                <w:bCs/>
                <w:sz w:val="22"/>
                <w:szCs w:val="22"/>
                <w:lang w:eastAsia="uk-UA"/>
              </w:rPr>
              <w:t>цінової</w:t>
            </w:r>
            <w:r w:rsidRPr="00224657">
              <w:rPr>
                <w:rFonts w:ascii="Times New Roman" w:hAnsi="Times New Roman" w:cs="Times New Roman"/>
                <w:bCs/>
                <w:sz w:val="22"/>
                <w:szCs w:val="22"/>
                <w:lang w:eastAsia="uk-UA"/>
              </w:rPr>
              <w:t xml:space="preserve">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12BFA56C" w14:textId="77777777" w:rsidR="00B62C48" w:rsidRPr="00224657" w:rsidRDefault="00B62C48" w:rsidP="00B62C48">
            <w:pPr>
              <w:pStyle w:val="ae"/>
              <w:numPr>
                <w:ilvl w:val="0"/>
                <w:numId w:val="6"/>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5D39E47E" w14:textId="77777777" w:rsidR="00B62C48" w:rsidRPr="00224657" w:rsidRDefault="00B62C48" w:rsidP="00B62C48">
            <w:pPr>
              <w:pStyle w:val="ae"/>
              <w:numPr>
                <w:ilvl w:val="0"/>
                <w:numId w:val="6"/>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0FFA1D3" w14:textId="77777777" w:rsidR="00B62C48" w:rsidRPr="00224657" w:rsidRDefault="00B62C48" w:rsidP="00B62C48">
            <w:pPr>
              <w:pStyle w:val="ae"/>
              <w:numPr>
                <w:ilvl w:val="0"/>
                <w:numId w:val="6"/>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39EFCC48" w14:textId="77777777" w:rsidR="00B62C48" w:rsidRPr="00224657" w:rsidRDefault="00B62C48" w:rsidP="00B62C48">
            <w:pPr>
              <w:pStyle w:val="ae"/>
              <w:numPr>
                <w:ilvl w:val="0"/>
                <w:numId w:val="6"/>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F7CBB93" w14:textId="77777777" w:rsidR="00B62C48" w:rsidRDefault="00B62C48" w:rsidP="00D47EDE">
            <w:pPr>
              <w:pStyle w:val="ae"/>
              <w:spacing w:before="0" w:beforeAutospacing="0" w:after="0" w:afterAutospacing="0"/>
              <w:rPr>
                <w:rFonts w:ascii="Times New Roman" w:hAnsi="Times New Roman" w:cs="Times New Roman"/>
                <w:sz w:val="22"/>
                <w:szCs w:val="22"/>
              </w:rPr>
            </w:pPr>
          </w:p>
          <w:p w14:paraId="2F34D2F1" w14:textId="77777777" w:rsidR="00B62C48" w:rsidRDefault="00B62C48" w:rsidP="00D47EDE">
            <w:pPr>
              <w:pStyle w:val="ae"/>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16" w:type="dxa"/>
            <w:vMerge/>
          </w:tcPr>
          <w:p w14:paraId="188D278B" w14:textId="77777777" w:rsidR="00B62C48" w:rsidRDefault="00B62C48" w:rsidP="00D47EDE">
            <w:pPr>
              <w:pStyle w:val="ae"/>
              <w:spacing w:before="0" w:beforeAutospacing="0" w:after="0" w:afterAutospacing="0"/>
              <w:ind w:left="357"/>
              <w:rPr>
                <w:rFonts w:ascii="Times New Roman" w:hAnsi="Times New Roman" w:cs="Times New Roman"/>
                <w:sz w:val="22"/>
                <w:szCs w:val="22"/>
              </w:rPr>
            </w:pPr>
          </w:p>
        </w:tc>
      </w:tr>
      <w:tr w:rsidR="00B62C48" w:rsidRPr="00557A29" w14:paraId="184EC3DD" w14:textId="77777777" w:rsidTr="00B62C48">
        <w:trPr>
          <w:trHeight w:val="769"/>
        </w:trPr>
        <w:tc>
          <w:tcPr>
            <w:tcW w:w="601" w:type="dxa"/>
          </w:tcPr>
          <w:p w14:paraId="06BB041D" w14:textId="77777777" w:rsidR="00B62C48" w:rsidRPr="00BC13F3" w:rsidRDefault="00B62C48" w:rsidP="00B62C48">
            <w:pPr>
              <w:pStyle w:val="ae"/>
              <w:numPr>
                <w:ilvl w:val="0"/>
                <w:numId w:val="4"/>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4F998C99" w14:textId="77777777" w:rsidR="00B62C48" w:rsidRPr="00557A29" w:rsidRDefault="00B62C48" w:rsidP="00D47EDE">
            <w:pPr>
              <w:pStyle w:val="ae"/>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16" w:type="dxa"/>
            <w:shd w:val="clear" w:color="auto" w:fill="auto"/>
          </w:tcPr>
          <w:p w14:paraId="50B3AF09" w14:textId="77777777" w:rsidR="00B62C48" w:rsidRPr="00251658" w:rsidRDefault="00B62C48" w:rsidP="00B62C48">
            <w:pPr>
              <w:pStyle w:val="ae"/>
              <w:numPr>
                <w:ilvl w:val="0"/>
                <w:numId w:val="1"/>
              </w:numPr>
              <w:spacing w:before="0" w:beforeAutospacing="0" w:after="0" w:afterAutospacing="0"/>
              <w:ind w:left="313"/>
              <w:rPr>
                <w:rFonts w:ascii="Times New Roman" w:hAnsi="Times New Roman" w:cs="Times New Roman"/>
                <w:i/>
                <w:iCs/>
                <w:sz w:val="22"/>
                <w:szCs w:val="22"/>
              </w:rPr>
            </w:pPr>
            <w:r>
              <w:rPr>
                <w:rFonts w:ascii="Times New Roman" w:hAnsi="Times New Roman" w:cs="Times New Roman"/>
                <w:i/>
                <w:iCs/>
                <w:sz w:val="22"/>
                <w:szCs w:val="22"/>
              </w:rPr>
              <w:t xml:space="preserve"> </w:t>
            </w:r>
            <w:r w:rsidRPr="00251658">
              <w:rPr>
                <w:rFonts w:ascii="Times New Roman" w:hAnsi="Times New Roman" w:cs="Times New Roman"/>
                <w:i/>
                <w:iCs/>
                <w:sz w:val="22"/>
                <w:szCs w:val="22"/>
              </w:rPr>
              <w:t>Крім фізичних осіб-підприємців</w:t>
            </w:r>
          </w:p>
        </w:tc>
      </w:tr>
    </w:tbl>
    <w:p w14:paraId="20BCB5BA" w14:textId="77777777" w:rsidR="00B62C48" w:rsidRPr="00EE305E" w:rsidRDefault="00B62C48" w:rsidP="00B62C48">
      <w:pPr>
        <w:pStyle w:val="ae"/>
        <w:spacing w:before="0" w:beforeAutospacing="0" w:after="0" w:afterAutospacing="0"/>
        <w:ind w:firstLine="357"/>
        <w:jc w:val="both"/>
        <w:rPr>
          <w:rFonts w:ascii="Times New Roman" w:hAnsi="Times New Roman" w:cs="Times New Roman"/>
          <w:i/>
          <w:iCs/>
          <w:sz w:val="22"/>
          <w:szCs w:val="22"/>
        </w:rPr>
      </w:pPr>
      <w:r w:rsidRPr="00EE305E">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rPr>
        <w:t>лист-роз’яснення в довільній формі</w:t>
      </w:r>
      <w:r w:rsidRPr="00EE305E">
        <w:rPr>
          <w:rFonts w:ascii="Times New Roman" w:hAnsi="Times New Roman" w:cs="Times New Roman"/>
          <w:i/>
          <w:iCs/>
          <w:sz w:val="22"/>
          <w:szCs w:val="22"/>
        </w:rPr>
        <w:t xml:space="preserve"> в якому зазначає законодавчі чи інші </w:t>
      </w:r>
      <w:r w:rsidRPr="00EE305E">
        <w:rPr>
          <w:rFonts w:ascii="Times New Roman" w:hAnsi="Times New Roman" w:cs="Times New Roman"/>
          <w:i/>
          <w:iCs/>
          <w:sz w:val="22"/>
          <w:szCs w:val="22"/>
        </w:rPr>
        <w:lastRenderedPageBreak/>
        <w:t>підстави ненадання відповідних документів або надання альтернативних документів, що стосуються підтвердження кваліфікаційних вимог.</w:t>
      </w:r>
    </w:p>
    <w:p w14:paraId="02945C24" w14:textId="77777777" w:rsidR="00B62C48" w:rsidRDefault="00B62C48" w:rsidP="00B62C48">
      <w:pPr>
        <w:pStyle w:val="ae"/>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ІІІ. </w:t>
      </w:r>
      <w:r w:rsidRPr="0059579F">
        <w:rPr>
          <w:rFonts w:ascii="Times New Roman" w:hAnsi="Times New Roman" w:cs="Times New Roman"/>
          <w:b/>
          <w:bCs/>
          <w:sz w:val="22"/>
          <w:szCs w:val="22"/>
        </w:rPr>
        <w:t>Інша інформація:</w:t>
      </w:r>
    </w:p>
    <w:p w14:paraId="109F9411" w14:textId="77777777" w:rsidR="00B62C48" w:rsidRPr="00DE2D85"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 xml:space="preserve"> Валютою цінової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500127D" w14:textId="77777777" w:rsidR="00B62C48" w:rsidRPr="00DE2D85"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 xml:space="preserve"> Всі документи, що входять у склад цінової пропозиції Учасника процедури закупівлі, надаються українською мовою.</w:t>
      </w:r>
    </w:p>
    <w:p w14:paraId="464C8BCD" w14:textId="2E05D186" w:rsidR="00F85B62" w:rsidRPr="00DE2D85" w:rsidRDefault="00F85B62" w:rsidP="00F85B62">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Учасник погоджується та ознайомлений з умовами типового Договору  ТЧХУ (</w:t>
      </w:r>
      <w:r w:rsidRPr="00DE2D85">
        <w:rPr>
          <w:rFonts w:ascii="Times New Roman" w:hAnsi="Times New Roman" w:cs="Times New Roman"/>
          <w:b/>
          <w:bCs/>
          <w:color w:val="000000" w:themeColor="text1"/>
          <w:sz w:val="22"/>
          <w:szCs w:val="22"/>
        </w:rPr>
        <w:t>Додаток №</w:t>
      </w:r>
      <w:r w:rsidR="003A6B63">
        <w:rPr>
          <w:rFonts w:ascii="Times New Roman" w:hAnsi="Times New Roman" w:cs="Times New Roman"/>
          <w:b/>
          <w:bCs/>
          <w:color w:val="000000" w:themeColor="text1"/>
          <w:sz w:val="22"/>
          <w:szCs w:val="22"/>
        </w:rPr>
        <w:t>3</w:t>
      </w:r>
      <w:r w:rsidRPr="00DE2D85">
        <w:rPr>
          <w:rFonts w:ascii="Times New Roman" w:hAnsi="Times New Roman" w:cs="Times New Roman"/>
          <w:color w:val="000000" w:themeColor="text1"/>
          <w:sz w:val="22"/>
          <w:szCs w:val="22"/>
        </w:rPr>
        <w:t xml:space="preserve"> </w:t>
      </w:r>
      <w:r w:rsidRPr="00DE2D85">
        <w:rPr>
          <w:rFonts w:ascii="Times New Roman" w:hAnsi="Times New Roman" w:cs="Times New Roman"/>
          <w:sz w:val="22"/>
          <w:szCs w:val="22"/>
        </w:rPr>
        <w:t>до Запиту).</w:t>
      </w:r>
    </w:p>
    <w:p w14:paraId="7ED22CBC" w14:textId="77777777" w:rsidR="00B62C48" w:rsidRPr="00DE2D85"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 xml:space="preserve"> Оплата здійснюється шляхом безготівкового перерахування коштів за системою 100% післяплати на поточний рахунок Учасника протягом 5-ти робочих днів по факту отримання товару та підписання відповідних документів. Якщо Учасник пропонує власну систему оплати, просимо вказати її в Додатку 1. </w:t>
      </w:r>
    </w:p>
    <w:p w14:paraId="600B14A4" w14:textId="77777777" w:rsidR="00B62C48" w:rsidRPr="00DE2D85"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423CA98" w14:textId="77777777" w:rsidR="00B62C48" w:rsidRPr="00DE2D85" w:rsidRDefault="00B62C48" w:rsidP="00B62C48">
      <w:pPr>
        <w:pStyle w:val="a9"/>
        <w:ind w:left="0" w:firstLine="357"/>
        <w:jc w:val="both"/>
        <w:textAlignment w:val="baseline"/>
        <w:rPr>
          <w:rFonts w:eastAsia="Arial Unicode MS"/>
          <w:sz w:val="22"/>
          <w:szCs w:val="22"/>
        </w:rPr>
      </w:pPr>
      <w:r w:rsidRPr="00DE2D85">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0C1FFC18" w14:textId="77777777" w:rsidR="00B62C48" w:rsidRPr="00DE2D85" w:rsidRDefault="00B62C48" w:rsidP="00B62C48">
      <w:pPr>
        <w:pStyle w:val="a9"/>
        <w:ind w:left="0" w:firstLine="357"/>
        <w:jc w:val="both"/>
        <w:textAlignment w:val="baseline"/>
        <w:rPr>
          <w:sz w:val="22"/>
          <w:szCs w:val="22"/>
        </w:rPr>
      </w:pPr>
      <w:r w:rsidRPr="00DE2D85">
        <w:rPr>
          <w:sz w:val="22"/>
          <w:szCs w:val="22"/>
        </w:rPr>
        <w:t xml:space="preserve">У разі відмінності пропозиції Учасника  від технічного завдання (Додаток 1), рішення про допустимість такого відхилення приймається Тендерним Комітетом. </w:t>
      </w:r>
    </w:p>
    <w:p w14:paraId="4216D426" w14:textId="77777777" w:rsidR="00B62C48"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52DD87C" w14:textId="1BBB1C37" w:rsidR="00670B44" w:rsidRPr="006D6553" w:rsidRDefault="0049714D" w:rsidP="00DC6113">
      <w:pPr>
        <w:pStyle w:val="ae"/>
        <w:numPr>
          <w:ilvl w:val="2"/>
          <w:numId w:val="2"/>
        </w:numPr>
        <w:spacing w:before="0" w:beforeAutospacing="0" w:after="0" w:afterAutospacing="0"/>
        <w:ind w:left="0" w:firstLine="426"/>
        <w:contextualSpacing/>
        <w:jc w:val="both"/>
        <w:rPr>
          <w:rFonts w:ascii="Times New Roman" w:hAnsi="Times New Roman" w:cs="Times New Roman"/>
          <w:b/>
          <w:bCs/>
          <w:sz w:val="22"/>
          <w:szCs w:val="22"/>
        </w:rPr>
      </w:pPr>
      <w:r w:rsidRPr="006D6553">
        <w:rPr>
          <w:rFonts w:ascii="Times New Roman" w:hAnsi="Times New Roman" w:cs="Times New Roman"/>
          <w:b/>
          <w:bCs/>
          <w:sz w:val="22"/>
          <w:szCs w:val="22"/>
        </w:rPr>
        <w:t>Друк здійснюється за макетами, наданими Замовником</w:t>
      </w:r>
      <w:r w:rsidR="00AC2069" w:rsidRPr="006D6553">
        <w:rPr>
          <w:rFonts w:ascii="Times New Roman" w:hAnsi="Times New Roman" w:cs="Times New Roman"/>
          <w:b/>
          <w:bCs/>
          <w:sz w:val="22"/>
          <w:szCs w:val="22"/>
        </w:rPr>
        <w:t xml:space="preserve"> (</w:t>
      </w:r>
      <w:r w:rsidR="00AC2069" w:rsidRPr="006D6553">
        <w:rPr>
          <w:rFonts w:ascii="Times New Roman" w:hAnsi="Times New Roman" w:cs="Times New Roman"/>
          <w:b/>
          <w:bCs/>
          <w:i/>
          <w:iCs/>
          <w:sz w:val="22"/>
          <w:szCs w:val="22"/>
        </w:rPr>
        <w:t>надаються переможцю закупівлі</w:t>
      </w:r>
      <w:r w:rsidR="00AC2069" w:rsidRPr="006D6553">
        <w:rPr>
          <w:rFonts w:ascii="Times New Roman" w:hAnsi="Times New Roman" w:cs="Times New Roman"/>
          <w:b/>
          <w:bCs/>
          <w:sz w:val="22"/>
          <w:szCs w:val="22"/>
        </w:rPr>
        <w:t>)</w:t>
      </w:r>
      <w:r w:rsidRPr="006D6553">
        <w:rPr>
          <w:rFonts w:ascii="Times New Roman" w:hAnsi="Times New Roman" w:cs="Times New Roman"/>
          <w:b/>
          <w:bCs/>
          <w:sz w:val="22"/>
          <w:szCs w:val="22"/>
        </w:rPr>
        <w:t xml:space="preserve">, без внесення змін до їх змісту. Виконавець зобов’язаний перевірити надані макети на відповідність технічним вимогам до друку, зокрема щодо роздільної здатності, кольорового профілю та інших параметрів, що можуть вплинути на якість друку. У разі виявлення </w:t>
      </w:r>
      <w:proofErr w:type="spellStart"/>
      <w:r w:rsidRPr="006D6553">
        <w:rPr>
          <w:rFonts w:ascii="Times New Roman" w:hAnsi="Times New Roman" w:cs="Times New Roman"/>
          <w:b/>
          <w:bCs/>
          <w:sz w:val="22"/>
          <w:szCs w:val="22"/>
        </w:rPr>
        <w:t>невідповідностей</w:t>
      </w:r>
      <w:proofErr w:type="spellEnd"/>
      <w:r w:rsidRPr="006D6553">
        <w:rPr>
          <w:rFonts w:ascii="Times New Roman" w:hAnsi="Times New Roman" w:cs="Times New Roman"/>
          <w:b/>
          <w:bCs/>
          <w:sz w:val="22"/>
          <w:szCs w:val="22"/>
        </w:rPr>
        <w:t xml:space="preserve"> або технічних недоліків Виконавець зобов’язаний письмово повідомити Замовника для узгодження необхідних коригувань перед початком друку. </w:t>
      </w:r>
    </w:p>
    <w:p w14:paraId="49C37516" w14:textId="74A23193" w:rsidR="00DC6113" w:rsidRPr="006D6553" w:rsidRDefault="00DF3119" w:rsidP="000D77B9">
      <w:pPr>
        <w:pStyle w:val="ae"/>
        <w:numPr>
          <w:ilvl w:val="2"/>
          <w:numId w:val="2"/>
        </w:numPr>
        <w:spacing w:before="0" w:beforeAutospacing="0" w:after="0" w:afterAutospacing="0"/>
        <w:ind w:left="0" w:firstLine="426"/>
        <w:contextualSpacing/>
        <w:jc w:val="both"/>
        <w:rPr>
          <w:rFonts w:ascii="Times New Roman" w:hAnsi="Times New Roman" w:cs="Times New Roman"/>
          <w:b/>
          <w:bCs/>
          <w:sz w:val="22"/>
          <w:szCs w:val="22"/>
        </w:rPr>
      </w:pPr>
      <w:r w:rsidRPr="006D6553">
        <w:rPr>
          <w:rFonts w:ascii="Times New Roman" w:hAnsi="Times New Roman" w:cs="Times New Roman"/>
          <w:b/>
          <w:bCs/>
          <w:sz w:val="22"/>
          <w:szCs w:val="22"/>
        </w:rPr>
        <w:t xml:space="preserve">Учасник гарантує, що у разі постачання </w:t>
      </w:r>
      <w:r w:rsidR="00DC6113" w:rsidRPr="006D6553">
        <w:rPr>
          <w:rFonts w:ascii="Times New Roman" w:hAnsi="Times New Roman" w:cs="Times New Roman"/>
          <w:b/>
          <w:bCs/>
          <w:sz w:val="22"/>
          <w:szCs w:val="22"/>
        </w:rPr>
        <w:t>продукції</w:t>
      </w:r>
      <w:r w:rsidR="007014B9" w:rsidRPr="006D6553">
        <w:rPr>
          <w:rFonts w:ascii="Times New Roman" w:hAnsi="Times New Roman" w:cs="Times New Roman"/>
          <w:b/>
          <w:bCs/>
          <w:sz w:val="22"/>
          <w:szCs w:val="22"/>
        </w:rPr>
        <w:t xml:space="preserve"> не належної якості</w:t>
      </w:r>
      <w:r w:rsidR="00DC6113" w:rsidRPr="006D6553">
        <w:rPr>
          <w:rFonts w:ascii="Times New Roman" w:hAnsi="Times New Roman" w:cs="Times New Roman"/>
          <w:b/>
          <w:bCs/>
          <w:sz w:val="22"/>
          <w:szCs w:val="22"/>
        </w:rPr>
        <w:t xml:space="preserve">, Виконавець зобов’язаний </w:t>
      </w:r>
      <w:r w:rsidR="0080435A" w:rsidRPr="006D6553">
        <w:rPr>
          <w:rFonts w:ascii="Times New Roman" w:hAnsi="Times New Roman" w:cs="Times New Roman"/>
          <w:b/>
          <w:bCs/>
          <w:sz w:val="22"/>
          <w:szCs w:val="22"/>
        </w:rPr>
        <w:t>забезпеч</w:t>
      </w:r>
      <w:r w:rsidR="000D77B9" w:rsidRPr="006D6553">
        <w:rPr>
          <w:rFonts w:ascii="Times New Roman" w:hAnsi="Times New Roman" w:cs="Times New Roman"/>
          <w:b/>
          <w:bCs/>
          <w:sz w:val="22"/>
          <w:szCs w:val="22"/>
        </w:rPr>
        <w:t>ити</w:t>
      </w:r>
      <w:r w:rsidR="0080435A" w:rsidRPr="006D6553">
        <w:rPr>
          <w:rFonts w:ascii="Times New Roman" w:hAnsi="Times New Roman" w:cs="Times New Roman"/>
          <w:b/>
          <w:bCs/>
          <w:sz w:val="22"/>
          <w:szCs w:val="22"/>
        </w:rPr>
        <w:t xml:space="preserve"> заміну на якісн</w:t>
      </w:r>
      <w:r w:rsidR="007340B7" w:rsidRPr="006D6553">
        <w:rPr>
          <w:rFonts w:ascii="Times New Roman" w:hAnsi="Times New Roman" w:cs="Times New Roman"/>
          <w:b/>
          <w:bCs/>
          <w:sz w:val="22"/>
          <w:szCs w:val="22"/>
        </w:rPr>
        <w:t>у</w:t>
      </w:r>
      <w:r w:rsidR="0080435A" w:rsidRPr="006D6553">
        <w:rPr>
          <w:rFonts w:ascii="Times New Roman" w:hAnsi="Times New Roman" w:cs="Times New Roman"/>
          <w:b/>
          <w:bCs/>
          <w:sz w:val="22"/>
          <w:szCs w:val="22"/>
        </w:rPr>
        <w:t xml:space="preserve"> за власний рахунок не пізніше ніж </w:t>
      </w:r>
      <w:r w:rsidR="007340B7" w:rsidRPr="006D6553">
        <w:rPr>
          <w:rFonts w:ascii="Times New Roman" w:hAnsi="Times New Roman" w:cs="Times New Roman"/>
          <w:b/>
          <w:bCs/>
          <w:sz w:val="22"/>
          <w:szCs w:val="22"/>
        </w:rPr>
        <w:t>3</w:t>
      </w:r>
      <w:r w:rsidR="0080435A" w:rsidRPr="006D6553">
        <w:rPr>
          <w:rFonts w:ascii="Times New Roman" w:hAnsi="Times New Roman" w:cs="Times New Roman"/>
          <w:b/>
          <w:bCs/>
          <w:sz w:val="22"/>
          <w:szCs w:val="22"/>
        </w:rPr>
        <w:t xml:space="preserve"> робочих дні</w:t>
      </w:r>
      <w:r w:rsidR="007340B7" w:rsidRPr="006D6553">
        <w:rPr>
          <w:rFonts w:ascii="Times New Roman" w:hAnsi="Times New Roman" w:cs="Times New Roman"/>
          <w:b/>
          <w:bCs/>
          <w:sz w:val="22"/>
          <w:szCs w:val="22"/>
        </w:rPr>
        <w:t>.</w:t>
      </w:r>
      <w:r w:rsidR="000D77B9" w:rsidRPr="006D6553">
        <w:rPr>
          <w:rFonts w:ascii="Times New Roman" w:hAnsi="Times New Roman" w:cs="Times New Roman"/>
          <w:b/>
          <w:bCs/>
          <w:sz w:val="22"/>
          <w:szCs w:val="22"/>
        </w:rPr>
        <w:t xml:space="preserve"> </w:t>
      </w:r>
    </w:p>
    <w:p w14:paraId="5723D947" w14:textId="77777777" w:rsidR="00DC6113" w:rsidRDefault="00DC6113" w:rsidP="00B62C48">
      <w:pPr>
        <w:pStyle w:val="ae"/>
        <w:spacing w:before="0" w:beforeAutospacing="0" w:after="0" w:afterAutospacing="0"/>
        <w:ind w:left="357"/>
        <w:contextualSpacing/>
        <w:jc w:val="center"/>
        <w:rPr>
          <w:rFonts w:ascii="Times New Roman" w:hAnsi="Times New Roman" w:cs="Times New Roman"/>
          <w:b/>
          <w:bCs/>
          <w:sz w:val="22"/>
          <w:szCs w:val="22"/>
        </w:rPr>
      </w:pPr>
    </w:p>
    <w:p w14:paraId="50A399A1" w14:textId="6A6F9E96" w:rsidR="00B62C48" w:rsidRPr="000F5452" w:rsidRDefault="00B62C48" w:rsidP="00B62C48">
      <w:pPr>
        <w:pStyle w:val="ae"/>
        <w:spacing w:before="0" w:beforeAutospacing="0" w:after="0" w:afterAutospacing="0"/>
        <w:ind w:left="357"/>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rPr>
        <w:t xml:space="preserve">. </w:t>
      </w:r>
      <w:r w:rsidRPr="000F5452">
        <w:rPr>
          <w:rFonts w:ascii="Times New Roman" w:hAnsi="Times New Roman" w:cs="Times New Roman"/>
          <w:b/>
          <w:sz w:val="22"/>
          <w:szCs w:val="22"/>
        </w:rPr>
        <w:t>Склад пропозиції:</w:t>
      </w:r>
    </w:p>
    <w:p w14:paraId="2F498B18" w14:textId="6EBF7437" w:rsidR="00B62C48" w:rsidRDefault="00B62C48" w:rsidP="00B62C48">
      <w:pPr>
        <w:numPr>
          <w:ilvl w:val="0"/>
          <w:numId w:val="7"/>
        </w:numPr>
        <w:ind w:left="0" w:firstLine="357"/>
        <w:contextualSpacing/>
        <w:jc w:val="both"/>
        <w:rPr>
          <w:sz w:val="22"/>
          <w:szCs w:val="22"/>
        </w:rPr>
      </w:pPr>
      <w:r>
        <w:rPr>
          <w:sz w:val="22"/>
          <w:szCs w:val="22"/>
        </w:rPr>
        <w:t>Ц</w:t>
      </w:r>
      <w:r w:rsidRPr="005F47C8">
        <w:rPr>
          <w:sz w:val="22"/>
          <w:szCs w:val="22"/>
        </w:rPr>
        <w:t xml:space="preserve">інова пропозиції у формі Додатку </w:t>
      </w:r>
      <w:r>
        <w:rPr>
          <w:sz w:val="22"/>
          <w:szCs w:val="22"/>
        </w:rPr>
        <w:t>1</w:t>
      </w:r>
      <w:r w:rsidRPr="005F47C8">
        <w:rPr>
          <w:sz w:val="22"/>
          <w:szCs w:val="22"/>
        </w:rPr>
        <w:t xml:space="preserve"> до цього </w:t>
      </w:r>
      <w:r>
        <w:rPr>
          <w:sz w:val="22"/>
          <w:szCs w:val="22"/>
        </w:rPr>
        <w:t>З</w:t>
      </w:r>
      <w:r w:rsidRPr="005F47C8">
        <w:rPr>
          <w:sz w:val="22"/>
          <w:szCs w:val="22"/>
        </w:rPr>
        <w:t>апиту;</w:t>
      </w:r>
    </w:p>
    <w:p w14:paraId="3369F288" w14:textId="01C7F2EF" w:rsidR="00B62C48" w:rsidRPr="00066257" w:rsidRDefault="00B62C48" w:rsidP="00B62C48">
      <w:pPr>
        <w:numPr>
          <w:ilvl w:val="0"/>
          <w:numId w:val="7"/>
        </w:numPr>
        <w:ind w:left="0" w:firstLine="357"/>
        <w:rPr>
          <w:sz w:val="22"/>
          <w:szCs w:val="22"/>
        </w:rPr>
      </w:pPr>
      <w:r w:rsidRPr="005F47C8">
        <w:rPr>
          <w:sz w:val="22"/>
          <w:szCs w:val="22"/>
        </w:rPr>
        <w:t>Документи, які підтверджують відповідність технічним та кваліфікаційним вимогам</w:t>
      </w:r>
      <w:r>
        <w:rPr>
          <w:sz w:val="22"/>
          <w:szCs w:val="22"/>
        </w:rPr>
        <w:t xml:space="preserve"> </w:t>
      </w:r>
      <w:r w:rsidRPr="00066257">
        <w:rPr>
          <w:sz w:val="22"/>
          <w:szCs w:val="22"/>
        </w:rPr>
        <w:t xml:space="preserve">відповідно до </w:t>
      </w:r>
      <w:r w:rsidRPr="00066257">
        <w:rPr>
          <w:b/>
          <w:bCs/>
          <w:sz w:val="22"/>
          <w:szCs w:val="22"/>
        </w:rPr>
        <w:t>РОЗДІЛУ II</w:t>
      </w:r>
      <w:r w:rsidRPr="00066257">
        <w:rPr>
          <w:sz w:val="22"/>
          <w:szCs w:val="22"/>
        </w:rPr>
        <w:t xml:space="preserve"> </w:t>
      </w:r>
      <w:r>
        <w:rPr>
          <w:sz w:val="22"/>
          <w:szCs w:val="22"/>
        </w:rPr>
        <w:t>Запиту</w:t>
      </w:r>
      <w:r w:rsidRPr="00066257">
        <w:rPr>
          <w:sz w:val="22"/>
          <w:szCs w:val="22"/>
        </w:rPr>
        <w:t xml:space="preserve"> (Кваліфікаційні вимоги до Учасника); </w:t>
      </w:r>
    </w:p>
    <w:p w14:paraId="028A2AF2" w14:textId="2ABBCD83" w:rsidR="00B62C48" w:rsidRPr="008432AD" w:rsidRDefault="00B62C48" w:rsidP="00B62C48">
      <w:pPr>
        <w:numPr>
          <w:ilvl w:val="0"/>
          <w:numId w:val="7"/>
        </w:numPr>
        <w:ind w:left="0" w:firstLine="357"/>
        <w:contextualSpacing/>
        <w:jc w:val="both"/>
        <w:rPr>
          <w:sz w:val="22"/>
          <w:szCs w:val="22"/>
        </w:rPr>
      </w:pPr>
      <w:r w:rsidRPr="005F47C8">
        <w:rPr>
          <w:sz w:val="22"/>
          <w:szCs w:val="22"/>
        </w:rPr>
        <w:t xml:space="preserve">Також, можливо, додати до Вашої </w:t>
      </w:r>
      <w:r>
        <w:rPr>
          <w:sz w:val="22"/>
          <w:szCs w:val="22"/>
        </w:rPr>
        <w:t xml:space="preserve">цінової </w:t>
      </w:r>
      <w:r w:rsidRPr="005F47C8">
        <w:rPr>
          <w:sz w:val="22"/>
          <w:szCs w:val="22"/>
        </w:rPr>
        <w:t>пропозиції будь-які інші документи, що,</w:t>
      </w:r>
      <w:r>
        <w:rPr>
          <w:sz w:val="22"/>
          <w:szCs w:val="22"/>
        </w:rPr>
        <w:t xml:space="preserve"> </w:t>
      </w:r>
      <w:r w:rsidRPr="008432AD">
        <w:rPr>
          <w:sz w:val="22"/>
          <w:szCs w:val="22"/>
        </w:rPr>
        <w:t>на Вашу  думку, можуть бути корисними для оцінки пропозиції (наприклад, рекомендаційні  листи, тощо).</w:t>
      </w:r>
    </w:p>
    <w:p w14:paraId="099E29BC" w14:textId="77777777" w:rsidR="00B62C48" w:rsidRPr="005F47C8" w:rsidRDefault="00B62C48" w:rsidP="00B62C48">
      <w:pPr>
        <w:contextualSpacing/>
        <w:jc w:val="both"/>
        <w:rPr>
          <w:sz w:val="22"/>
          <w:szCs w:val="22"/>
        </w:rPr>
      </w:pPr>
    </w:p>
    <w:p w14:paraId="13B3BE09" w14:textId="404DEFF8" w:rsidR="00B62C48" w:rsidRPr="00CE4B07" w:rsidRDefault="00B62C48" w:rsidP="00B62C48">
      <w:pPr>
        <w:ind w:firstLine="357"/>
        <w:jc w:val="both"/>
        <w:textAlignment w:val="baseline"/>
        <w:rPr>
          <w:strike/>
          <w:color w:val="FF0000"/>
          <w:sz w:val="22"/>
          <w:szCs w:val="22"/>
        </w:rPr>
      </w:pPr>
      <w:r w:rsidRPr="03EE7B3E">
        <w:rPr>
          <w:color w:val="000000" w:themeColor="text1"/>
          <w:sz w:val="22"/>
          <w:szCs w:val="22"/>
        </w:rPr>
        <w:t xml:space="preserve">Запитання щодо цінової пропозиції надсилайте на електронну пошту: </w:t>
      </w:r>
      <w:hyperlink r:id="rId5">
        <w:r w:rsidRPr="03EE7B3E">
          <w:rPr>
            <w:rStyle w:val="af"/>
            <w:rFonts w:eastAsiaTheme="majorEastAsia"/>
            <w:sz w:val="22"/>
            <w:szCs w:val="22"/>
            <w:lang w:eastAsia="uk-UA"/>
          </w:rPr>
          <w:t>tender@redcross.org.ua</w:t>
        </w:r>
      </w:hyperlink>
      <w:r w:rsidRPr="03EE7B3E">
        <w:rPr>
          <w:color w:val="000000" w:themeColor="text1"/>
          <w:sz w:val="22"/>
          <w:szCs w:val="22"/>
          <w:lang w:eastAsia="uk-UA"/>
        </w:rPr>
        <w:t xml:space="preserve"> до </w:t>
      </w:r>
      <w:r w:rsidRPr="004272FD">
        <w:rPr>
          <w:b/>
          <w:bCs/>
          <w:color w:val="000000" w:themeColor="text1"/>
          <w:sz w:val="22"/>
          <w:szCs w:val="22"/>
          <w:lang w:eastAsia="uk-UA"/>
        </w:rPr>
        <w:t xml:space="preserve">18:00 </w:t>
      </w:r>
      <w:r w:rsidR="00197F3C">
        <w:rPr>
          <w:b/>
          <w:bCs/>
          <w:color w:val="000000" w:themeColor="text1"/>
          <w:sz w:val="22"/>
          <w:szCs w:val="22"/>
          <w:lang w:eastAsia="uk-UA"/>
        </w:rPr>
        <w:t>20</w:t>
      </w:r>
      <w:r>
        <w:rPr>
          <w:b/>
          <w:bCs/>
          <w:color w:val="000000" w:themeColor="text1"/>
          <w:sz w:val="22"/>
          <w:szCs w:val="22"/>
          <w:lang w:eastAsia="uk-UA"/>
        </w:rPr>
        <w:t>.</w:t>
      </w:r>
      <w:r w:rsidR="00CE4B07">
        <w:rPr>
          <w:b/>
          <w:bCs/>
          <w:color w:val="000000" w:themeColor="text1"/>
          <w:sz w:val="22"/>
          <w:szCs w:val="22"/>
          <w:lang w:eastAsia="uk-UA"/>
        </w:rPr>
        <w:t>0</w:t>
      </w:r>
      <w:r w:rsidR="00BB6A26">
        <w:rPr>
          <w:b/>
          <w:bCs/>
          <w:color w:val="000000" w:themeColor="text1"/>
          <w:sz w:val="22"/>
          <w:szCs w:val="22"/>
          <w:lang w:eastAsia="uk-UA"/>
        </w:rPr>
        <w:t>2</w:t>
      </w:r>
      <w:r>
        <w:rPr>
          <w:b/>
          <w:bCs/>
          <w:color w:val="000000" w:themeColor="text1"/>
          <w:sz w:val="22"/>
          <w:szCs w:val="22"/>
          <w:lang w:eastAsia="uk-UA"/>
        </w:rPr>
        <w:t>.202</w:t>
      </w:r>
      <w:r w:rsidR="00CE4B07">
        <w:rPr>
          <w:b/>
          <w:bCs/>
          <w:color w:val="000000" w:themeColor="text1"/>
          <w:sz w:val="22"/>
          <w:szCs w:val="22"/>
          <w:lang w:eastAsia="uk-UA"/>
        </w:rPr>
        <w:t>5</w:t>
      </w:r>
      <w:r>
        <w:rPr>
          <w:b/>
          <w:bCs/>
          <w:color w:val="000000" w:themeColor="text1"/>
          <w:sz w:val="22"/>
          <w:szCs w:val="22"/>
          <w:lang w:eastAsia="uk-UA"/>
        </w:rPr>
        <w:t xml:space="preserve"> р</w:t>
      </w:r>
      <w:r w:rsidR="00E90E01">
        <w:rPr>
          <w:b/>
          <w:bCs/>
          <w:color w:val="000000" w:themeColor="text1"/>
          <w:sz w:val="22"/>
          <w:szCs w:val="22"/>
          <w:lang w:eastAsia="uk-UA"/>
        </w:rPr>
        <w:t>.</w:t>
      </w:r>
    </w:p>
    <w:p w14:paraId="718E143B" w14:textId="77777777" w:rsidR="00B62C48" w:rsidRDefault="00B62C48" w:rsidP="00B62C48">
      <w:pPr>
        <w:ind w:firstLine="357"/>
        <w:jc w:val="both"/>
        <w:textAlignment w:val="baseline"/>
        <w:rPr>
          <w:color w:val="000000" w:themeColor="text1"/>
          <w:sz w:val="22"/>
          <w:szCs w:val="22"/>
        </w:rPr>
      </w:pPr>
    </w:p>
    <w:p w14:paraId="72AB1C7F" w14:textId="0D67236A" w:rsidR="00B62C48" w:rsidRDefault="00B62C48" w:rsidP="00B62C48">
      <w:pPr>
        <w:ind w:firstLine="357"/>
        <w:jc w:val="both"/>
        <w:textAlignment w:val="baseline"/>
        <w:rPr>
          <w:color w:val="000000" w:themeColor="text1"/>
          <w:sz w:val="22"/>
          <w:szCs w:val="22"/>
        </w:rPr>
      </w:pPr>
      <w:r w:rsidRPr="03EE7B3E">
        <w:rPr>
          <w:b/>
          <w:bCs/>
          <w:color w:val="000000" w:themeColor="text1"/>
          <w:sz w:val="22"/>
          <w:szCs w:val="22"/>
        </w:rPr>
        <w:t>Цінові пропозиції приймаються на електронну пошту:</w:t>
      </w:r>
      <w:r w:rsidRPr="03EE7B3E">
        <w:rPr>
          <w:color w:val="000000" w:themeColor="text1"/>
          <w:sz w:val="22"/>
          <w:szCs w:val="22"/>
        </w:rPr>
        <w:t xml:space="preserve"> </w:t>
      </w:r>
      <w:hyperlink r:id="rId6">
        <w:r w:rsidRPr="03EE7B3E">
          <w:rPr>
            <w:rStyle w:val="af"/>
            <w:rFonts w:eastAsiaTheme="majorEastAsia"/>
            <w:sz w:val="22"/>
            <w:szCs w:val="22"/>
            <w:lang w:eastAsia="uk-UA"/>
          </w:rPr>
          <w:t>tender@redcross.org.ua</w:t>
        </w:r>
      </w:hyperlink>
      <w:r w:rsidRPr="03EE7B3E">
        <w:rPr>
          <w:color w:val="000000" w:themeColor="text1"/>
          <w:sz w:val="22"/>
          <w:szCs w:val="22"/>
          <w:lang w:eastAsia="uk-UA"/>
        </w:rPr>
        <w:t xml:space="preserve">  </w:t>
      </w:r>
      <w:r>
        <w:rPr>
          <w:color w:val="000000" w:themeColor="text1"/>
          <w:sz w:val="22"/>
          <w:szCs w:val="22"/>
          <w:lang w:eastAsia="uk-UA"/>
        </w:rPr>
        <w:t xml:space="preserve">до </w:t>
      </w:r>
      <w:r w:rsidRPr="03EE7B3E">
        <w:rPr>
          <w:b/>
          <w:bCs/>
          <w:color w:val="000000" w:themeColor="text1"/>
          <w:sz w:val="22"/>
          <w:szCs w:val="22"/>
        </w:rPr>
        <w:t>18:00</w:t>
      </w:r>
      <w:r w:rsidRPr="003B34D0">
        <w:rPr>
          <w:b/>
          <w:bCs/>
          <w:color w:val="000000" w:themeColor="text1"/>
          <w:sz w:val="22"/>
          <w:szCs w:val="22"/>
        </w:rPr>
        <w:t xml:space="preserve"> </w:t>
      </w:r>
      <w:r w:rsidR="00197F3C">
        <w:rPr>
          <w:b/>
          <w:bCs/>
          <w:color w:val="000000" w:themeColor="text1"/>
          <w:sz w:val="22"/>
          <w:szCs w:val="22"/>
        </w:rPr>
        <w:t>21</w:t>
      </w:r>
      <w:r w:rsidR="00BB6A26">
        <w:rPr>
          <w:b/>
          <w:bCs/>
          <w:color w:val="000000" w:themeColor="text1"/>
          <w:sz w:val="22"/>
          <w:szCs w:val="22"/>
        </w:rPr>
        <w:t>.02</w:t>
      </w:r>
      <w:r w:rsidRPr="003B34D0">
        <w:rPr>
          <w:b/>
          <w:bCs/>
          <w:color w:val="000000" w:themeColor="text1"/>
          <w:sz w:val="22"/>
          <w:szCs w:val="22"/>
        </w:rPr>
        <w:t>.202</w:t>
      </w:r>
      <w:r w:rsidR="00CE4B07">
        <w:rPr>
          <w:b/>
          <w:bCs/>
          <w:color w:val="000000" w:themeColor="text1"/>
          <w:sz w:val="22"/>
          <w:szCs w:val="22"/>
        </w:rPr>
        <w:t xml:space="preserve">5 </w:t>
      </w:r>
      <w:r w:rsidRPr="003B34D0">
        <w:rPr>
          <w:b/>
          <w:bCs/>
          <w:color w:val="000000" w:themeColor="text1"/>
          <w:sz w:val="22"/>
          <w:szCs w:val="22"/>
        </w:rPr>
        <w:t>р</w:t>
      </w:r>
      <w:r>
        <w:rPr>
          <w:color w:val="000000" w:themeColor="text1"/>
          <w:sz w:val="22"/>
          <w:szCs w:val="22"/>
        </w:rPr>
        <w:t xml:space="preserve"> </w:t>
      </w:r>
    </w:p>
    <w:p w14:paraId="29711C83" w14:textId="77777777" w:rsidR="00B62C48" w:rsidRDefault="00B62C48" w:rsidP="00B62C48">
      <w:pPr>
        <w:ind w:firstLine="357"/>
        <w:jc w:val="both"/>
        <w:textAlignment w:val="baseline"/>
        <w:rPr>
          <w:color w:val="000000" w:themeColor="text1"/>
          <w:sz w:val="22"/>
          <w:szCs w:val="22"/>
        </w:rPr>
      </w:pPr>
    </w:p>
    <w:p w14:paraId="237702B6" w14:textId="7835B949" w:rsidR="00B62C48" w:rsidRPr="00D26CFC" w:rsidRDefault="00B62C48" w:rsidP="00B62C48">
      <w:pPr>
        <w:ind w:firstLine="357"/>
        <w:jc w:val="both"/>
        <w:rPr>
          <w:sz w:val="22"/>
          <w:szCs w:val="22"/>
          <w:lang w:eastAsia="en-US"/>
        </w:rPr>
      </w:pPr>
      <w:r w:rsidRPr="00D26CFC">
        <w:rPr>
          <w:sz w:val="22"/>
          <w:szCs w:val="22"/>
        </w:rPr>
        <w:t xml:space="preserve">Учасники, які виявили бажання прийняти участь в конкурсі, в обов’язковому порядку </w:t>
      </w:r>
      <w:r w:rsidRPr="00D26CFC">
        <w:rPr>
          <w:b/>
          <w:bCs/>
          <w:sz w:val="22"/>
          <w:szCs w:val="22"/>
        </w:rPr>
        <w:t>повинні зазначати предмет закупівлі в темі електронного листа при наданні своєї цінової пропозиції.</w:t>
      </w:r>
      <w:r w:rsidRPr="00D26CFC">
        <w:rPr>
          <w:sz w:val="22"/>
          <w:szCs w:val="22"/>
        </w:rPr>
        <w:t xml:space="preserve"> Наприклад: </w:t>
      </w:r>
      <w:r w:rsidRPr="007D032C">
        <w:rPr>
          <w:i/>
          <w:iCs/>
          <w:color w:val="C00000"/>
          <w:sz w:val="22"/>
          <w:szCs w:val="22"/>
        </w:rPr>
        <w:t>«</w:t>
      </w:r>
      <w:r w:rsidRPr="00BB6A26">
        <w:rPr>
          <w:b/>
          <w:bCs/>
          <w:i/>
          <w:iCs/>
          <w:color w:val="C00000"/>
          <w:sz w:val="22"/>
          <w:szCs w:val="22"/>
        </w:rPr>
        <w:t>№</w:t>
      </w:r>
      <w:r w:rsidR="0010499B">
        <w:rPr>
          <w:b/>
          <w:bCs/>
          <w:i/>
          <w:iCs/>
          <w:color w:val="C00000"/>
          <w:sz w:val="22"/>
          <w:szCs w:val="22"/>
        </w:rPr>
        <w:t>1786</w:t>
      </w:r>
      <w:r w:rsidR="00BB6A26" w:rsidRPr="00BB6A26">
        <w:rPr>
          <w:b/>
          <w:bCs/>
          <w:i/>
          <w:iCs/>
          <w:color w:val="C00000"/>
          <w:sz w:val="22"/>
          <w:szCs w:val="22"/>
        </w:rPr>
        <w:t>NM</w:t>
      </w:r>
      <w:r w:rsidRPr="00C3745D">
        <w:rPr>
          <w:b/>
          <w:bCs/>
          <w:i/>
          <w:iCs/>
          <w:color w:val="C00000"/>
          <w:sz w:val="22"/>
          <w:szCs w:val="22"/>
        </w:rPr>
        <w:t>_</w:t>
      </w:r>
      <w:r w:rsidRPr="007D032C">
        <w:rPr>
          <w:b/>
          <w:bCs/>
          <w:i/>
          <w:iCs/>
          <w:color w:val="C00000"/>
          <w:sz w:val="22"/>
          <w:szCs w:val="22"/>
        </w:rPr>
        <w:t xml:space="preserve">«Конкурс на місцеву </w:t>
      </w:r>
      <w:r w:rsidR="00C3745D" w:rsidRPr="00C3745D">
        <w:rPr>
          <w:b/>
          <w:bCs/>
          <w:i/>
          <w:iCs/>
          <w:color w:val="C00000"/>
          <w:sz w:val="22"/>
          <w:szCs w:val="22"/>
        </w:rPr>
        <w:t xml:space="preserve">закупівлю </w:t>
      </w:r>
      <w:proofErr w:type="spellStart"/>
      <w:r w:rsidR="0010499B" w:rsidRPr="0010499B">
        <w:rPr>
          <w:b/>
          <w:bCs/>
          <w:i/>
          <w:iCs/>
          <w:color w:val="C00000"/>
          <w:sz w:val="22"/>
          <w:szCs w:val="22"/>
        </w:rPr>
        <w:t>флікерів</w:t>
      </w:r>
      <w:proofErr w:type="spellEnd"/>
      <w:r w:rsidR="0010499B" w:rsidRPr="0010499B">
        <w:rPr>
          <w:b/>
          <w:bCs/>
          <w:i/>
          <w:iCs/>
          <w:color w:val="C00000"/>
          <w:sz w:val="22"/>
          <w:szCs w:val="22"/>
        </w:rPr>
        <w:t xml:space="preserve"> з </w:t>
      </w:r>
      <w:proofErr w:type="spellStart"/>
      <w:r w:rsidR="0010499B" w:rsidRPr="0010499B">
        <w:rPr>
          <w:b/>
          <w:bCs/>
          <w:i/>
          <w:iCs/>
          <w:color w:val="C00000"/>
          <w:sz w:val="22"/>
          <w:szCs w:val="22"/>
        </w:rPr>
        <w:t>брендуванням</w:t>
      </w:r>
      <w:proofErr w:type="spellEnd"/>
      <w:r w:rsidR="0010499B" w:rsidRPr="0010499B">
        <w:rPr>
          <w:b/>
          <w:bCs/>
          <w:i/>
          <w:iCs/>
          <w:color w:val="C00000"/>
          <w:sz w:val="22"/>
          <w:szCs w:val="22"/>
        </w:rPr>
        <w:t xml:space="preserve"> ТЧХУ</w:t>
      </w:r>
      <w:r w:rsidRPr="007D032C">
        <w:rPr>
          <w:b/>
          <w:bCs/>
          <w:i/>
          <w:iCs/>
          <w:color w:val="C00000"/>
          <w:sz w:val="22"/>
          <w:szCs w:val="22"/>
        </w:rPr>
        <w:t>»</w:t>
      </w:r>
      <w:r w:rsidRPr="007D032C">
        <w:rPr>
          <w:color w:val="C00000"/>
          <w:sz w:val="22"/>
          <w:szCs w:val="22"/>
        </w:rPr>
        <w:t xml:space="preserve"> </w:t>
      </w:r>
      <w:r w:rsidRPr="00D26CFC">
        <w:rPr>
          <w:sz w:val="22"/>
          <w:szCs w:val="22"/>
        </w:rPr>
        <w:t>(</w:t>
      </w:r>
      <w:r>
        <w:rPr>
          <w:sz w:val="22"/>
          <w:szCs w:val="22"/>
        </w:rPr>
        <w:t xml:space="preserve">де </w:t>
      </w:r>
      <w:r w:rsidRPr="00D26CFC">
        <w:rPr>
          <w:sz w:val="22"/>
          <w:szCs w:val="22"/>
        </w:rPr>
        <w:t>червоним зазначено предмет закупівлі).</w:t>
      </w:r>
    </w:p>
    <w:p w14:paraId="27AFD397" w14:textId="77777777" w:rsidR="00B62C48" w:rsidRDefault="00B62C48" w:rsidP="00B62C48">
      <w:pPr>
        <w:tabs>
          <w:tab w:val="num" w:pos="-5387"/>
        </w:tabs>
        <w:contextualSpacing/>
        <w:jc w:val="both"/>
        <w:rPr>
          <w:spacing w:val="-4"/>
          <w:sz w:val="22"/>
          <w:szCs w:val="22"/>
        </w:rPr>
      </w:pPr>
    </w:p>
    <w:p w14:paraId="1F5508AC" w14:textId="77777777" w:rsidR="00B62C48" w:rsidRPr="00557A29" w:rsidRDefault="00B62C48" w:rsidP="00B62C48">
      <w:pPr>
        <w:jc w:val="center"/>
        <w:rPr>
          <w:b/>
          <w:sz w:val="22"/>
          <w:szCs w:val="22"/>
        </w:rPr>
      </w:pPr>
      <w:r>
        <w:rPr>
          <w:b/>
          <w:sz w:val="22"/>
          <w:szCs w:val="22"/>
        </w:rPr>
        <w:t xml:space="preserve">РОЗДІЛ </w:t>
      </w:r>
      <w:r>
        <w:rPr>
          <w:b/>
          <w:sz w:val="22"/>
          <w:szCs w:val="22"/>
          <w:lang w:val="en-US"/>
        </w:rPr>
        <w:t>V</w:t>
      </w:r>
      <w:r w:rsidRPr="00F41CC6">
        <w:rPr>
          <w:b/>
          <w:sz w:val="22"/>
          <w:szCs w:val="22"/>
        </w:rPr>
        <w:t xml:space="preserve">. </w:t>
      </w:r>
      <w:r w:rsidRPr="00EB419B">
        <w:rPr>
          <w:b/>
          <w:sz w:val="22"/>
          <w:szCs w:val="22"/>
        </w:rPr>
        <w:t xml:space="preserve">Учасники при поданні </w:t>
      </w:r>
      <w:r>
        <w:rPr>
          <w:b/>
          <w:sz w:val="22"/>
          <w:szCs w:val="22"/>
        </w:rPr>
        <w:t xml:space="preserve">цінової </w:t>
      </w:r>
      <w:r w:rsidRPr="00EB419B">
        <w:rPr>
          <w:b/>
          <w:sz w:val="22"/>
          <w:szCs w:val="22"/>
        </w:rPr>
        <w:t xml:space="preserve">пропозиції повинні враховувати норми (врахуванням вважається факт подання </w:t>
      </w:r>
      <w:r>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1C3A6689" w14:textId="77777777" w:rsidR="00B62C48" w:rsidRPr="00557A29" w:rsidRDefault="00B62C48" w:rsidP="00B62C48">
      <w:pPr>
        <w:numPr>
          <w:ilvl w:val="0"/>
          <w:numId w:val="3"/>
        </w:numPr>
        <w:ind w:left="0" w:firstLine="357"/>
        <w:jc w:val="both"/>
        <w:rPr>
          <w:iCs/>
          <w:sz w:val="22"/>
          <w:szCs w:val="22"/>
        </w:rPr>
      </w:pPr>
      <w:r>
        <w:rPr>
          <w:iCs/>
          <w:sz w:val="22"/>
          <w:szCs w:val="22"/>
        </w:rPr>
        <w:t xml:space="preserve"> П</w:t>
      </w:r>
      <w:r w:rsidRPr="00BA5B24">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Pr="00BA5B24">
        <w:rPr>
          <w:iCs/>
          <w:sz w:val="22"/>
          <w:szCs w:val="22"/>
        </w:rPr>
        <w:lastRenderedPageBreak/>
        <w:t>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Pr>
          <w:iCs/>
          <w:sz w:val="22"/>
          <w:szCs w:val="22"/>
        </w:rPr>
        <w:t>;</w:t>
      </w:r>
      <w:r w:rsidRPr="00557A29">
        <w:rPr>
          <w:iCs/>
          <w:sz w:val="22"/>
          <w:szCs w:val="22"/>
        </w:rPr>
        <w:t xml:space="preserve">    </w:t>
      </w:r>
    </w:p>
    <w:p w14:paraId="077C4427" w14:textId="77777777" w:rsidR="00B62C48" w:rsidRPr="00557A29" w:rsidRDefault="00B62C48" w:rsidP="00B62C48">
      <w:pPr>
        <w:numPr>
          <w:ilvl w:val="0"/>
          <w:numId w:val="3"/>
        </w:numPr>
        <w:ind w:left="0" w:firstLine="357"/>
        <w:jc w:val="both"/>
        <w:rPr>
          <w:iCs/>
          <w:sz w:val="22"/>
          <w:szCs w:val="22"/>
        </w:rPr>
      </w:pPr>
      <w:r w:rsidRPr="00557A29">
        <w:rPr>
          <w:iCs/>
          <w:sz w:val="22"/>
          <w:szCs w:val="22"/>
        </w:rPr>
        <w:t xml:space="preserve"> </w:t>
      </w: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rPr>
        <w:t>бенефіціарними</w:t>
      </w:r>
      <w:proofErr w:type="spellEnd"/>
      <w:r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rPr>
        <w:t>.</w:t>
      </w:r>
    </w:p>
    <w:p w14:paraId="454F505A" w14:textId="77777777" w:rsidR="00B62C48" w:rsidRPr="00264552" w:rsidRDefault="00B62C48" w:rsidP="00B62C48">
      <w:pPr>
        <w:numPr>
          <w:ilvl w:val="0"/>
          <w:numId w:val="3"/>
        </w:numPr>
        <w:ind w:left="0" w:firstLine="357"/>
        <w:jc w:val="both"/>
        <w:rPr>
          <w:iCs/>
          <w:sz w:val="22"/>
          <w:szCs w:val="22"/>
        </w:rPr>
      </w:pPr>
      <w:r>
        <w:rPr>
          <w:iCs/>
          <w:sz w:val="22"/>
          <w:szCs w:val="22"/>
        </w:rPr>
        <w:t xml:space="preserve"> </w:t>
      </w:r>
      <w:r w:rsidRPr="00264552">
        <w:rPr>
          <w:iCs/>
          <w:sz w:val="22"/>
          <w:szCs w:val="22"/>
        </w:rPr>
        <w:t xml:space="preserve">Факт подання </w:t>
      </w:r>
      <w:r>
        <w:rPr>
          <w:iCs/>
          <w:sz w:val="22"/>
          <w:szCs w:val="22"/>
        </w:rPr>
        <w:t>цінової</w:t>
      </w:r>
      <w:r w:rsidRPr="00264552">
        <w:rPr>
          <w:iCs/>
          <w:sz w:val="22"/>
          <w:szCs w:val="22"/>
        </w:rPr>
        <w:t xml:space="preserve"> пропозиції </w:t>
      </w:r>
      <w:r>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Pr>
          <w:iCs/>
          <w:sz w:val="22"/>
          <w:szCs w:val="22"/>
        </w:rPr>
        <w:t xml:space="preserve">цінової </w:t>
      </w:r>
      <w:r w:rsidRPr="00264552">
        <w:rPr>
          <w:iCs/>
          <w:sz w:val="22"/>
          <w:szCs w:val="22"/>
        </w:rPr>
        <w:t xml:space="preserve">пропозиції </w:t>
      </w:r>
      <w:r>
        <w:rPr>
          <w:iCs/>
          <w:sz w:val="22"/>
          <w:szCs w:val="22"/>
        </w:rPr>
        <w:t>У</w:t>
      </w:r>
      <w:r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Pr>
          <w:iCs/>
          <w:sz w:val="22"/>
          <w:szCs w:val="22"/>
        </w:rPr>
        <w:t>У</w:t>
      </w:r>
      <w:r w:rsidRPr="00264552">
        <w:rPr>
          <w:iCs/>
          <w:sz w:val="22"/>
          <w:szCs w:val="22"/>
        </w:rPr>
        <w:t xml:space="preserve">часник, що подав </w:t>
      </w:r>
      <w:r>
        <w:rPr>
          <w:iCs/>
          <w:sz w:val="22"/>
          <w:szCs w:val="22"/>
        </w:rPr>
        <w:t>цінову</w:t>
      </w:r>
      <w:r w:rsidRPr="00264552">
        <w:rPr>
          <w:iCs/>
          <w:sz w:val="22"/>
          <w:szCs w:val="22"/>
        </w:rPr>
        <w:t xml:space="preserve"> пропозицію.</w:t>
      </w:r>
    </w:p>
    <w:p w14:paraId="0ECA71C7" w14:textId="77777777" w:rsidR="00B62C48" w:rsidRPr="00A42C7B" w:rsidRDefault="00B62C48" w:rsidP="00B62C48">
      <w:pPr>
        <w:ind w:firstLine="357"/>
        <w:jc w:val="both"/>
        <w:rPr>
          <w:bCs/>
          <w:iCs/>
          <w:sz w:val="22"/>
          <w:szCs w:val="22"/>
        </w:rPr>
      </w:pPr>
    </w:p>
    <w:p w14:paraId="077B940C" w14:textId="77777777" w:rsidR="00B62C48" w:rsidRPr="000F5452" w:rsidRDefault="00B62C48" w:rsidP="00B62C48">
      <w:pPr>
        <w:ind w:firstLine="357"/>
        <w:jc w:val="center"/>
        <w:rPr>
          <w:b/>
          <w:sz w:val="22"/>
          <w:szCs w:val="22"/>
        </w:rPr>
      </w:pPr>
      <w:r>
        <w:rPr>
          <w:b/>
          <w:sz w:val="22"/>
          <w:szCs w:val="22"/>
        </w:rPr>
        <w:t xml:space="preserve">РОЗІДЛ </w:t>
      </w:r>
      <w:r>
        <w:rPr>
          <w:b/>
          <w:sz w:val="22"/>
          <w:szCs w:val="22"/>
          <w:lang w:val="en-US"/>
        </w:rPr>
        <w:t>VI</w:t>
      </w:r>
      <w:r w:rsidRPr="00A42C7B">
        <w:rPr>
          <w:b/>
          <w:sz w:val="22"/>
          <w:szCs w:val="22"/>
        </w:rPr>
        <w:t xml:space="preserve">. </w:t>
      </w:r>
      <w:r w:rsidRPr="000F5452">
        <w:rPr>
          <w:b/>
          <w:sz w:val="22"/>
          <w:szCs w:val="22"/>
        </w:rPr>
        <w:t xml:space="preserve">Підписанням та поданням своєї </w:t>
      </w:r>
      <w:r>
        <w:rPr>
          <w:b/>
          <w:sz w:val="22"/>
          <w:szCs w:val="22"/>
        </w:rPr>
        <w:t>цінової</w:t>
      </w:r>
      <w:r w:rsidRPr="000F5452">
        <w:rPr>
          <w:b/>
          <w:sz w:val="22"/>
          <w:szCs w:val="22"/>
        </w:rPr>
        <w:t xml:space="preserve"> пропозиції учасник погоджується з наступним:</w:t>
      </w:r>
    </w:p>
    <w:p w14:paraId="2AEB3F0B" w14:textId="77777777" w:rsidR="00B62C48" w:rsidRDefault="00B62C48" w:rsidP="00B62C48">
      <w:pPr>
        <w:numPr>
          <w:ilvl w:val="0"/>
          <w:numId w:val="5"/>
        </w:numPr>
        <w:ind w:left="0" w:firstLine="357"/>
        <w:jc w:val="both"/>
        <w:rPr>
          <w:sz w:val="22"/>
          <w:szCs w:val="22"/>
        </w:rPr>
      </w:pPr>
      <w:r>
        <w:rPr>
          <w:sz w:val="22"/>
          <w:szCs w:val="22"/>
        </w:rPr>
        <w:t xml:space="preserve"> У</w:t>
      </w:r>
      <w:r w:rsidRPr="003829B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1DDE42B1" w14:textId="77777777" w:rsidR="00B62C48" w:rsidRDefault="00B62C48" w:rsidP="00B62C48">
      <w:pPr>
        <w:numPr>
          <w:ilvl w:val="0"/>
          <w:numId w:val="5"/>
        </w:numPr>
        <w:ind w:left="0" w:firstLine="357"/>
        <w:jc w:val="both"/>
        <w:rPr>
          <w:sz w:val="22"/>
          <w:szCs w:val="22"/>
        </w:rPr>
      </w:pPr>
      <w:r>
        <w:rPr>
          <w:sz w:val="22"/>
          <w:szCs w:val="22"/>
        </w:rPr>
        <w:t xml:space="preserve"> </w:t>
      </w:r>
      <w:r w:rsidRPr="00BA4FDD">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2B154E4" w14:textId="77777777" w:rsidR="00B62C48" w:rsidRPr="00C8548D" w:rsidRDefault="00B62C48" w:rsidP="00B62C48">
      <w:pPr>
        <w:pStyle w:val="a9"/>
        <w:numPr>
          <w:ilvl w:val="0"/>
          <w:numId w:val="5"/>
        </w:numPr>
        <w:ind w:left="0" w:firstLine="357"/>
        <w:contextualSpacing w:val="0"/>
        <w:jc w:val="both"/>
        <w:rPr>
          <w:sz w:val="22"/>
          <w:szCs w:val="22"/>
        </w:rPr>
      </w:pPr>
      <w:r w:rsidRPr="00C8548D">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1812B1CE" w14:textId="77777777" w:rsidR="00B62C48" w:rsidRPr="0021373D" w:rsidRDefault="00B62C48" w:rsidP="00B62C48">
      <w:pPr>
        <w:numPr>
          <w:ilvl w:val="0"/>
          <w:numId w:val="5"/>
        </w:numPr>
        <w:ind w:left="0" w:firstLine="357"/>
        <w:jc w:val="both"/>
        <w:rPr>
          <w:sz w:val="22"/>
          <w:szCs w:val="22"/>
        </w:rPr>
      </w:pPr>
      <w:r>
        <w:rPr>
          <w:sz w:val="22"/>
          <w:szCs w:val="22"/>
        </w:rPr>
        <w:t xml:space="preserve"> </w:t>
      </w:r>
      <w:r w:rsidRPr="00BA4FDD">
        <w:rPr>
          <w:sz w:val="22"/>
          <w:szCs w:val="22"/>
        </w:rPr>
        <w:t>Учасник самостійно одержує всі необхідні документи, пов’язані з поданням його пропозиції, та несе всі витрати на їх отримання.</w:t>
      </w:r>
      <w:r w:rsidRPr="00BA4FDD">
        <w:rPr>
          <w:b/>
          <w:bCs/>
          <w:sz w:val="22"/>
          <w:szCs w:val="22"/>
        </w:rPr>
        <w:t xml:space="preserve">  </w:t>
      </w:r>
    </w:p>
    <w:p w14:paraId="203BF2CC" w14:textId="77777777" w:rsidR="00B62C48" w:rsidRPr="009B1BFD" w:rsidRDefault="00B62C48" w:rsidP="00B62C48">
      <w:pPr>
        <w:numPr>
          <w:ilvl w:val="0"/>
          <w:numId w:val="5"/>
        </w:numPr>
        <w:ind w:left="0" w:firstLine="357"/>
        <w:jc w:val="both"/>
        <w:rPr>
          <w:sz w:val="22"/>
          <w:szCs w:val="22"/>
        </w:rPr>
      </w:pPr>
      <w:r>
        <w:rPr>
          <w:sz w:val="22"/>
          <w:szCs w:val="22"/>
        </w:rPr>
        <w:t xml:space="preserve"> </w:t>
      </w:r>
      <w:r w:rsidRPr="009B1BFD">
        <w:rPr>
          <w:sz w:val="22"/>
          <w:szCs w:val="22"/>
        </w:rPr>
        <w:t>На Учасника (його посадових осіб) не поширюється дія економічних Санкцій*.</w:t>
      </w:r>
    </w:p>
    <w:p w14:paraId="36DE301C" w14:textId="77777777" w:rsidR="00B62C48" w:rsidRPr="009B1BFD" w:rsidRDefault="00B62C48" w:rsidP="00B62C48">
      <w:pPr>
        <w:ind w:firstLine="357"/>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4E87E43" w14:textId="77777777" w:rsidR="00B62C48" w:rsidRPr="009B1BFD" w:rsidRDefault="00B62C48" w:rsidP="00B62C48">
      <w:pPr>
        <w:numPr>
          <w:ilvl w:val="0"/>
          <w:numId w:val="5"/>
        </w:numPr>
        <w:ind w:left="0" w:firstLine="357"/>
        <w:jc w:val="both"/>
        <w:rPr>
          <w:sz w:val="22"/>
          <w:szCs w:val="22"/>
        </w:rPr>
      </w:pPr>
      <w:r>
        <w:rPr>
          <w:sz w:val="22"/>
          <w:szCs w:val="22"/>
        </w:rPr>
        <w:t xml:space="preserve"> </w:t>
      </w:r>
      <w:r w:rsidRPr="009B1BFD">
        <w:rPr>
          <w:sz w:val="22"/>
          <w:szCs w:val="22"/>
        </w:rPr>
        <w:t>Учасника (його посадових осіб) не включено до:</w:t>
      </w:r>
    </w:p>
    <w:p w14:paraId="66408CE1" w14:textId="77777777" w:rsidR="00B62C48" w:rsidRPr="009B1BFD" w:rsidRDefault="00B62C48" w:rsidP="00B62C48">
      <w:pPr>
        <w:ind w:firstLine="357"/>
        <w:jc w:val="both"/>
        <w:rPr>
          <w:sz w:val="22"/>
          <w:szCs w:val="22"/>
        </w:rPr>
      </w:pPr>
      <w:r w:rsidRPr="009B1BFD">
        <w:rPr>
          <w:sz w:val="22"/>
          <w:szCs w:val="22"/>
        </w:rPr>
        <w:t>Санкцій РНБО (Ради національної безпеки і оборони України).</w:t>
      </w:r>
    </w:p>
    <w:p w14:paraId="55698AF3" w14:textId="77777777" w:rsidR="00B62C48" w:rsidRPr="009B1BFD" w:rsidRDefault="00B62C48" w:rsidP="00B62C4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Міністерства Фінансів США (OFAC).</w:t>
      </w:r>
    </w:p>
    <w:p w14:paraId="4D0465BE" w14:textId="77777777" w:rsidR="00B62C48" w:rsidRPr="009B1BFD" w:rsidRDefault="00B62C48" w:rsidP="00B62C4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Канади.</w:t>
      </w:r>
    </w:p>
    <w:p w14:paraId="3CBFFF38" w14:textId="77777777" w:rsidR="00B62C48" w:rsidRPr="009B1BFD" w:rsidRDefault="00B62C48" w:rsidP="00B62C4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ЄС.</w:t>
      </w:r>
    </w:p>
    <w:p w14:paraId="2CAECEFA" w14:textId="77777777" w:rsidR="00B62C48" w:rsidRPr="009B1BFD" w:rsidRDefault="00B62C48" w:rsidP="00B62C48">
      <w:pPr>
        <w:ind w:firstLine="357"/>
        <w:jc w:val="both"/>
        <w:rPr>
          <w:sz w:val="22"/>
          <w:szCs w:val="22"/>
        </w:rPr>
      </w:pPr>
      <w:r w:rsidRPr="009B1BFD">
        <w:rPr>
          <w:sz w:val="22"/>
          <w:szCs w:val="22"/>
        </w:rPr>
        <w:t xml:space="preserve">Зведеного </w:t>
      </w:r>
      <w:proofErr w:type="spellStart"/>
      <w:r w:rsidRPr="009B1BFD">
        <w:rPr>
          <w:sz w:val="22"/>
          <w:szCs w:val="22"/>
        </w:rPr>
        <w:t>санкційного</w:t>
      </w:r>
      <w:proofErr w:type="spellEnd"/>
      <w:r w:rsidRPr="009B1BFD">
        <w:rPr>
          <w:sz w:val="22"/>
          <w:szCs w:val="22"/>
        </w:rPr>
        <w:t xml:space="preserve"> списку Австралії.</w:t>
      </w:r>
    </w:p>
    <w:p w14:paraId="4947192C" w14:textId="77777777" w:rsidR="00B62C48" w:rsidRPr="009B1BFD" w:rsidRDefault="00B62C48" w:rsidP="00B62C4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Великобританії.</w:t>
      </w:r>
    </w:p>
    <w:p w14:paraId="479D8A58" w14:textId="77777777" w:rsidR="00B62C48" w:rsidRPr="009B1BFD" w:rsidRDefault="00B62C48" w:rsidP="00B62C4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Японії проти РФ у зв'язку з подіями в Україні.</w:t>
      </w:r>
    </w:p>
    <w:p w14:paraId="01D13840" w14:textId="77777777" w:rsidR="00B62C48" w:rsidRPr="00BA4FDD" w:rsidRDefault="00B62C48" w:rsidP="00B62C48">
      <w:pPr>
        <w:ind w:firstLine="357"/>
        <w:jc w:val="both"/>
        <w:rPr>
          <w:sz w:val="22"/>
          <w:szCs w:val="22"/>
        </w:rPr>
      </w:pPr>
      <w:proofErr w:type="spellStart"/>
      <w:r w:rsidRPr="009B1BFD">
        <w:rPr>
          <w:sz w:val="22"/>
          <w:szCs w:val="22"/>
        </w:rPr>
        <w:t>Санкційних</w:t>
      </w:r>
      <w:proofErr w:type="spellEnd"/>
      <w:r w:rsidRPr="009B1BFD">
        <w:rPr>
          <w:sz w:val="22"/>
          <w:szCs w:val="22"/>
        </w:rPr>
        <w:t xml:space="preserve"> списків Бюро промисловості та безпеки (BIS) Міністерства торгівлі США.</w:t>
      </w:r>
    </w:p>
    <w:p w14:paraId="6C816F40" w14:textId="77777777" w:rsidR="00B62C48" w:rsidRDefault="00B62C48" w:rsidP="00B62C48">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РОЗДІЛ </w:t>
      </w:r>
      <w:r>
        <w:rPr>
          <w:b/>
          <w:spacing w:val="-4"/>
          <w:sz w:val="22"/>
          <w:szCs w:val="22"/>
          <w:lang w:val="en-US"/>
        </w:rPr>
        <w:t>VII</w:t>
      </w:r>
      <w:r w:rsidRPr="00AE1395">
        <w:rPr>
          <w:b/>
          <w:spacing w:val="-4"/>
          <w:sz w:val="22"/>
          <w:szCs w:val="22"/>
        </w:rPr>
        <w:t xml:space="preserve">. </w:t>
      </w:r>
      <w:r w:rsidRPr="00AE1EF2">
        <w:rPr>
          <w:b/>
          <w:spacing w:val="-4"/>
          <w:sz w:val="22"/>
          <w:szCs w:val="22"/>
        </w:rPr>
        <w:t>Методика обрання переможця процедури місцевої закупівлі.</w:t>
      </w:r>
    </w:p>
    <w:p w14:paraId="32884170" w14:textId="77777777" w:rsidR="009A79DA" w:rsidRDefault="00A21C70" w:rsidP="00B62C48">
      <w:pPr>
        <w:tabs>
          <w:tab w:val="left" w:pos="708"/>
          <w:tab w:val="left" w:pos="1080"/>
          <w:tab w:val="left" w:pos="2124"/>
          <w:tab w:val="left" w:pos="2832"/>
          <w:tab w:val="left" w:pos="3540"/>
          <w:tab w:val="left" w:pos="4155"/>
        </w:tabs>
        <w:ind w:left="142" w:firstLine="284"/>
        <w:jc w:val="both"/>
        <w:rPr>
          <w:rStyle w:val="normaltextrun"/>
          <w:color w:val="000000"/>
          <w:shd w:val="clear" w:color="auto" w:fill="FFFFFF"/>
        </w:rPr>
      </w:pPr>
      <w:r w:rsidRPr="006C008C">
        <w:rPr>
          <w:rStyle w:val="hps"/>
          <w:sz w:val="22"/>
          <w:szCs w:val="22"/>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6C008C">
        <w:rPr>
          <w:rStyle w:val="normaltextrun"/>
          <w:color w:val="000000"/>
          <w:shd w:val="clear" w:color="auto" w:fill="FFFFFF"/>
        </w:rPr>
        <w:t> </w:t>
      </w:r>
    </w:p>
    <w:p w14:paraId="32DFA59B" w14:textId="6DA01D13" w:rsidR="00B62C48" w:rsidRDefault="00B62C48" w:rsidP="00B62C48">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rPr>
        <w:t xml:space="preserve"> </w:t>
      </w:r>
      <w:r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48E0E740" w14:textId="77777777" w:rsidR="00B62C48" w:rsidRDefault="00B62C48" w:rsidP="00B62C48">
      <w:pPr>
        <w:spacing w:after="160"/>
        <w:ind w:firstLine="567"/>
        <w:jc w:val="both"/>
        <w:rPr>
          <w:spacing w:val="-4"/>
          <w:sz w:val="22"/>
          <w:szCs w:val="22"/>
        </w:rPr>
      </w:pPr>
      <w:r w:rsidRPr="0059579F">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7146813" w14:textId="77777777" w:rsidR="00B62C48" w:rsidRDefault="00B62C48" w:rsidP="00B62C48">
      <w:pPr>
        <w:ind w:left="142" w:firstLine="284"/>
        <w:jc w:val="center"/>
        <w:rPr>
          <w:spacing w:val="-4"/>
          <w:sz w:val="22"/>
          <w:szCs w:val="22"/>
        </w:rPr>
      </w:pPr>
      <w:r>
        <w:rPr>
          <w:b/>
          <w:spacing w:val="-4"/>
          <w:sz w:val="22"/>
          <w:szCs w:val="22"/>
        </w:rPr>
        <w:t xml:space="preserve">РОЗДІЛ </w:t>
      </w:r>
      <w:r>
        <w:rPr>
          <w:b/>
          <w:spacing w:val="-4"/>
          <w:sz w:val="22"/>
          <w:szCs w:val="22"/>
          <w:lang w:val="en-US"/>
        </w:rPr>
        <w:t>VIII</w:t>
      </w:r>
      <w:r w:rsidRPr="00B82B5D">
        <w:rPr>
          <w:b/>
          <w:spacing w:val="-4"/>
          <w:sz w:val="22"/>
          <w:szCs w:val="22"/>
        </w:rPr>
        <w:t xml:space="preserve">. </w:t>
      </w:r>
      <w:r w:rsidRPr="000F5452">
        <w:rPr>
          <w:b/>
          <w:spacing w:val="-4"/>
          <w:sz w:val="22"/>
          <w:szCs w:val="22"/>
        </w:rPr>
        <w:t xml:space="preserve">Укладання </w:t>
      </w:r>
      <w:r>
        <w:rPr>
          <w:b/>
          <w:spacing w:val="-4"/>
          <w:sz w:val="22"/>
          <w:szCs w:val="22"/>
        </w:rPr>
        <w:t>Д</w:t>
      </w:r>
      <w:r w:rsidRPr="000F5452">
        <w:rPr>
          <w:b/>
          <w:spacing w:val="-4"/>
          <w:sz w:val="22"/>
          <w:szCs w:val="22"/>
        </w:rPr>
        <w:t>оговору</w:t>
      </w:r>
    </w:p>
    <w:p w14:paraId="64E99B55" w14:textId="77777777" w:rsidR="00B62C48" w:rsidRDefault="00B62C48" w:rsidP="00B62C48">
      <w:pPr>
        <w:ind w:left="142" w:firstLine="284"/>
        <w:jc w:val="both"/>
        <w:rPr>
          <w:spacing w:val="-4"/>
          <w:sz w:val="22"/>
          <w:szCs w:val="22"/>
        </w:rPr>
      </w:pPr>
      <w:r w:rsidRPr="000F5452">
        <w:rPr>
          <w:spacing w:val="-4"/>
          <w:sz w:val="22"/>
          <w:szCs w:val="22"/>
        </w:rPr>
        <w:t xml:space="preserve">Замовник укладає </w:t>
      </w:r>
      <w:r>
        <w:rPr>
          <w:spacing w:val="-4"/>
          <w:sz w:val="22"/>
          <w:szCs w:val="22"/>
        </w:rPr>
        <w:t>Д</w:t>
      </w:r>
      <w:r w:rsidRPr="000F5452">
        <w:rPr>
          <w:spacing w:val="-4"/>
          <w:sz w:val="22"/>
          <w:szCs w:val="22"/>
        </w:rPr>
        <w:t xml:space="preserve">оговір про закупівлю з </w:t>
      </w:r>
      <w:r>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0F7D28">
        <w:rPr>
          <w:spacing w:val="-4"/>
          <w:sz w:val="22"/>
          <w:szCs w:val="22"/>
        </w:rPr>
        <w:t>через 20 днів з</w:t>
      </w:r>
      <w:r w:rsidRPr="000F5452">
        <w:rPr>
          <w:spacing w:val="-4"/>
          <w:sz w:val="22"/>
          <w:szCs w:val="22"/>
        </w:rPr>
        <w:t xml:space="preserve"> дня прийняття рішення про намір укласти </w:t>
      </w:r>
      <w:r>
        <w:rPr>
          <w:spacing w:val="-4"/>
          <w:sz w:val="22"/>
          <w:szCs w:val="22"/>
        </w:rPr>
        <w:t>Д</w:t>
      </w:r>
      <w:r w:rsidRPr="000F5452">
        <w:rPr>
          <w:spacing w:val="-4"/>
          <w:sz w:val="22"/>
          <w:szCs w:val="22"/>
        </w:rPr>
        <w:t xml:space="preserve">оговір про закупівлю відповідно до вимог тендерної документації та пропозиції </w:t>
      </w:r>
      <w:r>
        <w:rPr>
          <w:spacing w:val="-4"/>
          <w:sz w:val="22"/>
          <w:szCs w:val="22"/>
        </w:rPr>
        <w:t>У</w:t>
      </w:r>
      <w:r w:rsidRPr="000F5452">
        <w:rPr>
          <w:spacing w:val="-4"/>
          <w:sz w:val="22"/>
          <w:szCs w:val="22"/>
        </w:rPr>
        <w:t xml:space="preserve">часника-переможця. Умови </w:t>
      </w:r>
      <w:r>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Pr>
          <w:spacing w:val="-4"/>
          <w:sz w:val="22"/>
          <w:szCs w:val="22"/>
        </w:rPr>
        <w:t>Д</w:t>
      </w:r>
      <w:r w:rsidRPr="000F5452">
        <w:rPr>
          <w:spacing w:val="-4"/>
          <w:sz w:val="22"/>
          <w:szCs w:val="22"/>
        </w:rPr>
        <w:t xml:space="preserve">оговору про закупівлю оформлюються в такій самій формі, що й </w:t>
      </w:r>
      <w:r>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Pr>
          <w:spacing w:val="-4"/>
          <w:sz w:val="22"/>
          <w:szCs w:val="22"/>
        </w:rPr>
        <w:t>Д</w:t>
      </w:r>
      <w:r w:rsidRPr="000F5452">
        <w:rPr>
          <w:spacing w:val="-4"/>
          <w:sz w:val="22"/>
          <w:szCs w:val="22"/>
        </w:rPr>
        <w:t xml:space="preserve">оговору. У разі відмови переможця від підписання </w:t>
      </w:r>
      <w:r>
        <w:rPr>
          <w:spacing w:val="-4"/>
          <w:sz w:val="22"/>
          <w:szCs w:val="22"/>
        </w:rPr>
        <w:t>Д</w:t>
      </w:r>
      <w:r w:rsidRPr="000F5452">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Pr>
          <w:spacing w:val="-4"/>
          <w:sz w:val="22"/>
          <w:szCs w:val="22"/>
        </w:rPr>
        <w:t>У</w:t>
      </w:r>
      <w:r w:rsidRPr="000F5452">
        <w:rPr>
          <w:spacing w:val="-4"/>
          <w:sz w:val="22"/>
          <w:szCs w:val="22"/>
        </w:rPr>
        <w:t xml:space="preserve">часника та визначає переможця серед тих </w:t>
      </w:r>
      <w:r>
        <w:rPr>
          <w:spacing w:val="-4"/>
          <w:sz w:val="22"/>
          <w:szCs w:val="22"/>
        </w:rPr>
        <w:t>У</w:t>
      </w:r>
      <w:r w:rsidRPr="000F5452">
        <w:rPr>
          <w:spacing w:val="-4"/>
          <w:sz w:val="22"/>
          <w:szCs w:val="22"/>
        </w:rPr>
        <w:t>часників, строк дії цінової пропозиції яких ще не минув.</w:t>
      </w:r>
    </w:p>
    <w:p w14:paraId="70F90496" w14:textId="77777777" w:rsidR="00B62C48" w:rsidRDefault="00B62C48" w:rsidP="00B62C48">
      <w:pPr>
        <w:ind w:left="142" w:firstLine="284"/>
        <w:jc w:val="both"/>
        <w:rPr>
          <w:spacing w:val="-4"/>
          <w:sz w:val="22"/>
          <w:szCs w:val="22"/>
        </w:rPr>
      </w:pPr>
    </w:p>
    <w:p w14:paraId="1C31E03C" w14:textId="77777777" w:rsidR="00B62C48" w:rsidRPr="000F5452" w:rsidRDefault="00B62C48" w:rsidP="00B62C48">
      <w:pPr>
        <w:ind w:left="142" w:firstLine="284"/>
        <w:jc w:val="both"/>
        <w:rPr>
          <w:spacing w:val="-4"/>
          <w:sz w:val="22"/>
          <w:szCs w:val="22"/>
        </w:rPr>
      </w:pPr>
    </w:p>
    <w:p w14:paraId="61D1B248" w14:textId="5274A22F" w:rsidR="00CC300A" w:rsidRDefault="0028352A" w:rsidP="00B62C48">
      <w:r>
        <w:rPr>
          <w:b/>
          <w:bCs/>
          <w:i/>
          <w:iCs/>
          <w:spacing w:val="-4"/>
          <w:sz w:val="22"/>
          <w:szCs w:val="22"/>
        </w:rPr>
        <w:t>Начальник відділу закупівель</w:t>
      </w:r>
      <w:r w:rsidR="00B62C48" w:rsidRPr="004A2E18">
        <w:rPr>
          <w:b/>
          <w:bCs/>
          <w:i/>
          <w:sz w:val="22"/>
          <w:szCs w:val="22"/>
        </w:rPr>
        <w:tab/>
        <w:t xml:space="preserve">                                                           </w:t>
      </w:r>
      <w:r>
        <w:rPr>
          <w:b/>
          <w:bCs/>
          <w:i/>
          <w:sz w:val="22"/>
          <w:szCs w:val="22"/>
        </w:rPr>
        <w:t xml:space="preserve">                              </w:t>
      </w:r>
      <w:r w:rsidR="00B62C48" w:rsidRPr="004A2E18">
        <w:rPr>
          <w:b/>
          <w:bCs/>
          <w:i/>
          <w:sz w:val="22"/>
          <w:szCs w:val="22"/>
        </w:rPr>
        <w:t xml:space="preserve">    </w:t>
      </w:r>
      <w:r w:rsidR="006B1644">
        <w:rPr>
          <w:b/>
          <w:bCs/>
          <w:i/>
          <w:sz w:val="22"/>
          <w:szCs w:val="22"/>
        </w:rPr>
        <w:t>О. М. Стеценко</w:t>
      </w:r>
    </w:p>
    <w:sectPr w:rsidR="00CC30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2140490910">
    <w:abstractNumId w:val="3"/>
  </w:num>
  <w:num w:numId="2" w16cid:durableId="2056924038">
    <w:abstractNumId w:val="5"/>
  </w:num>
  <w:num w:numId="3" w16cid:durableId="854923789">
    <w:abstractNumId w:val="1"/>
  </w:num>
  <w:num w:numId="4" w16cid:durableId="1227567119">
    <w:abstractNumId w:val="4"/>
  </w:num>
  <w:num w:numId="5" w16cid:durableId="635333595">
    <w:abstractNumId w:val="0"/>
  </w:num>
  <w:num w:numId="6" w16cid:durableId="1071852785">
    <w:abstractNumId w:val="2"/>
  </w:num>
  <w:num w:numId="7" w16cid:durableId="1561744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76"/>
    <w:rsid w:val="000005DC"/>
    <w:rsid w:val="00002978"/>
    <w:rsid w:val="0000782A"/>
    <w:rsid w:val="000126A7"/>
    <w:rsid w:val="00015E08"/>
    <w:rsid w:val="000453C2"/>
    <w:rsid w:val="00061552"/>
    <w:rsid w:val="00067283"/>
    <w:rsid w:val="000C0D92"/>
    <w:rsid w:val="000D77B9"/>
    <w:rsid w:val="0010499B"/>
    <w:rsid w:val="00117E8A"/>
    <w:rsid w:val="00126010"/>
    <w:rsid w:val="00145087"/>
    <w:rsid w:val="00157E5C"/>
    <w:rsid w:val="0016239C"/>
    <w:rsid w:val="0016458C"/>
    <w:rsid w:val="00197F3C"/>
    <w:rsid w:val="001A7CB6"/>
    <w:rsid w:val="001C5449"/>
    <w:rsid w:val="001E7C64"/>
    <w:rsid w:val="001F42F1"/>
    <w:rsid w:val="00225F04"/>
    <w:rsid w:val="00261BB1"/>
    <w:rsid w:val="0028352A"/>
    <w:rsid w:val="00296C36"/>
    <w:rsid w:val="002C12CA"/>
    <w:rsid w:val="002E6E9D"/>
    <w:rsid w:val="00302677"/>
    <w:rsid w:val="00346DCB"/>
    <w:rsid w:val="0036043E"/>
    <w:rsid w:val="003773A5"/>
    <w:rsid w:val="003A6B63"/>
    <w:rsid w:val="003A6C6D"/>
    <w:rsid w:val="003F122E"/>
    <w:rsid w:val="00404FB4"/>
    <w:rsid w:val="004054FE"/>
    <w:rsid w:val="00412856"/>
    <w:rsid w:val="004139C6"/>
    <w:rsid w:val="00442BCD"/>
    <w:rsid w:val="00466649"/>
    <w:rsid w:val="0047703B"/>
    <w:rsid w:val="00485133"/>
    <w:rsid w:val="00486B79"/>
    <w:rsid w:val="00491B3C"/>
    <w:rsid w:val="0049714D"/>
    <w:rsid w:val="004E73BF"/>
    <w:rsid w:val="005231B8"/>
    <w:rsid w:val="0059187D"/>
    <w:rsid w:val="006524AA"/>
    <w:rsid w:val="00670B44"/>
    <w:rsid w:val="006A745A"/>
    <w:rsid w:val="006B1644"/>
    <w:rsid w:val="006D6553"/>
    <w:rsid w:val="006D6647"/>
    <w:rsid w:val="007014B9"/>
    <w:rsid w:val="00717E8C"/>
    <w:rsid w:val="00726F29"/>
    <w:rsid w:val="007340B7"/>
    <w:rsid w:val="00760507"/>
    <w:rsid w:val="007677D8"/>
    <w:rsid w:val="007A2BC9"/>
    <w:rsid w:val="007C5A17"/>
    <w:rsid w:val="007D0D64"/>
    <w:rsid w:val="007D2E9B"/>
    <w:rsid w:val="007F12BD"/>
    <w:rsid w:val="0080435A"/>
    <w:rsid w:val="00860A00"/>
    <w:rsid w:val="0087457E"/>
    <w:rsid w:val="008A3351"/>
    <w:rsid w:val="008A536D"/>
    <w:rsid w:val="008B32A9"/>
    <w:rsid w:val="00956DC8"/>
    <w:rsid w:val="009617A4"/>
    <w:rsid w:val="00962135"/>
    <w:rsid w:val="009A79DA"/>
    <w:rsid w:val="00A05FF5"/>
    <w:rsid w:val="00A0798A"/>
    <w:rsid w:val="00A16ABE"/>
    <w:rsid w:val="00A21C70"/>
    <w:rsid w:val="00A27F15"/>
    <w:rsid w:val="00A539BB"/>
    <w:rsid w:val="00A644F7"/>
    <w:rsid w:val="00A74B71"/>
    <w:rsid w:val="00A8502F"/>
    <w:rsid w:val="00AB3C2D"/>
    <w:rsid w:val="00AC2069"/>
    <w:rsid w:val="00AC7E0C"/>
    <w:rsid w:val="00AD4B1D"/>
    <w:rsid w:val="00AE321C"/>
    <w:rsid w:val="00B06176"/>
    <w:rsid w:val="00B25746"/>
    <w:rsid w:val="00B46670"/>
    <w:rsid w:val="00B62C48"/>
    <w:rsid w:val="00B6369D"/>
    <w:rsid w:val="00B76E4C"/>
    <w:rsid w:val="00B80F50"/>
    <w:rsid w:val="00B84353"/>
    <w:rsid w:val="00B93DBD"/>
    <w:rsid w:val="00BA18DC"/>
    <w:rsid w:val="00BB6A26"/>
    <w:rsid w:val="00BD6C04"/>
    <w:rsid w:val="00C2601B"/>
    <w:rsid w:val="00C3745D"/>
    <w:rsid w:val="00CB09BF"/>
    <w:rsid w:val="00CC300A"/>
    <w:rsid w:val="00CC31E5"/>
    <w:rsid w:val="00CC3AA6"/>
    <w:rsid w:val="00CD5EB0"/>
    <w:rsid w:val="00CE4B07"/>
    <w:rsid w:val="00D1577A"/>
    <w:rsid w:val="00D46A9A"/>
    <w:rsid w:val="00D92E25"/>
    <w:rsid w:val="00DA12EB"/>
    <w:rsid w:val="00DC6113"/>
    <w:rsid w:val="00DD4AE4"/>
    <w:rsid w:val="00DE2D85"/>
    <w:rsid w:val="00DF3119"/>
    <w:rsid w:val="00E74002"/>
    <w:rsid w:val="00E863C5"/>
    <w:rsid w:val="00E90E01"/>
    <w:rsid w:val="00EE4747"/>
    <w:rsid w:val="00F17FD6"/>
    <w:rsid w:val="00F206FF"/>
    <w:rsid w:val="00F21DE2"/>
    <w:rsid w:val="00F424D8"/>
    <w:rsid w:val="00F85B62"/>
    <w:rsid w:val="00F9194B"/>
    <w:rsid w:val="00F965D1"/>
    <w:rsid w:val="00FA12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3BE3"/>
  <w15:chartTrackingRefBased/>
  <w15:docId w15:val="{7F21A822-BF16-445C-A673-32B734B1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C4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B06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06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0617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0617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061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0617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617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617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617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17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0617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617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0617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0617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061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6176"/>
    <w:rPr>
      <w:rFonts w:eastAsiaTheme="majorEastAsia" w:cstheme="majorBidi"/>
      <w:color w:val="595959" w:themeColor="text1" w:themeTint="A6"/>
    </w:rPr>
  </w:style>
  <w:style w:type="character" w:customStyle="1" w:styleId="80">
    <w:name w:val="Заголовок 8 Знак"/>
    <w:basedOn w:val="a0"/>
    <w:link w:val="8"/>
    <w:uiPriority w:val="9"/>
    <w:semiHidden/>
    <w:rsid w:val="00B061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6176"/>
    <w:rPr>
      <w:rFonts w:eastAsiaTheme="majorEastAsia" w:cstheme="majorBidi"/>
      <w:color w:val="272727" w:themeColor="text1" w:themeTint="D8"/>
    </w:rPr>
  </w:style>
  <w:style w:type="paragraph" w:styleId="a3">
    <w:name w:val="Title"/>
    <w:basedOn w:val="a"/>
    <w:next w:val="a"/>
    <w:link w:val="a4"/>
    <w:uiPriority w:val="10"/>
    <w:qFormat/>
    <w:rsid w:val="00B0617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06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17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0617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06176"/>
    <w:pPr>
      <w:spacing w:before="160"/>
      <w:jc w:val="center"/>
    </w:pPr>
    <w:rPr>
      <w:i/>
      <w:iCs/>
      <w:color w:val="404040" w:themeColor="text1" w:themeTint="BF"/>
    </w:rPr>
  </w:style>
  <w:style w:type="character" w:customStyle="1" w:styleId="a8">
    <w:name w:val="Цитата Знак"/>
    <w:basedOn w:val="a0"/>
    <w:link w:val="a7"/>
    <w:uiPriority w:val="29"/>
    <w:rsid w:val="00B06176"/>
    <w:rPr>
      <w:i/>
      <w:iCs/>
      <w:color w:val="404040" w:themeColor="text1" w:themeTint="BF"/>
    </w:rPr>
  </w:style>
  <w:style w:type="paragraph" w:styleId="a9">
    <w:name w:val="List Paragraph"/>
    <w:basedOn w:val="a"/>
    <w:uiPriority w:val="34"/>
    <w:qFormat/>
    <w:rsid w:val="00B06176"/>
    <w:pPr>
      <w:ind w:left="720"/>
      <w:contextualSpacing/>
    </w:pPr>
  </w:style>
  <w:style w:type="character" w:styleId="aa">
    <w:name w:val="Intense Emphasis"/>
    <w:basedOn w:val="a0"/>
    <w:uiPriority w:val="21"/>
    <w:qFormat/>
    <w:rsid w:val="00B06176"/>
    <w:rPr>
      <w:i/>
      <w:iCs/>
      <w:color w:val="0F4761" w:themeColor="accent1" w:themeShade="BF"/>
    </w:rPr>
  </w:style>
  <w:style w:type="paragraph" w:styleId="ab">
    <w:name w:val="Intense Quote"/>
    <w:basedOn w:val="a"/>
    <w:next w:val="a"/>
    <w:link w:val="ac"/>
    <w:uiPriority w:val="30"/>
    <w:qFormat/>
    <w:rsid w:val="00B06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B06176"/>
    <w:rPr>
      <w:i/>
      <w:iCs/>
      <w:color w:val="0F4761" w:themeColor="accent1" w:themeShade="BF"/>
    </w:rPr>
  </w:style>
  <w:style w:type="character" w:styleId="ad">
    <w:name w:val="Intense Reference"/>
    <w:basedOn w:val="a0"/>
    <w:uiPriority w:val="32"/>
    <w:qFormat/>
    <w:rsid w:val="00B06176"/>
    <w:rPr>
      <w:b/>
      <w:bCs/>
      <w:smallCaps/>
      <w:color w:val="0F4761" w:themeColor="accent1" w:themeShade="BF"/>
      <w:spacing w:val="5"/>
    </w:rPr>
  </w:style>
  <w:style w:type="paragraph" w:styleId="ae">
    <w:name w:val="Normal (Web)"/>
    <w:basedOn w:val="a"/>
    <w:uiPriority w:val="99"/>
    <w:qFormat/>
    <w:rsid w:val="00B62C48"/>
    <w:pPr>
      <w:spacing w:before="100" w:beforeAutospacing="1" w:after="100" w:afterAutospacing="1"/>
    </w:pPr>
    <w:rPr>
      <w:rFonts w:ascii="Arial Unicode MS" w:eastAsia="Arial Unicode MS" w:hAnsi="Arial Unicode MS" w:cs="Arial Unicode MS"/>
    </w:rPr>
  </w:style>
  <w:style w:type="character" w:styleId="af">
    <w:name w:val="Hyperlink"/>
    <w:rsid w:val="00B62C48"/>
    <w:rPr>
      <w:rFonts w:cs="Times New Roman"/>
      <w:color w:val="0000FF"/>
      <w:u w:val="single"/>
    </w:rPr>
  </w:style>
  <w:style w:type="character" w:customStyle="1" w:styleId="hps">
    <w:name w:val="hps"/>
    <w:rsid w:val="00B62C48"/>
  </w:style>
  <w:style w:type="character" w:customStyle="1" w:styleId="normaltextrun">
    <w:name w:val="normaltextrun"/>
    <w:rsid w:val="00A21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1849">
      <w:bodyDiv w:val="1"/>
      <w:marLeft w:val="0"/>
      <w:marRight w:val="0"/>
      <w:marTop w:val="0"/>
      <w:marBottom w:val="0"/>
      <w:divBdr>
        <w:top w:val="none" w:sz="0" w:space="0" w:color="auto"/>
        <w:left w:val="none" w:sz="0" w:space="0" w:color="auto"/>
        <w:bottom w:val="none" w:sz="0" w:space="0" w:color="auto"/>
        <w:right w:val="none" w:sz="0" w:space="0" w:color="auto"/>
      </w:divBdr>
    </w:div>
    <w:div w:id="19908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redcross.org.ua" TargetMode="External"/><Relationship Id="rId5" Type="http://schemas.openxmlformats.org/officeDocument/2006/relationships/hyperlink" Target="mailto:tender@redcross.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5</Pages>
  <Words>9421</Words>
  <Characters>5371</Characters>
  <Application>Microsoft Office Word</Application>
  <DocSecurity>0</DocSecurity>
  <Lines>44</Lines>
  <Paragraphs>29</Paragraphs>
  <ScaleCrop>false</ScaleCrop>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Marynenko</dc:creator>
  <cp:keywords/>
  <dc:description/>
  <cp:lastModifiedBy>Nataliia Marynenko</cp:lastModifiedBy>
  <cp:revision>119</cp:revision>
  <cp:lastPrinted>2025-02-14T10:47:00Z</cp:lastPrinted>
  <dcterms:created xsi:type="dcterms:W3CDTF">2024-10-30T13:32:00Z</dcterms:created>
  <dcterms:modified xsi:type="dcterms:W3CDTF">2025-02-14T10:54:00Z</dcterms:modified>
</cp:coreProperties>
</file>