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B04E8DF"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0522ED">
        <w:rPr>
          <w:b/>
          <w:sz w:val="22"/>
          <w:szCs w:val="22"/>
          <w:lang w:val="uk-UA"/>
        </w:rPr>
        <w:t xml:space="preserve">     </w:t>
      </w:r>
      <w:r w:rsidR="00FC1FF6" w:rsidRPr="000F5452">
        <w:rPr>
          <w:b/>
          <w:sz w:val="22"/>
          <w:szCs w:val="22"/>
          <w:lang w:val="uk-UA"/>
        </w:rPr>
        <w:t xml:space="preserve"> </w:t>
      </w:r>
      <w:r w:rsidRPr="000522ED">
        <w:rPr>
          <w:b/>
          <w:sz w:val="22"/>
          <w:szCs w:val="22"/>
          <w:lang w:val="uk-UA"/>
        </w:rPr>
        <w:t>«</w:t>
      </w:r>
      <w:r w:rsidR="000522ED" w:rsidRPr="000522ED">
        <w:rPr>
          <w:b/>
          <w:sz w:val="22"/>
          <w:szCs w:val="22"/>
          <w:lang w:val="uk-UA"/>
        </w:rPr>
        <w:t>28</w:t>
      </w:r>
      <w:r w:rsidRPr="000522ED">
        <w:rPr>
          <w:b/>
          <w:sz w:val="22"/>
          <w:szCs w:val="22"/>
          <w:lang w:val="uk-UA"/>
        </w:rPr>
        <w:t>»</w:t>
      </w:r>
      <w:r w:rsidR="006D0A0B" w:rsidRPr="000522ED">
        <w:rPr>
          <w:b/>
          <w:sz w:val="22"/>
          <w:szCs w:val="22"/>
          <w:lang w:val="uk-UA"/>
        </w:rPr>
        <w:t xml:space="preserve"> </w:t>
      </w:r>
      <w:r w:rsidR="000522ED" w:rsidRPr="000522ED">
        <w:rPr>
          <w:b/>
          <w:sz w:val="22"/>
          <w:szCs w:val="22"/>
          <w:lang w:val="uk-UA"/>
        </w:rPr>
        <w:t>лютого</w:t>
      </w:r>
      <w:r w:rsidR="006D0A0B" w:rsidRPr="000522ED">
        <w:rPr>
          <w:b/>
          <w:sz w:val="22"/>
          <w:szCs w:val="22"/>
          <w:lang w:val="uk-UA"/>
        </w:rPr>
        <w:t xml:space="preserve"> </w:t>
      </w:r>
      <w:r w:rsidRPr="000522ED">
        <w:rPr>
          <w:b/>
          <w:sz w:val="22"/>
          <w:szCs w:val="22"/>
          <w:lang w:val="uk-UA"/>
        </w:rPr>
        <w:t>20</w:t>
      </w:r>
      <w:r w:rsidR="00FC1FF6" w:rsidRPr="000522ED">
        <w:rPr>
          <w:b/>
          <w:sz w:val="22"/>
          <w:szCs w:val="22"/>
          <w:lang w:val="uk-UA"/>
        </w:rPr>
        <w:t>2</w:t>
      </w:r>
      <w:r w:rsidR="000522ED" w:rsidRPr="000522ED">
        <w:rPr>
          <w:b/>
          <w:sz w:val="22"/>
          <w:szCs w:val="22"/>
          <w:lang w:val="uk-UA"/>
        </w:rPr>
        <w:t>5</w:t>
      </w:r>
      <w:r w:rsidR="002B1748" w:rsidRPr="000522ED">
        <w:rPr>
          <w:b/>
          <w:sz w:val="22"/>
          <w:szCs w:val="22"/>
          <w:lang w:val="uk-UA"/>
        </w:rPr>
        <w:t xml:space="preserve"> </w:t>
      </w:r>
      <w:r w:rsidRPr="000522ED">
        <w:rPr>
          <w:b/>
          <w:sz w:val="22"/>
          <w:szCs w:val="22"/>
          <w:lang w:val="uk-UA"/>
        </w:rPr>
        <w:t>р.</w:t>
      </w:r>
    </w:p>
    <w:p w14:paraId="09D3CC02" w14:textId="77777777" w:rsidR="00606079" w:rsidRDefault="00606079" w:rsidP="00F27382">
      <w:pPr>
        <w:rPr>
          <w:b/>
          <w:sz w:val="22"/>
          <w:szCs w:val="22"/>
          <w:lang w:val="uk-UA"/>
        </w:rPr>
      </w:pPr>
    </w:p>
    <w:p w14:paraId="1D461A42" w14:textId="68108204" w:rsidR="00203564" w:rsidRPr="00BB2F90" w:rsidRDefault="00203564" w:rsidP="1E0F0251">
      <w:pPr>
        <w:ind w:left="142" w:firstLine="284"/>
        <w:jc w:val="center"/>
        <w:rPr>
          <w:b/>
          <w:bCs/>
          <w:sz w:val="22"/>
          <w:szCs w:val="22"/>
          <w:lang w:val="uk-UA"/>
        </w:rPr>
      </w:pPr>
      <w:r w:rsidRPr="1E0F0251">
        <w:rPr>
          <w:b/>
          <w:bCs/>
          <w:sz w:val="22"/>
          <w:szCs w:val="22"/>
        </w:rPr>
        <w:t>ЗАПИТ ЦІНОВИХ ПРОПОЗИЦІЙ</w:t>
      </w:r>
      <w:r w:rsidR="00BB2F90">
        <w:rPr>
          <w:b/>
          <w:bCs/>
          <w:sz w:val="22"/>
          <w:szCs w:val="22"/>
          <w:lang w:val="uk-UA"/>
        </w:rPr>
        <w:t>_1824ОК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68BC7E7"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1D5BA7">
        <w:rPr>
          <w:sz w:val="22"/>
          <w:szCs w:val="22"/>
          <w:lang w:val="uk-UA"/>
        </w:rPr>
        <w:t xml:space="preserve"> </w:t>
      </w:r>
      <w:r w:rsidR="001D5BA7" w:rsidRPr="001D5BA7">
        <w:rPr>
          <w:sz w:val="22"/>
          <w:szCs w:val="22"/>
          <w:lang w:val="uk-UA"/>
        </w:rPr>
        <w:t xml:space="preserve">послуг з </w:t>
      </w:r>
      <w:r w:rsidR="00C1402B">
        <w:rPr>
          <w:sz w:val="22"/>
          <w:szCs w:val="22"/>
          <w:lang w:val="uk-UA"/>
        </w:rPr>
        <w:t>проведення</w:t>
      </w:r>
      <w:r w:rsidR="001D5BA7" w:rsidRPr="001D5BA7">
        <w:rPr>
          <w:sz w:val="22"/>
          <w:szCs w:val="22"/>
          <w:lang w:val="uk-UA"/>
        </w:rPr>
        <w:t xml:space="preserve"> он</w:t>
      </w:r>
      <w:r w:rsidR="00BB2F90">
        <w:rPr>
          <w:sz w:val="22"/>
          <w:szCs w:val="22"/>
          <w:lang w:val="uk-UA"/>
        </w:rPr>
        <w:t>-</w:t>
      </w:r>
      <w:r w:rsidR="001D5BA7" w:rsidRPr="001D5BA7">
        <w:rPr>
          <w:sz w:val="22"/>
          <w:szCs w:val="22"/>
          <w:lang w:val="uk-UA"/>
        </w:rPr>
        <w:t>лайн/оф</w:t>
      </w:r>
      <w:r w:rsidR="00BB2F90">
        <w:rPr>
          <w:sz w:val="22"/>
          <w:szCs w:val="22"/>
          <w:lang w:val="uk-UA"/>
        </w:rPr>
        <w:t>-</w:t>
      </w:r>
      <w:r w:rsidR="001D5BA7" w:rsidRPr="001D5BA7">
        <w:rPr>
          <w:sz w:val="22"/>
          <w:szCs w:val="22"/>
          <w:lang w:val="uk-UA"/>
        </w:rPr>
        <w:t xml:space="preserve">лайн </w:t>
      </w:r>
      <w:proofErr w:type="spellStart"/>
      <w:r w:rsidR="001D5BA7" w:rsidRPr="001D5BA7">
        <w:rPr>
          <w:sz w:val="22"/>
          <w:szCs w:val="22"/>
          <w:lang w:val="uk-UA"/>
        </w:rPr>
        <w:t>вебінарів</w:t>
      </w:r>
      <w:proofErr w:type="spellEnd"/>
      <w:r w:rsidR="001D5BA7" w:rsidRPr="001D5BA7">
        <w:rPr>
          <w:sz w:val="22"/>
          <w:szCs w:val="22"/>
          <w:lang w:val="uk-UA"/>
        </w:rPr>
        <w:t xml:space="preserve"> з корпоративного добробуту та підсилення лідерських навичок</w:t>
      </w:r>
      <w:r w:rsidR="006D0A0B" w:rsidRPr="008013DB">
        <w:rPr>
          <w:color w:val="0963A9"/>
          <w:sz w:val="22"/>
          <w:szCs w:val="22"/>
          <w:lang w:val="uk-UA"/>
        </w:rPr>
        <w:t>.</w:t>
      </w:r>
    </w:p>
    <w:p w14:paraId="365898A0" w14:textId="77777777" w:rsidR="001D5BA7" w:rsidRPr="000F5452" w:rsidRDefault="001D5BA7"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0027B" w:rsidRPr="00BB2F90" w14:paraId="71C46B11" w14:textId="77777777" w:rsidTr="00BB2F9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0027B" w:rsidRPr="00BB2F90" w:rsidRDefault="00F0027B" w:rsidP="00306699">
            <w:pPr>
              <w:jc w:val="center"/>
              <w:rPr>
                <w:bCs/>
                <w:sz w:val="22"/>
                <w:szCs w:val="22"/>
                <w:lang w:val="uk-UA"/>
              </w:rPr>
            </w:pPr>
            <w:r w:rsidRPr="00BB2F90">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48257CB" w:rsidR="00F0027B" w:rsidRPr="00BB2F90" w:rsidRDefault="00F0027B" w:rsidP="00A841AA">
            <w:pPr>
              <w:rPr>
                <w:bCs/>
                <w:sz w:val="22"/>
                <w:szCs w:val="22"/>
                <w:lang w:val="uk-UA"/>
              </w:rPr>
            </w:pPr>
            <w:r w:rsidRPr="00BB2F90">
              <w:rPr>
                <w:bCs/>
                <w:sz w:val="22"/>
                <w:szCs w:val="22"/>
                <w:lang w:val="uk-UA"/>
              </w:rPr>
              <w:t xml:space="preserve">Послуга з проведення он-лайн </w:t>
            </w:r>
            <w:proofErr w:type="spellStart"/>
            <w:r w:rsidRPr="00BB2F90">
              <w:rPr>
                <w:bCs/>
                <w:sz w:val="22"/>
                <w:szCs w:val="22"/>
                <w:lang w:val="uk-UA"/>
              </w:rPr>
              <w:t>вебінарів</w:t>
            </w:r>
            <w:proofErr w:type="spellEnd"/>
            <w:r w:rsidRPr="00BB2F90">
              <w:rPr>
                <w:bCs/>
                <w:sz w:val="22"/>
                <w:szCs w:val="22"/>
                <w:lang w:val="uk-UA"/>
              </w:rPr>
              <w:t xml:space="preserve"> з корпоративного добробуту.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98ADA6C" w:rsidR="00F0027B" w:rsidRPr="00BB2F90" w:rsidRDefault="00F0027B" w:rsidP="000326A8">
            <w:pPr>
              <w:jc w:val="center"/>
              <w:rPr>
                <w:sz w:val="22"/>
                <w:szCs w:val="22"/>
                <w:lang w:val="uk-UA"/>
              </w:rPr>
            </w:pPr>
            <w:r w:rsidRPr="00BB2F90">
              <w:rPr>
                <w:bCs/>
                <w:spacing w:val="-6"/>
                <w:sz w:val="22"/>
                <w:szCs w:val="22"/>
                <w:lang w:val="uk-UA"/>
              </w:rPr>
              <w:t xml:space="preserve">12 </w:t>
            </w:r>
            <w:proofErr w:type="spellStart"/>
            <w:r w:rsidRPr="00BB2F90">
              <w:rPr>
                <w:bCs/>
                <w:spacing w:val="-6"/>
                <w:sz w:val="22"/>
                <w:szCs w:val="22"/>
                <w:lang w:val="uk-UA"/>
              </w:rPr>
              <w:t>вебінарів</w:t>
            </w:r>
            <w:proofErr w:type="spellEnd"/>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26E28820" w:rsidR="00F0027B" w:rsidRPr="00BB2F90" w:rsidRDefault="00F0027B" w:rsidP="006D0A0B">
            <w:pPr>
              <w:jc w:val="center"/>
              <w:rPr>
                <w:bCs/>
                <w:sz w:val="22"/>
                <w:szCs w:val="22"/>
                <w:lang w:val="uk-UA"/>
              </w:rPr>
            </w:pPr>
            <w:r w:rsidRPr="00BB2F90">
              <w:rPr>
                <w:bCs/>
                <w:sz w:val="22"/>
                <w:szCs w:val="22"/>
                <w:lang w:val="uk-UA"/>
              </w:rPr>
              <w:t>Деталі в Додатку №</w:t>
            </w:r>
            <w:r w:rsidR="003F1066">
              <w:rPr>
                <w:bCs/>
                <w:sz w:val="22"/>
                <w:szCs w:val="22"/>
                <w:lang w:val="uk-UA"/>
              </w:rPr>
              <w:t>1</w:t>
            </w:r>
            <w:r w:rsidR="00BB2F90" w:rsidRPr="00BB2F90">
              <w:rPr>
                <w:bCs/>
                <w:sz w:val="22"/>
                <w:szCs w:val="22"/>
                <w:lang w:val="uk-UA"/>
              </w:rPr>
              <w:t xml:space="preserve"> та</w:t>
            </w:r>
            <w:r w:rsidRPr="00BB2F90">
              <w:rPr>
                <w:bCs/>
                <w:sz w:val="22"/>
                <w:szCs w:val="22"/>
                <w:lang w:val="uk-UA"/>
              </w:rPr>
              <w:t xml:space="preserve"> Додатку №</w:t>
            </w:r>
            <w:r w:rsidR="003F1066">
              <w:rPr>
                <w:bCs/>
                <w:sz w:val="22"/>
                <w:szCs w:val="22"/>
                <w:lang w:val="uk-UA"/>
              </w:rPr>
              <w:t>2</w:t>
            </w:r>
            <w:r w:rsidRPr="00BB2F90">
              <w:rPr>
                <w:bCs/>
                <w:sz w:val="22"/>
                <w:szCs w:val="22"/>
                <w:lang w:val="uk-UA"/>
              </w:rPr>
              <w:t xml:space="preserve"> до Запиту</w:t>
            </w:r>
          </w:p>
        </w:tc>
      </w:tr>
      <w:tr w:rsidR="00F0027B" w:rsidRPr="00BB2F90" w14:paraId="6F96CA94" w14:textId="77777777" w:rsidTr="00BB2F9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45E2E1" w14:textId="054F2CA5" w:rsidR="00F0027B" w:rsidRPr="00BB2F90" w:rsidRDefault="00F0027B" w:rsidP="00306699">
            <w:pPr>
              <w:jc w:val="center"/>
              <w:rPr>
                <w:bCs/>
                <w:sz w:val="22"/>
                <w:szCs w:val="22"/>
                <w:lang w:val="uk-UA"/>
              </w:rPr>
            </w:pPr>
            <w:r w:rsidRPr="00BB2F90">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0F1D9BB2" w14:textId="1B05A6A2" w:rsidR="00F0027B" w:rsidRPr="00BB2F90" w:rsidRDefault="00F0027B" w:rsidP="00A841AA">
            <w:pPr>
              <w:rPr>
                <w:bCs/>
                <w:sz w:val="22"/>
                <w:szCs w:val="22"/>
                <w:lang w:val="uk-UA"/>
              </w:rPr>
            </w:pPr>
            <w:r w:rsidRPr="00BB2F90">
              <w:rPr>
                <w:bCs/>
                <w:sz w:val="22"/>
                <w:szCs w:val="22"/>
                <w:lang w:val="uk-UA"/>
              </w:rPr>
              <w:t xml:space="preserve">Послуга з проведення он-лайн/оф-лайн </w:t>
            </w:r>
            <w:proofErr w:type="spellStart"/>
            <w:r w:rsidRPr="00BB2F90">
              <w:rPr>
                <w:bCs/>
                <w:sz w:val="22"/>
                <w:szCs w:val="22"/>
                <w:lang w:val="uk-UA"/>
              </w:rPr>
              <w:t>вебінарів</w:t>
            </w:r>
            <w:proofErr w:type="spellEnd"/>
            <w:r w:rsidRPr="00BB2F90">
              <w:rPr>
                <w:bCs/>
                <w:sz w:val="22"/>
                <w:szCs w:val="22"/>
                <w:lang w:val="uk-UA"/>
              </w:rPr>
              <w:t xml:space="preserve"> з підсилення лідерських навичок.</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7DEAB9DA" w14:textId="1DA7B8D8" w:rsidR="00F0027B" w:rsidRPr="00BB2F90" w:rsidRDefault="00F0027B" w:rsidP="000326A8">
            <w:pPr>
              <w:jc w:val="center"/>
              <w:rPr>
                <w:bCs/>
                <w:spacing w:val="-6"/>
                <w:sz w:val="22"/>
                <w:szCs w:val="22"/>
                <w:lang w:val="uk-UA"/>
              </w:rPr>
            </w:pPr>
            <w:r w:rsidRPr="00BB2F90">
              <w:rPr>
                <w:bCs/>
                <w:spacing w:val="-6"/>
                <w:sz w:val="22"/>
                <w:szCs w:val="22"/>
                <w:lang w:val="uk-UA"/>
              </w:rPr>
              <w:t xml:space="preserve">5 </w:t>
            </w:r>
            <w:proofErr w:type="spellStart"/>
            <w:r w:rsidRPr="00BB2F90">
              <w:rPr>
                <w:bCs/>
                <w:spacing w:val="-6"/>
                <w:sz w:val="22"/>
                <w:szCs w:val="22"/>
                <w:lang w:val="uk-UA"/>
              </w:rPr>
              <w:t>вебінарів</w:t>
            </w:r>
            <w:proofErr w:type="spellEnd"/>
          </w:p>
        </w:tc>
        <w:tc>
          <w:tcPr>
            <w:tcW w:w="3380" w:type="dxa"/>
            <w:vMerge/>
            <w:tcBorders>
              <w:left w:val="single" w:sz="4" w:space="0" w:color="auto"/>
              <w:right w:val="single" w:sz="4" w:space="0" w:color="auto"/>
            </w:tcBorders>
            <w:shd w:val="clear" w:color="auto" w:fill="FFFF00"/>
            <w:vAlign w:val="center"/>
          </w:tcPr>
          <w:p w14:paraId="30E8D742" w14:textId="77777777" w:rsidR="00F0027B" w:rsidRPr="00BB2F90" w:rsidRDefault="00F0027B"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BB2F90">
        <w:rPr>
          <w:color w:val="000000"/>
          <w:sz w:val="20"/>
          <w:szCs w:val="20"/>
          <w:lang w:val="uk-UA" w:eastAsia="uk-UA"/>
        </w:rPr>
        <w:t>*</w:t>
      </w:r>
      <w:r w:rsidRPr="00BB2F90">
        <w:rPr>
          <w:i/>
          <w:iCs/>
          <w:color w:val="000000"/>
          <w:sz w:val="20"/>
          <w:szCs w:val="20"/>
          <w:lang w:val="uk-UA" w:eastAsia="uk-UA"/>
        </w:rPr>
        <w:t>Товариство Червоного Хреста України залишає за собою право змінювати кількість зам</w:t>
      </w:r>
      <w:r w:rsidRPr="0000195C">
        <w:rPr>
          <w:i/>
          <w:iCs/>
          <w:color w:val="000000"/>
          <w:sz w:val="20"/>
          <w:szCs w:val="20"/>
          <w:lang w:val="uk-UA" w:eastAsia="uk-UA"/>
        </w:rPr>
        <w:t>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7D9B88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B55890">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76C380E"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B55890">
        <w:rPr>
          <w:i/>
          <w:iCs/>
          <w:color w:val="000000"/>
          <w:sz w:val="20"/>
          <w:szCs w:val="20"/>
          <w:lang w:val="uk-UA" w:eastAsia="uk-UA"/>
        </w:rPr>
        <w:t>Закупівля відбувається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2A1A44D" w:rsidR="00A206D9" w:rsidRPr="006352FA" w:rsidRDefault="00FF127C" w:rsidP="00A206D9">
      <w:pPr>
        <w:spacing w:before="76" w:line="250" w:lineRule="exact"/>
        <w:ind w:right="-23" w:firstLine="567"/>
        <w:jc w:val="both"/>
        <w:rPr>
          <w:b/>
          <w:sz w:val="22"/>
          <w:szCs w:val="22"/>
          <w:lang w:val="uk-UA"/>
        </w:rPr>
      </w:pPr>
      <w:r w:rsidRPr="00B554B5">
        <w:rPr>
          <w:b/>
          <w:sz w:val="22"/>
          <w:szCs w:val="22"/>
          <w:lang w:val="uk-UA"/>
        </w:rPr>
        <w:t xml:space="preserve">Термін </w:t>
      </w:r>
      <w:r w:rsidR="00A206D9" w:rsidRPr="00B554B5">
        <w:rPr>
          <w:b/>
          <w:sz w:val="22"/>
          <w:szCs w:val="22"/>
          <w:lang w:val="uk-UA"/>
        </w:rPr>
        <w:t>надання послуг:</w:t>
      </w:r>
      <w:r w:rsidR="00B554B5" w:rsidRPr="00B554B5">
        <w:rPr>
          <w:bCs/>
          <w:sz w:val="22"/>
          <w:szCs w:val="22"/>
          <w:lang w:val="uk-UA"/>
        </w:rPr>
        <w:t xml:space="preserve"> протягом 2025 року, згідно заявок Замовника</w:t>
      </w:r>
      <w:r w:rsidR="00236E88" w:rsidRPr="00B554B5">
        <w:rPr>
          <w:bCs/>
          <w:i/>
          <w:iCs/>
          <w:color w:val="747474"/>
          <w:sz w:val="22"/>
          <w:szCs w:val="22"/>
          <w:lang w:val="uk-UA"/>
        </w:rPr>
        <w:t>.</w:t>
      </w:r>
    </w:p>
    <w:p w14:paraId="713E954A" w14:textId="0843AB73" w:rsidR="00A206D9" w:rsidRPr="006E184F" w:rsidRDefault="00A206D9" w:rsidP="00A206D9">
      <w:pPr>
        <w:spacing w:before="76" w:line="250" w:lineRule="exact"/>
        <w:ind w:right="-23" w:firstLine="567"/>
        <w:jc w:val="both"/>
        <w:rPr>
          <w:bCs/>
          <w:sz w:val="22"/>
          <w:szCs w:val="22"/>
          <w:lang w:val="uk-UA"/>
        </w:rPr>
      </w:pPr>
      <w:r w:rsidRPr="005A5F8A">
        <w:rPr>
          <w:b/>
          <w:sz w:val="22"/>
          <w:szCs w:val="22"/>
          <w:lang w:val="uk-UA"/>
        </w:rPr>
        <w:t>Місце надання послуг:</w:t>
      </w:r>
      <w:r w:rsidR="00BE680E">
        <w:rPr>
          <w:b/>
          <w:sz w:val="22"/>
          <w:szCs w:val="22"/>
          <w:lang w:val="uk-UA"/>
        </w:rPr>
        <w:t xml:space="preserve"> </w:t>
      </w:r>
      <w:r w:rsidR="00BE680E" w:rsidRPr="006E184F">
        <w:rPr>
          <w:bCs/>
          <w:sz w:val="22"/>
          <w:szCs w:val="22"/>
          <w:lang w:val="uk-UA"/>
        </w:rPr>
        <w:t xml:space="preserve">послуги </w:t>
      </w:r>
      <w:r w:rsidR="00274D8C" w:rsidRPr="006E184F">
        <w:rPr>
          <w:bCs/>
          <w:sz w:val="22"/>
          <w:szCs w:val="22"/>
          <w:lang w:val="uk-UA"/>
        </w:rPr>
        <w:t>надаються</w:t>
      </w:r>
      <w:r w:rsidR="00BE680E" w:rsidRPr="006E184F">
        <w:rPr>
          <w:bCs/>
          <w:sz w:val="22"/>
          <w:szCs w:val="22"/>
          <w:lang w:val="uk-UA"/>
        </w:rPr>
        <w:t xml:space="preserve"> в форматі он-лайн та </w:t>
      </w:r>
      <w:r w:rsidR="00274D8C" w:rsidRPr="006E184F">
        <w:rPr>
          <w:bCs/>
          <w:sz w:val="22"/>
          <w:szCs w:val="22"/>
          <w:lang w:val="uk-UA"/>
        </w:rPr>
        <w:t xml:space="preserve">в форматі оф-лайн. В форматі оф-лайн </w:t>
      </w:r>
      <w:r w:rsidR="006E184F" w:rsidRPr="006E184F">
        <w:rPr>
          <w:bCs/>
          <w:sz w:val="22"/>
          <w:szCs w:val="22"/>
          <w:lang w:val="uk-UA"/>
        </w:rPr>
        <w:t>послуги</w:t>
      </w:r>
      <w:r w:rsidR="00274D8C" w:rsidRPr="006E184F">
        <w:rPr>
          <w:bCs/>
          <w:sz w:val="22"/>
          <w:szCs w:val="22"/>
          <w:lang w:val="uk-UA"/>
        </w:rPr>
        <w:t xml:space="preserve"> надаються в м. Київ на </w:t>
      </w:r>
      <w:r w:rsidR="00557878" w:rsidRPr="006E184F">
        <w:rPr>
          <w:bCs/>
          <w:sz w:val="22"/>
          <w:szCs w:val="22"/>
          <w:lang w:val="uk-UA"/>
        </w:rPr>
        <w:t>території Замовника</w:t>
      </w:r>
      <w:r w:rsidR="007F538E" w:rsidRPr="006E184F">
        <w:rPr>
          <w:bCs/>
          <w:i/>
          <w:iCs/>
          <w:color w:val="747474"/>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85EE2"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E184F">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6E184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6E184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E184F">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4D3C008C"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w:t>
            </w:r>
            <w:r w:rsidR="00C7577B" w:rsidRPr="00A62626">
              <w:rPr>
                <w:rFonts w:ascii="Times New Roman" w:hAnsi="Times New Roman" w:cs="Times New Roman"/>
                <w:sz w:val="22"/>
                <w:szCs w:val="22"/>
                <w:lang w:val="uk-UA"/>
              </w:rPr>
              <w:t>реквізитів постачальника, умов оплати</w:t>
            </w:r>
            <w:r w:rsidR="00065E54" w:rsidRPr="00A62626">
              <w:rPr>
                <w:rFonts w:ascii="Times New Roman" w:hAnsi="Times New Roman" w:cs="Times New Roman"/>
                <w:sz w:val="22"/>
                <w:szCs w:val="22"/>
                <w:lang w:val="uk-UA"/>
              </w:rPr>
              <w:t>, у формі Додатку №</w:t>
            </w:r>
            <w:r w:rsidR="003F1066">
              <w:rPr>
                <w:rFonts w:ascii="Times New Roman" w:hAnsi="Times New Roman" w:cs="Times New Roman"/>
                <w:sz w:val="22"/>
                <w:szCs w:val="22"/>
                <w:lang w:val="uk-UA"/>
              </w:rPr>
              <w:t>2</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85EE2"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27382"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065E54">
              <w:rPr>
                <w:rFonts w:ascii="Times New Roman" w:hAnsi="Times New Roman" w:cs="Times New Roman"/>
                <w:bCs/>
                <w:sz w:val="22"/>
                <w:szCs w:val="22"/>
                <w:lang w:val="uk-UA"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065E54">
              <w:rPr>
                <w:rFonts w:ascii="Times New Roman" w:hAnsi="Times New Roman" w:cs="Times New Roman"/>
                <w:bCs/>
                <w:sz w:val="22"/>
                <w:szCs w:val="22"/>
                <w:lang w:val="uk-UA" w:eastAsia="uk-UA"/>
              </w:rPr>
              <w:t>р</w:t>
            </w:r>
            <w:r w:rsidRPr="00065E54">
              <w:rPr>
                <w:rFonts w:ascii="Times New Roman" w:hAnsi="Times New Roman" w:cs="Times New Roman"/>
                <w:bCs/>
                <w:sz w:val="22"/>
                <w:szCs w:val="22"/>
                <w:lang w:val="uk-UA" w:eastAsia="uk-UA"/>
              </w:rPr>
              <w:t xml:space="preserve">осійська </w:t>
            </w:r>
            <w:r w:rsidR="007E3EDF" w:rsidRPr="00065E54">
              <w:rPr>
                <w:rFonts w:ascii="Times New Roman" w:hAnsi="Times New Roman" w:cs="Times New Roman"/>
                <w:bCs/>
                <w:sz w:val="22"/>
                <w:szCs w:val="22"/>
                <w:lang w:val="uk-UA" w:eastAsia="uk-UA"/>
              </w:rPr>
              <w:t>ф</w:t>
            </w:r>
            <w:r w:rsidRPr="00065E54">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826FEA" w14:paraId="03A4BCEE" w14:textId="77777777" w:rsidTr="009F2192">
        <w:trPr>
          <w:trHeight w:val="2053"/>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2749096E" w:rsidR="00F27382" w:rsidRPr="00EE25AE" w:rsidRDefault="00C9710C" w:rsidP="00F27382">
            <w:pPr>
              <w:pStyle w:val="ab"/>
              <w:spacing w:before="0" w:beforeAutospacing="0" w:after="0" w:afterAutospacing="0"/>
              <w:rPr>
                <w:rFonts w:ascii="Times New Roman" w:eastAsia="Times New Roman" w:hAnsi="Times New Roman" w:cs="Times New Roman"/>
                <w:sz w:val="22"/>
                <w:szCs w:val="22"/>
                <w:lang w:val="uk-UA" w:eastAsia="en-US"/>
              </w:rPr>
            </w:pPr>
            <w:r w:rsidRPr="00EE25AE">
              <w:rPr>
                <w:rFonts w:ascii="Times New Roman" w:eastAsia="Times New Roman" w:hAnsi="Times New Roman" w:cs="Times New Roman"/>
                <w:sz w:val="22"/>
                <w:szCs w:val="22"/>
                <w:lang w:val="uk-UA"/>
              </w:rPr>
              <w:t>Д</w:t>
            </w:r>
            <w:r w:rsidR="00720BE7" w:rsidRPr="00EE25AE">
              <w:rPr>
                <w:rFonts w:ascii="Times New Roman" w:eastAsia="Times New Roman" w:hAnsi="Times New Roman" w:cs="Times New Roman"/>
                <w:sz w:val="22"/>
                <w:szCs w:val="22"/>
                <w:lang w:val="uk-UA"/>
              </w:rPr>
              <w:t xml:space="preserve">освід співпраці </w:t>
            </w:r>
            <w:r w:rsidR="009F2192" w:rsidRPr="00EE25AE">
              <w:rPr>
                <w:rFonts w:ascii="Times New Roman" w:eastAsia="Times New Roman" w:hAnsi="Times New Roman" w:cs="Times New Roman"/>
                <w:sz w:val="22"/>
                <w:szCs w:val="22"/>
                <w:lang w:val="uk-UA"/>
              </w:rPr>
              <w:t xml:space="preserve">по аналогічним </w:t>
            </w:r>
            <w:proofErr w:type="spellStart"/>
            <w:r w:rsidR="009F2192" w:rsidRPr="00EE25AE">
              <w:rPr>
                <w:rFonts w:ascii="Times New Roman" w:eastAsia="Times New Roman" w:hAnsi="Times New Roman" w:cs="Times New Roman"/>
                <w:sz w:val="22"/>
                <w:szCs w:val="22"/>
                <w:lang w:val="uk-UA"/>
              </w:rPr>
              <w:t>проєктам</w:t>
            </w:r>
            <w:proofErr w:type="spellEnd"/>
            <w:r w:rsidR="009F2192" w:rsidRPr="00EE25AE">
              <w:rPr>
                <w:rFonts w:ascii="Times New Roman" w:eastAsia="Times New Roman" w:hAnsi="Times New Roman" w:cs="Times New Roman"/>
                <w:sz w:val="22"/>
                <w:szCs w:val="22"/>
                <w:lang w:val="uk-UA"/>
              </w:rPr>
              <w:t xml:space="preserve"> </w:t>
            </w:r>
          </w:p>
        </w:tc>
        <w:tc>
          <w:tcPr>
            <w:tcW w:w="4521" w:type="dxa"/>
            <w:shd w:val="clear" w:color="auto" w:fill="auto"/>
          </w:tcPr>
          <w:p w14:paraId="78B72C31" w14:textId="1D1E5673" w:rsidR="00F27382" w:rsidRPr="00EE25AE" w:rsidRDefault="007A2564" w:rsidP="009F2192">
            <w:pPr>
              <w:pStyle w:val="ab"/>
              <w:numPr>
                <w:ilvl w:val="0"/>
                <w:numId w:val="17"/>
              </w:numPr>
              <w:ind w:left="206" w:hanging="206"/>
              <w:jc w:val="both"/>
              <w:rPr>
                <w:rFonts w:ascii="Times New Roman" w:eastAsia="Times New Roman" w:hAnsi="Times New Roman" w:cs="Times New Roman"/>
                <w:sz w:val="22"/>
                <w:szCs w:val="22"/>
                <w:lang w:val="uk-UA"/>
              </w:rPr>
            </w:pPr>
            <w:r w:rsidRPr="00EE25AE">
              <w:rPr>
                <w:rFonts w:ascii="Times New Roman" w:eastAsia="Times New Roman" w:hAnsi="Times New Roman" w:cs="Times New Roman"/>
                <w:sz w:val="22"/>
                <w:szCs w:val="22"/>
                <w:lang w:val="uk-UA"/>
              </w:rPr>
              <w:t xml:space="preserve">Копії договорів на аналогічні послуги або рекомендаційні листи чи листи відгуки з контактами </w:t>
            </w:r>
            <w:r w:rsidR="00562C12" w:rsidRPr="00EE25AE">
              <w:rPr>
                <w:rFonts w:ascii="Times New Roman" w:eastAsia="Times New Roman" w:hAnsi="Times New Roman" w:cs="Times New Roman"/>
                <w:sz w:val="22"/>
                <w:szCs w:val="22"/>
                <w:lang w:val="uk-UA"/>
              </w:rPr>
              <w:t>замовників</w:t>
            </w:r>
            <w:r w:rsidRPr="00EE25AE">
              <w:rPr>
                <w:rFonts w:ascii="Times New Roman" w:eastAsia="Times New Roman" w:hAnsi="Times New Roman" w:cs="Times New Roman"/>
                <w:sz w:val="22"/>
                <w:szCs w:val="22"/>
                <w:lang w:val="uk-UA"/>
              </w:rPr>
              <w:t>,</w:t>
            </w:r>
            <w:r w:rsidR="0004164E" w:rsidRPr="00EE25AE">
              <w:rPr>
                <w:rFonts w:ascii="Times New Roman" w:eastAsia="Times New Roman" w:hAnsi="Times New Roman" w:cs="Times New Roman"/>
                <w:sz w:val="22"/>
                <w:szCs w:val="22"/>
                <w:lang w:val="uk-UA"/>
              </w:rPr>
              <w:t xml:space="preserve"> або</w:t>
            </w:r>
            <w:r w:rsidRPr="00EE25AE">
              <w:rPr>
                <w:rFonts w:ascii="Times New Roman" w:eastAsia="Times New Roman" w:hAnsi="Times New Roman" w:cs="Times New Roman"/>
                <w:sz w:val="22"/>
                <w:szCs w:val="22"/>
                <w:lang w:val="uk-UA"/>
              </w:rPr>
              <w:t xml:space="preserve"> посилання на інтернет-ресурси</w:t>
            </w:r>
            <w:r w:rsidR="00562C12" w:rsidRPr="00EE25AE">
              <w:rPr>
                <w:rFonts w:ascii="Times New Roman" w:eastAsia="Times New Roman" w:hAnsi="Times New Roman" w:cs="Times New Roman"/>
                <w:sz w:val="22"/>
                <w:szCs w:val="22"/>
                <w:lang w:val="uk-UA"/>
              </w:rPr>
              <w:t>;</w:t>
            </w:r>
          </w:p>
          <w:p w14:paraId="6DD79CBC" w14:textId="2BB85AEA" w:rsidR="00562C12" w:rsidRPr="00EE25AE" w:rsidRDefault="00562C12" w:rsidP="00F27382">
            <w:pPr>
              <w:pStyle w:val="ab"/>
              <w:numPr>
                <w:ilvl w:val="0"/>
                <w:numId w:val="17"/>
              </w:numPr>
              <w:ind w:left="206" w:hanging="206"/>
              <w:jc w:val="both"/>
              <w:rPr>
                <w:rFonts w:ascii="Times New Roman" w:eastAsia="Times New Roman" w:hAnsi="Times New Roman" w:cs="Times New Roman"/>
                <w:sz w:val="22"/>
                <w:szCs w:val="22"/>
                <w:lang w:val="uk-UA"/>
              </w:rPr>
            </w:pPr>
            <w:r w:rsidRPr="00EE25AE">
              <w:rPr>
                <w:rFonts w:ascii="Times New Roman" w:eastAsia="Times New Roman" w:hAnsi="Times New Roman" w:cs="Times New Roman"/>
                <w:sz w:val="22"/>
                <w:szCs w:val="22"/>
                <w:lang w:val="uk-UA"/>
              </w:rPr>
              <w:t xml:space="preserve">Надання посилань на </w:t>
            </w:r>
            <w:r w:rsidR="00826FEA" w:rsidRPr="00EE25AE">
              <w:rPr>
                <w:rFonts w:ascii="Times New Roman" w:eastAsia="Times New Roman" w:hAnsi="Times New Roman" w:cs="Times New Roman"/>
                <w:sz w:val="22"/>
                <w:szCs w:val="22"/>
                <w:lang w:val="uk-UA"/>
              </w:rPr>
              <w:t xml:space="preserve">раніше проведені </w:t>
            </w:r>
            <w:r w:rsidRPr="00EE25AE">
              <w:rPr>
                <w:rFonts w:ascii="Times New Roman" w:eastAsia="Times New Roman" w:hAnsi="Times New Roman" w:cs="Times New Roman"/>
                <w:sz w:val="22"/>
                <w:szCs w:val="22"/>
                <w:lang w:val="uk-UA"/>
              </w:rPr>
              <w:t>он</w:t>
            </w:r>
            <w:r w:rsidR="00826FEA" w:rsidRPr="00EE25AE">
              <w:rPr>
                <w:rFonts w:ascii="Times New Roman" w:eastAsia="Times New Roman" w:hAnsi="Times New Roman" w:cs="Times New Roman"/>
                <w:sz w:val="22"/>
                <w:szCs w:val="22"/>
                <w:lang w:val="uk-UA"/>
              </w:rPr>
              <w:t>-</w:t>
            </w:r>
            <w:r w:rsidRPr="00EE25AE">
              <w:rPr>
                <w:rFonts w:ascii="Times New Roman" w:eastAsia="Times New Roman" w:hAnsi="Times New Roman" w:cs="Times New Roman"/>
                <w:sz w:val="22"/>
                <w:szCs w:val="22"/>
                <w:lang w:val="uk-UA"/>
              </w:rPr>
              <w:t xml:space="preserve">лайн </w:t>
            </w:r>
            <w:proofErr w:type="spellStart"/>
            <w:r w:rsidRPr="00EE25AE">
              <w:rPr>
                <w:rFonts w:ascii="Times New Roman" w:eastAsia="Times New Roman" w:hAnsi="Times New Roman" w:cs="Times New Roman"/>
                <w:sz w:val="22"/>
                <w:szCs w:val="22"/>
                <w:lang w:val="uk-UA"/>
              </w:rPr>
              <w:t>вебінар</w:t>
            </w:r>
            <w:r w:rsidR="00826FEA" w:rsidRPr="00EE25AE">
              <w:rPr>
                <w:rFonts w:ascii="Times New Roman" w:eastAsia="Times New Roman" w:hAnsi="Times New Roman" w:cs="Times New Roman"/>
                <w:sz w:val="22"/>
                <w:szCs w:val="22"/>
                <w:lang w:val="uk-UA"/>
              </w:rPr>
              <w:t>и</w:t>
            </w:r>
            <w:proofErr w:type="spellEnd"/>
            <w:r w:rsidRPr="00EE25AE">
              <w:rPr>
                <w:rFonts w:ascii="Times New Roman" w:eastAsia="Times New Roman" w:hAnsi="Times New Roman" w:cs="Times New Roman"/>
                <w:sz w:val="22"/>
                <w:szCs w:val="22"/>
                <w:lang w:val="uk-UA"/>
              </w:rPr>
              <w:t xml:space="preserve"> з корпоративного добробуту працівникам чи волонтерам гуманітарної, медичної чи соціальної сфери.</w:t>
            </w:r>
          </w:p>
        </w:tc>
      </w:tr>
      <w:tr w:rsidR="00720BE7" w:rsidRPr="00557A29" w14:paraId="77C4618A" w14:textId="77777777" w:rsidTr="00EC1C28">
        <w:trPr>
          <w:trHeight w:val="96"/>
        </w:trPr>
        <w:tc>
          <w:tcPr>
            <w:tcW w:w="601" w:type="dxa"/>
          </w:tcPr>
          <w:p w14:paraId="3065CBC8" w14:textId="77777777" w:rsidR="00720BE7" w:rsidRPr="00BC13F3" w:rsidRDefault="00720BE7"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4C478F79" w14:textId="2E00AE86" w:rsidR="00720BE7" w:rsidRPr="00EE25AE" w:rsidRDefault="0004164E" w:rsidP="00F27382">
            <w:pPr>
              <w:pStyle w:val="ab"/>
              <w:spacing w:before="0" w:beforeAutospacing="0" w:after="0" w:afterAutospacing="0"/>
              <w:rPr>
                <w:rFonts w:ascii="Times New Roman" w:eastAsia="Times New Roman" w:hAnsi="Times New Roman" w:cs="Times New Roman"/>
                <w:sz w:val="22"/>
                <w:szCs w:val="22"/>
                <w:lang w:val="uk-UA"/>
              </w:rPr>
            </w:pPr>
            <w:r w:rsidRPr="00EE25AE">
              <w:rPr>
                <w:rFonts w:ascii="Times New Roman" w:eastAsia="Times New Roman" w:hAnsi="Times New Roman" w:cs="Times New Roman"/>
                <w:sz w:val="22"/>
                <w:szCs w:val="22"/>
                <w:lang w:val="uk-UA"/>
              </w:rPr>
              <w:t xml:space="preserve">Кваліфікація </w:t>
            </w:r>
            <w:r w:rsidR="002C5E84" w:rsidRPr="00EE25AE">
              <w:rPr>
                <w:rFonts w:ascii="Times New Roman" w:eastAsia="Times New Roman" w:hAnsi="Times New Roman" w:cs="Times New Roman"/>
                <w:sz w:val="22"/>
                <w:szCs w:val="22"/>
                <w:lang w:val="uk-UA"/>
              </w:rPr>
              <w:t>спеціалістів Учасника</w:t>
            </w:r>
          </w:p>
        </w:tc>
        <w:tc>
          <w:tcPr>
            <w:tcW w:w="4521" w:type="dxa"/>
            <w:shd w:val="clear" w:color="auto" w:fill="auto"/>
          </w:tcPr>
          <w:p w14:paraId="11EC94F4" w14:textId="1D5DAA74" w:rsidR="00720BE7" w:rsidRPr="00EE25AE" w:rsidRDefault="00BE1224" w:rsidP="003F1066">
            <w:pPr>
              <w:pStyle w:val="ab"/>
              <w:numPr>
                <w:ilvl w:val="0"/>
                <w:numId w:val="18"/>
              </w:numPr>
              <w:ind w:left="206" w:hanging="206"/>
              <w:jc w:val="both"/>
              <w:rPr>
                <w:rFonts w:ascii="Times New Roman" w:eastAsia="Times New Roman" w:hAnsi="Times New Roman" w:cs="Times New Roman"/>
                <w:sz w:val="22"/>
                <w:szCs w:val="22"/>
                <w:lang w:val="uk-UA"/>
              </w:rPr>
            </w:pPr>
            <w:r w:rsidRPr="00EE25AE">
              <w:rPr>
                <w:rFonts w:ascii="Times New Roman" w:hAnsi="Times New Roman" w:cs="Times New Roman"/>
                <w:sz w:val="22"/>
                <w:szCs w:val="22"/>
                <w:lang w:val="uk-UA"/>
              </w:rPr>
              <w:t>Лист-гарантія на бланку Учасника</w:t>
            </w:r>
            <w:r w:rsidR="003266AD" w:rsidRPr="00EE25AE">
              <w:rPr>
                <w:rFonts w:ascii="Times New Roman" w:hAnsi="Times New Roman" w:cs="Times New Roman"/>
                <w:sz w:val="22"/>
                <w:szCs w:val="22"/>
                <w:lang w:val="uk-UA"/>
              </w:rPr>
              <w:t>, що фахівці</w:t>
            </w:r>
            <w:r w:rsidR="00554AD7" w:rsidRPr="00EE25AE">
              <w:rPr>
                <w:rFonts w:ascii="Times New Roman" w:hAnsi="Times New Roman" w:cs="Times New Roman"/>
                <w:sz w:val="22"/>
                <w:szCs w:val="22"/>
                <w:lang w:val="uk-UA"/>
              </w:rPr>
              <w:t xml:space="preserve">, які будуть надавати послуги, є </w:t>
            </w:r>
            <w:r w:rsidR="00554AD7" w:rsidRPr="00EE25AE">
              <w:rPr>
                <w:rFonts w:ascii="Times New Roman" w:eastAsia="Times New Roman" w:hAnsi="Times New Roman" w:cs="Times New Roman"/>
                <w:sz w:val="22"/>
                <w:szCs w:val="22"/>
                <w:lang w:val="uk-UA"/>
              </w:rPr>
              <w:t xml:space="preserve">сертифікованими спеціалістами з підтвердженим досвідом роботи та мають </w:t>
            </w:r>
            <w:r w:rsidR="00554AD7" w:rsidRPr="00EE25AE">
              <w:rPr>
                <w:rFonts w:ascii="Times New Roman" w:eastAsia="Times New Roman" w:hAnsi="Times New Roman" w:cs="Times New Roman"/>
                <w:sz w:val="22"/>
                <w:szCs w:val="22"/>
                <w:lang w:val="uk-UA"/>
              </w:rPr>
              <w:lastRenderedPageBreak/>
              <w:t xml:space="preserve">трудовий договір з виконавцем або </w:t>
            </w:r>
            <w:r w:rsidR="00032E23" w:rsidRPr="00EE25AE">
              <w:rPr>
                <w:rFonts w:ascii="Times New Roman" w:eastAsia="Times New Roman" w:hAnsi="Times New Roman" w:cs="Times New Roman"/>
                <w:sz w:val="22"/>
                <w:szCs w:val="22"/>
                <w:lang w:val="uk-UA"/>
              </w:rPr>
              <w:t xml:space="preserve">мають </w:t>
            </w:r>
            <w:r w:rsidR="00EE25AE" w:rsidRPr="00EE25AE">
              <w:rPr>
                <w:rFonts w:ascii="Times New Roman" w:eastAsia="Times New Roman" w:hAnsi="Times New Roman" w:cs="Times New Roman"/>
                <w:sz w:val="22"/>
                <w:szCs w:val="22"/>
                <w:lang w:val="uk-UA"/>
              </w:rPr>
              <w:t>договірні відносини з Учасником.</w:t>
            </w:r>
          </w:p>
          <w:p w14:paraId="7057EA4C" w14:textId="3C451FF5" w:rsidR="003F1066" w:rsidRPr="00EE25AE" w:rsidRDefault="003F1066" w:rsidP="003F1066">
            <w:pPr>
              <w:pStyle w:val="ab"/>
              <w:numPr>
                <w:ilvl w:val="0"/>
                <w:numId w:val="18"/>
              </w:numPr>
              <w:spacing w:before="0" w:beforeAutospacing="0" w:after="0" w:afterAutospacing="0"/>
              <w:ind w:left="206" w:hanging="206"/>
              <w:jc w:val="both"/>
              <w:rPr>
                <w:rFonts w:ascii="Times New Roman" w:hAnsi="Times New Roman" w:cs="Times New Roman"/>
                <w:bCs/>
                <w:color w:val="747474"/>
                <w:sz w:val="22"/>
                <w:szCs w:val="22"/>
                <w:lang w:val="uk-UA"/>
              </w:rPr>
            </w:pPr>
            <w:r w:rsidRPr="00EE25AE">
              <w:rPr>
                <w:rFonts w:ascii="Times New Roman" w:eastAsia="Times New Roman" w:hAnsi="Times New Roman" w:cs="Times New Roman"/>
                <w:sz w:val="22"/>
                <w:szCs w:val="22"/>
                <w:lang w:val="uk-UA"/>
              </w:rPr>
              <w:t>Учасник має надати 3 резюме спеціалістів у сфері психології</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Pr="000522ED"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w:t>
      </w:r>
      <w:r w:rsidRPr="000522ED">
        <w:rPr>
          <w:rFonts w:ascii="Times New Roman" w:hAnsi="Times New Roman" w:cs="Times New Roman"/>
          <w:sz w:val="22"/>
          <w:szCs w:val="22"/>
          <w:lang w:val="uk-UA"/>
        </w:rPr>
        <w:t>українською мовою.</w:t>
      </w:r>
    </w:p>
    <w:p w14:paraId="4A42F42A" w14:textId="6E42D656" w:rsidR="007F33BB" w:rsidRPr="000522ED" w:rsidRDefault="007F33BB" w:rsidP="00DD2265">
      <w:pPr>
        <w:pStyle w:val="af0"/>
        <w:numPr>
          <w:ilvl w:val="0"/>
          <w:numId w:val="5"/>
        </w:numPr>
        <w:ind w:left="0" w:firstLine="357"/>
        <w:jc w:val="both"/>
        <w:rPr>
          <w:rFonts w:eastAsia="Arial Unicode MS"/>
          <w:color w:val="FF0000"/>
          <w:sz w:val="22"/>
          <w:szCs w:val="22"/>
          <w:lang w:val="uk-UA"/>
        </w:rPr>
      </w:pPr>
      <w:r w:rsidRPr="000522ED">
        <w:rPr>
          <w:sz w:val="22"/>
          <w:szCs w:val="22"/>
          <w:lang w:val="uk-UA"/>
        </w:rPr>
        <w:t xml:space="preserve">Оплата здійснюється за системою 100% </w:t>
      </w:r>
      <w:r w:rsidR="00622C7B" w:rsidRPr="000522ED">
        <w:rPr>
          <w:sz w:val="22"/>
          <w:szCs w:val="22"/>
          <w:lang w:val="uk-UA"/>
        </w:rPr>
        <w:t>передплати</w:t>
      </w:r>
      <w:r w:rsidRPr="000522ED">
        <w:rPr>
          <w:color w:val="FF0000"/>
          <w:sz w:val="22"/>
          <w:szCs w:val="22"/>
          <w:lang w:val="uk-UA"/>
        </w:rPr>
        <w:t xml:space="preserve">. </w:t>
      </w:r>
    </w:p>
    <w:p w14:paraId="633EEF31" w14:textId="46334F35" w:rsidR="007F33BB" w:rsidRPr="000522ED" w:rsidRDefault="007F33BB" w:rsidP="007F33BB">
      <w:pPr>
        <w:pStyle w:val="af0"/>
        <w:numPr>
          <w:ilvl w:val="0"/>
          <w:numId w:val="5"/>
        </w:numPr>
        <w:ind w:left="0" w:firstLine="357"/>
        <w:jc w:val="both"/>
        <w:rPr>
          <w:rFonts w:eastAsia="Arial Unicode MS"/>
          <w:sz w:val="22"/>
          <w:szCs w:val="22"/>
          <w:lang w:val="uk-UA"/>
        </w:rPr>
      </w:pPr>
      <w:r w:rsidRPr="000522ED">
        <w:rPr>
          <w:color w:val="000000"/>
          <w:sz w:val="22"/>
          <w:szCs w:val="22"/>
          <w:lang w:val="uk-UA" w:eastAsia="uk-UA"/>
        </w:rPr>
        <w:t xml:space="preserve">У разі відмінності пропозиції Учасника  від технічного завдання (Додаток </w:t>
      </w:r>
      <w:r w:rsidR="002A7862" w:rsidRPr="000522ED">
        <w:rPr>
          <w:color w:val="000000"/>
          <w:sz w:val="22"/>
          <w:szCs w:val="22"/>
          <w:lang w:val="uk-UA" w:eastAsia="uk-UA"/>
        </w:rPr>
        <w:t>№1</w:t>
      </w:r>
      <w:r w:rsidRPr="000522ED">
        <w:rPr>
          <w:color w:val="000000"/>
          <w:sz w:val="22"/>
          <w:szCs w:val="22"/>
          <w:lang w:val="uk-UA" w:eastAsia="uk-UA"/>
        </w:rPr>
        <w:t>), рішення про допустимість такого відхилення приймається Замовником.</w:t>
      </w:r>
    </w:p>
    <w:p w14:paraId="08083A71" w14:textId="77777777" w:rsidR="00E152FF" w:rsidRPr="000522ED"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0522ED">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522ED" w:rsidRDefault="00F03751" w:rsidP="00F03751">
      <w:pPr>
        <w:ind w:left="357"/>
        <w:contextualSpacing/>
        <w:jc w:val="both"/>
        <w:rPr>
          <w:sz w:val="22"/>
          <w:szCs w:val="22"/>
          <w:lang w:val="uk-UA"/>
        </w:rPr>
      </w:pPr>
    </w:p>
    <w:p w14:paraId="7872DB76" w14:textId="618D43FE" w:rsidR="00E0693B" w:rsidRPr="000522ED"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0522ED">
        <w:rPr>
          <w:rFonts w:ascii="Times New Roman" w:hAnsi="Times New Roman" w:cs="Times New Roman"/>
          <w:b/>
          <w:bCs/>
          <w:sz w:val="22"/>
          <w:szCs w:val="22"/>
          <w:lang w:val="uk-UA"/>
        </w:rPr>
        <w:t xml:space="preserve"> </w:t>
      </w:r>
      <w:r w:rsidRPr="000522ED">
        <w:rPr>
          <w:rFonts w:ascii="Times New Roman" w:hAnsi="Times New Roman" w:cs="Times New Roman"/>
          <w:b/>
          <w:bCs/>
          <w:sz w:val="22"/>
          <w:szCs w:val="22"/>
          <w:lang w:val="en-US"/>
        </w:rPr>
        <w:t>IV</w:t>
      </w:r>
      <w:r w:rsidRPr="000522ED">
        <w:rPr>
          <w:rFonts w:ascii="Times New Roman" w:hAnsi="Times New Roman" w:cs="Times New Roman"/>
          <w:b/>
          <w:bCs/>
          <w:sz w:val="22"/>
          <w:szCs w:val="22"/>
        </w:rPr>
        <w:t xml:space="preserve">. </w:t>
      </w:r>
      <w:r w:rsidR="00203564" w:rsidRPr="000522ED">
        <w:rPr>
          <w:rFonts w:ascii="Times New Roman" w:hAnsi="Times New Roman" w:cs="Times New Roman"/>
          <w:b/>
          <w:sz w:val="22"/>
          <w:szCs w:val="22"/>
          <w:lang w:val="uk-UA"/>
        </w:rPr>
        <w:t>Склад пропозиції:</w:t>
      </w:r>
    </w:p>
    <w:p w14:paraId="4FDCC6F7" w14:textId="0F9F1288" w:rsidR="00EA30FA" w:rsidRPr="000522ED" w:rsidRDefault="00EA30FA" w:rsidP="00EA30FA">
      <w:pPr>
        <w:numPr>
          <w:ilvl w:val="0"/>
          <w:numId w:val="10"/>
        </w:numPr>
        <w:ind w:left="0" w:firstLine="357"/>
        <w:contextualSpacing/>
        <w:jc w:val="both"/>
        <w:rPr>
          <w:sz w:val="22"/>
          <w:szCs w:val="22"/>
          <w:lang w:val="uk-UA"/>
        </w:rPr>
      </w:pPr>
      <w:r w:rsidRPr="000522ED">
        <w:rPr>
          <w:sz w:val="22"/>
          <w:szCs w:val="22"/>
          <w:lang w:val="uk-UA"/>
        </w:rPr>
        <w:t xml:space="preserve">Цінова пропозиції у формі Додатку </w:t>
      </w:r>
      <w:r w:rsidR="002A7862" w:rsidRPr="000522ED">
        <w:rPr>
          <w:sz w:val="22"/>
          <w:szCs w:val="22"/>
          <w:lang w:val="uk-UA"/>
        </w:rPr>
        <w:t>№2</w:t>
      </w:r>
      <w:r w:rsidRPr="000522ED">
        <w:rPr>
          <w:sz w:val="22"/>
          <w:szCs w:val="22"/>
          <w:lang w:val="uk-UA"/>
        </w:rPr>
        <w:t xml:space="preserve"> до цього Запиту;</w:t>
      </w:r>
    </w:p>
    <w:p w14:paraId="52DFC60F" w14:textId="3F2B6109" w:rsidR="00E24B9F" w:rsidRPr="000522ED" w:rsidRDefault="00E24B9F" w:rsidP="00EA30FA">
      <w:pPr>
        <w:numPr>
          <w:ilvl w:val="0"/>
          <w:numId w:val="10"/>
        </w:numPr>
        <w:ind w:left="0" w:firstLine="357"/>
        <w:contextualSpacing/>
        <w:jc w:val="both"/>
        <w:rPr>
          <w:sz w:val="22"/>
          <w:szCs w:val="22"/>
          <w:lang w:val="uk-UA"/>
        </w:rPr>
      </w:pPr>
      <w:r w:rsidRPr="000522ED">
        <w:rPr>
          <w:sz w:val="22"/>
          <w:szCs w:val="22"/>
          <w:lang w:val="uk-UA"/>
        </w:rPr>
        <w:t>Підтвердження</w:t>
      </w:r>
      <w:r w:rsidR="00C1402B" w:rsidRPr="000522ED">
        <w:rPr>
          <w:sz w:val="22"/>
          <w:szCs w:val="22"/>
          <w:lang w:val="uk-UA"/>
        </w:rPr>
        <w:t xml:space="preserve"> виконання умов технічного завдання у формі підписаного Додатку №</w:t>
      </w:r>
      <w:r w:rsidR="00BE7085" w:rsidRPr="000522ED">
        <w:rPr>
          <w:sz w:val="22"/>
          <w:szCs w:val="22"/>
          <w:lang w:val="uk-UA"/>
        </w:rPr>
        <w:t>1.</w:t>
      </w:r>
    </w:p>
    <w:p w14:paraId="63C9E378" w14:textId="46E8D821" w:rsidR="00EA30FA" w:rsidRPr="000522ED" w:rsidRDefault="00EA30FA" w:rsidP="00EA30FA">
      <w:pPr>
        <w:numPr>
          <w:ilvl w:val="0"/>
          <w:numId w:val="10"/>
        </w:numPr>
        <w:ind w:left="0" w:firstLine="357"/>
        <w:rPr>
          <w:sz w:val="22"/>
          <w:szCs w:val="22"/>
          <w:lang w:val="uk-UA"/>
        </w:rPr>
      </w:pPr>
      <w:r w:rsidRPr="000522ED">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0522ED">
        <w:rPr>
          <w:b/>
          <w:bCs/>
          <w:sz w:val="22"/>
          <w:szCs w:val="22"/>
          <w:lang w:val="uk-UA"/>
        </w:rPr>
        <w:t>РОЗДІЛ</w:t>
      </w:r>
      <w:r w:rsidRPr="000522ED">
        <w:rPr>
          <w:b/>
          <w:bCs/>
          <w:sz w:val="22"/>
          <w:szCs w:val="22"/>
          <w:lang w:val="uk-UA"/>
        </w:rPr>
        <w:t>У II</w:t>
      </w:r>
      <w:r w:rsidRPr="000522ED">
        <w:rPr>
          <w:sz w:val="22"/>
          <w:szCs w:val="22"/>
          <w:lang w:val="uk-UA"/>
        </w:rPr>
        <w:t xml:space="preserve"> </w:t>
      </w:r>
      <w:r w:rsidR="004E63E5" w:rsidRPr="000522ED">
        <w:rPr>
          <w:sz w:val="22"/>
          <w:szCs w:val="22"/>
          <w:lang w:val="uk-UA"/>
        </w:rPr>
        <w:t xml:space="preserve">цього </w:t>
      </w:r>
      <w:r w:rsidRPr="000522ED">
        <w:rPr>
          <w:sz w:val="22"/>
          <w:szCs w:val="22"/>
          <w:lang w:val="uk-UA"/>
        </w:rPr>
        <w:t xml:space="preserve">Запиту (Кваліфікаційні вимоги до Учасника); </w:t>
      </w:r>
    </w:p>
    <w:p w14:paraId="53286875" w14:textId="42631272" w:rsidR="00EA30FA" w:rsidRPr="000522ED" w:rsidRDefault="00EA30FA" w:rsidP="00EA30FA">
      <w:pPr>
        <w:numPr>
          <w:ilvl w:val="0"/>
          <w:numId w:val="10"/>
        </w:numPr>
        <w:ind w:left="0" w:firstLine="357"/>
        <w:contextualSpacing/>
        <w:jc w:val="both"/>
        <w:rPr>
          <w:sz w:val="22"/>
          <w:szCs w:val="22"/>
          <w:lang w:val="uk-UA"/>
        </w:rPr>
      </w:pPr>
      <w:r w:rsidRPr="000522ED">
        <w:rPr>
          <w:sz w:val="22"/>
          <w:szCs w:val="22"/>
          <w:lang w:val="uk-UA"/>
        </w:rPr>
        <w:t xml:space="preserve">Також, можливо, додати до Вашої </w:t>
      </w:r>
      <w:r w:rsidR="001B4529" w:rsidRPr="000522ED">
        <w:rPr>
          <w:sz w:val="22"/>
          <w:szCs w:val="22"/>
          <w:lang w:val="uk-UA"/>
        </w:rPr>
        <w:t>цінової</w:t>
      </w:r>
      <w:r w:rsidRPr="000522ED">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522ED" w:rsidRDefault="00F03751" w:rsidP="00F03751">
      <w:pPr>
        <w:contextualSpacing/>
        <w:jc w:val="both"/>
        <w:rPr>
          <w:sz w:val="22"/>
          <w:szCs w:val="22"/>
          <w:lang w:val="uk-UA"/>
        </w:rPr>
      </w:pPr>
    </w:p>
    <w:p w14:paraId="5E433C13" w14:textId="1DD52D27" w:rsidR="00F03751" w:rsidRPr="000522ED" w:rsidRDefault="4090B5BD" w:rsidP="4090B5BD">
      <w:pPr>
        <w:ind w:firstLine="357"/>
        <w:jc w:val="both"/>
        <w:textAlignment w:val="baseline"/>
        <w:rPr>
          <w:sz w:val="22"/>
          <w:szCs w:val="22"/>
          <w:lang w:val="uk-UA" w:eastAsia="uk-UA"/>
        </w:rPr>
      </w:pPr>
      <w:r w:rsidRPr="000522ED">
        <w:rPr>
          <w:color w:val="000000" w:themeColor="text1"/>
          <w:sz w:val="22"/>
          <w:szCs w:val="22"/>
          <w:lang w:val="uk-UA" w:eastAsia="uk-UA"/>
        </w:rPr>
        <w:t xml:space="preserve">Запитання щодо цінової пропозиції надсилайте на електронну пошту: </w:t>
      </w:r>
      <w:hyperlink r:id="rId8">
        <w:r w:rsidRPr="000522ED">
          <w:rPr>
            <w:rStyle w:val="ac"/>
            <w:sz w:val="22"/>
            <w:szCs w:val="22"/>
            <w:lang w:val="uk-UA" w:eastAsia="uk-UA"/>
          </w:rPr>
          <w:t>tender@redcross.org.ua</w:t>
        </w:r>
      </w:hyperlink>
      <w:r w:rsidRPr="000522ED">
        <w:rPr>
          <w:color w:val="000000" w:themeColor="text1"/>
          <w:sz w:val="22"/>
          <w:szCs w:val="22"/>
          <w:lang w:val="uk-UA" w:eastAsia="uk-UA"/>
        </w:rPr>
        <w:t xml:space="preserve"> до  </w:t>
      </w:r>
      <w:r w:rsidR="00C1402B" w:rsidRPr="000522ED">
        <w:rPr>
          <w:color w:val="000000" w:themeColor="text1"/>
          <w:sz w:val="22"/>
          <w:szCs w:val="22"/>
          <w:lang w:val="uk-UA" w:eastAsia="uk-UA"/>
        </w:rPr>
        <w:t>06</w:t>
      </w:r>
      <w:r w:rsidRPr="000522ED">
        <w:rPr>
          <w:color w:val="000000" w:themeColor="text1"/>
          <w:sz w:val="22"/>
          <w:szCs w:val="22"/>
          <w:lang w:val="uk-UA" w:eastAsia="uk-UA"/>
        </w:rPr>
        <w:t>.</w:t>
      </w:r>
      <w:r w:rsidR="00C1402B" w:rsidRPr="000522ED">
        <w:rPr>
          <w:color w:val="000000" w:themeColor="text1"/>
          <w:sz w:val="22"/>
          <w:szCs w:val="22"/>
          <w:lang w:val="uk-UA" w:eastAsia="uk-UA"/>
        </w:rPr>
        <w:t>03</w:t>
      </w:r>
      <w:r w:rsidRPr="000522ED">
        <w:rPr>
          <w:color w:val="000000" w:themeColor="text1"/>
          <w:sz w:val="22"/>
          <w:szCs w:val="22"/>
          <w:lang w:val="uk-UA" w:eastAsia="uk-UA"/>
        </w:rPr>
        <w:t>.202</w:t>
      </w:r>
      <w:r w:rsidR="00C1402B" w:rsidRPr="000522ED">
        <w:rPr>
          <w:color w:val="000000" w:themeColor="text1"/>
          <w:sz w:val="22"/>
          <w:szCs w:val="22"/>
          <w:lang w:val="uk-UA" w:eastAsia="uk-UA"/>
        </w:rPr>
        <w:t xml:space="preserve">5 </w:t>
      </w:r>
      <w:r w:rsidRPr="000522ED">
        <w:rPr>
          <w:color w:val="000000" w:themeColor="text1"/>
          <w:sz w:val="22"/>
          <w:szCs w:val="22"/>
          <w:lang w:val="uk-UA" w:eastAsia="uk-UA"/>
        </w:rPr>
        <w:t>р</w:t>
      </w:r>
      <w:r w:rsidRPr="000522ED">
        <w:rPr>
          <w:b/>
          <w:bCs/>
          <w:color w:val="000000" w:themeColor="text1"/>
          <w:sz w:val="22"/>
          <w:szCs w:val="22"/>
          <w:lang w:val="uk-UA" w:eastAsia="uk-UA"/>
        </w:rPr>
        <w:t>.</w:t>
      </w:r>
      <w:r w:rsidRPr="000522ED">
        <w:rPr>
          <w:color w:val="000000" w:themeColor="text1"/>
          <w:sz w:val="22"/>
          <w:szCs w:val="22"/>
          <w:lang w:val="uk-UA" w:eastAsia="uk-UA"/>
        </w:rPr>
        <w:t> </w:t>
      </w:r>
    </w:p>
    <w:p w14:paraId="54649286" w14:textId="77777777" w:rsidR="00D26CFC" w:rsidRPr="000522ED" w:rsidRDefault="00D26CFC" w:rsidP="00CC0B16">
      <w:pPr>
        <w:ind w:firstLine="357"/>
        <w:jc w:val="both"/>
        <w:textAlignment w:val="baseline"/>
        <w:rPr>
          <w:b/>
          <w:bCs/>
          <w:color w:val="000000"/>
          <w:sz w:val="22"/>
          <w:szCs w:val="22"/>
          <w:lang w:val="uk-UA" w:eastAsia="uk-UA"/>
        </w:rPr>
      </w:pPr>
    </w:p>
    <w:p w14:paraId="3155EE8E" w14:textId="3997CAB4" w:rsidR="00F03751" w:rsidRPr="000522ED" w:rsidRDefault="4090B5BD" w:rsidP="4090B5BD">
      <w:pPr>
        <w:ind w:firstLine="357"/>
        <w:jc w:val="both"/>
        <w:textAlignment w:val="baseline"/>
        <w:rPr>
          <w:sz w:val="22"/>
          <w:szCs w:val="22"/>
          <w:lang w:val="uk-UA" w:eastAsia="uk-UA"/>
        </w:rPr>
      </w:pPr>
      <w:r w:rsidRPr="000522ED">
        <w:rPr>
          <w:b/>
          <w:bCs/>
          <w:color w:val="000000" w:themeColor="text1"/>
          <w:sz w:val="22"/>
          <w:szCs w:val="22"/>
          <w:lang w:val="uk-UA" w:eastAsia="uk-UA"/>
        </w:rPr>
        <w:t>Цінові пропозиції приймаються на електронну пошту:</w:t>
      </w:r>
      <w:r w:rsidRPr="000522ED">
        <w:rPr>
          <w:color w:val="000000" w:themeColor="text1"/>
          <w:sz w:val="22"/>
          <w:szCs w:val="22"/>
          <w:lang w:val="uk-UA" w:eastAsia="uk-UA"/>
        </w:rPr>
        <w:t xml:space="preserve"> </w:t>
      </w:r>
      <w:hyperlink r:id="rId9">
        <w:r w:rsidRPr="000522ED">
          <w:rPr>
            <w:rStyle w:val="ac"/>
            <w:sz w:val="22"/>
            <w:szCs w:val="22"/>
            <w:lang w:val="uk-UA" w:eastAsia="uk-UA"/>
          </w:rPr>
          <w:t>tender@redcross.org.ua</w:t>
        </w:r>
      </w:hyperlink>
      <w:r w:rsidRPr="000522ED">
        <w:rPr>
          <w:color w:val="000000" w:themeColor="text1"/>
          <w:sz w:val="22"/>
          <w:szCs w:val="22"/>
          <w:lang w:val="uk-UA" w:eastAsia="uk-UA"/>
        </w:rPr>
        <w:t xml:space="preserve">  </w:t>
      </w:r>
      <w:r w:rsidRPr="000522ED">
        <w:rPr>
          <w:b/>
          <w:bCs/>
          <w:color w:val="000000" w:themeColor="text1"/>
          <w:sz w:val="22"/>
          <w:szCs w:val="22"/>
          <w:lang w:val="uk-UA" w:eastAsia="uk-UA"/>
        </w:rPr>
        <w:t xml:space="preserve">до </w:t>
      </w:r>
      <w:r w:rsidR="00C1402B" w:rsidRPr="000522ED">
        <w:rPr>
          <w:b/>
          <w:bCs/>
          <w:color w:val="000000" w:themeColor="text1"/>
          <w:sz w:val="22"/>
          <w:szCs w:val="22"/>
          <w:lang w:val="uk-UA" w:eastAsia="uk-UA"/>
        </w:rPr>
        <w:t>07</w:t>
      </w:r>
      <w:r w:rsidRPr="000522ED">
        <w:rPr>
          <w:b/>
          <w:bCs/>
          <w:color w:val="000000" w:themeColor="text1"/>
          <w:sz w:val="22"/>
          <w:szCs w:val="22"/>
          <w:lang w:val="uk-UA" w:eastAsia="uk-UA"/>
        </w:rPr>
        <w:t>.</w:t>
      </w:r>
      <w:r w:rsidR="00C1402B" w:rsidRPr="000522ED">
        <w:rPr>
          <w:b/>
          <w:bCs/>
          <w:color w:val="000000" w:themeColor="text1"/>
          <w:sz w:val="22"/>
          <w:szCs w:val="22"/>
          <w:lang w:val="uk-UA" w:eastAsia="uk-UA"/>
        </w:rPr>
        <w:t>03</w:t>
      </w:r>
      <w:r w:rsidRPr="000522ED">
        <w:rPr>
          <w:b/>
          <w:bCs/>
          <w:color w:val="000000" w:themeColor="text1"/>
          <w:sz w:val="22"/>
          <w:szCs w:val="22"/>
          <w:lang w:val="uk-UA" w:eastAsia="uk-UA"/>
        </w:rPr>
        <w:t>.202</w:t>
      </w:r>
      <w:r w:rsidR="00C1402B" w:rsidRPr="000522ED">
        <w:rPr>
          <w:b/>
          <w:bCs/>
          <w:color w:val="000000" w:themeColor="text1"/>
          <w:sz w:val="22"/>
          <w:szCs w:val="22"/>
          <w:lang w:val="uk-UA" w:eastAsia="uk-UA"/>
        </w:rPr>
        <w:t>5</w:t>
      </w:r>
      <w:r w:rsidRPr="000522ED">
        <w:rPr>
          <w:b/>
          <w:bCs/>
          <w:color w:val="000000" w:themeColor="text1"/>
          <w:sz w:val="22"/>
          <w:szCs w:val="22"/>
          <w:lang w:val="uk-UA" w:eastAsia="uk-UA"/>
        </w:rPr>
        <w:t xml:space="preserve"> року до 18:00</w:t>
      </w:r>
      <w:r w:rsidRPr="000522ED">
        <w:rPr>
          <w:color w:val="000000" w:themeColor="text1"/>
          <w:sz w:val="22"/>
          <w:szCs w:val="22"/>
          <w:lang w:val="uk-UA" w:eastAsia="uk-UA"/>
        </w:rPr>
        <w:t>. </w:t>
      </w:r>
    </w:p>
    <w:p w14:paraId="48AD8930" w14:textId="77777777" w:rsidR="00F03751" w:rsidRPr="000522ED" w:rsidRDefault="00F03751" w:rsidP="00CC0B16">
      <w:pPr>
        <w:ind w:firstLine="357"/>
        <w:contextualSpacing/>
        <w:jc w:val="both"/>
        <w:rPr>
          <w:sz w:val="22"/>
          <w:szCs w:val="22"/>
          <w:lang w:val="uk-UA"/>
        </w:rPr>
      </w:pPr>
    </w:p>
    <w:p w14:paraId="4474DAD7" w14:textId="70244592" w:rsidR="003F16E7" w:rsidRPr="00FE0064" w:rsidRDefault="003F16E7" w:rsidP="00CC0B16">
      <w:pPr>
        <w:ind w:firstLine="357"/>
        <w:jc w:val="both"/>
        <w:rPr>
          <w:sz w:val="22"/>
          <w:szCs w:val="22"/>
          <w:lang w:val="uk-UA" w:eastAsia="en-US"/>
        </w:rPr>
      </w:pPr>
      <w:r w:rsidRPr="000522ED">
        <w:rPr>
          <w:sz w:val="22"/>
          <w:szCs w:val="22"/>
          <w:lang w:val="uk-UA"/>
        </w:rPr>
        <w:t xml:space="preserve">Учасники, </w:t>
      </w:r>
      <w:r w:rsidR="000C75F4" w:rsidRPr="000522ED">
        <w:rPr>
          <w:sz w:val="22"/>
          <w:szCs w:val="22"/>
          <w:lang w:val="uk-UA"/>
        </w:rPr>
        <w:t>які</w:t>
      </w:r>
      <w:r w:rsidRPr="000522ED">
        <w:rPr>
          <w:sz w:val="22"/>
          <w:szCs w:val="22"/>
          <w:lang w:val="uk-UA"/>
        </w:rPr>
        <w:t xml:space="preserve"> виявили бажання прийняти участь </w:t>
      </w:r>
      <w:r w:rsidR="000C75F4" w:rsidRPr="000522ED">
        <w:rPr>
          <w:sz w:val="22"/>
          <w:szCs w:val="22"/>
          <w:lang w:val="uk-UA"/>
        </w:rPr>
        <w:t>в</w:t>
      </w:r>
      <w:r w:rsidRPr="000522ED">
        <w:rPr>
          <w:sz w:val="22"/>
          <w:szCs w:val="22"/>
          <w:lang w:val="uk-UA"/>
        </w:rPr>
        <w:t xml:space="preserve"> конкурсі, в обов’язковому порядку </w:t>
      </w:r>
      <w:r w:rsidRPr="000522ED">
        <w:rPr>
          <w:b/>
          <w:bCs/>
          <w:sz w:val="22"/>
          <w:szCs w:val="22"/>
          <w:lang w:val="uk-UA"/>
        </w:rPr>
        <w:t>повинні зазначати предмет закупівлі в темі електронного листа при наданні своєї цінової пропозиції.</w:t>
      </w:r>
      <w:r w:rsidRPr="000522ED">
        <w:rPr>
          <w:sz w:val="22"/>
          <w:szCs w:val="22"/>
          <w:lang w:val="uk-UA"/>
        </w:rPr>
        <w:t xml:space="preserve"> Наприклад: </w:t>
      </w:r>
      <w:r w:rsidRPr="000522ED">
        <w:rPr>
          <w:b/>
          <w:bCs/>
          <w:sz w:val="22"/>
          <w:szCs w:val="22"/>
          <w:lang w:val="uk-UA"/>
        </w:rPr>
        <w:t>«</w:t>
      </w:r>
      <w:r w:rsidR="008E179E" w:rsidRPr="000522ED">
        <w:rPr>
          <w:b/>
          <w:bCs/>
          <w:sz w:val="22"/>
          <w:szCs w:val="22"/>
          <w:lang w:val="uk-UA"/>
        </w:rPr>
        <w:t>№</w:t>
      </w:r>
      <w:r w:rsidR="00561F2E" w:rsidRPr="000522ED">
        <w:rPr>
          <w:b/>
          <w:bCs/>
          <w:sz w:val="22"/>
          <w:szCs w:val="22"/>
          <w:lang w:val="uk-UA"/>
        </w:rPr>
        <w:t>1824ОК</w:t>
      </w:r>
      <w:r w:rsidR="008E179E" w:rsidRPr="000522ED">
        <w:rPr>
          <w:bCs/>
          <w:sz w:val="22"/>
          <w:szCs w:val="22"/>
          <w:lang w:val="uk-UA"/>
        </w:rPr>
        <w:t>_</w:t>
      </w:r>
      <w:r w:rsidR="00C1402B" w:rsidRPr="000522ED">
        <w:rPr>
          <w:b/>
          <w:bCs/>
          <w:sz w:val="22"/>
          <w:szCs w:val="22"/>
          <w:lang w:val="uk-UA"/>
        </w:rPr>
        <w:t xml:space="preserve">Послуги з проведення </w:t>
      </w:r>
      <w:proofErr w:type="spellStart"/>
      <w:r w:rsidR="00FE0064" w:rsidRPr="000522ED">
        <w:rPr>
          <w:b/>
          <w:bCs/>
          <w:sz w:val="22"/>
          <w:szCs w:val="22"/>
          <w:lang w:val="uk-UA"/>
        </w:rPr>
        <w:t>вебінарів</w:t>
      </w:r>
      <w:proofErr w:type="spellEnd"/>
      <w:r w:rsidR="00561F2E" w:rsidRPr="000522ED">
        <w:rPr>
          <w:b/>
          <w:bCs/>
          <w:sz w:val="22"/>
          <w:szCs w:val="22"/>
          <w:lang w:val="uk-UA"/>
        </w:rPr>
        <w:t>»</w:t>
      </w:r>
      <w:r w:rsidRPr="000522ED">
        <w:rPr>
          <w:sz w:val="22"/>
          <w:szCs w:val="22"/>
          <w:lang w:val="uk-UA"/>
        </w:rPr>
        <w:t>.</w:t>
      </w:r>
    </w:p>
    <w:p w14:paraId="5811D234" w14:textId="77777777" w:rsidR="003F16E7" w:rsidRPr="00FE0064"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FE0064">
        <w:rPr>
          <w:b/>
          <w:sz w:val="22"/>
          <w:szCs w:val="22"/>
          <w:lang w:val="uk-UA"/>
        </w:rPr>
        <w:t xml:space="preserve"> V. Учасники при поданні </w:t>
      </w:r>
      <w:r w:rsidR="001B4529" w:rsidRPr="00FE0064">
        <w:rPr>
          <w:b/>
          <w:sz w:val="22"/>
          <w:szCs w:val="22"/>
          <w:lang w:val="uk-UA"/>
        </w:rPr>
        <w:t>цінової</w:t>
      </w:r>
      <w:r w:rsidR="00827475" w:rsidRPr="00FE0064">
        <w:rPr>
          <w:b/>
          <w:sz w:val="22"/>
          <w:szCs w:val="22"/>
          <w:lang w:val="uk-UA"/>
        </w:rPr>
        <w:t xml:space="preserve"> </w:t>
      </w:r>
      <w:r w:rsidRPr="00FE0064">
        <w:rPr>
          <w:b/>
          <w:sz w:val="22"/>
          <w:szCs w:val="22"/>
          <w:lang w:val="uk-UA"/>
        </w:rPr>
        <w:t>пропозиції повинні враховувати норми (врахуванням</w:t>
      </w:r>
      <w:r w:rsidRPr="00EB419B">
        <w:rPr>
          <w:b/>
          <w:sz w:val="22"/>
          <w:szCs w:val="22"/>
          <w:lang w:val="uk-UA"/>
        </w:rPr>
        <w:t xml:space="preserve">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lastRenderedPageBreak/>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2917B35"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5230901F"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A0B4AFA"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FE0064">
        <w:rPr>
          <w:b/>
          <w:spacing w:val="-4"/>
          <w:sz w:val="22"/>
          <w:szCs w:val="22"/>
          <w:lang w:val="uk-UA"/>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467564E8"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FE0064">
              <w:rPr>
                <w:rFonts w:ascii="Times New Roman" w:eastAsia="Times New Roman" w:hAnsi="Times New Roman" w:cs="Times New Roman"/>
                <w:spacing w:val="-4"/>
                <w:sz w:val="22"/>
                <w:szCs w:val="22"/>
                <w:lang w:val="uk-UA"/>
              </w:rPr>
              <w:t>7</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41F4AC9A" w14:textId="4594419E" w:rsidR="001437EE" w:rsidRPr="00E10B0A" w:rsidRDefault="00E65AA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10B0A">
              <w:rPr>
                <w:rFonts w:ascii="Times New Roman" w:eastAsia="Times New Roman" w:hAnsi="Times New Roman" w:cs="Times New Roman"/>
                <w:bCs/>
                <w:spacing w:val="-4"/>
                <w:sz w:val="22"/>
                <w:szCs w:val="22"/>
                <w:lang w:val="uk-UA"/>
              </w:rPr>
              <w:t>Підтвердження</w:t>
            </w:r>
            <w:r w:rsidR="001437EE" w:rsidRPr="00E10B0A">
              <w:rPr>
                <w:rFonts w:ascii="Times New Roman" w:eastAsia="Times New Roman" w:hAnsi="Times New Roman" w:cs="Times New Roman"/>
                <w:bCs/>
                <w:spacing w:val="-4"/>
                <w:sz w:val="22"/>
                <w:szCs w:val="22"/>
                <w:lang w:val="uk-UA"/>
              </w:rPr>
              <w:t xml:space="preserve"> </w:t>
            </w:r>
            <w:r w:rsidR="00640A1E" w:rsidRPr="00E10B0A">
              <w:rPr>
                <w:rFonts w:ascii="Times New Roman" w:eastAsia="Times New Roman" w:hAnsi="Times New Roman" w:cs="Times New Roman"/>
                <w:bCs/>
                <w:spacing w:val="-4"/>
                <w:sz w:val="22"/>
                <w:szCs w:val="22"/>
                <w:lang w:val="uk-UA"/>
              </w:rPr>
              <w:t>досвіду проведення</w:t>
            </w:r>
            <w:r w:rsidR="00B82231" w:rsidRPr="00E10B0A">
              <w:rPr>
                <w:rFonts w:ascii="Times New Roman" w:eastAsia="Times New Roman" w:hAnsi="Times New Roman" w:cs="Times New Roman"/>
                <w:bCs/>
                <w:spacing w:val="-4"/>
                <w:sz w:val="22"/>
                <w:szCs w:val="22"/>
                <w:lang w:val="uk-UA"/>
              </w:rPr>
              <w:t xml:space="preserve"> </w:t>
            </w:r>
            <w:proofErr w:type="spellStart"/>
            <w:r w:rsidR="00CD0ED1" w:rsidRPr="00E10B0A">
              <w:rPr>
                <w:rFonts w:ascii="Times New Roman" w:eastAsia="Times New Roman" w:hAnsi="Times New Roman" w:cs="Times New Roman"/>
                <w:bCs/>
                <w:spacing w:val="-4"/>
                <w:sz w:val="22"/>
                <w:szCs w:val="22"/>
                <w:lang w:val="uk-UA"/>
              </w:rPr>
              <w:t>вебінарів</w:t>
            </w:r>
            <w:proofErr w:type="spellEnd"/>
            <w:r w:rsidR="00E10B0A" w:rsidRPr="00E10B0A">
              <w:rPr>
                <w:rFonts w:ascii="Times New Roman" w:eastAsia="Times New Roman" w:hAnsi="Times New Roman" w:cs="Times New Roman"/>
                <w:bCs/>
                <w:spacing w:val="-4"/>
                <w:sz w:val="22"/>
                <w:szCs w:val="22"/>
                <w:lang w:val="uk-UA"/>
              </w:rPr>
              <w:t xml:space="preserve"> по аналогічним темам</w:t>
            </w:r>
            <w:r w:rsidR="0076618B" w:rsidRPr="00E10B0A">
              <w:rPr>
                <w:rFonts w:ascii="Times New Roman" w:eastAsia="Times New Roman" w:hAnsi="Times New Roman" w:cs="Times New Roman"/>
                <w:bCs/>
                <w:spacing w:val="-4"/>
                <w:sz w:val="22"/>
                <w:szCs w:val="22"/>
                <w:lang w:val="uk-UA"/>
              </w:rPr>
              <w:t xml:space="preserve"> у вигляді </w:t>
            </w:r>
            <w:r w:rsidR="002E7E6F" w:rsidRPr="00E10B0A">
              <w:rPr>
                <w:rFonts w:ascii="Times New Roman" w:eastAsia="Times New Roman" w:hAnsi="Times New Roman" w:cs="Times New Roman"/>
                <w:bCs/>
                <w:spacing w:val="-4"/>
                <w:sz w:val="22"/>
                <w:szCs w:val="22"/>
                <w:lang w:val="uk-UA"/>
              </w:rPr>
              <w:t>портфоліо</w:t>
            </w:r>
            <w:r w:rsidR="00B75B51" w:rsidRPr="00E10B0A">
              <w:rPr>
                <w:rFonts w:ascii="Times New Roman" w:eastAsia="Times New Roman" w:hAnsi="Times New Roman" w:cs="Times New Roman"/>
                <w:bCs/>
                <w:spacing w:val="-4"/>
                <w:sz w:val="22"/>
                <w:szCs w:val="22"/>
                <w:lang w:val="uk-UA"/>
              </w:rPr>
              <w:t xml:space="preserve"> або презентації</w:t>
            </w:r>
            <w:r w:rsidR="002E7E6F" w:rsidRPr="00E10B0A">
              <w:rPr>
                <w:rFonts w:ascii="Times New Roman" w:eastAsia="Times New Roman" w:hAnsi="Times New Roman" w:cs="Times New Roman"/>
                <w:bCs/>
                <w:spacing w:val="-4"/>
                <w:sz w:val="22"/>
                <w:szCs w:val="22"/>
                <w:lang w:val="uk-UA"/>
              </w:rPr>
              <w:t xml:space="preserve"> </w:t>
            </w:r>
            <w:r w:rsidR="0076618B" w:rsidRPr="00E10B0A">
              <w:rPr>
                <w:rFonts w:ascii="Times New Roman" w:eastAsia="Times New Roman" w:hAnsi="Times New Roman" w:cs="Times New Roman"/>
                <w:bCs/>
                <w:spacing w:val="-4"/>
                <w:sz w:val="22"/>
                <w:szCs w:val="22"/>
                <w:lang w:val="uk-UA"/>
              </w:rPr>
              <w:t>з темами</w:t>
            </w:r>
            <w:r w:rsidR="002E7E6F" w:rsidRPr="00E10B0A">
              <w:rPr>
                <w:rFonts w:ascii="Times New Roman" w:eastAsia="Times New Roman" w:hAnsi="Times New Roman" w:cs="Times New Roman"/>
                <w:bCs/>
                <w:spacing w:val="-4"/>
                <w:sz w:val="22"/>
                <w:szCs w:val="22"/>
                <w:lang w:val="uk-UA"/>
              </w:rPr>
              <w:t xml:space="preserve"> </w:t>
            </w:r>
            <w:proofErr w:type="spellStart"/>
            <w:r w:rsidR="002E7E6F" w:rsidRPr="00E10B0A">
              <w:rPr>
                <w:rFonts w:ascii="Times New Roman" w:eastAsia="Times New Roman" w:hAnsi="Times New Roman" w:cs="Times New Roman"/>
                <w:bCs/>
                <w:spacing w:val="-4"/>
                <w:sz w:val="22"/>
                <w:szCs w:val="22"/>
                <w:lang w:val="uk-UA"/>
              </w:rPr>
              <w:t>вебінарів</w:t>
            </w:r>
            <w:proofErr w:type="spellEnd"/>
            <w:r w:rsidR="002E7E6F" w:rsidRPr="00E10B0A">
              <w:rPr>
                <w:rFonts w:ascii="Times New Roman" w:eastAsia="Times New Roman" w:hAnsi="Times New Roman" w:cs="Times New Roman"/>
                <w:bCs/>
                <w:spacing w:val="-4"/>
                <w:sz w:val="22"/>
                <w:szCs w:val="22"/>
                <w:lang w:val="uk-UA"/>
              </w:rPr>
              <w:t xml:space="preserve"> та коротким їх описом</w:t>
            </w:r>
          </w:p>
          <w:p w14:paraId="0F109B87" w14:textId="7E54F862" w:rsidR="002A13C5" w:rsidRPr="00640A1E"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3969" w:type="dxa"/>
            <w:shd w:val="clear" w:color="auto" w:fill="auto"/>
            <w:vAlign w:val="center"/>
          </w:tcPr>
          <w:p w14:paraId="0CA38369" w14:textId="7D66642C" w:rsidR="00B75B51" w:rsidRPr="00640A1E" w:rsidRDefault="00801CFA" w:rsidP="008E6BEA">
            <w:pPr>
              <w:pStyle w:val="ab"/>
              <w:numPr>
                <w:ilvl w:val="1"/>
                <w:numId w:val="2"/>
              </w:numPr>
              <w:spacing w:before="0" w:beforeAutospacing="0" w:after="0" w:afterAutospacing="0"/>
              <w:ind w:left="61" w:hanging="142"/>
              <w:jc w:val="center"/>
              <w:rPr>
                <w:rFonts w:ascii="Times New Roman" w:eastAsia="Times New Roman" w:hAnsi="Times New Roman" w:cs="Times New Roman"/>
                <w:bCs/>
                <w:spacing w:val="-4"/>
                <w:sz w:val="22"/>
                <w:szCs w:val="22"/>
                <w:lang w:val="uk-UA"/>
              </w:rPr>
            </w:pPr>
            <w:r w:rsidRPr="00640A1E">
              <w:rPr>
                <w:rFonts w:ascii="Times New Roman" w:eastAsia="Times New Roman" w:hAnsi="Times New Roman" w:cs="Times New Roman"/>
                <w:bCs/>
                <w:spacing w:val="-4"/>
                <w:sz w:val="22"/>
                <w:szCs w:val="22"/>
                <w:lang w:val="uk-UA"/>
              </w:rPr>
              <w:lastRenderedPageBreak/>
              <w:t>надана інформація повністю відповідає технічному завданню -</w:t>
            </w:r>
            <w:r w:rsidR="00E10B0A">
              <w:rPr>
                <w:rFonts w:ascii="Times New Roman" w:eastAsia="Times New Roman" w:hAnsi="Times New Roman" w:cs="Times New Roman"/>
                <w:bCs/>
                <w:spacing w:val="-4"/>
                <w:sz w:val="22"/>
                <w:szCs w:val="22"/>
                <w:lang w:val="uk-UA"/>
              </w:rPr>
              <w:t xml:space="preserve"> </w:t>
            </w:r>
            <w:r w:rsidRPr="00640A1E">
              <w:rPr>
                <w:rFonts w:ascii="Times New Roman" w:eastAsia="Times New Roman" w:hAnsi="Times New Roman" w:cs="Times New Roman"/>
                <w:bCs/>
                <w:spacing w:val="-4"/>
                <w:sz w:val="22"/>
                <w:szCs w:val="22"/>
                <w:lang w:val="uk-UA"/>
              </w:rPr>
              <w:t xml:space="preserve">20%, </w:t>
            </w:r>
          </w:p>
          <w:p w14:paraId="30BD1469" w14:textId="77777777" w:rsidR="008E6BEA" w:rsidRPr="00640A1E" w:rsidRDefault="008E6BEA" w:rsidP="008E6BEA">
            <w:pPr>
              <w:pStyle w:val="ab"/>
              <w:numPr>
                <w:ilvl w:val="1"/>
                <w:numId w:val="2"/>
              </w:numPr>
              <w:spacing w:before="0" w:beforeAutospacing="0" w:after="0" w:afterAutospacing="0"/>
              <w:ind w:left="61" w:hanging="142"/>
              <w:jc w:val="center"/>
              <w:rPr>
                <w:rFonts w:ascii="Times New Roman" w:eastAsia="Times New Roman" w:hAnsi="Times New Roman" w:cs="Times New Roman"/>
                <w:bCs/>
                <w:spacing w:val="-4"/>
                <w:sz w:val="22"/>
                <w:szCs w:val="22"/>
                <w:lang w:val="uk-UA"/>
              </w:rPr>
            </w:pPr>
            <w:r w:rsidRPr="00640A1E">
              <w:rPr>
                <w:rFonts w:ascii="Times New Roman" w:eastAsia="Times New Roman" w:hAnsi="Times New Roman" w:cs="Times New Roman"/>
                <w:bCs/>
                <w:spacing w:val="-4"/>
                <w:sz w:val="22"/>
                <w:szCs w:val="22"/>
                <w:lang w:val="uk-UA"/>
              </w:rPr>
              <w:t xml:space="preserve">надана інформація </w:t>
            </w:r>
            <w:r w:rsidR="00801CFA" w:rsidRPr="00640A1E">
              <w:rPr>
                <w:rFonts w:ascii="Times New Roman" w:eastAsia="Times New Roman" w:hAnsi="Times New Roman" w:cs="Times New Roman"/>
                <w:bCs/>
                <w:spacing w:val="-4"/>
                <w:sz w:val="22"/>
                <w:szCs w:val="22"/>
                <w:lang w:val="uk-UA"/>
              </w:rPr>
              <w:t xml:space="preserve">частково відповідає </w:t>
            </w:r>
          </w:p>
          <w:p w14:paraId="63AC02D3" w14:textId="60C4C66D" w:rsidR="00B75B51" w:rsidRPr="00640A1E" w:rsidRDefault="00801CFA" w:rsidP="008E6BEA">
            <w:pPr>
              <w:pStyle w:val="ab"/>
              <w:numPr>
                <w:ilvl w:val="1"/>
                <w:numId w:val="2"/>
              </w:numPr>
              <w:spacing w:before="0" w:beforeAutospacing="0" w:after="0" w:afterAutospacing="0"/>
              <w:ind w:left="61" w:hanging="142"/>
              <w:jc w:val="center"/>
              <w:rPr>
                <w:rFonts w:ascii="Times New Roman" w:eastAsia="Times New Roman" w:hAnsi="Times New Roman" w:cs="Times New Roman"/>
                <w:bCs/>
                <w:spacing w:val="-4"/>
                <w:sz w:val="22"/>
                <w:szCs w:val="22"/>
                <w:lang w:val="uk-UA"/>
              </w:rPr>
            </w:pPr>
            <w:r w:rsidRPr="00640A1E">
              <w:rPr>
                <w:rFonts w:ascii="Times New Roman" w:eastAsia="Times New Roman" w:hAnsi="Times New Roman" w:cs="Times New Roman"/>
                <w:bCs/>
                <w:spacing w:val="-4"/>
                <w:sz w:val="22"/>
                <w:szCs w:val="22"/>
                <w:lang w:val="uk-UA"/>
              </w:rPr>
              <w:t>10 %,</w:t>
            </w:r>
          </w:p>
          <w:p w14:paraId="0B2B3A86" w14:textId="6EB7FDD3" w:rsidR="00D85806" w:rsidRPr="00640A1E" w:rsidRDefault="008E6BEA" w:rsidP="008E6BEA">
            <w:pPr>
              <w:pStyle w:val="ab"/>
              <w:numPr>
                <w:ilvl w:val="1"/>
                <w:numId w:val="2"/>
              </w:numPr>
              <w:spacing w:before="0" w:beforeAutospacing="0" w:after="0" w:afterAutospacing="0"/>
              <w:ind w:left="202" w:hanging="202"/>
              <w:jc w:val="center"/>
              <w:rPr>
                <w:rFonts w:ascii="Times New Roman" w:eastAsia="Times New Roman" w:hAnsi="Times New Roman" w:cs="Times New Roman"/>
                <w:bCs/>
                <w:spacing w:val="-4"/>
                <w:sz w:val="22"/>
                <w:szCs w:val="22"/>
                <w:lang w:val="uk-UA"/>
              </w:rPr>
            </w:pPr>
            <w:r w:rsidRPr="00640A1E">
              <w:rPr>
                <w:rFonts w:ascii="Times New Roman" w:eastAsia="Times New Roman" w:hAnsi="Times New Roman" w:cs="Times New Roman"/>
                <w:bCs/>
                <w:spacing w:val="-4"/>
                <w:sz w:val="22"/>
                <w:szCs w:val="22"/>
                <w:lang w:val="uk-UA"/>
              </w:rPr>
              <w:t xml:space="preserve">Інформація не надана або </w:t>
            </w:r>
            <w:r w:rsidR="00801CFA" w:rsidRPr="00640A1E">
              <w:rPr>
                <w:rFonts w:ascii="Times New Roman" w:eastAsia="Times New Roman" w:hAnsi="Times New Roman" w:cs="Times New Roman"/>
                <w:bCs/>
                <w:spacing w:val="-4"/>
                <w:sz w:val="22"/>
                <w:szCs w:val="22"/>
                <w:lang w:val="uk-UA"/>
              </w:rPr>
              <w:t xml:space="preserve">не відповідає </w:t>
            </w:r>
            <w:r w:rsidRPr="00640A1E">
              <w:rPr>
                <w:rFonts w:ascii="Times New Roman" w:eastAsia="Times New Roman" w:hAnsi="Times New Roman" w:cs="Times New Roman"/>
                <w:bCs/>
                <w:spacing w:val="-4"/>
                <w:sz w:val="22"/>
                <w:szCs w:val="22"/>
                <w:lang w:val="uk-UA"/>
              </w:rPr>
              <w:t xml:space="preserve">технічному завданню </w:t>
            </w:r>
            <w:r w:rsidR="00801CFA" w:rsidRPr="00640A1E">
              <w:rPr>
                <w:rFonts w:ascii="Times New Roman" w:eastAsia="Times New Roman" w:hAnsi="Times New Roman" w:cs="Times New Roman"/>
                <w:bCs/>
                <w:spacing w:val="-4"/>
                <w:sz w:val="22"/>
                <w:szCs w:val="22"/>
                <w:lang w:val="uk-UA"/>
              </w:rPr>
              <w:t>- 0%</w:t>
            </w:r>
          </w:p>
        </w:tc>
        <w:tc>
          <w:tcPr>
            <w:tcW w:w="2126" w:type="dxa"/>
            <w:shd w:val="clear" w:color="auto" w:fill="auto"/>
            <w:vAlign w:val="center"/>
          </w:tcPr>
          <w:p w14:paraId="1470EE2A" w14:textId="2CF82A17" w:rsidR="002A13C5" w:rsidRPr="00640A1E" w:rsidRDefault="00801CFA"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40A1E">
              <w:rPr>
                <w:rFonts w:ascii="Times New Roman" w:eastAsia="Times New Roman" w:hAnsi="Times New Roman" w:cs="Times New Roman"/>
                <w:bCs/>
                <w:spacing w:val="-4"/>
                <w:sz w:val="22"/>
                <w:szCs w:val="22"/>
                <w:lang w:val="uk-UA"/>
              </w:rPr>
              <w:t xml:space="preserve">20% </w:t>
            </w:r>
          </w:p>
        </w:tc>
      </w:tr>
      <w:bookmarkEnd w:id="1"/>
      <w:tr w:rsidR="00B76B28" w:rsidRPr="002D7BC9" w14:paraId="3F3381FA" w14:textId="77777777" w:rsidTr="00D85806">
        <w:tc>
          <w:tcPr>
            <w:tcW w:w="434" w:type="dxa"/>
            <w:shd w:val="clear" w:color="auto" w:fill="auto"/>
            <w:vAlign w:val="center"/>
          </w:tcPr>
          <w:p w14:paraId="048FB4C5" w14:textId="42C23355" w:rsidR="00B76B28" w:rsidRDefault="000F713F" w:rsidP="00B76B28">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shd w:val="clear" w:color="auto" w:fill="auto"/>
            <w:vAlign w:val="center"/>
          </w:tcPr>
          <w:p w14:paraId="18169BFF" w14:textId="410C59A8" w:rsidR="00B76B28" w:rsidRPr="003E06B2" w:rsidRDefault="003B795E" w:rsidP="00B76B28">
            <w:pPr>
              <w:pStyle w:val="ab"/>
              <w:spacing w:before="0" w:beforeAutospacing="0" w:after="0" w:afterAutospacing="0"/>
              <w:jc w:val="both"/>
              <w:rPr>
                <w:rFonts w:ascii="Times New Roman" w:eastAsia="Times New Roman" w:hAnsi="Times New Roman" w:cs="Times New Roman"/>
                <w:bCs/>
                <w:spacing w:val="-4"/>
                <w:sz w:val="22"/>
                <w:szCs w:val="22"/>
                <w:highlight w:val="yellow"/>
                <w:lang w:val="uk-UA"/>
              </w:rPr>
            </w:pPr>
            <w:r w:rsidRPr="000F713F">
              <w:rPr>
                <w:rFonts w:ascii="Times New Roman" w:eastAsia="Times New Roman" w:hAnsi="Times New Roman" w:cs="Times New Roman"/>
                <w:bCs/>
                <w:spacing w:val="-4"/>
                <w:sz w:val="22"/>
                <w:szCs w:val="22"/>
                <w:lang w:val="uk-UA"/>
              </w:rPr>
              <w:t xml:space="preserve">Успішний досвід співпраці з компаніями та організаціями по аналогічним </w:t>
            </w:r>
            <w:proofErr w:type="spellStart"/>
            <w:r w:rsidRPr="000F713F">
              <w:rPr>
                <w:rFonts w:ascii="Times New Roman" w:eastAsia="Times New Roman" w:hAnsi="Times New Roman" w:cs="Times New Roman"/>
                <w:bCs/>
                <w:spacing w:val="-4"/>
                <w:sz w:val="22"/>
                <w:szCs w:val="22"/>
                <w:lang w:val="uk-UA"/>
              </w:rPr>
              <w:t>проєктам</w:t>
            </w:r>
            <w:proofErr w:type="spellEnd"/>
          </w:p>
        </w:tc>
        <w:tc>
          <w:tcPr>
            <w:tcW w:w="3969" w:type="dxa"/>
            <w:shd w:val="clear" w:color="auto" w:fill="auto"/>
            <w:vAlign w:val="center"/>
          </w:tcPr>
          <w:p w14:paraId="631B5C77" w14:textId="45E40262" w:rsidR="00B76B28" w:rsidRPr="005658C8" w:rsidRDefault="00B76B28" w:rsidP="00B76B2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Підтверджений </w:t>
            </w:r>
            <w:r w:rsidR="000F713F">
              <w:rPr>
                <w:rFonts w:ascii="Times New Roman" w:eastAsia="Times New Roman" w:hAnsi="Times New Roman" w:cs="Times New Roman"/>
                <w:bCs/>
                <w:spacing w:val="-4"/>
                <w:sz w:val="22"/>
                <w:szCs w:val="22"/>
                <w:lang w:val="uk-UA"/>
              </w:rPr>
              <w:t xml:space="preserve">успішний </w:t>
            </w:r>
            <w:r w:rsidRPr="005658C8">
              <w:rPr>
                <w:rFonts w:ascii="Times New Roman" w:eastAsia="Times New Roman" w:hAnsi="Times New Roman" w:cs="Times New Roman"/>
                <w:bCs/>
                <w:spacing w:val="-4"/>
                <w:sz w:val="22"/>
                <w:szCs w:val="22"/>
                <w:lang w:val="uk-UA"/>
              </w:rPr>
              <w:t xml:space="preserve">досвід </w:t>
            </w:r>
            <w:r w:rsidR="00250446">
              <w:rPr>
                <w:rFonts w:ascii="Times New Roman" w:eastAsia="Times New Roman" w:hAnsi="Times New Roman" w:cs="Times New Roman"/>
                <w:bCs/>
                <w:spacing w:val="-4"/>
                <w:sz w:val="22"/>
                <w:szCs w:val="22"/>
                <w:lang w:val="uk-UA"/>
              </w:rPr>
              <w:t>с</w:t>
            </w:r>
            <w:r w:rsidR="00250446" w:rsidRPr="001047DB">
              <w:rPr>
                <w:rFonts w:ascii="Times New Roman" w:eastAsia="Times New Roman" w:hAnsi="Times New Roman" w:cs="Times New Roman"/>
                <w:bCs/>
                <w:spacing w:val="-4"/>
                <w:sz w:val="22"/>
                <w:szCs w:val="22"/>
                <w:lang w:val="uk-UA"/>
              </w:rPr>
              <w:t>півпраці</w:t>
            </w:r>
            <w:r w:rsidR="001047DB" w:rsidRPr="001047DB">
              <w:rPr>
                <w:rFonts w:ascii="Times New Roman" w:eastAsia="Times New Roman" w:hAnsi="Times New Roman" w:cs="Times New Roman"/>
                <w:bCs/>
                <w:spacing w:val="-4"/>
                <w:sz w:val="22"/>
                <w:szCs w:val="22"/>
                <w:lang w:val="uk-UA"/>
              </w:rPr>
              <w:t xml:space="preserve"> з 3 та більше компаніям</w:t>
            </w:r>
            <w:r w:rsidR="004A0F0B">
              <w:rPr>
                <w:rFonts w:ascii="Times New Roman" w:eastAsia="Times New Roman" w:hAnsi="Times New Roman" w:cs="Times New Roman"/>
                <w:bCs/>
                <w:spacing w:val="-4"/>
                <w:sz w:val="22"/>
                <w:szCs w:val="22"/>
                <w:lang w:val="uk-UA"/>
              </w:rPr>
              <w:t>и</w:t>
            </w:r>
            <w:r w:rsidRPr="005658C8">
              <w:rPr>
                <w:rFonts w:ascii="Times New Roman" w:eastAsia="Times New Roman" w:hAnsi="Times New Roman" w:cs="Times New Roman"/>
                <w:bCs/>
                <w:spacing w:val="-4"/>
                <w:sz w:val="22"/>
                <w:szCs w:val="22"/>
                <w:lang w:val="uk-UA"/>
              </w:rPr>
              <w:t xml:space="preserve"> </w:t>
            </w:r>
          </w:p>
          <w:p w14:paraId="2BB72722" w14:textId="2622B927" w:rsidR="00B76B28" w:rsidRPr="005658C8" w:rsidRDefault="00B76B28" w:rsidP="00B76B2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i/>
                <w:iCs/>
                <w:spacing w:val="-4"/>
                <w:sz w:val="22"/>
                <w:szCs w:val="22"/>
                <w:lang w:val="uk-UA"/>
              </w:rPr>
              <w:t xml:space="preserve">(підтверджено </w:t>
            </w:r>
            <w:r w:rsidR="004A0F0B">
              <w:rPr>
                <w:rFonts w:ascii="Times New Roman" w:eastAsia="Times New Roman" w:hAnsi="Times New Roman" w:cs="Times New Roman"/>
                <w:bCs/>
                <w:i/>
                <w:iCs/>
                <w:spacing w:val="-4"/>
                <w:sz w:val="22"/>
                <w:szCs w:val="22"/>
                <w:lang w:val="uk-UA"/>
              </w:rPr>
              <w:t>рекомендаційним</w:t>
            </w:r>
            <w:r>
              <w:rPr>
                <w:rFonts w:ascii="Times New Roman" w:eastAsia="Times New Roman" w:hAnsi="Times New Roman" w:cs="Times New Roman"/>
                <w:bCs/>
                <w:i/>
                <w:iCs/>
                <w:spacing w:val="-4"/>
                <w:sz w:val="22"/>
                <w:szCs w:val="22"/>
                <w:lang w:val="uk-UA"/>
              </w:rPr>
              <w:t xml:space="preserve"> </w:t>
            </w:r>
            <w:r w:rsidR="003B795E">
              <w:rPr>
                <w:rFonts w:ascii="Times New Roman" w:eastAsia="Times New Roman" w:hAnsi="Times New Roman" w:cs="Times New Roman"/>
                <w:bCs/>
                <w:i/>
                <w:iCs/>
                <w:spacing w:val="-4"/>
                <w:sz w:val="22"/>
                <w:szCs w:val="22"/>
                <w:lang w:val="uk-UA"/>
              </w:rPr>
              <w:t>лист</w:t>
            </w:r>
            <w:r w:rsidR="004A0F0B">
              <w:rPr>
                <w:rFonts w:ascii="Times New Roman" w:eastAsia="Times New Roman" w:hAnsi="Times New Roman" w:cs="Times New Roman"/>
                <w:bCs/>
                <w:i/>
                <w:iCs/>
                <w:spacing w:val="-4"/>
                <w:sz w:val="22"/>
                <w:szCs w:val="22"/>
                <w:lang w:val="uk-UA"/>
              </w:rPr>
              <w:t>о</w:t>
            </w:r>
            <w:r w:rsidR="004A0F0B">
              <w:rPr>
                <w:rFonts w:asciiTheme="minorHAnsi" w:hAnsiTheme="minorHAnsi"/>
                <w:bCs/>
                <w:i/>
                <w:iCs/>
                <w:spacing w:val="-4"/>
                <w:sz w:val="22"/>
                <w:szCs w:val="22"/>
                <w:lang w:val="uk-UA"/>
              </w:rPr>
              <w:t>м</w:t>
            </w:r>
            <w:r w:rsidR="003B795E">
              <w:rPr>
                <w:rFonts w:ascii="Times New Roman" w:eastAsia="Times New Roman" w:hAnsi="Times New Roman" w:cs="Times New Roman"/>
                <w:bCs/>
                <w:i/>
                <w:iCs/>
                <w:spacing w:val="-4"/>
                <w:sz w:val="22"/>
                <w:szCs w:val="22"/>
                <w:lang w:val="uk-UA"/>
              </w:rPr>
              <w:t xml:space="preserve"> чи листом відгуком</w:t>
            </w:r>
            <w:r w:rsidRPr="005658C8">
              <w:rPr>
                <w:rFonts w:ascii="Times New Roman" w:eastAsia="Times New Roman" w:hAnsi="Times New Roman" w:cs="Times New Roman"/>
                <w:bCs/>
                <w:i/>
                <w:iCs/>
                <w:spacing w:val="-4"/>
                <w:sz w:val="22"/>
                <w:szCs w:val="22"/>
                <w:lang w:val="uk-UA"/>
              </w:rPr>
              <w:t xml:space="preserve">  з контактними даними клієнтів</w:t>
            </w:r>
            <w:r w:rsidRPr="005658C8">
              <w:rPr>
                <w:rFonts w:ascii="Times New Roman" w:eastAsia="Times New Roman" w:hAnsi="Times New Roman" w:cs="Times New Roman"/>
                <w:bCs/>
                <w:spacing w:val="-4"/>
                <w:sz w:val="22"/>
                <w:szCs w:val="22"/>
                <w:lang w:val="uk-UA"/>
              </w:rPr>
              <w:t xml:space="preserve">) </w:t>
            </w:r>
          </w:p>
          <w:p w14:paraId="2C651E64" w14:textId="0118E37F" w:rsidR="00B76B28" w:rsidRPr="005658C8" w:rsidRDefault="00B76B28" w:rsidP="00B76B28">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Cs/>
                <w:spacing w:val="-4"/>
                <w:sz w:val="22"/>
                <w:szCs w:val="22"/>
                <w:lang w:val="uk-UA"/>
              </w:rPr>
              <w:t xml:space="preserve">– </w:t>
            </w:r>
            <w:r w:rsidR="004A0F0B">
              <w:rPr>
                <w:rFonts w:ascii="Times New Roman" w:eastAsia="Times New Roman" w:hAnsi="Times New Roman" w:cs="Times New Roman"/>
                <w:b/>
                <w:spacing w:val="-4"/>
                <w:sz w:val="22"/>
                <w:szCs w:val="22"/>
                <w:u w:val="single"/>
                <w:lang w:val="uk-UA"/>
              </w:rPr>
              <w:t>1</w:t>
            </w:r>
            <w:r w:rsidRPr="005658C8">
              <w:rPr>
                <w:rFonts w:ascii="Times New Roman" w:eastAsia="Times New Roman" w:hAnsi="Times New Roman" w:cs="Times New Roman"/>
                <w:b/>
                <w:spacing w:val="-4"/>
                <w:sz w:val="22"/>
                <w:szCs w:val="22"/>
                <w:u w:val="single"/>
                <w:lang w:val="uk-UA"/>
              </w:rPr>
              <w:t>0 %</w:t>
            </w:r>
          </w:p>
          <w:p w14:paraId="3D310856" w14:textId="77777777" w:rsidR="000F713F" w:rsidRDefault="004A0F0B" w:rsidP="00B76B2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Підтверджений </w:t>
            </w:r>
            <w:r w:rsidR="000F713F">
              <w:rPr>
                <w:rFonts w:ascii="Times New Roman" w:eastAsia="Times New Roman" w:hAnsi="Times New Roman" w:cs="Times New Roman"/>
                <w:bCs/>
                <w:spacing w:val="-4"/>
                <w:sz w:val="22"/>
                <w:szCs w:val="22"/>
                <w:lang w:val="uk-UA"/>
              </w:rPr>
              <w:t xml:space="preserve">успішний </w:t>
            </w:r>
            <w:r w:rsidRPr="005658C8">
              <w:rPr>
                <w:rFonts w:ascii="Times New Roman" w:eastAsia="Times New Roman" w:hAnsi="Times New Roman" w:cs="Times New Roman"/>
                <w:bCs/>
                <w:spacing w:val="-4"/>
                <w:sz w:val="22"/>
                <w:szCs w:val="22"/>
                <w:lang w:val="uk-UA"/>
              </w:rPr>
              <w:t xml:space="preserve">досвід </w:t>
            </w:r>
            <w:r>
              <w:rPr>
                <w:rFonts w:ascii="Times New Roman" w:eastAsia="Times New Roman" w:hAnsi="Times New Roman" w:cs="Times New Roman"/>
                <w:bCs/>
                <w:spacing w:val="-4"/>
                <w:sz w:val="22"/>
                <w:szCs w:val="22"/>
                <w:lang w:val="uk-UA"/>
              </w:rPr>
              <w:t>с</w:t>
            </w:r>
            <w:r w:rsidRPr="001047DB">
              <w:rPr>
                <w:rFonts w:ascii="Times New Roman" w:eastAsia="Times New Roman" w:hAnsi="Times New Roman" w:cs="Times New Roman"/>
                <w:bCs/>
                <w:spacing w:val="-4"/>
                <w:sz w:val="22"/>
                <w:szCs w:val="22"/>
                <w:lang w:val="uk-UA"/>
              </w:rPr>
              <w:t xml:space="preserve">півпраці з </w:t>
            </w:r>
            <w:r w:rsidR="000F713F">
              <w:rPr>
                <w:rFonts w:ascii="Times New Roman" w:eastAsia="Times New Roman" w:hAnsi="Times New Roman" w:cs="Times New Roman"/>
                <w:bCs/>
                <w:spacing w:val="-4"/>
                <w:sz w:val="22"/>
                <w:szCs w:val="22"/>
                <w:lang w:val="uk-UA"/>
              </w:rPr>
              <w:t>2 компаніями</w:t>
            </w:r>
          </w:p>
          <w:p w14:paraId="78BB4398" w14:textId="09CDF4B2" w:rsidR="00B76B28" w:rsidRPr="005658C8" w:rsidRDefault="000F713F" w:rsidP="00B76B28">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B76B28" w:rsidRPr="005658C8">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
                <w:spacing w:val="-4"/>
                <w:sz w:val="22"/>
                <w:szCs w:val="22"/>
                <w:u w:val="single"/>
                <w:lang w:val="uk-UA"/>
              </w:rPr>
              <w:t>5</w:t>
            </w:r>
            <w:r w:rsidR="00B76B28" w:rsidRPr="005658C8">
              <w:rPr>
                <w:rFonts w:ascii="Times New Roman" w:eastAsia="Times New Roman" w:hAnsi="Times New Roman" w:cs="Times New Roman"/>
                <w:b/>
                <w:spacing w:val="-4"/>
                <w:sz w:val="22"/>
                <w:szCs w:val="22"/>
                <w:u w:val="single"/>
                <w:lang w:val="uk-UA"/>
              </w:rPr>
              <w:t xml:space="preserve"> %</w:t>
            </w:r>
          </w:p>
          <w:p w14:paraId="7BA28B03" w14:textId="77777777" w:rsidR="000F713F" w:rsidRDefault="000F713F" w:rsidP="000F713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Підтверджений </w:t>
            </w:r>
            <w:r>
              <w:rPr>
                <w:rFonts w:ascii="Times New Roman" w:eastAsia="Times New Roman" w:hAnsi="Times New Roman" w:cs="Times New Roman"/>
                <w:bCs/>
                <w:spacing w:val="-4"/>
                <w:sz w:val="22"/>
                <w:szCs w:val="22"/>
                <w:lang w:val="uk-UA"/>
              </w:rPr>
              <w:t xml:space="preserve">успішний </w:t>
            </w:r>
            <w:r w:rsidRPr="005658C8">
              <w:rPr>
                <w:rFonts w:ascii="Times New Roman" w:eastAsia="Times New Roman" w:hAnsi="Times New Roman" w:cs="Times New Roman"/>
                <w:bCs/>
                <w:spacing w:val="-4"/>
                <w:sz w:val="22"/>
                <w:szCs w:val="22"/>
                <w:lang w:val="uk-UA"/>
              </w:rPr>
              <w:t xml:space="preserve">досвід </w:t>
            </w:r>
            <w:r>
              <w:rPr>
                <w:rFonts w:ascii="Times New Roman" w:eastAsia="Times New Roman" w:hAnsi="Times New Roman" w:cs="Times New Roman"/>
                <w:bCs/>
                <w:spacing w:val="-4"/>
                <w:sz w:val="22"/>
                <w:szCs w:val="22"/>
                <w:lang w:val="uk-UA"/>
              </w:rPr>
              <w:t>с</w:t>
            </w:r>
            <w:r w:rsidRPr="001047DB">
              <w:rPr>
                <w:rFonts w:ascii="Times New Roman" w:eastAsia="Times New Roman" w:hAnsi="Times New Roman" w:cs="Times New Roman"/>
                <w:bCs/>
                <w:spacing w:val="-4"/>
                <w:sz w:val="22"/>
                <w:szCs w:val="22"/>
                <w:lang w:val="uk-UA"/>
              </w:rPr>
              <w:t xml:space="preserve">півпраці </w:t>
            </w:r>
            <w:r>
              <w:rPr>
                <w:rFonts w:ascii="Times New Roman" w:eastAsia="Times New Roman" w:hAnsi="Times New Roman" w:cs="Times New Roman"/>
                <w:bCs/>
                <w:spacing w:val="-4"/>
                <w:sz w:val="22"/>
                <w:szCs w:val="22"/>
                <w:lang w:val="uk-UA"/>
              </w:rPr>
              <w:t>менше ніж з 2 компаніями</w:t>
            </w:r>
          </w:p>
          <w:p w14:paraId="366B427B" w14:textId="37B248C1" w:rsidR="00B76B28" w:rsidRPr="000F713F" w:rsidRDefault="00B76B28" w:rsidP="000F713F">
            <w:pPr>
              <w:pStyle w:val="ab"/>
              <w:numPr>
                <w:ilvl w:val="0"/>
                <w:numId w:val="24"/>
              </w:numPr>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
                <w:spacing w:val="-4"/>
                <w:sz w:val="22"/>
                <w:szCs w:val="22"/>
                <w:u w:val="single"/>
                <w:lang w:val="uk-UA"/>
              </w:rPr>
              <w:t>0 %</w:t>
            </w:r>
          </w:p>
        </w:tc>
        <w:tc>
          <w:tcPr>
            <w:tcW w:w="2126" w:type="dxa"/>
            <w:shd w:val="clear" w:color="auto" w:fill="auto"/>
            <w:vAlign w:val="center"/>
          </w:tcPr>
          <w:p w14:paraId="4BE22F0A" w14:textId="249F2EAA" w:rsidR="00B76B28" w:rsidRPr="000F713F" w:rsidRDefault="000F713F" w:rsidP="00B76B2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F713F">
              <w:rPr>
                <w:rFonts w:ascii="Times New Roman" w:eastAsia="Times New Roman" w:hAnsi="Times New Roman" w:cs="Times New Roman"/>
                <w:bCs/>
                <w:spacing w:val="-4"/>
                <w:sz w:val="22"/>
                <w:szCs w:val="22"/>
                <w:lang w:val="uk-UA"/>
              </w:rPr>
              <w:t>10%</w:t>
            </w:r>
          </w:p>
        </w:tc>
      </w:tr>
      <w:tr w:rsidR="00B76B28" w:rsidRPr="002D7BC9" w14:paraId="76B9BD02" w14:textId="77777777" w:rsidTr="00D85806">
        <w:tc>
          <w:tcPr>
            <w:tcW w:w="7087" w:type="dxa"/>
            <w:gridSpan w:val="3"/>
            <w:shd w:val="clear" w:color="auto" w:fill="D0CECE"/>
          </w:tcPr>
          <w:p w14:paraId="1FDDC528" w14:textId="77777777" w:rsidR="00B76B28" w:rsidRPr="00002C2E" w:rsidRDefault="00B76B28" w:rsidP="00B76B28">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B76B28" w:rsidRPr="00002C2E" w:rsidRDefault="00B76B28" w:rsidP="00B76B2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7A981BE"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Pr="00C465E6">
        <w:rPr>
          <w:i/>
          <w:sz w:val="22"/>
          <w:szCs w:val="22"/>
          <w:lang w:val="uk-UA"/>
        </w:rPr>
        <w:t xml:space="preserve">                                   </w:t>
      </w:r>
      <w:r w:rsidR="00992F46" w:rsidRPr="00C465E6">
        <w:rPr>
          <w:i/>
          <w:sz w:val="22"/>
          <w:szCs w:val="22"/>
          <w:lang w:val="uk-UA"/>
        </w:rPr>
        <w:t xml:space="preserve">____________ </w:t>
      </w:r>
      <w:r w:rsidR="003E06B2">
        <w:rPr>
          <w:i/>
          <w:sz w:val="22"/>
          <w:szCs w:val="22"/>
          <w:lang w:val="uk-UA"/>
        </w:rPr>
        <w:t xml:space="preserve">                                 </w:t>
      </w:r>
      <w:r w:rsidR="00C465E6" w:rsidRPr="00C465E6">
        <w:rPr>
          <w:i/>
          <w:sz w:val="22"/>
          <w:szCs w:val="22"/>
          <w:lang w:val="uk-UA"/>
        </w:rPr>
        <w:t>Стеценко О.М.</w:t>
      </w:r>
    </w:p>
    <w:p w14:paraId="142C2628" w14:textId="77777777" w:rsidR="00421B86" w:rsidRDefault="00992F46" w:rsidP="00992F46">
      <w:pPr>
        <w:jc w:val="right"/>
        <w:rPr>
          <w:b/>
          <w:bCs/>
          <w:sz w:val="22"/>
          <w:szCs w:val="22"/>
          <w:lang w:val="uk-UA"/>
        </w:rPr>
      </w:pPr>
      <w:r>
        <w:rPr>
          <w:b/>
          <w:bCs/>
          <w:sz w:val="22"/>
          <w:szCs w:val="22"/>
          <w:lang w:val="uk-UA"/>
        </w:rPr>
        <w:br w:type="page"/>
      </w:r>
    </w:p>
    <w:p w14:paraId="720F7738" w14:textId="6412DD55" w:rsidR="004D6CB0" w:rsidRPr="0061283E" w:rsidRDefault="004D6CB0" w:rsidP="004D0725">
      <w:pPr>
        <w:ind w:left="6804" w:hanging="7088"/>
        <w:jc w:val="right"/>
        <w:rPr>
          <w:b/>
          <w:bCs/>
          <w:i/>
          <w:sz w:val="22"/>
          <w:szCs w:val="22"/>
          <w:lang w:val="uk-UA"/>
        </w:rPr>
      </w:pPr>
      <w:r w:rsidRPr="00557A29">
        <w:rPr>
          <w:b/>
          <w:bCs/>
          <w:sz w:val="22"/>
          <w:szCs w:val="22"/>
          <w:lang w:val="uk-UA"/>
        </w:rPr>
        <w:lastRenderedPageBreak/>
        <w:t xml:space="preserve">Додаток </w:t>
      </w:r>
      <w:r w:rsidR="00985EE2">
        <w:rPr>
          <w:b/>
          <w:bCs/>
          <w:sz w:val="22"/>
          <w:szCs w:val="22"/>
          <w:lang w:val="uk-UA"/>
        </w:rPr>
        <w:t>№1</w:t>
      </w:r>
      <w:r w:rsidRPr="00557A29">
        <w:rPr>
          <w:sz w:val="22"/>
          <w:szCs w:val="22"/>
          <w:lang w:val="uk-UA"/>
        </w:rPr>
        <w:t xml:space="preserve"> </w:t>
      </w:r>
      <w:r w:rsidR="004D0725" w:rsidRPr="0061283E">
        <w:rPr>
          <w:b/>
          <w:bCs/>
          <w:sz w:val="20"/>
          <w:szCs w:val="20"/>
          <w:lang w:val="uk-UA"/>
        </w:rPr>
        <w:t>Запиту 1824ОК</w:t>
      </w:r>
    </w:p>
    <w:p w14:paraId="565D8A6A" w14:textId="77777777" w:rsidR="004D6CB0" w:rsidRDefault="004D6CB0" w:rsidP="004D6CB0">
      <w:pPr>
        <w:ind w:left="5664"/>
        <w:jc w:val="right"/>
        <w:rPr>
          <w:sz w:val="22"/>
          <w:szCs w:val="22"/>
          <w:lang w:val="uk-UA"/>
        </w:rPr>
      </w:pPr>
    </w:p>
    <w:p w14:paraId="5D93F413" w14:textId="77777777" w:rsidR="004D6CB0" w:rsidRPr="00557A29" w:rsidRDefault="004D6CB0" w:rsidP="004D6CB0">
      <w:pPr>
        <w:ind w:left="6804" w:hanging="7088"/>
        <w:jc w:val="right"/>
        <w:rPr>
          <w:b/>
          <w:sz w:val="22"/>
          <w:szCs w:val="22"/>
          <w:lang w:val="uk-UA"/>
        </w:rPr>
      </w:pPr>
    </w:p>
    <w:p w14:paraId="10076881" w14:textId="77777777" w:rsidR="004D6CB0" w:rsidRPr="00557A29" w:rsidRDefault="004D6CB0" w:rsidP="004D6CB0">
      <w:pPr>
        <w:ind w:left="540"/>
        <w:contextualSpacing/>
        <w:jc w:val="center"/>
        <w:rPr>
          <w:b/>
          <w:bCs/>
          <w:u w:val="single"/>
          <w:lang w:val="uk-UA"/>
        </w:rPr>
      </w:pPr>
      <w:r w:rsidRPr="00557A29">
        <w:rPr>
          <w:b/>
          <w:bCs/>
          <w:u w:val="single"/>
          <w:lang w:val="uk-UA"/>
        </w:rPr>
        <w:t>ТЕХНІЧНІ ВИМОГИ ДО ЗАКУПІВЛІ</w:t>
      </w:r>
    </w:p>
    <w:p w14:paraId="0740CA0D" w14:textId="77777777" w:rsidR="004D6CB0" w:rsidRPr="00557A29" w:rsidRDefault="004D6CB0" w:rsidP="004D6CB0">
      <w:pPr>
        <w:ind w:left="540"/>
        <w:contextualSpacing/>
        <w:jc w:val="center"/>
        <w:rPr>
          <w:sz w:val="22"/>
          <w:szCs w:val="22"/>
          <w:lang w:val="uk-UA"/>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969"/>
      </w:tblGrid>
      <w:tr w:rsidR="004D6CB0" w:rsidRPr="00557A29" w14:paraId="38D203C5" w14:textId="77777777" w:rsidTr="009C2D19">
        <w:trPr>
          <w:trHeight w:val="367"/>
        </w:trPr>
        <w:tc>
          <w:tcPr>
            <w:tcW w:w="10206" w:type="dxa"/>
            <w:gridSpan w:val="2"/>
            <w:shd w:val="clear" w:color="auto" w:fill="D1D1D1" w:themeFill="background2" w:themeFillShade="E6"/>
            <w:vAlign w:val="center"/>
          </w:tcPr>
          <w:p w14:paraId="1DF0C569" w14:textId="38A8AC5A" w:rsidR="004D6CB0" w:rsidRPr="00A3721F" w:rsidRDefault="009B77BF" w:rsidP="00B57E14">
            <w:pPr>
              <w:pStyle w:val="ab"/>
              <w:numPr>
                <w:ilvl w:val="0"/>
                <w:numId w:val="15"/>
              </w:numPr>
              <w:spacing w:before="0" w:beforeAutospacing="0" w:after="0" w:afterAutospacing="0"/>
              <w:contextualSpacing/>
              <w:jc w:val="center"/>
              <w:rPr>
                <w:rFonts w:ascii="Times New Roman" w:hAnsi="Times New Roman" w:cs="Times New Roman"/>
                <w:b/>
                <w:sz w:val="22"/>
                <w:szCs w:val="22"/>
                <w:lang w:val="uk-UA"/>
              </w:rPr>
            </w:pPr>
            <w:r w:rsidRPr="009A0FDA">
              <w:rPr>
                <w:rFonts w:ascii="Times New Roman" w:hAnsi="Times New Roman" w:cs="Times New Roman"/>
                <w:b/>
                <w:sz w:val="22"/>
                <w:szCs w:val="22"/>
                <w:lang w:val="uk-UA"/>
              </w:rPr>
              <w:t xml:space="preserve">ПОСЛУГИ З </w:t>
            </w:r>
            <w:r w:rsidR="00E03201">
              <w:rPr>
                <w:rFonts w:ascii="Times New Roman" w:hAnsi="Times New Roman" w:cs="Times New Roman"/>
                <w:b/>
                <w:sz w:val="22"/>
                <w:szCs w:val="22"/>
                <w:lang w:val="uk-UA"/>
              </w:rPr>
              <w:t>ПРОВЕДЕННЯ</w:t>
            </w:r>
            <w:r w:rsidRPr="009A0FDA">
              <w:rPr>
                <w:rFonts w:ascii="Times New Roman" w:hAnsi="Times New Roman" w:cs="Times New Roman"/>
                <w:b/>
                <w:sz w:val="22"/>
                <w:szCs w:val="22"/>
                <w:lang w:val="uk-UA"/>
              </w:rPr>
              <w:t xml:space="preserve"> ОНЛАЙН ВЕБІНАРІВ З КОРПОРАТИВНОГО ДОБРОБУТУ</w:t>
            </w:r>
          </w:p>
        </w:tc>
      </w:tr>
      <w:tr w:rsidR="00F35D88" w:rsidRPr="00557A29" w14:paraId="3B9B1D8A" w14:textId="77777777" w:rsidTr="002976A8">
        <w:trPr>
          <w:trHeight w:val="367"/>
        </w:trPr>
        <w:tc>
          <w:tcPr>
            <w:tcW w:w="10206" w:type="dxa"/>
            <w:gridSpan w:val="2"/>
            <w:shd w:val="clear" w:color="auto" w:fill="auto"/>
            <w:vAlign w:val="center"/>
          </w:tcPr>
          <w:p w14:paraId="52E1F43E" w14:textId="77777777" w:rsidR="00F35D88" w:rsidRPr="007C4C35" w:rsidRDefault="00F35D88" w:rsidP="002F1745">
            <w:pPr>
              <w:pStyle w:val="ab"/>
              <w:spacing w:before="0" w:beforeAutospacing="0" w:after="0" w:afterAutospacing="0"/>
              <w:contextualSpacing/>
              <w:jc w:val="center"/>
              <w:rPr>
                <w:rFonts w:ascii="Times New Roman" w:hAnsi="Times New Roman" w:cs="Times New Roman"/>
                <w:b/>
                <w:sz w:val="22"/>
                <w:szCs w:val="22"/>
                <w:lang w:val="uk-UA"/>
              </w:rPr>
            </w:pPr>
            <w:r w:rsidRPr="007C4C35">
              <w:rPr>
                <w:rFonts w:ascii="Times New Roman" w:hAnsi="Times New Roman" w:cs="Times New Roman"/>
                <w:b/>
                <w:sz w:val="22"/>
                <w:szCs w:val="22"/>
                <w:lang w:val="uk-UA"/>
              </w:rPr>
              <w:t xml:space="preserve">Програма </w:t>
            </w:r>
            <w:proofErr w:type="spellStart"/>
            <w:r w:rsidRPr="007C4C35">
              <w:rPr>
                <w:rFonts w:ascii="Times New Roman" w:hAnsi="Times New Roman" w:cs="Times New Roman"/>
                <w:b/>
                <w:sz w:val="22"/>
                <w:szCs w:val="22"/>
                <w:lang w:val="uk-UA"/>
              </w:rPr>
              <w:t>вебінару</w:t>
            </w:r>
            <w:proofErr w:type="spellEnd"/>
            <w:r w:rsidRPr="007C4C35">
              <w:rPr>
                <w:rFonts w:ascii="Times New Roman" w:hAnsi="Times New Roman" w:cs="Times New Roman"/>
                <w:b/>
                <w:sz w:val="22"/>
                <w:szCs w:val="22"/>
                <w:lang w:val="uk-UA"/>
              </w:rPr>
              <w:t xml:space="preserve"> має охоплювати широкий спектр тем, включаючи психологічні навички, ментальне здоров'я, лідерство, комунікацію, сон, стрес-менеджмент, емоційне вигорання тощо.</w:t>
            </w:r>
          </w:p>
          <w:p w14:paraId="7B0E6355" w14:textId="77777777" w:rsidR="00F35D88" w:rsidRDefault="00F35D88" w:rsidP="009C2D19">
            <w:pPr>
              <w:pStyle w:val="ab"/>
              <w:numPr>
                <w:ilvl w:val="0"/>
                <w:numId w:val="20"/>
              </w:numPr>
              <w:spacing w:before="0" w:beforeAutospacing="0" w:after="0" w:afterAutospacing="0"/>
              <w:contextualSpacing/>
              <w:jc w:val="center"/>
              <w:rPr>
                <w:rFonts w:ascii="Times New Roman" w:hAnsi="Times New Roman" w:cs="Times New Roman"/>
                <w:bCs/>
                <w:sz w:val="22"/>
                <w:szCs w:val="22"/>
                <w:lang w:val="uk-UA"/>
              </w:rPr>
            </w:pPr>
            <w:r w:rsidRPr="00F3312F">
              <w:rPr>
                <w:rFonts w:ascii="Times New Roman" w:hAnsi="Times New Roman" w:cs="Times New Roman"/>
                <w:bCs/>
                <w:sz w:val="22"/>
                <w:szCs w:val="22"/>
                <w:lang w:val="uk-UA"/>
              </w:rPr>
              <w:t>Кіль</w:t>
            </w:r>
            <w:r>
              <w:rPr>
                <w:rFonts w:ascii="Times New Roman" w:hAnsi="Times New Roman" w:cs="Times New Roman"/>
                <w:bCs/>
                <w:sz w:val="22"/>
                <w:szCs w:val="22"/>
                <w:lang w:val="uk-UA"/>
              </w:rPr>
              <w:t>кі</w:t>
            </w:r>
            <w:r w:rsidRPr="00F3312F">
              <w:rPr>
                <w:rFonts w:ascii="Times New Roman" w:hAnsi="Times New Roman" w:cs="Times New Roman"/>
                <w:bCs/>
                <w:sz w:val="22"/>
                <w:szCs w:val="22"/>
                <w:lang w:val="uk-UA"/>
              </w:rPr>
              <w:t>сть осіб у групі до 500 осіб (розраховано на залучення всього персоналу НК ТЧХУ)</w:t>
            </w:r>
            <w:r>
              <w:rPr>
                <w:rFonts w:ascii="Times New Roman" w:hAnsi="Times New Roman" w:cs="Times New Roman"/>
                <w:bCs/>
                <w:sz w:val="22"/>
                <w:szCs w:val="22"/>
                <w:lang w:val="uk-UA"/>
              </w:rPr>
              <w:t>.</w:t>
            </w:r>
          </w:p>
          <w:p w14:paraId="4CBDB781" w14:textId="6EB673F5" w:rsidR="00F35D88" w:rsidRDefault="009C2D19" w:rsidP="009C2D19">
            <w:pPr>
              <w:pStyle w:val="ab"/>
              <w:numPr>
                <w:ilvl w:val="0"/>
                <w:numId w:val="20"/>
              </w:numPr>
              <w:spacing w:before="0" w:beforeAutospacing="0" w:after="0" w:afterAutospacing="0"/>
              <w:contextualSpacing/>
              <w:jc w:val="center"/>
              <w:rPr>
                <w:rFonts w:ascii="Times New Roman" w:hAnsi="Times New Roman" w:cs="Times New Roman"/>
                <w:bCs/>
                <w:sz w:val="22"/>
                <w:szCs w:val="22"/>
                <w:lang w:val="uk-UA"/>
              </w:rPr>
            </w:pPr>
            <w:r w:rsidRPr="00130BEB">
              <w:rPr>
                <w:rFonts w:ascii="Times New Roman" w:hAnsi="Times New Roman" w:cs="Times New Roman"/>
                <w:bCs/>
                <w:sz w:val="22"/>
                <w:szCs w:val="22"/>
                <w:lang w:val="uk-UA"/>
              </w:rPr>
              <w:t xml:space="preserve">Надання </w:t>
            </w:r>
            <w:r>
              <w:rPr>
                <w:rFonts w:ascii="Times New Roman" w:hAnsi="Times New Roman" w:cs="Times New Roman"/>
                <w:bCs/>
                <w:sz w:val="22"/>
                <w:szCs w:val="22"/>
                <w:lang w:val="uk-UA"/>
              </w:rPr>
              <w:t>12</w:t>
            </w:r>
            <w:r w:rsidRPr="00130BEB">
              <w:rPr>
                <w:rFonts w:ascii="Times New Roman" w:hAnsi="Times New Roman" w:cs="Times New Roman"/>
                <w:bCs/>
                <w:sz w:val="22"/>
                <w:szCs w:val="22"/>
                <w:lang w:val="uk-UA"/>
              </w:rPr>
              <w:t xml:space="preserve"> </w:t>
            </w:r>
            <w:proofErr w:type="spellStart"/>
            <w:r w:rsidRPr="00130BEB">
              <w:rPr>
                <w:rFonts w:ascii="Times New Roman" w:hAnsi="Times New Roman" w:cs="Times New Roman"/>
                <w:bCs/>
                <w:sz w:val="22"/>
                <w:szCs w:val="22"/>
                <w:lang w:val="uk-UA"/>
              </w:rPr>
              <w:t>вебінарів</w:t>
            </w:r>
            <w:proofErr w:type="spellEnd"/>
            <w:r w:rsidRPr="00130BEB">
              <w:rPr>
                <w:rFonts w:ascii="Times New Roman" w:hAnsi="Times New Roman" w:cs="Times New Roman"/>
                <w:bCs/>
                <w:sz w:val="22"/>
                <w:szCs w:val="22"/>
                <w:lang w:val="uk-UA"/>
              </w:rPr>
              <w:t xml:space="preserve"> протягом дії договору</w:t>
            </w:r>
            <w:r w:rsidR="00DF0438">
              <w:rPr>
                <w:rFonts w:ascii="Times New Roman" w:hAnsi="Times New Roman" w:cs="Times New Roman"/>
                <w:bCs/>
                <w:sz w:val="22"/>
                <w:szCs w:val="22"/>
                <w:lang w:val="uk-UA"/>
              </w:rPr>
              <w:t>.</w:t>
            </w:r>
          </w:p>
          <w:p w14:paraId="3176F4D3" w14:textId="2535BFA9" w:rsidR="00DF0438" w:rsidRPr="00325BB7" w:rsidRDefault="00DF0438" w:rsidP="00325BB7">
            <w:pPr>
              <w:pStyle w:val="ab"/>
              <w:numPr>
                <w:ilvl w:val="0"/>
                <w:numId w:val="20"/>
              </w:numPr>
              <w:spacing w:before="0" w:beforeAutospacing="0" w:after="0" w:afterAutospacing="0"/>
              <w:contextualSpacing/>
              <w:jc w:val="center"/>
              <w:rPr>
                <w:rFonts w:ascii="Times New Roman" w:hAnsi="Times New Roman" w:cs="Times New Roman"/>
                <w:bCs/>
                <w:i/>
                <w:iCs/>
                <w:sz w:val="22"/>
                <w:szCs w:val="22"/>
                <w:lang w:val="uk-UA"/>
              </w:rPr>
            </w:pPr>
            <w:r w:rsidRPr="00325BB7">
              <w:rPr>
                <w:rFonts w:ascii="Times New Roman" w:hAnsi="Times New Roman"/>
                <w:bCs/>
                <w:sz w:val="22"/>
                <w:szCs w:val="22"/>
                <w:lang w:val="uk-UA"/>
              </w:rPr>
              <w:t xml:space="preserve">Ціна вказується фіксовано за один </w:t>
            </w:r>
            <w:proofErr w:type="spellStart"/>
            <w:r w:rsidRPr="00325BB7">
              <w:rPr>
                <w:rFonts w:ascii="Times New Roman" w:hAnsi="Times New Roman"/>
                <w:bCs/>
                <w:sz w:val="22"/>
                <w:szCs w:val="22"/>
                <w:lang w:val="uk-UA"/>
              </w:rPr>
              <w:t>вебінар</w:t>
            </w:r>
            <w:proofErr w:type="spellEnd"/>
            <w:r w:rsidRPr="00325BB7">
              <w:rPr>
                <w:rFonts w:ascii="Times New Roman" w:hAnsi="Times New Roman"/>
                <w:bCs/>
                <w:sz w:val="22"/>
                <w:szCs w:val="22"/>
                <w:lang w:val="uk-UA"/>
              </w:rPr>
              <w:t xml:space="preserve">, незалежно від його теми, і розраховується за </w:t>
            </w:r>
            <w:proofErr w:type="spellStart"/>
            <w:r w:rsidRPr="00325BB7">
              <w:rPr>
                <w:rFonts w:ascii="Times New Roman" w:hAnsi="Times New Roman"/>
                <w:bCs/>
                <w:sz w:val="22"/>
                <w:szCs w:val="22"/>
                <w:lang w:val="uk-UA"/>
              </w:rPr>
              <w:t>вебінар</w:t>
            </w:r>
            <w:proofErr w:type="spellEnd"/>
            <w:r w:rsidRPr="00325BB7">
              <w:rPr>
                <w:rFonts w:ascii="Times New Roman" w:hAnsi="Times New Roman"/>
                <w:bCs/>
                <w:sz w:val="22"/>
                <w:szCs w:val="22"/>
                <w:lang w:val="uk-UA"/>
              </w:rPr>
              <w:t xml:space="preserve"> у цілому, а не за годину.</w:t>
            </w:r>
          </w:p>
        </w:tc>
      </w:tr>
      <w:tr w:rsidR="00341F23" w:rsidRPr="00557A29" w14:paraId="29A5D7D7" w14:textId="77777777" w:rsidTr="009C2D19">
        <w:trPr>
          <w:trHeight w:val="367"/>
        </w:trPr>
        <w:tc>
          <w:tcPr>
            <w:tcW w:w="6237" w:type="dxa"/>
            <w:shd w:val="clear" w:color="auto" w:fill="E8E8E8" w:themeFill="background2"/>
            <w:vAlign w:val="center"/>
          </w:tcPr>
          <w:p w14:paraId="63F37A5C" w14:textId="0CA71DF9" w:rsidR="00341F23" w:rsidRPr="00E02A3B" w:rsidRDefault="00830EF0" w:rsidP="002F1745">
            <w:pPr>
              <w:pStyle w:val="ab"/>
              <w:spacing w:before="0" w:beforeAutospacing="0" w:after="0" w:afterAutospacing="0"/>
              <w:contextualSpacing/>
              <w:jc w:val="center"/>
              <w:rPr>
                <w:rFonts w:ascii="Times New Roman" w:hAnsi="Times New Roman" w:cs="Times New Roman"/>
                <w:bCs/>
                <w:color w:val="FF0000"/>
                <w:sz w:val="22"/>
                <w:szCs w:val="22"/>
                <w:lang w:val="uk-UA"/>
              </w:rPr>
            </w:pPr>
            <w:r>
              <w:rPr>
                <w:rFonts w:ascii="Times New Roman" w:hAnsi="Times New Roman" w:cs="Times New Roman"/>
                <w:bCs/>
                <w:i/>
                <w:iCs/>
                <w:sz w:val="22"/>
                <w:szCs w:val="22"/>
                <w:lang w:val="uk-UA"/>
              </w:rPr>
              <w:t>Зміст та т</w:t>
            </w:r>
            <w:r w:rsidRPr="007907D0">
              <w:rPr>
                <w:rFonts w:ascii="Times New Roman" w:hAnsi="Times New Roman" w:cs="Times New Roman"/>
                <w:bCs/>
                <w:i/>
                <w:iCs/>
                <w:sz w:val="22"/>
                <w:szCs w:val="22"/>
                <w:lang w:val="uk-UA"/>
              </w:rPr>
              <w:t xml:space="preserve">ематика </w:t>
            </w:r>
            <w:proofErr w:type="spellStart"/>
            <w:r w:rsidRPr="007907D0">
              <w:rPr>
                <w:rFonts w:ascii="Times New Roman" w:hAnsi="Times New Roman" w:cs="Times New Roman"/>
                <w:bCs/>
                <w:i/>
                <w:iCs/>
                <w:sz w:val="22"/>
                <w:szCs w:val="22"/>
                <w:lang w:val="uk-UA"/>
              </w:rPr>
              <w:t>вебінарів</w:t>
            </w:r>
            <w:proofErr w:type="spellEnd"/>
            <w:r>
              <w:rPr>
                <w:rFonts w:ascii="Times New Roman" w:hAnsi="Times New Roman" w:cs="Times New Roman"/>
                <w:bCs/>
                <w:i/>
                <w:iCs/>
                <w:sz w:val="22"/>
                <w:szCs w:val="22"/>
                <w:lang w:val="uk-UA"/>
              </w:rPr>
              <w:t xml:space="preserve"> з</w:t>
            </w:r>
            <w:r w:rsidRPr="007907D0">
              <w:rPr>
                <w:rFonts w:ascii="Times New Roman" w:hAnsi="Times New Roman" w:cs="Times New Roman"/>
                <w:bCs/>
                <w:i/>
                <w:iCs/>
                <w:sz w:val="22"/>
                <w:szCs w:val="22"/>
                <w:lang w:val="uk-UA"/>
              </w:rPr>
              <w:t xml:space="preserve"> корпоративного добробуту</w:t>
            </w:r>
          </w:p>
        </w:tc>
        <w:tc>
          <w:tcPr>
            <w:tcW w:w="3969" w:type="dxa"/>
            <w:shd w:val="clear" w:color="auto" w:fill="E8E8E8" w:themeFill="background2"/>
            <w:vAlign w:val="center"/>
          </w:tcPr>
          <w:p w14:paraId="68CFF9BE" w14:textId="77777777" w:rsidR="00341F23" w:rsidRDefault="00341F23" w:rsidP="00341F23">
            <w:pPr>
              <w:pStyle w:val="ab"/>
              <w:spacing w:before="0" w:beforeAutospacing="0" w:after="0" w:afterAutospacing="0"/>
              <w:contextualSpacing/>
              <w:jc w:val="center"/>
              <w:rPr>
                <w:rFonts w:ascii="Times New Roman" w:hAnsi="Times New Roman" w:cs="Times New Roman"/>
                <w:b/>
                <w:sz w:val="22"/>
                <w:szCs w:val="22"/>
                <w:lang w:val="uk-UA"/>
              </w:rPr>
            </w:pPr>
            <w:r w:rsidRPr="00A3721F">
              <w:rPr>
                <w:rFonts w:ascii="Times New Roman" w:hAnsi="Times New Roman" w:cs="Times New Roman"/>
                <w:b/>
                <w:sz w:val="22"/>
                <w:szCs w:val="22"/>
                <w:lang w:val="uk-UA"/>
              </w:rPr>
              <w:t xml:space="preserve">Відповідь Учасника тендеру </w:t>
            </w:r>
          </w:p>
          <w:p w14:paraId="0EA9F843" w14:textId="1B68E3E5" w:rsidR="00341F23" w:rsidRPr="007907D0" w:rsidRDefault="00341F23" w:rsidP="00341F23">
            <w:pPr>
              <w:pStyle w:val="ab"/>
              <w:spacing w:before="0" w:beforeAutospacing="0" w:after="0" w:afterAutospacing="0"/>
              <w:contextualSpacing/>
              <w:jc w:val="center"/>
              <w:rPr>
                <w:rFonts w:ascii="Times New Roman" w:hAnsi="Times New Roman" w:cs="Times New Roman"/>
                <w:bCs/>
                <w:i/>
                <w:iCs/>
                <w:sz w:val="22"/>
                <w:szCs w:val="22"/>
                <w:lang w:val="uk-UA"/>
              </w:rPr>
            </w:pPr>
            <w:r w:rsidRPr="00A8796B">
              <w:rPr>
                <w:rFonts w:ascii="Times New Roman" w:hAnsi="Times New Roman" w:cs="Times New Roman"/>
                <w:bCs/>
                <w:i/>
                <w:iCs/>
                <w:sz w:val="22"/>
                <w:szCs w:val="22"/>
                <w:lang w:val="uk-UA"/>
              </w:rPr>
              <w:t>(</w:t>
            </w:r>
            <w:proofErr w:type="spellStart"/>
            <w:r w:rsidRPr="00A8796B">
              <w:rPr>
                <w:rFonts w:ascii="Times New Roman" w:hAnsi="Times New Roman" w:cs="Times New Roman"/>
                <w:bCs/>
                <w:i/>
                <w:iCs/>
                <w:sz w:val="22"/>
                <w:szCs w:val="22"/>
                <w:lang w:val="uk-UA"/>
              </w:rPr>
              <w:t>підтвердіть</w:t>
            </w:r>
            <w:proofErr w:type="spellEnd"/>
            <w:r w:rsidRPr="00A8796B">
              <w:rPr>
                <w:rFonts w:ascii="Times New Roman" w:hAnsi="Times New Roman" w:cs="Times New Roman"/>
                <w:bCs/>
                <w:i/>
                <w:iCs/>
                <w:sz w:val="22"/>
                <w:szCs w:val="22"/>
                <w:lang w:val="uk-UA"/>
              </w:rPr>
              <w:t xml:space="preserve"> в цьому розділі </w:t>
            </w:r>
            <w:r>
              <w:rPr>
                <w:rFonts w:ascii="Times New Roman" w:hAnsi="Times New Roman" w:cs="Times New Roman"/>
                <w:bCs/>
                <w:i/>
                <w:iCs/>
                <w:sz w:val="22"/>
                <w:szCs w:val="22"/>
                <w:lang w:val="uk-UA"/>
              </w:rPr>
              <w:t xml:space="preserve">можливість </w:t>
            </w:r>
            <w:r w:rsidR="00F35D88">
              <w:rPr>
                <w:rFonts w:ascii="Times New Roman" w:hAnsi="Times New Roman" w:cs="Times New Roman"/>
                <w:bCs/>
                <w:i/>
                <w:iCs/>
                <w:sz w:val="22"/>
                <w:szCs w:val="22"/>
                <w:lang w:val="uk-UA"/>
              </w:rPr>
              <w:t xml:space="preserve">проведення </w:t>
            </w:r>
            <w:proofErr w:type="spellStart"/>
            <w:r w:rsidR="00F35D88">
              <w:rPr>
                <w:rFonts w:ascii="Times New Roman" w:hAnsi="Times New Roman" w:cs="Times New Roman"/>
                <w:bCs/>
                <w:i/>
                <w:iCs/>
                <w:sz w:val="22"/>
                <w:szCs w:val="22"/>
                <w:lang w:val="uk-UA"/>
              </w:rPr>
              <w:t>вебінару</w:t>
            </w:r>
            <w:proofErr w:type="spellEnd"/>
            <w:r w:rsidR="00F35D88">
              <w:rPr>
                <w:rFonts w:ascii="Times New Roman" w:hAnsi="Times New Roman" w:cs="Times New Roman"/>
                <w:bCs/>
                <w:i/>
                <w:iCs/>
                <w:sz w:val="22"/>
                <w:szCs w:val="22"/>
                <w:lang w:val="uk-UA"/>
              </w:rPr>
              <w:t xml:space="preserve"> по кожній із вказаних тем</w:t>
            </w:r>
            <w:r>
              <w:rPr>
                <w:rFonts w:ascii="Times New Roman" w:hAnsi="Times New Roman" w:cs="Times New Roman"/>
                <w:bCs/>
                <w:i/>
                <w:iCs/>
                <w:sz w:val="22"/>
                <w:szCs w:val="22"/>
                <w:lang w:val="uk-UA"/>
              </w:rPr>
              <w:t>)</w:t>
            </w:r>
          </w:p>
        </w:tc>
      </w:tr>
      <w:tr w:rsidR="004D6CB0" w:rsidRPr="00557A29" w14:paraId="42467FF9" w14:textId="77777777" w:rsidTr="002F1745">
        <w:trPr>
          <w:trHeight w:val="367"/>
        </w:trPr>
        <w:tc>
          <w:tcPr>
            <w:tcW w:w="6237" w:type="dxa"/>
            <w:shd w:val="clear" w:color="auto" w:fill="auto"/>
            <w:vAlign w:val="center"/>
          </w:tcPr>
          <w:p w14:paraId="1A8E46D7" w14:textId="7BBD0D7A" w:rsidR="004D6CB0" w:rsidRPr="00F87B98" w:rsidRDefault="00CC760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Тайм-менеджмент: як керувати часом і залишатися продуктивним у складних умовах.</w:t>
            </w:r>
          </w:p>
        </w:tc>
        <w:tc>
          <w:tcPr>
            <w:tcW w:w="3969" w:type="dxa"/>
            <w:vAlign w:val="center"/>
          </w:tcPr>
          <w:p w14:paraId="5F405695" w14:textId="77777777" w:rsidR="004D6CB0" w:rsidRPr="00EA2E17" w:rsidRDefault="004D6CB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24FD3918" w14:textId="77777777" w:rsidTr="002F1745">
        <w:trPr>
          <w:trHeight w:val="367"/>
        </w:trPr>
        <w:tc>
          <w:tcPr>
            <w:tcW w:w="6237" w:type="dxa"/>
            <w:shd w:val="clear" w:color="auto" w:fill="auto"/>
            <w:vAlign w:val="center"/>
          </w:tcPr>
          <w:p w14:paraId="2B10CAAD" w14:textId="03428D03" w:rsidR="007907D0" w:rsidRPr="00F87B98" w:rsidRDefault="00CC760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Важливість ментального здоров’я.</w:t>
            </w:r>
          </w:p>
        </w:tc>
        <w:tc>
          <w:tcPr>
            <w:tcW w:w="3969" w:type="dxa"/>
            <w:vAlign w:val="center"/>
          </w:tcPr>
          <w:p w14:paraId="3E3C28FD"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4E2FC804" w14:textId="77777777" w:rsidTr="002F1745">
        <w:trPr>
          <w:trHeight w:val="367"/>
        </w:trPr>
        <w:tc>
          <w:tcPr>
            <w:tcW w:w="6237" w:type="dxa"/>
            <w:shd w:val="clear" w:color="auto" w:fill="auto"/>
            <w:vAlign w:val="center"/>
          </w:tcPr>
          <w:p w14:paraId="444C31B4" w14:textId="036E3505" w:rsidR="007907D0" w:rsidRPr="00F87B98" w:rsidRDefault="00CC760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Роль емоційного інтелекту в особистому та професійному житті.</w:t>
            </w:r>
          </w:p>
        </w:tc>
        <w:tc>
          <w:tcPr>
            <w:tcW w:w="3969" w:type="dxa"/>
            <w:vAlign w:val="center"/>
          </w:tcPr>
          <w:p w14:paraId="3A1B8E53"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21606DB8" w14:textId="77777777" w:rsidTr="002F1745">
        <w:trPr>
          <w:trHeight w:val="367"/>
        </w:trPr>
        <w:tc>
          <w:tcPr>
            <w:tcW w:w="6237" w:type="dxa"/>
            <w:shd w:val="clear" w:color="auto" w:fill="auto"/>
            <w:vAlign w:val="center"/>
          </w:tcPr>
          <w:p w14:paraId="6DE493B5" w14:textId="1C44295A" w:rsidR="007907D0" w:rsidRPr="00F87B98" w:rsidRDefault="00CC760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Планування в умовах невизначеності.</w:t>
            </w:r>
          </w:p>
        </w:tc>
        <w:tc>
          <w:tcPr>
            <w:tcW w:w="3969" w:type="dxa"/>
            <w:vAlign w:val="center"/>
          </w:tcPr>
          <w:p w14:paraId="750379B1" w14:textId="77A529BD"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1D3ADAB1" w14:textId="77777777" w:rsidTr="002F1745">
        <w:trPr>
          <w:trHeight w:val="367"/>
        </w:trPr>
        <w:tc>
          <w:tcPr>
            <w:tcW w:w="6237" w:type="dxa"/>
            <w:shd w:val="clear" w:color="auto" w:fill="auto"/>
            <w:vAlign w:val="center"/>
          </w:tcPr>
          <w:p w14:paraId="5A16C50B" w14:textId="0A9CB09C" w:rsidR="007907D0" w:rsidRPr="00F87B98" w:rsidRDefault="006E42B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Як знайти впевненість у собі й діяти рішуче.</w:t>
            </w:r>
          </w:p>
        </w:tc>
        <w:tc>
          <w:tcPr>
            <w:tcW w:w="3969" w:type="dxa"/>
            <w:vAlign w:val="center"/>
          </w:tcPr>
          <w:p w14:paraId="369214F5"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4930AF78" w14:textId="77777777" w:rsidTr="002F1745">
        <w:trPr>
          <w:trHeight w:val="367"/>
        </w:trPr>
        <w:tc>
          <w:tcPr>
            <w:tcW w:w="6237" w:type="dxa"/>
            <w:shd w:val="clear" w:color="auto" w:fill="auto"/>
            <w:vAlign w:val="center"/>
          </w:tcPr>
          <w:p w14:paraId="58609C0F" w14:textId="2ABBD22D" w:rsidR="007907D0" w:rsidRPr="00F87B98" w:rsidRDefault="006E42B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Як швидше відновлювати сили після складних ситуацій.</w:t>
            </w:r>
          </w:p>
        </w:tc>
        <w:tc>
          <w:tcPr>
            <w:tcW w:w="3969" w:type="dxa"/>
            <w:vAlign w:val="center"/>
          </w:tcPr>
          <w:p w14:paraId="0D4FCB23"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7C20FCEE" w14:textId="77777777" w:rsidTr="002F1745">
        <w:trPr>
          <w:trHeight w:val="367"/>
        </w:trPr>
        <w:tc>
          <w:tcPr>
            <w:tcW w:w="6237" w:type="dxa"/>
            <w:shd w:val="clear" w:color="auto" w:fill="auto"/>
            <w:vAlign w:val="center"/>
          </w:tcPr>
          <w:p w14:paraId="6F02D68F" w14:textId="61404BA6" w:rsidR="007907D0" w:rsidRPr="00F87B98" w:rsidRDefault="006E42BD" w:rsidP="00AD1702">
            <w:pPr>
              <w:pStyle w:val="ab"/>
              <w:numPr>
                <w:ilvl w:val="0"/>
                <w:numId w:val="16"/>
              </w:numPr>
              <w:ind w:left="458"/>
              <w:contextualSpacing/>
              <w:rPr>
                <w:rFonts w:ascii="Times New Roman" w:hAnsi="Times New Roman"/>
                <w:bCs/>
                <w:sz w:val="22"/>
                <w:szCs w:val="22"/>
                <w:lang w:val="uk-UA"/>
              </w:rPr>
            </w:pPr>
            <w:r w:rsidRPr="00F87B98">
              <w:rPr>
                <w:rFonts w:ascii="Times New Roman" w:hAnsi="Times New Roman"/>
                <w:bCs/>
                <w:sz w:val="22"/>
                <w:szCs w:val="22"/>
                <w:lang w:val="uk-UA"/>
              </w:rPr>
              <w:t>Як справлятися зі страхами та будувати плани на майбутнє.</w:t>
            </w:r>
          </w:p>
        </w:tc>
        <w:tc>
          <w:tcPr>
            <w:tcW w:w="3969" w:type="dxa"/>
            <w:vAlign w:val="center"/>
          </w:tcPr>
          <w:p w14:paraId="5AEE1ED0"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764AC6E6" w14:textId="77777777" w:rsidTr="002F1745">
        <w:trPr>
          <w:trHeight w:val="367"/>
        </w:trPr>
        <w:tc>
          <w:tcPr>
            <w:tcW w:w="6237" w:type="dxa"/>
            <w:shd w:val="clear" w:color="auto" w:fill="auto"/>
            <w:vAlign w:val="center"/>
          </w:tcPr>
          <w:p w14:paraId="4A077B8F" w14:textId="4CB0B3F7" w:rsidR="007907D0" w:rsidRPr="00F87B98" w:rsidRDefault="006E42BD" w:rsidP="006D1A04">
            <w:pPr>
              <w:pStyle w:val="ab"/>
              <w:numPr>
                <w:ilvl w:val="0"/>
                <w:numId w:val="16"/>
              </w:numPr>
              <w:spacing w:before="0" w:beforeAutospacing="0" w:after="0" w:afterAutospacing="0"/>
              <w:ind w:left="458"/>
              <w:contextualSpacing/>
              <w:rPr>
                <w:rFonts w:ascii="Times New Roman" w:hAnsi="Times New Roman"/>
                <w:bCs/>
                <w:sz w:val="22"/>
                <w:szCs w:val="22"/>
                <w:lang w:val="uk-UA"/>
              </w:rPr>
            </w:pPr>
            <w:r w:rsidRPr="00F87B98">
              <w:rPr>
                <w:rFonts w:ascii="Times New Roman" w:hAnsi="Times New Roman"/>
                <w:bCs/>
                <w:sz w:val="22"/>
                <w:szCs w:val="22"/>
                <w:lang w:val="uk-UA"/>
              </w:rPr>
              <w:t>Як підтримувати себе та інших у стресових ситуаціях.</w:t>
            </w:r>
          </w:p>
        </w:tc>
        <w:tc>
          <w:tcPr>
            <w:tcW w:w="3969" w:type="dxa"/>
            <w:vAlign w:val="center"/>
          </w:tcPr>
          <w:p w14:paraId="1C1BEC73"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7A20558A" w14:textId="77777777" w:rsidTr="002F1745">
        <w:trPr>
          <w:trHeight w:val="367"/>
        </w:trPr>
        <w:tc>
          <w:tcPr>
            <w:tcW w:w="6237" w:type="dxa"/>
            <w:shd w:val="clear" w:color="auto" w:fill="auto"/>
            <w:vAlign w:val="center"/>
          </w:tcPr>
          <w:p w14:paraId="7B2EB4FA" w14:textId="0E7674AB" w:rsidR="007907D0" w:rsidRPr="00F87B98" w:rsidRDefault="006E42BD" w:rsidP="006D1A04">
            <w:pPr>
              <w:pStyle w:val="ab"/>
              <w:numPr>
                <w:ilvl w:val="0"/>
                <w:numId w:val="16"/>
              </w:numPr>
              <w:ind w:left="458"/>
              <w:contextualSpacing/>
              <w:rPr>
                <w:rFonts w:ascii="Times New Roman" w:hAnsi="Times New Roman"/>
                <w:bCs/>
                <w:sz w:val="22"/>
                <w:szCs w:val="22"/>
                <w:lang w:val="uk-UA"/>
              </w:rPr>
            </w:pPr>
            <w:r w:rsidRPr="00F87B98">
              <w:rPr>
                <w:rFonts w:ascii="Times New Roman" w:hAnsi="Times New Roman"/>
                <w:bCs/>
                <w:sz w:val="22"/>
                <w:szCs w:val="22"/>
                <w:lang w:val="uk-UA"/>
              </w:rPr>
              <w:t>Як ефективно використовувати свої ресурси й не перевтомлюватися.</w:t>
            </w:r>
          </w:p>
        </w:tc>
        <w:tc>
          <w:tcPr>
            <w:tcW w:w="3969" w:type="dxa"/>
            <w:vAlign w:val="center"/>
          </w:tcPr>
          <w:p w14:paraId="49E1E523"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7907D0" w:rsidRPr="00557A29" w14:paraId="5430F454" w14:textId="77777777" w:rsidTr="002F1745">
        <w:trPr>
          <w:trHeight w:val="367"/>
        </w:trPr>
        <w:tc>
          <w:tcPr>
            <w:tcW w:w="6237" w:type="dxa"/>
            <w:shd w:val="clear" w:color="auto" w:fill="auto"/>
            <w:vAlign w:val="center"/>
          </w:tcPr>
          <w:p w14:paraId="61A88934" w14:textId="686C28B7" w:rsidR="007907D0" w:rsidRPr="00F87B98" w:rsidRDefault="006E42BD" w:rsidP="006D1A04">
            <w:pPr>
              <w:pStyle w:val="ab"/>
              <w:numPr>
                <w:ilvl w:val="0"/>
                <w:numId w:val="16"/>
              </w:numPr>
              <w:ind w:left="458"/>
              <w:contextualSpacing/>
              <w:rPr>
                <w:rFonts w:ascii="Times New Roman" w:hAnsi="Times New Roman"/>
                <w:bCs/>
                <w:sz w:val="22"/>
                <w:szCs w:val="22"/>
                <w:lang w:val="uk-UA"/>
              </w:rPr>
            </w:pPr>
            <w:r w:rsidRPr="00F87B98">
              <w:rPr>
                <w:rFonts w:ascii="Times New Roman" w:hAnsi="Times New Roman"/>
                <w:bCs/>
                <w:sz w:val="22"/>
                <w:szCs w:val="22"/>
                <w:lang w:val="uk-UA"/>
              </w:rPr>
              <w:t>Як запобігти емоційному вигоранню та зберегти енергію.</w:t>
            </w:r>
          </w:p>
        </w:tc>
        <w:tc>
          <w:tcPr>
            <w:tcW w:w="3969" w:type="dxa"/>
            <w:vAlign w:val="center"/>
          </w:tcPr>
          <w:p w14:paraId="19A46E87" w14:textId="77777777" w:rsidR="007907D0" w:rsidRPr="00EA2E17" w:rsidRDefault="007907D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4D6CB0" w:rsidRPr="00557A29" w14:paraId="33E6BD95" w14:textId="77777777" w:rsidTr="002F1745">
        <w:trPr>
          <w:trHeight w:val="367"/>
        </w:trPr>
        <w:tc>
          <w:tcPr>
            <w:tcW w:w="6237" w:type="dxa"/>
            <w:shd w:val="clear" w:color="auto" w:fill="auto"/>
            <w:vAlign w:val="center"/>
          </w:tcPr>
          <w:p w14:paraId="25A8583D" w14:textId="59546E68" w:rsidR="004D6CB0" w:rsidRPr="00F87B98" w:rsidRDefault="006D1A04" w:rsidP="006D1A04">
            <w:pPr>
              <w:pStyle w:val="ab"/>
              <w:numPr>
                <w:ilvl w:val="0"/>
                <w:numId w:val="16"/>
              </w:numPr>
              <w:ind w:left="458"/>
              <w:contextualSpacing/>
              <w:rPr>
                <w:rFonts w:ascii="Times New Roman" w:hAnsi="Times New Roman"/>
                <w:bCs/>
                <w:sz w:val="22"/>
                <w:szCs w:val="22"/>
                <w:lang w:val="uk-UA"/>
              </w:rPr>
            </w:pPr>
            <w:r w:rsidRPr="00F87B98">
              <w:rPr>
                <w:rFonts w:ascii="Times New Roman" w:hAnsi="Times New Roman"/>
                <w:bCs/>
                <w:sz w:val="22"/>
                <w:szCs w:val="22"/>
                <w:lang w:val="uk-UA"/>
              </w:rPr>
              <w:t>Як харчування впливає на продуктивність і самопочуття.</w:t>
            </w:r>
          </w:p>
        </w:tc>
        <w:tc>
          <w:tcPr>
            <w:tcW w:w="3969" w:type="dxa"/>
            <w:vAlign w:val="center"/>
          </w:tcPr>
          <w:p w14:paraId="464DDB66" w14:textId="77777777" w:rsidR="004D6CB0" w:rsidRPr="00EA2E17" w:rsidRDefault="004D6CB0"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6D1A04" w:rsidRPr="00557A29" w14:paraId="4AD6F1F9" w14:textId="77777777" w:rsidTr="002F1745">
        <w:trPr>
          <w:trHeight w:val="367"/>
        </w:trPr>
        <w:tc>
          <w:tcPr>
            <w:tcW w:w="6237" w:type="dxa"/>
            <w:shd w:val="clear" w:color="auto" w:fill="auto"/>
            <w:vAlign w:val="center"/>
          </w:tcPr>
          <w:p w14:paraId="7616DEE8" w14:textId="31B63F57" w:rsidR="006D1A04" w:rsidRPr="00F87B98" w:rsidRDefault="006D1A04" w:rsidP="006D1A04">
            <w:pPr>
              <w:pStyle w:val="ab"/>
              <w:numPr>
                <w:ilvl w:val="0"/>
                <w:numId w:val="16"/>
              </w:numPr>
              <w:ind w:left="458"/>
              <w:contextualSpacing/>
              <w:rPr>
                <w:rFonts w:ascii="Times New Roman" w:hAnsi="Times New Roman"/>
                <w:bCs/>
                <w:sz w:val="22"/>
                <w:szCs w:val="22"/>
                <w:lang w:val="uk-UA"/>
              </w:rPr>
            </w:pPr>
            <w:r w:rsidRPr="00F87B98">
              <w:rPr>
                <w:rFonts w:ascii="Times New Roman" w:hAnsi="Times New Roman"/>
                <w:bCs/>
                <w:sz w:val="22"/>
                <w:szCs w:val="22"/>
                <w:lang w:val="uk-UA"/>
              </w:rPr>
              <w:t>Як подолати страхи й сумніви, що заважають рухатися вперед.</w:t>
            </w:r>
          </w:p>
        </w:tc>
        <w:tc>
          <w:tcPr>
            <w:tcW w:w="3969" w:type="dxa"/>
            <w:vAlign w:val="center"/>
          </w:tcPr>
          <w:p w14:paraId="66725294" w14:textId="77777777" w:rsidR="006D1A04" w:rsidRPr="00EA2E17" w:rsidRDefault="006D1A04"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3B71ED" w:rsidRPr="00557A29" w14:paraId="53E619B7" w14:textId="77777777" w:rsidTr="003B71ED">
        <w:trPr>
          <w:trHeight w:val="184"/>
        </w:trPr>
        <w:tc>
          <w:tcPr>
            <w:tcW w:w="10206" w:type="dxa"/>
            <w:gridSpan w:val="2"/>
            <w:shd w:val="clear" w:color="auto" w:fill="auto"/>
            <w:vAlign w:val="center"/>
          </w:tcPr>
          <w:p w14:paraId="0DB78140" w14:textId="77777777" w:rsidR="003B71ED" w:rsidRPr="00EA2E17" w:rsidRDefault="003B71ED" w:rsidP="002F1745">
            <w:pPr>
              <w:pStyle w:val="ab"/>
              <w:spacing w:before="0" w:beforeAutospacing="0" w:after="0" w:afterAutospacing="0"/>
              <w:contextualSpacing/>
              <w:jc w:val="center"/>
              <w:rPr>
                <w:rFonts w:ascii="Times New Roman" w:hAnsi="Times New Roman" w:cs="Times New Roman"/>
                <w:b/>
                <w:sz w:val="22"/>
                <w:szCs w:val="22"/>
                <w:lang w:val="uk-UA"/>
              </w:rPr>
            </w:pPr>
          </w:p>
        </w:tc>
      </w:tr>
      <w:tr w:rsidR="00407F79" w:rsidRPr="00557A29" w14:paraId="402DEC8A" w14:textId="77777777" w:rsidTr="002F1745">
        <w:trPr>
          <w:trHeight w:val="367"/>
        </w:trPr>
        <w:tc>
          <w:tcPr>
            <w:tcW w:w="10206" w:type="dxa"/>
            <w:gridSpan w:val="2"/>
            <w:shd w:val="clear" w:color="auto" w:fill="E8E8E8" w:themeFill="background2"/>
            <w:vAlign w:val="center"/>
          </w:tcPr>
          <w:p w14:paraId="6559C6D6" w14:textId="416719EB" w:rsidR="00407F79" w:rsidRPr="001606C0" w:rsidRDefault="00E03201" w:rsidP="009B77BF">
            <w:pPr>
              <w:pStyle w:val="ab"/>
              <w:numPr>
                <w:ilvl w:val="0"/>
                <w:numId w:val="15"/>
              </w:numPr>
              <w:spacing w:before="0" w:beforeAutospacing="0" w:after="0" w:afterAutospacing="0"/>
              <w:contextualSpacing/>
              <w:jc w:val="center"/>
              <w:rPr>
                <w:rFonts w:ascii="Times New Roman" w:hAnsi="Times New Roman" w:cs="Times New Roman"/>
                <w:b/>
                <w:sz w:val="22"/>
                <w:szCs w:val="22"/>
                <w:lang w:val="uk-UA"/>
              </w:rPr>
            </w:pPr>
            <w:r w:rsidRPr="00E03201">
              <w:rPr>
                <w:rFonts w:ascii="Times New Roman" w:hAnsi="Times New Roman" w:cs="Times New Roman"/>
                <w:b/>
                <w:sz w:val="22"/>
                <w:szCs w:val="22"/>
                <w:lang w:val="uk-UA"/>
              </w:rPr>
              <w:t xml:space="preserve">ПОСЛУГИ З </w:t>
            </w:r>
            <w:r>
              <w:rPr>
                <w:rFonts w:ascii="Times New Roman" w:hAnsi="Times New Roman" w:cs="Times New Roman"/>
                <w:b/>
                <w:sz w:val="22"/>
                <w:szCs w:val="22"/>
                <w:lang w:val="uk-UA"/>
              </w:rPr>
              <w:t>ПРОВЕДЕННЯ</w:t>
            </w:r>
            <w:r w:rsidRPr="00E03201">
              <w:rPr>
                <w:rFonts w:ascii="Times New Roman" w:hAnsi="Times New Roman" w:cs="Times New Roman"/>
                <w:b/>
                <w:sz w:val="22"/>
                <w:szCs w:val="22"/>
                <w:lang w:val="uk-UA"/>
              </w:rPr>
              <w:t xml:space="preserve"> ОН</w:t>
            </w:r>
            <w:r>
              <w:rPr>
                <w:rFonts w:ascii="Times New Roman" w:hAnsi="Times New Roman" w:cs="Times New Roman"/>
                <w:b/>
                <w:sz w:val="22"/>
                <w:szCs w:val="22"/>
                <w:lang w:val="uk-UA"/>
              </w:rPr>
              <w:t>-</w:t>
            </w:r>
            <w:r w:rsidRPr="00E03201">
              <w:rPr>
                <w:rFonts w:ascii="Times New Roman" w:hAnsi="Times New Roman" w:cs="Times New Roman"/>
                <w:b/>
                <w:sz w:val="22"/>
                <w:szCs w:val="22"/>
                <w:lang w:val="uk-UA"/>
              </w:rPr>
              <w:t>ЛАЙН</w:t>
            </w:r>
            <w:r>
              <w:rPr>
                <w:rFonts w:ascii="Times New Roman" w:hAnsi="Times New Roman" w:cs="Times New Roman"/>
                <w:b/>
                <w:sz w:val="22"/>
                <w:szCs w:val="22"/>
                <w:lang w:val="uk-UA"/>
              </w:rPr>
              <w:t xml:space="preserve"> </w:t>
            </w:r>
            <w:r w:rsidRPr="00E03201">
              <w:rPr>
                <w:rFonts w:ascii="Times New Roman" w:hAnsi="Times New Roman" w:cs="Times New Roman"/>
                <w:b/>
                <w:sz w:val="22"/>
                <w:szCs w:val="22"/>
                <w:lang w:val="uk-UA"/>
              </w:rPr>
              <w:t>/</w:t>
            </w:r>
            <w:r>
              <w:rPr>
                <w:rFonts w:ascii="Times New Roman" w:hAnsi="Times New Roman" w:cs="Times New Roman"/>
                <w:b/>
                <w:sz w:val="22"/>
                <w:szCs w:val="22"/>
                <w:lang w:val="uk-UA"/>
              </w:rPr>
              <w:t xml:space="preserve"> </w:t>
            </w:r>
            <w:r w:rsidRPr="00E03201">
              <w:rPr>
                <w:rFonts w:ascii="Times New Roman" w:hAnsi="Times New Roman" w:cs="Times New Roman"/>
                <w:b/>
                <w:sz w:val="22"/>
                <w:szCs w:val="22"/>
                <w:lang w:val="uk-UA"/>
              </w:rPr>
              <w:t>ОФ</w:t>
            </w:r>
            <w:r>
              <w:rPr>
                <w:rFonts w:ascii="Times New Roman" w:hAnsi="Times New Roman" w:cs="Times New Roman"/>
                <w:b/>
                <w:sz w:val="22"/>
                <w:szCs w:val="22"/>
                <w:lang w:val="uk-UA"/>
              </w:rPr>
              <w:t>-</w:t>
            </w:r>
            <w:r w:rsidRPr="00E03201">
              <w:rPr>
                <w:rFonts w:ascii="Times New Roman" w:hAnsi="Times New Roman" w:cs="Times New Roman"/>
                <w:b/>
                <w:sz w:val="22"/>
                <w:szCs w:val="22"/>
                <w:lang w:val="uk-UA"/>
              </w:rPr>
              <w:t>ЛАЙН ВЕБІНАРІВ З ПІДСИЛЕННЯ ЛІДЕРСЬКИХ НАВИЧОК</w:t>
            </w:r>
          </w:p>
        </w:tc>
      </w:tr>
      <w:tr w:rsidR="003F5D0E" w:rsidRPr="00557A29" w14:paraId="4FA6B216" w14:textId="77777777" w:rsidTr="002F1745">
        <w:trPr>
          <w:trHeight w:val="367"/>
        </w:trPr>
        <w:tc>
          <w:tcPr>
            <w:tcW w:w="10206" w:type="dxa"/>
            <w:gridSpan w:val="2"/>
            <w:shd w:val="clear" w:color="auto" w:fill="E8E8E8" w:themeFill="background2"/>
            <w:vAlign w:val="center"/>
          </w:tcPr>
          <w:p w14:paraId="4B496579" w14:textId="77777777" w:rsidR="003F5D0E" w:rsidRDefault="003F5D0E" w:rsidP="000655E7">
            <w:pPr>
              <w:pStyle w:val="ab"/>
              <w:spacing w:before="0" w:beforeAutospacing="0" w:after="0" w:afterAutospacing="0"/>
              <w:ind w:left="180"/>
              <w:contextualSpacing/>
              <w:rPr>
                <w:rFonts w:ascii="Times New Roman" w:hAnsi="Times New Roman" w:cs="Times New Roman"/>
                <w:b/>
                <w:sz w:val="22"/>
                <w:szCs w:val="22"/>
                <w:lang w:val="uk-UA"/>
              </w:rPr>
            </w:pPr>
            <w:r w:rsidRPr="003F5D0E">
              <w:rPr>
                <w:rFonts w:ascii="Times New Roman" w:hAnsi="Times New Roman" w:cs="Times New Roman"/>
                <w:b/>
                <w:sz w:val="22"/>
                <w:szCs w:val="22"/>
                <w:lang w:val="uk-UA"/>
              </w:rPr>
              <w:t>Програма має включати теоретичні та практичні блоки, спрямовані на розвиток ключових лідерських навичок (комунікація, стратегічне мислення, управління командою, мотивація команд, тощо).</w:t>
            </w:r>
          </w:p>
          <w:p w14:paraId="1D50E2AE" w14:textId="4314EC9A" w:rsidR="003F5D0E" w:rsidRDefault="003F5D0E" w:rsidP="00D85C31">
            <w:pPr>
              <w:pStyle w:val="ab"/>
              <w:numPr>
                <w:ilvl w:val="0"/>
                <w:numId w:val="21"/>
              </w:numPr>
              <w:spacing w:before="0" w:beforeAutospacing="0" w:after="0" w:afterAutospacing="0"/>
              <w:contextualSpacing/>
              <w:rPr>
                <w:rFonts w:ascii="Times New Roman" w:hAnsi="Times New Roman" w:cs="Times New Roman"/>
                <w:bCs/>
                <w:sz w:val="22"/>
                <w:szCs w:val="22"/>
                <w:lang w:val="uk-UA"/>
              </w:rPr>
            </w:pPr>
            <w:r w:rsidRPr="00996DE4">
              <w:rPr>
                <w:rFonts w:ascii="Times New Roman" w:hAnsi="Times New Roman" w:cs="Times New Roman"/>
                <w:bCs/>
                <w:sz w:val="22"/>
                <w:szCs w:val="22"/>
                <w:lang w:val="uk-UA"/>
              </w:rPr>
              <w:t>Кіль</w:t>
            </w:r>
            <w:r>
              <w:rPr>
                <w:rFonts w:ascii="Times New Roman" w:hAnsi="Times New Roman" w:cs="Times New Roman"/>
                <w:bCs/>
                <w:sz w:val="22"/>
                <w:szCs w:val="22"/>
                <w:lang w:val="uk-UA"/>
              </w:rPr>
              <w:t>кі</w:t>
            </w:r>
            <w:r w:rsidRPr="00996DE4">
              <w:rPr>
                <w:rFonts w:ascii="Times New Roman" w:hAnsi="Times New Roman" w:cs="Times New Roman"/>
                <w:bCs/>
                <w:sz w:val="22"/>
                <w:szCs w:val="22"/>
                <w:lang w:val="uk-UA"/>
              </w:rPr>
              <w:t xml:space="preserve">сть осіб у групі - не </w:t>
            </w:r>
            <w:proofErr w:type="spellStart"/>
            <w:r w:rsidRPr="00996DE4">
              <w:rPr>
                <w:rFonts w:ascii="Times New Roman" w:hAnsi="Times New Roman" w:cs="Times New Roman"/>
                <w:bCs/>
                <w:sz w:val="22"/>
                <w:szCs w:val="22"/>
                <w:lang w:val="uk-UA"/>
              </w:rPr>
              <w:t>менще</w:t>
            </w:r>
            <w:proofErr w:type="spellEnd"/>
            <w:r w:rsidRPr="00996DE4">
              <w:rPr>
                <w:rFonts w:ascii="Times New Roman" w:hAnsi="Times New Roman" w:cs="Times New Roman"/>
                <w:bCs/>
                <w:sz w:val="22"/>
                <w:szCs w:val="22"/>
                <w:lang w:val="uk-UA"/>
              </w:rPr>
              <w:t xml:space="preserve"> 50 (розраховано на весь керівний склад НК ТЧХУ).</w:t>
            </w:r>
          </w:p>
          <w:p w14:paraId="2E972BEC" w14:textId="3241C83B" w:rsidR="00E84C8C" w:rsidRDefault="00E84C8C" w:rsidP="00D85C31">
            <w:pPr>
              <w:pStyle w:val="ab"/>
              <w:numPr>
                <w:ilvl w:val="0"/>
                <w:numId w:val="21"/>
              </w:numPr>
              <w:spacing w:before="0" w:beforeAutospacing="0" w:after="0" w:afterAutospacing="0"/>
              <w:contextualSpacing/>
              <w:rPr>
                <w:rFonts w:ascii="Times New Roman" w:hAnsi="Times New Roman" w:cs="Times New Roman"/>
                <w:b/>
                <w:sz w:val="22"/>
                <w:szCs w:val="22"/>
                <w:lang w:val="uk-UA"/>
              </w:rPr>
            </w:pPr>
            <w:r w:rsidRPr="00130BEB">
              <w:rPr>
                <w:rFonts w:ascii="Times New Roman" w:hAnsi="Times New Roman" w:cs="Times New Roman"/>
                <w:bCs/>
                <w:sz w:val="22"/>
                <w:szCs w:val="22"/>
                <w:lang w:val="uk-UA"/>
              </w:rPr>
              <w:t xml:space="preserve">Надання 5 </w:t>
            </w:r>
            <w:proofErr w:type="spellStart"/>
            <w:r w:rsidRPr="00130BEB">
              <w:rPr>
                <w:rFonts w:ascii="Times New Roman" w:hAnsi="Times New Roman" w:cs="Times New Roman"/>
                <w:bCs/>
                <w:sz w:val="22"/>
                <w:szCs w:val="22"/>
                <w:lang w:val="uk-UA"/>
              </w:rPr>
              <w:t>вебінарів</w:t>
            </w:r>
            <w:proofErr w:type="spellEnd"/>
            <w:r w:rsidRPr="00130BEB">
              <w:rPr>
                <w:rFonts w:ascii="Times New Roman" w:hAnsi="Times New Roman" w:cs="Times New Roman"/>
                <w:bCs/>
                <w:sz w:val="22"/>
                <w:szCs w:val="22"/>
                <w:lang w:val="uk-UA"/>
              </w:rPr>
              <w:t xml:space="preserve"> протягом дії договору</w:t>
            </w:r>
          </w:p>
          <w:p w14:paraId="28CCB0C8" w14:textId="4D096943" w:rsidR="003F5D0E" w:rsidRPr="00D85C31" w:rsidRDefault="00E84C8C" w:rsidP="00D85C31">
            <w:pPr>
              <w:pStyle w:val="ab"/>
              <w:numPr>
                <w:ilvl w:val="0"/>
                <w:numId w:val="21"/>
              </w:numPr>
              <w:spacing w:before="0" w:beforeAutospacing="0" w:after="0" w:afterAutospacing="0"/>
              <w:contextualSpacing/>
              <w:rPr>
                <w:rFonts w:ascii="Times New Roman" w:hAnsi="Times New Roman" w:cs="Times New Roman"/>
                <w:b/>
                <w:sz w:val="22"/>
                <w:szCs w:val="22"/>
                <w:lang w:val="uk-UA"/>
              </w:rPr>
            </w:pPr>
            <w:r w:rsidRPr="00D85C31">
              <w:rPr>
                <w:rFonts w:ascii="Times New Roman" w:hAnsi="Times New Roman"/>
                <w:bCs/>
                <w:sz w:val="22"/>
                <w:szCs w:val="22"/>
                <w:lang w:val="uk-UA"/>
              </w:rPr>
              <w:t xml:space="preserve">Ціна вказується фіксовано за один </w:t>
            </w:r>
            <w:proofErr w:type="spellStart"/>
            <w:r w:rsidRPr="00D85C31">
              <w:rPr>
                <w:rFonts w:ascii="Times New Roman" w:hAnsi="Times New Roman"/>
                <w:bCs/>
                <w:sz w:val="22"/>
                <w:szCs w:val="22"/>
                <w:lang w:val="uk-UA"/>
              </w:rPr>
              <w:t>вебінар</w:t>
            </w:r>
            <w:proofErr w:type="spellEnd"/>
            <w:r w:rsidRPr="00D85C31">
              <w:rPr>
                <w:rFonts w:ascii="Times New Roman" w:hAnsi="Times New Roman"/>
                <w:bCs/>
                <w:sz w:val="22"/>
                <w:szCs w:val="22"/>
                <w:lang w:val="uk-UA"/>
              </w:rPr>
              <w:t xml:space="preserve">, незалежно від його теми, і розраховується за </w:t>
            </w:r>
            <w:proofErr w:type="spellStart"/>
            <w:r w:rsidRPr="00D85C31">
              <w:rPr>
                <w:rFonts w:ascii="Times New Roman" w:hAnsi="Times New Roman"/>
                <w:bCs/>
                <w:sz w:val="22"/>
                <w:szCs w:val="22"/>
                <w:lang w:val="uk-UA"/>
              </w:rPr>
              <w:t>вебінар</w:t>
            </w:r>
            <w:proofErr w:type="spellEnd"/>
            <w:r w:rsidRPr="00D85C31">
              <w:rPr>
                <w:rFonts w:ascii="Times New Roman" w:hAnsi="Times New Roman"/>
                <w:bCs/>
                <w:sz w:val="22"/>
                <w:szCs w:val="22"/>
                <w:lang w:val="uk-UA"/>
              </w:rPr>
              <w:t xml:space="preserve"> у цілому, а не за годину.</w:t>
            </w:r>
          </w:p>
        </w:tc>
      </w:tr>
      <w:tr w:rsidR="00830EF0" w:rsidRPr="00985EE2" w14:paraId="366A2DBA" w14:textId="77777777" w:rsidTr="00830EF0">
        <w:trPr>
          <w:trHeight w:val="367"/>
        </w:trPr>
        <w:tc>
          <w:tcPr>
            <w:tcW w:w="6237" w:type="dxa"/>
            <w:shd w:val="clear" w:color="auto" w:fill="E8E8E8" w:themeFill="background2"/>
            <w:vAlign w:val="center"/>
          </w:tcPr>
          <w:p w14:paraId="7C49230D" w14:textId="604DA12C" w:rsidR="00830EF0" w:rsidRPr="00517D95" w:rsidRDefault="00054AA2" w:rsidP="00042539">
            <w:pPr>
              <w:pStyle w:val="ab"/>
              <w:spacing w:before="0" w:beforeAutospacing="0" w:after="0" w:afterAutospacing="0"/>
              <w:ind w:left="720"/>
              <w:contextualSpacing/>
              <w:jc w:val="center"/>
              <w:rPr>
                <w:rFonts w:ascii="Times New Roman" w:hAnsi="Times New Roman" w:cs="Times New Roman"/>
                <w:bCs/>
                <w:i/>
                <w:iCs/>
                <w:sz w:val="22"/>
                <w:szCs w:val="22"/>
                <w:lang w:val="uk-UA"/>
              </w:rPr>
            </w:pPr>
            <w:r>
              <w:rPr>
                <w:rFonts w:ascii="Times New Roman" w:hAnsi="Times New Roman" w:cs="Times New Roman"/>
                <w:bCs/>
                <w:i/>
                <w:iCs/>
                <w:sz w:val="22"/>
                <w:szCs w:val="22"/>
                <w:lang w:val="uk-UA"/>
              </w:rPr>
              <w:t xml:space="preserve">Тема </w:t>
            </w:r>
            <w:proofErr w:type="spellStart"/>
            <w:r>
              <w:rPr>
                <w:rFonts w:ascii="Times New Roman" w:hAnsi="Times New Roman" w:cs="Times New Roman"/>
                <w:bCs/>
                <w:i/>
                <w:iCs/>
                <w:sz w:val="22"/>
                <w:szCs w:val="22"/>
                <w:lang w:val="uk-UA"/>
              </w:rPr>
              <w:t>вебінару</w:t>
            </w:r>
            <w:proofErr w:type="spellEnd"/>
          </w:p>
        </w:tc>
        <w:tc>
          <w:tcPr>
            <w:tcW w:w="3969" w:type="dxa"/>
            <w:shd w:val="clear" w:color="auto" w:fill="E8E8E8" w:themeFill="background2"/>
            <w:vAlign w:val="center"/>
          </w:tcPr>
          <w:p w14:paraId="5C41B16E" w14:textId="77777777" w:rsidR="00830EF0" w:rsidRPr="00B7309B" w:rsidRDefault="00830EF0" w:rsidP="00830EF0">
            <w:pPr>
              <w:pStyle w:val="ab"/>
              <w:spacing w:before="0" w:beforeAutospacing="0" w:after="0" w:afterAutospacing="0"/>
              <w:contextualSpacing/>
              <w:jc w:val="center"/>
              <w:rPr>
                <w:rFonts w:ascii="Times New Roman" w:hAnsi="Times New Roman" w:cs="Times New Roman"/>
                <w:b/>
                <w:sz w:val="22"/>
                <w:szCs w:val="22"/>
                <w:lang w:val="uk-UA"/>
              </w:rPr>
            </w:pPr>
            <w:r w:rsidRPr="00B7309B">
              <w:rPr>
                <w:rFonts w:ascii="Times New Roman" w:hAnsi="Times New Roman" w:cs="Times New Roman"/>
                <w:b/>
                <w:sz w:val="22"/>
                <w:szCs w:val="22"/>
                <w:lang w:val="uk-UA"/>
              </w:rPr>
              <w:t xml:space="preserve">Відповідь Учасника тендеру </w:t>
            </w:r>
          </w:p>
          <w:p w14:paraId="436FE327" w14:textId="0888C5CB" w:rsidR="00830EF0" w:rsidRPr="00517D95" w:rsidRDefault="00830EF0" w:rsidP="00830EF0">
            <w:pPr>
              <w:pStyle w:val="ab"/>
              <w:spacing w:before="0" w:beforeAutospacing="0" w:after="0" w:afterAutospacing="0"/>
              <w:contextualSpacing/>
              <w:jc w:val="center"/>
              <w:rPr>
                <w:rFonts w:ascii="Times New Roman" w:hAnsi="Times New Roman" w:cs="Times New Roman"/>
                <w:bCs/>
                <w:i/>
                <w:iCs/>
                <w:sz w:val="22"/>
                <w:szCs w:val="22"/>
                <w:lang w:val="uk-UA"/>
              </w:rPr>
            </w:pPr>
            <w:r w:rsidRPr="00B7309B">
              <w:rPr>
                <w:rFonts w:ascii="Times New Roman" w:hAnsi="Times New Roman" w:cs="Times New Roman"/>
                <w:bCs/>
                <w:i/>
                <w:iCs/>
                <w:sz w:val="22"/>
                <w:szCs w:val="22"/>
                <w:lang w:val="uk-UA"/>
              </w:rPr>
              <w:t>(</w:t>
            </w:r>
            <w:proofErr w:type="spellStart"/>
            <w:r w:rsidRPr="00B7309B">
              <w:rPr>
                <w:rFonts w:ascii="Times New Roman" w:hAnsi="Times New Roman" w:cs="Times New Roman"/>
                <w:bCs/>
                <w:i/>
                <w:iCs/>
                <w:sz w:val="22"/>
                <w:szCs w:val="22"/>
                <w:lang w:val="uk-UA"/>
              </w:rPr>
              <w:t>підтвердіть</w:t>
            </w:r>
            <w:proofErr w:type="spellEnd"/>
            <w:r w:rsidRPr="00B7309B">
              <w:rPr>
                <w:rFonts w:ascii="Times New Roman" w:hAnsi="Times New Roman" w:cs="Times New Roman"/>
                <w:bCs/>
                <w:i/>
                <w:iCs/>
                <w:sz w:val="22"/>
                <w:szCs w:val="22"/>
                <w:lang w:val="uk-UA"/>
              </w:rPr>
              <w:t xml:space="preserve"> в цьому розділі можливість проведення </w:t>
            </w:r>
            <w:proofErr w:type="spellStart"/>
            <w:r w:rsidRPr="00B7309B">
              <w:rPr>
                <w:rFonts w:ascii="Times New Roman" w:hAnsi="Times New Roman" w:cs="Times New Roman"/>
                <w:bCs/>
                <w:i/>
                <w:iCs/>
                <w:sz w:val="22"/>
                <w:szCs w:val="22"/>
                <w:lang w:val="uk-UA"/>
              </w:rPr>
              <w:t>вебінару</w:t>
            </w:r>
            <w:proofErr w:type="spellEnd"/>
            <w:r w:rsidRPr="00B7309B">
              <w:rPr>
                <w:rFonts w:ascii="Times New Roman" w:hAnsi="Times New Roman" w:cs="Times New Roman"/>
                <w:bCs/>
                <w:i/>
                <w:iCs/>
                <w:sz w:val="22"/>
                <w:szCs w:val="22"/>
                <w:lang w:val="uk-UA"/>
              </w:rPr>
              <w:t xml:space="preserve"> по </w:t>
            </w:r>
            <w:r w:rsidR="007C4C35" w:rsidRPr="00B7309B">
              <w:rPr>
                <w:rFonts w:ascii="Times New Roman" w:hAnsi="Times New Roman" w:cs="Times New Roman"/>
                <w:bCs/>
                <w:i/>
                <w:iCs/>
                <w:sz w:val="22"/>
                <w:szCs w:val="22"/>
                <w:lang w:val="uk-UA"/>
              </w:rPr>
              <w:t xml:space="preserve">вказаній темі </w:t>
            </w:r>
            <w:r w:rsidR="00346C43" w:rsidRPr="00B7309B">
              <w:rPr>
                <w:rFonts w:ascii="Times New Roman" w:hAnsi="Times New Roman" w:cs="Times New Roman"/>
                <w:bCs/>
                <w:i/>
                <w:iCs/>
                <w:sz w:val="22"/>
                <w:szCs w:val="22"/>
                <w:lang w:val="uk-UA"/>
              </w:rPr>
              <w:t>та відповідність іншим вимогам</w:t>
            </w:r>
            <w:r w:rsidRPr="00B7309B">
              <w:rPr>
                <w:rFonts w:ascii="Times New Roman" w:hAnsi="Times New Roman" w:cs="Times New Roman"/>
                <w:bCs/>
                <w:i/>
                <w:iCs/>
                <w:sz w:val="22"/>
                <w:szCs w:val="22"/>
                <w:lang w:val="uk-UA"/>
              </w:rPr>
              <w:t>)</w:t>
            </w:r>
          </w:p>
        </w:tc>
      </w:tr>
      <w:tr w:rsidR="00407F79" w:rsidRPr="00557A29" w14:paraId="7D4926CF" w14:textId="77777777" w:rsidTr="002F1745">
        <w:trPr>
          <w:trHeight w:val="367"/>
        </w:trPr>
        <w:tc>
          <w:tcPr>
            <w:tcW w:w="6237" w:type="dxa"/>
            <w:shd w:val="clear" w:color="auto" w:fill="auto"/>
            <w:vAlign w:val="center"/>
          </w:tcPr>
          <w:p w14:paraId="3CD83A15" w14:textId="79F7ACDF" w:rsidR="00407F79" w:rsidRPr="003F5D0E" w:rsidRDefault="00CB2146" w:rsidP="003F5D0E">
            <w:pPr>
              <w:pStyle w:val="ab"/>
              <w:spacing w:before="0" w:beforeAutospacing="0" w:after="0" w:afterAutospacing="0"/>
              <w:ind w:left="426"/>
              <w:contextualSpacing/>
              <w:jc w:val="both"/>
              <w:rPr>
                <w:rFonts w:ascii="Times New Roman" w:hAnsi="Times New Roman" w:cs="Times New Roman"/>
                <w:b/>
                <w:sz w:val="22"/>
                <w:szCs w:val="22"/>
                <w:lang w:val="uk-UA"/>
              </w:rPr>
            </w:pPr>
            <w:r w:rsidRPr="00CB2146">
              <w:rPr>
                <w:rFonts w:ascii="Times New Roman" w:hAnsi="Times New Roman" w:cs="Times New Roman"/>
                <w:b/>
                <w:sz w:val="22"/>
                <w:szCs w:val="22"/>
                <w:lang w:val="uk-UA"/>
              </w:rPr>
              <w:t>Підсилення лідерських навичок</w:t>
            </w:r>
          </w:p>
        </w:tc>
        <w:tc>
          <w:tcPr>
            <w:tcW w:w="3969" w:type="dxa"/>
            <w:vAlign w:val="center"/>
          </w:tcPr>
          <w:p w14:paraId="4E390A33" w14:textId="77777777" w:rsidR="00407F79" w:rsidRPr="001606C0" w:rsidRDefault="00407F79" w:rsidP="00407F79">
            <w:pPr>
              <w:pStyle w:val="ab"/>
              <w:spacing w:before="0" w:beforeAutospacing="0" w:after="0" w:afterAutospacing="0"/>
              <w:contextualSpacing/>
              <w:jc w:val="center"/>
              <w:rPr>
                <w:rFonts w:ascii="Times New Roman" w:hAnsi="Times New Roman" w:cs="Times New Roman"/>
                <w:b/>
                <w:sz w:val="22"/>
                <w:szCs w:val="22"/>
                <w:lang w:val="uk-UA"/>
              </w:rPr>
            </w:pPr>
          </w:p>
        </w:tc>
      </w:tr>
      <w:tr w:rsidR="00830B49" w:rsidRPr="00557A29" w14:paraId="324C8C04" w14:textId="77777777" w:rsidTr="002F1745">
        <w:trPr>
          <w:trHeight w:val="367"/>
        </w:trPr>
        <w:tc>
          <w:tcPr>
            <w:tcW w:w="6237" w:type="dxa"/>
            <w:shd w:val="clear" w:color="auto" w:fill="auto"/>
            <w:vAlign w:val="center"/>
          </w:tcPr>
          <w:p w14:paraId="6D869E89" w14:textId="1306DB06" w:rsidR="00830B49" w:rsidRPr="00042539" w:rsidRDefault="00136F5F" w:rsidP="00407F79">
            <w:pPr>
              <w:pStyle w:val="ab"/>
              <w:spacing w:before="0" w:beforeAutospacing="0" w:after="0" w:afterAutospacing="0"/>
              <w:ind w:left="426"/>
              <w:contextualSpacing/>
              <w:jc w:val="both"/>
              <w:rPr>
                <w:rFonts w:ascii="Times New Roman" w:hAnsi="Times New Roman" w:cs="Times New Roman"/>
                <w:bCs/>
                <w:sz w:val="22"/>
                <w:szCs w:val="22"/>
                <w:lang w:val="uk-UA"/>
              </w:rPr>
            </w:pPr>
            <w:r w:rsidRPr="00136F5F">
              <w:rPr>
                <w:rFonts w:ascii="Times New Roman" w:hAnsi="Times New Roman" w:cs="Times New Roman"/>
                <w:bCs/>
                <w:sz w:val="22"/>
                <w:szCs w:val="22"/>
                <w:lang w:val="uk-UA"/>
              </w:rPr>
              <w:t>Використання технік групових обговорень та мозкових штурмів</w:t>
            </w:r>
            <w:r w:rsidR="001E08C7">
              <w:rPr>
                <w:rFonts w:ascii="Times New Roman" w:hAnsi="Times New Roman" w:cs="Times New Roman"/>
                <w:bCs/>
                <w:sz w:val="22"/>
                <w:szCs w:val="22"/>
                <w:lang w:val="uk-UA"/>
              </w:rPr>
              <w:t xml:space="preserve"> при проведенні вказаного </w:t>
            </w:r>
            <w:proofErr w:type="spellStart"/>
            <w:r w:rsidR="001E08C7">
              <w:rPr>
                <w:rFonts w:ascii="Times New Roman" w:hAnsi="Times New Roman" w:cs="Times New Roman"/>
                <w:bCs/>
                <w:sz w:val="22"/>
                <w:szCs w:val="22"/>
                <w:lang w:val="uk-UA"/>
              </w:rPr>
              <w:t>вебінару</w:t>
            </w:r>
            <w:proofErr w:type="spellEnd"/>
          </w:p>
        </w:tc>
        <w:tc>
          <w:tcPr>
            <w:tcW w:w="3969" w:type="dxa"/>
            <w:vAlign w:val="center"/>
          </w:tcPr>
          <w:p w14:paraId="607CE43B" w14:textId="77777777" w:rsidR="00830B49" w:rsidRPr="001606C0" w:rsidRDefault="00830B49" w:rsidP="00407F79">
            <w:pPr>
              <w:pStyle w:val="ab"/>
              <w:spacing w:before="0" w:beforeAutospacing="0" w:after="0" w:afterAutospacing="0"/>
              <w:contextualSpacing/>
              <w:jc w:val="center"/>
              <w:rPr>
                <w:rFonts w:ascii="Times New Roman" w:hAnsi="Times New Roman" w:cs="Times New Roman"/>
                <w:b/>
                <w:sz w:val="22"/>
                <w:szCs w:val="22"/>
                <w:lang w:val="uk-UA"/>
              </w:rPr>
            </w:pPr>
          </w:p>
        </w:tc>
      </w:tr>
      <w:tr w:rsidR="00996DE4" w:rsidRPr="00557A29" w14:paraId="78FD3F43" w14:textId="77777777" w:rsidTr="00B7309B">
        <w:trPr>
          <w:trHeight w:val="367"/>
        </w:trPr>
        <w:tc>
          <w:tcPr>
            <w:tcW w:w="10206" w:type="dxa"/>
            <w:gridSpan w:val="2"/>
            <w:shd w:val="clear" w:color="auto" w:fill="ADADAD" w:themeFill="background2" w:themeFillShade="BF"/>
            <w:vAlign w:val="center"/>
          </w:tcPr>
          <w:p w14:paraId="61BF0A5B" w14:textId="1132D1EA" w:rsidR="00996DE4" w:rsidRPr="001606C0" w:rsidRDefault="00996DE4" w:rsidP="00407F79">
            <w:pPr>
              <w:pStyle w:val="ab"/>
              <w:spacing w:before="0" w:beforeAutospacing="0" w:after="0" w:afterAutospacing="0"/>
              <w:contextualSpacing/>
              <w:jc w:val="center"/>
              <w:rPr>
                <w:rFonts w:ascii="Times New Roman" w:hAnsi="Times New Roman" w:cs="Times New Roman"/>
                <w:b/>
                <w:sz w:val="22"/>
                <w:szCs w:val="22"/>
                <w:lang w:val="uk-UA"/>
              </w:rPr>
            </w:pPr>
            <w:r>
              <w:rPr>
                <w:rFonts w:ascii="Times New Roman" w:hAnsi="Times New Roman" w:cs="Times New Roman"/>
                <w:b/>
                <w:sz w:val="22"/>
                <w:szCs w:val="22"/>
                <w:lang w:val="uk-UA"/>
              </w:rPr>
              <w:t>ЗАГАЛЬНІ ВИМОГИ ДО ЗАКУПІВЛІ</w:t>
            </w:r>
          </w:p>
        </w:tc>
      </w:tr>
      <w:tr w:rsidR="00B7309B" w:rsidRPr="00985EE2" w14:paraId="70081CD5" w14:textId="77777777" w:rsidTr="00B7309B">
        <w:trPr>
          <w:trHeight w:val="367"/>
        </w:trPr>
        <w:tc>
          <w:tcPr>
            <w:tcW w:w="6237" w:type="dxa"/>
            <w:shd w:val="clear" w:color="auto" w:fill="D1D1D1" w:themeFill="background2" w:themeFillShade="E6"/>
            <w:vAlign w:val="center"/>
          </w:tcPr>
          <w:p w14:paraId="58258083" w14:textId="77777777" w:rsidR="00B7309B"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c>
          <w:tcPr>
            <w:tcW w:w="3969" w:type="dxa"/>
            <w:shd w:val="clear" w:color="auto" w:fill="D1D1D1" w:themeFill="background2" w:themeFillShade="E6"/>
            <w:vAlign w:val="center"/>
          </w:tcPr>
          <w:p w14:paraId="369BFAB0" w14:textId="77777777" w:rsidR="00B7309B" w:rsidRPr="00B7309B"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r w:rsidRPr="00B7309B">
              <w:rPr>
                <w:rFonts w:ascii="Times New Roman" w:hAnsi="Times New Roman" w:cs="Times New Roman"/>
                <w:b/>
                <w:sz w:val="22"/>
                <w:szCs w:val="22"/>
                <w:lang w:val="uk-UA"/>
              </w:rPr>
              <w:t xml:space="preserve">Відповідь Учасника тендеру </w:t>
            </w:r>
          </w:p>
          <w:p w14:paraId="5235ABAE" w14:textId="18ECF347" w:rsidR="00B7309B"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r w:rsidRPr="00B7309B">
              <w:rPr>
                <w:rFonts w:ascii="Times New Roman" w:hAnsi="Times New Roman" w:cs="Times New Roman"/>
                <w:bCs/>
                <w:i/>
                <w:iCs/>
                <w:sz w:val="22"/>
                <w:szCs w:val="22"/>
                <w:lang w:val="uk-UA"/>
              </w:rPr>
              <w:t>(</w:t>
            </w:r>
            <w:proofErr w:type="spellStart"/>
            <w:r w:rsidRPr="00B7309B">
              <w:rPr>
                <w:rFonts w:ascii="Times New Roman" w:hAnsi="Times New Roman" w:cs="Times New Roman"/>
                <w:bCs/>
                <w:i/>
                <w:iCs/>
                <w:sz w:val="22"/>
                <w:szCs w:val="22"/>
                <w:lang w:val="uk-UA"/>
              </w:rPr>
              <w:t>підтвердіть</w:t>
            </w:r>
            <w:proofErr w:type="spellEnd"/>
            <w:r w:rsidRPr="00B7309B">
              <w:rPr>
                <w:rFonts w:ascii="Times New Roman" w:hAnsi="Times New Roman" w:cs="Times New Roman"/>
                <w:bCs/>
                <w:i/>
                <w:iCs/>
                <w:sz w:val="22"/>
                <w:szCs w:val="22"/>
                <w:lang w:val="uk-UA"/>
              </w:rPr>
              <w:t xml:space="preserve"> в цьому розділі можливість проведення </w:t>
            </w:r>
            <w:proofErr w:type="spellStart"/>
            <w:r w:rsidRPr="00B7309B">
              <w:rPr>
                <w:rFonts w:ascii="Times New Roman" w:hAnsi="Times New Roman" w:cs="Times New Roman"/>
                <w:bCs/>
                <w:i/>
                <w:iCs/>
                <w:sz w:val="22"/>
                <w:szCs w:val="22"/>
                <w:lang w:val="uk-UA"/>
              </w:rPr>
              <w:t>вебінару</w:t>
            </w:r>
            <w:proofErr w:type="spellEnd"/>
            <w:r w:rsidRPr="00B7309B">
              <w:rPr>
                <w:rFonts w:ascii="Times New Roman" w:hAnsi="Times New Roman" w:cs="Times New Roman"/>
                <w:bCs/>
                <w:i/>
                <w:iCs/>
                <w:sz w:val="22"/>
                <w:szCs w:val="22"/>
                <w:lang w:val="uk-UA"/>
              </w:rPr>
              <w:t xml:space="preserve"> по вказаній темі та відповідність іншим вимогам)</w:t>
            </w:r>
          </w:p>
        </w:tc>
      </w:tr>
      <w:tr w:rsidR="00B7309B" w:rsidRPr="00557A29" w14:paraId="1B013EF4" w14:textId="77777777" w:rsidTr="00E3311D">
        <w:trPr>
          <w:trHeight w:val="367"/>
        </w:trPr>
        <w:tc>
          <w:tcPr>
            <w:tcW w:w="10206" w:type="dxa"/>
            <w:gridSpan w:val="2"/>
            <w:shd w:val="clear" w:color="auto" w:fill="E8E8E8" w:themeFill="background2"/>
            <w:vAlign w:val="center"/>
          </w:tcPr>
          <w:p w14:paraId="38EDEF47" w14:textId="7D0AAEB5"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r w:rsidRPr="006729BB">
              <w:rPr>
                <w:rFonts w:ascii="Times New Roman" w:hAnsi="Times New Roman" w:cs="Times New Roman"/>
                <w:bCs/>
                <w:i/>
                <w:iCs/>
                <w:sz w:val="22"/>
                <w:szCs w:val="22"/>
                <w:lang w:val="uk-UA"/>
              </w:rPr>
              <w:t>Вимоги до виконавця</w:t>
            </w:r>
            <w:r>
              <w:rPr>
                <w:rFonts w:ascii="Times New Roman" w:hAnsi="Times New Roman" w:cs="Times New Roman"/>
                <w:bCs/>
                <w:i/>
                <w:iCs/>
                <w:sz w:val="22"/>
                <w:szCs w:val="22"/>
                <w:lang w:val="uk-UA"/>
              </w:rPr>
              <w:t>:</w:t>
            </w:r>
          </w:p>
        </w:tc>
      </w:tr>
      <w:tr w:rsidR="00B7309B" w:rsidRPr="00557A29" w14:paraId="675E6EE9" w14:textId="77777777" w:rsidTr="002F1745">
        <w:trPr>
          <w:trHeight w:val="367"/>
        </w:trPr>
        <w:tc>
          <w:tcPr>
            <w:tcW w:w="6237" w:type="dxa"/>
            <w:shd w:val="clear" w:color="auto" w:fill="auto"/>
            <w:vAlign w:val="center"/>
          </w:tcPr>
          <w:p w14:paraId="19D8C70C" w14:textId="5A7CDB51" w:rsidR="00B7309B" w:rsidRPr="00F61FC2" w:rsidRDefault="00B7309B" w:rsidP="00B7309B">
            <w:pPr>
              <w:pStyle w:val="ab"/>
              <w:spacing w:before="0" w:beforeAutospacing="0" w:after="0" w:afterAutospacing="0"/>
              <w:ind w:left="426"/>
              <w:contextualSpacing/>
              <w:jc w:val="both"/>
              <w:rPr>
                <w:rFonts w:ascii="Times New Roman" w:hAnsi="Times New Roman"/>
                <w:bCs/>
                <w:sz w:val="22"/>
                <w:szCs w:val="22"/>
                <w:highlight w:val="yellow"/>
                <w:lang w:val="uk-UA"/>
              </w:rPr>
            </w:pPr>
            <w:r w:rsidRPr="0041292E">
              <w:rPr>
                <w:rFonts w:ascii="Times New Roman" w:hAnsi="Times New Roman"/>
                <w:bCs/>
                <w:sz w:val="22"/>
                <w:szCs w:val="22"/>
                <w:lang w:val="uk-UA"/>
              </w:rPr>
              <w:t>Наявність сертифікованих спеціалістів у сфері психології із досвідом не менше 5 років.</w:t>
            </w:r>
          </w:p>
        </w:tc>
        <w:tc>
          <w:tcPr>
            <w:tcW w:w="3969" w:type="dxa"/>
            <w:vAlign w:val="center"/>
          </w:tcPr>
          <w:p w14:paraId="2C58D7E0"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513D5467" w14:textId="77777777" w:rsidTr="002F1745">
        <w:trPr>
          <w:trHeight w:val="367"/>
        </w:trPr>
        <w:tc>
          <w:tcPr>
            <w:tcW w:w="6237" w:type="dxa"/>
            <w:shd w:val="clear" w:color="auto" w:fill="auto"/>
            <w:vAlign w:val="center"/>
          </w:tcPr>
          <w:p w14:paraId="7566497D" w14:textId="2C6A1514" w:rsidR="00B7309B" w:rsidRPr="0041292E"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Pr>
                <w:rFonts w:ascii="Times New Roman" w:hAnsi="Times New Roman"/>
                <w:bCs/>
                <w:sz w:val="22"/>
                <w:szCs w:val="22"/>
                <w:lang w:val="uk-UA"/>
              </w:rPr>
              <w:t xml:space="preserve">Фахівці, які проводять </w:t>
            </w:r>
            <w:proofErr w:type="spellStart"/>
            <w:r>
              <w:rPr>
                <w:rFonts w:ascii="Times New Roman" w:hAnsi="Times New Roman"/>
                <w:bCs/>
                <w:sz w:val="22"/>
                <w:szCs w:val="22"/>
                <w:lang w:val="uk-UA"/>
              </w:rPr>
              <w:t>вебінари</w:t>
            </w:r>
            <w:proofErr w:type="spellEnd"/>
            <w:r>
              <w:rPr>
                <w:rFonts w:ascii="Times New Roman" w:hAnsi="Times New Roman"/>
                <w:bCs/>
                <w:sz w:val="22"/>
                <w:szCs w:val="22"/>
                <w:lang w:val="uk-UA"/>
              </w:rPr>
              <w:t>,</w:t>
            </w:r>
            <w:r w:rsidRPr="00F126EE">
              <w:rPr>
                <w:rFonts w:ascii="Times New Roman" w:hAnsi="Times New Roman"/>
                <w:bCs/>
                <w:sz w:val="22"/>
                <w:szCs w:val="22"/>
                <w:lang w:val="uk-UA"/>
              </w:rPr>
              <w:t xml:space="preserve"> мають бути працевлаштовані у компанії </w:t>
            </w:r>
            <w:r>
              <w:rPr>
                <w:rFonts w:ascii="Times New Roman" w:hAnsi="Times New Roman"/>
                <w:bCs/>
                <w:sz w:val="22"/>
                <w:szCs w:val="22"/>
                <w:lang w:val="uk-UA"/>
              </w:rPr>
              <w:t xml:space="preserve">виконавця </w:t>
            </w:r>
            <w:r w:rsidRPr="00F126EE">
              <w:rPr>
                <w:rFonts w:ascii="Times New Roman" w:hAnsi="Times New Roman"/>
                <w:bCs/>
                <w:sz w:val="22"/>
                <w:szCs w:val="22"/>
                <w:lang w:val="uk-UA"/>
              </w:rPr>
              <w:t xml:space="preserve">або </w:t>
            </w:r>
            <w:r>
              <w:rPr>
                <w:rFonts w:ascii="Times New Roman" w:hAnsi="Times New Roman"/>
                <w:bCs/>
                <w:sz w:val="22"/>
                <w:szCs w:val="22"/>
                <w:lang w:val="uk-UA"/>
              </w:rPr>
              <w:t xml:space="preserve">мають з ним </w:t>
            </w:r>
            <w:r w:rsidRPr="00EE25AE">
              <w:rPr>
                <w:rFonts w:ascii="Times New Roman" w:eastAsia="Times New Roman" w:hAnsi="Times New Roman" w:cs="Times New Roman"/>
                <w:sz w:val="22"/>
                <w:szCs w:val="22"/>
                <w:lang w:val="uk-UA"/>
              </w:rPr>
              <w:t xml:space="preserve">договірні відносини </w:t>
            </w:r>
          </w:p>
        </w:tc>
        <w:tc>
          <w:tcPr>
            <w:tcW w:w="3969" w:type="dxa"/>
            <w:vAlign w:val="center"/>
          </w:tcPr>
          <w:p w14:paraId="701E30A6"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63A7E0E8" w14:textId="77777777" w:rsidTr="00E3311D">
        <w:trPr>
          <w:trHeight w:val="54"/>
        </w:trPr>
        <w:tc>
          <w:tcPr>
            <w:tcW w:w="10206" w:type="dxa"/>
            <w:gridSpan w:val="2"/>
            <w:shd w:val="clear" w:color="auto" w:fill="E8E8E8" w:themeFill="background2"/>
            <w:vAlign w:val="center"/>
          </w:tcPr>
          <w:p w14:paraId="290C9B20" w14:textId="26ED876A"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r w:rsidRPr="005E3578">
              <w:rPr>
                <w:rFonts w:ascii="Times New Roman" w:hAnsi="Times New Roman" w:cs="Times New Roman"/>
                <w:bCs/>
                <w:i/>
                <w:iCs/>
                <w:sz w:val="22"/>
                <w:szCs w:val="22"/>
                <w:lang w:val="uk-UA"/>
              </w:rPr>
              <w:t>Організаційні вимоги</w:t>
            </w:r>
            <w:r>
              <w:rPr>
                <w:rFonts w:ascii="Times New Roman" w:hAnsi="Times New Roman" w:cs="Times New Roman"/>
                <w:bCs/>
                <w:i/>
                <w:iCs/>
                <w:sz w:val="22"/>
                <w:szCs w:val="22"/>
                <w:lang w:val="uk-UA"/>
              </w:rPr>
              <w:t>:</w:t>
            </w:r>
          </w:p>
        </w:tc>
      </w:tr>
      <w:tr w:rsidR="00B7309B" w:rsidRPr="00557A29" w14:paraId="746BAEE0" w14:textId="77777777" w:rsidTr="00F61FC2">
        <w:trPr>
          <w:trHeight w:val="54"/>
        </w:trPr>
        <w:tc>
          <w:tcPr>
            <w:tcW w:w="6237" w:type="dxa"/>
            <w:shd w:val="clear" w:color="auto" w:fill="auto"/>
            <w:vAlign w:val="center"/>
          </w:tcPr>
          <w:p w14:paraId="1B9B2124" w14:textId="22B16ECA" w:rsidR="00B7309B" w:rsidRPr="00E3311D" w:rsidRDefault="00B7309B" w:rsidP="00B7309B">
            <w:pPr>
              <w:pStyle w:val="ab"/>
              <w:spacing w:before="0" w:beforeAutospacing="0" w:after="0" w:afterAutospacing="0"/>
              <w:ind w:left="426"/>
              <w:contextualSpacing/>
              <w:jc w:val="both"/>
              <w:rPr>
                <w:rFonts w:ascii="Times New Roman" w:hAnsi="Times New Roman"/>
                <w:bCs/>
                <w:sz w:val="22"/>
                <w:szCs w:val="22"/>
                <w:highlight w:val="yellow"/>
                <w:lang w:val="uk-UA"/>
              </w:rPr>
            </w:pPr>
            <w:r w:rsidRPr="00806C19">
              <w:rPr>
                <w:rFonts w:ascii="Times New Roman" w:hAnsi="Times New Roman"/>
                <w:bCs/>
                <w:sz w:val="22"/>
                <w:szCs w:val="22"/>
                <w:lang w:val="uk-UA"/>
              </w:rPr>
              <w:t xml:space="preserve">Організація безпеки даних та конфіденційності учасників при проведенні </w:t>
            </w:r>
            <w:proofErr w:type="spellStart"/>
            <w:r w:rsidRPr="00806C19">
              <w:rPr>
                <w:rFonts w:ascii="Times New Roman" w:hAnsi="Times New Roman"/>
                <w:bCs/>
                <w:sz w:val="22"/>
                <w:szCs w:val="22"/>
                <w:lang w:val="uk-UA"/>
              </w:rPr>
              <w:t>вебінарів</w:t>
            </w:r>
            <w:proofErr w:type="spellEnd"/>
            <w:r w:rsidRPr="00806C19">
              <w:rPr>
                <w:rFonts w:ascii="Times New Roman" w:hAnsi="Times New Roman"/>
                <w:bCs/>
                <w:sz w:val="22"/>
                <w:szCs w:val="22"/>
                <w:lang w:val="uk-UA"/>
              </w:rPr>
              <w:t>.</w:t>
            </w:r>
          </w:p>
        </w:tc>
        <w:tc>
          <w:tcPr>
            <w:tcW w:w="3969" w:type="dxa"/>
            <w:vAlign w:val="center"/>
          </w:tcPr>
          <w:p w14:paraId="29531C26"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5BB80CCF" w14:textId="77777777" w:rsidTr="00F61FC2">
        <w:trPr>
          <w:trHeight w:val="54"/>
        </w:trPr>
        <w:tc>
          <w:tcPr>
            <w:tcW w:w="6237" w:type="dxa"/>
            <w:shd w:val="clear" w:color="auto" w:fill="auto"/>
            <w:vAlign w:val="center"/>
          </w:tcPr>
          <w:p w14:paraId="2BE27A25" w14:textId="77777777" w:rsidR="00B7309B"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1B1547">
              <w:rPr>
                <w:rFonts w:ascii="Times New Roman" w:hAnsi="Times New Roman"/>
                <w:bCs/>
                <w:sz w:val="22"/>
                <w:szCs w:val="22"/>
                <w:lang w:val="uk-UA"/>
              </w:rPr>
              <w:t xml:space="preserve">В разі проведення </w:t>
            </w:r>
            <w:r w:rsidRPr="001B1547">
              <w:rPr>
                <w:rFonts w:ascii="Times New Roman" w:hAnsi="Times New Roman"/>
                <w:b/>
                <w:sz w:val="22"/>
                <w:szCs w:val="22"/>
                <w:lang w:val="uk-UA"/>
              </w:rPr>
              <w:t>оф-лайн</w:t>
            </w:r>
            <w:r w:rsidRPr="001B1547">
              <w:rPr>
                <w:rFonts w:ascii="Times New Roman" w:hAnsi="Times New Roman"/>
                <w:bCs/>
                <w:sz w:val="22"/>
                <w:szCs w:val="22"/>
                <w:lang w:val="uk-UA"/>
              </w:rPr>
              <w:t xml:space="preserve"> </w:t>
            </w:r>
            <w:proofErr w:type="spellStart"/>
            <w:r w:rsidRPr="001B1547">
              <w:rPr>
                <w:rFonts w:ascii="Times New Roman" w:hAnsi="Times New Roman"/>
                <w:bCs/>
                <w:sz w:val="22"/>
                <w:szCs w:val="22"/>
                <w:lang w:val="uk-UA"/>
              </w:rPr>
              <w:t>вебінару</w:t>
            </w:r>
            <w:proofErr w:type="spellEnd"/>
            <w:r w:rsidRPr="001B1547">
              <w:rPr>
                <w:rFonts w:ascii="Times New Roman" w:hAnsi="Times New Roman"/>
                <w:bCs/>
                <w:sz w:val="22"/>
                <w:szCs w:val="22"/>
                <w:lang w:val="uk-UA"/>
              </w:rPr>
              <w:t xml:space="preserve"> вартість послуг має включати лише вартість проведення </w:t>
            </w:r>
            <w:proofErr w:type="spellStart"/>
            <w:r w:rsidRPr="001B1547">
              <w:rPr>
                <w:rFonts w:ascii="Times New Roman" w:hAnsi="Times New Roman"/>
                <w:bCs/>
                <w:sz w:val="22"/>
                <w:szCs w:val="22"/>
                <w:lang w:val="uk-UA"/>
              </w:rPr>
              <w:t>вебінару</w:t>
            </w:r>
            <w:proofErr w:type="spellEnd"/>
            <w:r w:rsidRPr="001B1547">
              <w:rPr>
                <w:rFonts w:ascii="Times New Roman" w:hAnsi="Times New Roman"/>
                <w:bCs/>
                <w:sz w:val="22"/>
                <w:szCs w:val="22"/>
                <w:lang w:val="uk-UA"/>
              </w:rPr>
              <w:t xml:space="preserve">. </w:t>
            </w:r>
          </w:p>
          <w:p w14:paraId="31DA540F" w14:textId="5C5B0BD9" w:rsidR="00B7309B" w:rsidRDefault="00B7309B" w:rsidP="00B7309B">
            <w:pPr>
              <w:pStyle w:val="ab"/>
              <w:spacing w:before="0" w:beforeAutospacing="0" w:after="0" w:afterAutospacing="0"/>
              <w:ind w:left="426"/>
              <w:contextualSpacing/>
              <w:jc w:val="both"/>
              <w:rPr>
                <w:rFonts w:asciiTheme="minorHAnsi" w:hAnsiTheme="minorHAnsi"/>
                <w:lang w:val="uk-UA"/>
              </w:rPr>
            </w:pPr>
            <w:r w:rsidRPr="001B1547">
              <w:rPr>
                <w:rFonts w:ascii="Times New Roman" w:hAnsi="Times New Roman"/>
                <w:bCs/>
                <w:sz w:val="22"/>
                <w:szCs w:val="22"/>
                <w:lang w:val="uk-UA"/>
              </w:rPr>
              <w:t xml:space="preserve">Приміщення та необхідне обладнання забезпечує </w:t>
            </w:r>
            <w:r>
              <w:rPr>
                <w:rFonts w:ascii="Times New Roman" w:hAnsi="Times New Roman"/>
                <w:bCs/>
                <w:sz w:val="22"/>
                <w:szCs w:val="22"/>
                <w:lang w:val="uk-UA"/>
              </w:rPr>
              <w:t>З</w:t>
            </w:r>
            <w:r w:rsidRPr="001B1547">
              <w:rPr>
                <w:rFonts w:ascii="Times New Roman" w:hAnsi="Times New Roman"/>
                <w:bCs/>
                <w:sz w:val="22"/>
                <w:szCs w:val="22"/>
                <w:lang w:val="uk-UA"/>
              </w:rPr>
              <w:t>амовник</w:t>
            </w:r>
            <w:r>
              <w:rPr>
                <w:rFonts w:ascii="Times New Roman" w:hAnsi="Times New Roman"/>
                <w:bCs/>
                <w:sz w:val="22"/>
                <w:szCs w:val="22"/>
                <w:lang w:val="uk-UA"/>
              </w:rPr>
              <w:t>.</w:t>
            </w:r>
            <w:r>
              <w:t xml:space="preserve"> </w:t>
            </w:r>
          </w:p>
          <w:p w14:paraId="664A74E7" w14:textId="1152D5A2" w:rsidR="00B7309B" w:rsidRPr="00E3311D" w:rsidRDefault="00B7309B" w:rsidP="00B7309B">
            <w:pPr>
              <w:pStyle w:val="ab"/>
              <w:spacing w:before="0" w:beforeAutospacing="0" w:after="0" w:afterAutospacing="0"/>
              <w:ind w:left="426"/>
              <w:contextualSpacing/>
              <w:jc w:val="both"/>
              <w:rPr>
                <w:rFonts w:ascii="Times New Roman" w:hAnsi="Times New Roman"/>
                <w:bCs/>
                <w:sz w:val="22"/>
                <w:szCs w:val="22"/>
                <w:highlight w:val="yellow"/>
                <w:lang w:val="uk-UA"/>
              </w:rPr>
            </w:pPr>
            <w:r>
              <w:rPr>
                <w:rFonts w:ascii="Times New Roman" w:hAnsi="Times New Roman"/>
                <w:bCs/>
                <w:sz w:val="22"/>
                <w:szCs w:val="22"/>
                <w:lang w:val="uk-UA"/>
              </w:rPr>
              <w:t>Л</w:t>
            </w:r>
            <w:r w:rsidRPr="00597458">
              <w:rPr>
                <w:rFonts w:ascii="Times New Roman" w:hAnsi="Times New Roman"/>
                <w:bCs/>
                <w:sz w:val="22"/>
                <w:szCs w:val="22"/>
                <w:lang w:val="uk-UA"/>
              </w:rPr>
              <w:t xml:space="preserve">окація проведення </w:t>
            </w:r>
            <w:proofErr w:type="spellStart"/>
            <w:r>
              <w:rPr>
                <w:rFonts w:ascii="Times New Roman" w:hAnsi="Times New Roman"/>
                <w:bCs/>
                <w:sz w:val="22"/>
                <w:szCs w:val="22"/>
                <w:lang w:val="uk-UA"/>
              </w:rPr>
              <w:t>вебінарів</w:t>
            </w:r>
            <w:proofErr w:type="spellEnd"/>
            <w:r>
              <w:rPr>
                <w:rFonts w:ascii="Times New Roman" w:hAnsi="Times New Roman"/>
                <w:bCs/>
                <w:sz w:val="22"/>
                <w:szCs w:val="22"/>
                <w:lang w:val="uk-UA"/>
              </w:rPr>
              <w:t xml:space="preserve"> в оф-лайн форматі - </w:t>
            </w:r>
            <w:r w:rsidRPr="00597458">
              <w:rPr>
                <w:rFonts w:ascii="Times New Roman" w:hAnsi="Times New Roman"/>
                <w:bCs/>
                <w:sz w:val="22"/>
                <w:szCs w:val="22"/>
                <w:lang w:val="uk-UA"/>
              </w:rPr>
              <w:t>місто Київ.</w:t>
            </w:r>
          </w:p>
        </w:tc>
        <w:tc>
          <w:tcPr>
            <w:tcW w:w="3969" w:type="dxa"/>
            <w:vAlign w:val="center"/>
          </w:tcPr>
          <w:p w14:paraId="51739F6E"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0965E507" w14:textId="77777777" w:rsidTr="00F61FC2">
        <w:trPr>
          <w:trHeight w:val="54"/>
        </w:trPr>
        <w:tc>
          <w:tcPr>
            <w:tcW w:w="6237" w:type="dxa"/>
            <w:shd w:val="clear" w:color="auto" w:fill="auto"/>
            <w:vAlign w:val="center"/>
          </w:tcPr>
          <w:p w14:paraId="397B2666" w14:textId="0BF40DE2" w:rsidR="00B7309B" w:rsidRPr="00BD3D36"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BD3D36">
              <w:rPr>
                <w:rFonts w:ascii="Times New Roman" w:hAnsi="Times New Roman"/>
                <w:bCs/>
                <w:sz w:val="22"/>
                <w:szCs w:val="22"/>
                <w:lang w:val="uk-UA"/>
              </w:rPr>
              <w:t>Використання захищених платформ для онлайн заходів.</w:t>
            </w:r>
          </w:p>
        </w:tc>
        <w:tc>
          <w:tcPr>
            <w:tcW w:w="3969" w:type="dxa"/>
            <w:vAlign w:val="center"/>
          </w:tcPr>
          <w:p w14:paraId="447CF8E9"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385D1A40" w14:textId="77777777" w:rsidTr="003F51F5">
        <w:trPr>
          <w:trHeight w:val="160"/>
        </w:trPr>
        <w:tc>
          <w:tcPr>
            <w:tcW w:w="6237" w:type="dxa"/>
            <w:shd w:val="clear" w:color="auto" w:fill="auto"/>
            <w:vAlign w:val="center"/>
          </w:tcPr>
          <w:p w14:paraId="5910CA68" w14:textId="2CC54A0E" w:rsidR="00B7309B" w:rsidRPr="00BD3D36"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BD3D36">
              <w:rPr>
                <w:rFonts w:ascii="Times New Roman" w:hAnsi="Times New Roman"/>
                <w:bCs/>
                <w:sz w:val="22"/>
                <w:szCs w:val="22"/>
                <w:lang w:val="uk-UA"/>
              </w:rPr>
              <w:t xml:space="preserve">Можливість проведення он-лайн </w:t>
            </w:r>
            <w:proofErr w:type="spellStart"/>
            <w:r w:rsidRPr="00BD3D36">
              <w:rPr>
                <w:rFonts w:ascii="Times New Roman" w:hAnsi="Times New Roman"/>
                <w:bCs/>
                <w:sz w:val="22"/>
                <w:szCs w:val="22"/>
                <w:lang w:val="uk-UA"/>
              </w:rPr>
              <w:t>вебінарів</w:t>
            </w:r>
            <w:proofErr w:type="spellEnd"/>
            <w:r w:rsidRPr="00BD3D36">
              <w:rPr>
                <w:rFonts w:ascii="Times New Roman" w:hAnsi="Times New Roman"/>
                <w:bCs/>
                <w:sz w:val="22"/>
                <w:szCs w:val="22"/>
                <w:lang w:val="uk-UA"/>
              </w:rPr>
              <w:t xml:space="preserve"> на платформах </w:t>
            </w:r>
            <w:proofErr w:type="spellStart"/>
            <w:r w:rsidRPr="00BD3D36">
              <w:rPr>
                <w:rFonts w:ascii="Times New Roman" w:hAnsi="Times New Roman"/>
                <w:bCs/>
                <w:sz w:val="22"/>
                <w:szCs w:val="22"/>
                <w:lang w:val="uk-UA"/>
              </w:rPr>
              <w:t>Google</w:t>
            </w:r>
            <w:proofErr w:type="spellEnd"/>
            <w:r w:rsidRPr="00BD3D36">
              <w:rPr>
                <w:rFonts w:ascii="Times New Roman" w:hAnsi="Times New Roman"/>
                <w:bCs/>
                <w:sz w:val="22"/>
                <w:szCs w:val="22"/>
                <w:lang w:val="uk-UA"/>
              </w:rPr>
              <w:t xml:space="preserve"> </w:t>
            </w:r>
            <w:proofErr w:type="spellStart"/>
            <w:r w:rsidRPr="00BD3D36">
              <w:rPr>
                <w:rFonts w:ascii="Times New Roman" w:hAnsi="Times New Roman"/>
                <w:bCs/>
                <w:sz w:val="22"/>
                <w:szCs w:val="22"/>
                <w:lang w:val="uk-UA"/>
              </w:rPr>
              <w:t>Meet</w:t>
            </w:r>
            <w:proofErr w:type="spellEnd"/>
            <w:r w:rsidRPr="00BD3D36">
              <w:rPr>
                <w:rFonts w:ascii="Times New Roman" w:hAnsi="Times New Roman"/>
                <w:bCs/>
                <w:sz w:val="22"/>
                <w:szCs w:val="22"/>
                <w:lang w:val="uk-UA"/>
              </w:rPr>
              <w:t xml:space="preserve"> / </w:t>
            </w:r>
            <w:proofErr w:type="spellStart"/>
            <w:r w:rsidRPr="00BD3D36">
              <w:rPr>
                <w:rFonts w:ascii="Times New Roman" w:hAnsi="Times New Roman"/>
                <w:bCs/>
                <w:sz w:val="22"/>
                <w:szCs w:val="22"/>
                <w:lang w:val="uk-UA"/>
              </w:rPr>
              <w:t>Teams</w:t>
            </w:r>
            <w:proofErr w:type="spellEnd"/>
            <w:r w:rsidRPr="00BD3D36">
              <w:rPr>
                <w:rFonts w:ascii="Times New Roman" w:hAnsi="Times New Roman"/>
                <w:bCs/>
                <w:sz w:val="22"/>
                <w:szCs w:val="22"/>
                <w:lang w:val="uk-UA"/>
              </w:rPr>
              <w:t xml:space="preserve"> / </w:t>
            </w:r>
            <w:proofErr w:type="spellStart"/>
            <w:r w:rsidRPr="00BD3D36">
              <w:rPr>
                <w:rFonts w:ascii="Times New Roman" w:hAnsi="Times New Roman"/>
                <w:bCs/>
                <w:sz w:val="22"/>
                <w:szCs w:val="22"/>
                <w:lang w:val="uk-UA"/>
              </w:rPr>
              <w:t>Zoom</w:t>
            </w:r>
            <w:proofErr w:type="spellEnd"/>
            <w:r w:rsidRPr="00BD3D36">
              <w:rPr>
                <w:rFonts w:ascii="Times New Roman" w:hAnsi="Times New Roman"/>
                <w:bCs/>
                <w:sz w:val="22"/>
                <w:szCs w:val="22"/>
                <w:lang w:val="uk-UA"/>
              </w:rPr>
              <w:t>.</w:t>
            </w:r>
          </w:p>
        </w:tc>
        <w:tc>
          <w:tcPr>
            <w:tcW w:w="3969" w:type="dxa"/>
            <w:vAlign w:val="center"/>
          </w:tcPr>
          <w:p w14:paraId="7431DFA1"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04E95359" w14:textId="77777777" w:rsidTr="00F61FC2">
        <w:trPr>
          <w:trHeight w:val="54"/>
        </w:trPr>
        <w:tc>
          <w:tcPr>
            <w:tcW w:w="6237" w:type="dxa"/>
            <w:shd w:val="clear" w:color="auto" w:fill="auto"/>
            <w:vAlign w:val="center"/>
          </w:tcPr>
          <w:p w14:paraId="2905F97C" w14:textId="561D0880" w:rsidR="00B7309B" w:rsidRPr="003B71ED"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3B71ED">
              <w:rPr>
                <w:rFonts w:ascii="Times New Roman" w:hAnsi="Times New Roman" w:cs="Times New Roman"/>
                <w:bCs/>
                <w:sz w:val="22"/>
                <w:szCs w:val="22"/>
                <w:lang w:val="uk-UA"/>
              </w:rPr>
              <w:t xml:space="preserve">Тривалість кожного </w:t>
            </w:r>
            <w:proofErr w:type="spellStart"/>
            <w:r w:rsidRPr="003B71ED">
              <w:rPr>
                <w:rFonts w:ascii="Times New Roman" w:hAnsi="Times New Roman" w:cs="Times New Roman"/>
                <w:bCs/>
                <w:sz w:val="22"/>
                <w:szCs w:val="22"/>
                <w:lang w:val="uk-UA"/>
              </w:rPr>
              <w:t>вебінару</w:t>
            </w:r>
            <w:proofErr w:type="spellEnd"/>
            <w:r w:rsidRPr="003B71ED">
              <w:rPr>
                <w:rFonts w:ascii="Times New Roman" w:hAnsi="Times New Roman" w:cs="Times New Roman"/>
                <w:bCs/>
                <w:sz w:val="22"/>
                <w:szCs w:val="22"/>
                <w:lang w:val="uk-UA"/>
              </w:rPr>
              <w:t xml:space="preserve"> по позиції 1.</w:t>
            </w:r>
            <w:r w:rsidRPr="003B71ED">
              <w:rPr>
                <w:rFonts w:ascii="Times New Roman" w:hAnsi="Times New Roman" w:cs="Times New Roman"/>
                <w:b/>
                <w:sz w:val="22"/>
                <w:szCs w:val="22"/>
                <w:lang w:val="uk-UA"/>
              </w:rPr>
              <w:t xml:space="preserve"> Послуги з проведення онлайн </w:t>
            </w:r>
            <w:proofErr w:type="spellStart"/>
            <w:r w:rsidRPr="003B71ED">
              <w:rPr>
                <w:rFonts w:ascii="Times New Roman" w:hAnsi="Times New Roman" w:cs="Times New Roman"/>
                <w:b/>
                <w:sz w:val="22"/>
                <w:szCs w:val="22"/>
                <w:lang w:val="uk-UA"/>
              </w:rPr>
              <w:t>вебінарів</w:t>
            </w:r>
            <w:proofErr w:type="spellEnd"/>
            <w:r w:rsidRPr="003B71ED">
              <w:rPr>
                <w:rFonts w:ascii="Times New Roman" w:hAnsi="Times New Roman" w:cs="Times New Roman"/>
                <w:b/>
                <w:sz w:val="22"/>
                <w:szCs w:val="22"/>
                <w:lang w:val="uk-UA"/>
              </w:rPr>
              <w:t xml:space="preserve"> з корпоративного добробу</w:t>
            </w:r>
            <w:r>
              <w:rPr>
                <w:rFonts w:ascii="Times New Roman" w:hAnsi="Times New Roman" w:cs="Times New Roman"/>
                <w:b/>
                <w:sz w:val="22"/>
                <w:szCs w:val="22"/>
                <w:lang w:val="uk-UA"/>
              </w:rPr>
              <w:t>ту</w:t>
            </w:r>
            <w:r w:rsidRPr="003B71ED">
              <w:rPr>
                <w:rFonts w:ascii="Times New Roman" w:hAnsi="Times New Roman" w:cs="Times New Roman"/>
                <w:bCs/>
                <w:sz w:val="22"/>
                <w:szCs w:val="22"/>
                <w:lang w:val="uk-UA"/>
              </w:rPr>
              <w:t xml:space="preserve"> – </w:t>
            </w:r>
            <w:r w:rsidRPr="003B71ED">
              <w:rPr>
                <w:rFonts w:ascii="Times New Roman" w:hAnsi="Times New Roman" w:cs="Times New Roman"/>
                <w:b/>
                <w:sz w:val="22"/>
                <w:szCs w:val="22"/>
                <w:lang w:val="uk-UA"/>
              </w:rPr>
              <w:t>не більше двох годин</w:t>
            </w:r>
          </w:p>
        </w:tc>
        <w:tc>
          <w:tcPr>
            <w:tcW w:w="3969" w:type="dxa"/>
            <w:vAlign w:val="center"/>
          </w:tcPr>
          <w:p w14:paraId="6540E04A"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4339C82D" w14:textId="77777777" w:rsidTr="00F61FC2">
        <w:trPr>
          <w:trHeight w:val="54"/>
        </w:trPr>
        <w:tc>
          <w:tcPr>
            <w:tcW w:w="6237" w:type="dxa"/>
            <w:shd w:val="clear" w:color="auto" w:fill="auto"/>
            <w:vAlign w:val="center"/>
          </w:tcPr>
          <w:p w14:paraId="138EB1BA" w14:textId="2D5E68A5" w:rsidR="00B7309B" w:rsidRPr="003B71ED" w:rsidRDefault="00B7309B" w:rsidP="00B7309B">
            <w:pPr>
              <w:pStyle w:val="ab"/>
              <w:spacing w:before="0" w:beforeAutospacing="0" w:after="0" w:afterAutospacing="0"/>
              <w:ind w:left="426"/>
              <w:contextualSpacing/>
              <w:jc w:val="both"/>
              <w:rPr>
                <w:rFonts w:ascii="Times New Roman" w:hAnsi="Times New Roman" w:cs="Times New Roman"/>
                <w:bCs/>
                <w:sz w:val="22"/>
                <w:szCs w:val="22"/>
                <w:lang w:val="uk-UA"/>
              </w:rPr>
            </w:pPr>
            <w:r w:rsidRPr="003B71ED">
              <w:rPr>
                <w:rFonts w:ascii="Times New Roman" w:hAnsi="Times New Roman" w:cs="Times New Roman"/>
                <w:bCs/>
                <w:sz w:val="22"/>
                <w:szCs w:val="22"/>
                <w:lang w:val="uk-UA"/>
              </w:rPr>
              <w:t xml:space="preserve">Тривалість кожного </w:t>
            </w:r>
            <w:proofErr w:type="spellStart"/>
            <w:r w:rsidRPr="003B71ED">
              <w:rPr>
                <w:rFonts w:ascii="Times New Roman" w:hAnsi="Times New Roman" w:cs="Times New Roman"/>
                <w:bCs/>
                <w:sz w:val="22"/>
                <w:szCs w:val="22"/>
                <w:lang w:val="uk-UA"/>
              </w:rPr>
              <w:t>вебінару</w:t>
            </w:r>
            <w:proofErr w:type="spellEnd"/>
            <w:r w:rsidRPr="003B71ED">
              <w:rPr>
                <w:rFonts w:ascii="Times New Roman" w:hAnsi="Times New Roman" w:cs="Times New Roman"/>
                <w:bCs/>
                <w:sz w:val="22"/>
                <w:szCs w:val="22"/>
                <w:lang w:val="uk-UA"/>
              </w:rPr>
              <w:t xml:space="preserve"> по позиції 2.</w:t>
            </w:r>
            <w:r w:rsidRPr="003B71ED">
              <w:rPr>
                <w:rFonts w:ascii="Times New Roman" w:hAnsi="Times New Roman" w:cs="Times New Roman"/>
                <w:b/>
                <w:sz w:val="22"/>
                <w:szCs w:val="22"/>
                <w:lang w:val="uk-UA"/>
              </w:rPr>
              <w:t xml:space="preserve"> Послуги з проведення он-лайн / оф-лайн </w:t>
            </w:r>
            <w:proofErr w:type="spellStart"/>
            <w:r w:rsidRPr="003B71ED">
              <w:rPr>
                <w:rFonts w:ascii="Times New Roman" w:hAnsi="Times New Roman" w:cs="Times New Roman"/>
                <w:b/>
                <w:sz w:val="22"/>
                <w:szCs w:val="22"/>
                <w:lang w:val="uk-UA"/>
              </w:rPr>
              <w:t>вебінарів</w:t>
            </w:r>
            <w:proofErr w:type="spellEnd"/>
            <w:r w:rsidRPr="003B71ED">
              <w:rPr>
                <w:rFonts w:ascii="Times New Roman" w:hAnsi="Times New Roman" w:cs="Times New Roman"/>
                <w:b/>
                <w:sz w:val="22"/>
                <w:szCs w:val="22"/>
                <w:lang w:val="uk-UA"/>
              </w:rPr>
              <w:t xml:space="preserve"> з підсилення лідерських навичок</w:t>
            </w:r>
            <w:r w:rsidRPr="003B71ED">
              <w:rPr>
                <w:rFonts w:ascii="Times New Roman" w:hAnsi="Times New Roman" w:cs="Times New Roman"/>
                <w:bCs/>
                <w:sz w:val="22"/>
                <w:szCs w:val="22"/>
                <w:lang w:val="uk-UA"/>
              </w:rPr>
              <w:t xml:space="preserve"> – </w:t>
            </w:r>
            <w:r w:rsidRPr="003B71ED">
              <w:rPr>
                <w:rFonts w:ascii="Times New Roman" w:hAnsi="Times New Roman" w:cs="Times New Roman"/>
                <w:b/>
                <w:sz w:val="22"/>
                <w:szCs w:val="22"/>
                <w:lang w:val="uk-UA"/>
              </w:rPr>
              <w:t>не менше двох годин</w:t>
            </w:r>
          </w:p>
        </w:tc>
        <w:tc>
          <w:tcPr>
            <w:tcW w:w="3969" w:type="dxa"/>
            <w:vAlign w:val="center"/>
          </w:tcPr>
          <w:p w14:paraId="6444ECB5"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4038B1FF" w14:textId="77777777" w:rsidTr="00F61FC2">
        <w:trPr>
          <w:trHeight w:val="54"/>
        </w:trPr>
        <w:tc>
          <w:tcPr>
            <w:tcW w:w="6237" w:type="dxa"/>
            <w:shd w:val="clear" w:color="auto" w:fill="auto"/>
            <w:vAlign w:val="center"/>
          </w:tcPr>
          <w:p w14:paraId="1D89BBB3" w14:textId="5C81D9F1" w:rsidR="00B7309B" w:rsidRPr="003B71ED"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3B71ED">
              <w:rPr>
                <w:rFonts w:ascii="Times New Roman" w:hAnsi="Times New Roman" w:cs="Times New Roman"/>
                <w:bCs/>
                <w:sz w:val="22"/>
                <w:szCs w:val="22"/>
                <w:lang w:val="uk-UA"/>
              </w:rPr>
              <w:t xml:space="preserve">Забезпечення запису </w:t>
            </w:r>
            <w:proofErr w:type="spellStart"/>
            <w:r w:rsidRPr="003B71ED">
              <w:rPr>
                <w:rFonts w:ascii="Times New Roman" w:hAnsi="Times New Roman" w:cs="Times New Roman"/>
                <w:bCs/>
                <w:sz w:val="22"/>
                <w:szCs w:val="22"/>
                <w:lang w:val="uk-UA"/>
              </w:rPr>
              <w:t>вебінарів</w:t>
            </w:r>
            <w:proofErr w:type="spellEnd"/>
            <w:r w:rsidRPr="003B71ED">
              <w:rPr>
                <w:rFonts w:ascii="Times New Roman" w:hAnsi="Times New Roman" w:cs="Times New Roman"/>
                <w:bCs/>
                <w:sz w:val="22"/>
                <w:szCs w:val="22"/>
                <w:lang w:val="uk-UA"/>
              </w:rPr>
              <w:t xml:space="preserve"> з подальшим доступом до матеріалів.</w:t>
            </w:r>
          </w:p>
        </w:tc>
        <w:tc>
          <w:tcPr>
            <w:tcW w:w="3969" w:type="dxa"/>
            <w:vAlign w:val="center"/>
          </w:tcPr>
          <w:p w14:paraId="47F29486"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3F36479D" w14:textId="77777777" w:rsidTr="00F61FC2">
        <w:trPr>
          <w:trHeight w:val="54"/>
        </w:trPr>
        <w:tc>
          <w:tcPr>
            <w:tcW w:w="6237" w:type="dxa"/>
            <w:shd w:val="clear" w:color="auto" w:fill="auto"/>
            <w:vAlign w:val="center"/>
          </w:tcPr>
          <w:p w14:paraId="626CDCE3" w14:textId="7C92DBAC" w:rsidR="00B7309B" w:rsidRPr="00BD3D36"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BD3D36">
              <w:rPr>
                <w:rFonts w:ascii="Times New Roman" w:hAnsi="Times New Roman" w:cs="Times New Roman"/>
                <w:bCs/>
                <w:sz w:val="22"/>
                <w:szCs w:val="22"/>
                <w:lang w:val="uk-UA"/>
              </w:rPr>
              <w:t xml:space="preserve">Надання учасникам презентацій, корисних матеріалів після проведення </w:t>
            </w:r>
            <w:proofErr w:type="spellStart"/>
            <w:r w:rsidRPr="00BD3D36">
              <w:rPr>
                <w:rFonts w:ascii="Times New Roman" w:hAnsi="Times New Roman" w:cs="Times New Roman"/>
                <w:bCs/>
                <w:sz w:val="22"/>
                <w:szCs w:val="22"/>
                <w:lang w:val="uk-UA"/>
              </w:rPr>
              <w:t>вебінару</w:t>
            </w:r>
            <w:proofErr w:type="spellEnd"/>
            <w:r w:rsidRPr="00BD3D36">
              <w:rPr>
                <w:rFonts w:ascii="Times New Roman" w:hAnsi="Times New Roman" w:cs="Times New Roman"/>
                <w:bCs/>
                <w:sz w:val="22"/>
                <w:szCs w:val="22"/>
                <w:lang w:val="uk-UA"/>
              </w:rPr>
              <w:t>.</w:t>
            </w:r>
          </w:p>
        </w:tc>
        <w:tc>
          <w:tcPr>
            <w:tcW w:w="3969" w:type="dxa"/>
            <w:vAlign w:val="center"/>
          </w:tcPr>
          <w:p w14:paraId="0562ED4D"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334BB124" w14:textId="77777777" w:rsidTr="00F61FC2">
        <w:trPr>
          <w:trHeight w:val="54"/>
        </w:trPr>
        <w:tc>
          <w:tcPr>
            <w:tcW w:w="6237" w:type="dxa"/>
            <w:shd w:val="clear" w:color="auto" w:fill="auto"/>
            <w:vAlign w:val="center"/>
          </w:tcPr>
          <w:p w14:paraId="0DA6D425" w14:textId="29024F9F" w:rsidR="00B7309B" w:rsidRPr="00BD3D36"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BD3D36">
              <w:rPr>
                <w:rFonts w:ascii="Times New Roman" w:hAnsi="Times New Roman" w:cs="Times New Roman"/>
                <w:bCs/>
                <w:sz w:val="22"/>
                <w:szCs w:val="22"/>
                <w:lang w:val="uk-UA"/>
              </w:rPr>
              <w:t>Інтерактивний формат із можливістю комунікації між спікером і учасниками.</w:t>
            </w:r>
          </w:p>
        </w:tc>
        <w:tc>
          <w:tcPr>
            <w:tcW w:w="3969" w:type="dxa"/>
            <w:vAlign w:val="center"/>
          </w:tcPr>
          <w:p w14:paraId="54253AC0"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03E7D974" w14:textId="77777777" w:rsidTr="00F61FC2">
        <w:trPr>
          <w:trHeight w:val="54"/>
        </w:trPr>
        <w:tc>
          <w:tcPr>
            <w:tcW w:w="6237" w:type="dxa"/>
            <w:shd w:val="clear" w:color="auto" w:fill="auto"/>
            <w:vAlign w:val="center"/>
          </w:tcPr>
          <w:p w14:paraId="0640C837" w14:textId="58B53D3C" w:rsidR="00B7309B" w:rsidRPr="00BD3D36"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r w:rsidRPr="00BD3D36">
              <w:rPr>
                <w:rFonts w:ascii="Times New Roman" w:hAnsi="Times New Roman" w:cs="Times New Roman"/>
                <w:bCs/>
                <w:sz w:val="22"/>
                <w:szCs w:val="22"/>
                <w:lang w:val="uk-UA"/>
              </w:rPr>
              <w:t>Гнучкість у підходах до організації та адаптація контенту під потреби співробітників ТЧХУ.</w:t>
            </w:r>
          </w:p>
        </w:tc>
        <w:tc>
          <w:tcPr>
            <w:tcW w:w="3969" w:type="dxa"/>
            <w:vAlign w:val="center"/>
          </w:tcPr>
          <w:p w14:paraId="7E4DA60A"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r w:rsidR="00B7309B" w:rsidRPr="00557A29" w14:paraId="109C9333" w14:textId="77777777" w:rsidTr="00F61FC2">
        <w:trPr>
          <w:trHeight w:val="54"/>
        </w:trPr>
        <w:tc>
          <w:tcPr>
            <w:tcW w:w="6237" w:type="dxa"/>
            <w:shd w:val="clear" w:color="auto" w:fill="auto"/>
            <w:vAlign w:val="center"/>
          </w:tcPr>
          <w:p w14:paraId="2531C09E" w14:textId="3BFB02A9" w:rsidR="00B7309B" w:rsidRPr="00BD3D36" w:rsidRDefault="00B7309B" w:rsidP="00B7309B">
            <w:pPr>
              <w:pStyle w:val="ab"/>
              <w:spacing w:before="0" w:beforeAutospacing="0" w:after="0" w:afterAutospacing="0"/>
              <w:ind w:left="426"/>
              <w:contextualSpacing/>
              <w:jc w:val="both"/>
              <w:rPr>
                <w:rFonts w:ascii="Times New Roman" w:hAnsi="Times New Roman"/>
                <w:bCs/>
                <w:sz w:val="22"/>
                <w:szCs w:val="22"/>
                <w:lang w:val="uk-UA"/>
              </w:rPr>
            </w:pPr>
            <w:proofErr w:type="spellStart"/>
            <w:r w:rsidRPr="00BD3D36">
              <w:rPr>
                <w:rFonts w:ascii="Times New Roman" w:hAnsi="Times New Roman" w:cs="Times New Roman"/>
                <w:bCs/>
                <w:sz w:val="22"/>
                <w:szCs w:val="22"/>
                <w:lang w:val="uk-UA"/>
              </w:rPr>
              <w:t>Вебінари</w:t>
            </w:r>
            <w:proofErr w:type="spellEnd"/>
            <w:r w:rsidRPr="00BD3D36">
              <w:rPr>
                <w:rFonts w:ascii="Times New Roman" w:hAnsi="Times New Roman" w:cs="Times New Roman"/>
                <w:bCs/>
                <w:sz w:val="22"/>
                <w:szCs w:val="22"/>
                <w:lang w:val="uk-UA"/>
              </w:rPr>
              <w:t xml:space="preserve"> мають проводитися українською мовою.</w:t>
            </w:r>
          </w:p>
        </w:tc>
        <w:tc>
          <w:tcPr>
            <w:tcW w:w="3969" w:type="dxa"/>
            <w:vAlign w:val="center"/>
          </w:tcPr>
          <w:p w14:paraId="00B73C9A" w14:textId="77777777" w:rsidR="00B7309B" w:rsidRPr="001606C0" w:rsidRDefault="00B7309B" w:rsidP="00B7309B">
            <w:pPr>
              <w:pStyle w:val="ab"/>
              <w:spacing w:before="0" w:beforeAutospacing="0" w:after="0" w:afterAutospacing="0"/>
              <w:contextualSpacing/>
              <w:jc w:val="center"/>
              <w:rPr>
                <w:rFonts w:ascii="Times New Roman" w:hAnsi="Times New Roman" w:cs="Times New Roman"/>
                <w:b/>
                <w:sz w:val="22"/>
                <w:szCs w:val="22"/>
                <w:lang w:val="uk-UA"/>
              </w:rPr>
            </w:pPr>
          </w:p>
        </w:tc>
      </w:tr>
    </w:tbl>
    <w:p w14:paraId="16D2E49B" w14:textId="77777777" w:rsidR="004D6CB0" w:rsidRPr="00AF423A" w:rsidRDefault="004D6CB0" w:rsidP="004D6CB0">
      <w:pPr>
        <w:ind w:left="540"/>
        <w:contextualSpacing/>
        <w:jc w:val="center"/>
        <w:rPr>
          <w:sz w:val="22"/>
          <w:szCs w:val="22"/>
          <w:lang w:val="uk-UA"/>
        </w:rPr>
      </w:pPr>
    </w:p>
    <w:p w14:paraId="3398BA84" w14:textId="77777777" w:rsidR="004D6CB0" w:rsidRDefault="004D6CB0" w:rsidP="004D6CB0">
      <w:pPr>
        <w:pStyle w:val="af8"/>
        <w:tabs>
          <w:tab w:val="left" w:pos="0"/>
        </w:tabs>
        <w:ind w:left="420"/>
        <w:jc w:val="left"/>
        <w:rPr>
          <w:szCs w:val="24"/>
          <w:lang w:val="uk-UA"/>
        </w:rPr>
      </w:pPr>
    </w:p>
    <w:p w14:paraId="32B22AA3" w14:textId="77777777" w:rsidR="001405C8" w:rsidRDefault="001405C8" w:rsidP="001405C8">
      <w:pPr>
        <w:ind w:right="-229"/>
        <w:contextualSpacing/>
        <w:rPr>
          <w:i/>
          <w:iCs/>
          <w:color w:val="000000"/>
          <w:sz w:val="22"/>
          <w:szCs w:val="22"/>
          <w:lang w:val="uk-UA" w:eastAsia="uk-UA"/>
        </w:rPr>
      </w:pPr>
      <w:r w:rsidRPr="00D2004F">
        <w:rPr>
          <w:i/>
          <w:iCs/>
          <w:color w:val="000000"/>
          <w:sz w:val="22"/>
          <w:szCs w:val="22"/>
          <w:lang w:val="uk-UA" w:eastAsia="uk-UA"/>
        </w:rPr>
        <w:t>У разі відмінності пропозиції Учасника  від технічного завдання, рішення про допустимість такого відхилення приймається тендерним комітето</w:t>
      </w:r>
      <w:r>
        <w:rPr>
          <w:i/>
          <w:iCs/>
          <w:color w:val="000000"/>
          <w:sz w:val="22"/>
          <w:szCs w:val="22"/>
          <w:lang w:val="uk-UA" w:eastAsia="uk-UA"/>
        </w:rPr>
        <w:t>м</w:t>
      </w:r>
    </w:p>
    <w:p w14:paraId="6A1FD7AE" w14:textId="77777777" w:rsidR="004D6CB0" w:rsidRDefault="004D6CB0" w:rsidP="004D6CB0">
      <w:pPr>
        <w:ind w:left="60"/>
        <w:rPr>
          <w:color w:val="000000"/>
          <w:sz w:val="22"/>
          <w:szCs w:val="22"/>
          <w:lang w:val="uk-UA"/>
        </w:rPr>
      </w:pPr>
    </w:p>
    <w:p w14:paraId="62A220A0" w14:textId="77777777" w:rsidR="004D6CB0" w:rsidRDefault="004D6CB0" w:rsidP="004D6CB0">
      <w:pPr>
        <w:ind w:left="60"/>
        <w:rPr>
          <w:color w:val="000000"/>
          <w:sz w:val="22"/>
          <w:szCs w:val="22"/>
          <w:lang w:val="uk-UA"/>
        </w:rPr>
      </w:pPr>
    </w:p>
    <w:p w14:paraId="00CA81FB" w14:textId="77777777" w:rsidR="004D6CB0" w:rsidRDefault="004D6CB0" w:rsidP="004D6CB0">
      <w:pPr>
        <w:ind w:left="60"/>
        <w:rPr>
          <w:color w:val="000000"/>
          <w:sz w:val="22"/>
          <w:szCs w:val="22"/>
          <w:lang w:val="uk-UA"/>
        </w:rPr>
      </w:pPr>
    </w:p>
    <w:p w14:paraId="73E92437" w14:textId="77777777" w:rsidR="004D6CB0" w:rsidRDefault="004D6CB0" w:rsidP="004D6CB0">
      <w:pPr>
        <w:ind w:left="60"/>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521F4E5D" w14:textId="77777777" w:rsidR="004D6CB0" w:rsidRDefault="004D6CB0" w:rsidP="004D6CB0">
      <w:pPr>
        <w:pStyle w:val="af8"/>
        <w:tabs>
          <w:tab w:val="left" w:pos="0"/>
        </w:tabs>
        <w:ind w:left="420"/>
        <w:jc w:val="left"/>
        <w:rPr>
          <w:szCs w:val="24"/>
          <w:lang w:val="uk-UA"/>
        </w:rPr>
      </w:pPr>
    </w:p>
    <w:p w14:paraId="6DCF57AA" w14:textId="77777777" w:rsidR="00421B86" w:rsidRDefault="00421B86" w:rsidP="00992F46">
      <w:pPr>
        <w:jc w:val="right"/>
        <w:rPr>
          <w:b/>
          <w:bCs/>
          <w:sz w:val="22"/>
          <w:szCs w:val="22"/>
          <w:lang w:val="uk-UA"/>
        </w:rPr>
      </w:pPr>
    </w:p>
    <w:p w14:paraId="608CE588" w14:textId="77777777" w:rsidR="00421B86" w:rsidRDefault="00421B86" w:rsidP="00992F46">
      <w:pPr>
        <w:jc w:val="right"/>
        <w:rPr>
          <w:b/>
          <w:bCs/>
          <w:sz w:val="22"/>
          <w:szCs w:val="22"/>
          <w:lang w:val="uk-UA"/>
        </w:rPr>
      </w:pPr>
    </w:p>
    <w:p w14:paraId="159E076A" w14:textId="77777777" w:rsidR="00421B86" w:rsidRDefault="00421B86" w:rsidP="00992F46">
      <w:pPr>
        <w:jc w:val="right"/>
        <w:rPr>
          <w:b/>
          <w:bCs/>
          <w:sz w:val="22"/>
          <w:szCs w:val="22"/>
          <w:lang w:val="uk-UA"/>
        </w:rPr>
      </w:pPr>
    </w:p>
    <w:p w14:paraId="0E8FA521" w14:textId="77777777" w:rsidR="00421B86" w:rsidRDefault="00421B86" w:rsidP="00992F46">
      <w:pPr>
        <w:jc w:val="right"/>
        <w:rPr>
          <w:b/>
          <w:bCs/>
          <w:sz w:val="22"/>
          <w:szCs w:val="22"/>
          <w:lang w:val="uk-UA"/>
        </w:rPr>
      </w:pPr>
    </w:p>
    <w:p w14:paraId="26C73795" w14:textId="77777777" w:rsidR="00421B86" w:rsidRDefault="00421B86" w:rsidP="00992F46">
      <w:pPr>
        <w:jc w:val="right"/>
        <w:rPr>
          <w:b/>
          <w:bCs/>
          <w:sz w:val="22"/>
          <w:szCs w:val="22"/>
          <w:lang w:val="uk-UA"/>
        </w:rPr>
      </w:pPr>
    </w:p>
    <w:p w14:paraId="3E3C68CF" w14:textId="77777777" w:rsidR="00421B86" w:rsidRDefault="00421B86" w:rsidP="00992F46">
      <w:pPr>
        <w:jc w:val="right"/>
        <w:rPr>
          <w:b/>
          <w:bCs/>
          <w:sz w:val="22"/>
          <w:szCs w:val="22"/>
          <w:lang w:val="uk-UA"/>
        </w:rPr>
      </w:pPr>
    </w:p>
    <w:p w14:paraId="0C53908A" w14:textId="77777777" w:rsidR="00421B86" w:rsidRDefault="00421B86" w:rsidP="00992F46">
      <w:pPr>
        <w:jc w:val="right"/>
        <w:rPr>
          <w:b/>
          <w:bCs/>
          <w:sz w:val="22"/>
          <w:szCs w:val="22"/>
          <w:lang w:val="uk-UA"/>
        </w:rPr>
      </w:pPr>
    </w:p>
    <w:p w14:paraId="3ACFD13F" w14:textId="77777777" w:rsidR="00421B86" w:rsidRDefault="00421B86" w:rsidP="00992F46">
      <w:pPr>
        <w:jc w:val="right"/>
        <w:rPr>
          <w:b/>
          <w:bCs/>
          <w:sz w:val="22"/>
          <w:szCs w:val="22"/>
          <w:lang w:val="uk-UA"/>
        </w:rPr>
      </w:pPr>
    </w:p>
    <w:p w14:paraId="47263F95" w14:textId="77777777" w:rsidR="004D0725" w:rsidRDefault="004D0725" w:rsidP="00992F46">
      <w:pPr>
        <w:jc w:val="right"/>
        <w:rPr>
          <w:b/>
          <w:bCs/>
          <w:sz w:val="22"/>
          <w:szCs w:val="22"/>
          <w:lang w:val="uk-UA"/>
        </w:rPr>
      </w:pPr>
    </w:p>
    <w:p w14:paraId="4868C054" w14:textId="77777777" w:rsidR="004D0725" w:rsidRDefault="004D0725" w:rsidP="00992F46">
      <w:pPr>
        <w:jc w:val="right"/>
        <w:rPr>
          <w:b/>
          <w:bCs/>
          <w:sz w:val="22"/>
          <w:szCs w:val="22"/>
          <w:lang w:val="uk-UA"/>
        </w:rPr>
      </w:pPr>
    </w:p>
    <w:p w14:paraId="4C53999E" w14:textId="77777777" w:rsidR="00421B86" w:rsidRDefault="00421B86" w:rsidP="00992F46">
      <w:pPr>
        <w:jc w:val="right"/>
        <w:rPr>
          <w:b/>
          <w:bCs/>
          <w:sz w:val="22"/>
          <w:szCs w:val="22"/>
          <w:lang w:val="uk-UA"/>
        </w:rPr>
      </w:pPr>
    </w:p>
    <w:p w14:paraId="216B00AE" w14:textId="77777777" w:rsidR="004D0725" w:rsidRDefault="00EE2761" w:rsidP="00992F46">
      <w:pPr>
        <w:jc w:val="right"/>
        <w:rPr>
          <w:b/>
          <w:spacing w:val="-4"/>
          <w:sz w:val="22"/>
          <w:szCs w:val="22"/>
          <w:lang w:val="uk-UA"/>
        </w:rPr>
      </w:pPr>
      <w:r>
        <w:rPr>
          <w:b/>
          <w:spacing w:val="-4"/>
          <w:sz w:val="22"/>
          <w:szCs w:val="22"/>
          <w:lang w:val="uk-UA"/>
        </w:rPr>
        <w:t xml:space="preserve">Додаток </w:t>
      </w:r>
      <w:r w:rsidR="00DD2265">
        <w:rPr>
          <w:b/>
          <w:spacing w:val="-4"/>
          <w:sz w:val="22"/>
          <w:szCs w:val="22"/>
          <w:lang w:val="uk-UA"/>
        </w:rPr>
        <w:t>№</w:t>
      </w:r>
      <w:r w:rsidR="004D0725">
        <w:rPr>
          <w:b/>
          <w:spacing w:val="-4"/>
          <w:sz w:val="22"/>
          <w:szCs w:val="22"/>
          <w:lang w:val="uk-UA"/>
        </w:rPr>
        <w:t>2</w:t>
      </w:r>
      <w:r>
        <w:rPr>
          <w:b/>
          <w:spacing w:val="-4"/>
          <w:sz w:val="22"/>
          <w:szCs w:val="22"/>
          <w:lang w:val="uk-UA"/>
        </w:rPr>
        <w:t xml:space="preserve"> </w:t>
      </w:r>
    </w:p>
    <w:p w14:paraId="32E83C16" w14:textId="649E2129" w:rsidR="00921306" w:rsidRDefault="00EE2761" w:rsidP="00992F46">
      <w:pPr>
        <w:jc w:val="right"/>
        <w:rPr>
          <w:b/>
          <w:spacing w:val="-4"/>
          <w:sz w:val="22"/>
          <w:szCs w:val="22"/>
          <w:lang w:val="uk-UA"/>
        </w:rPr>
      </w:pPr>
      <w:r>
        <w:rPr>
          <w:b/>
          <w:spacing w:val="-4"/>
          <w:sz w:val="22"/>
          <w:szCs w:val="22"/>
          <w:lang w:val="uk-UA"/>
        </w:rPr>
        <w:t>до Запиту</w:t>
      </w:r>
      <w:r w:rsidR="004D0725">
        <w:rPr>
          <w:b/>
          <w:spacing w:val="-4"/>
          <w:sz w:val="22"/>
          <w:szCs w:val="22"/>
          <w:lang w:val="uk-UA"/>
        </w:rPr>
        <w:t xml:space="preserve"> 1824ОК</w:t>
      </w:r>
    </w:p>
    <w:p w14:paraId="4CF9BFAA" w14:textId="77777777" w:rsidR="004D0725" w:rsidRDefault="004D0725" w:rsidP="00992F46">
      <w:pPr>
        <w:jc w:val="right"/>
        <w:rPr>
          <w:b/>
          <w:spacing w:val="-4"/>
          <w:sz w:val="22"/>
          <w:szCs w:val="22"/>
          <w:lang w:val="uk-UA"/>
        </w:rPr>
      </w:pPr>
    </w:p>
    <w:p w14:paraId="511EB6EA" w14:textId="4ED9499A" w:rsidR="004D0725" w:rsidRDefault="00EE2761" w:rsidP="00EE2761">
      <w:pPr>
        <w:ind w:left="142" w:firstLine="284"/>
        <w:jc w:val="both"/>
        <w:rPr>
          <w:rStyle w:val="normaltextrun"/>
          <w:color w:val="747474"/>
          <w:sz w:val="22"/>
          <w:szCs w:val="22"/>
          <w:shd w:val="clear" w:color="auto" w:fill="FFFF00"/>
          <w:lang w:val="uk-UA"/>
        </w:rPr>
      </w:pPr>
      <w:r>
        <w:rPr>
          <w:rStyle w:val="normaltextrun"/>
          <w:color w:val="000000"/>
          <w:sz w:val="22"/>
          <w:szCs w:val="22"/>
          <w:shd w:val="clear" w:color="auto" w:fill="FFFFFF"/>
          <w:lang w:val="uk-UA"/>
        </w:rPr>
        <w:t>_________________________________________________ (</w:t>
      </w:r>
      <w:r w:rsidRPr="004D0725">
        <w:rPr>
          <w:rStyle w:val="normaltextrun"/>
          <w:i/>
          <w:iCs/>
          <w:color w:val="000000"/>
          <w:sz w:val="22"/>
          <w:szCs w:val="22"/>
          <w:shd w:val="clear" w:color="auto" w:fill="FFFFFF"/>
          <w:lang w:val="uk-UA"/>
        </w:rPr>
        <w:t>назва підприємства</w:t>
      </w:r>
      <w:r>
        <w:rPr>
          <w:rStyle w:val="normaltextrun"/>
          <w:color w:val="000000"/>
          <w:sz w:val="22"/>
          <w:szCs w:val="22"/>
          <w:shd w:val="clear" w:color="auto" w:fill="FFFFFF"/>
          <w:lang w:val="uk-UA"/>
        </w:rPr>
        <w:t xml:space="preserve">),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4D0725" w:rsidRPr="001D5BA7">
        <w:rPr>
          <w:sz w:val="22"/>
          <w:szCs w:val="22"/>
          <w:lang w:val="uk-UA"/>
        </w:rPr>
        <w:t xml:space="preserve">послуг з </w:t>
      </w:r>
      <w:r w:rsidR="004D0725">
        <w:rPr>
          <w:sz w:val="22"/>
          <w:szCs w:val="22"/>
          <w:lang w:val="uk-UA"/>
        </w:rPr>
        <w:t>проведення</w:t>
      </w:r>
      <w:r w:rsidR="004D0725" w:rsidRPr="001D5BA7">
        <w:rPr>
          <w:sz w:val="22"/>
          <w:szCs w:val="22"/>
          <w:lang w:val="uk-UA"/>
        </w:rPr>
        <w:t xml:space="preserve"> он</w:t>
      </w:r>
      <w:r w:rsidR="004D0725">
        <w:rPr>
          <w:sz w:val="22"/>
          <w:szCs w:val="22"/>
          <w:lang w:val="uk-UA"/>
        </w:rPr>
        <w:t>-</w:t>
      </w:r>
      <w:r w:rsidR="004D0725" w:rsidRPr="001D5BA7">
        <w:rPr>
          <w:sz w:val="22"/>
          <w:szCs w:val="22"/>
          <w:lang w:val="uk-UA"/>
        </w:rPr>
        <w:t>лайн/оф</w:t>
      </w:r>
      <w:r w:rsidR="004D0725">
        <w:rPr>
          <w:sz w:val="22"/>
          <w:szCs w:val="22"/>
          <w:lang w:val="uk-UA"/>
        </w:rPr>
        <w:t>-</w:t>
      </w:r>
      <w:r w:rsidR="004D0725" w:rsidRPr="001D5BA7">
        <w:rPr>
          <w:sz w:val="22"/>
          <w:szCs w:val="22"/>
          <w:lang w:val="uk-UA"/>
        </w:rPr>
        <w:t xml:space="preserve">лайн </w:t>
      </w:r>
      <w:proofErr w:type="spellStart"/>
      <w:r w:rsidR="004D0725" w:rsidRPr="001D5BA7">
        <w:rPr>
          <w:sz w:val="22"/>
          <w:szCs w:val="22"/>
          <w:lang w:val="uk-UA"/>
        </w:rPr>
        <w:t>вебінарів</w:t>
      </w:r>
      <w:proofErr w:type="spellEnd"/>
      <w:r w:rsidR="004D0725" w:rsidRPr="001D5BA7">
        <w:rPr>
          <w:sz w:val="22"/>
          <w:szCs w:val="22"/>
          <w:lang w:val="uk-UA"/>
        </w:rPr>
        <w:t xml:space="preserve"> з корпоративного добробуту та підсилення лідерських </w:t>
      </w:r>
      <w:r w:rsidR="004D0725" w:rsidRPr="004D0725">
        <w:rPr>
          <w:sz w:val="22"/>
          <w:szCs w:val="22"/>
          <w:lang w:val="uk-UA"/>
        </w:rPr>
        <w:t>навичок</w:t>
      </w:r>
      <w:r w:rsidR="004D0725">
        <w:rPr>
          <w:sz w:val="22"/>
          <w:szCs w:val="22"/>
          <w:lang w:val="uk-UA"/>
        </w:rPr>
        <w:t>.</w:t>
      </w:r>
    </w:p>
    <w:p w14:paraId="1255F043" w14:textId="583DACE5" w:rsidR="00EE2761" w:rsidRDefault="00EE2761" w:rsidP="00EE2761">
      <w:pPr>
        <w:ind w:left="142" w:firstLine="284"/>
        <w:jc w:val="both"/>
        <w:rPr>
          <w:rStyle w:val="eop"/>
          <w:color w:val="747474"/>
          <w:sz w:val="22"/>
          <w:szCs w:val="22"/>
          <w:shd w:val="clear" w:color="auto" w:fill="FFFFFF"/>
          <w:lang w:val="uk-UA"/>
        </w:rPr>
      </w:pPr>
      <w:r>
        <w:rPr>
          <w:rStyle w:val="eop"/>
          <w:color w:val="747474"/>
          <w:sz w:val="22"/>
          <w:szCs w:val="2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514"/>
        <w:gridCol w:w="2995"/>
        <w:gridCol w:w="1275"/>
        <w:gridCol w:w="851"/>
        <w:gridCol w:w="850"/>
        <w:gridCol w:w="1418"/>
        <w:gridCol w:w="1984"/>
      </w:tblGrid>
      <w:tr w:rsidR="00141113" w14:paraId="218190A8" w14:textId="77777777" w:rsidTr="00141113">
        <w:trPr>
          <w:trHeight w:val="840"/>
        </w:trPr>
        <w:tc>
          <w:tcPr>
            <w:tcW w:w="311"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141113" w:rsidRDefault="0014111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09" w:type="dxa"/>
            <w:gridSpan w:val="2"/>
            <w:tcBorders>
              <w:top w:val="single" w:sz="6" w:space="0" w:color="000000"/>
              <w:left w:val="single" w:sz="6" w:space="0" w:color="000000"/>
              <w:bottom w:val="nil"/>
              <w:right w:val="single" w:sz="6" w:space="0" w:color="000000"/>
            </w:tcBorders>
            <w:shd w:val="clear" w:color="auto" w:fill="auto"/>
            <w:vAlign w:val="center"/>
            <w:hideMark/>
          </w:tcPr>
          <w:p w14:paraId="4BF958AE" w14:textId="000022CC" w:rsidR="00141113" w:rsidRDefault="00141113" w:rsidP="002C758C">
            <w:pPr>
              <w:pStyle w:val="paragraph"/>
              <w:spacing w:before="0" w:beforeAutospacing="0" w:after="0" w:afterAutospacing="0"/>
              <w:ind w:hanging="39"/>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127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141113" w:rsidRDefault="00141113"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851" w:type="dxa"/>
            <w:tcBorders>
              <w:top w:val="single" w:sz="6" w:space="0" w:color="000000"/>
              <w:left w:val="single" w:sz="6" w:space="0" w:color="auto"/>
              <w:bottom w:val="nil"/>
              <w:right w:val="single" w:sz="6" w:space="0" w:color="auto"/>
            </w:tcBorders>
            <w:vAlign w:val="center"/>
          </w:tcPr>
          <w:p w14:paraId="05EF0E14" w14:textId="77777777" w:rsidR="00141113" w:rsidRDefault="00141113"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Од.</w:t>
            </w:r>
          </w:p>
          <w:p w14:paraId="4A5DA035" w14:textId="0AF677A0" w:rsidR="00141113" w:rsidRDefault="00141113"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виміру</w:t>
            </w:r>
          </w:p>
        </w:tc>
        <w:tc>
          <w:tcPr>
            <w:tcW w:w="850" w:type="dxa"/>
            <w:tcBorders>
              <w:top w:val="single" w:sz="6" w:space="0" w:color="000000"/>
              <w:left w:val="single" w:sz="6" w:space="0" w:color="auto"/>
              <w:bottom w:val="nil"/>
              <w:right w:val="single" w:sz="6" w:space="0" w:color="auto"/>
            </w:tcBorders>
            <w:shd w:val="clear" w:color="auto" w:fill="auto"/>
            <w:vAlign w:val="center"/>
            <w:hideMark/>
          </w:tcPr>
          <w:p w14:paraId="1DF4EF6F" w14:textId="12470A2A" w:rsidR="00141113" w:rsidRDefault="00141113"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К-сть</w:t>
            </w:r>
          </w:p>
          <w:p w14:paraId="255E070B" w14:textId="6F189639" w:rsidR="00141113" w:rsidRDefault="00141113" w:rsidP="00F05364">
            <w:pPr>
              <w:pStyle w:val="paragraph"/>
              <w:spacing w:before="0" w:beforeAutospacing="0" w:after="0" w:afterAutospacing="0"/>
              <w:jc w:val="center"/>
              <w:textAlignment w:val="baseline"/>
              <w:rPr>
                <w:sz w:val="22"/>
                <w:szCs w:val="22"/>
              </w:rPr>
            </w:pPr>
            <w:r>
              <w:rPr>
                <w:rStyle w:val="eop"/>
                <w:sz w:val="22"/>
                <w:szCs w:val="22"/>
              </w:rPr>
              <w:t> </w:t>
            </w:r>
          </w:p>
        </w:tc>
        <w:tc>
          <w:tcPr>
            <w:tcW w:w="1418" w:type="dxa"/>
            <w:tcBorders>
              <w:top w:val="single" w:sz="6" w:space="0" w:color="000000"/>
              <w:left w:val="single" w:sz="6" w:space="0" w:color="auto"/>
              <w:bottom w:val="nil"/>
              <w:right w:val="single" w:sz="6" w:space="0" w:color="auto"/>
            </w:tcBorders>
            <w:shd w:val="clear" w:color="auto" w:fill="auto"/>
            <w:vAlign w:val="center"/>
            <w:hideMark/>
          </w:tcPr>
          <w:p w14:paraId="41E80A95" w14:textId="3FF9E6D1" w:rsidR="00141113" w:rsidRPr="002C758C" w:rsidRDefault="00141113" w:rsidP="00F05364">
            <w:pPr>
              <w:pStyle w:val="paragraph"/>
              <w:spacing w:before="0" w:beforeAutospacing="0" w:after="0" w:afterAutospacing="0"/>
              <w:jc w:val="center"/>
              <w:textAlignment w:val="baseline"/>
              <w:rPr>
                <w:rStyle w:val="normaltextrun"/>
                <w:b/>
                <w:bCs/>
                <w:sz w:val="22"/>
                <w:szCs w:val="22"/>
                <w:lang w:val="uk-UA"/>
              </w:rPr>
            </w:pPr>
            <w:r w:rsidRPr="002C758C">
              <w:rPr>
                <w:rStyle w:val="normaltextrun"/>
                <w:b/>
                <w:bCs/>
                <w:sz w:val="22"/>
                <w:szCs w:val="22"/>
              </w:rPr>
              <w:t>Ціна</w:t>
            </w:r>
            <w:r w:rsidRPr="002C758C">
              <w:rPr>
                <w:rStyle w:val="normaltextrun"/>
                <w:b/>
                <w:bCs/>
                <w:sz w:val="22"/>
                <w:szCs w:val="22"/>
                <w:lang w:val="uk-UA"/>
              </w:rPr>
              <w:t xml:space="preserve"> за </w:t>
            </w:r>
            <w:proofErr w:type="spellStart"/>
            <w:r w:rsidRPr="002C758C">
              <w:rPr>
                <w:rStyle w:val="normaltextrun"/>
                <w:b/>
                <w:bCs/>
                <w:sz w:val="22"/>
                <w:szCs w:val="22"/>
                <w:lang w:val="uk-UA"/>
              </w:rPr>
              <w:t>од.вим</w:t>
            </w:r>
            <w:r w:rsidR="002C758C" w:rsidRPr="002C758C">
              <w:rPr>
                <w:rStyle w:val="normaltextrun"/>
                <w:b/>
                <w:bCs/>
                <w:sz w:val="22"/>
                <w:szCs w:val="22"/>
                <w:lang w:val="uk-UA"/>
              </w:rPr>
              <w:t>іру</w:t>
            </w:r>
            <w:proofErr w:type="spellEnd"/>
          </w:p>
          <w:p w14:paraId="2340E6F2" w14:textId="2E16F5FF" w:rsidR="00141113" w:rsidRPr="002C758C" w:rsidRDefault="00141113" w:rsidP="00F05364">
            <w:pPr>
              <w:pStyle w:val="paragraph"/>
              <w:spacing w:before="0" w:beforeAutospacing="0" w:after="0" w:afterAutospacing="0"/>
              <w:jc w:val="center"/>
              <w:textAlignment w:val="baseline"/>
              <w:rPr>
                <w:sz w:val="22"/>
                <w:szCs w:val="22"/>
              </w:rPr>
            </w:pPr>
            <w:r w:rsidRPr="002C758C">
              <w:rPr>
                <w:rStyle w:val="normaltextrun"/>
                <w:sz w:val="22"/>
                <w:szCs w:val="22"/>
              </w:rPr>
              <w:t>(</w:t>
            </w:r>
            <w:r w:rsidRPr="002C758C">
              <w:rPr>
                <w:rStyle w:val="normaltextrun"/>
                <w:i/>
                <w:iCs/>
                <w:sz w:val="22"/>
                <w:szCs w:val="22"/>
              </w:rPr>
              <w:t xml:space="preserve">з </w:t>
            </w:r>
            <w:proofErr w:type="spellStart"/>
            <w:r w:rsidRPr="002C758C">
              <w:rPr>
                <w:rStyle w:val="normaltextrun"/>
                <w:i/>
                <w:iCs/>
                <w:sz w:val="22"/>
                <w:szCs w:val="22"/>
              </w:rPr>
              <w:t>урахуванням</w:t>
            </w:r>
            <w:proofErr w:type="spellEnd"/>
            <w:r w:rsidRPr="002C758C">
              <w:rPr>
                <w:rStyle w:val="normaltextrun"/>
                <w:i/>
                <w:iCs/>
                <w:sz w:val="22"/>
                <w:szCs w:val="22"/>
              </w:rPr>
              <w:t xml:space="preserve"> </w:t>
            </w:r>
            <w:proofErr w:type="spellStart"/>
            <w:r w:rsidRPr="002C758C">
              <w:rPr>
                <w:rStyle w:val="normaltextrun"/>
                <w:i/>
                <w:iCs/>
                <w:sz w:val="22"/>
                <w:szCs w:val="22"/>
              </w:rPr>
              <w:t>всіх</w:t>
            </w:r>
            <w:proofErr w:type="spellEnd"/>
            <w:r w:rsidRPr="002C758C">
              <w:rPr>
                <w:rStyle w:val="normaltextrun"/>
                <w:i/>
                <w:iCs/>
                <w:sz w:val="22"/>
                <w:szCs w:val="22"/>
              </w:rPr>
              <w:t xml:space="preserve"> </w:t>
            </w:r>
            <w:proofErr w:type="spellStart"/>
            <w:r w:rsidRPr="002C758C">
              <w:rPr>
                <w:rStyle w:val="normaltextrun"/>
                <w:i/>
                <w:iCs/>
                <w:sz w:val="22"/>
                <w:szCs w:val="22"/>
              </w:rPr>
              <w:t>податків</w:t>
            </w:r>
            <w:proofErr w:type="spellEnd"/>
            <w:r w:rsidRPr="002C758C">
              <w:rPr>
                <w:rStyle w:val="normaltextrun"/>
                <w:i/>
                <w:iCs/>
                <w:sz w:val="22"/>
                <w:szCs w:val="22"/>
              </w:rPr>
              <w:t xml:space="preserve"> і зборів</w:t>
            </w:r>
            <w:r w:rsidRPr="002C758C">
              <w:rPr>
                <w:rStyle w:val="normaltextrun"/>
                <w:sz w:val="22"/>
                <w:szCs w:val="22"/>
              </w:rPr>
              <w:t>)</w:t>
            </w:r>
            <w:r w:rsidRPr="002C758C">
              <w:rPr>
                <w:rStyle w:val="normaltextrun"/>
                <w:sz w:val="22"/>
                <w:szCs w:val="22"/>
                <w:lang w:val="uk-UA"/>
              </w:rPr>
              <w:t xml:space="preserve"> </w:t>
            </w:r>
            <w:r w:rsidRPr="002C758C">
              <w:rPr>
                <w:rStyle w:val="normaltextrun"/>
                <w:b/>
                <w:bCs/>
                <w:sz w:val="22"/>
                <w:szCs w:val="22"/>
                <w:lang w:val="uk-UA"/>
              </w:rPr>
              <w:t>грн</w:t>
            </w:r>
            <w:r w:rsidRPr="002C758C">
              <w:rPr>
                <w:rStyle w:val="normaltextrun"/>
                <w:b/>
                <w:bCs/>
                <w:sz w:val="22"/>
                <w:szCs w:val="22"/>
              </w:rPr>
              <w:t> </w:t>
            </w:r>
            <w:r w:rsidRPr="002C758C">
              <w:rPr>
                <w:rStyle w:val="eop"/>
                <w:sz w:val="22"/>
                <w:szCs w:val="22"/>
              </w:rPr>
              <w:t> </w:t>
            </w:r>
          </w:p>
        </w:tc>
        <w:tc>
          <w:tcPr>
            <w:tcW w:w="1984" w:type="dxa"/>
            <w:tcBorders>
              <w:top w:val="single" w:sz="6" w:space="0" w:color="000000"/>
              <w:left w:val="single" w:sz="6" w:space="0" w:color="auto"/>
              <w:bottom w:val="nil"/>
              <w:right w:val="single" w:sz="6" w:space="0" w:color="auto"/>
            </w:tcBorders>
            <w:shd w:val="clear" w:color="auto" w:fill="auto"/>
            <w:vAlign w:val="center"/>
            <w:hideMark/>
          </w:tcPr>
          <w:p w14:paraId="0BE8A35D" w14:textId="13796F19" w:rsidR="00141113" w:rsidRPr="002C758C" w:rsidRDefault="00141113" w:rsidP="00F05364">
            <w:pPr>
              <w:pStyle w:val="paragraph"/>
              <w:spacing w:before="0" w:beforeAutospacing="0" w:after="0" w:afterAutospacing="0"/>
              <w:jc w:val="center"/>
              <w:textAlignment w:val="baseline"/>
              <w:rPr>
                <w:sz w:val="22"/>
                <w:szCs w:val="22"/>
                <w:lang w:val="uk-UA"/>
              </w:rPr>
            </w:pPr>
            <w:r w:rsidRPr="002C758C">
              <w:rPr>
                <w:rStyle w:val="normaltextrun"/>
                <w:b/>
                <w:bCs/>
                <w:sz w:val="22"/>
                <w:szCs w:val="22"/>
                <w:lang w:val="uk-UA"/>
              </w:rPr>
              <w:t>Всього</w:t>
            </w:r>
            <w:r w:rsidRPr="002C758C">
              <w:rPr>
                <w:rStyle w:val="eop"/>
                <w:sz w:val="22"/>
                <w:szCs w:val="22"/>
              </w:rPr>
              <w:t> </w:t>
            </w:r>
            <w:r w:rsidR="002C758C" w:rsidRPr="002C758C">
              <w:rPr>
                <w:rStyle w:val="eop"/>
                <w:b/>
                <w:bCs/>
                <w:sz w:val="22"/>
                <w:szCs w:val="22"/>
                <w:lang w:val="uk-UA"/>
              </w:rPr>
              <w:t>вартість</w:t>
            </w:r>
          </w:p>
          <w:p w14:paraId="76CFEB44" w14:textId="5FED0AB7" w:rsidR="00141113" w:rsidRPr="002C758C" w:rsidRDefault="00141113" w:rsidP="00F05364">
            <w:pPr>
              <w:pStyle w:val="paragraph"/>
              <w:spacing w:before="0" w:beforeAutospacing="0" w:after="0" w:afterAutospacing="0"/>
              <w:jc w:val="center"/>
              <w:textAlignment w:val="baseline"/>
              <w:rPr>
                <w:sz w:val="22"/>
                <w:szCs w:val="22"/>
              </w:rPr>
            </w:pPr>
            <w:r w:rsidRPr="002C758C">
              <w:rPr>
                <w:rStyle w:val="normaltextrun"/>
                <w:sz w:val="22"/>
                <w:szCs w:val="22"/>
                <w:lang w:val="uk-UA"/>
              </w:rPr>
              <w:t>(</w:t>
            </w:r>
            <w:r w:rsidRPr="002C758C">
              <w:rPr>
                <w:rStyle w:val="normaltextrun"/>
                <w:i/>
                <w:iCs/>
                <w:sz w:val="22"/>
                <w:szCs w:val="22"/>
                <w:lang w:val="uk-UA"/>
              </w:rPr>
              <w:t>з урахуванням всіх податків і зборів</w:t>
            </w:r>
            <w:r w:rsidRPr="002C758C">
              <w:rPr>
                <w:rStyle w:val="normaltextrun"/>
                <w:sz w:val="22"/>
                <w:szCs w:val="22"/>
                <w:lang w:val="uk-UA"/>
              </w:rPr>
              <w:t>)</w:t>
            </w:r>
            <w:r w:rsidRPr="002C758C">
              <w:rPr>
                <w:rStyle w:val="normaltextrun"/>
                <w:b/>
                <w:bCs/>
                <w:sz w:val="22"/>
                <w:szCs w:val="22"/>
                <w:lang w:val="uk-UA"/>
              </w:rPr>
              <w:t xml:space="preserve"> грн.</w:t>
            </w:r>
            <w:r w:rsidRPr="002C758C">
              <w:rPr>
                <w:rStyle w:val="eop"/>
                <w:sz w:val="22"/>
                <w:szCs w:val="22"/>
              </w:rPr>
              <w:t> </w:t>
            </w:r>
          </w:p>
        </w:tc>
      </w:tr>
      <w:tr w:rsidR="00141113" w14:paraId="7717A048" w14:textId="77777777" w:rsidTr="00141113">
        <w:trPr>
          <w:trHeight w:val="423"/>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141113" w:rsidRDefault="00141113"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509" w:type="dxa"/>
            <w:gridSpan w:val="2"/>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09BB4511" w:rsidR="00141113" w:rsidRPr="00227525" w:rsidRDefault="00141113" w:rsidP="002C758C">
            <w:pPr>
              <w:pStyle w:val="paragraph"/>
              <w:spacing w:before="0" w:beforeAutospacing="0" w:after="0" w:afterAutospacing="0"/>
              <w:ind w:left="103"/>
              <w:textAlignment w:val="baseline"/>
              <w:rPr>
                <w:bCs/>
                <w:sz w:val="22"/>
                <w:szCs w:val="22"/>
              </w:rPr>
            </w:pPr>
            <w:r w:rsidRPr="00227525">
              <w:rPr>
                <w:rStyle w:val="eop"/>
                <w:bCs/>
                <w:sz w:val="22"/>
                <w:szCs w:val="22"/>
              </w:rPr>
              <w:t> </w:t>
            </w:r>
            <w:r w:rsidRPr="00227525">
              <w:rPr>
                <w:bCs/>
                <w:sz w:val="22"/>
                <w:szCs w:val="22"/>
                <w:lang w:val="uk-UA"/>
              </w:rPr>
              <w:t xml:space="preserve">Послуги з проведення онлайн </w:t>
            </w:r>
            <w:proofErr w:type="spellStart"/>
            <w:r w:rsidRPr="00227525">
              <w:rPr>
                <w:bCs/>
                <w:sz w:val="22"/>
                <w:szCs w:val="22"/>
                <w:lang w:val="uk-UA"/>
              </w:rPr>
              <w:t>вебінарів</w:t>
            </w:r>
            <w:proofErr w:type="spellEnd"/>
            <w:r w:rsidRPr="00227525">
              <w:rPr>
                <w:bCs/>
                <w:sz w:val="22"/>
                <w:szCs w:val="22"/>
                <w:lang w:val="uk-UA"/>
              </w:rPr>
              <w:t xml:space="preserve"> з корпоративного добробуту</w:t>
            </w:r>
          </w:p>
        </w:tc>
        <w:tc>
          <w:tcPr>
            <w:tcW w:w="127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380712D4" w:rsidR="00141113" w:rsidRPr="0073766D" w:rsidRDefault="00141113" w:rsidP="0073766D">
            <w:pPr>
              <w:pStyle w:val="paragraph"/>
              <w:spacing w:before="0" w:beforeAutospacing="0" w:after="0" w:afterAutospacing="0"/>
              <w:jc w:val="center"/>
              <w:textAlignment w:val="baseline"/>
              <w:rPr>
                <w:i/>
                <w:iCs/>
                <w:sz w:val="22"/>
                <w:szCs w:val="22"/>
                <w:lang w:val="uk-UA"/>
              </w:rPr>
            </w:pPr>
            <w:r w:rsidRPr="0073766D">
              <w:rPr>
                <w:i/>
                <w:iCs/>
                <w:sz w:val="20"/>
                <w:szCs w:val="20"/>
                <w:lang w:val="uk-UA"/>
              </w:rPr>
              <w:t>З</w:t>
            </w:r>
            <w:r w:rsidRPr="0073766D">
              <w:rPr>
                <w:i/>
                <w:iCs/>
                <w:sz w:val="22"/>
                <w:szCs w:val="22"/>
                <w:lang w:val="uk-UA"/>
              </w:rPr>
              <w:t>гідно вимог Додатку 2</w:t>
            </w:r>
          </w:p>
        </w:tc>
        <w:tc>
          <w:tcPr>
            <w:tcW w:w="851" w:type="dxa"/>
            <w:tcBorders>
              <w:top w:val="single" w:sz="6" w:space="0" w:color="auto"/>
              <w:left w:val="single" w:sz="6" w:space="0" w:color="auto"/>
              <w:bottom w:val="single" w:sz="6" w:space="0" w:color="auto"/>
              <w:right w:val="single" w:sz="6" w:space="0" w:color="auto"/>
            </w:tcBorders>
            <w:vAlign w:val="center"/>
          </w:tcPr>
          <w:p w14:paraId="698A48AC" w14:textId="0CB8F2A5" w:rsidR="00141113" w:rsidRPr="00141113" w:rsidRDefault="00141113" w:rsidP="00227525">
            <w:pPr>
              <w:pStyle w:val="paragraph"/>
              <w:spacing w:before="0" w:beforeAutospacing="0" w:after="0" w:afterAutospacing="0"/>
              <w:jc w:val="center"/>
              <w:textAlignment w:val="baseline"/>
              <w:rPr>
                <w:rStyle w:val="eop"/>
                <w:sz w:val="20"/>
                <w:szCs w:val="20"/>
                <w:lang w:val="uk-UA"/>
              </w:rPr>
            </w:pPr>
            <w:proofErr w:type="spellStart"/>
            <w:r w:rsidRPr="00141113">
              <w:rPr>
                <w:rStyle w:val="eop"/>
                <w:sz w:val="20"/>
                <w:szCs w:val="20"/>
                <w:lang w:val="uk-UA"/>
              </w:rPr>
              <w:t>вебінар</w:t>
            </w:r>
            <w:proofErr w:type="spellEnd"/>
          </w:p>
        </w:tc>
        <w:tc>
          <w:tcPr>
            <w:tcW w:w="85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FFE1A4C" w14:textId="117B606C" w:rsidR="00141113" w:rsidRPr="00141113" w:rsidRDefault="00141113" w:rsidP="00141113">
            <w:pPr>
              <w:pStyle w:val="paragraph"/>
              <w:spacing w:before="0" w:beforeAutospacing="0" w:after="0" w:afterAutospacing="0"/>
              <w:jc w:val="center"/>
              <w:textAlignment w:val="baseline"/>
              <w:rPr>
                <w:sz w:val="22"/>
                <w:szCs w:val="22"/>
                <w:lang w:val="uk-UA"/>
              </w:rPr>
            </w:pPr>
            <w:r>
              <w:rPr>
                <w:rStyle w:val="eop"/>
                <w:sz w:val="22"/>
                <w:szCs w:val="22"/>
                <w:lang w:val="uk-UA"/>
              </w:rPr>
              <w:t>1</w:t>
            </w:r>
            <w:r w:rsidRPr="00227525">
              <w:rPr>
                <w:rStyle w:val="eop"/>
                <w:sz w:val="22"/>
                <w:szCs w:val="22"/>
                <w:lang w:val="uk-UA"/>
              </w:rPr>
              <w:t>2</w:t>
            </w:r>
            <w:r>
              <w:rPr>
                <w:rStyle w:val="eop"/>
                <w:sz w:val="22"/>
                <w:szCs w:val="22"/>
              </w:rPr>
              <w:t> </w:t>
            </w:r>
          </w:p>
        </w:tc>
        <w:tc>
          <w:tcPr>
            <w:tcW w:w="141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2439CDF" w14:textId="77777777" w:rsidR="00141113" w:rsidRDefault="00141113" w:rsidP="001010A5">
            <w:pPr>
              <w:pStyle w:val="paragraph"/>
              <w:spacing w:before="0" w:beforeAutospacing="0" w:after="0" w:afterAutospacing="0"/>
              <w:textAlignment w:val="baseline"/>
              <w:rPr>
                <w:sz w:val="22"/>
                <w:szCs w:val="22"/>
              </w:rPr>
            </w:pPr>
            <w:r>
              <w:rPr>
                <w:rStyle w:val="eop"/>
                <w:sz w:val="22"/>
                <w:szCs w:val="22"/>
              </w:rPr>
              <w:t> </w:t>
            </w:r>
          </w:p>
        </w:tc>
        <w:tc>
          <w:tcPr>
            <w:tcW w:w="198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50D41B25" w:rsidR="00141113" w:rsidRPr="001010A5" w:rsidRDefault="00141113" w:rsidP="001010A5">
            <w:pPr>
              <w:pStyle w:val="paragraph"/>
              <w:spacing w:before="0" w:beforeAutospacing="0" w:after="0" w:afterAutospacing="0"/>
              <w:textAlignment w:val="baseline"/>
              <w:rPr>
                <w:sz w:val="22"/>
                <w:szCs w:val="22"/>
                <w:lang w:val="uk-UA"/>
              </w:rPr>
            </w:pPr>
          </w:p>
        </w:tc>
      </w:tr>
      <w:tr w:rsidR="00141113" w14:paraId="03336C99" w14:textId="77777777" w:rsidTr="00141113">
        <w:trPr>
          <w:trHeight w:val="473"/>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141113" w:rsidRDefault="00141113" w:rsidP="00141113">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3509" w:type="dxa"/>
            <w:gridSpan w:val="2"/>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11F4AFFF" w:rsidR="00141113" w:rsidRPr="00227525" w:rsidRDefault="00141113" w:rsidP="002C758C">
            <w:pPr>
              <w:pStyle w:val="paragraph"/>
              <w:spacing w:before="0" w:beforeAutospacing="0" w:after="0" w:afterAutospacing="0"/>
              <w:ind w:left="103"/>
              <w:textAlignment w:val="baseline"/>
              <w:rPr>
                <w:rStyle w:val="eop"/>
                <w:bCs/>
                <w:sz w:val="22"/>
                <w:szCs w:val="22"/>
                <w:lang w:val="uk-UA"/>
              </w:rPr>
            </w:pPr>
            <w:r w:rsidRPr="00227525">
              <w:rPr>
                <w:bCs/>
                <w:sz w:val="22"/>
                <w:szCs w:val="22"/>
                <w:lang w:val="uk-UA"/>
              </w:rPr>
              <w:t xml:space="preserve">Послуги з проведення он-лайн / оф-лайн </w:t>
            </w:r>
            <w:proofErr w:type="spellStart"/>
            <w:r w:rsidRPr="00227525">
              <w:rPr>
                <w:bCs/>
                <w:sz w:val="22"/>
                <w:szCs w:val="22"/>
                <w:lang w:val="uk-UA"/>
              </w:rPr>
              <w:t>вебінарів</w:t>
            </w:r>
            <w:proofErr w:type="spellEnd"/>
            <w:r w:rsidRPr="00227525">
              <w:rPr>
                <w:bCs/>
                <w:sz w:val="22"/>
                <w:szCs w:val="22"/>
                <w:lang w:val="uk-UA"/>
              </w:rPr>
              <w:t xml:space="preserve"> з підсилення лідерських навичок</w:t>
            </w:r>
          </w:p>
        </w:tc>
        <w:tc>
          <w:tcPr>
            <w:tcW w:w="1275"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4C5218F9" w:rsidR="00141113" w:rsidRPr="001010A5" w:rsidRDefault="00141113" w:rsidP="00141113">
            <w:pPr>
              <w:pStyle w:val="paragraph"/>
              <w:spacing w:before="0" w:beforeAutospacing="0" w:after="0" w:afterAutospacing="0"/>
              <w:jc w:val="center"/>
              <w:textAlignment w:val="baseline"/>
              <w:rPr>
                <w:rStyle w:val="eop"/>
                <w:sz w:val="22"/>
                <w:szCs w:val="22"/>
                <w:lang w:val="uk-UA"/>
              </w:rPr>
            </w:pPr>
            <w:r w:rsidRPr="0073766D">
              <w:rPr>
                <w:i/>
                <w:iCs/>
                <w:sz w:val="20"/>
                <w:szCs w:val="20"/>
                <w:lang w:val="uk-UA"/>
              </w:rPr>
              <w:t>З</w:t>
            </w:r>
            <w:r w:rsidRPr="0073766D">
              <w:rPr>
                <w:i/>
                <w:iCs/>
                <w:sz w:val="22"/>
                <w:szCs w:val="22"/>
                <w:lang w:val="uk-UA"/>
              </w:rPr>
              <w:t>гідно вимог Додатку 2</w:t>
            </w:r>
          </w:p>
        </w:tc>
        <w:tc>
          <w:tcPr>
            <w:tcW w:w="851" w:type="dxa"/>
            <w:tcBorders>
              <w:top w:val="single" w:sz="6" w:space="0" w:color="auto"/>
              <w:left w:val="single" w:sz="6" w:space="0" w:color="auto"/>
              <w:bottom w:val="single" w:sz="6" w:space="0" w:color="auto"/>
              <w:right w:val="single" w:sz="6" w:space="0" w:color="auto"/>
            </w:tcBorders>
            <w:vAlign w:val="center"/>
          </w:tcPr>
          <w:p w14:paraId="3400E951" w14:textId="657F6824" w:rsidR="00141113" w:rsidRDefault="00141113" w:rsidP="00141113">
            <w:pPr>
              <w:pStyle w:val="paragraph"/>
              <w:spacing w:before="0" w:beforeAutospacing="0" w:after="0" w:afterAutospacing="0"/>
              <w:jc w:val="center"/>
              <w:textAlignment w:val="baseline"/>
              <w:rPr>
                <w:rStyle w:val="eop"/>
                <w:sz w:val="22"/>
                <w:szCs w:val="22"/>
                <w:lang w:val="uk-UA"/>
              </w:rPr>
            </w:pPr>
            <w:proofErr w:type="spellStart"/>
            <w:r w:rsidRPr="00141113">
              <w:rPr>
                <w:rStyle w:val="eop"/>
                <w:sz w:val="20"/>
                <w:szCs w:val="20"/>
                <w:lang w:val="uk-UA"/>
              </w:rPr>
              <w:t>вебінар</w:t>
            </w:r>
            <w:proofErr w:type="spellEnd"/>
          </w:p>
        </w:tc>
        <w:tc>
          <w:tcPr>
            <w:tcW w:w="850"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816F6A5" w:rsidR="00141113" w:rsidRPr="001010A5" w:rsidRDefault="00141113" w:rsidP="00141113">
            <w:pPr>
              <w:pStyle w:val="paragraph"/>
              <w:spacing w:before="0" w:beforeAutospacing="0" w:after="0" w:afterAutospacing="0"/>
              <w:jc w:val="center"/>
              <w:textAlignment w:val="baseline"/>
              <w:rPr>
                <w:rStyle w:val="eop"/>
                <w:sz w:val="22"/>
                <w:szCs w:val="22"/>
                <w:lang w:val="uk-UA"/>
              </w:rPr>
            </w:pPr>
            <w:r>
              <w:rPr>
                <w:rStyle w:val="eop"/>
                <w:sz w:val="22"/>
                <w:szCs w:val="22"/>
                <w:lang w:val="uk-UA"/>
              </w:rPr>
              <w:t>5</w:t>
            </w:r>
          </w:p>
        </w:tc>
        <w:tc>
          <w:tcPr>
            <w:tcW w:w="1418" w:type="dxa"/>
            <w:tcBorders>
              <w:top w:val="single" w:sz="6" w:space="0" w:color="auto"/>
              <w:left w:val="single" w:sz="6" w:space="0" w:color="000000"/>
              <w:bottom w:val="single" w:sz="6" w:space="0" w:color="auto"/>
              <w:right w:val="single" w:sz="6" w:space="0" w:color="auto"/>
            </w:tcBorders>
            <w:shd w:val="clear" w:color="auto" w:fill="auto"/>
            <w:vAlign w:val="center"/>
          </w:tcPr>
          <w:p w14:paraId="58A185E3" w14:textId="77777777" w:rsidR="00141113" w:rsidRPr="001010A5" w:rsidRDefault="00141113" w:rsidP="00141113">
            <w:pPr>
              <w:pStyle w:val="paragraph"/>
              <w:spacing w:before="0" w:beforeAutospacing="0" w:after="0" w:afterAutospacing="0"/>
              <w:textAlignment w:val="baseline"/>
              <w:rPr>
                <w:rStyle w:val="eop"/>
                <w:sz w:val="22"/>
                <w:szCs w:val="22"/>
                <w:lang w:val="uk-UA"/>
              </w:rPr>
            </w:pPr>
          </w:p>
        </w:tc>
        <w:tc>
          <w:tcPr>
            <w:tcW w:w="1984"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141113" w:rsidRPr="001010A5" w:rsidRDefault="00141113" w:rsidP="00141113">
            <w:pPr>
              <w:pStyle w:val="paragraph"/>
              <w:spacing w:before="0" w:beforeAutospacing="0" w:after="0" w:afterAutospacing="0"/>
              <w:textAlignment w:val="baseline"/>
              <w:rPr>
                <w:rStyle w:val="eop"/>
                <w:sz w:val="22"/>
                <w:szCs w:val="22"/>
                <w:lang w:val="uk-UA"/>
              </w:rPr>
            </w:pPr>
          </w:p>
        </w:tc>
      </w:tr>
      <w:tr w:rsidR="00141113" w14:paraId="1EC5D356" w14:textId="77777777" w:rsidTr="00141113">
        <w:trPr>
          <w:trHeight w:val="424"/>
        </w:trPr>
        <w:tc>
          <w:tcPr>
            <w:tcW w:w="825" w:type="dxa"/>
            <w:gridSpan w:val="2"/>
            <w:tcBorders>
              <w:top w:val="single" w:sz="6" w:space="0" w:color="auto"/>
              <w:left w:val="single" w:sz="6" w:space="0" w:color="000000"/>
              <w:bottom w:val="single" w:sz="6" w:space="0" w:color="auto"/>
              <w:right w:val="single" w:sz="6" w:space="0" w:color="auto"/>
            </w:tcBorders>
            <w:shd w:val="clear" w:color="auto" w:fill="E8E8E8" w:themeFill="background2"/>
          </w:tcPr>
          <w:p w14:paraId="66621A5B" w14:textId="77777777" w:rsidR="00141113" w:rsidRDefault="00141113" w:rsidP="00141113">
            <w:pPr>
              <w:pStyle w:val="paragraph"/>
              <w:spacing w:before="0" w:beforeAutospacing="0" w:after="0" w:afterAutospacing="0"/>
              <w:jc w:val="right"/>
              <w:textAlignment w:val="baseline"/>
              <w:rPr>
                <w:rStyle w:val="eop"/>
                <w:b/>
                <w:sz w:val="22"/>
                <w:szCs w:val="22"/>
                <w:lang w:val="uk-UA"/>
              </w:rPr>
            </w:pPr>
          </w:p>
        </w:tc>
        <w:tc>
          <w:tcPr>
            <w:tcW w:w="7389" w:type="dxa"/>
            <w:gridSpan w:val="5"/>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66D9CF92" w14:textId="75710569" w:rsidR="00141113" w:rsidRPr="007F1FD3" w:rsidRDefault="00141113" w:rsidP="0014111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Всього</w:t>
            </w:r>
            <w:r w:rsidR="00250446">
              <w:rPr>
                <w:rStyle w:val="eop"/>
                <w:b/>
                <w:sz w:val="22"/>
                <w:szCs w:val="22"/>
                <w:lang w:val="uk-UA"/>
              </w:rPr>
              <w:t xml:space="preserve"> </w:t>
            </w:r>
            <w:r w:rsidR="00250446">
              <w:rPr>
                <w:rStyle w:val="eop"/>
                <w:b/>
                <w:lang w:val="uk-UA"/>
              </w:rPr>
              <w:t>вартість пропозиції</w:t>
            </w:r>
            <w:r>
              <w:rPr>
                <w:rStyle w:val="eop"/>
                <w:b/>
                <w:sz w:val="22"/>
                <w:szCs w:val="22"/>
                <w:lang w:val="uk-UA"/>
              </w:rPr>
              <w:t xml:space="preserve">, грн. </w:t>
            </w:r>
          </w:p>
        </w:tc>
        <w:tc>
          <w:tcPr>
            <w:tcW w:w="1984" w:type="dxa"/>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4CFCF167" w14:textId="77777777" w:rsidR="00141113" w:rsidRPr="00250446" w:rsidRDefault="00141113" w:rsidP="00141113">
            <w:pPr>
              <w:pStyle w:val="paragraph"/>
              <w:spacing w:before="0" w:beforeAutospacing="0" w:after="0" w:afterAutospacing="0"/>
              <w:jc w:val="center"/>
              <w:textAlignment w:val="baseline"/>
              <w:rPr>
                <w:rStyle w:val="eop"/>
                <w:b/>
                <w:bCs/>
              </w:rPr>
            </w:pPr>
          </w:p>
        </w:tc>
      </w:tr>
      <w:tr w:rsidR="00141113" w14:paraId="135B4EBF" w14:textId="77777777" w:rsidTr="00141113">
        <w:trPr>
          <w:trHeight w:val="599"/>
        </w:trPr>
        <w:tc>
          <w:tcPr>
            <w:tcW w:w="825" w:type="dxa"/>
            <w:gridSpan w:val="2"/>
            <w:tcBorders>
              <w:top w:val="single" w:sz="6" w:space="0" w:color="auto"/>
              <w:left w:val="single" w:sz="6" w:space="0" w:color="000000"/>
              <w:bottom w:val="single" w:sz="6" w:space="0" w:color="auto"/>
              <w:right w:val="single" w:sz="6" w:space="0" w:color="auto"/>
            </w:tcBorders>
          </w:tcPr>
          <w:p w14:paraId="7ACAFB6B" w14:textId="77777777" w:rsidR="00141113" w:rsidRPr="00531333" w:rsidRDefault="00141113" w:rsidP="00141113">
            <w:pPr>
              <w:pStyle w:val="af0"/>
              <w:numPr>
                <w:ilvl w:val="0"/>
                <w:numId w:val="1"/>
              </w:numPr>
              <w:contextualSpacing/>
              <w:textAlignment w:val="baseline"/>
              <w:rPr>
                <w:i/>
                <w:iCs/>
                <w:color w:val="7F7F7F"/>
                <w:sz w:val="22"/>
                <w:szCs w:val="22"/>
                <w:lang w:val="uk-UA" w:eastAsia="uk-UA"/>
              </w:rPr>
            </w:pPr>
          </w:p>
        </w:tc>
        <w:tc>
          <w:tcPr>
            <w:tcW w:w="9373"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10428CA6" w14:textId="3601B6B5" w:rsidR="00141113" w:rsidRPr="00531333" w:rsidRDefault="00141113" w:rsidP="00141113">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434A30E5" w14:textId="641A6C68" w:rsidR="00141113" w:rsidRPr="008C437E" w:rsidRDefault="00141113" w:rsidP="00141113">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p>
          <w:p w14:paraId="7F2396C0" w14:textId="7A6657FB" w:rsidR="00141113" w:rsidRDefault="00141113" w:rsidP="00141113">
            <w:pPr>
              <w:pStyle w:val="paragraph"/>
              <w:numPr>
                <w:ilvl w:val="0"/>
                <w:numId w:val="1"/>
              </w:numPr>
              <w:spacing w:before="0" w:beforeAutospacing="0" w:after="0" w:afterAutospacing="0"/>
              <w:textAlignment w:val="baseline"/>
              <w:rPr>
                <w:sz w:val="22"/>
                <w:szCs w:val="22"/>
              </w:rPr>
            </w:pPr>
            <w:r w:rsidRPr="00DA4AE8">
              <w:rPr>
                <w:i/>
                <w:iCs/>
                <w:color w:val="7F7F7F"/>
                <w:sz w:val="22"/>
                <w:szCs w:val="22"/>
                <w:lang w:val="uk-UA" w:eastAsia="uk-UA"/>
              </w:rPr>
              <w:t>Вказана кількість не є остаточною та може бути змінена в залежності від потреб Замовника</w:t>
            </w:r>
          </w:p>
        </w:tc>
      </w:tr>
    </w:tbl>
    <w:p w14:paraId="68527B93" w14:textId="0955C630" w:rsidR="007F1FD3" w:rsidRPr="004F0B7A" w:rsidRDefault="007F1FD3" w:rsidP="007F1FD3">
      <w:pPr>
        <w:pStyle w:val="paragraph"/>
        <w:spacing w:before="0" w:beforeAutospacing="0" w:after="0" w:afterAutospacing="0"/>
        <w:ind w:firstLine="345"/>
        <w:jc w:val="both"/>
        <w:textAlignment w:val="baseline"/>
        <w:rPr>
          <w:rFonts w:ascii="Segoe UI" w:hAnsi="Segoe UI" w:cs="Segoe UI"/>
          <w:sz w:val="16"/>
          <w:szCs w:val="16"/>
        </w:rPr>
      </w:pPr>
      <w:r w:rsidRPr="004F0B7A">
        <w:rPr>
          <w:rStyle w:val="normaltextrun"/>
          <w:b/>
          <w:bCs/>
          <w:i/>
          <w:iCs/>
          <w:sz w:val="20"/>
          <w:szCs w:val="20"/>
          <w:lang w:val="uk-UA"/>
        </w:rPr>
        <w:t xml:space="preserve">* </w:t>
      </w:r>
      <w:r w:rsidRPr="004F0B7A">
        <w:rPr>
          <w:rStyle w:val="normaltextrun"/>
          <w:i/>
          <w:iCs/>
          <w:sz w:val="20"/>
          <w:szCs w:val="20"/>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4F0B7A">
        <w:rPr>
          <w:i/>
          <w:iCs/>
          <w:sz w:val="20"/>
          <w:szCs w:val="20"/>
          <w:lang w:val="uk-UA" w:eastAsia="uk-UA"/>
        </w:rPr>
        <w:t>на послуги</w:t>
      </w:r>
      <w:r w:rsidRPr="004F0B7A">
        <w:rPr>
          <w:rStyle w:val="normaltextrun"/>
          <w:i/>
          <w:iCs/>
          <w:sz w:val="20"/>
          <w:szCs w:val="20"/>
          <w:lang w:val="uk-UA"/>
        </w:rPr>
        <w:t>, вказані у ціновому запиті.</w:t>
      </w:r>
      <w:r w:rsidRPr="004F0B7A">
        <w:rPr>
          <w:rStyle w:val="tabchar"/>
          <w:rFonts w:ascii="Calibri" w:hAnsi="Calibri" w:cs="Calibri"/>
          <w:sz w:val="20"/>
          <w:szCs w:val="20"/>
        </w:rPr>
        <w:t xml:space="preserve"> </w:t>
      </w:r>
      <w:r w:rsidRPr="004F0B7A">
        <w:rPr>
          <w:rStyle w:val="eop"/>
          <w:sz w:val="20"/>
          <w:szCs w:val="20"/>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2F82135D" w:rsidR="009678FC" w:rsidRPr="00883CDA" w:rsidRDefault="009678FC" w:rsidP="00883CDA">
      <w:pPr>
        <w:ind w:firstLine="357"/>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227525">
        <w:rPr>
          <w:b/>
          <w:bCs/>
          <w:sz w:val="22"/>
          <w:szCs w:val="22"/>
          <w:lang w:val="uk-UA" w:eastAsia="uk-UA"/>
        </w:rPr>
        <w:t>.</w:t>
      </w:r>
      <w:r>
        <w:rPr>
          <w:b/>
          <w:bCs/>
          <w:sz w:val="22"/>
          <w:szCs w:val="22"/>
          <w:lang w:val="uk-UA" w:eastAsia="uk-UA"/>
        </w:rPr>
        <w:t xml:space="preserve"> </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74C7EB9" w14:textId="057B5862"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227525"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w:t>
      </w:r>
      <w:r w:rsidRPr="00227525">
        <w:rPr>
          <w:spacing w:val="-4"/>
          <w:sz w:val="22"/>
          <w:szCs w:val="22"/>
          <w:lang w:val="uk-UA"/>
        </w:rPr>
        <w:t>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227525" w:rsidRDefault="009678FC" w:rsidP="009678FC">
      <w:pPr>
        <w:ind w:firstLine="357"/>
        <w:jc w:val="both"/>
        <w:rPr>
          <w:spacing w:val="-4"/>
          <w:sz w:val="22"/>
          <w:szCs w:val="22"/>
          <w:lang w:val="uk-UA"/>
        </w:rPr>
      </w:pPr>
      <w:r w:rsidRPr="00227525">
        <w:rPr>
          <w:spacing w:val="-4"/>
          <w:sz w:val="22"/>
          <w:szCs w:val="22"/>
          <w:lang w:val="uk-UA"/>
        </w:rPr>
        <w:t>Ми погоджуємось зафіксувати цінову пропозицію протягом 90 днів 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227525">
        <w:rPr>
          <w:color w:val="000000"/>
          <w:sz w:val="22"/>
          <w:szCs w:val="22"/>
          <w:lang w:val="uk-UA" w:eastAsia="uk-UA"/>
        </w:rPr>
        <w:t>Подаючи свою пропозицію ми підтверджуємо повну комплектацію</w:t>
      </w:r>
      <w:r w:rsidRPr="00531333">
        <w:rPr>
          <w:color w:val="000000"/>
          <w:sz w:val="22"/>
          <w:szCs w:val="22"/>
          <w:lang w:val="uk-UA" w:eastAsia="uk-UA"/>
        </w:rPr>
        <w:t xml:space="preserve">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Style w:val="eop"/>
          <w:color w:val="000000"/>
          <w:sz w:val="22"/>
          <w:szCs w:val="22"/>
          <w:lang w:val="uk-UA"/>
        </w:rPr>
      </w:pPr>
      <w:r>
        <w:rPr>
          <w:rStyle w:val="eop"/>
          <w:color w:val="000000"/>
          <w:sz w:val="22"/>
          <w:szCs w:val="22"/>
        </w:rPr>
        <w:t>  </w:t>
      </w:r>
    </w:p>
    <w:p w14:paraId="642E89C9" w14:textId="77777777" w:rsidR="00B85F65" w:rsidRPr="00B85F65" w:rsidRDefault="00B85F65" w:rsidP="009A3632">
      <w:pPr>
        <w:pStyle w:val="paragraph"/>
        <w:spacing w:before="0" w:beforeAutospacing="0" w:after="0" w:afterAutospacing="0"/>
        <w:ind w:firstLine="345"/>
        <w:jc w:val="both"/>
        <w:textAlignment w:val="baseline"/>
        <w:rPr>
          <w:rFonts w:ascii="Segoe UI" w:hAnsi="Segoe UI" w:cs="Segoe UI"/>
          <w:sz w:val="18"/>
          <w:szCs w:val="18"/>
          <w:lang w:val="uk-UA"/>
        </w:rPr>
      </w:pPr>
    </w:p>
    <w:p w14:paraId="33F52472" w14:textId="77777777" w:rsidR="00227525" w:rsidRDefault="00227525" w:rsidP="00227525">
      <w:pPr>
        <w:ind w:left="60"/>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1ECF00C5" w14:textId="485D077D" w:rsidR="00586326" w:rsidRDefault="00586326" w:rsidP="00227525">
      <w:pPr>
        <w:pStyle w:val="paragraph"/>
        <w:spacing w:before="0" w:beforeAutospacing="0" w:after="0" w:afterAutospacing="0"/>
        <w:textAlignment w:val="baseline"/>
        <w:rPr>
          <w:rStyle w:val="eop"/>
          <w:color w:val="000000"/>
          <w:sz w:val="22"/>
          <w:szCs w:val="22"/>
          <w:lang w:val="uk-UA"/>
        </w:rPr>
      </w:pPr>
    </w:p>
    <w:p w14:paraId="2A8B0330" w14:textId="15CD5B5A" w:rsidR="00227525" w:rsidRDefault="00227525" w:rsidP="00227525">
      <w:pPr>
        <w:pStyle w:val="paragraph"/>
        <w:spacing w:before="0" w:beforeAutospacing="0" w:after="0" w:afterAutospacing="0"/>
        <w:textAlignment w:val="baseline"/>
        <w:rPr>
          <w:rStyle w:val="eop"/>
          <w:color w:val="000000"/>
          <w:sz w:val="22"/>
          <w:szCs w:val="22"/>
          <w:lang w:val="uk-UA"/>
        </w:rPr>
      </w:pPr>
      <w:r>
        <w:rPr>
          <w:rStyle w:val="eop"/>
          <w:color w:val="000000"/>
          <w:sz w:val="22"/>
          <w:szCs w:val="22"/>
          <w:lang w:val="uk-UA"/>
        </w:rPr>
        <w:t>Дата пропозиції:____________</w:t>
      </w:r>
    </w:p>
    <w:sectPr w:rsidR="00227525"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53003" w14:textId="77777777" w:rsidR="00E16FCC" w:rsidRDefault="00E16FCC" w:rsidP="00B948CF">
      <w:r>
        <w:separator/>
      </w:r>
    </w:p>
  </w:endnote>
  <w:endnote w:type="continuationSeparator" w:id="0">
    <w:p w14:paraId="16AA5943" w14:textId="77777777" w:rsidR="00E16FCC" w:rsidRDefault="00E16FCC" w:rsidP="00B948CF">
      <w:r>
        <w:continuationSeparator/>
      </w:r>
    </w:p>
  </w:endnote>
  <w:endnote w:type="continuationNotice" w:id="1">
    <w:p w14:paraId="4C97E391" w14:textId="77777777" w:rsidR="00E16FCC" w:rsidRDefault="00E16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75989" w14:textId="77777777" w:rsidR="00E16FCC" w:rsidRDefault="00E16FCC" w:rsidP="00B948CF">
      <w:r>
        <w:separator/>
      </w:r>
    </w:p>
  </w:footnote>
  <w:footnote w:type="continuationSeparator" w:id="0">
    <w:p w14:paraId="1E8F78CF" w14:textId="77777777" w:rsidR="00E16FCC" w:rsidRDefault="00E16FCC" w:rsidP="00B948CF">
      <w:r>
        <w:continuationSeparator/>
      </w:r>
    </w:p>
  </w:footnote>
  <w:footnote w:type="continuationNotice" w:id="1">
    <w:p w14:paraId="6C19B18C" w14:textId="77777777" w:rsidR="00E16FCC" w:rsidRDefault="00E16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3A800FD"/>
    <w:multiLevelType w:val="hybridMultilevel"/>
    <w:tmpl w:val="14321E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B404307"/>
    <w:multiLevelType w:val="hybridMultilevel"/>
    <w:tmpl w:val="F4B8F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AF2556"/>
    <w:multiLevelType w:val="hybridMultilevel"/>
    <w:tmpl w:val="898AE5C8"/>
    <w:lvl w:ilvl="0" w:tplc="9610471C">
      <w:start w:val="1"/>
      <w:numFmt w:val="bullet"/>
      <w:lvlText w:val="–"/>
      <w:lvlJc w:val="left"/>
      <w:pPr>
        <w:ind w:left="408" w:hanging="360"/>
      </w:pPr>
      <w:rPr>
        <w:rFonts w:ascii="Times New Roman" w:eastAsia="Times New Roman"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DB7608"/>
    <w:multiLevelType w:val="hybridMultilevel"/>
    <w:tmpl w:val="CE50728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534725B"/>
    <w:multiLevelType w:val="hybridMultilevel"/>
    <w:tmpl w:val="947E45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5A7B2D"/>
    <w:multiLevelType w:val="hybridMultilevel"/>
    <w:tmpl w:val="1CC0556A"/>
    <w:lvl w:ilvl="0" w:tplc="6B8C660A">
      <w:start w:val="1"/>
      <w:numFmt w:val="decimal"/>
      <w:lvlText w:val="%1."/>
      <w:lvlJc w:val="left"/>
      <w:pPr>
        <w:ind w:left="644" w:hanging="360"/>
      </w:pPr>
      <w:rPr>
        <w:rFonts w:cs="Arial Unicode M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58643F6E"/>
    <w:multiLevelType w:val="hybridMultilevel"/>
    <w:tmpl w:val="5C6897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08C7F69"/>
    <w:multiLevelType w:val="hybridMultilevel"/>
    <w:tmpl w:val="4D82D704"/>
    <w:lvl w:ilvl="0" w:tplc="2CC62C72">
      <w:start w:val="1"/>
      <w:numFmt w:val="decimal"/>
      <w:lvlText w:val="4.%1."/>
      <w:lvlJc w:val="center"/>
      <w:pPr>
        <w:ind w:left="360"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1" w15:restartNumberingAfterBreak="0">
    <w:nsid w:val="739623D1"/>
    <w:multiLevelType w:val="hybridMultilevel"/>
    <w:tmpl w:val="95CC3D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0634F7"/>
    <w:multiLevelType w:val="hybridMultilevel"/>
    <w:tmpl w:val="5AB6713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1911691415">
    <w:abstractNumId w:val="15"/>
  </w:num>
  <w:num w:numId="2" w16cid:durableId="796334585">
    <w:abstractNumId w:val="11"/>
  </w:num>
  <w:num w:numId="3" w16cid:durableId="2022393133">
    <w:abstractNumId w:val="7"/>
  </w:num>
  <w:num w:numId="4" w16cid:durableId="271401053">
    <w:abstractNumId w:val="22"/>
  </w:num>
  <w:num w:numId="5" w16cid:durableId="923802013">
    <w:abstractNumId w:val="13"/>
  </w:num>
  <w:num w:numId="6" w16cid:durableId="831797829">
    <w:abstractNumId w:val="18"/>
  </w:num>
  <w:num w:numId="7" w16cid:durableId="187256949">
    <w:abstractNumId w:val="6"/>
  </w:num>
  <w:num w:numId="8" w16cid:durableId="759763480">
    <w:abstractNumId w:val="9"/>
  </w:num>
  <w:num w:numId="9" w16cid:durableId="1263101845">
    <w:abstractNumId w:val="0"/>
  </w:num>
  <w:num w:numId="10" w16cid:durableId="2089762677">
    <w:abstractNumId w:val="20"/>
  </w:num>
  <w:num w:numId="11" w16cid:durableId="1560674692">
    <w:abstractNumId w:val="17"/>
  </w:num>
  <w:num w:numId="12" w16cid:durableId="1595630758">
    <w:abstractNumId w:val="16"/>
  </w:num>
  <w:num w:numId="13" w16cid:durableId="2050833695">
    <w:abstractNumId w:val="12"/>
  </w:num>
  <w:num w:numId="14" w16cid:durableId="221672376">
    <w:abstractNumId w:val="3"/>
  </w:num>
  <w:num w:numId="15" w16cid:durableId="266351780">
    <w:abstractNumId w:val="14"/>
  </w:num>
  <w:num w:numId="16" w16cid:durableId="1611740217">
    <w:abstractNumId w:val="8"/>
  </w:num>
  <w:num w:numId="17" w16cid:durableId="339163309">
    <w:abstractNumId w:val="21"/>
  </w:num>
  <w:num w:numId="18" w16cid:durableId="953706839">
    <w:abstractNumId w:val="1"/>
  </w:num>
  <w:num w:numId="19" w16cid:durableId="1209225609">
    <w:abstractNumId w:val="2"/>
  </w:num>
  <w:num w:numId="20" w16cid:durableId="587425325">
    <w:abstractNumId w:val="10"/>
  </w:num>
  <w:num w:numId="21" w16cid:durableId="2138865201">
    <w:abstractNumId w:val="23"/>
  </w:num>
  <w:num w:numId="22" w16cid:durableId="311056688">
    <w:abstractNumId w:val="5"/>
  </w:num>
  <w:num w:numId="23" w16cid:durableId="725567586">
    <w:abstractNumId w:val="19"/>
  </w:num>
  <w:num w:numId="24" w16cid:durableId="5600928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482D"/>
    <w:rsid w:val="0002537D"/>
    <w:rsid w:val="0002696F"/>
    <w:rsid w:val="00027BB1"/>
    <w:rsid w:val="00030A88"/>
    <w:rsid w:val="000323D3"/>
    <w:rsid w:val="000326A8"/>
    <w:rsid w:val="00032E23"/>
    <w:rsid w:val="00033699"/>
    <w:rsid w:val="000353A1"/>
    <w:rsid w:val="0003635E"/>
    <w:rsid w:val="000368BE"/>
    <w:rsid w:val="00037277"/>
    <w:rsid w:val="0004164E"/>
    <w:rsid w:val="00042539"/>
    <w:rsid w:val="00050974"/>
    <w:rsid w:val="000518F5"/>
    <w:rsid w:val="000522ED"/>
    <w:rsid w:val="00052B37"/>
    <w:rsid w:val="00054AA2"/>
    <w:rsid w:val="00064334"/>
    <w:rsid w:val="000655E7"/>
    <w:rsid w:val="00065E54"/>
    <w:rsid w:val="00073AB7"/>
    <w:rsid w:val="00075510"/>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0F713F"/>
    <w:rsid w:val="001010A5"/>
    <w:rsid w:val="00103801"/>
    <w:rsid w:val="00103C69"/>
    <w:rsid w:val="001047DB"/>
    <w:rsid w:val="00104AE6"/>
    <w:rsid w:val="00107BD4"/>
    <w:rsid w:val="00107C16"/>
    <w:rsid w:val="0011046C"/>
    <w:rsid w:val="00114714"/>
    <w:rsid w:val="001200CE"/>
    <w:rsid w:val="0012062D"/>
    <w:rsid w:val="00125A6E"/>
    <w:rsid w:val="00130BEB"/>
    <w:rsid w:val="0013164D"/>
    <w:rsid w:val="00131745"/>
    <w:rsid w:val="00131B8B"/>
    <w:rsid w:val="0013438F"/>
    <w:rsid w:val="00136F5F"/>
    <w:rsid w:val="001405C8"/>
    <w:rsid w:val="00140F56"/>
    <w:rsid w:val="00141113"/>
    <w:rsid w:val="00142094"/>
    <w:rsid w:val="00143265"/>
    <w:rsid w:val="001437EE"/>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970AF"/>
    <w:rsid w:val="001A070B"/>
    <w:rsid w:val="001A37D2"/>
    <w:rsid w:val="001A3FA5"/>
    <w:rsid w:val="001A4679"/>
    <w:rsid w:val="001B003C"/>
    <w:rsid w:val="001B1547"/>
    <w:rsid w:val="001B3130"/>
    <w:rsid w:val="001B4529"/>
    <w:rsid w:val="001C1044"/>
    <w:rsid w:val="001C2851"/>
    <w:rsid w:val="001C3030"/>
    <w:rsid w:val="001C48D2"/>
    <w:rsid w:val="001C5A35"/>
    <w:rsid w:val="001C6C1E"/>
    <w:rsid w:val="001D4097"/>
    <w:rsid w:val="001D485E"/>
    <w:rsid w:val="001D5BA7"/>
    <w:rsid w:val="001E0244"/>
    <w:rsid w:val="001E08C7"/>
    <w:rsid w:val="001E5C14"/>
    <w:rsid w:val="001E5E39"/>
    <w:rsid w:val="001F0CD7"/>
    <w:rsid w:val="001F12FA"/>
    <w:rsid w:val="001F6A84"/>
    <w:rsid w:val="001F6E1A"/>
    <w:rsid w:val="00200D68"/>
    <w:rsid w:val="00203564"/>
    <w:rsid w:val="00204FE3"/>
    <w:rsid w:val="00211859"/>
    <w:rsid w:val="002174C2"/>
    <w:rsid w:val="00225B63"/>
    <w:rsid w:val="00226CF9"/>
    <w:rsid w:val="00227525"/>
    <w:rsid w:val="002309B5"/>
    <w:rsid w:val="002310DA"/>
    <w:rsid w:val="002318E5"/>
    <w:rsid w:val="0023489E"/>
    <w:rsid w:val="00236E88"/>
    <w:rsid w:val="002415B2"/>
    <w:rsid w:val="00241A8B"/>
    <w:rsid w:val="00244614"/>
    <w:rsid w:val="00250446"/>
    <w:rsid w:val="0025239E"/>
    <w:rsid w:val="00262A46"/>
    <w:rsid w:val="00262C10"/>
    <w:rsid w:val="00272D32"/>
    <w:rsid w:val="00274D8C"/>
    <w:rsid w:val="0027754D"/>
    <w:rsid w:val="002849E3"/>
    <w:rsid w:val="00292CED"/>
    <w:rsid w:val="00293A9A"/>
    <w:rsid w:val="00296CE0"/>
    <w:rsid w:val="002A13C5"/>
    <w:rsid w:val="002A3500"/>
    <w:rsid w:val="002A7862"/>
    <w:rsid w:val="002B1748"/>
    <w:rsid w:val="002B1C36"/>
    <w:rsid w:val="002B25A7"/>
    <w:rsid w:val="002B2696"/>
    <w:rsid w:val="002B2A14"/>
    <w:rsid w:val="002B76EB"/>
    <w:rsid w:val="002C1D11"/>
    <w:rsid w:val="002C3429"/>
    <w:rsid w:val="002C5E84"/>
    <w:rsid w:val="002C60D7"/>
    <w:rsid w:val="002C758C"/>
    <w:rsid w:val="002D1932"/>
    <w:rsid w:val="002D4687"/>
    <w:rsid w:val="002D65B5"/>
    <w:rsid w:val="002D65FA"/>
    <w:rsid w:val="002E02D0"/>
    <w:rsid w:val="002E0465"/>
    <w:rsid w:val="002E413A"/>
    <w:rsid w:val="002E58A0"/>
    <w:rsid w:val="002E7E6F"/>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90B"/>
    <w:rsid w:val="00325BB1"/>
    <w:rsid w:val="00325BB7"/>
    <w:rsid w:val="003266AD"/>
    <w:rsid w:val="00331DDE"/>
    <w:rsid w:val="00331F55"/>
    <w:rsid w:val="0033293A"/>
    <w:rsid w:val="003405A0"/>
    <w:rsid w:val="00341F23"/>
    <w:rsid w:val="00345290"/>
    <w:rsid w:val="00345840"/>
    <w:rsid w:val="00345ABF"/>
    <w:rsid w:val="00346C43"/>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1ED"/>
    <w:rsid w:val="003B795E"/>
    <w:rsid w:val="003C38A9"/>
    <w:rsid w:val="003C563A"/>
    <w:rsid w:val="003D0E2E"/>
    <w:rsid w:val="003D3900"/>
    <w:rsid w:val="003D4B0B"/>
    <w:rsid w:val="003D6052"/>
    <w:rsid w:val="003E06B2"/>
    <w:rsid w:val="003E0FB2"/>
    <w:rsid w:val="003E2898"/>
    <w:rsid w:val="003F00FB"/>
    <w:rsid w:val="003F1066"/>
    <w:rsid w:val="003F16E7"/>
    <w:rsid w:val="003F3613"/>
    <w:rsid w:val="003F37F7"/>
    <w:rsid w:val="003F51F5"/>
    <w:rsid w:val="003F5D0E"/>
    <w:rsid w:val="003F5FA5"/>
    <w:rsid w:val="003F5FB6"/>
    <w:rsid w:val="0040065B"/>
    <w:rsid w:val="004007AF"/>
    <w:rsid w:val="00403B2E"/>
    <w:rsid w:val="004043F6"/>
    <w:rsid w:val="00407F79"/>
    <w:rsid w:val="0041292E"/>
    <w:rsid w:val="00414D4E"/>
    <w:rsid w:val="00416575"/>
    <w:rsid w:val="00421B86"/>
    <w:rsid w:val="00424F03"/>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506C"/>
    <w:rsid w:val="0047645E"/>
    <w:rsid w:val="00483A61"/>
    <w:rsid w:val="004879FB"/>
    <w:rsid w:val="004921D5"/>
    <w:rsid w:val="004972BC"/>
    <w:rsid w:val="00497CD9"/>
    <w:rsid w:val="004A0CFF"/>
    <w:rsid w:val="004A0F0B"/>
    <w:rsid w:val="004A46C7"/>
    <w:rsid w:val="004B30C4"/>
    <w:rsid w:val="004B3EA1"/>
    <w:rsid w:val="004B4B6C"/>
    <w:rsid w:val="004B6A3A"/>
    <w:rsid w:val="004B7D66"/>
    <w:rsid w:val="004C16E5"/>
    <w:rsid w:val="004C3720"/>
    <w:rsid w:val="004C6466"/>
    <w:rsid w:val="004C6471"/>
    <w:rsid w:val="004C72DF"/>
    <w:rsid w:val="004D0725"/>
    <w:rsid w:val="004D46AF"/>
    <w:rsid w:val="004D6CB0"/>
    <w:rsid w:val="004E0737"/>
    <w:rsid w:val="004E2F70"/>
    <w:rsid w:val="004E3E26"/>
    <w:rsid w:val="004E46D5"/>
    <w:rsid w:val="004E6161"/>
    <w:rsid w:val="004E63E5"/>
    <w:rsid w:val="004F0B7A"/>
    <w:rsid w:val="004F2876"/>
    <w:rsid w:val="004F4167"/>
    <w:rsid w:val="004F4543"/>
    <w:rsid w:val="004F6DCC"/>
    <w:rsid w:val="005006E1"/>
    <w:rsid w:val="00502B80"/>
    <w:rsid w:val="00510A63"/>
    <w:rsid w:val="00514676"/>
    <w:rsid w:val="00515D5B"/>
    <w:rsid w:val="00517D95"/>
    <w:rsid w:val="0052037D"/>
    <w:rsid w:val="00520539"/>
    <w:rsid w:val="00525CF8"/>
    <w:rsid w:val="00526170"/>
    <w:rsid w:val="005335D7"/>
    <w:rsid w:val="00534905"/>
    <w:rsid w:val="00541ECE"/>
    <w:rsid w:val="005451F0"/>
    <w:rsid w:val="00545BF1"/>
    <w:rsid w:val="005500A3"/>
    <w:rsid w:val="0055168C"/>
    <w:rsid w:val="00554AD7"/>
    <w:rsid w:val="00557878"/>
    <w:rsid w:val="00557AB4"/>
    <w:rsid w:val="00561F2E"/>
    <w:rsid w:val="00562C12"/>
    <w:rsid w:val="00571608"/>
    <w:rsid w:val="00571953"/>
    <w:rsid w:val="00573EE1"/>
    <w:rsid w:val="00585B94"/>
    <w:rsid w:val="00586326"/>
    <w:rsid w:val="00587617"/>
    <w:rsid w:val="0059286B"/>
    <w:rsid w:val="00593049"/>
    <w:rsid w:val="0059440E"/>
    <w:rsid w:val="0059579F"/>
    <w:rsid w:val="00597458"/>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1F4F"/>
    <w:rsid w:val="005E2EFB"/>
    <w:rsid w:val="005E3578"/>
    <w:rsid w:val="005E4AA2"/>
    <w:rsid w:val="005F5EF8"/>
    <w:rsid w:val="005F6C4B"/>
    <w:rsid w:val="00604420"/>
    <w:rsid w:val="00606075"/>
    <w:rsid w:val="00606079"/>
    <w:rsid w:val="00606F2A"/>
    <w:rsid w:val="006122A7"/>
    <w:rsid w:val="0061283E"/>
    <w:rsid w:val="00612B0A"/>
    <w:rsid w:val="00614CF7"/>
    <w:rsid w:val="00616F35"/>
    <w:rsid w:val="0062125D"/>
    <w:rsid w:val="00622911"/>
    <w:rsid w:val="00622C7B"/>
    <w:rsid w:val="00622F66"/>
    <w:rsid w:val="00623052"/>
    <w:rsid w:val="0062592A"/>
    <w:rsid w:val="00625AD6"/>
    <w:rsid w:val="00626BDF"/>
    <w:rsid w:val="00626C7C"/>
    <w:rsid w:val="00626D2C"/>
    <w:rsid w:val="00631D9F"/>
    <w:rsid w:val="00632FD4"/>
    <w:rsid w:val="00633EC0"/>
    <w:rsid w:val="006352FA"/>
    <w:rsid w:val="006366EF"/>
    <w:rsid w:val="0063702C"/>
    <w:rsid w:val="006405E6"/>
    <w:rsid w:val="00640A1E"/>
    <w:rsid w:val="006412B8"/>
    <w:rsid w:val="006440C5"/>
    <w:rsid w:val="00644D15"/>
    <w:rsid w:val="0064673F"/>
    <w:rsid w:val="00650EF0"/>
    <w:rsid w:val="006543F5"/>
    <w:rsid w:val="00656E1B"/>
    <w:rsid w:val="00663DA0"/>
    <w:rsid w:val="00664FDD"/>
    <w:rsid w:val="0067076B"/>
    <w:rsid w:val="00671F8F"/>
    <w:rsid w:val="006729BB"/>
    <w:rsid w:val="00680F09"/>
    <w:rsid w:val="00684028"/>
    <w:rsid w:val="006876AF"/>
    <w:rsid w:val="0069387D"/>
    <w:rsid w:val="00695831"/>
    <w:rsid w:val="00695C69"/>
    <w:rsid w:val="00696221"/>
    <w:rsid w:val="006A2B1B"/>
    <w:rsid w:val="006A2BFC"/>
    <w:rsid w:val="006A37BC"/>
    <w:rsid w:val="006A4048"/>
    <w:rsid w:val="006A42DA"/>
    <w:rsid w:val="006B32DC"/>
    <w:rsid w:val="006B3778"/>
    <w:rsid w:val="006C4605"/>
    <w:rsid w:val="006C6592"/>
    <w:rsid w:val="006D05EF"/>
    <w:rsid w:val="006D0A0B"/>
    <w:rsid w:val="006D1224"/>
    <w:rsid w:val="006D1A04"/>
    <w:rsid w:val="006D3F69"/>
    <w:rsid w:val="006D468D"/>
    <w:rsid w:val="006D58A3"/>
    <w:rsid w:val="006D5D16"/>
    <w:rsid w:val="006E095B"/>
    <w:rsid w:val="006E184F"/>
    <w:rsid w:val="006E42BD"/>
    <w:rsid w:val="006E4B0E"/>
    <w:rsid w:val="006F0298"/>
    <w:rsid w:val="006F4850"/>
    <w:rsid w:val="006F48A8"/>
    <w:rsid w:val="006F670C"/>
    <w:rsid w:val="007001F1"/>
    <w:rsid w:val="00703210"/>
    <w:rsid w:val="00705999"/>
    <w:rsid w:val="00711859"/>
    <w:rsid w:val="00713BD2"/>
    <w:rsid w:val="00713E58"/>
    <w:rsid w:val="0071419A"/>
    <w:rsid w:val="00720BE7"/>
    <w:rsid w:val="00722238"/>
    <w:rsid w:val="00723980"/>
    <w:rsid w:val="00724055"/>
    <w:rsid w:val="00730290"/>
    <w:rsid w:val="00730478"/>
    <w:rsid w:val="007342C4"/>
    <w:rsid w:val="0073766D"/>
    <w:rsid w:val="00737698"/>
    <w:rsid w:val="00740F24"/>
    <w:rsid w:val="00742790"/>
    <w:rsid w:val="00744247"/>
    <w:rsid w:val="00745B7B"/>
    <w:rsid w:val="00747186"/>
    <w:rsid w:val="00750EE5"/>
    <w:rsid w:val="007525CF"/>
    <w:rsid w:val="00753EB0"/>
    <w:rsid w:val="00756CEC"/>
    <w:rsid w:val="00757A3A"/>
    <w:rsid w:val="00763DC7"/>
    <w:rsid w:val="0076618B"/>
    <w:rsid w:val="007674AA"/>
    <w:rsid w:val="00767E16"/>
    <w:rsid w:val="007709D5"/>
    <w:rsid w:val="007754AE"/>
    <w:rsid w:val="00776430"/>
    <w:rsid w:val="00776661"/>
    <w:rsid w:val="0078286C"/>
    <w:rsid w:val="00783ECC"/>
    <w:rsid w:val="00786985"/>
    <w:rsid w:val="007907D0"/>
    <w:rsid w:val="00792814"/>
    <w:rsid w:val="00796619"/>
    <w:rsid w:val="007970A2"/>
    <w:rsid w:val="007A2564"/>
    <w:rsid w:val="007B0ABC"/>
    <w:rsid w:val="007B42B0"/>
    <w:rsid w:val="007C27D0"/>
    <w:rsid w:val="007C4A5D"/>
    <w:rsid w:val="007C4C35"/>
    <w:rsid w:val="007C79D7"/>
    <w:rsid w:val="007C7D94"/>
    <w:rsid w:val="007E0BA4"/>
    <w:rsid w:val="007E3EDF"/>
    <w:rsid w:val="007F1FD3"/>
    <w:rsid w:val="007F2ABA"/>
    <w:rsid w:val="007F33BB"/>
    <w:rsid w:val="007F538E"/>
    <w:rsid w:val="007F5E9B"/>
    <w:rsid w:val="00800860"/>
    <w:rsid w:val="008013DB"/>
    <w:rsid w:val="00801A05"/>
    <w:rsid w:val="00801CFA"/>
    <w:rsid w:val="0080439D"/>
    <w:rsid w:val="008052AD"/>
    <w:rsid w:val="00806C19"/>
    <w:rsid w:val="00813783"/>
    <w:rsid w:val="00814072"/>
    <w:rsid w:val="00814154"/>
    <w:rsid w:val="00815104"/>
    <w:rsid w:val="0081680F"/>
    <w:rsid w:val="00816C77"/>
    <w:rsid w:val="00821D29"/>
    <w:rsid w:val="00824457"/>
    <w:rsid w:val="00826FEA"/>
    <w:rsid w:val="00827475"/>
    <w:rsid w:val="0082783F"/>
    <w:rsid w:val="00830B49"/>
    <w:rsid w:val="00830EF0"/>
    <w:rsid w:val="00832608"/>
    <w:rsid w:val="0083766D"/>
    <w:rsid w:val="0084063E"/>
    <w:rsid w:val="00844C9D"/>
    <w:rsid w:val="0084564D"/>
    <w:rsid w:val="00855960"/>
    <w:rsid w:val="008603CF"/>
    <w:rsid w:val="00862F06"/>
    <w:rsid w:val="00864CA5"/>
    <w:rsid w:val="0086519E"/>
    <w:rsid w:val="0086658F"/>
    <w:rsid w:val="0087207F"/>
    <w:rsid w:val="008727A9"/>
    <w:rsid w:val="00872B46"/>
    <w:rsid w:val="00873515"/>
    <w:rsid w:val="0087486F"/>
    <w:rsid w:val="008838DD"/>
    <w:rsid w:val="00883CDA"/>
    <w:rsid w:val="00887059"/>
    <w:rsid w:val="00891401"/>
    <w:rsid w:val="00894904"/>
    <w:rsid w:val="00894AF7"/>
    <w:rsid w:val="00897353"/>
    <w:rsid w:val="008A4AAA"/>
    <w:rsid w:val="008A54B3"/>
    <w:rsid w:val="008B1875"/>
    <w:rsid w:val="008B33B6"/>
    <w:rsid w:val="008B41D3"/>
    <w:rsid w:val="008B43B4"/>
    <w:rsid w:val="008B51EB"/>
    <w:rsid w:val="008B5EAF"/>
    <w:rsid w:val="008B6365"/>
    <w:rsid w:val="008B7008"/>
    <w:rsid w:val="008C293C"/>
    <w:rsid w:val="008C437E"/>
    <w:rsid w:val="008C745B"/>
    <w:rsid w:val="008D16F7"/>
    <w:rsid w:val="008D3A3C"/>
    <w:rsid w:val="008D6D78"/>
    <w:rsid w:val="008E0011"/>
    <w:rsid w:val="008E08EE"/>
    <w:rsid w:val="008E179E"/>
    <w:rsid w:val="008E18F4"/>
    <w:rsid w:val="008E6BEA"/>
    <w:rsid w:val="008E7535"/>
    <w:rsid w:val="008E7761"/>
    <w:rsid w:val="008E79D3"/>
    <w:rsid w:val="008F0886"/>
    <w:rsid w:val="008F1745"/>
    <w:rsid w:val="008F3168"/>
    <w:rsid w:val="008F3AA0"/>
    <w:rsid w:val="00901658"/>
    <w:rsid w:val="0090437E"/>
    <w:rsid w:val="00907DE8"/>
    <w:rsid w:val="00912C9E"/>
    <w:rsid w:val="00916657"/>
    <w:rsid w:val="00916673"/>
    <w:rsid w:val="009209E4"/>
    <w:rsid w:val="00921306"/>
    <w:rsid w:val="00921787"/>
    <w:rsid w:val="009227E1"/>
    <w:rsid w:val="00927320"/>
    <w:rsid w:val="009301DE"/>
    <w:rsid w:val="009325C5"/>
    <w:rsid w:val="00936791"/>
    <w:rsid w:val="00937C33"/>
    <w:rsid w:val="00942607"/>
    <w:rsid w:val="00945F7F"/>
    <w:rsid w:val="009470DF"/>
    <w:rsid w:val="009477C7"/>
    <w:rsid w:val="009519BA"/>
    <w:rsid w:val="0095223E"/>
    <w:rsid w:val="00954316"/>
    <w:rsid w:val="009563A3"/>
    <w:rsid w:val="00956993"/>
    <w:rsid w:val="009577B4"/>
    <w:rsid w:val="009616E9"/>
    <w:rsid w:val="0096197B"/>
    <w:rsid w:val="0096230F"/>
    <w:rsid w:val="00962E7A"/>
    <w:rsid w:val="0096324C"/>
    <w:rsid w:val="009676CC"/>
    <w:rsid w:val="009678FC"/>
    <w:rsid w:val="00970AAC"/>
    <w:rsid w:val="00970C03"/>
    <w:rsid w:val="00973B49"/>
    <w:rsid w:val="00973B90"/>
    <w:rsid w:val="00982076"/>
    <w:rsid w:val="0098390F"/>
    <w:rsid w:val="00983EB5"/>
    <w:rsid w:val="00985A96"/>
    <w:rsid w:val="00985EE2"/>
    <w:rsid w:val="00991EEB"/>
    <w:rsid w:val="00992F46"/>
    <w:rsid w:val="009930E5"/>
    <w:rsid w:val="0099425C"/>
    <w:rsid w:val="009944B6"/>
    <w:rsid w:val="00994DC6"/>
    <w:rsid w:val="00996DE4"/>
    <w:rsid w:val="00997521"/>
    <w:rsid w:val="00997F9F"/>
    <w:rsid w:val="009A001B"/>
    <w:rsid w:val="009A0FDA"/>
    <w:rsid w:val="009A3632"/>
    <w:rsid w:val="009A396B"/>
    <w:rsid w:val="009A47DE"/>
    <w:rsid w:val="009A5325"/>
    <w:rsid w:val="009A57DC"/>
    <w:rsid w:val="009A5827"/>
    <w:rsid w:val="009A681F"/>
    <w:rsid w:val="009A7F9B"/>
    <w:rsid w:val="009B1B38"/>
    <w:rsid w:val="009B4C15"/>
    <w:rsid w:val="009B77BF"/>
    <w:rsid w:val="009C2D19"/>
    <w:rsid w:val="009C3D48"/>
    <w:rsid w:val="009C3FE8"/>
    <w:rsid w:val="009E0D0D"/>
    <w:rsid w:val="009E55E9"/>
    <w:rsid w:val="009F1FAA"/>
    <w:rsid w:val="009F2192"/>
    <w:rsid w:val="00A01D08"/>
    <w:rsid w:val="00A07B0B"/>
    <w:rsid w:val="00A12EC0"/>
    <w:rsid w:val="00A15C22"/>
    <w:rsid w:val="00A206D9"/>
    <w:rsid w:val="00A217DF"/>
    <w:rsid w:val="00A34ED4"/>
    <w:rsid w:val="00A37570"/>
    <w:rsid w:val="00A42C7B"/>
    <w:rsid w:val="00A43868"/>
    <w:rsid w:val="00A46DB3"/>
    <w:rsid w:val="00A514CD"/>
    <w:rsid w:val="00A526B6"/>
    <w:rsid w:val="00A545A6"/>
    <w:rsid w:val="00A60480"/>
    <w:rsid w:val="00A61724"/>
    <w:rsid w:val="00A618C9"/>
    <w:rsid w:val="00A62626"/>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70FE"/>
    <w:rsid w:val="00AC0AB0"/>
    <w:rsid w:val="00AC17D5"/>
    <w:rsid w:val="00AC18AC"/>
    <w:rsid w:val="00AC1B1D"/>
    <w:rsid w:val="00AC3056"/>
    <w:rsid w:val="00AC3441"/>
    <w:rsid w:val="00AD1702"/>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0CC5"/>
    <w:rsid w:val="00B516D1"/>
    <w:rsid w:val="00B5412F"/>
    <w:rsid w:val="00B554B5"/>
    <w:rsid w:val="00B55890"/>
    <w:rsid w:val="00B57E14"/>
    <w:rsid w:val="00B60004"/>
    <w:rsid w:val="00B61255"/>
    <w:rsid w:val="00B619BC"/>
    <w:rsid w:val="00B65017"/>
    <w:rsid w:val="00B6674B"/>
    <w:rsid w:val="00B670ED"/>
    <w:rsid w:val="00B703FD"/>
    <w:rsid w:val="00B70911"/>
    <w:rsid w:val="00B7309B"/>
    <w:rsid w:val="00B73214"/>
    <w:rsid w:val="00B74197"/>
    <w:rsid w:val="00B75B51"/>
    <w:rsid w:val="00B76B28"/>
    <w:rsid w:val="00B76C3E"/>
    <w:rsid w:val="00B82231"/>
    <w:rsid w:val="00B8290C"/>
    <w:rsid w:val="00B82B5D"/>
    <w:rsid w:val="00B85F65"/>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F90"/>
    <w:rsid w:val="00BB6BEC"/>
    <w:rsid w:val="00BD04B7"/>
    <w:rsid w:val="00BD1B49"/>
    <w:rsid w:val="00BD3D36"/>
    <w:rsid w:val="00BD6500"/>
    <w:rsid w:val="00BE1224"/>
    <w:rsid w:val="00BE3096"/>
    <w:rsid w:val="00BE360A"/>
    <w:rsid w:val="00BE3769"/>
    <w:rsid w:val="00BE680E"/>
    <w:rsid w:val="00BE68EC"/>
    <w:rsid w:val="00BE7085"/>
    <w:rsid w:val="00BE757B"/>
    <w:rsid w:val="00BF2CA9"/>
    <w:rsid w:val="00BF52D1"/>
    <w:rsid w:val="00BF5956"/>
    <w:rsid w:val="00BF63B7"/>
    <w:rsid w:val="00BF6CCB"/>
    <w:rsid w:val="00C0176A"/>
    <w:rsid w:val="00C02633"/>
    <w:rsid w:val="00C04C24"/>
    <w:rsid w:val="00C05722"/>
    <w:rsid w:val="00C05892"/>
    <w:rsid w:val="00C12388"/>
    <w:rsid w:val="00C1402B"/>
    <w:rsid w:val="00C14CDB"/>
    <w:rsid w:val="00C20397"/>
    <w:rsid w:val="00C212B9"/>
    <w:rsid w:val="00C228DA"/>
    <w:rsid w:val="00C258B0"/>
    <w:rsid w:val="00C3211C"/>
    <w:rsid w:val="00C35487"/>
    <w:rsid w:val="00C45A23"/>
    <w:rsid w:val="00C465E6"/>
    <w:rsid w:val="00C4698C"/>
    <w:rsid w:val="00C5038B"/>
    <w:rsid w:val="00C52BE0"/>
    <w:rsid w:val="00C538A7"/>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2BA"/>
    <w:rsid w:val="00C9710C"/>
    <w:rsid w:val="00CA3753"/>
    <w:rsid w:val="00CA3E3B"/>
    <w:rsid w:val="00CA7125"/>
    <w:rsid w:val="00CB0E9A"/>
    <w:rsid w:val="00CB12F5"/>
    <w:rsid w:val="00CB19D6"/>
    <w:rsid w:val="00CB2146"/>
    <w:rsid w:val="00CB56D3"/>
    <w:rsid w:val="00CC0B16"/>
    <w:rsid w:val="00CC176E"/>
    <w:rsid w:val="00CC1F6A"/>
    <w:rsid w:val="00CC38AD"/>
    <w:rsid w:val="00CC760D"/>
    <w:rsid w:val="00CD0ED1"/>
    <w:rsid w:val="00CD24F1"/>
    <w:rsid w:val="00CD2DA0"/>
    <w:rsid w:val="00CD4360"/>
    <w:rsid w:val="00CD7D46"/>
    <w:rsid w:val="00CE07A3"/>
    <w:rsid w:val="00CE111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C05"/>
    <w:rsid w:val="00D365F1"/>
    <w:rsid w:val="00D36EEE"/>
    <w:rsid w:val="00D41A5D"/>
    <w:rsid w:val="00D429F7"/>
    <w:rsid w:val="00D465C3"/>
    <w:rsid w:val="00D4686B"/>
    <w:rsid w:val="00D46966"/>
    <w:rsid w:val="00D46B38"/>
    <w:rsid w:val="00D510A6"/>
    <w:rsid w:val="00D517CB"/>
    <w:rsid w:val="00D54F90"/>
    <w:rsid w:val="00D62DA1"/>
    <w:rsid w:val="00D62EB2"/>
    <w:rsid w:val="00D63E44"/>
    <w:rsid w:val="00D65166"/>
    <w:rsid w:val="00D67CA3"/>
    <w:rsid w:val="00D7068A"/>
    <w:rsid w:val="00D7523D"/>
    <w:rsid w:val="00D80166"/>
    <w:rsid w:val="00D85806"/>
    <w:rsid w:val="00D85C31"/>
    <w:rsid w:val="00D85EFB"/>
    <w:rsid w:val="00D90FAD"/>
    <w:rsid w:val="00D96756"/>
    <w:rsid w:val="00DA1376"/>
    <w:rsid w:val="00DA338D"/>
    <w:rsid w:val="00DA3871"/>
    <w:rsid w:val="00DA4808"/>
    <w:rsid w:val="00DA4AE8"/>
    <w:rsid w:val="00DA51F8"/>
    <w:rsid w:val="00DA626A"/>
    <w:rsid w:val="00DB0A2E"/>
    <w:rsid w:val="00DB3970"/>
    <w:rsid w:val="00DB4E0C"/>
    <w:rsid w:val="00DB74CD"/>
    <w:rsid w:val="00DC4600"/>
    <w:rsid w:val="00DC5602"/>
    <w:rsid w:val="00DC632B"/>
    <w:rsid w:val="00DC7526"/>
    <w:rsid w:val="00DD19FB"/>
    <w:rsid w:val="00DD2265"/>
    <w:rsid w:val="00DD3B3A"/>
    <w:rsid w:val="00DD71CA"/>
    <w:rsid w:val="00DE38F2"/>
    <w:rsid w:val="00DF0438"/>
    <w:rsid w:val="00DF07E5"/>
    <w:rsid w:val="00DF671B"/>
    <w:rsid w:val="00DF6FED"/>
    <w:rsid w:val="00DF7B8C"/>
    <w:rsid w:val="00E02A3B"/>
    <w:rsid w:val="00E03201"/>
    <w:rsid w:val="00E0333D"/>
    <w:rsid w:val="00E0386B"/>
    <w:rsid w:val="00E05427"/>
    <w:rsid w:val="00E0693B"/>
    <w:rsid w:val="00E10574"/>
    <w:rsid w:val="00E10B0A"/>
    <w:rsid w:val="00E12786"/>
    <w:rsid w:val="00E14773"/>
    <w:rsid w:val="00E152FF"/>
    <w:rsid w:val="00E16FCC"/>
    <w:rsid w:val="00E17D84"/>
    <w:rsid w:val="00E21051"/>
    <w:rsid w:val="00E249FD"/>
    <w:rsid w:val="00E24B9F"/>
    <w:rsid w:val="00E25884"/>
    <w:rsid w:val="00E260CB"/>
    <w:rsid w:val="00E31AEA"/>
    <w:rsid w:val="00E3311D"/>
    <w:rsid w:val="00E40717"/>
    <w:rsid w:val="00E42B82"/>
    <w:rsid w:val="00E459FB"/>
    <w:rsid w:val="00E45E30"/>
    <w:rsid w:val="00E5017D"/>
    <w:rsid w:val="00E501A9"/>
    <w:rsid w:val="00E52B0E"/>
    <w:rsid w:val="00E54E1A"/>
    <w:rsid w:val="00E56488"/>
    <w:rsid w:val="00E56F49"/>
    <w:rsid w:val="00E578DF"/>
    <w:rsid w:val="00E600FB"/>
    <w:rsid w:val="00E603E1"/>
    <w:rsid w:val="00E65AA8"/>
    <w:rsid w:val="00E712CD"/>
    <w:rsid w:val="00E74C0D"/>
    <w:rsid w:val="00E74FDE"/>
    <w:rsid w:val="00E75B06"/>
    <w:rsid w:val="00E84553"/>
    <w:rsid w:val="00E84C8C"/>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381"/>
    <w:rsid w:val="00EC2564"/>
    <w:rsid w:val="00EC2F48"/>
    <w:rsid w:val="00EC6B60"/>
    <w:rsid w:val="00ED3326"/>
    <w:rsid w:val="00ED6F30"/>
    <w:rsid w:val="00ED7B61"/>
    <w:rsid w:val="00EE069C"/>
    <w:rsid w:val="00EE25AE"/>
    <w:rsid w:val="00EE2761"/>
    <w:rsid w:val="00EE32F7"/>
    <w:rsid w:val="00EE3959"/>
    <w:rsid w:val="00EE4888"/>
    <w:rsid w:val="00EE6D5B"/>
    <w:rsid w:val="00EF018C"/>
    <w:rsid w:val="00EF19D4"/>
    <w:rsid w:val="00EF3C6E"/>
    <w:rsid w:val="00EF49D3"/>
    <w:rsid w:val="00EF7335"/>
    <w:rsid w:val="00EF7BA2"/>
    <w:rsid w:val="00F0027B"/>
    <w:rsid w:val="00F01859"/>
    <w:rsid w:val="00F0206C"/>
    <w:rsid w:val="00F03751"/>
    <w:rsid w:val="00F04D55"/>
    <w:rsid w:val="00F05364"/>
    <w:rsid w:val="00F0598D"/>
    <w:rsid w:val="00F05A66"/>
    <w:rsid w:val="00F06AAB"/>
    <w:rsid w:val="00F11549"/>
    <w:rsid w:val="00F126EE"/>
    <w:rsid w:val="00F14814"/>
    <w:rsid w:val="00F16762"/>
    <w:rsid w:val="00F17FEB"/>
    <w:rsid w:val="00F214CD"/>
    <w:rsid w:val="00F2156D"/>
    <w:rsid w:val="00F247EB"/>
    <w:rsid w:val="00F2630F"/>
    <w:rsid w:val="00F2642F"/>
    <w:rsid w:val="00F27382"/>
    <w:rsid w:val="00F3069A"/>
    <w:rsid w:val="00F31154"/>
    <w:rsid w:val="00F31CF9"/>
    <w:rsid w:val="00F32D8D"/>
    <w:rsid w:val="00F3312F"/>
    <w:rsid w:val="00F35D88"/>
    <w:rsid w:val="00F36664"/>
    <w:rsid w:val="00F4026F"/>
    <w:rsid w:val="00F41538"/>
    <w:rsid w:val="00F41866"/>
    <w:rsid w:val="00F44266"/>
    <w:rsid w:val="00F444BB"/>
    <w:rsid w:val="00F454FC"/>
    <w:rsid w:val="00F457DF"/>
    <w:rsid w:val="00F45B6A"/>
    <w:rsid w:val="00F46C64"/>
    <w:rsid w:val="00F5068A"/>
    <w:rsid w:val="00F546A8"/>
    <w:rsid w:val="00F54981"/>
    <w:rsid w:val="00F61FC2"/>
    <w:rsid w:val="00F6703A"/>
    <w:rsid w:val="00F67B7D"/>
    <w:rsid w:val="00F703CA"/>
    <w:rsid w:val="00F70598"/>
    <w:rsid w:val="00F709A0"/>
    <w:rsid w:val="00F715FD"/>
    <w:rsid w:val="00F73140"/>
    <w:rsid w:val="00F75F0B"/>
    <w:rsid w:val="00F82003"/>
    <w:rsid w:val="00F8584C"/>
    <w:rsid w:val="00F85A4D"/>
    <w:rsid w:val="00F87B98"/>
    <w:rsid w:val="00F906A1"/>
    <w:rsid w:val="00F91A5E"/>
    <w:rsid w:val="00F95A2C"/>
    <w:rsid w:val="00F97F6A"/>
    <w:rsid w:val="00FA4CC2"/>
    <w:rsid w:val="00FA6643"/>
    <w:rsid w:val="00FA73B3"/>
    <w:rsid w:val="00FC1FF6"/>
    <w:rsid w:val="00FC7287"/>
    <w:rsid w:val="00FD073F"/>
    <w:rsid w:val="00FD0AFA"/>
    <w:rsid w:val="00FD2732"/>
    <w:rsid w:val="00FD5AB4"/>
    <w:rsid w:val="00FE0064"/>
    <w:rsid w:val="00FE32BD"/>
    <w:rsid w:val="00FF03D8"/>
    <w:rsid w:val="00FF127C"/>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2799</Words>
  <Characters>19462</Characters>
  <Application>Microsoft Office Word</Application>
  <DocSecurity>0</DocSecurity>
  <Lines>162</Lines>
  <Paragraphs>44</Paragraphs>
  <ScaleCrop>false</ScaleCrop>
  <Company>AUN of PLWH</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193</cp:revision>
  <cp:lastPrinted>2023-07-05T13:44:00Z</cp:lastPrinted>
  <dcterms:created xsi:type="dcterms:W3CDTF">2024-10-29T09:35:00Z</dcterms:created>
  <dcterms:modified xsi:type="dcterms:W3CDTF">2025-02-28T09:57:00Z</dcterms:modified>
</cp:coreProperties>
</file>