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B8E6AD1" w:rsidR="004C162F" w:rsidRDefault="004C162F" w:rsidP="214B7DDD">
      <w:pPr>
        <w:tabs>
          <w:tab w:val="left" w:pos="840"/>
          <w:tab w:val="right" w:pos="9900"/>
        </w:tabs>
        <w:rPr>
          <w:b/>
          <w:bCs/>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C805C5">
        <w:rPr>
          <w:b/>
          <w:bCs/>
          <w:strike/>
          <w:color w:val="FF0000"/>
          <w:sz w:val="22"/>
          <w:szCs w:val="22"/>
        </w:rPr>
        <w:t>«</w:t>
      </w:r>
      <w:r w:rsidR="00412CC5" w:rsidRPr="00C805C5">
        <w:rPr>
          <w:b/>
          <w:bCs/>
          <w:strike/>
          <w:color w:val="FF0000"/>
          <w:sz w:val="22"/>
          <w:szCs w:val="22"/>
          <w:lang w:val="uk-UA"/>
        </w:rPr>
        <w:t>1</w:t>
      </w:r>
      <w:r w:rsidR="00BB6F6B" w:rsidRPr="00C805C5">
        <w:rPr>
          <w:b/>
          <w:bCs/>
          <w:strike/>
          <w:color w:val="FF0000"/>
          <w:sz w:val="22"/>
          <w:szCs w:val="22"/>
          <w:lang w:val="uk-UA"/>
        </w:rPr>
        <w:t>2</w:t>
      </w:r>
      <w:r w:rsidRPr="00C805C5">
        <w:rPr>
          <w:b/>
          <w:bCs/>
          <w:strike/>
          <w:color w:val="FF0000"/>
          <w:sz w:val="22"/>
          <w:szCs w:val="22"/>
        </w:rPr>
        <w:t>»</w:t>
      </w:r>
      <w:r w:rsidR="00E236B2" w:rsidRPr="00C805C5">
        <w:rPr>
          <w:b/>
          <w:bCs/>
          <w:strike/>
          <w:color w:val="FF0000"/>
          <w:sz w:val="22"/>
          <w:szCs w:val="22"/>
          <w:lang w:val="uk-UA"/>
        </w:rPr>
        <w:t xml:space="preserve"> </w:t>
      </w:r>
      <w:r w:rsidR="00412CC5" w:rsidRPr="00C805C5">
        <w:rPr>
          <w:b/>
          <w:bCs/>
          <w:strike/>
          <w:color w:val="FF0000"/>
          <w:sz w:val="22"/>
          <w:szCs w:val="22"/>
          <w:lang w:val="uk-UA"/>
        </w:rPr>
        <w:t>лютого</w:t>
      </w:r>
      <w:r w:rsidRPr="00C805C5">
        <w:rPr>
          <w:b/>
          <w:bCs/>
          <w:strike/>
          <w:color w:val="FF0000"/>
          <w:sz w:val="22"/>
          <w:szCs w:val="22"/>
        </w:rPr>
        <w:t xml:space="preserve"> 202</w:t>
      </w:r>
      <w:r w:rsidR="00412CC5" w:rsidRPr="00C805C5">
        <w:rPr>
          <w:b/>
          <w:bCs/>
          <w:strike/>
          <w:color w:val="FF0000"/>
          <w:sz w:val="22"/>
          <w:szCs w:val="22"/>
          <w:lang w:val="uk-UA"/>
        </w:rPr>
        <w:t>5</w:t>
      </w:r>
      <w:r w:rsidRPr="00C805C5">
        <w:rPr>
          <w:b/>
          <w:bCs/>
          <w:strike/>
          <w:color w:val="FF0000"/>
          <w:sz w:val="22"/>
          <w:szCs w:val="22"/>
        </w:rPr>
        <w:t xml:space="preserve"> р.</w:t>
      </w:r>
    </w:p>
    <w:p w14:paraId="65D85350" w14:textId="20D9634F" w:rsidR="00C805C5" w:rsidRPr="00C805C5" w:rsidRDefault="00C805C5" w:rsidP="214B7DDD">
      <w:pPr>
        <w:tabs>
          <w:tab w:val="left" w:pos="840"/>
          <w:tab w:val="right" w:pos="9900"/>
        </w:tabs>
        <w:rPr>
          <w:b/>
          <w:bCs/>
          <w:sz w:val="22"/>
          <w:szCs w:val="22"/>
          <w:lang w:val="uk-UA"/>
        </w:rPr>
      </w:pPr>
      <w:r>
        <w:rPr>
          <w:b/>
          <w:bCs/>
          <w:sz w:val="22"/>
          <w:szCs w:val="22"/>
          <w:lang w:val="uk-UA"/>
        </w:rPr>
        <w:t xml:space="preserve">                                                                                                                                                 </w:t>
      </w:r>
      <w:r w:rsidRPr="00E236B2">
        <w:rPr>
          <w:b/>
          <w:bCs/>
          <w:sz w:val="22"/>
          <w:szCs w:val="22"/>
        </w:rPr>
        <w:t>«</w:t>
      </w:r>
      <w:r>
        <w:rPr>
          <w:b/>
          <w:bCs/>
          <w:sz w:val="22"/>
          <w:szCs w:val="22"/>
          <w:lang w:val="uk-UA"/>
        </w:rPr>
        <w:t>26</w:t>
      </w:r>
      <w:r w:rsidRPr="00E236B2">
        <w:rPr>
          <w:b/>
          <w:bCs/>
          <w:sz w:val="22"/>
          <w:szCs w:val="22"/>
        </w:rPr>
        <w:t>»</w:t>
      </w:r>
      <w:r>
        <w:rPr>
          <w:b/>
          <w:bCs/>
          <w:sz w:val="22"/>
          <w:szCs w:val="22"/>
          <w:lang w:val="uk-UA"/>
        </w:rPr>
        <w:t xml:space="preserve"> </w:t>
      </w:r>
      <w:r w:rsidRPr="00E236B2">
        <w:rPr>
          <w:b/>
          <w:bCs/>
          <w:sz w:val="22"/>
          <w:szCs w:val="22"/>
          <w:lang w:val="uk-UA"/>
        </w:rPr>
        <w:t>лютого</w:t>
      </w:r>
      <w:r w:rsidRPr="00412CC5">
        <w:rPr>
          <w:b/>
          <w:bCs/>
          <w:sz w:val="22"/>
          <w:szCs w:val="22"/>
        </w:rPr>
        <w:t xml:space="preserve"> 202</w:t>
      </w:r>
      <w:r w:rsidRPr="00412CC5">
        <w:rPr>
          <w:b/>
          <w:bCs/>
          <w:sz w:val="22"/>
          <w:szCs w:val="22"/>
          <w:lang w:val="uk-UA"/>
        </w:rPr>
        <w:t>5</w:t>
      </w:r>
      <w:r w:rsidRPr="00412CC5">
        <w:rPr>
          <w:b/>
          <w:bCs/>
          <w:sz w:val="22"/>
          <w:szCs w:val="22"/>
        </w:rPr>
        <w:t xml:space="preserve"> р</w:t>
      </w:r>
      <w:r>
        <w:rPr>
          <w:b/>
          <w:bCs/>
          <w:sz w:val="22"/>
          <w:szCs w:val="22"/>
          <w:lang w:val="uk-UA"/>
        </w:rPr>
        <w:t>.</w:t>
      </w:r>
    </w:p>
    <w:p w14:paraId="1D461A42" w14:textId="706B2602" w:rsidR="00203564" w:rsidRPr="00C700CD"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C700CD" w:rsidRPr="00C700CD">
        <w:rPr>
          <w:b/>
          <w:sz w:val="22"/>
          <w:szCs w:val="22"/>
          <w:lang w:val="uk-UA"/>
        </w:rPr>
        <w:t>№1771АР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9EEE7CD" w:rsidR="004647AE" w:rsidRPr="00145F2A"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оголошує</w:t>
      </w:r>
      <w:r w:rsidR="00451BF7">
        <w:rPr>
          <w:sz w:val="22"/>
          <w:szCs w:val="22"/>
          <w:lang w:val="uk-UA"/>
        </w:rPr>
        <w:t xml:space="preserve"> продовження</w:t>
      </w:r>
      <w:r w:rsidRPr="00E43961">
        <w:rPr>
          <w:sz w:val="22"/>
          <w:szCs w:val="22"/>
          <w:lang w:val="uk-UA"/>
        </w:rPr>
        <w:t xml:space="preserve">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721829" w:rsidRPr="00145F2A">
        <w:rPr>
          <w:sz w:val="22"/>
          <w:szCs w:val="22"/>
          <w:lang w:val="uk-UA"/>
        </w:rPr>
        <w:t>меблів</w:t>
      </w:r>
      <w:r w:rsidR="001A4937">
        <w:rPr>
          <w:sz w:val="22"/>
          <w:szCs w:val="22"/>
          <w:lang w:val="uk-UA"/>
        </w:rPr>
        <w:t xml:space="preserve"> зі </w:t>
      </w:r>
      <w:r w:rsidR="00372F6C">
        <w:rPr>
          <w:sz w:val="22"/>
          <w:szCs w:val="22"/>
          <w:lang w:val="uk-UA"/>
        </w:rPr>
        <w:t>зб</w:t>
      </w:r>
      <w:r w:rsidR="00412CC5">
        <w:rPr>
          <w:sz w:val="22"/>
          <w:szCs w:val="22"/>
          <w:lang w:val="uk-UA"/>
        </w:rPr>
        <w:t>иранням</w:t>
      </w:r>
      <w:r w:rsidR="001A4937">
        <w:rPr>
          <w:sz w:val="22"/>
          <w:szCs w:val="22"/>
          <w:lang w:val="uk-UA"/>
        </w:rPr>
        <w:t xml:space="preserve"> та монтуванням</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B52AEA1" w:rsidR="00A206D9" w:rsidRPr="00E43961" w:rsidRDefault="00C67611" w:rsidP="00A841AA">
            <w:pPr>
              <w:rPr>
                <w:bCs/>
                <w:sz w:val="22"/>
                <w:szCs w:val="22"/>
                <w:lang w:val="uk-UA"/>
              </w:rPr>
            </w:pPr>
            <w:r>
              <w:rPr>
                <w:sz w:val="22"/>
                <w:szCs w:val="22"/>
                <w:lang w:val="uk-UA"/>
              </w:rPr>
              <w:t>М</w:t>
            </w:r>
            <w:r w:rsidRPr="00145F2A">
              <w:rPr>
                <w:sz w:val="22"/>
                <w:szCs w:val="22"/>
                <w:lang w:val="uk-UA"/>
              </w:rPr>
              <w:t>еблі</w:t>
            </w:r>
            <w:r w:rsidR="000F3AE1">
              <w:rPr>
                <w:sz w:val="22"/>
                <w:szCs w:val="22"/>
                <w:lang w:val="uk-UA"/>
              </w:rPr>
              <w:t xml:space="preserve"> </w:t>
            </w:r>
            <w:r>
              <w:rPr>
                <w:sz w:val="22"/>
                <w:szCs w:val="22"/>
                <w:lang w:val="uk-UA"/>
              </w:rPr>
              <w:t>зі зб</w:t>
            </w:r>
            <w:r w:rsidR="00E236B2">
              <w:rPr>
                <w:sz w:val="22"/>
                <w:szCs w:val="22"/>
                <w:lang w:val="uk-UA"/>
              </w:rPr>
              <w:t>и</w:t>
            </w:r>
            <w:r w:rsidR="00E236B2">
              <w:rPr>
                <w:lang w:val="uk-UA"/>
              </w:rPr>
              <w:t>ранням</w:t>
            </w:r>
            <w:r>
              <w:rPr>
                <w:sz w:val="22"/>
                <w:szCs w:val="22"/>
                <w:lang w:val="uk-UA"/>
              </w:rPr>
              <w:t xml:space="preserve"> та монтуванням</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A264EE7"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8658AA">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5F4331A" w:rsidR="00A206D9" w:rsidRPr="00E43961" w:rsidRDefault="00A206D9" w:rsidP="006D0A0B">
            <w:pPr>
              <w:jc w:val="center"/>
              <w:rPr>
                <w:bCs/>
                <w:sz w:val="22"/>
                <w:szCs w:val="22"/>
                <w:lang w:val="uk-UA"/>
              </w:rPr>
            </w:pPr>
            <w:r w:rsidRPr="00E43961">
              <w:rPr>
                <w:bCs/>
                <w:sz w:val="22"/>
                <w:szCs w:val="22"/>
                <w:lang w:val="uk-UA"/>
              </w:rPr>
              <w:t xml:space="preserve">Деталі в </w:t>
            </w:r>
            <w:r w:rsidRPr="00BB0234">
              <w:rPr>
                <w:bCs/>
                <w:sz w:val="22"/>
                <w:szCs w:val="22"/>
                <w:lang w:val="uk-UA"/>
              </w:rPr>
              <w:t>Додатку №</w:t>
            </w:r>
            <w:r w:rsidR="00BB0234" w:rsidRPr="00BB0234">
              <w:rPr>
                <w:bCs/>
                <w:sz w:val="22"/>
                <w:szCs w:val="22"/>
                <w:lang w:val="uk-UA"/>
              </w:rPr>
              <w:t>1</w:t>
            </w:r>
            <w:r w:rsidRPr="00BB0234">
              <w:rPr>
                <w:bCs/>
                <w:sz w:val="22"/>
                <w:szCs w:val="22"/>
                <w:lang w:val="uk-UA"/>
              </w:rPr>
              <w:t>, Додатку</w:t>
            </w:r>
            <w:r w:rsidRPr="00E43961">
              <w:rPr>
                <w:bCs/>
                <w:sz w:val="22"/>
                <w:szCs w:val="22"/>
                <w:lang w:val="uk-UA"/>
              </w:rPr>
              <w:t xml:space="preserve"> №</w:t>
            </w:r>
            <w:r w:rsidR="00BB0234">
              <w:rPr>
                <w:bCs/>
                <w:sz w:val="22"/>
                <w:szCs w:val="22"/>
                <w:lang w:val="uk-UA"/>
              </w:rPr>
              <w:t>2</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75B1B8C3" w14:textId="77777777" w:rsidR="004D26B6" w:rsidRPr="00E43961" w:rsidRDefault="004D26B6" w:rsidP="004D26B6">
      <w:pPr>
        <w:pStyle w:val="paragraph"/>
        <w:spacing w:before="0" w:beforeAutospacing="0" w:after="0" w:afterAutospacing="0"/>
        <w:ind w:firstLine="345"/>
        <w:textAlignment w:val="baseline"/>
        <w:rPr>
          <w:rFonts w:ascii="Segoe UI" w:hAnsi="Segoe UI" w:cs="Segoe UI"/>
          <w:sz w:val="16"/>
          <w:szCs w:val="16"/>
          <w:lang w:val="uk-UA"/>
        </w:rPr>
      </w:pPr>
    </w:p>
    <w:p w14:paraId="3E09FE29" w14:textId="77777777" w:rsidR="004D26B6" w:rsidRPr="004D26B6" w:rsidRDefault="004D26B6" w:rsidP="004D26B6">
      <w:pPr>
        <w:ind w:firstLine="357"/>
        <w:jc w:val="both"/>
        <w:textAlignment w:val="baseline"/>
        <w:rPr>
          <w:i/>
          <w:iCs/>
          <w:color w:val="808080"/>
          <w:sz w:val="22"/>
          <w:szCs w:val="22"/>
          <w:lang w:val="uk-UA" w:eastAsia="uk-UA"/>
        </w:rPr>
      </w:pPr>
      <w:r w:rsidRPr="004D26B6">
        <w:rPr>
          <w:b/>
          <w:bCs/>
          <w:sz w:val="22"/>
          <w:szCs w:val="22"/>
          <w:lang w:val="uk-UA" w:eastAsia="uk-UA"/>
        </w:rPr>
        <w:t>Закупівля здійснюється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D85AF4D"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D0153">
        <w:rPr>
          <w:bCs/>
          <w:sz w:val="22"/>
          <w:szCs w:val="22"/>
          <w:lang w:val="uk-UA"/>
        </w:rPr>
        <w:t>30</w:t>
      </w:r>
      <w:r w:rsidR="008255D0" w:rsidRPr="00E43961">
        <w:rPr>
          <w:bCs/>
          <w:sz w:val="22"/>
          <w:szCs w:val="22"/>
          <w:lang w:val="uk-UA"/>
        </w:rPr>
        <w:t xml:space="preserve"> календарних днів з моменту укладення договору</w:t>
      </w:r>
      <w:r w:rsidR="001D0153">
        <w:rPr>
          <w:bCs/>
          <w:sz w:val="22"/>
          <w:szCs w:val="22"/>
          <w:lang w:val="uk-UA"/>
        </w:rPr>
        <w:t>.</w:t>
      </w:r>
      <w:r w:rsidR="008255D0" w:rsidRPr="00E43961">
        <w:rPr>
          <w:b/>
          <w:sz w:val="22"/>
          <w:szCs w:val="22"/>
          <w:lang w:val="uk-UA"/>
        </w:rPr>
        <w:t xml:space="preserve"> </w:t>
      </w:r>
    </w:p>
    <w:p w14:paraId="3FA70CD0" w14:textId="377DB234" w:rsidR="00E95E3E" w:rsidRPr="005A5503" w:rsidRDefault="00A17356" w:rsidP="00A17356">
      <w:pPr>
        <w:spacing w:before="76" w:line="250" w:lineRule="exact"/>
        <w:ind w:right="-23" w:firstLine="567"/>
        <w:jc w:val="both"/>
        <w:rPr>
          <w:bCs/>
          <w:i/>
          <w:iCs/>
          <w:sz w:val="22"/>
          <w:szCs w:val="22"/>
          <w:lang w:val="uk-UA"/>
        </w:rPr>
      </w:pPr>
      <w:r w:rsidRPr="00E43961">
        <w:rPr>
          <w:b/>
          <w:sz w:val="22"/>
          <w:szCs w:val="22"/>
          <w:lang w:val="uk-UA"/>
        </w:rPr>
        <w:t>Місце поставки товарів:</w:t>
      </w:r>
      <w:r w:rsidR="001D0153">
        <w:rPr>
          <w:b/>
          <w:sz w:val="22"/>
          <w:szCs w:val="22"/>
          <w:lang w:val="uk-UA"/>
        </w:rPr>
        <w:t xml:space="preserve"> м. Львів</w:t>
      </w:r>
      <w:r w:rsidR="005A5503">
        <w:rPr>
          <w:bCs/>
          <w:i/>
          <w:iCs/>
          <w:color w:val="747474"/>
          <w:sz w:val="22"/>
          <w:szCs w:val="22"/>
          <w:lang w:val="uk-UA"/>
        </w:rPr>
        <w:t xml:space="preserve"> </w:t>
      </w:r>
      <w:r w:rsidR="005A5503">
        <w:rPr>
          <w:bCs/>
          <w:i/>
          <w:iCs/>
          <w:sz w:val="22"/>
          <w:szCs w:val="22"/>
          <w:lang w:val="uk-UA"/>
        </w:rPr>
        <w:t>(точна адреса буде надана переможц</w:t>
      </w:r>
      <w:r w:rsidR="00DE152B">
        <w:rPr>
          <w:bCs/>
          <w:i/>
          <w:iCs/>
          <w:sz w:val="22"/>
          <w:szCs w:val="22"/>
          <w:lang w:val="uk-UA"/>
        </w:rPr>
        <w:t>ю</w:t>
      </w:r>
      <w:r w:rsidR="005A5503">
        <w:rPr>
          <w:bCs/>
          <w:i/>
          <w:iCs/>
          <w:sz w:val="22"/>
          <w:szCs w:val="22"/>
          <w:lang w:val="uk-UA"/>
        </w:rPr>
        <w:t xml:space="preserve"> закупівлі)</w:t>
      </w:r>
    </w:p>
    <w:p w14:paraId="053292CF" w14:textId="6FC1C950" w:rsidR="00A1561D" w:rsidRPr="00A1561D" w:rsidRDefault="00A1561D" w:rsidP="00A1561D">
      <w:pPr>
        <w:spacing w:before="76" w:line="250" w:lineRule="exact"/>
        <w:ind w:right="-23" w:firstLine="567"/>
        <w:jc w:val="both"/>
        <w:rPr>
          <w:bCs/>
          <w:lang w:val="uk-UA"/>
        </w:rPr>
      </w:pPr>
      <w:r w:rsidRPr="00D20EA7">
        <w:rPr>
          <w:bCs/>
        </w:rPr>
        <w:t>Доставка товару здійснюється силами та за рахунок Постачальника та включає завантажувально-розвантажувальні роботи</w:t>
      </w:r>
      <w:r>
        <w:rPr>
          <w:bCs/>
          <w:lang w:val="uk-UA"/>
        </w:rPr>
        <w:t xml:space="preserve">, </w:t>
      </w:r>
      <w:r w:rsidRPr="00B861CA">
        <w:rPr>
          <w:spacing w:val="-4"/>
          <w:sz w:val="22"/>
          <w:szCs w:val="22"/>
          <w:lang w:val="uk-UA"/>
        </w:rPr>
        <w:t>монтаж та встановлення</w:t>
      </w:r>
      <w:r w:rsidR="00C23E8C">
        <w:rPr>
          <w:spacing w:val="-4"/>
          <w:sz w:val="22"/>
          <w:szCs w:val="22"/>
          <w:lang w:val="uk-UA"/>
        </w:rPr>
        <w:t xml:space="preserve"> </w:t>
      </w:r>
      <w:r w:rsidRPr="00B861CA">
        <w:rPr>
          <w:spacing w:val="-4"/>
          <w:sz w:val="22"/>
          <w:szCs w:val="22"/>
          <w:lang w:val="uk-UA"/>
        </w:rPr>
        <w:t>на об’єкті</w:t>
      </w:r>
      <w:r w:rsidR="008665A3">
        <w:rPr>
          <w:spacing w:val="-4"/>
          <w:sz w:val="22"/>
          <w:szCs w:val="22"/>
          <w:lang w:val="uk-UA"/>
        </w:rPr>
        <w:t>.</w:t>
      </w:r>
    </w:p>
    <w:p w14:paraId="371219FC" w14:textId="77777777" w:rsidR="00A1561D" w:rsidRPr="00A1561D" w:rsidRDefault="00A1561D" w:rsidP="00A17356">
      <w:pPr>
        <w:spacing w:before="76" w:line="250" w:lineRule="exact"/>
        <w:ind w:right="-23" w:firstLine="567"/>
        <w:jc w:val="both"/>
        <w:rPr>
          <w:bCs/>
          <w:sz w:val="22"/>
          <w:szCs w:val="22"/>
        </w:rPr>
      </w:pP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805C5"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805C5"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4A1F7CE" w:rsidR="00C7577B" w:rsidRPr="00E43961" w:rsidRDefault="00C7577B" w:rsidP="00344D5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E43961">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805C5"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E0ADE4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AA2FDB" w:rsidRPr="00AA2FDB">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0BEE0051" w14:textId="3DE4676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4B44CD">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 xml:space="preserve">. </w:t>
      </w:r>
    </w:p>
    <w:p w14:paraId="6A63C0DE" w14:textId="7E60BA8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AA4E0DB"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AFF1A54"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DF2764">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12199460" w:rsidR="0062592A" w:rsidRPr="00E43961" w:rsidRDefault="0062592A" w:rsidP="00DE3C06">
      <w:pPr>
        <w:pStyle w:val="ab"/>
        <w:spacing w:before="0" w:beforeAutospacing="0" w:after="0" w:afterAutospacing="0"/>
        <w:ind w:left="357"/>
        <w:contextualSpacing/>
        <w:jc w:val="both"/>
        <w:rPr>
          <w:rFonts w:ascii="Times New Roman" w:hAnsi="Times New Roman" w:cs="Times New Roman"/>
          <w:color w:val="000000"/>
          <w:sz w:val="22"/>
          <w:szCs w:val="22"/>
          <w:lang w:val="uk-UA" w:eastAsia="uk-UA"/>
        </w:rPr>
      </w:pP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15BA65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DE3C06">
        <w:rPr>
          <w:sz w:val="22"/>
          <w:szCs w:val="22"/>
          <w:lang w:val="uk-UA"/>
        </w:rPr>
        <w:t>1</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0EB21D5" w:rsidR="00F03751" w:rsidRPr="00BC7AF8" w:rsidRDefault="00F03751" w:rsidP="214B7DDD">
      <w:pPr>
        <w:ind w:firstLine="357"/>
        <w:jc w:val="both"/>
        <w:textAlignment w:val="baseline"/>
        <w:rPr>
          <w:sz w:val="22"/>
          <w:szCs w:val="22"/>
          <w:lang w:eastAsia="uk-UA"/>
        </w:rPr>
      </w:pPr>
      <w:r w:rsidRPr="00BC7AF8">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BC7AF8">
          <w:rPr>
            <w:rStyle w:val="ac"/>
            <w:sz w:val="22"/>
            <w:szCs w:val="22"/>
            <w:lang w:eastAsia="uk-UA"/>
          </w:rPr>
          <w:t>tender@redcross.org.ua</w:t>
        </w:r>
      </w:hyperlink>
      <w:r w:rsidRPr="00BC7AF8">
        <w:rPr>
          <w:color w:val="000000" w:themeColor="text1"/>
          <w:sz w:val="22"/>
          <w:szCs w:val="22"/>
          <w:lang w:eastAsia="uk-UA"/>
        </w:rPr>
        <w:t xml:space="preserve"> до  </w:t>
      </w:r>
      <w:r w:rsidR="00451BF7">
        <w:rPr>
          <w:color w:val="000000" w:themeColor="text1"/>
          <w:sz w:val="22"/>
          <w:szCs w:val="22"/>
          <w:lang w:val="uk-UA" w:eastAsia="uk-UA"/>
        </w:rPr>
        <w:t>28</w:t>
      </w:r>
      <w:r w:rsidR="00CF0F96" w:rsidRPr="00BC7AF8">
        <w:rPr>
          <w:color w:val="000000" w:themeColor="text1"/>
          <w:sz w:val="22"/>
          <w:szCs w:val="22"/>
          <w:lang w:eastAsia="uk-UA"/>
        </w:rPr>
        <w:t>.</w:t>
      </w:r>
      <w:r w:rsidR="00CF0F96" w:rsidRPr="00BC7AF8">
        <w:rPr>
          <w:color w:val="000000" w:themeColor="text1"/>
          <w:sz w:val="22"/>
          <w:szCs w:val="22"/>
          <w:lang w:val="uk-UA" w:eastAsia="uk-UA"/>
        </w:rPr>
        <w:t>02</w:t>
      </w:r>
      <w:r w:rsidR="00CF0F96" w:rsidRPr="00BC7AF8">
        <w:rPr>
          <w:color w:val="000000" w:themeColor="text1"/>
          <w:sz w:val="22"/>
          <w:szCs w:val="22"/>
          <w:lang w:eastAsia="uk-UA"/>
        </w:rPr>
        <w:t>.202</w:t>
      </w:r>
      <w:r w:rsidR="00CF0F96" w:rsidRPr="00BC7AF8">
        <w:rPr>
          <w:color w:val="000000" w:themeColor="text1"/>
          <w:sz w:val="22"/>
          <w:szCs w:val="22"/>
          <w:lang w:val="uk-UA" w:eastAsia="uk-UA"/>
        </w:rPr>
        <w:t>5</w:t>
      </w:r>
      <w:r w:rsidR="00CF0F96" w:rsidRPr="00BC7AF8">
        <w:rPr>
          <w:color w:val="000000" w:themeColor="text1"/>
          <w:sz w:val="22"/>
          <w:szCs w:val="22"/>
          <w:lang w:eastAsia="uk-UA"/>
        </w:rPr>
        <w:t>р</w:t>
      </w:r>
      <w:r w:rsidR="00CF0F96" w:rsidRPr="00BC7AF8">
        <w:rPr>
          <w:b/>
          <w:bCs/>
          <w:color w:val="000000" w:themeColor="text1"/>
          <w:sz w:val="22"/>
          <w:szCs w:val="22"/>
          <w:lang w:eastAsia="uk-UA"/>
        </w:rPr>
        <w:t>.</w:t>
      </w:r>
      <w:r w:rsidR="00CF0F96" w:rsidRPr="00BC7AF8">
        <w:rPr>
          <w:color w:val="000000" w:themeColor="text1"/>
          <w:sz w:val="22"/>
          <w:szCs w:val="22"/>
          <w:lang w:eastAsia="uk-UA"/>
        </w:rPr>
        <w:t> </w:t>
      </w:r>
      <w:r w:rsidR="00CF0F96">
        <w:rPr>
          <w:color w:val="000000" w:themeColor="text1"/>
          <w:sz w:val="22"/>
          <w:szCs w:val="22"/>
          <w:lang w:val="uk-UA" w:eastAsia="uk-UA"/>
        </w:rPr>
        <w:t xml:space="preserve"> </w:t>
      </w:r>
      <w:r w:rsidR="005340FE" w:rsidRPr="00CF0F96">
        <w:rPr>
          <w:strike/>
          <w:color w:val="FF0000"/>
          <w:sz w:val="22"/>
          <w:szCs w:val="22"/>
          <w:lang w:val="uk-UA" w:eastAsia="uk-UA"/>
        </w:rPr>
        <w:t>14</w:t>
      </w:r>
      <w:r w:rsidRPr="00CF0F96">
        <w:rPr>
          <w:strike/>
          <w:color w:val="FF0000"/>
          <w:sz w:val="22"/>
          <w:szCs w:val="22"/>
          <w:lang w:eastAsia="uk-UA"/>
        </w:rPr>
        <w:t>.</w:t>
      </w:r>
      <w:r w:rsidR="005340FE" w:rsidRPr="00CF0F96">
        <w:rPr>
          <w:strike/>
          <w:color w:val="FF0000"/>
          <w:sz w:val="22"/>
          <w:szCs w:val="22"/>
          <w:lang w:val="uk-UA" w:eastAsia="uk-UA"/>
        </w:rPr>
        <w:t>02</w:t>
      </w:r>
      <w:r w:rsidRPr="00CF0F96">
        <w:rPr>
          <w:strike/>
          <w:color w:val="FF0000"/>
          <w:sz w:val="22"/>
          <w:szCs w:val="22"/>
          <w:lang w:eastAsia="uk-UA"/>
        </w:rPr>
        <w:t>.202</w:t>
      </w:r>
      <w:r w:rsidR="005340FE" w:rsidRPr="00CF0F96">
        <w:rPr>
          <w:strike/>
          <w:color w:val="FF0000"/>
          <w:sz w:val="22"/>
          <w:szCs w:val="22"/>
          <w:lang w:val="uk-UA" w:eastAsia="uk-UA"/>
        </w:rPr>
        <w:t>5</w:t>
      </w:r>
      <w:r w:rsidRPr="00CF0F96">
        <w:rPr>
          <w:strike/>
          <w:color w:val="FF0000"/>
          <w:sz w:val="22"/>
          <w:szCs w:val="22"/>
          <w:lang w:eastAsia="uk-UA"/>
        </w:rPr>
        <w:t>р</w:t>
      </w:r>
      <w:r w:rsidRPr="00CF0F96">
        <w:rPr>
          <w:b/>
          <w:bCs/>
          <w:strike/>
          <w:color w:val="FF0000"/>
          <w:sz w:val="22"/>
          <w:szCs w:val="22"/>
          <w:lang w:eastAsia="uk-UA"/>
        </w:rPr>
        <w:t>.</w:t>
      </w:r>
      <w:r w:rsidRPr="00CF0F96">
        <w:rPr>
          <w:color w:val="FF0000"/>
          <w:sz w:val="22"/>
          <w:szCs w:val="22"/>
          <w:lang w:eastAsia="uk-UA"/>
        </w:rPr>
        <w:t> </w:t>
      </w:r>
    </w:p>
    <w:p w14:paraId="54649286" w14:textId="77777777" w:rsidR="00D26CFC" w:rsidRPr="00BC7AF8" w:rsidRDefault="00D26CFC" w:rsidP="00CC0B16">
      <w:pPr>
        <w:ind w:firstLine="357"/>
        <w:jc w:val="both"/>
        <w:textAlignment w:val="baseline"/>
        <w:rPr>
          <w:b/>
          <w:bCs/>
          <w:color w:val="000000"/>
          <w:sz w:val="22"/>
          <w:szCs w:val="22"/>
          <w:lang w:val="uk-UA" w:eastAsia="uk-UA"/>
        </w:rPr>
      </w:pPr>
    </w:p>
    <w:p w14:paraId="3155EE8E" w14:textId="0D7D18AC" w:rsidR="00F03751" w:rsidRPr="00E43961" w:rsidRDefault="00F03751" w:rsidP="214B7DDD">
      <w:pPr>
        <w:ind w:firstLine="357"/>
        <w:jc w:val="both"/>
        <w:textAlignment w:val="baseline"/>
        <w:rPr>
          <w:sz w:val="22"/>
          <w:szCs w:val="22"/>
          <w:lang w:eastAsia="uk-UA"/>
        </w:rPr>
      </w:pPr>
      <w:r w:rsidRPr="00BC7AF8">
        <w:rPr>
          <w:b/>
          <w:bCs/>
          <w:color w:val="000000" w:themeColor="text1"/>
          <w:sz w:val="22"/>
          <w:szCs w:val="22"/>
          <w:lang w:eastAsia="uk-UA"/>
        </w:rPr>
        <w:t>Цінові пропозиції приймаються на електронну пошту:</w:t>
      </w:r>
      <w:r w:rsidRPr="00BC7AF8">
        <w:rPr>
          <w:color w:val="000000" w:themeColor="text1"/>
          <w:sz w:val="22"/>
          <w:szCs w:val="22"/>
          <w:lang w:eastAsia="uk-UA"/>
        </w:rPr>
        <w:t xml:space="preserve"> </w:t>
      </w:r>
      <w:hyperlink r:id="rId9">
        <w:r w:rsidR="2683086C" w:rsidRPr="00BC7AF8">
          <w:rPr>
            <w:rStyle w:val="ac"/>
            <w:sz w:val="22"/>
            <w:szCs w:val="22"/>
            <w:lang w:eastAsia="uk-UA"/>
          </w:rPr>
          <w:t>tender@redcross.org.ua</w:t>
        </w:r>
      </w:hyperlink>
      <w:r w:rsidRPr="00BC7AF8">
        <w:rPr>
          <w:color w:val="000000" w:themeColor="text1"/>
          <w:sz w:val="22"/>
          <w:szCs w:val="22"/>
          <w:lang w:eastAsia="uk-UA"/>
        </w:rPr>
        <w:t xml:space="preserve">  </w:t>
      </w:r>
      <w:r w:rsidRPr="00BC7AF8">
        <w:rPr>
          <w:b/>
          <w:bCs/>
          <w:color w:val="000000" w:themeColor="text1"/>
          <w:sz w:val="22"/>
          <w:szCs w:val="22"/>
          <w:lang w:eastAsia="uk-UA"/>
        </w:rPr>
        <w:t>до</w:t>
      </w:r>
      <w:r w:rsidR="005809B9">
        <w:rPr>
          <w:b/>
          <w:bCs/>
          <w:color w:val="000000" w:themeColor="text1"/>
          <w:sz w:val="22"/>
          <w:szCs w:val="22"/>
          <w:lang w:val="uk-UA" w:eastAsia="uk-UA"/>
        </w:rPr>
        <w:t xml:space="preserve"> 03.03.2025</w:t>
      </w:r>
      <w:r w:rsidRPr="00BC7AF8">
        <w:rPr>
          <w:b/>
          <w:bCs/>
          <w:color w:val="000000" w:themeColor="text1"/>
          <w:sz w:val="22"/>
          <w:szCs w:val="22"/>
          <w:lang w:eastAsia="uk-UA"/>
        </w:rPr>
        <w:t xml:space="preserve"> </w:t>
      </w:r>
      <w:r w:rsidR="005340FE" w:rsidRPr="00A55828">
        <w:rPr>
          <w:b/>
          <w:bCs/>
          <w:strike/>
          <w:color w:val="FF0000"/>
          <w:sz w:val="22"/>
          <w:szCs w:val="22"/>
          <w:lang w:val="uk-UA" w:eastAsia="uk-UA"/>
        </w:rPr>
        <w:t>17</w:t>
      </w:r>
      <w:r w:rsidRPr="00A55828">
        <w:rPr>
          <w:b/>
          <w:bCs/>
          <w:strike/>
          <w:color w:val="FF0000"/>
          <w:sz w:val="22"/>
          <w:szCs w:val="22"/>
          <w:lang w:eastAsia="uk-UA"/>
        </w:rPr>
        <w:t>.</w:t>
      </w:r>
      <w:r w:rsidR="005340FE" w:rsidRPr="00A55828">
        <w:rPr>
          <w:b/>
          <w:bCs/>
          <w:strike/>
          <w:color w:val="FF0000"/>
          <w:sz w:val="22"/>
          <w:szCs w:val="22"/>
          <w:lang w:val="uk-UA" w:eastAsia="uk-UA"/>
        </w:rPr>
        <w:t>02</w:t>
      </w:r>
      <w:r w:rsidRPr="00A55828">
        <w:rPr>
          <w:b/>
          <w:bCs/>
          <w:strike/>
          <w:color w:val="FF0000"/>
          <w:sz w:val="22"/>
          <w:szCs w:val="22"/>
          <w:lang w:eastAsia="uk-UA"/>
        </w:rPr>
        <w:t>.202</w:t>
      </w:r>
      <w:r w:rsidR="005340FE" w:rsidRPr="00A55828">
        <w:rPr>
          <w:b/>
          <w:bCs/>
          <w:strike/>
          <w:color w:val="FF0000"/>
          <w:sz w:val="22"/>
          <w:szCs w:val="22"/>
          <w:lang w:val="uk-UA" w:eastAsia="uk-UA"/>
        </w:rPr>
        <w:t>5</w:t>
      </w:r>
      <w:r w:rsidRPr="00A55828">
        <w:rPr>
          <w:b/>
          <w:bCs/>
          <w:color w:val="FF0000"/>
          <w:sz w:val="22"/>
          <w:szCs w:val="22"/>
          <w:lang w:eastAsia="uk-UA"/>
        </w:rPr>
        <w:t xml:space="preserve"> </w:t>
      </w:r>
      <w:r w:rsidRPr="00BC7AF8">
        <w:rPr>
          <w:b/>
          <w:bCs/>
          <w:color w:val="000000" w:themeColor="text1"/>
          <w:sz w:val="22"/>
          <w:szCs w:val="22"/>
          <w:lang w:eastAsia="uk-UA"/>
        </w:rPr>
        <w:t>року до 18:00</w:t>
      </w:r>
      <w:r w:rsidRPr="00BC7AF8">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1714FC2" w:rsidR="003F16E7" w:rsidRPr="00E43961" w:rsidRDefault="003F16E7" w:rsidP="00CC0B16">
      <w:pPr>
        <w:ind w:firstLine="357"/>
        <w:jc w:val="both"/>
        <w:rPr>
          <w:sz w:val="22"/>
          <w:szCs w:val="22"/>
          <w:lang w:val="uk-UA" w:eastAsia="en-US"/>
        </w:rPr>
      </w:pPr>
      <w:r w:rsidRPr="00E43961">
        <w:rPr>
          <w:sz w:val="22"/>
          <w:szCs w:val="22"/>
          <w:lang w:val="uk-UA"/>
        </w:rPr>
        <w:lastRenderedPageBreak/>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BC7AF8" w:rsidRPr="00C700CD">
        <w:rPr>
          <w:b/>
          <w:sz w:val="22"/>
          <w:szCs w:val="22"/>
          <w:lang w:val="uk-UA"/>
        </w:rPr>
        <w:t>№1771АР</w:t>
      </w:r>
      <w:r w:rsidR="00BC7AF8" w:rsidRPr="00E43961">
        <w:rPr>
          <w:bCs/>
          <w:i/>
          <w:iCs/>
          <w:color w:val="747474"/>
          <w:sz w:val="22"/>
          <w:szCs w:val="22"/>
          <w:lang w:val="uk-UA"/>
        </w:rPr>
        <w:t xml:space="preserve"> </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906654" w:rsidRPr="00906654">
        <w:rPr>
          <w:color w:val="FF0000"/>
          <w:sz w:val="22"/>
          <w:szCs w:val="22"/>
          <w:lang w:val="uk-UA"/>
        </w:rPr>
        <w:t>меблів зі зб</w:t>
      </w:r>
      <w:r w:rsidR="005555F3">
        <w:rPr>
          <w:color w:val="FF0000"/>
          <w:sz w:val="22"/>
          <w:szCs w:val="22"/>
          <w:lang w:val="uk-UA"/>
        </w:rPr>
        <w:t>иранням</w:t>
      </w:r>
      <w:r w:rsidR="00906654" w:rsidRPr="00906654">
        <w:rPr>
          <w:color w:val="FF0000"/>
          <w:sz w:val="22"/>
          <w:szCs w:val="22"/>
          <w:lang w:val="uk-UA"/>
        </w:rPr>
        <w:t xml:space="preserve"> та монтуванням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lastRenderedPageBreak/>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600568CD" w:rsidR="002A13C5" w:rsidRPr="00DE5958" w:rsidRDefault="002A13C5" w:rsidP="00DE5958">
      <w:pPr>
        <w:tabs>
          <w:tab w:val="left" w:pos="708"/>
          <w:tab w:val="left" w:pos="1080"/>
          <w:tab w:val="left" w:pos="2124"/>
          <w:tab w:val="left" w:pos="2832"/>
          <w:tab w:val="left" w:pos="3540"/>
          <w:tab w:val="left" w:pos="4155"/>
        </w:tabs>
        <w:ind w:left="142" w:firstLine="284"/>
        <w:jc w:val="both"/>
        <w:rPr>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2125A76B"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B71102" w:rsidRPr="00145F2A">
        <w:rPr>
          <w:sz w:val="22"/>
          <w:szCs w:val="22"/>
          <w:lang w:val="uk-UA"/>
        </w:rPr>
        <w:t>меблів</w:t>
      </w:r>
      <w:r w:rsidR="00B71102">
        <w:rPr>
          <w:sz w:val="22"/>
          <w:szCs w:val="22"/>
          <w:lang w:val="uk-UA"/>
        </w:rPr>
        <w:t xml:space="preserve"> зі зб</w:t>
      </w:r>
      <w:r w:rsidR="005311B8">
        <w:rPr>
          <w:sz w:val="22"/>
          <w:szCs w:val="22"/>
          <w:lang w:val="uk-UA"/>
        </w:rPr>
        <w:t>иранням</w:t>
      </w:r>
      <w:r w:rsidR="00B71102">
        <w:rPr>
          <w:sz w:val="22"/>
          <w:szCs w:val="22"/>
          <w:lang w:val="uk-UA"/>
        </w:rPr>
        <w:t xml:space="preserve"> та монтуванням</w:t>
      </w:r>
      <w:r w:rsidR="005A5503">
        <w:rPr>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e-mail,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119"/>
        <w:gridCol w:w="2673"/>
        <w:gridCol w:w="2408"/>
        <w:gridCol w:w="816"/>
        <w:gridCol w:w="1447"/>
        <w:gridCol w:w="1447"/>
      </w:tblGrid>
      <w:tr w:rsidR="0098632B" w:rsidRPr="00C805C5" w14:paraId="218190A8" w14:textId="77777777" w:rsidTr="004354C2">
        <w:trPr>
          <w:trHeight w:val="840"/>
        </w:trPr>
        <w:tc>
          <w:tcPr>
            <w:tcW w:w="31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119"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Наймену-</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вання</w:t>
            </w:r>
            <w:r w:rsidRPr="00E43961">
              <w:rPr>
                <w:rStyle w:val="eop"/>
                <w:sz w:val="22"/>
                <w:szCs w:val="22"/>
                <w:lang w:val="uk-UA"/>
              </w:rPr>
              <w:t> </w:t>
            </w:r>
          </w:p>
        </w:tc>
        <w:tc>
          <w:tcPr>
            <w:tcW w:w="5081"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816"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Pr="00E43961">
              <w:rPr>
                <w:rStyle w:val="eop"/>
                <w:sz w:val="22"/>
                <w:szCs w:val="22"/>
                <w:lang w:val="uk-UA"/>
              </w:rPr>
              <w:t> </w:t>
            </w:r>
          </w:p>
        </w:tc>
        <w:tc>
          <w:tcPr>
            <w:tcW w:w="1447"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47"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98632B" w:rsidRPr="00E43961" w14:paraId="327B33C5" w14:textId="77777777" w:rsidTr="004354C2">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Pr="00E43961" w:rsidRDefault="00EE2761">
            <w:pPr>
              <w:rPr>
                <w:sz w:val="22"/>
                <w:szCs w:val="22"/>
                <w:lang w:val="uk-UA"/>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E43961" w:rsidRDefault="00EE2761">
            <w:pPr>
              <w:rPr>
                <w:sz w:val="22"/>
                <w:szCs w:val="22"/>
                <w:lang w:val="uk-UA"/>
              </w:rPr>
            </w:pPr>
          </w:p>
        </w:tc>
        <w:tc>
          <w:tcPr>
            <w:tcW w:w="2673"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2408"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E43961" w:rsidRDefault="00EE2761">
            <w:pPr>
              <w:rPr>
                <w:sz w:val="22"/>
                <w:szCs w:val="22"/>
                <w:lang w:val="uk-UA"/>
              </w:rPr>
            </w:pPr>
          </w:p>
        </w:tc>
      </w:tr>
      <w:tr w:rsidR="0098632B" w:rsidRPr="00E43961" w14:paraId="7717A048" w14:textId="77777777" w:rsidTr="004354C2">
        <w:trPr>
          <w:trHeight w:val="401"/>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119" w:type="dxa"/>
            <w:tcBorders>
              <w:top w:val="single" w:sz="6" w:space="0" w:color="auto"/>
              <w:left w:val="single" w:sz="6" w:space="0" w:color="000000"/>
              <w:bottom w:val="single" w:sz="6" w:space="0" w:color="auto"/>
              <w:right w:val="single" w:sz="6" w:space="0" w:color="000000"/>
            </w:tcBorders>
            <w:shd w:val="clear" w:color="auto" w:fill="auto"/>
            <w:hideMark/>
          </w:tcPr>
          <w:p w14:paraId="4A041C6F" w14:textId="77777777" w:rsidR="00652C3F" w:rsidRDefault="00EE2761"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p>
          <w:p w14:paraId="5EB84932" w14:textId="77777777" w:rsidR="00652C3F" w:rsidRDefault="00652C3F" w:rsidP="00EE2761">
            <w:pPr>
              <w:pStyle w:val="paragraph"/>
              <w:spacing w:before="0" w:beforeAutospacing="0" w:after="0" w:afterAutospacing="0"/>
              <w:textAlignment w:val="baseline"/>
              <w:rPr>
                <w:rStyle w:val="eop"/>
                <w:lang w:val="uk-UA"/>
              </w:rPr>
            </w:pPr>
          </w:p>
          <w:p w14:paraId="5D27FDBA" w14:textId="77777777" w:rsidR="00652C3F" w:rsidRPr="0065799E" w:rsidRDefault="00652C3F" w:rsidP="00EE2761">
            <w:pPr>
              <w:pStyle w:val="paragraph"/>
              <w:spacing w:before="0" w:beforeAutospacing="0" w:after="0" w:afterAutospacing="0"/>
              <w:textAlignment w:val="baseline"/>
              <w:rPr>
                <w:rStyle w:val="eop"/>
                <w:b/>
                <w:bCs/>
                <w:lang w:val="uk-UA"/>
              </w:rPr>
            </w:pPr>
          </w:p>
          <w:p w14:paraId="39B185FA" w14:textId="77777777" w:rsidR="0065799E" w:rsidRDefault="0065799E" w:rsidP="00EE2761">
            <w:pPr>
              <w:pStyle w:val="paragraph"/>
              <w:spacing w:before="0" w:beforeAutospacing="0" w:after="0" w:afterAutospacing="0"/>
              <w:textAlignment w:val="baseline"/>
              <w:rPr>
                <w:rStyle w:val="eop"/>
                <w:b/>
                <w:bCs/>
                <w:sz w:val="22"/>
                <w:szCs w:val="22"/>
                <w:lang w:val="uk-UA"/>
              </w:rPr>
            </w:pPr>
          </w:p>
          <w:p w14:paraId="08727026" w14:textId="77777777" w:rsidR="0065799E" w:rsidRDefault="0065799E" w:rsidP="00EE2761">
            <w:pPr>
              <w:pStyle w:val="paragraph"/>
              <w:spacing w:before="0" w:beforeAutospacing="0" w:after="0" w:afterAutospacing="0"/>
              <w:textAlignment w:val="baseline"/>
              <w:rPr>
                <w:rStyle w:val="eop"/>
                <w:b/>
                <w:bCs/>
                <w:lang w:val="uk-UA"/>
              </w:rPr>
            </w:pPr>
          </w:p>
          <w:p w14:paraId="40344368" w14:textId="77777777" w:rsidR="00522118" w:rsidRDefault="00522118" w:rsidP="00EE2761">
            <w:pPr>
              <w:pStyle w:val="paragraph"/>
              <w:spacing w:before="0" w:beforeAutospacing="0" w:after="0" w:afterAutospacing="0"/>
              <w:textAlignment w:val="baseline"/>
              <w:rPr>
                <w:rStyle w:val="eop"/>
                <w:b/>
                <w:bCs/>
                <w:sz w:val="22"/>
                <w:szCs w:val="22"/>
                <w:lang w:val="uk-UA"/>
              </w:rPr>
            </w:pPr>
          </w:p>
          <w:p w14:paraId="2A4FBDF8" w14:textId="77777777" w:rsidR="00522118" w:rsidRDefault="00522118" w:rsidP="00EE2761">
            <w:pPr>
              <w:pStyle w:val="paragraph"/>
              <w:spacing w:before="0" w:beforeAutospacing="0" w:after="0" w:afterAutospacing="0"/>
              <w:textAlignment w:val="baseline"/>
              <w:rPr>
                <w:rStyle w:val="eop"/>
                <w:b/>
                <w:bCs/>
                <w:sz w:val="22"/>
                <w:szCs w:val="22"/>
                <w:lang w:val="uk-UA"/>
              </w:rPr>
            </w:pPr>
          </w:p>
          <w:p w14:paraId="63B006FC" w14:textId="300AD30F" w:rsidR="00EE2761" w:rsidRPr="00E43961" w:rsidRDefault="00652C3F" w:rsidP="00EE2761">
            <w:pPr>
              <w:pStyle w:val="paragraph"/>
              <w:spacing w:before="0" w:beforeAutospacing="0" w:after="0" w:afterAutospacing="0"/>
              <w:textAlignment w:val="baseline"/>
              <w:rPr>
                <w:sz w:val="22"/>
                <w:szCs w:val="22"/>
                <w:lang w:val="uk-UA"/>
              </w:rPr>
            </w:pPr>
            <w:r w:rsidRPr="0065799E">
              <w:rPr>
                <w:rStyle w:val="eop"/>
                <w:b/>
                <w:bCs/>
                <w:sz w:val="22"/>
                <w:szCs w:val="22"/>
                <w:lang w:val="uk-UA"/>
              </w:rPr>
              <w:t>Тумба-помічник (тумба мобільна) на колесах</w:t>
            </w:r>
            <w:r w:rsidRPr="00652C3F">
              <w:rPr>
                <w:rStyle w:val="eop"/>
                <w:sz w:val="22"/>
                <w:szCs w:val="22"/>
                <w:lang w:val="uk-UA"/>
              </w:rPr>
              <w:t xml:space="preserve"> </w:t>
            </w:r>
          </w:p>
        </w:tc>
        <w:tc>
          <w:tcPr>
            <w:tcW w:w="2673" w:type="dxa"/>
            <w:tcBorders>
              <w:top w:val="single" w:sz="6" w:space="0" w:color="auto"/>
              <w:left w:val="single" w:sz="6" w:space="0" w:color="000000"/>
              <w:bottom w:val="single" w:sz="6" w:space="0" w:color="auto"/>
              <w:right w:val="single" w:sz="6" w:space="0" w:color="auto"/>
            </w:tcBorders>
            <w:shd w:val="clear" w:color="auto" w:fill="auto"/>
            <w:hideMark/>
          </w:tcPr>
          <w:p w14:paraId="3B9D6316" w14:textId="39A1C00B" w:rsidR="00B9778B" w:rsidRDefault="005D251F" w:rsidP="00B9778B">
            <w:pPr>
              <w:rPr>
                <w:lang w:val="uk-UA" w:eastAsia="uk-UA"/>
              </w:rPr>
            </w:pPr>
            <w:r w:rsidRPr="00772C15">
              <w:rPr>
                <w:rStyle w:val="eop"/>
                <w:b/>
                <w:bCs/>
                <w:sz w:val="22"/>
                <w:szCs w:val="22"/>
                <w:lang w:val="uk-UA"/>
              </w:rPr>
              <w:t>Колір ДСП /МДФ</w:t>
            </w:r>
            <w:r w:rsidR="007D2D72">
              <w:rPr>
                <w:rStyle w:val="eop"/>
                <w:sz w:val="22"/>
                <w:szCs w:val="22"/>
                <w:lang w:val="uk-UA"/>
              </w:rPr>
              <w:t>:</w:t>
            </w:r>
            <w:r w:rsidRPr="005D251F">
              <w:rPr>
                <w:rStyle w:val="eop"/>
                <w:sz w:val="22"/>
                <w:szCs w:val="22"/>
                <w:lang w:val="uk-UA"/>
              </w:rPr>
              <w:t xml:space="preserve"> білий                                 </w:t>
            </w:r>
            <w:r w:rsidRPr="00772C15">
              <w:rPr>
                <w:rStyle w:val="eop"/>
                <w:b/>
                <w:bCs/>
                <w:sz w:val="22"/>
                <w:szCs w:val="22"/>
                <w:lang w:val="uk-UA"/>
              </w:rPr>
              <w:t>Ширина</w:t>
            </w:r>
            <w:r w:rsidRPr="005D251F">
              <w:rPr>
                <w:rStyle w:val="eop"/>
                <w:sz w:val="22"/>
                <w:szCs w:val="22"/>
                <w:lang w:val="uk-UA"/>
              </w:rPr>
              <w:t>:420 мм</w:t>
            </w:r>
            <w:r w:rsidR="006E7BF2">
              <w:rPr>
                <w:rStyle w:val="eop"/>
                <w:sz w:val="22"/>
                <w:szCs w:val="22"/>
                <w:lang w:val="uk-UA"/>
              </w:rPr>
              <w:t xml:space="preserve"> </w:t>
            </w:r>
            <w:r w:rsidRPr="00772C15">
              <w:rPr>
                <w:rStyle w:val="eop"/>
                <w:b/>
                <w:bCs/>
                <w:sz w:val="22"/>
                <w:szCs w:val="22"/>
                <w:lang w:val="uk-UA"/>
              </w:rPr>
              <w:t>Висота</w:t>
            </w:r>
            <w:r w:rsidRPr="005D251F">
              <w:rPr>
                <w:rStyle w:val="eop"/>
                <w:sz w:val="22"/>
                <w:szCs w:val="22"/>
                <w:lang w:val="uk-UA"/>
              </w:rPr>
              <w:t>:600 мм</w:t>
            </w:r>
            <w:r w:rsidR="006E7BF2">
              <w:rPr>
                <w:rStyle w:val="eop"/>
                <w:sz w:val="22"/>
                <w:szCs w:val="22"/>
                <w:lang w:val="uk-UA"/>
              </w:rPr>
              <w:t xml:space="preserve"> </w:t>
            </w:r>
            <w:r w:rsidRPr="00772C15">
              <w:rPr>
                <w:rStyle w:val="eop"/>
                <w:b/>
                <w:bCs/>
                <w:sz w:val="22"/>
                <w:szCs w:val="22"/>
                <w:lang w:val="uk-UA"/>
              </w:rPr>
              <w:t>Глубина</w:t>
            </w:r>
            <w:r w:rsidR="007D2D72">
              <w:rPr>
                <w:rStyle w:val="eop"/>
                <w:sz w:val="22"/>
                <w:szCs w:val="22"/>
                <w:lang w:val="uk-UA"/>
              </w:rPr>
              <w:t>:</w:t>
            </w:r>
            <w:r w:rsidRPr="005D251F">
              <w:rPr>
                <w:rStyle w:val="eop"/>
                <w:sz w:val="22"/>
                <w:szCs w:val="22"/>
                <w:lang w:val="uk-UA"/>
              </w:rPr>
              <w:t xml:space="preserve">420 мм.                                                         </w:t>
            </w:r>
            <w:r w:rsidRPr="006608F5">
              <w:rPr>
                <w:rStyle w:val="eop"/>
                <w:b/>
                <w:bCs/>
                <w:sz w:val="22"/>
                <w:szCs w:val="22"/>
                <w:lang w:val="uk-UA"/>
              </w:rPr>
              <w:t>Тумба на колесах</w:t>
            </w:r>
            <w:r w:rsidRPr="005D251F">
              <w:rPr>
                <w:rStyle w:val="eop"/>
                <w:sz w:val="22"/>
                <w:szCs w:val="22"/>
                <w:lang w:val="uk-UA"/>
              </w:rPr>
              <w:t xml:space="preserve"> </w:t>
            </w:r>
            <w:r w:rsidR="00DF685C" w:rsidRPr="00DF685C">
              <w:rPr>
                <w:rStyle w:val="eop"/>
                <w:b/>
                <w:bCs/>
                <w:sz w:val="22"/>
                <w:szCs w:val="22"/>
                <w:lang w:val="uk-UA"/>
              </w:rPr>
              <w:t>К</w:t>
            </w:r>
            <w:r w:rsidRPr="00DF685C">
              <w:rPr>
                <w:rStyle w:val="eop"/>
                <w:b/>
                <w:bCs/>
                <w:sz w:val="22"/>
                <w:szCs w:val="22"/>
                <w:lang w:val="uk-UA"/>
              </w:rPr>
              <w:t>олесики зі стопами</w:t>
            </w:r>
            <w:r w:rsidR="00484BA0">
              <w:rPr>
                <w:rStyle w:val="eop"/>
                <w:b/>
                <w:bCs/>
                <w:sz w:val="22"/>
                <w:szCs w:val="22"/>
                <w:lang w:val="uk-UA"/>
              </w:rPr>
              <w:t>:</w:t>
            </w:r>
            <w:r w:rsidR="00DF685C">
              <w:rPr>
                <w:rStyle w:val="eop"/>
                <w:sz w:val="22"/>
                <w:szCs w:val="22"/>
                <w:lang w:val="uk-UA"/>
              </w:rPr>
              <w:t xml:space="preserve"> </w:t>
            </w:r>
            <w:r w:rsidRPr="005D251F">
              <w:rPr>
                <w:rStyle w:val="eop"/>
                <w:sz w:val="22"/>
                <w:szCs w:val="22"/>
                <w:lang w:val="uk-UA"/>
              </w:rPr>
              <w:t xml:space="preserve"> Фасади внутрішні</w:t>
            </w:r>
            <w:r w:rsidR="00B9778B">
              <w:rPr>
                <w:rStyle w:val="eop"/>
                <w:sz w:val="22"/>
                <w:szCs w:val="22"/>
                <w:lang w:val="uk-UA"/>
              </w:rPr>
              <w:t xml:space="preserve">      </w:t>
            </w:r>
            <w:r w:rsidR="00B9778B">
              <w:rPr>
                <w:b/>
                <w:bCs/>
              </w:rPr>
              <w:t>Ручки</w:t>
            </w:r>
            <w:r w:rsidR="00484BA0">
              <w:rPr>
                <w:b/>
                <w:bCs/>
                <w:lang w:val="uk-UA"/>
              </w:rPr>
              <w:t>:</w:t>
            </w:r>
            <w:r w:rsidR="00B9778B">
              <w:rPr>
                <w:b/>
                <w:bCs/>
              </w:rPr>
              <w:t xml:space="preserve"> </w:t>
            </w:r>
            <w:r w:rsidR="00B9778B" w:rsidRPr="00484BA0">
              <w:t>колір максимально наближений до кольору тумби, металеві</w:t>
            </w:r>
          </w:p>
          <w:p w14:paraId="05FE33D3" w14:textId="7BA3C831" w:rsidR="00EE2761" w:rsidRDefault="00B9778B" w:rsidP="006E7BF2">
            <w:pPr>
              <w:pStyle w:val="paragraph"/>
              <w:textAlignment w:val="baseline"/>
              <w:rPr>
                <w:rStyle w:val="eop"/>
                <w:sz w:val="22"/>
                <w:szCs w:val="22"/>
                <w:lang w:val="uk-UA"/>
              </w:rPr>
            </w:pPr>
            <w:r w:rsidRPr="00772C15">
              <w:rPr>
                <w:rStyle w:val="eop"/>
                <w:b/>
                <w:bCs/>
                <w:noProof/>
                <w:sz w:val="22"/>
                <w:szCs w:val="22"/>
                <w:lang w:val="uk-UA"/>
              </w:rPr>
              <w:drawing>
                <wp:anchor distT="0" distB="0" distL="114300" distR="114300" simplePos="0" relativeHeight="251658240" behindDoc="0" locked="0" layoutInCell="1" allowOverlap="1" wp14:anchorId="6F6308DE" wp14:editId="3BF437D5">
                  <wp:simplePos x="0" y="0"/>
                  <wp:positionH relativeFrom="column">
                    <wp:posOffset>6350</wp:posOffset>
                  </wp:positionH>
                  <wp:positionV relativeFrom="paragraph">
                    <wp:posOffset>55245</wp:posOffset>
                  </wp:positionV>
                  <wp:extent cx="1142365" cy="1409700"/>
                  <wp:effectExtent l="0" t="0" r="635" b="0"/>
                  <wp:wrapSquare wrapText="bothSides"/>
                  <wp:docPr id="15362991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2365" cy="1409700"/>
                          </a:xfrm>
                          <a:prstGeom prst="rect">
                            <a:avLst/>
                          </a:prstGeom>
                          <a:noFill/>
                        </pic:spPr>
                      </pic:pic>
                    </a:graphicData>
                  </a:graphic>
                  <wp14:sizeRelH relativeFrom="margin">
                    <wp14:pctWidth>0</wp14:pctWidth>
                  </wp14:sizeRelH>
                  <wp14:sizeRelV relativeFrom="margin">
                    <wp14:pctHeight>0</wp14:pctHeight>
                  </wp14:sizeRelV>
                </wp:anchor>
              </w:drawing>
            </w:r>
          </w:p>
          <w:p w14:paraId="7308D067" w14:textId="49771719" w:rsidR="00B9778B" w:rsidRPr="00E43961" w:rsidRDefault="00B9778B" w:rsidP="006E7BF2">
            <w:pPr>
              <w:pStyle w:val="paragraph"/>
              <w:textAlignment w:val="baseline"/>
              <w:rPr>
                <w:sz w:val="22"/>
                <w:szCs w:val="22"/>
                <w:lang w:val="uk-UA"/>
              </w:rPr>
            </w:pPr>
          </w:p>
        </w:tc>
        <w:tc>
          <w:tcPr>
            <w:tcW w:w="2408"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816" w:type="dxa"/>
            <w:tcBorders>
              <w:top w:val="single" w:sz="6" w:space="0" w:color="auto"/>
              <w:left w:val="single" w:sz="6" w:space="0" w:color="auto"/>
              <w:bottom w:val="single" w:sz="6" w:space="0" w:color="auto"/>
              <w:right w:val="single" w:sz="6" w:space="0" w:color="000000"/>
            </w:tcBorders>
            <w:shd w:val="clear" w:color="auto" w:fill="auto"/>
            <w:hideMark/>
          </w:tcPr>
          <w:p w14:paraId="256D567B"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59FE53FB"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521D2832"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5145F17F"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72E1C00B"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35E30B0E"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480A2402"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4D9BE1CE" w14:textId="77777777" w:rsidR="00522118" w:rsidRDefault="00522118" w:rsidP="00EA6404">
            <w:pPr>
              <w:pStyle w:val="paragraph"/>
              <w:spacing w:before="0" w:beforeAutospacing="0" w:after="0" w:afterAutospacing="0"/>
              <w:jc w:val="center"/>
              <w:textAlignment w:val="baseline"/>
              <w:rPr>
                <w:rStyle w:val="eop"/>
                <w:b/>
                <w:bCs/>
                <w:sz w:val="22"/>
                <w:szCs w:val="22"/>
                <w:lang w:val="uk-UA"/>
              </w:rPr>
            </w:pPr>
          </w:p>
          <w:p w14:paraId="5A270789" w14:textId="77777777" w:rsidR="00522118" w:rsidRDefault="00522118" w:rsidP="00EA6404">
            <w:pPr>
              <w:pStyle w:val="paragraph"/>
              <w:spacing w:before="0" w:beforeAutospacing="0" w:after="0" w:afterAutospacing="0"/>
              <w:jc w:val="center"/>
              <w:textAlignment w:val="baseline"/>
              <w:rPr>
                <w:rStyle w:val="eop"/>
                <w:b/>
                <w:bCs/>
                <w:sz w:val="22"/>
                <w:szCs w:val="22"/>
                <w:lang w:val="uk-UA"/>
              </w:rPr>
            </w:pPr>
          </w:p>
          <w:p w14:paraId="3FFE1A4C" w14:textId="70327107" w:rsidR="00EE2761" w:rsidRPr="004354C2" w:rsidRDefault="004354C2" w:rsidP="00EA6404">
            <w:pPr>
              <w:pStyle w:val="paragraph"/>
              <w:spacing w:before="0" w:beforeAutospacing="0" w:after="0" w:afterAutospacing="0"/>
              <w:jc w:val="center"/>
              <w:textAlignment w:val="baseline"/>
              <w:rPr>
                <w:b/>
                <w:bCs/>
                <w:sz w:val="22"/>
                <w:szCs w:val="22"/>
                <w:lang w:val="uk-UA"/>
              </w:rPr>
            </w:pPr>
            <w:r w:rsidRPr="004354C2">
              <w:rPr>
                <w:rStyle w:val="eop"/>
                <w:b/>
                <w:bCs/>
                <w:sz w:val="22"/>
                <w:szCs w:val="22"/>
                <w:lang w:val="uk-UA"/>
              </w:rPr>
              <w:t>12</w:t>
            </w:r>
            <w:r w:rsidR="00EE2761" w:rsidRPr="004354C2">
              <w:rPr>
                <w:rStyle w:val="eop"/>
                <w:b/>
                <w:bCs/>
                <w:sz w:val="22"/>
                <w:szCs w:val="22"/>
                <w:lang w:val="uk-UA"/>
              </w:rPr>
              <w:t>  </w:t>
            </w:r>
          </w:p>
        </w:tc>
        <w:tc>
          <w:tcPr>
            <w:tcW w:w="1447"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47"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98632B" w:rsidRPr="00E43961" w14:paraId="03336C99" w14:textId="77777777" w:rsidTr="004354C2">
        <w:trPr>
          <w:trHeight w:val="407"/>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7F1FD3" w:rsidRPr="00E43961" w:rsidRDefault="007F1FD3" w:rsidP="00EE2761">
            <w:pPr>
              <w:pStyle w:val="paragraph"/>
              <w:spacing w:before="0" w:beforeAutospacing="0" w:after="0" w:afterAutospacing="0"/>
              <w:jc w:val="center"/>
              <w:textAlignment w:val="baseline"/>
              <w:rPr>
                <w:rStyle w:val="normaltextrun"/>
                <w:sz w:val="22"/>
                <w:szCs w:val="22"/>
                <w:lang w:val="uk-UA"/>
              </w:rPr>
            </w:pPr>
            <w:r w:rsidRPr="00E43961">
              <w:rPr>
                <w:rStyle w:val="normaltextrun"/>
                <w:sz w:val="22"/>
                <w:szCs w:val="22"/>
                <w:lang w:val="uk-UA"/>
              </w:rPr>
              <w:t>2</w:t>
            </w:r>
          </w:p>
        </w:tc>
        <w:tc>
          <w:tcPr>
            <w:tcW w:w="1119" w:type="dxa"/>
            <w:tcBorders>
              <w:top w:val="single" w:sz="6" w:space="0" w:color="auto"/>
              <w:left w:val="single" w:sz="6" w:space="0" w:color="000000"/>
              <w:bottom w:val="single" w:sz="6" w:space="0" w:color="auto"/>
              <w:right w:val="single" w:sz="6" w:space="0" w:color="000000"/>
            </w:tcBorders>
            <w:shd w:val="clear" w:color="auto" w:fill="auto"/>
          </w:tcPr>
          <w:p w14:paraId="5CF1BE6F" w14:textId="77777777" w:rsidR="007F1FD3" w:rsidRDefault="007F1FD3" w:rsidP="00EE2761">
            <w:pPr>
              <w:pStyle w:val="paragraph"/>
              <w:spacing w:before="0" w:beforeAutospacing="0" w:after="0" w:afterAutospacing="0"/>
              <w:textAlignment w:val="baseline"/>
              <w:rPr>
                <w:rStyle w:val="eop"/>
                <w:sz w:val="22"/>
                <w:szCs w:val="22"/>
                <w:lang w:val="uk-UA"/>
              </w:rPr>
            </w:pPr>
          </w:p>
          <w:p w14:paraId="0E8C85A9" w14:textId="77777777" w:rsidR="0065799E" w:rsidRPr="0065799E" w:rsidRDefault="0065799E" w:rsidP="0065799E">
            <w:pPr>
              <w:rPr>
                <w:lang w:val="uk-UA"/>
              </w:rPr>
            </w:pPr>
          </w:p>
          <w:p w14:paraId="02C0F3AE" w14:textId="77777777" w:rsidR="0065799E" w:rsidRPr="0065799E" w:rsidRDefault="0065799E" w:rsidP="0065799E">
            <w:pPr>
              <w:rPr>
                <w:lang w:val="uk-UA"/>
              </w:rPr>
            </w:pPr>
          </w:p>
          <w:p w14:paraId="218FE13F" w14:textId="77777777" w:rsidR="0065799E" w:rsidRPr="0065799E" w:rsidRDefault="0065799E" w:rsidP="0065799E">
            <w:pPr>
              <w:rPr>
                <w:lang w:val="uk-UA"/>
              </w:rPr>
            </w:pPr>
          </w:p>
          <w:p w14:paraId="2FCBA4DA" w14:textId="77777777" w:rsidR="0065799E" w:rsidRDefault="0065799E" w:rsidP="0065799E">
            <w:pPr>
              <w:rPr>
                <w:rStyle w:val="eop"/>
                <w:sz w:val="22"/>
                <w:szCs w:val="22"/>
                <w:lang w:val="uk-UA"/>
              </w:rPr>
            </w:pPr>
          </w:p>
          <w:p w14:paraId="49A9AC47" w14:textId="77777777" w:rsidR="0065799E" w:rsidRDefault="0065799E" w:rsidP="0065799E">
            <w:pPr>
              <w:tabs>
                <w:tab w:val="left" w:pos="490"/>
              </w:tabs>
              <w:rPr>
                <w:b/>
                <w:bCs/>
                <w:lang w:val="uk-UA"/>
              </w:rPr>
            </w:pPr>
          </w:p>
          <w:p w14:paraId="60102F42" w14:textId="77777777" w:rsidR="0065799E" w:rsidRDefault="0065799E" w:rsidP="0065799E">
            <w:pPr>
              <w:tabs>
                <w:tab w:val="left" w:pos="490"/>
              </w:tabs>
              <w:rPr>
                <w:b/>
                <w:bCs/>
                <w:lang w:val="uk-UA"/>
              </w:rPr>
            </w:pPr>
          </w:p>
          <w:p w14:paraId="47C9FB36" w14:textId="77777777" w:rsidR="0065799E" w:rsidRDefault="0065799E" w:rsidP="0065799E">
            <w:pPr>
              <w:tabs>
                <w:tab w:val="left" w:pos="490"/>
              </w:tabs>
              <w:rPr>
                <w:b/>
                <w:bCs/>
                <w:lang w:val="uk-UA"/>
              </w:rPr>
            </w:pPr>
          </w:p>
          <w:p w14:paraId="493D2D13" w14:textId="67F1F17B" w:rsidR="0065799E" w:rsidRPr="0065799E" w:rsidRDefault="0065799E" w:rsidP="0065799E">
            <w:pPr>
              <w:tabs>
                <w:tab w:val="left" w:pos="490"/>
              </w:tabs>
              <w:rPr>
                <w:b/>
                <w:bCs/>
                <w:lang w:val="uk-UA"/>
              </w:rPr>
            </w:pPr>
            <w:r w:rsidRPr="0065799E">
              <w:rPr>
                <w:b/>
                <w:bCs/>
                <w:lang w:val="uk-UA"/>
              </w:rPr>
              <w:t>Полички навісні</w:t>
            </w:r>
          </w:p>
        </w:tc>
        <w:tc>
          <w:tcPr>
            <w:tcW w:w="2673" w:type="dxa"/>
            <w:tcBorders>
              <w:top w:val="single" w:sz="6" w:space="0" w:color="auto"/>
              <w:left w:val="single" w:sz="6" w:space="0" w:color="000000"/>
              <w:bottom w:val="single" w:sz="6" w:space="0" w:color="auto"/>
              <w:right w:val="single" w:sz="6" w:space="0" w:color="auto"/>
            </w:tcBorders>
            <w:shd w:val="clear" w:color="auto" w:fill="auto"/>
          </w:tcPr>
          <w:p w14:paraId="03F689BD" w14:textId="1586E440" w:rsidR="002B0F57" w:rsidRDefault="00EB724E" w:rsidP="00EE2761">
            <w:pPr>
              <w:pStyle w:val="paragraph"/>
              <w:spacing w:before="0" w:beforeAutospacing="0" w:after="0" w:afterAutospacing="0"/>
              <w:textAlignment w:val="baseline"/>
              <w:rPr>
                <w:rStyle w:val="eop"/>
                <w:sz w:val="22"/>
                <w:szCs w:val="22"/>
                <w:lang w:val="uk-UA"/>
              </w:rPr>
            </w:pPr>
            <w:r w:rsidRPr="004354C2">
              <w:rPr>
                <w:rStyle w:val="eop"/>
                <w:b/>
                <w:bCs/>
                <w:sz w:val="22"/>
                <w:szCs w:val="22"/>
                <w:lang w:val="uk-UA"/>
              </w:rPr>
              <w:t>Колір ДСП</w:t>
            </w:r>
            <w:r w:rsidR="007D2D72">
              <w:rPr>
                <w:rStyle w:val="eop"/>
                <w:sz w:val="22"/>
                <w:szCs w:val="22"/>
                <w:lang w:val="uk-UA"/>
              </w:rPr>
              <w:t>:</w:t>
            </w:r>
            <w:r w:rsidRPr="00EB724E">
              <w:rPr>
                <w:rStyle w:val="eop"/>
                <w:sz w:val="22"/>
                <w:szCs w:val="22"/>
                <w:lang w:val="uk-UA"/>
              </w:rPr>
              <w:t xml:space="preserve"> білий                                                      </w:t>
            </w:r>
            <w:r w:rsidRPr="002B0F57">
              <w:rPr>
                <w:rStyle w:val="eop"/>
                <w:b/>
                <w:bCs/>
                <w:sz w:val="22"/>
                <w:szCs w:val="22"/>
                <w:lang w:val="uk-UA"/>
              </w:rPr>
              <w:t>Ширина всієї конструкці</w:t>
            </w:r>
            <w:r w:rsidR="007D2D72">
              <w:rPr>
                <w:rStyle w:val="eop"/>
                <w:b/>
                <w:bCs/>
                <w:sz w:val="22"/>
                <w:szCs w:val="22"/>
                <w:lang w:val="uk-UA"/>
              </w:rPr>
              <w:t>:</w:t>
            </w:r>
            <w:r w:rsidRPr="00EB724E">
              <w:rPr>
                <w:rStyle w:val="eop"/>
                <w:sz w:val="22"/>
                <w:szCs w:val="22"/>
                <w:lang w:val="uk-UA"/>
              </w:rPr>
              <w:t xml:space="preserve"> 1194мм. </w:t>
            </w:r>
          </w:p>
          <w:p w14:paraId="4AF705AC" w14:textId="5DD8F071" w:rsidR="007F1FD3" w:rsidRPr="00E43961" w:rsidRDefault="00522118" w:rsidP="00EE2761">
            <w:pPr>
              <w:pStyle w:val="paragraph"/>
              <w:spacing w:before="0" w:beforeAutospacing="0" w:after="0" w:afterAutospacing="0"/>
              <w:textAlignment w:val="baseline"/>
              <w:rPr>
                <w:rStyle w:val="eop"/>
                <w:sz w:val="22"/>
                <w:szCs w:val="22"/>
                <w:lang w:val="uk-UA"/>
              </w:rPr>
            </w:pPr>
            <w:r w:rsidRPr="004354C2">
              <w:rPr>
                <w:rStyle w:val="eop"/>
                <w:b/>
                <w:bCs/>
                <w:noProof/>
                <w:sz w:val="22"/>
                <w:szCs w:val="22"/>
                <w:lang w:val="uk-UA"/>
              </w:rPr>
              <w:drawing>
                <wp:anchor distT="0" distB="0" distL="114300" distR="114300" simplePos="0" relativeHeight="251658241" behindDoc="0" locked="0" layoutInCell="1" allowOverlap="1" wp14:anchorId="60408602" wp14:editId="530781AD">
                  <wp:simplePos x="0" y="0"/>
                  <wp:positionH relativeFrom="column">
                    <wp:posOffset>635</wp:posOffset>
                  </wp:positionH>
                  <wp:positionV relativeFrom="paragraph">
                    <wp:posOffset>835660</wp:posOffset>
                  </wp:positionV>
                  <wp:extent cx="1524635" cy="793750"/>
                  <wp:effectExtent l="0" t="0" r="0" b="6350"/>
                  <wp:wrapSquare wrapText="bothSides"/>
                  <wp:docPr id="1122438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635" cy="793750"/>
                          </a:xfrm>
                          <a:prstGeom prst="rect">
                            <a:avLst/>
                          </a:prstGeom>
                          <a:noFill/>
                        </pic:spPr>
                      </pic:pic>
                    </a:graphicData>
                  </a:graphic>
                </wp:anchor>
              </w:drawing>
            </w:r>
            <w:r w:rsidR="002B0F57">
              <w:rPr>
                <w:rStyle w:val="eop"/>
                <w:b/>
                <w:bCs/>
                <w:sz w:val="22"/>
                <w:szCs w:val="22"/>
                <w:lang w:val="uk-UA"/>
              </w:rPr>
              <w:t>Ш</w:t>
            </w:r>
            <w:r w:rsidR="00EB724E" w:rsidRPr="002B0F57">
              <w:rPr>
                <w:rStyle w:val="eop"/>
                <w:b/>
                <w:bCs/>
                <w:sz w:val="22"/>
                <w:szCs w:val="22"/>
                <w:lang w:val="uk-UA"/>
              </w:rPr>
              <w:t>ирина</w:t>
            </w:r>
            <w:r w:rsidR="007D2D72">
              <w:rPr>
                <w:rStyle w:val="eop"/>
                <w:b/>
                <w:bCs/>
                <w:sz w:val="22"/>
                <w:szCs w:val="22"/>
                <w:lang w:val="uk-UA"/>
              </w:rPr>
              <w:t>:</w:t>
            </w:r>
            <w:r w:rsidR="00EB724E" w:rsidRPr="00EB724E">
              <w:rPr>
                <w:rStyle w:val="eop"/>
                <w:sz w:val="22"/>
                <w:szCs w:val="22"/>
                <w:lang w:val="uk-UA"/>
              </w:rPr>
              <w:t xml:space="preserve"> однієї полиці 800мм.                                               </w:t>
            </w:r>
            <w:r w:rsidR="00EB724E" w:rsidRPr="00D13F4E">
              <w:rPr>
                <w:rStyle w:val="eop"/>
                <w:b/>
                <w:bCs/>
                <w:sz w:val="22"/>
                <w:szCs w:val="22"/>
                <w:lang w:val="uk-UA"/>
              </w:rPr>
              <w:t>Висота</w:t>
            </w:r>
            <w:r w:rsidR="007D2D72">
              <w:rPr>
                <w:rStyle w:val="eop"/>
                <w:b/>
                <w:bCs/>
                <w:sz w:val="22"/>
                <w:szCs w:val="22"/>
                <w:lang w:val="uk-UA"/>
              </w:rPr>
              <w:t>:</w:t>
            </w:r>
            <w:r w:rsidR="00EB724E" w:rsidRPr="00EB724E">
              <w:rPr>
                <w:rStyle w:val="eop"/>
                <w:sz w:val="22"/>
                <w:szCs w:val="22"/>
                <w:lang w:val="uk-UA"/>
              </w:rPr>
              <w:t xml:space="preserve"> окремої полички 102 мм.                          </w:t>
            </w:r>
            <w:r w:rsidR="00EB724E" w:rsidRPr="00522118">
              <w:rPr>
                <w:rStyle w:val="eop"/>
                <w:b/>
                <w:bCs/>
                <w:sz w:val="22"/>
                <w:szCs w:val="22"/>
                <w:lang w:val="uk-UA"/>
              </w:rPr>
              <w:t>Глибина</w:t>
            </w:r>
            <w:r>
              <w:rPr>
                <w:rStyle w:val="eop"/>
                <w:sz w:val="22"/>
                <w:szCs w:val="22"/>
                <w:lang w:val="uk-UA"/>
              </w:rPr>
              <w:t>:</w:t>
            </w:r>
            <w:r w:rsidR="00EB724E" w:rsidRPr="00EB724E">
              <w:rPr>
                <w:rStyle w:val="eop"/>
                <w:sz w:val="22"/>
                <w:szCs w:val="22"/>
                <w:lang w:val="uk-UA"/>
              </w:rPr>
              <w:t xml:space="preserve"> 252 мм.</w:t>
            </w:r>
            <w:r w:rsidR="0098632B">
              <w:rPr>
                <w:rStyle w:val="eop"/>
                <w:noProof/>
                <w:sz w:val="22"/>
                <w:szCs w:val="22"/>
                <w:lang w:val="uk-UA"/>
              </w:rPr>
              <w:drawing>
                <wp:inline distT="0" distB="0" distL="0" distR="0" wp14:anchorId="036D2109" wp14:editId="43D99557">
                  <wp:extent cx="1537970" cy="1098550"/>
                  <wp:effectExtent l="0" t="0" r="5080" b="6350"/>
                  <wp:docPr id="2561260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7970" cy="1098550"/>
                          </a:xfrm>
                          <a:prstGeom prst="rect">
                            <a:avLst/>
                          </a:prstGeom>
                          <a:noFill/>
                        </pic:spPr>
                      </pic:pic>
                    </a:graphicData>
                  </a:graphic>
                </wp:inline>
              </w:drawing>
            </w:r>
          </w:p>
        </w:tc>
        <w:tc>
          <w:tcPr>
            <w:tcW w:w="2408" w:type="dxa"/>
            <w:tcBorders>
              <w:top w:val="single" w:sz="6" w:space="0" w:color="auto"/>
              <w:left w:val="single" w:sz="6" w:space="0" w:color="auto"/>
              <w:bottom w:val="single" w:sz="6" w:space="0" w:color="auto"/>
              <w:right w:val="single" w:sz="6" w:space="0" w:color="auto"/>
            </w:tcBorders>
            <w:shd w:val="clear" w:color="auto" w:fill="auto"/>
          </w:tcPr>
          <w:p w14:paraId="01A1742D" w14:textId="77777777" w:rsidR="007F1FD3" w:rsidRPr="00E43961" w:rsidRDefault="007F1FD3" w:rsidP="00EE2761">
            <w:pPr>
              <w:pStyle w:val="paragraph"/>
              <w:spacing w:before="0" w:beforeAutospacing="0" w:after="0" w:afterAutospacing="0"/>
              <w:textAlignment w:val="baseline"/>
              <w:rPr>
                <w:rStyle w:val="eop"/>
                <w:sz w:val="22"/>
                <w:szCs w:val="22"/>
                <w:lang w:val="uk-UA"/>
              </w:rPr>
            </w:pPr>
          </w:p>
        </w:tc>
        <w:tc>
          <w:tcPr>
            <w:tcW w:w="816" w:type="dxa"/>
            <w:tcBorders>
              <w:top w:val="single" w:sz="6" w:space="0" w:color="auto"/>
              <w:left w:val="single" w:sz="6" w:space="0" w:color="auto"/>
              <w:bottom w:val="single" w:sz="6" w:space="0" w:color="auto"/>
              <w:right w:val="single" w:sz="6" w:space="0" w:color="000000"/>
            </w:tcBorders>
            <w:shd w:val="clear" w:color="auto" w:fill="auto"/>
          </w:tcPr>
          <w:p w14:paraId="401FA2F6" w14:textId="77777777" w:rsidR="007F1FD3" w:rsidRDefault="007F1FD3" w:rsidP="00EE2761">
            <w:pPr>
              <w:pStyle w:val="paragraph"/>
              <w:spacing w:before="0" w:beforeAutospacing="0" w:after="0" w:afterAutospacing="0"/>
              <w:jc w:val="center"/>
              <w:textAlignment w:val="baseline"/>
              <w:rPr>
                <w:rStyle w:val="eop"/>
                <w:sz w:val="22"/>
                <w:szCs w:val="22"/>
                <w:lang w:val="uk-UA"/>
              </w:rPr>
            </w:pPr>
          </w:p>
          <w:p w14:paraId="708D3B1A"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18F5EA6F"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0D8A16AA"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200C3151"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5DBE0F4F"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3D464B9C"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4F166105"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70D37E83"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29F289E9" w14:textId="7CA9544F" w:rsidR="004354C2" w:rsidRPr="004354C2" w:rsidRDefault="004354C2" w:rsidP="00EE2761">
            <w:pPr>
              <w:pStyle w:val="paragraph"/>
              <w:spacing w:before="0" w:beforeAutospacing="0" w:after="0" w:afterAutospacing="0"/>
              <w:jc w:val="center"/>
              <w:textAlignment w:val="baseline"/>
              <w:rPr>
                <w:rStyle w:val="eop"/>
                <w:b/>
                <w:bCs/>
                <w:sz w:val="22"/>
                <w:szCs w:val="22"/>
                <w:lang w:val="uk-UA"/>
              </w:rPr>
            </w:pPr>
            <w:r w:rsidRPr="004354C2">
              <w:rPr>
                <w:rStyle w:val="eop"/>
                <w:b/>
                <w:bCs/>
                <w:sz w:val="22"/>
                <w:szCs w:val="22"/>
                <w:lang w:val="uk-UA"/>
              </w:rPr>
              <w:t>2</w:t>
            </w:r>
          </w:p>
        </w:tc>
        <w:tc>
          <w:tcPr>
            <w:tcW w:w="1447"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c>
          <w:tcPr>
            <w:tcW w:w="1447"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98632B" w:rsidRPr="00E43961" w14:paraId="1EC5D356" w14:textId="77777777" w:rsidTr="004354C2">
        <w:trPr>
          <w:trHeight w:val="424"/>
        </w:trPr>
        <w:tc>
          <w:tcPr>
            <w:tcW w:w="8774"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47"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6FB00391"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lastRenderedPageBreak/>
              <w:t>Допускаються будь-які аналоги з технічними та функціональними характеристиками не гірше наведених</w:t>
            </w:r>
            <w:r w:rsidR="00D13F4E">
              <w:rPr>
                <w:i/>
                <w:iCs/>
                <w:color w:val="808080"/>
                <w:sz w:val="22"/>
                <w:szCs w:val="22"/>
                <w:lang w:val="uk-UA" w:eastAsia="uk-UA"/>
              </w:rPr>
              <w:t>.</w:t>
            </w:r>
          </w:p>
          <w:p w14:paraId="2467D68D" w14:textId="64587F5F"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E43961">
              <w:rPr>
                <w:rStyle w:val="eop"/>
                <w:color w:val="808080"/>
                <w:sz w:val="22"/>
                <w:szCs w:val="22"/>
                <w:lang w:val="uk-UA"/>
              </w:rPr>
              <w:t> </w:t>
            </w:r>
          </w:p>
          <w:p w14:paraId="07886C1A" w14:textId="4C2D5C75"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w:t>
            </w:r>
            <w:r w:rsidR="00CA063A">
              <w:rPr>
                <w:i/>
                <w:iCs/>
                <w:color w:val="808080"/>
                <w:sz w:val="22"/>
                <w:szCs w:val="22"/>
                <w:lang w:val="uk-UA" w:eastAsia="uk-UA"/>
              </w:rPr>
              <w:t xml:space="preserve"> та зб</w:t>
            </w:r>
            <w:r w:rsidR="00827C6A">
              <w:rPr>
                <w:i/>
                <w:iCs/>
                <w:color w:val="808080"/>
                <w:sz w:val="22"/>
                <w:szCs w:val="22"/>
                <w:lang w:val="uk-UA" w:eastAsia="uk-UA"/>
              </w:rPr>
              <w:t>і</w:t>
            </w:r>
            <w:r w:rsidR="00CA063A">
              <w:rPr>
                <w:i/>
                <w:iCs/>
                <w:color w:val="808080"/>
                <w:sz w:val="22"/>
                <w:szCs w:val="22"/>
                <w:lang w:val="uk-UA" w:eastAsia="uk-UA"/>
              </w:rPr>
              <w:t xml:space="preserve">рки з </w:t>
            </w:r>
            <w:r w:rsidR="00461480">
              <w:rPr>
                <w:i/>
                <w:iCs/>
                <w:color w:val="808080"/>
                <w:sz w:val="22"/>
                <w:szCs w:val="22"/>
                <w:lang w:val="uk-UA" w:eastAsia="uk-UA"/>
              </w:rPr>
              <w:t>монтуванням</w:t>
            </w:r>
            <w:r w:rsidRPr="00E43961">
              <w:rPr>
                <w:i/>
                <w:iCs/>
                <w:color w:val="808080"/>
                <w:sz w:val="22"/>
                <w:szCs w:val="22"/>
                <w:lang w:val="uk-UA" w:eastAsia="uk-UA"/>
              </w:rPr>
              <w:t xml:space="preserve"> має бути врахована у вартість товару</w:t>
            </w:r>
            <w:r w:rsidR="00461480">
              <w:rPr>
                <w:i/>
                <w:iCs/>
                <w:color w:val="808080"/>
                <w:sz w:val="22"/>
                <w:szCs w:val="22"/>
                <w:lang w:val="uk-UA" w:eastAsia="uk-UA"/>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12F1B81" w14:textId="77777777" w:rsidR="001C41AF" w:rsidRDefault="001C41AF" w:rsidP="007F1FD3">
      <w:pPr>
        <w:pStyle w:val="paragraph"/>
        <w:spacing w:before="0" w:beforeAutospacing="0" w:after="0" w:afterAutospacing="0"/>
        <w:ind w:firstLine="345"/>
        <w:textAlignment w:val="baseline"/>
        <w:rPr>
          <w:rStyle w:val="normaltextrun"/>
          <w:i/>
          <w:iCs/>
          <w:sz w:val="22"/>
          <w:szCs w:val="22"/>
          <w:lang w:val="uk-UA"/>
        </w:rPr>
      </w:pPr>
    </w:p>
    <w:p w14:paraId="3C736A3D" w14:textId="61B9D50C"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6EAFF685"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5AB561E1"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5D9CD6B4" w:rsidR="009678FC" w:rsidRPr="00E43961" w:rsidRDefault="009678FC" w:rsidP="009678FC">
      <w:pPr>
        <w:ind w:firstLine="357"/>
        <w:jc w:val="both"/>
        <w:rPr>
          <w:spacing w:val="-4"/>
          <w:sz w:val="22"/>
          <w:szCs w:val="22"/>
          <w:lang w:val="uk-UA"/>
        </w:rPr>
      </w:pPr>
      <w:r w:rsidRPr="00B861CA">
        <w:rPr>
          <w:spacing w:val="-4"/>
          <w:sz w:val="22"/>
          <w:szCs w:val="22"/>
          <w:lang w:val="uk-UA"/>
        </w:rPr>
        <w:t>Ми погоджуємось, що всі витрати, пов’язані з</w:t>
      </w:r>
      <w:r w:rsidR="004921D5" w:rsidRPr="00B861CA">
        <w:rPr>
          <w:spacing w:val="-4"/>
          <w:sz w:val="22"/>
          <w:szCs w:val="22"/>
          <w:lang w:val="uk-UA"/>
        </w:rPr>
        <w:t xml:space="preserve"> </w:t>
      </w:r>
      <w:r w:rsidRPr="00B861CA">
        <w:rPr>
          <w:spacing w:val="-4"/>
          <w:sz w:val="22"/>
          <w:szCs w:val="22"/>
          <w:lang w:val="uk-UA"/>
        </w:rPr>
        <w:t>доставкою товару, завантажувально-розвантажувальними роботами, монтажем та встановленням на об’єкті,</w:t>
      </w:r>
      <w:r w:rsidRPr="00E43961">
        <w:rPr>
          <w:spacing w:val="-4"/>
          <w:sz w:val="22"/>
          <w:szCs w:val="22"/>
          <w:lang w:val="uk-UA"/>
        </w:rPr>
        <w:t xml:space="preserve"> здійснюються за рахунок</w:t>
      </w:r>
      <w:r w:rsidR="00B861CA">
        <w:rPr>
          <w:spacing w:val="-4"/>
          <w:sz w:val="22"/>
          <w:szCs w:val="22"/>
          <w:lang w:val="uk-UA"/>
        </w:rPr>
        <w:t xml:space="preserve"> </w:t>
      </w:r>
      <w:r w:rsidRPr="00E43961">
        <w:rPr>
          <w:spacing w:val="-4"/>
          <w:sz w:val="22"/>
          <w:szCs w:val="22"/>
          <w:lang w:val="uk-UA"/>
        </w:rPr>
        <w:t>Постачальника за наданою адресою</w:t>
      </w:r>
      <w:r w:rsidR="00487023">
        <w:rPr>
          <w:spacing w:val="-4"/>
          <w:sz w:val="22"/>
          <w:szCs w:val="22"/>
          <w:lang w:val="uk-UA"/>
        </w:rPr>
        <w:t>.</w:t>
      </w:r>
    </w:p>
    <w:p w14:paraId="074C7EB9" w14:textId="64E5A7C8"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r w:rsidRPr="214B7DDD">
        <w:rPr>
          <w:rStyle w:val="normaltextrun"/>
          <w:color w:val="000000" w:themeColor="text1"/>
          <w:sz w:val="22"/>
          <w:szCs w:val="22"/>
        </w:rPr>
        <w:t>Керівник організації/ФОП: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_________________________ ( ____________________)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6BAF" w14:textId="77777777" w:rsidR="00E83462" w:rsidRDefault="00E83462" w:rsidP="00B948CF">
      <w:r>
        <w:separator/>
      </w:r>
    </w:p>
  </w:endnote>
  <w:endnote w:type="continuationSeparator" w:id="0">
    <w:p w14:paraId="7200DF6A" w14:textId="77777777" w:rsidR="00E83462" w:rsidRDefault="00E83462" w:rsidP="00B948CF">
      <w:r>
        <w:continuationSeparator/>
      </w:r>
    </w:p>
  </w:endnote>
  <w:endnote w:type="continuationNotice" w:id="1">
    <w:p w14:paraId="4431438F" w14:textId="77777777" w:rsidR="00E83462" w:rsidRDefault="00E83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EA605" w14:textId="77777777" w:rsidR="00E83462" w:rsidRDefault="00E83462" w:rsidP="00B948CF">
      <w:r>
        <w:separator/>
      </w:r>
    </w:p>
  </w:footnote>
  <w:footnote w:type="continuationSeparator" w:id="0">
    <w:p w14:paraId="28DCD0D1" w14:textId="77777777" w:rsidR="00E83462" w:rsidRDefault="00E83462" w:rsidP="00B948CF">
      <w:r>
        <w:continuationSeparator/>
      </w:r>
    </w:p>
  </w:footnote>
  <w:footnote w:type="continuationNotice" w:id="1">
    <w:p w14:paraId="52EEC6BA" w14:textId="77777777" w:rsidR="00E83462" w:rsidRDefault="00E834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3AE1"/>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45F2A"/>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90E98"/>
    <w:rsid w:val="001A070B"/>
    <w:rsid w:val="001A3FA5"/>
    <w:rsid w:val="001A4937"/>
    <w:rsid w:val="001B003C"/>
    <w:rsid w:val="001B24C7"/>
    <w:rsid w:val="001B3130"/>
    <w:rsid w:val="001B5B1B"/>
    <w:rsid w:val="001C1044"/>
    <w:rsid w:val="001C2851"/>
    <w:rsid w:val="001C3030"/>
    <w:rsid w:val="001C41AF"/>
    <w:rsid w:val="001C48D2"/>
    <w:rsid w:val="001C57C8"/>
    <w:rsid w:val="001C5A35"/>
    <w:rsid w:val="001D0153"/>
    <w:rsid w:val="001D1686"/>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3773"/>
    <w:rsid w:val="0023489E"/>
    <w:rsid w:val="002350F5"/>
    <w:rsid w:val="0024087D"/>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0F57"/>
    <w:rsid w:val="002B1748"/>
    <w:rsid w:val="002B1C36"/>
    <w:rsid w:val="002B2696"/>
    <w:rsid w:val="002B2A14"/>
    <w:rsid w:val="002B76EB"/>
    <w:rsid w:val="002C1D11"/>
    <w:rsid w:val="002D1932"/>
    <w:rsid w:val="002D2BA6"/>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2323"/>
    <w:rsid w:val="0031479A"/>
    <w:rsid w:val="003147AB"/>
    <w:rsid w:val="00315A77"/>
    <w:rsid w:val="00317998"/>
    <w:rsid w:val="00320A7B"/>
    <w:rsid w:val="00321F47"/>
    <w:rsid w:val="003224E6"/>
    <w:rsid w:val="003225B2"/>
    <w:rsid w:val="00325175"/>
    <w:rsid w:val="00325BB1"/>
    <w:rsid w:val="00331F55"/>
    <w:rsid w:val="0033293A"/>
    <w:rsid w:val="003344FA"/>
    <w:rsid w:val="003405A0"/>
    <w:rsid w:val="00344D51"/>
    <w:rsid w:val="00345290"/>
    <w:rsid w:val="00345840"/>
    <w:rsid w:val="00345ABF"/>
    <w:rsid w:val="003503D1"/>
    <w:rsid w:val="003531E2"/>
    <w:rsid w:val="00354C72"/>
    <w:rsid w:val="003601C5"/>
    <w:rsid w:val="00364599"/>
    <w:rsid w:val="00364D70"/>
    <w:rsid w:val="00372412"/>
    <w:rsid w:val="00372955"/>
    <w:rsid w:val="00372F6C"/>
    <w:rsid w:val="00380A82"/>
    <w:rsid w:val="00380F1D"/>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2103"/>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2CC5"/>
    <w:rsid w:val="00416575"/>
    <w:rsid w:val="00426AAE"/>
    <w:rsid w:val="00431B23"/>
    <w:rsid w:val="00431FF8"/>
    <w:rsid w:val="00432410"/>
    <w:rsid w:val="00433E29"/>
    <w:rsid w:val="004354C2"/>
    <w:rsid w:val="00437541"/>
    <w:rsid w:val="00437D51"/>
    <w:rsid w:val="004422BF"/>
    <w:rsid w:val="00443189"/>
    <w:rsid w:val="004445F7"/>
    <w:rsid w:val="00444EC0"/>
    <w:rsid w:val="00445FAC"/>
    <w:rsid w:val="00451BF7"/>
    <w:rsid w:val="0046077E"/>
    <w:rsid w:val="00461480"/>
    <w:rsid w:val="004647AE"/>
    <w:rsid w:val="0046488C"/>
    <w:rsid w:val="004649E2"/>
    <w:rsid w:val="00467A47"/>
    <w:rsid w:val="0047143A"/>
    <w:rsid w:val="004740C5"/>
    <w:rsid w:val="0047645E"/>
    <w:rsid w:val="00477150"/>
    <w:rsid w:val="00483A61"/>
    <w:rsid w:val="00484BA0"/>
    <w:rsid w:val="00487023"/>
    <w:rsid w:val="004879FB"/>
    <w:rsid w:val="004921D5"/>
    <w:rsid w:val="004972BC"/>
    <w:rsid w:val="00497CD9"/>
    <w:rsid w:val="004A0CFF"/>
    <w:rsid w:val="004A46C7"/>
    <w:rsid w:val="004A7165"/>
    <w:rsid w:val="004B3EA1"/>
    <w:rsid w:val="004B44CD"/>
    <w:rsid w:val="004B47B2"/>
    <w:rsid w:val="004B4B6C"/>
    <w:rsid w:val="004B6A3A"/>
    <w:rsid w:val="004B7990"/>
    <w:rsid w:val="004B7D66"/>
    <w:rsid w:val="004C162F"/>
    <w:rsid w:val="004C16E5"/>
    <w:rsid w:val="004C3720"/>
    <w:rsid w:val="004C72DF"/>
    <w:rsid w:val="004D169D"/>
    <w:rsid w:val="004D26B6"/>
    <w:rsid w:val="004D6534"/>
    <w:rsid w:val="004E0737"/>
    <w:rsid w:val="004E2F70"/>
    <w:rsid w:val="004E39FF"/>
    <w:rsid w:val="004E3E26"/>
    <w:rsid w:val="004E46D5"/>
    <w:rsid w:val="004E6161"/>
    <w:rsid w:val="004F0620"/>
    <w:rsid w:val="004F18DF"/>
    <w:rsid w:val="004F2876"/>
    <w:rsid w:val="004F4543"/>
    <w:rsid w:val="004F53CE"/>
    <w:rsid w:val="004F6DCC"/>
    <w:rsid w:val="00500475"/>
    <w:rsid w:val="005006E1"/>
    <w:rsid w:val="00502B80"/>
    <w:rsid w:val="005038DF"/>
    <w:rsid w:val="00504C56"/>
    <w:rsid w:val="00510A63"/>
    <w:rsid w:val="00514676"/>
    <w:rsid w:val="005153E5"/>
    <w:rsid w:val="005158F1"/>
    <w:rsid w:val="00515D5B"/>
    <w:rsid w:val="0052037D"/>
    <w:rsid w:val="00520539"/>
    <w:rsid w:val="00522118"/>
    <w:rsid w:val="00525CF8"/>
    <w:rsid w:val="00526170"/>
    <w:rsid w:val="005311B8"/>
    <w:rsid w:val="005335D7"/>
    <w:rsid w:val="005340FE"/>
    <w:rsid w:val="00534905"/>
    <w:rsid w:val="005451F0"/>
    <w:rsid w:val="00545BF1"/>
    <w:rsid w:val="00546559"/>
    <w:rsid w:val="005500A3"/>
    <w:rsid w:val="005509C6"/>
    <w:rsid w:val="0055168C"/>
    <w:rsid w:val="005555F3"/>
    <w:rsid w:val="00557AB4"/>
    <w:rsid w:val="00570D54"/>
    <w:rsid w:val="00571608"/>
    <w:rsid w:val="0057176A"/>
    <w:rsid w:val="00571953"/>
    <w:rsid w:val="00573EE1"/>
    <w:rsid w:val="0057431B"/>
    <w:rsid w:val="00574F33"/>
    <w:rsid w:val="00575A6C"/>
    <w:rsid w:val="005809B9"/>
    <w:rsid w:val="0058184F"/>
    <w:rsid w:val="00585B94"/>
    <w:rsid w:val="00586326"/>
    <w:rsid w:val="00587617"/>
    <w:rsid w:val="005908F1"/>
    <w:rsid w:val="0059286B"/>
    <w:rsid w:val="00593049"/>
    <w:rsid w:val="0059440E"/>
    <w:rsid w:val="0059579F"/>
    <w:rsid w:val="005A5503"/>
    <w:rsid w:val="005A67E2"/>
    <w:rsid w:val="005A7619"/>
    <w:rsid w:val="005A792C"/>
    <w:rsid w:val="005B1D49"/>
    <w:rsid w:val="005B2451"/>
    <w:rsid w:val="005B4A43"/>
    <w:rsid w:val="005B5FB7"/>
    <w:rsid w:val="005C0D46"/>
    <w:rsid w:val="005C48DA"/>
    <w:rsid w:val="005C4E87"/>
    <w:rsid w:val="005C5973"/>
    <w:rsid w:val="005C5C77"/>
    <w:rsid w:val="005C5DBC"/>
    <w:rsid w:val="005C7FE1"/>
    <w:rsid w:val="005D135C"/>
    <w:rsid w:val="005D251F"/>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2C3F"/>
    <w:rsid w:val="00653B4B"/>
    <w:rsid w:val="006543F5"/>
    <w:rsid w:val="00656E1B"/>
    <w:rsid w:val="0065799E"/>
    <w:rsid w:val="006608F5"/>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A85"/>
    <w:rsid w:val="006E4B0E"/>
    <w:rsid w:val="006E7BF2"/>
    <w:rsid w:val="006F142A"/>
    <w:rsid w:val="006F48A8"/>
    <w:rsid w:val="006F670C"/>
    <w:rsid w:val="007001F1"/>
    <w:rsid w:val="00705999"/>
    <w:rsid w:val="00713BD2"/>
    <w:rsid w:val="0071419A"/>
    <w:rsid w:val="007146A3"/>
    <w:rsid w:val="00721829"/>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2C15"/>
    <w:rsid w:val="007754AE"/>
    <w:rsid w:val="00776430"/>
    <w:rsid w:val="00776661"/>
    <w:rsid w:val="00777642"/>
    <w:rsid w:val="00780CB8"/>
    <w:rsid w:val="0078286C"/>
    <w:rsid w:val="00783ECC"/>
    <w:rsid w:val="00786985"/>
    <w:rsid w:val="00790622"/>
    <w:rsid w:val="007970A2"/>
    <w:rsid w:val="007A325B"/>
    <w:rsid w:val="007B0ABC"/>
    <w:rsid w:val="007B3F1A"/>
    <w:rsid w:val="007B42B0"/>
    <w:rsid w:val="007B722F"/>
    <w:rsid w:val="007C27D0"/>
    <w:rsid w:val="007C79D7"/>
    <w:rsid w:val="007C7D94"/>
    <w:rsid w:val="007D2D72"/>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27C6A"/>
    <w:rsid w:val="0083766D"/>
    <w:rsid w:val="0084063E"/>
    <w:rsid w:val="008432AD"/>
    <w:rsid w:val="00844C9D"/>
    <w:rsid w:val="0084564D"/>
    <w:rsid w:val="00855960"/>
    <w:rsid w:val="008603CF"/>
    <w:rsid w:val="008614F6"/>
    <w:rsid w:val="00862F06"/>
    <w:rsid w:val="00864CA5"/>
    <w:rsid w:val="0086519E"/>
    <w:rsid w:val="008658AA"/>
    <w:rsid w:val="0086658F"/>
    <w:rsid w:val="008665A3"/>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57BF"/>
    <w:rsid w:val="00906654"/>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8632B"/>
    <w:rsid w:val="009919BB"/>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78F"/>
    <w:rsid w:val="009A7F9B"/>
    <w:rsid w:val="009B1BFD"/>
    <w:rsid w:val="009C3D48"/>
    <w:rsid w:val="009C3FE8"/>
    <w:rsid w:val="009D6F31"/>
    <w:rsid w:val="009E0D0D"/>
    <w:rsid w:val="009E55E9"/>
    <w:rsid w:val="009F1FAA"/>
    <w:rsid w:val="00A07B0B"/>
    <w:rsid w:val="00A1068D"/>
    <w:rsid w:val="00A12EC0"/>
    <w:rsid w:val="00A1561D"/>
    <w:rsid w:val="00A17356"/>
    <w:rsid w:val="00A206D9"/>
    <w:rsid w:val="00A217DF"/>
    <w:rsid w:val="00A37570"/>
    <w:rsid w:val="00A42C7B"/>
    <w:rsid w:val="00A43868"/>
    <w:rsid w:val="00A514CD"/>
    <w:rsid w:val="00A526B6"/>
    <w:rsid w:val="00A545A6"/>
    <w:rsid w:val="00A55828"/>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2FDB"/>
    <w:rsid w:val="00AA5DA2"/>
    <w:rsid w:val="00AA7CC9"/>
    <w:rsid w:val="00AB028A"/>
    <w:rsid w:val="00AB2CDC"/>
    <w:rsid w:val="00AB3993"/>
    <w:rsid w:val="00AB5724"/>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4B6A"/>
    <w:rsid w:val="00B05A2A"/>
    <w:rsid w:val="00B064AA"/>
    <w:rsid w:val="00B10378"/>
    <w:rsid w:val="00B11E20"/>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1102"/>
    <w:rsid w:val="00B73214"/>
    <w:rsid w:val="00B733E1"/>
    <w:rsid w:val="00B74197"/>
    <w:rsid w:val="00B82B5D"/>
    <w:rsid w:val="00B83F25"/>
    <w:rsid w:val="00B8609F"/>
    <w:rsid w:val="00B861CA"/>
    <w:rsid w:val="00B90512"/>
    <w:rsid w:val="00B917AA"/>
    <w:rsid w:val="00B92109"/>
    <w:rsid w:val="00B92242"/>
    <w:rsid w:val="00B933B4"/>
    <w:rsid w:val="00B948CF"/>
    <w:rsid w:val="00B94F8A"/>
    <w:rsid w:val="00B957A2"/>
    <w:rsid w:val="00B96EA3"/>
    <w:rsid w:val="00B9778B"/>
    <w:rsid w:val="00B97F8B"/>
    <w:rsid w:val="00BA4F2B"/>
    <w:rsid w:val="00BA4FDD"/>
    <w:rsid w:val="00BB01C1"/>
    <w:rsid w:val="00BB0234"/>
    <w:rsid w:val="00BB0827"/>
    <w:rsid w:val="00BB0B3C"/>
    <w:rsid w:val="00BB27E9"/>
    <w:rsid w:val="00BB6132"/>
    <w:rsid w:val="00BB6F6B"/>
    <w:rsid w:val="00BC7AF8"/>
    <w:rsid w:val="00BD04B7"/>
    <w:rsid w:val="00BD1B49"/>
    <w:rsid w:val="00BD6500"/>
    <w:rsid w:val="00BE3096"/>
    <w:rsid w:val="00BE360A"/>
    <w:rsid w:val="00BE3769"/>
    <w:rsid w:val="00BE5805"/>
    <w:rsid w:val="00BE68EC"/>
    <w:rsid w:val="00BE6DF1"/>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3E8C"/>
    <w:rsid w:val="00C258B0"/>
    <w:rsid w:val="00C3211C"/>
    <w:rsid w:val="00C35487"/>
    <w:rsid w:val="00C41062"/>
    <w:rsid w:val="00C45A23"/>
    <w:rsid w:val="00C52BE0"/>
    <w:rsid w:val="00C5511A"/>
    <w:rsid w:val="00C60515"/>
    <w:rsid w:val="00C62565"/>
    <w:rsid w:val="00C6348A"/>
    <w:rsid w:val="00C66C5A"/>
    <w:rsid w:val="00C67401"/>
    <w:rsid w:val="00C67611"/>
    <w:rsid w:val="00C700CD"/>
    <w:rsid w:val="00C716B6"/>
    <w:rsid w:val="00C72D2A"/>
    <w:rsid w:val="00C7577B"/>
    <w:rsid w:val="00C76645"/>
    <w:rsid w:val="00C774DD"/>
    <w:rsid w:val="00C77B64"/>
    <w:rsid w:val="00C801FE"/>
    <w:rsid w:val="00C805C5"/>
    <w:rsid w:val="00C80920"/>
    <w:rsid w:val="00C80B9D"/>
    <w:rsid w:val="00C822E2"/>
    <w:rsid w:val="00C8794B"/>
    <w:rsid w:val="00C92361"/>
    <w:rsid w:val="00C93350"/>
    <w:rsid w:val="00CA063A"/>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0F96"/>
    <w:rsid w:val="00CF2EC8"/>
    <w:rsid w:val="00CF3C76"/>
    <w:rsid w:val="00CF5ADE"/>
    <w:rsid w:val="00CF752C"/>
    <w:rsid w:val="00CF79D6"/>
    <w:rsid w:val="00D00279"/>
    <w:rsid w:val="00D03550"/>
    <w:rsid w:val="00D03BC9"/>
    <w:rsid w:val="00D12931"/>
    <w:rsid w:val="00D13F4E"/>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47D60"/>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152B"/>
    <w:rsid w:val="00DE3C06"/>
    <w:rsid w:val="00DE5958"/>
    <w:rsid w:val="00DF045A"/>
    <w:rsid w:val="00DF2764"/>
    <w:rsid w:val="00DF671B"/>
    <w:rsid w:val="00DF685C"/>
    <w:rsid w:val="00DF7B8C"/>
    <w:rsid w:val="00E0333D"/>
    <w:rsid w:val="00E0386B"/>
    <w:rsid w:val="00E05427"/>
    <w:rsid w:val="00E0693B"/>
    <w:rsid w:val="00E12786"/>
    <w:rsid w:val="00E137C5"/>
    <w:rsid w:val="00E21051"/>
    <w:rsid w:val="00E236B2"/>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3462"/>
    <w:rsid w:val="00E84553"/>
    <w:rsid w:val="00E850A3"/>
    <w:rsid w:val="00E85575"/>
    <w:rsid w:val="00E87B81"/>
    <w:rsid w:val="00E87C0D"/>
    <w:rsid w:val="00E944CA"/>
    <w:rsid w:val="00E95E3E"/>
    <w:rsid w:val="00EA1E99"/>
    <w:rsid w:val="00EA30DD"/>
    <w:rsid w:val="00EA44D5"/>
    <w:rsid w:val="00EA6135"/>
    <w:rsid w:val="00EA6404"/>
    <w:rsid w:val="00EB1A99"/>
    <w:rsid w:val="00EB3B58"/>
    <w:rsid w:val="00EB3EA8"/>
    <w:rsid w:val="00EB6B2B"/>
    <w:rsid w:val="00EB724E"/>
    <w:rsid w:val="00EB79E2"/>
    <w:rsid w:val="00EC1B08"/>
    <w:rsid w:val="00EC227D"/>
    <w:rsid w:val="00EC2564"/>
    <w:rsid w:val="00EC2F48"/>
    <w:rsid w:val="00EC5EE2"/>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2DD1"/>
    <w:rsid w:val="00FA6643"/>
    <w:rsid w:val="00FC1FF6"/>
    <w:rsid w:val="00FC2942"/>
    <w:rsid w:val="00FC7287"/>
    <w:rsid w:val="00FD073F"/>
    <w:rsid w:val="00FD0AFA"/>
    <w:rsid w:val="00FD2158"/>
    <w:rsid w:val="00FD2732"/>
    <w:rsid w:val="00FD494A"/>
    <w:rsid w:val="00FD5AB4"/>
    <w:rsid w:val="00FE32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1C6991D6-7B96-4E24-B0C2-D9E09AC8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0832303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12373</Words>
  <Characters>7054</Characters>
  <Application>Microsoft Office Word</Application>
  <DocSecurity>0</DocSecurity>
  <Lines>58</Lines>
  <Paragraphs>38</Paragraphs>
  <ScaleCrop>false</ScaleCrop>
  <Company>AUN of PLWH</Company>
  <LinksUpToDate>false</LinksUpToDate>
  <CharactersWithSpaces>19389</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89</cp:revision>
  <cp:lastPrinted>2023-07-05T03:44:00Z</cp:lastPrinted>
  <dcterms:created xsi:type="dcterms:W3CDTF">2024-10-29T09:29:00Z</dcterms:created>
  <dcterms:modified xsi:type="dcterms:W3CDTF">2025-02-26T09:14:00Z</dcterms:modified>
</cp:coreProperties>
</file>