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72A857C6" w:rsidR="00A27E3D" w:rsidRPr="0080585B" w:rsidRDefault="00CD1086" w:rsidP="001016C5">
      <w:pPr>
        <w:spacing w:before="180" w:after="0" w:line="276" w:lineRule="auto"/>
        <w:ind w:left="-142"/>
        <w:jc w:val="center"/>
        <w:outlineLvl w:val="1"/>
        <w:rPr>
          <w:rFonts w:ascii="Times New Roman" w:hAnsi="Times New Roman"/>
          <w:b/>
          <w:color w:val="000000"/>
          <w:sz w:val="24"/>
          <w:lang w:val="uk-UA"/>
        </w:rPr>
      </w:pPr>
      <w:r w:rsidRPr="0080585B">
        <w:rPr>
          <w:rFonts w:ascii="Times New Roman" w:eastAsia="Times New Roman" w:hAnsi="Times New Roman" w:cs="Times New Roman"/>
          <w:b/>
          <w:bCs/>
          <w:color w:val="000000"/>
          <w:sz w:val="24"/>
          <w:szCs w:val="24"/>
          <w:lang w:val="uk-UA" w:eastAsia="ru-RU"/>
        </w:rPr>
        <w:t>Договір</w:t>
      </w:r>
      <w:r w:rsidRPr="0080585B">
        <w:rPr>
          <w:rFonts w:ascii="Times New Roman" w:eastAsia="Times New Roman" w:hAnsi="Times New Roman" w:cs="Times New Roman"/>
          <w:b/>
          <w:bCs/>
          <w:color w:val="000000"/>
          <w:sz w:val="24"/>
          <w:szCs w:val="24"/>
          <w:lang w:val="uk-UA" w:eastAsia="ru-RU"/>
        </w:rPr>
        <w:br/>
        <w:t>купівлі-продажу</w:t>
      </w:r>
      <w:r w:rsidR="00837082" w:rsidRPr="0080585B">
        <w:rPr>
          <w:rFonts w:ascii="Times New Roman" w:eastAsia="Times New Roman" w:hAnsi="Times New Roman" w:cs="Times New Roman"/>
          <w:b/>
          <w:bCs/>
          <w:color w:val="000000"/>
          <w:sz w:val="24"/>
          <w:szCs w:val="24"/>
          <w:lang w:val="uk-UA" w:eastAsia="ru-RU"/>
        </w:rPr>
        <w:t xml:space="preserve"> №</w:t>
      </w:r>
      <w:r w:rsidR="004C36A0" w:rsidRPr="0080585B">
        <w:rPr>
          <w:rFonts w:ascii="Times New Roman" w:eastAsia="Times New Roman" w:hAnsi="Times New Roman" w:cs="Times New Roman"/>
          <w:b/>
          <w:bCs/>
          <w:color w:val="000000"/>
          <w:sz w:val="24"/>
          <w:szCs w:val="24"/>
          <w:lang w:val="uk-UA" w:eastAsia="ru-RU"/>
        </w:rPr>
        <w:t xml:space="preserve"> </w:t>
      </w:r>
    </w:p>
    <w:p w14:paraId="34AA5153" w14:textId="022B47FC" w:rsidR="00CD1086" w:rsidRPr="0080585B"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м. Київ                                                                                          </w:t>
      </w:r>
      <w:r w:rsidR="00A65ECC" w:rsidRPr="0080585B">
        <w:rPr>
          <w:rFonts w:ascii="Times New Roman" w:eastAsia="Times New Roman" w:hAnsi="Times New Roman" w:cs="Times New Roman"/>
          <w:color w:val="000000"/>
          <w:sz w:val="24"/>
          <w:szCs w:val="24"/>
          <w:lang w:val="uk-UA" w:eastAsia="ru-RU"/>
        </w:rPr>
        <w:t xml:space="preserve">   </w:t>
      </w:r>
      <w:r w:rsidR="002823BD" w:rsidRPr="0080585B">
        <w:rPr>
          <w:rFonts w:ascii="Times New Roman" w:eastAsia="Times New Roman" w:hAnsi="Times New Roman" w:cs="Times New Roman"/>
          <w:color w:val="000000"/>
          <w:sz w:val="24"/>
          <w:szCs w:val="24"/>
          <w:lang w:val="uk-UA" w:eastAsia="ru-RU"/>
        </w:rPr>
        <w:t xml:space="preserve">      </w:t>
      </w:r>
      <w:r w:rsidR="00D04430" w:rsidRPr="0080585B">
        <w:rPr>
          <w:rFonts w:ascii="Times New Roman" w:eastAsia="Times New Roman" w:hAnsi="Times New Roman" w:cs="Times New Roman"/>
          <w:color w:val="000000"/>
          <w:sz w:val="24"/>
          <w:szCs w:val="24"/>
          <w:lang w:val="uk-UA" w:eastAsia="ru-RU"/>
        </w:rPr>
        <w:t xml:space="preserve"> </w:t>
      </w:r>
      <w:r w:rsidR="007E152E" w:rsidRPr="0080585B">
        <w:rPr>
          <w:rFonts w:ascii="Times New Roman" w:eastAsia="Times New Roman" w:hAnsi="Times New Roman" w:cs="Times New Roman"/>
          <w:color w:val="000000"/>
          <w:sz w:val="24"/>
          <w:szCs w:val="24"/>
          <w:lang w:val="uk-UA" w:eastAsia="ru-RU"/>
        </w:rPr>
        <w:t>“</w:t>
      </w:r>
      <w:r w:rsidR="00CB78E9">
        <w:rPr>
          <w:rFonts w:ascii="Times New Roman" w:eastAsia="Times New Roman" w:hAnsi="Times New Roman" w:cs="Times New Roman"/>
          <w:color w:val="000000"/>
          <w:sz w:val="24"/>
          <w:szCs w:val="24"/>
          <w:lang w:val="uk-UA" w:eastAsia="ru-RU"/>
        </w:rPr>
        <w:t>___</w:t>
      </w:r>
      <w:r w:rsidR="007E152E" w:rsidRPr="0080585B">
        <w:rPr>
          <w:rFonts w:ascii="Times New Roman" w:eastAsia="Times New Roman" w:hAnsi="Times New Roman" w:cs="Times New Roman"/>
          <w:color w:val="000000"/>
          <w:sz w:val="24"/>
          <w:szCs w:val="24"/>
          <w:lang w:val="uk-UA" w:eastAsia="ru-RU"/>
        </w:rPr>
        <w:t>”</w:t>
      </w:r>
      <w:r w:rsidR="003806C4">
        <w:rPr>
          <w:rFonts w:ascii="Times New Roman" w:eastAsia="Times New Roman" w:hAnsi="Times New Roman" w:cs="Times New Roman"/>
          <w:color w:val="000000"/>
          <w:sz w:val="24"/>
          <w:szCs w:val="24"/>
          <w:lang w:val="uk-UA" w:eastAsia="ru-RU"/>
        </w:rPr>
        <w:t xml:space="preserve"> </w:t>
      </w:r>
      <w:r w:rsidR="00CB78E9">
        <w:rPr>
          <w:rFonts w:ascii="Times New Roman" w:eastAsia="Times New Roman" w:hAnsi="Times New Roman" w:cs="Times New Roman"/>
          <w:color w:val="000000"/>
          <w:sz w:val="24"/>
          <w:szCs w:val="24"/>
          <w:lang w:val="uk-UA" w:eastAsia="ru-RU"/>
        </w:rPr>
        <w:t xml:space="preserve">_____  </w:t>
      </w:r>
      <w:r w:rsidR="00CB78E9" w:rsidRPr="0080585B">
        <w:rPr>
          <w:rFonts w:ascii="Times New Roman" w:eastAsia="Times New Roman" w:hAnsi="Times New Roman" w:cs="Times New Roman"/>
          <w:color w:val="000000"/>
          <w:sz w:val="24"/>
          <w:szCs w:val="24"/>
          <w:lang w:val="uk-UA" w:eastAsia="ru-RU"/>
        </w:rPr>
        <w:t>202</w:t>
      </w:r>
      <w:r w:rsidR="00CB78E9">
        <w:rPr>
          <w:rFonts w:ascii="Times New Roman" w:eastAsia="Times New Roman" w:hAnsi="Times New Roman" w:cs="Times New Roman"/>
          <w:color w:val="000000"/>
          <w:sz w:val="24"/>
          <w:szCs w:val="24"/>
          <w:lang w:val="uk-UA" w:eastAsia="ru-RU"/>
        </w:rPr>
        <w:t>5</w:t>
      </w:r>
      <w:r w:rsidR="00CB78E9" w:rsidRPr="0080585B">
        <w:rPr>
          <w:rFonts w:ascii="Times New Roman" w:eastAsia="Times New Roman" w:hAnsi="Times New Roman" w:cs="Times New Roman"/>
          <w:color w:val="000000"/>
          <w:sz w:val="24"/>
          <w:szCs w:val="24"/>
          <w:lang w:val="uk-UA" w:eastAsia="ru-RU"/>
        </w:rPr>
        <w:t xml:space="preserve"> </w:t>
      </w:r>
      <w:r w:rsidR="007E152E" w:rsidRPr="0080585B">
        <w:rPr>
          <w:rFonts w:ascii="Times New Roman" w:eastAsia="Times New Roman" w:hAnsi="Times New Roman" w:cs="Times New Roman"/>
          <w:color w:val="000000"/>
          <w:sz w:val="24"/>
          <w:szCs w:val="24"/>
          <w:lang w:val="uk-UA" w:eastAsia="ru-RU"/>
        </w:rPr>
        <w:t>р.</w:t>
      </w:r>
    </w:p>
    <w:p w14:paraId="04FEAA8F" w14:textId="77777777" w:rsidR="00CD1086" w:rsidRPr="0080585B"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0D131A06" w14:textId="77777777" w:rsidR="001C6C9D" w:rsidRPr="0080585B" w:rsidRDefault="00CD1086" w:rsidP="002B5F94">
      <w:pPr>
        <w:spacing w:after="0" w:line="276" w:lineRule="auto"/>
        <w:ind w:left="-142" w:firstLine="708"/>
        <w:jc w:val="both"/>
        <w:rPr>
          <w:rFonts w:ascii="Times New Roman" w:hAnsi="Times New Roman"/>
          <w:b/>
          <w:sz w:val="24"/>
        </w:rPr>
      </w:pPr>
      <w:r w:rsidRPr="0080585B">
        <w:rPr>
          <w:rFonts w:ascii="Times New Roman" w:hAnsi="Times New Roman" w:cs="Times New Roman"/>
          <w:b/>
          <w:sz w:val="24"/>
          <w:szCs w:val="24"/>
          <w:shd w:val="clear" w:color="auto" w:fill="FFFFFF"/>
          <w:lang w:val="uk-UA" w:bidi="uk-UA"/>
        </w:rPr>
        <w:t>Товариство Червоного Хреста України</w:t>
      </w:r>
      <w:r w:rsidRPr="0080585B">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80585B">
        <w:rPr>
          <w:rFonts w:ascii="Times New Roman" w:hAnsi="Times New Roman" w:cs="Times New Roman"/>
          <w:sz w:val="24"/>
          <w:szCs w:val="24"/>
          <w:shd w:val="clear" w:color="auto" w:fill="FFFFFF"/>
          <w:lang w:val="uk-UA" w:bidi="uk-UA"/>
        </w:rPr>
        <w:t>Доценка</w:t>
      </w:r>
      <w:proofErr w:type="spellEnd"/>
      <w:r w:rsidRPr="0080585B">
        <w:rPr>
          <w:rFonts w:ascii="Times New Roman" w:hAnsi="Times New Roman" w:cs="Times New Roman"/>
          <w:sz w:val="24"/>
          <w:szCs w:val="24"/>
          <w:shd w:val="clear" w:color="auto" w:fill="FFFFFF"/>
          <w:lang w:val="uk-UA" w:bidi="uk-UA"/>
        </w:rPr>
        <w:t xml:space="preserve"> Максима Ігоровича, </w:t>
      </w:r>
      <w:r w:rsidR="0033712C" w:rsidRPr="0080585B">
        <w:rPr>
          <w:rFonts w:ascii="Times New Roman" w:hAnsi="Times New Roman" w:cs="Times New Roman"/>
          <w:sz w:val="24"/>
          <w:szCs w:val="24"/>
          <w:shd w:val="clear" w:color="auto" w:fill="FFFFFF"/>
          <w:lang w:val="uk-UA" w:bidi="uk-UA"/>
        </w:rPr>
        <w:t>який</w:t>
      </w:r>
      <w:r w:rsidRPr="0080585B">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w:t>
      </w:r>
      <w:r w:rsidR="00D04430" w:rsidRPr="0080585B">
        <w:rPr>
          <w:rFonts w:ascii="Times New Roman" w:hAnsi="Times New Roman"/>
          <w:b/>
          <w:sz w:val="24"/>
          <w:lang w:val="uk-UA"/>
        </w:rPr>
        <w:t xml:space="preserve"> </w:t>
      </w:r>
    </w:p>
    <w:p w14:paraId="38E1D56A" w14:textId="7E99F1C8" w:rsidR="00CD1086" w:rsidRPr="0080585B" w:rsidRDefault="007C2326"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w:t>
      </w:r>
      <w:r w:rsidR="006732EF" w:rsidRPr="0080585B">
        <w:rPr>
          <w:rFonts w:ascii="Times New Roman" w:hAnsi="Times New Roman" w:cs="Times New Roman"/>
          <w:b/>
          <w:bCs/>
          <w:sz w:val="24"/>
          <w:szCs w:val="24"/>
          <w:lang w:val="uk-UA"/>
        </w:rPr>
        <w:t xml:space="preserve">, </w:t>
      </w:r>
      <w:r w:rsidR="00D04430" w:rsidRPr="0080585B">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w:t>
      </w:r>
      <w:r w:rsidR="006732EF" w:rsidRPr="0080585B">
        <w:rPr>
          <w:rFonts w:ascii="Times New Roman" w:hAnsi="Times New Roman" w:cs="Times New Roman"/>
          <w:sz w:val="24"/>
          <w:szCs w:val="24"/>
          <w:lang w:val="uk-UA"/>
        </w:rPr>
        <w:t xml:space="preserve">, </w:t>
      </w:r>
      <w:r w:rsidR="00D83F91" w:rsidRPr="0080585B">
        <w:rPr>
          <w:rFonts w:ascii="Times New Roman" w:hAnsi="Times New Roman" w:cs="Times New Roman"/>
          <w:sz w:val="24"/>
          <w:szCs w:val="24"/>
          <w:lang w:val="uk-UA"/>
        </w:rPr>
        <w:t>який</w:t>
      </w:r>
      <w:r w:rsidR="00D04430" w:rsidRPr="0080585B">
        <w:rPr>
          <w:rFonts w:ascii="Times New Roman" w:hAnsi="Times New Roman" w:cs="Times New Roman"/>
          <w:sz w:val="24"/>
          <w:szCs w:val="24"/>
          <w:lang w:val="uk-UA"/>
        </w:rPr>
        <w:t xml:space="preserve"> діє на підставі </w:t>
      </w:r>
      <w:r>
        <w:rPr>
          <w:rFonts w:ascii="Times New Roman" w:hAnsi="Times New Roman" w:cs="Times New Roman"/>
          <w:sz w:val="24"/>
          <w:szCs w:val="24"/>
          <w:lang w:val="uk-UA"/>
        </w:rPr>
        <w:t>_____________________</w:t>
      </w:r>
      <w:r w:rsidR="00D83F91" w:rsidRPr="0080585B">
        <w:rPr>
          <w:rFonts w:ascii="Times New Roman" w:hAnsi="Times New Roman" w:cs="Times New Roman"/>
          <w:sz w:val="24"/>
          <w:szCs w:val="24"/>
          <w:lang w:val="uk-UA"/>
        </w:rPr>
        <w:t>,</w:t>
      </w:r>
      <w:r w:rsidR="00D83F91" w:rsidRPr="0080585B">
        <w:rPr>
          <w:rFonts w:ascii="Times New Roman" w:hAnsi="Times New Roman"/>
          <w:sz w:val="24"/>
          <w:lang w:val="uk-UA"/>
        </w:rPr>
        <w:t xml:space="preserve"> </w:t>
      </w:r>
      <w:r w:rsidR="00F4118F" w:rsidRPr="0080585B">
        <w:rPr>
          <w:rFonts w:ascii="Times New Roman" w:hAnsi="Times New Roman" w:cs="Times New Roman"/>
          <w:bCs/>
          <w:sz w:val="24"/>
          <w:szCs w:val="24"/>
          <w:shd w:val="clear" w:color="auto" w:fill="FFFFFF"/>
          <w:lang w:val="uk-UA"/>
        </w:rPr>
        <w:t xml:space="preserve">що надалі іменується </w:t>
      </w:r>
      <w:r w:rsidR="00532F53" w:rsidRPr="0080585B">
        <w:rPr>
          <w:rFonts w:ascii="Times New Roman" w:hAnsi="Times New Roman" w:cs="Times New Roman"/>
          <w:bCs/>
          <w:sz w:val="24"/>
          <w:szCs w:val="24"/>
          <w:shd w:val="clear" w:color="auto" w:fill="FFFFFF"/>
        </w:rPr>
        <w:t xml:space="preserve">– </w:t>
      </w:r>
      <w:r w:rsidR="00F4118F" w:rsidRPr="0080585B">
        <w:rPr>
          <w:rFonts w:ascii="Times New Roman" w:hAnsi="Times New Roman" w:cs="Times New Roman"/>
          <w:bCs/>
          <w:sz w:val="24"/>
          <w:szCs w:val="24"/>
          <w:shd w:val="clear" w:color="auto" w:fill="FFFFFF"/>
          <w:lang w:val="uk-UA"/>
        </w:rPr>
        <w:t xml:space="preserve">Продавець, з іншої сторони, </w:t>
      </w:r>
      <w:r w:rsidR="00CD1086" w:rsidRPr="0080585B">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80585B">
        <w:rPr>
          <w:rFonts w:ascii="Times New Roman" w:hAnsi="Times New Roman" w:cs="Times New Roman"/>
          <w:sz w:val="24"/>
          <w:szCs w:val="24"/>
          <w:shd w:val="clear" w:color="auto" w:fill="FFFFFF"/>
          <w:lang w:val="uk-UA" w:bidi="uk-UA"/>
        </w:rPr>
        <w:t>уклали цей договір</w:t>
      </w:r>
      <w:r w:rsidR="00C028A2" w:rsidRPr="0080585B">
        <w:rPr>
          <w:rFonts w:ascii="Times New Roman" w:hAnsi="Times New Roman" w:cs="Times New Roman"/>
          <w:sz w:val="24"/>
          <w:szCs w:val="24"/>
          <w:shd w:val="clear" w:color="auto" w:fill="FFFFFF"/>
          <w:lang w:val="uk-UA" w:bidi="uk-UA"/>
        </w:rPr>
        <w:t xml:space="preserve"> купівлі – продажу </w:t>
      </w:r>
      <w:r>
        <w:rPr>
          <w:rFonts w:ascii="Times New Roman" w:hAnsi="Times New Roman" w:cs="Times New Roman"/>
          <w:sz w:val="24"/>
          <w:szCs w:val="24"/>
          <w:shd w:val="clear" w:color="auto" w:fill="FFFFFF"/>
          <w:lang w:val="uk-UA" w:bidi="uk-UA"/>
        </w:rPr>
        <w:t>№_______</w:t>
      </w:r>
      <w:r w:rsidR="00652399" w:rsidRPr="0080585B">
        <w:rPr>
          <w:rFonts w:ascii="Times New Roman" w:hAnsi="Times New Roman" w:cs="Times New Roman"/>
          <w:sz w:val="24"/>
          <w:szCs w:val="24"/>
          <w:shd w:val="clear" w:color="auto" w:fill="FFFFFF"/>
          <w:lang w:val="uk-UA" w:bidi="uk-UA"/>
        </w:rPr>
        <w:t xml:space="preserve"> </w:t>
      </w:r>
      <w:r w:rsidR="00282E6E" w:rsidRPr="0080585B">
        <w:rPr>
          <w:rFonts w:ascii="Times New Roman" w:hAnsi="Times New Roman" w:cs="Times New Roman"/>
          <w:sz w:val="24"/>
          <w:szCs w:val="24"/>
          <w:shd w:val="clear" w:color="auto" w:fill="FFFFFF"/>
          <w:lang w:val="uk-UA" w:bidi="uk-UA"/>
        </w:rPr>
        <w:t>від</w:t>
      </w:r>
      <w:r w:rsidR="00A71EB4" w:rsidRPr="0080585B">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w:t>
      </w:r>
      <w:r w:rsidR="006F2F5B">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2025</w:t>
      </w:r>
      <w:r w:rsidRPr="0080585B">
        <w:rPr>
          <w:rFonts w:ascii="Times New Roman" w:hAnsi="Times New Roman" w:cs="Times New Roman"/>
          <w:sz w:val="24"/>
          <w:szCs w:val="24"/>
          <w:shd w:val="clear" w:color="auto" w:fill="FFFFFF"/>
          <w:lang w:val="uk-UA" w:bidi="uk-UA"/>
        </w:rPr>
        <w:t xml:space="preserve">  </w:t>
      </w:r>
      <w:r w:rsidR="00282E6E" w:rsidRPr="0080585B">
        <w:rPr>
          <w:rFonts w:ascii="Times New Roman" w:hAnsi="Times New Roman" w:cs="Times New Roman"/>
          <w:sz w:val="24"/>
          <w:szCs w:val="24"/>
          <w:shd w:val="clear" w:color="auto" w:fill="FFFFFF"/>
          <w:lang w:val="uk-UA" w:bidi="uk-UA"/>
        </w:rPr>
        <w:t>року (надалі – Договір)</w:t>
      </w:r>
      <w:r w:rsidR="00CD1086" w:rsidRPr="0080585B">
        <w:rPr>
          <w:rFonts w:ascii="Times New Roman" w:hAnsi="Times New Roman" w:cs="Times New Roman"/>
          <w:sz w:val="24"/>
          <w:szCs w:val="24"/>
          <w:shd w:val="clear" w:color="auto" w:fill="FFFFFF"/>
          <w:lang w:val="uk-UA" w:bidi="uk-UA"/>
        </w:rPr>
        <w:t xml:space="preserve"> про наступне:</w:t>
      </w:r>
      <w:r w:rsidR="00CD1086" w:rsidRPr="0080585B">
        <w:rPr>
          <w:rFonts w:ascii="Times New Roman" w:eastAsia="Times New Roman" w:hAnsi="Times New Roman" w:cs="Times New Roman"/>
          <w:color w:val="000000"/>
          <w:sz w:val="24"/>
          <w:szCs w:val="24"/>
          <w:lang w:val="uk-UA" w:eastAsia="ru-RU"/>
        </w:rPr>
        <w:t> </w:t>
      </w:r>
    </w:p>
    <w:p w14:paraId="4AC51674" w14:textId="77777777" w:rsidR="00CD1086" w:rsidRPr="0080585B"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1. Предмет договору</w:t>
      </w:r>
    </w:p>
    <w:p w14:paraId="63BED4F7" w14:textId="1F28084C" w:rsidR="00825EEF" w:rsidRPr="0080585B" w:rsidRDefault="00CD1086"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1.1. </w:t>
      </w:r>
      <w:r w:rsidR="00825EEF" w:rsidRPr="0080585B">
        <w:rPr>
          <w:rFonts w:ascii="Times New Roman" w:eastAsia="Times New Roman" w:hAnsi="Times New Roman" w:cs="Times New Roman"/>
          <w:color w:val="000000"/>
          <w:sz w:val="24"/>
          <w:szCs w:val="24"/>
          <w:lang w:val="uk-UA" w:eastAsia="ru-RU"/>
        </w:rPr>
        <w:t>П</w:t>
      </w:r>
      <w:r w:rsidR="00416C72" w:rsidRPr="0080585B">
        <w:rPr>
          <w:rFonts w:ascii="Times New Roman" w:eastAsia="Times New Roman" w:hAnsi="Times New Roman" w:cs="Times New Roman"/>
          <w:color w:val="000000"/>
          <w:sz w:val="24"/>
          <w:szCs w:val="24"/>
          <w:lang w:val="uk-UA" w:eastAsia="ru-RU"/>
        </w:rPr>
        <w:t>родавець</w:t>
      </w:r>
      <w:r w:rsidR="00825EEF" w:rsidRPr="0080585B">
        <w:rPr>
          <w:rFonts w:ascii="Times New Roman" w:eastAsia="Times New Roman" w:hAnsi="Times New Roman" w:cs="Times New Roman"/>
          <w:color w:val="000000"/>
          <w:sz w:val="24"/>
          <w:szCs w:val="24"/>
          <w:lang w:val="uk-UA" w:eastAsia="ru-RU"/>
        </w:rPr>
        <w:t xml:space="preserve">  зобов’язується поставити</w:t>
      </w:r>
      <w:r w:rsidR="003E644B" w:rsidRPr="0080585B">
        <w:rPr>
          <w:rFonts w:ascii="Times New Roman" w:eastAsia="Times New Roman" w:hAnsi="Times New Roman" w:cs="Times New Roman"/>
          <w:color w:val="000000"/>
          <w:sz w:val="24"/>
          <w:szCs w:val="24"/>
          <w:lang w:val="uk-UA" w:eastAsia="ru-RU"/>
        </w:rPr>
        <w:t xml:space="preserve"> Покупцю </w:t>
      </w:r>
      <w:r w:rsidR="007C2326">
        <w:rPr>
          <w:rFonts w:ascii="Times New Roman" w:eastAsia="Times New Roman" w:hAnsi="Times New Roman" w:cs="Times New Roman"/>
          <w:color w:val="000000"/>
          <w:sz w:val="24"/>
          <w:szCs w:val="24"/>
          <w:lang w:val="uk-UA" w:eastAsia="ru-RU"/>
        </w:rPr>
        <w:t>–</w:t>
      </w:r>
      <w:r w:rsidR="00463058" w:rsidRPr="0080585B">
        <w:rPr>
          <w:rFonts w:ascii="Times New Roman" w:eastAsia="Times New Roman" w:hAnsi="Times New Roman" w:cs="Times New Roman"/>
          <w:color w:val="000000"/>
          <w:sz w:val="24"/>
          <w:szCs w:val="24"/>
          <w:lang w:val="uk-UA" w:eastAsia="ru-RU"/>
        </w:rPr>
        <w:t xml:space="preserve"> </w:t>
      </w:r>
      <w:proofErr w:type="spellStart"/>
      <w:r w:rsidR="005C750A">
        <w:rPr>
          <w:rFonts w:ascii="Times New Roman" w:eastAsia="Times New Roman" w:hAnsi="Times New Roman" w:cs="Times New Roman"/>
          <w:b/>
          <w:bCs/>
          <w:color w:val="000000"/>
          <w:sz w:val="24"/>
          <w:szCs w:val="24"/>
          <w:lang w:val="uk-UA" w:eastAsia="ru-RU"/>
        </w:rPr>
        <w:t>тарпаулін</w:t>
      </w:r>
      <w:proofErr w:type="spellEnd"/>
      <w:r w:rsidR="00DF328D" w:rsidRPr="0080585B">
        <w:rPr>
          <w:rFonts w:ascii="Times New Roman" w:eastAsia="Times New Roman" w:hAnsi="Times New Roman" w:cs="Times New Roman"/>
          <w:color w:val="000000"/>
          <w:sz w:val="24"/>
          <w:szCs w:val="24"/>
          <w:lang w:val="uk-UA" w:eastAsia="ru-RU"/>
        </w:rPr>
        <w:t xml:space="preserve"> </w:t>
      </w:r>
      <w:bookmarkStart w:id="0" w:name="_Hlk175646751"/>
      <w:r w:rsidR="00825EEF" w:rsidRPr="0080585B">
        <w:rPr>
          <w:rFonts w:ascii="Times New Roman" w:eastAsia="Times New Roman" w:hAnsi="Times New Roman" w:cs="Times New Roman"/>
          <w:color w:val="000000"/>
          <w:sz w:val="24"/>
          <w:szCs w:val="24"/>
          <w:lang w:val="uk-UA" w:eastAsia="ru-RU"/>
        </w:rPr>
        <w:t>(далі</w:t>
      </w:r>
      <w:bookmarkEnd w:id="0"/>
      <w:r w:rsidR="007F0161" w:rsidRPr="0080585B">
        <w:rPr>
          <w:rFonts w:ascii="Times New Roman" w:eastAsia="Times New Roman" w:hAnsi="Times New Roman" w:cs="Times New Roman"/>
          <w:color w:val="000000"/>
          <w:sz w:val="24"/>
          <w:szCs w:val="24"/>
          <w:lang w:val="uk-UA" w:eastAsia="ru-RU"/>
        </w:rPr>
        <w:t xml:space="preserve"> – Товар</w:t>
      </w:r>
      <w:r w:rsidR="00825EEF" w:rsidRPr="0080585B">
        <w:rPr>
          <w:rFonts w:ascii="Times New Roman" w:eastAsia="Times New Roman" w:hAnsi="Times New Roman" w:cs="Times New Roman"/>
          <w:color w:val="000000"/>
          <w:sz w:val="24"/>
          <w:szCs w:val="24"/>
          <w:lang w:val="uk-UA" w:eastAsia="ru-RU"/>
        </w:rPr>
        <w:t>)</w:t>
      </w:r>
      <w:r w:rsidR="009C3FA4" w:rsidRPr="0080585B">
        <w:rPr>
          <w:rFonts w:ascii="Times New Roman" w:eastAsia="Times New Roman" w:hAnsi="Times New Roman" w:cs="Times New Roman"/>
          <w:color w:val="000000"/>
          <w:sz w:val="24"/>
          <w:szCs w:val="24"/>
          <w:lang w:val="uk-UA" w:eastAsia="ru-RU"/>
        </w:rPr>
        <w:t xml:space="preserve"> та надати Покупцеві послуги транспортування, якщо це було погоджено Сторонами</w:t>
      </w:r>
      <w:r w:rsidR="00F67962" w:rsidRPr="0080585B">
        <w:rPr>
          <w:rFonts w:ascii="Times New Roman" w:eastAsia="Times New Roman" w:hAnsi="Times New Roman" w:cs="Times New Roman"/>
          <w:color w:val="000000"/>
          <w:sz w:val="24"/>
          <w:szCs w:val="24"/>
          <w:lang w:val="uk-UA" w:eastAsia="ru-RU"/>
        </w:rPr>
        <w:t>,</w:t>
      </w:r>
      <w:r w:rsidR="00B10FE8" w:rsidRPr="0080585B">
        <w:rPr>
          <w:rFonts w:ascii="Times New Roman" w:eastAsia="Times New Roman" w:hAnsi="Times New Roman" w:cs="Times New Roman"/>
          <w:color w:val="000000"/>
          <w:sz w:val="24"/>
          <w:szCs w:val="24"/>
          <w:lang w:val="uk-UA" w:eastAsia="ru-RU"/>
        </w:rPr>
        <w:t xml:space="preserve"> </w:t>
      </w:r>
      <w:r w:rsidR="00F67962" w:rsidRPr="0080585B">
        <w:rPr>
          <w:rFonts w:ascii="Times New Roman" w:eastAsia="Times New Roman" w:hAnsi="Times New Roman" w:cs="Times New Roman"/>
          <w:color w:val="000000"/>
          <w:sz w:val="24"/>
          <w:szCs w:val="24"/>
          <w:lang w:val="uk-UA" w:eastAsia="ru-RU"/>
        </w:rPr>
        <w:t>н</w:t>
      </w:r>
      <w:r w:rsidR="00825EEF" w:rsidRPr="0080585B">
        <w:rPr>
          <w:rFonts w:ascii="Times New Roman" w:eastAsia="Times New Roman" w:hAnsi="Times New Roman" w:cs="Times New Roman"/>
          <w:color w:val="000000"/>
          <w:sz w:val="24"/>
          <w:szCs w:val="24"/>
          <w:lang w:val="uk-UA" w:eastAsia="ru-RU"/>
        </w:rPr>
        <w:t xml:space="preserve">а підставі заявлених </w:t>
      </w:r>
      <w:r w:rsidR="00B1692E" w:rsidRPr="0080585B">
        <w:rPr>
          <w:rFonts w:ascii="Times New Roman" w:eastAsia="Times New Roman" w:hAnsi="Times New Roman" w:cs="Times New Roman"/>
          <w:color w:val="000000"/>
          <w:sz w:val="24"/>
          <w:szCs w:val="24"/>
          <w:lang w:val="uk-UA" w:eastAsia="ru-RU"/>
        </w:rPr>
        <w:t>Покупцем</w:t>
      </w:r>
      <w:r w:rsidR="00825EEF" w:rsidRPr="0080585B">
        <w:rPr>
          <w:rFonts w:ascii="Times New Roman" w:eastAsia="Times New Roman" w:hAnsi="Times New Roman" w:cs="Times New Roman"/>
          <w:color w:val="000000"/>
          <w:sz w:val="24"/>
          <w:szCs w:val="24"/>
          <w:lang w:val="uk-UA" w:eastAsia="ru-RU"/>
        </w:rPr>
        <w:t xml:space="preserve"> замовлень на постачання, а Покупець зобов’язується прийняти і оплатити Товар</w:t>
      </w:r>
      <w:r w:rsidR="00980C2F" w:rsidRPr="0080585B">
        <w:rPr>
          <w:rFonts w:ascii="Times New Roman" w:eastAsia="Times New Roman" w:hAnsi="Times New Roman" w:cs="Times New Roman"/>
          <w:color w:val="000000"/>
          <w:sz w:val="24"/>
          <w:szCs w:val="24"/>
          <w:lang w:val="uk-UA" w:eastAsia="ru-RU"/>
        </w:rPr>
        <w:t xml:space="preserve"> та належним чином надані послуги, </w:t>
      </w:r>
      <w:r w:rsidR="00D770D8" w:rsidRPr="0080585B">
        <w:rPr>
          <w:rFonts w:ascii="Times New Roman" w:eastAsia="Times New Roman" w:hAnsi="Times New Roman" w:cs="Times New Roman"/>
          <w:color w:val="000000"/>
          <w:sz w:val="24"/>
          <w:szCs w:val="24"/>
          <w:lang w:val="uk-UA" w:eastAsia="ru-RU"/>
        </w:rPr>
        <w:t xml:space="preserve"> </w:t>
      </w:r>
      <w:r w:rsidR="00825EEF" w:rsidRPr="0080585B">
        <w:rPr>
          <w:rFonts w:ascii="Times New Roman" w:eastAsia="Times New Roman" w:hAnsi="Times New Roman" w:cs="Times New Roman"/>
          <w:color w:val="000000"/>
          <w:sz w:val="24"/>
          <w:szCs w:val="24"/>
          <w:lang w:val="uk-UA" w:eastAsia="ru-RU"/>
        </w:rPr>
        <w:t xml:space="preserve">в порядку та на умовах, визначених в цьому Договорі. </w:t>
      </w:r>
    </w:p>
    <w:p w14:paraId="11EC3270" w14:textId="242BA3EA" w:rsidR="00F57244" w:rsidRPr="0080585B" w:rsidRDefault="00F57244"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1.2. Строк придатності всіх Товарів повинен бути </w:t>
      </w:r>
      <w:r w:rsidR="00B514F7" w:rsidRPr="0080585B">
        <w:rPr>
          <w:rFonts w:ascii="Times New Roman" w:eastAsia="Times New Roman" w:hAnsi="Times New Roman" w:cs="Times New Roman"/>
          <w:color w:val="000000"/>
          <w:sz w:val="24"/>
          <w:szCs w:val="24"/>
          <w:lang w:val="uk-UA" w:eastAsia="ru-RU"/>
        </w:rPr>
        <w:t>не менше</w:t>
      </w:r>
      <w:r w:rsidRPr="0080585B">
        <w:rPr>
          <w:rFonts w:ascii="Times New Roman" w:eastAsia="Times New Roman" w:hAnsi="Times New Roman" w:cs="Times New Roman"/>
          <w:color w:val="000000"/>
          <w:sz w:val="24"/>
          <w:szCs w:val="24"/>
          <w:lang w:val="uk-UA" w:eastAsia="ru-RU"/>
        </w:rPr>
        <w:t xml:space="preserve"> 12 місяців (якщо застосовується)</w:t>
      </w:r>
      <w:r w:rsidR="00275402" w:rsidRPr="0080585B">
        <w:rPr>
          <w:rFonts w:ascii="Times New Roman" w:eastAsia="Times New Roman" w:hAnsi="Times New Roman" w:cs="Times New Roman"/>
          <w:color w:val="000000"/>
          <w:sz w:val="24"/>
          <w:szCs w:val="24"/>
          <w:lang w:val="uk-UA" w:eastAsia="ru-RU"/>
        </w:rPr>
        <w:t xml:space="preserve"> </w:t>
      </w:r>
      <w:r w:rsidR="00B514F7" w:rsidRPr="0080585B">
        <w:rPr>
          <w:rFonts w:ascii="Times New Roman" w:eastAsia="Times New Roman" w:hAnsi="Times New Roman" w:cs="Times New Roman"/>
          <w:color w:val="000000"/>
          <w:sz w:val="24"/>
          <w:szCs w:val="24"/>
          <w:lang w:val="uk-UA" w:eastAsia="ru-RU"/>
        </w:rPr>
        <w:t>від дати</w:t>
      </w:r>
      <w:r w:rsidR="00275402" w:rsidRPr="0080585B">
        <w:rPr>
          <w:rFonts w:ascii="Times New Roman" w:eastAsia="Times New Roman" w:hAnsi="Times New Roman" w:cs="Times New Roman"/>
          <w:color w:val="000000"/>
          <w:sz w:val="24"/>
          <w:szCs w:val="24"/>
          <w:lang w:val="uk-UA" w:eastAsia="ru-RU"/>
        </w:rPr>
        <w:t xml:space="preserve"> поставки Товару</w:t>
      </w:r>
      <w:r w:rsidRPr="0080585B">
        <w:rPr>
          <w:rFonts w:ascii="Times New Roman" w:eastAsia="Times New Roman" w:hAnsi="Times New Roman" w:cs="Times New Roman"/>
          <w:color w:val="000000"/>
          <w:sz w:val="24"/>
          <w:szCs w:val="24"/>
          <w:lang w:val="uk-UA" w:eastAsia="ru-RU"/>
        </w:rPr>
        <w:t>.</w:t>
      </w:r>
    </w:p>
    <w:p w14:paraId="33F6531E" w14:textId="7EE9102B" w:rsidR="005D54AB" w:rsidRPr="0080585B" w:rsidRDefault="001E025E"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E645BB">
        <w:rPr>
          <w:rFonts w:ascii="Times New Roman" w:eastAsia="Times New Roman" w:hAnsi="Times New Roman" w:cs="Times New Roman"/>
          <w:color w:val="000000"/>
          <w:sz w:val="24"/>
          <w:szCs w:val="24"/>
          <w:lang w:val="uk-UA" w:eastAsia="ru-RU"/>
        </w:rPr>
        <w:t xml:space="preserve">1.3. </w:t>
      </w:r>
      <w:r w:rsidR="005D54AB" w:rsidRPr="00E645BB">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 вказується в Додатку № 1, що після підписання є невід’ємною частиною цього Договору</w:t>
      </w:r>
      <w:r w:rsidRPr="00E645BB">
        <w:rPr>
          <w:rFonts w:ascii="Times New Roman" w:eastAsia="Times New Roman" w:hAnsi="Times New Roman" w:cs="Times New Roman"/>
          <w:color w:val="000000"/>
          <w:sz w:val="24"/>
          <w:szCs w:val="24"/>
          <w:lang w:val="uk-UA" w:eastAsia="ru-RU"/>
        </w:rPr>
        <w:t>.</w:t>
      </w:r>
    </w:p>
    <w:p w14:paraId="220493BF" w14:textId="4849D537" w:rsidR="00A65CC9" w:rsidRPr="0080585B" w:rsidRDefault="00A65CC9"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AE40E5">
        <w:rPr>
          <w:rFonts w:ascii="Times New Roman" w:eastAsia="Times New Roman" w:hAnsi="Times New Roman" w:cs="Times New Roman"/>
          <w:color w:val="000000"/>
          <w:sz w:val="24"/>
          <w:szCs w:val="24"/>
          <w:lang w:val="uk-UA" w:eastAsia="ru-RU"/>
        </w:rPr>
        <w:t>4</w:t>
      </w:r>
      <w:r w:rsidRPr="0080585B">
        <w:rPr>
          <w:rFonts w:ascii="Times New Roman" w:eastAsia="Times New Roman" w:hAnsi="Times New Roman" w:cs="Times New Roman"/>
          <w:color w:val="000000"/>
          <w:sz w:val="24"/>
          <w:szCs w:val="24"/>
          <w:lang w:val="uk-UA" w:eastAsia="ru-RU"/>
        </w:rPr>
        <w:t xml:space="preserve">. Після підписання цього Договору Продавець зобов'язується зарезервувати </w:t>
      </w:r>
      <w:r w:rsidR="007C2326">
        <w:rPr>
          <w:rFonts w:ascii="Times New Roman" w:eastAsia="Times New Roman" w:hAnsi="Times New Roman" w:cs="Times New Roman"/>
          <w:color w:val="000000"/>
          <w:sz w:val="24"/>
          <w:szCs w:val="24"/>
          <w:lang w:val="uk-UA" w:eastAsia="ru-RU"/>
        </w:rPr>
        <w:t>_____________</w:t>
      </w:r>
      <w:r w:rsidR="007C2326" w:rsidRPr="0080585B">
        <w:rPr>
          <w:rFonts w:ascii="Times New Roman" w:eastAsia="Times New Roman" w:hAnsi="Times New Roman" w:cs="Times New Roman"/>
          <w:color w:val="000000"/>
          <w:sz w:val="24"/>
          <w:szCs w:val="24"/>
          <w:lang w:val="uk-UA" w:eastAsia="ru-RU"/>
        </w:rPr>
        <w:t xml:space="preserve"> </w:t>
      </w:r>
      <w:proofErr w:type="spellStart"/>
      <w:r w:rsidR="001E025E">
        <w:rPr>
          <w:rFonts w:ascii="Times New Roman" w:eastAsia="Times New Roman" w:hAnsi="Times New Roman" w:cs="Times New Roman"/>
          <w:color w:val="000000"/>
          <w:sz w:val="24"/>
          <w:szCs w:val="24"/>
          <w:lang w:val="uk-UA" w:eastAsia="ru-RU"/>
        </w:rPr>
        <w:t>тарпауліну</w:t>
      </w:r>
      <w:proofErr w:type="spellEnd"/>
      <w:r w:rsidR="00132B3D"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зазначен</w:t>
      </w:r>
      <w:r w:rsidR="001E025E">
        <w:rPr>
          <w:rFonts w:ascii="Times New Roman" w:eastAsia="Times New Roman" w:hAnsi="Times New Roman" w:cs="Times New Roman"/>
          <w:color w:val="000000"/>
          <w:sz w:val="24"/>
          <w:szCs w:val="24"/>
          <w:lang w:val="uk-UA" w:eastAsia="ru-RU"/>
        </w:rPr>
        <w:t>ого</w:t>
      </w:r>
      <w:r w:rsidRPr="0080585B">
        <w:rPr>
          <w:rFonts w:ascii="Times New Roman" w:eastAsia="Times New Roman" w:hAnsi="Times New Roman" w:cs="Times New Roman"/>
          <w:color w:val="000000"/>
          <w:sz w:val="24"/>
          <w:szCs w:val="24"/>
          <w:lang w:val="uk-UA" w:eastAsia="ru-RU"/>
        </w:rPr>
        <w:t xml:space="preserve"> в </w:t>
      </w:r>
      <w:r w:rsidR="00FD4DD6" w:rsidRPr="0080585B">
        <w:rPr>
          <w:rFonts w:ascii="Times New Roman" w:eastAsia="Times New Roman" w:hAnsi="Times New Roman" w:cs="Times New Roman"/>
          <w:color w:val="000000"/>
          <w:sz w:val="24"/>
          <w:szCs w:val="24"/>
          <w:lang w:val="uk-UA" w:eastAsia="ru-RU"/>
        </w:rPr>
        <w:t>Додатку № 1</w:t>
      </w:r>
      <w:r w:rsidRPr="0080585B">
        <w:rPr>
          <w:rFonts w:ascii="Times New Roman" w:eastAsia="Times New Roman" w:hAnsi="Times New Roman" w:cs="Times New Roman"/>
          <w:color w:val="000000"/>
          <w:sz w:val="24"/>
          <w:szCs w:val="24"/>
          <w:lang w:val="uk-UA" w:eastAsia="ru-RU"/>
        </w:rPr>
        <w:t>, на своєму складі для використання виключно Покупцем у будь-який час («Зарезервований запас на складі Продавця»).</w:t>
      </w:r>
    </w:p>
    <w:p w14:paraId="43841F0C" w14:textId="44A0C921" w:rsidR="00A65CC9" w:rsidRPr="0080585B" w:rsidRDefault="00D948B3"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AE40E5">
        <w:rPr>
          <w:rFonts w:ascii="Times New Roman" w:eastAsia="Times New Roman" w:hAnsi="Times New Roman" w:cs="Times New Roman"/>
          <w:color w:val="000000"/>
          <w:sz w:val="24"/>
          <w:szCs w:val="24"/>
          <w:lang w:val="uk-UA" w:eastAsia="ru-RU"/>
        </w:rPr>
        <w:t>5</w:t>
      </w:r>
      <w:r w:rsidRPr="0080585B">
        <w:rPr>
          <w:rFonts w:ascii="Times New Roman" w:eastAsia="Times New Roman" w:hAnsi="Times New Roman" w:cs="Times New Roman"/>
          <w:color w:val="000000"/>
          <w:sz w:val="24"/>
          <w:szCs w:val="24"/>
          <w:lang w:val="uk-UA" w:eastAsia="ru-RU"/>
        </w:rPr>
        <w:t xml:space="preserve">. </w:t>
      </w:r>
      <w:r w:rsidR="00A65CC9" w:rsidRPr="0080585B">
        <w:rPr>
          <w:rFonts w:ascii="Times New Roman" w:eastAsia="Times New Roman" w:hAnsi="Times New Roman" w:cs="Times New Roman"/>
          <w:color w:val="000000"/>
          <w:sz w:val="24"/>
          <w:szCs w:val="24"/>
          <w:lang w:val="uk-UA" w:eastAsia="ru-RU"/>
        </w:rPr>
        <w:t>Продавець зобов'язується зберігати весь зарезервований запас безкоштовно для Покупця</w:t>
      </w:r>
      <w:r w:rsidRPr="0080585B">
        <w:rPr>
          <w:rFonts w:ascii="Times New Roman" w:eastAsia="Times New Roman" w:hAnsi="Times New Roman" w:cs="Times New Roman"/>
          <w:color w:val="000000"/>
          <w:sz w:val="24"/>
          <w:szCs w:val="24"/>
          <w:lang w:val="uk-UA" w:eastAsia="ru-RU"/>
        </w:rPr>
        <w:t xml:space="preserve"> протягом строку дії Договору</w:t>
      </w:r>
      <w:r w:rsidR="00A65CC9" w:rsidRPr="0080585B">
        <w:rPr>
          <w:rFonts w:ascii="Times New Roman" w:eastAsia="Times New Roman" w:hAnsi="Times New Roman" w:cs="Times New Roman"/>
          <w:color w:val="000000"/>
          <w:sz w:val="24"/>
          <w:szCs w:val="24"/>
          <w:lang w:val="uk-UA" w:eastAsia="ru-RU"/>
        </w:rPr>
        <w:t>.</w:t>
      </w:r>
    </w:p>
    <w:p w14:paraId="5FEC46C7" w14:textId="247ECEA3" w:rsidR="001A6557" w:rsidRPr="0080585B" w:rsidRDefault="001A6557" w:rsidP="00A65CC9">
      <w:pPr>
        <w:spacing w:after="0" w:line="276" w:lineRule="auto"/>
        <w:ind w:left="-142"/>
        <w:jc w:val="both"/>
        <w:rPr>
          <w:rFonts w:ascii="Times New Roman" w:eastAsia="Times New Roman" w:hAnsi="Times New Roman" w:cs="Times New Roman"/>
          <w:color w:val="000000"/>
          <w:sz w:val="24"/>
          <w:szCs w:val="24"/>
          <w:lang w:eastAsia="ru-RU"/>
        </w:rPr>
      </w:pPr>
      <w:r w:rsidRPr="0080585B">
        <w:rPr>
          <w:rFonts w:ascii="Times New Roman" w:eastAsia="Times New Roman" w:hAnsi="Times New Roman" w:cs="Times New Roman"/>
          <w:color w:val="000000"/>
          <w:sz w:val="24"/>
          <w:szCs w:val="24"/>
          <w:lang w:val="uk-UA" w:eastAsia="ru-RU"/>
        </w:rPr>
        <w:t>1.</w:t>
      </w:r>
      <w:r w:rsidR="00AE40E5">
        <w:rPr>
          <w:rFonts w:ascii="Times New Roman" w:eastAsia="Times New Roman" w:hAnsi="Times New Roman" w:cs="Times New Roman"/>
          <w:color w:val="000000"/>
          <w:sz w:val="24"/>
          <w:szCs w:val="24"/>
          <w:lang w:val="uk-UA" w:eastAsia="ru-RU"/>
        </w:rPr>
        <w:t>6</w:t>
      </w:r>
      <w:r w:rsidRPr="0080585B">
        <w:rPr>
          <w:rFonts w:ascii="Times New Roman" w:eastAsia="Times New Roman" w:hAnsi="Times New Roman" w:cs="Times New Roman"/>
          <w:color w:val="000000"/>
          <w:sz w:val="24"/>
          <w:szCs w:val="24"/>
          <w:lang w:val="uk-UA" w:eastAsia="ru-RU"/>
        </w:rPr>
        <w:t xml:space="preserve">. Зарезервовані партії товару на складі Продавця повинні бути готові до відвантаження протягом </w:t>
      </w:r>
      <w:r w:rsidR="00AC2B37" w:rsidRPr="0080585B">
        <w:rPr>
          <w:rFonts w:ascii="Times New Roman" w:eastAsia="Times New Roman" w:hAnsi="Times New Roman" w:cs="Times New Roman"/>
          <w:color w:val="000000"/>
          <w:sz w:val="24"/>
          <w:szCs w:val="24"/>
          <w:lang w:val="uk-UA" w:eastAsia="ru-RU"/>
        </w:rPr>
        <w:t xml:space="preserve">72 </w:t>
      </w:r>
      <w:r w:rsidRPr="0080585B">
        <w:rPr>
          <w:rFonts w:ascii="Times New Roman" w:eastAsia="Times New Roman" w:hAnsi="Times New Roman" w:cs="Times New Roman"/>
          <w:color w:val="000000"/>
          <w:sz w:val="24"/>
          <w:szCs w:val="24"/>
          <w:lang w:val="uk-UA" w:eastAsia="ru-RU"/>
        </w:rPr>
        <w:t>годин з моменту отримання замовлення на поставку.</w:t>
      </w:r>
    </w:p>
    <w:p w14:paraId="5E237114" w14:textId="2EF7C9E8" w:rsidR="00CD1086" w:rsidRPr="0080585B" w:rsidRDefault="00CD1086" w:rsidP="001016C5">
      <w:pPr>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 xml:space="preserve">2. </w:t>
      </w:r>
      <w:r w:rsidR="00A62F85" w:rsidRPr="0080585B">
        <w:rPr>
          <w:rFonts w:ascii="Times New Roman" w:hAnsi="Times New Roman" w:cs="Times New Roman"/>
          <w:b/>
          <w:sz w:val="24"/>
          <w:szCs w:val="24"/>
          <w:lang w:val="uk-UA"/>
        </w:rPr>
        <w:t xml:space="preserve">Сума </w:t>
      </w:r>
      <w:r w:rsidR="001A59BE" w:rsidRPr="0080585B">
        <w:rPr>
          <w:rFonts w:ascii="Times New Roman" w:hAnsi="Times New Roman" w:cs="Times New Roman"/>
          <w:b/>
          <w:sz w:val="24"/>
          <w:szCs w:val="24"/>
          <w:lang w:val="uk-UA"/>
        </w:rPr>
        <w:t>договору</w:t>
      </w:r>
      <w:r w:rsidR="00CD2AA5" w:rsidRPr="0080585B">
        <w:rPr>
          <w:rFonts w:ascii="Times New Roman" w:hAnsi="Times New Roman" w:cs="Times New Roman"/>
          <w:b/>
          <w:sz w:val="24"/>
          <w:szCs w:val="24"/>
          <w:lang w:val="uk-UA"/>
        </w:rPr>
        <w:t xml:space="preserve"> та порядок оплати</w:t>
      </w:r>
    </w:p>
    <w:p w14:paraId="26B2637D" w14:textId="6682880F" w:rsidR="00A62F85" w:rsidRPr="0080585B" w:rsidRDefault="001B3659" w:rsidP="001B365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9380C" w:rsidRPr="0080585B">
        <w:rPr>
          <w:rFonts w:ascii="Times New Roman" w:hAnsi="Times New Roman" w:cs="Times New Roman"/>
          <w:sz w:val="24"/>
          <w:szCs w:val="24"/>
          <w:lang w:val="uk-UA"/>
        </w:rPr>
        <w:t>1</w:t>
      </w:r>
      <w:r w:rsidRPr="0080585B">
        <w:rPr>
          <w:rFonts w:ascii="Times New Roman" w:hAnsi="Times New Roman" w:cs="Times New Roman"/>
          <w:sz w:val="24"/>
          <w:szCs w:val="24"/>
          <w:lang w:val="uk-UA"/>
        </w:rPr>
        <w:t>.</w:t>
      </w:r>
      <w:r w:rsidR="00A62F85" w:rsidRPr="0080585B">
        <w:t xml:space="preserve"> </w:t>
      </w:r>
      <w:r w:rsidR="00A62F85" w:rsidRPr="0080585B">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sidRPr="0080585B">
        <w:rPr>
          <w:rFonts w:ascii="Times New Roman" w:hAnsi="Times New Roman" w:cs="Times New Roman"/>
          <w:sz w:val="24"/>
          <w:szCs w:val="24"/>
          <w:lang w:val="uk-UA"/>
        </w:rPr>
        <w:t>Т</w:t>
      </w:r>
      <w:r w:rsidR="00A62F85" w:rsidRPr="0080585B">
        <w:rPr>
          <w:rFonts w:ascii="Times New Roman" w:hAnsi="Times New Roman" w:cs="Times New Roman"/>
          <w:sz w:val="24"/>
          <w:szCs w:val="24"/>
          <w:lang w:val="uk-UA"/>
        </w:rPr>
        <w:t>овару протягом терміну дії Договору</w:t>
      </w:r>
      <w:r w:rsidR="00D61536" w:rsidRPr="0080585B">
        <w:rPr>
          <w:rFonts w:ascii="Times New Roman" w:hAnsi="Times New Roman" w:cs="Times New Roman"/>
          <w:sz w:val="24"/>
          <w:szCs w:val="24"/>
          <w:lang w:val="uk-UA"/>
        </w:rPr>
        <w:t>,</w:t>
      </w:r>
      <w:r w:rsidR="005D6CB7" w:rsidRPr="0080585B">
        <w:rPr>
          <w:rFonts w:ascii="Times New Roman" w:hAnsi="Times New Roman" w:cs="Times New Roman"/>
          <w:sz w:val="24"/>
          <w:szCs w:val="24"/>
          <w:lang w:val="uk-UA"/>
        </w:rPr>
        <w:t xml:space="preserve"> включаючи (якщо це було погоджено Сторонами), вартість послуг транспортування згідно підписаних Сторонами актів приймання-передачі послуг транспортування. </w:t>
      </w:r>
      <w:r w:rsidR="00A62F85" w:rsidRPr="0080585B">
        <w:rPr>
          <w:rFonts w:ascii="Times New Roman" w:hAnsi="Times New Roman" w:cs="Times New Roman"/>
          <w:sz w:val="24"/>
          <w:szCs w:val="24"/>
          <w:lang w:val="uk-UA"/>
        </w:rPr>
        <w:t xml:space="preserve"> Товар відпускається за цінами, погодженим</w:t>
      </w:r>
      <w:r w:rsidR="0036092C" w:rsidRPr="0080585B">
        <w:rPr>
          <w:rFonts w:ascii="Times New Roman" w:hAnsi="Times New Roman" w:cs="Times New Roman"/>
          <w:sz w:val="24"/>
          <w:szCs w:val="24"/>
          <w:lang w:val="uk-UA"/>
        </w:rPr>
        <w:t>и</w:t>
      </w:r>
      <w:r w:rsidR="00A62F85" w:rsidRPr="0080585B">
        <w:rPr>
          <w:rFonts w:ascii="Times New Roman" w:hAnsi="Times New Roman" w:cs="Times New Roman"/>
          <w:sz w:val="24"/>
          <w:szCs w:val="24"/>
          <w:lang w:val="uk-UA"/>
        </w:rPr>
        <w:t xml:space="preserve"> </w:t>
      </w:r>
      <w:r w:rsidR="0036092C" w:rsidRPr="0080585B">
        <w:rPr>
          <w:rFonts w:ascii="Times New Roman" w:hAnsi="Times New Roman" w:cs="Times New Roman"/>
          <w:sz w:val="24"/>
          <w:szCs w:val="24"/>
          <w:lang w:val="uk-UA"/>
        </w:rPr>
        <w:t>С</w:t>
      </w:r>
      <w:r w:rsidR="00A62F85" w:rsidRPr="0080585B">
        <w:rPr>
          <w:rFonts w:ascii="Times New Roman" w:hAnsi="Times New Roman" w:cs="Times New Roman"/>
          <w:sz w:val="24"/>
          <w:szCs w:val="24"/>
          <w:lang w:val="uk-UA"/>
        </w:rPr>
        <w:t xml:space="preserve">торонами </w:t>
      </w:r>
      <w:r w:rsidR="0036092C" w:rsidRPr="0080585B">
        <w:rPr>
          <w:rFonts w:ascii="Times New Roman" w:hAnsi="Times New Roman" w:cs="Times New Roman"/>
          <w:sz w:val="24"/>
          <w:szCs w:val="24"/>
          <w:lang w:val="uk-UA"/>
        </w:rPr>
        <w:t xml:space="preserve">у Додатку № </w:t>
      </w:r>
      <w:r w:rsidR="00015A46" w:rsidRPr="0080585B">
        <w:rPr>
          <w:rFonts w:ascii="Times New Roman" w:hAnsi="Times New Roman" w:cs="Times New Roman"/>
          <w:sz w:val="24"/>
          <w:szCs w:val="24"/>
          <w:lang w:val="uk-UA"/>
        </w:rPr>
        <w:t>1</w:t>
      </w:r>
      <w:r w:rsidR="0036092C" w:rsidRPr="0080585B">
        <w:rPr>
          <w:rFonts w:ascii="Times New Roman" w:hAnsi="Times New Roman" w:cs="Times New Roman"/>
          <w:sz w:val="24"/>
          <w:szCs w:val="24"/>
          <w:lang w:val="uk-UA"/>
        </w:rPr>
        <w:t xml:space="preserve"> до даного Договору</w:t>
      </w:r>
      <w:r w:rsidR="009D2ED9" w:rsidRPr="0080585B">
        <w:rPr>
          <w:rFonts w:ascii="Times New Roman" w:hAnsi="Times New Roman" w:cs="Times New Roman"/>
          <w:sz w:val="24"/>
          <w:szCs w:val="24"/>
          <w:lang w:val="uk-UA"/>
        </w:rPr>
        <w:t>,</w:t>
      </w:r>
      <w:r w:rsidR="009A42FD" w:rsidRPr="0080585B">
        <w:rPr>
          <w:rFonts w:ascii="Times New Roman" w:hAnsi="Times New Roman" w:cs="Times New Roman"/>
          <w:sz w:val="24"/>
          <w:szCs w:val="24"/>
          <w:lang w:val="uk-UA"/>
        </w:rPr>
        <w:t xml:space="preserve"> </w:t>
      </w:r>
      <w:r w:rsidR="00A92B9C" w:rsidRPr="0080585B">
        <w:rPr>
          <w:rFonts w:ascii="Times New Roman" w:hAnsi="Times New Roman" w:cs="Times New Roman"/>
          <w:sz w:val="24"/>
          <w:szCs w:val="24"/>
          <w:lang w:val="uk-UA"/>
        </w:rPr>
        <w:t>з врахуванням положення п</w:t>
      </w:r>
      <w:r w:rsidR="00DD7EF5" w:rsidRPr="0080585B">
        <w:rPr>
          <w:rFonts w:ascii="Times New Roman" w:hAnsi="Times New Roman" w:cs="Times New Roman"/>
          <w:sz w:val="24"/>
          <w:szCs w:val="24"/>
          <w:lang w:val="uk-UA"/>
        </w:rPr>
        <w:t>. </w:t>
      </w:r>
      <w:r w:rsidR="00B17945" w:rsidRPr="0080585B">
        <w:rPr>
          <w:rFonts w:ascii="Times New Roman" w:hAnsi="Times New Roman" w:cs="Times New Roman"/>
          <w:sz w:val="24"/>
          <w:szCs w:val="24"/>
          <w:lang w:val="uk-UA"/>
        </w:rPr>
        <w:t>2.3.</w:t>
      </w:r>
      <w:r w:rsidR="00A92B9C" w:rsidRPr="0080585B">
        <w:rPr>
          <w:rFonts w:ascii="Times New Roman" w:hAnsi="Times New Roman" w:cs="Times New Roman"/>
          <w:sz w:val="24"/>
          <w:szCs w:val="24"/>
          <w:lang w:val="uk-UA"/>
        </w:rPr>
        <w:t xml:space="preserve"> </w:t>
      </w:r>
      <w:r w:rsidR="003167E8" w:rsidRPr="0080585B">
        <w:rPr>
          <w:rFonts w:ascii="Times New Roman" w:hAnsi="Times New Roman" w:cs="Times New Roman"/>
          <w:sz w:val="24"/>
          <w:szCs w:val="24"/>
          <w:lang w:val="uk-UA"/>
        </w:rPr>
        <w:t>цього Договору</w:t>
      </w:r>
      <w:r w:rsidR="00A62F85" w:rsidRPr="0080585B">
        <w:rPr>
          <w:rFonts w:ascii="Times New Roman" w:hAnsi="Times New Roman" w:cs="Times New Roman"/>
          <w:sz w:val="24"/>
          <w:szCs w:val="24"/>
          <w:lang w:val="uk-UA"/>
        </w:rPr>
        <w:t>.</w:t>
      </w:r>
    </w:p>
    <w:p w14:paraId="2332603D" w14:textId="3B32F559" w:rsidR="00CD0D0A" w:rsidRPr="0080585B" w:rsidRDefault="00632B17"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2.2. </w:t>
      </w:r>
      <w:r w:rsidR="00CD0D0A" w:rsidRPr="0080585B">
        <w:rPr>
          <w:rFonts w:ascii="Times New Roman" w:hAnsi="Times New Roman" w:cs="Times New Roman"/>
          <w:sz w:val="24"/>
          <w:szCs w:val="24"/>
          <w:lang w:val="uk-UA"/>
        </w:rPr>
        <w:t xml:space="preserve">Ціна </w:t>
      </w:r>
      <w:r w:rsidR="00520E04" w:rsidRPr="0080585B">
        <w:rPr>
          <w:rFonts w:ascii="Times New Roman" w:hAnsi="Times New Roman" w:cs="Times New Roman"/>
          <w:sz w:val="24"/>
          <w:szCs w:val="24"/>
          <w:lang w:val="uk-UA"/>
        </w:rPr>
        <w:t>Товару за цим Д</w:t>
      </w:r>
      <w:r w:rsidR="00CD0D0A" w:rsidRPr="0080585B">
        <w:rPr>
          <w:rFonts w:ascii="Times New Roman" w:hAnsi="Times New Roman" w:cs="Times New Roman"/>
          <w:sz w:val="24"/>
          <w:szCs w:val="24"/>
          <w:lang w:val="uk-UA"/>
        </w:rPr>
        <w:t>оговор</w:t>
      </w:r>
      <w:r w:rsidR="00520E04" w:rsidRPr="0080585B">
        <w:rPr>
          <w:rFonts w:ascii="Times New Roman" w:hAnsi="Times New Roman" w:cs="Times New Roman"/>
          <w:sz w:val="24"/>
          <w:szCs w:val="24"/>
          <w:lang w:val="uk-UA"/>
        </w:rPr>
        <w:t>ом</w:t>
      </w:r>
      <w:r w:rsidR="00CD0D0A" w:rsidRPr="0080585B">
        <w:rPr>
          <w:rFonts w:ascii="Times New Roman" w:hAnsi="Times New Roman" w:cs="Times New Roman"/>
          <w:sz w:val="24"/>
          <w:szCs w:val="24"/>
          <w:lang w:val="uk-UA"/>
        </w:rPr>
        <w:t xml:space="preserve"> фіксується</w:t>
      </w:r>
      <w:r w:rsidR="00242E3A" w:rsidRPr="0080585B">
        <w:rPr>
          <w:rFonts w:ascii="Times New Roman" w:hAnsi="Times New Roman" w:cs="Times New Roman"/>
          <w:sz w:val="24"/>
          <w:szCs w:val="24"/>
          <w:lang w:val="uk-UA"/>
        </w:rPr>
        <w:t xml:space="preserve"> в</w:t>
      </w:r>
      <w:r w:rsidR="00CD0D0A" w:rsidRPr="0080585B">
        <w:rPr>
          <w:rFonts w:ascii="Times New Roman" w:hAnsi="Times New Roman" w:cs="Times New Roman"/>
          <w:sz w:val="24"/>
          <w:szCs w:val="24"/>
          <w:lang w:val="uk-UA"/>
        </w:rPr>
        <w:t xml:space="preserve"> </w:t>
      </w:r>
      <w:r w:rsidR="00242E3A" w:rsidRPr="0080585B">
        <w:rPr>
          <w:rFonts w:ascii="Times New Roman" w:hAnsi="Times New Roman" w:cs="Times New Roman"/>
          <w:sz w:val="24"/>
          <w:szCs w:val="24"/>
          <w:lang w:val="uk-UA"/>
        </w:rPr>
        <w:t xml:space="preserve">гривні із визначенням грошового еквіваленту зобов'язання </w:t>
      </w:r>
      <w:r w:rsidR="00CD0D0A" w:rsidRPr="0080585B">
        <w:rPr>
          <w:rFonts w:ascii="Times New Roman" w:hAnsi="Times New Roman" w:cs="Times New Roman"/>
          <w:sz w:val="24"/>
          <w:szCs w:val="24"/>
          <w:lang w:val="uk-UA"/>
        </w:rPr>
        <w:t xml:space="preserve">в </w:t>
      </w:r>
      <w:r w:rsidR="007B376D" w:rsidRPr="0080585B">
        <w:rPr>
          <w:rFonts w:ascii="Times New Roman" w:hAnsi="Times New Roman" w:cs="Times New Roman"/>
          <w:sz w:val="24"/>
          <w:szCs w:val="24"/>
          <w:lang w:val="uk-UA"/>
        </w:rPr>
        <w:t>Є</w:t>
      </w:r>
      <w:r w:rsidR="00CD0D0A" w:rsidRPr="0080585B">
        <w:rPr>
          <w:rFonts w:ascii="Times New Roman" w:hAnsi="Times New Roman" w:cs="Times New Roman"/>
          <w:sz w:val="24"/>
          <w:szCs w:val="24"/>
          <w:lang w:val="uk-UA"/>
        </w:rPr>
        <w:t>вро</w:t>
      </w:r>
      <w:r w:rsidR="00EC2766" w:rsidRPr="0080585B">
        <w:rPr>
          <w:rFonts w:ascii="Times New Roman" w:hAnsi="Times New Roman" w:cs="Times New Roman"/>
          <w:sz w:val="24"/>
          <w:szCs w:val="24"/>
          <w:lang w:val="uk-UA"/>
        </w:rPr>
        <w:t xml:space="preserve">, </w:t>
      </w:r>
      <w:r w:rsidR="00CD0D0A" w:rsidRPr="0080585B">
        <w:rPr>
          <w:rFonts w:ascii="Times New Roman" w:hAnsi="Times New Roman" w:cs="Times New Roman"/>
          <w:sz w:val="24"/>
          <w:szCs w:val="24"/>
          <w:lang w:val="uk-UA"/>
        </w:rPr>
        <w:t xml:space="preserve">за офіційним курсом </w:t>
      </w:r>
      <w:r w:rsidR="00874189" w:rsidRPr="0080585B">
        <w:rPr>
          <w:rFonts w:ascii="Times New Roman" w:hAnsi="Times New Roman" w:cs="Times New Roman"/>
          <w:sz w:val="24"/>
          <w:szCs w:val="24"/>
          <w:lang w:val="uk-UA"/>
        </w:rPr>
        <w:t>гривні</w:t>
      </w:r>
      <w:r w:rsidR="00242E3A" w:rsidRPr="0080585B">
        <w:rPr>
          <w:rFonts w:ascii="Times New Roman" w:hAnsi="Times New Roman" w:cs="Times New Roman"/>
          <w:sz w:val="24"/>
          <w:szCs w:val="24"/>
          <w:lang w:val="uk-UA"/>
        </w:rPr>
        <w:t xml:space="preserve"> до </w:t>
      </w:r>
      <w:r w:rsidR="00874189" w:rsidRPr="0080585B">
        <w:rPr>
          <w:rFonts w:ascii="Times New Roman" w:hAnsi="Times New Roman" w:cs="Times New Roman"/>
          <w:sz w:val="24"/>
          <w:szCs w:val="24"/>
          <w:lang w:val="uk-UA"/>
        </w:rPr>
        <w:t xml:space="preserve">Євро за офіційним курсом </w:t>
      </w:r>
      <w:r w:rsidR="00CD0D0A" w:rsidRPr="0080585B">
        <w:rPr>
          <w:rFonts w:ascii="Times New Roman" w:hAnsi="Times New Roman" w:cs="Times New Roman"/>
          <w:sz w:val="24"/>
          <w:szCs w:val="24"/>
          <w:lang w:val="uk-UA"/>
        </w:rPr>
        <w:lastRenderedPageBreak/>
        <w:t>Національного Банку</w:t>
      </w:r>
      <w:r w:rsidR="00EC2766" w:rsidRPr="0080585B">
        <w:rPr>
          <w:rFonts w:ascii="Times New Roman" w:hAnsi="Times New Roman" w:cs="Times New Roman"/>
          <w:sz w:val="24"/>
          <w:szCs w:val="24"/>
          <w:lang w:val="uk-UA"/>
        </w:rPr>
        <w:t xml:space="preserve"> України</w:t>
      </w:r>
      <w:r w:rsidR="00CD0D0A" w:rsidRPr="0080585B">
        <w:rPr>
          <w:rFonts w:ascii="Times New Roman" w:hAnsi="Times New Roman" w:cs="Times New Roman"/>
          <w:sz w:val="24"/>
          <w:szCs w:val="24"/>
          <w:lang w:val="uk-UA"/>
        </w:rPr>
        <w:t xml:space="preserve"> на дату підписання </w:t>
      </w:r>
      <w:r w:rsidR="00EC2766" w:rsidRPr="0080585B">
        <w:rPr>
          <w:rFonts w:ascii="Times New Roman" w:hAnsi="Times New Roman" w:cs="Times New Roman"/>
          <w:sz w:val="24"/>
          <w:szCs w:val="24"/>
          <w:lang w:val="uk-UA"/>
        </w:rPr>
        <w:t>цього Договору</w:t>
      </w:r>
      <w:r w:rsidR="00CD0D0A" w:rsidRPr="0080585B">
        <w:rPr>
          <w:rFonts w:ascii="Times New Roman" w:hAnsi="Times New Roman" w:cs="Times New Roman"/>
          <w:sz w:val="24"/>
          <w:szCs w:val="24"/>
          <w:lang w:val="uk-UA"/>
        </w:rPr>
        <w:t xml:space="preserve">. </w:t>
      </w:r>
      <w:r w:rsidR="00EC2766" w:rsidRPr="0080585B">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у відповідному рахунку. </w:t>
      </w:r>
      <w:r w:rsidR="00EC2766" w:rsidRPr="0080585B">
        <w:rPr>
          <w:rFonts w:ascii="Times New Roman" w:hAnsi="Times New Roman" w:cs="Times New Roman"/>
          <w:bCs/>
          <w:sz w:val="24"/>
          <w:szCs w:val="24"/>
          <w:lang w:val="uk-UA"/>
        </w:rPr>
        <w:t>Оплата пров</w:t>
      </w:r>
      <w:r w:rsidR="000921D1" w:rsidRPr="0080585B">
        <w:rPr>
          <w:rFonts w:ascii="Times New Roman" w:hAnsi="Times New Roman" w:cs="Times New Roman"/>
          <w:bCs/>
          <w:sz w:val="24"/>
          <w:szCs w:val="24"/>
          <w:lang w:val="uk-UA"/>
        </w:rPr>
        <w:t>о</w:t>
      </w:r>
      <w:r w:rsidR="00EC2766" w:rsidRPr="0080585B">
        <w:rPr>
          <w:rFonts w:ascii="Times New Roman" w:hAnsi="Times New Roman" w:cs="Times New Roman"/>
          <w:bCs/>
          <w:sz w:val="24"/>
          <w:szCs w:val="24"/>
          <w:lang w:val="uk-UA"/>
        </w:rPr>
        <w:t>диться  у національній валюті України – гривні.</w:t>
      </w:r>
    </w:p>
    <w:p w14:paraId="5EA2C62C" w14:textId="3BA89603" w:rsidR="00CD0D0A" w:rsidRPr="0080585B" w:rsidRDefault="00051693"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2.3. </w:t>
      </w:r>
      <w:r w:rsidR="00CD0D0A" w:rsidRPr="0080585B">
        <w:rPr>
          <w:rFonts w:ascii="Times New Roman" w:hAnsi="Times New Roman" w:cs="Times New Roman"/>
          <w:sz w:val="24"/>
          <w:szCs w:val="24"/>
          <w:lang w:val="uk-UA"/>
        </w:rPr>
        <w:t xml:space="preserve">При здійсненні розрахунків в національній валюті України ціни в гривні підлягають перерахунку </w:t>
      </w:r>
      <w:r w:rsidR="0054215C" w:rsidRPr="0080585B">
        <w:rPr>
          <w:rFonts w:ascii="Times New Roman" w:hAnsi="Times New Roman" w:cs="Times New Roman"/>
          <w:sz w:val="24"/>
          <w:szCs w:val="24"/>
          <w:lang w:val="uk-UA"/>
        </w:rPr>
        <w:t xml:space="preserve">відповідно до еквіваленту ціни в Євро </w:t>
      </w:r>
      <w:r w:rsidR="00CD0D0A" w:rsidRPr="0080585B">
        <w:rPr>
          <w:rFonts w:ascii="Times New Roman" w:hAnsi="Times New Roman" w:cs="Times New Roman"/>
          <w:sz w:val="24"/>
          <w:szCs w:val="24"/>
          <w:lang w:val="uk-UA"/>
        </w:rPr>
        <w:t xml:space="preserve">лише у </w:t>
      </w:r>
      <w:proofErr w:type="spellStart"/>
      <w:r w:rsidR="00CD0D0A" w:rsidRPr="0080585B">
        <w:rPr>
          <w:rFonts w:ascii="Times New Roman" w:hAnsi="Times New Roman" w:cs="Times New Roman"/>
          <w:sz w:val="24"/>
          <w:szCs w:val="24"/>
          <w:lang w:val="uk-UA"/>
        </w:rPr>
        <w:t>нижчевказаному</w:t>
      </w:r>
      <w:proofErr w:type="spellEnd"/>
      <w:r w:rsidR="00CD0D0A" w:rsidRPr="0080585B">
        <w:rPr>
          <w:rFonts w:ascii="Times New Roman" w:hAnsi="Times New Roman" w:cs="Times New Roman"/>
          <w:sz w:val="24"/>
          <w:szCs w:val="24"/>
          <w:lang w:val="uk-UA"/>
        </w:rPr>
        <w:t xml:space="preserve"> порядку:</w:t>
      </w:r>
    </w:p>
    <w:p w14:paraId="77C4BB8D" w14:textId="4D8FB5E0" w:rsidR="00CD0D0A" w:rsidRPr="0080585B" w:rsidRDefault="00E7588C" w:rsidP="00877EC3">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2.3.1. </w:t>
      </w:r>
      <w:r w:rsidR="00CD0D0A" w:rsidRPr="0080585B">
        <w:rPr>
          <w:rFonts w:ascii="Times New Roman" w:hAnsi="Times New Roman" w:cs="Times New Roman"/>
          <w:sz w:val="24"/>
          <w:szCs w:val="24"/>
          <w:lang w:val="uk-UA"/>
        </w:rPr>
        <w:t xml:space="preserve">перерахунок ціни </w:t>
      </w:r>
      <w:r w:rsidRPr="0080585B">
        <w:rPr>
          <w:rFonts w:ascii="Times New Roman" w:hAnsi="Times New Roman" w:cs="Times New Roman"/>
          <w:sz w:val="24"/>
          <w:szCs w:val="24"/>
          <w:lang w:val="uk-UA"/>
        </w:rPr>
        <w:t>за Товар</w:t>
      </w:r>
      <w:r w:rsidR="00CD0D0A" w:rsidRPr="0080585B">
        <w:rPr>
          <w:rFonts w:ascii="Times New Roman" w:hAnsi="Times New Roman" w:cs="Times New Roman"/>
          <w:sz w:val="24"/>
          <w:szCs w:val="24"/>
          <w:lang w:val="uk-UA"/>
        </w:rPr>
        <w:t xml:space="preserve"> здійснюється у випадку зменшення</w:t>
      </w:r>
      <w:r w:rsidR="004B35B4" w:rsidRPr="0080585B">
        <w:rPr>
          <w:rFonts w:ascii="Times New Roman" w:hAnsi="Times New Roman" w:cs="Times New Roman"/>
          <w:sz w:val="24"/>
          <w:szCs w:val="24"/>
          <w:lang w:val="uk-UA"/>
        </w:rPr>
        <w:t xml:space="preserve"> або збільшення</w:t>
      </w:r>
      <w:r w:rsidR="00595D92" w:rsidRPr="0080585B">
        <w:rPr>
          <w:rFonts w:ascii="Times New Roman" w:hAnsi="Times New Roman" w:cs="Times New Roman"/>
          <w:sz w:val="24"/>
          <w:szCs w:val="24"/>
          <w:lang w:val="uk-UA"/>
        </w:rPr>
        <w:t xml:space="preserve"> офіційного</w:t>
      </w:r>
      <w:r w:rsidR="00CD0D0A" w:rsidRPr="0080585B">
        <w:rPr>
          <w:rFonts w:ascii="Times New Roman" w:hAnsi="Times New Roman" w:cs="Times New Roman"/>
          <w:sz w:val="24"/>
          <w:szCs w:val="24"/>
          <w:lang w:val="uk-UA"/>
        </w:rPr>
        <w:t xml:space="preserve"> курсу </w:t>
      </w:r>
      <w:r w:rsidR="00874189" w:rsidRPr="0080585B">
        <w:rPr>
          <w:rFonts w:ascii="Times New Roman" w:hAnsi="Times New Roman" w:cs="Times New Roman"/>
          <w:sz w:val="24"/>
          <w:szCs w:val="24"/>
          <w:lang w:val="uk-UA"/>
        </w:rPr>
        <w:t xml:space="preserve">гривні до </w:t>
      </w:r>
      <w:r w:rsidR="00CD0D0A" w:rsidRPr="0080585B">
        <w:rPr>
          <w:rFonts w:ascii="Times New Roman" w:hAnsi="Times New Roman" w:cs="Times New Roman"/>
          <w:sz w:val="24"/>
          <w:szCs w:val="24"/>
          <w:lang w:val="uk-UA"/>
        </w:rPr>
        <w:t>іноземної валюти</w:t>
      </w:r>
      <w:r w:rsidR="00E45FD9" w:rsidRPr="0080585B">
        <w:rPr>
          <w:rFonts w:ascii="Times New Roman" w:hAnsi="Times New Roman" w:cs="Times New Roman"/>
          <w:sz w:val="24"/>
          <w:szCs w:val="24"/>
          <w:lang w:val="uk-UA"/>
        </w:rPr>
        <w:t>, встановленого Національним Банком України</w:t>
      </w:r>
      <w:r w:rsidR="00CD0D0A" w:rsidRPr="0080585B">
        <w:rPr>
          <w:rFonts w:ascii="Times New Roman" w:hAnsi="Times New Roman" w:cs="Times New Roman"/>
          <w:sz w:val="24"/>
          <w:szCs w:val="24"/>
          <w:lang w:val="uk-UA"/>
        </w:rPr>
        <w:t xml:space="preserve"> на момент </w:t>
      </w:r>
      <w:r w:rsidR="0038506B" w:rsidRPr="0080585B">
        <w:rPr>
          <w:rFonts w:ascii="Times New Roman" w:hAnsi="Times New Roman" w:cs="Times New Roman"/>
          <w:sz w:val="24"/>
          <w:szCs w:val="24"/>
          <w:lang w:val="uk-UA"/>
        </w:rPr>
        <w:t xml:space="preserve">оформлення первинних документів (рахунок на оплату, видаткова накладна, акт </w:t>
      </w:r>
      <w:r w:rsidR="005A61B9" w:rsidRPr="0080585B">
        <w:rPr>
          <w:rFonts w:ascii="Times New Roman" w:hAnsi="Times New Roman" w:cs="Times New Roman"/>
          <w:sz w:val="24"/>
          <w:szCs w:val="24"/>
          <w:lang w:val="uk-UA"/>
        </w:rPr>
        <w:t>приймання-передачі послуг транспортування</w:t>
      </w:r>
      <w:r w:rsidR="0038506B" w:rsidRPr="0080585B">
        <w:rPr>
          <w:rFonts w:ascii="Times New Roman" w:hAnsi="Times New Roman" w:cs="Times New Roman"/>
          <w:sz w:val="24"/>
          <w:szCs w:val="24"/>
          <w:lang w:val="uk-UA"/>
        </w:rPr>
        <w:t>)</w:t>
      </w:r>
      <w:r w:rsidR="00CD0D0A" w:rsidRPr="0080585B">
        <w:rPr>
          <w:rFonts w:ascii="Times New Roman" w:hAnsi="Times New Roman" w:cs="Times New Roman"/>
          <w:sz w:val="24"/>
          <w:szCs w:val="24"/>
          <w:lang w:val="uk-UA"/>
        </w:rPr>
        <w:t xml:space="preserve"> на поставку </w:t>
      </w:r>
      <w:r w:rsidR="00A3254D" w:rsidRPr="0080585B">
        <w:rPr>
          <w:rFonts w:ascii="Times New Roman" w:hAnsi="Times New Roman" w:cs="Times New Roman"/>
          <w:sz w:val="24"/>
          <w:szCs w:val="24"/>
          <w:lang w:val="uk-UA"/>
        </w:rPr>
        <w:t>Т</w:t>
      </w:r>
      <w:r w:rsidR="00CD0D0A" w:rsidRPr="0080585B">
        <w:rPr>
          <w:rFonts w:ascii="Times New Roman" w:hAnsi="Times New Roman" w:cs="Times New Roman"/>
          <w:sz w:val="24"/>
          <w:szCs w:val="24"/>
          <w:lang w:val="uk-UA"/>
        </w:rPr>
        <w:t>овару більш ніж на 3% по відношенню до курсу</w:t>
      </w:r>
      <w:r w:rsidR="00A3254D" w:rsidRPr="0080585B">
        <w:rPr>
          <w:rFonts w:ascii="Times New Roman" w:hAnsi="Times New Roman" w:cs="Times New Roman"/>
          <w:sz w:val="24"/>
          <w:szCs w:val="24"/>
          <w:lang w:val="uk-UA"/>
        </w:rPr>
        <w:t xml:space="preserve"> гривні</w:t>
      </w:r>
      <w:r w:rsidR="009A6079" w:rsidRPr="0080585B">
        <w:rPr>
          <w:rFonts w:ascii="Times New Roman" w:hAnsi="Times New Roman" w:cs="Times New Roman"/>
          <w:sz w:val="24"/>
          <w:szCs w:val="24"/>
        </w:rPr>
        <w:t xml:space="preserve"> </w:t>
      </w:r>
      <w:r w:rsidR="009A6079" w:rsidRPr="0080585B">
        <w:rPr>
          <w:rFonts w:ascii="Times New Roman" w:hAnsi="Times New Roman" w:cs="Times New Roman"/>
          <w:sz w:val="24"/>
          <w:szCs w:val="24"/>
          <w:lang w:val="uk-UA"/>
        </w:rPr>
        <w:t>до іноземної валюти, що зафіксований на момент укладення цього Договору</w:t>
      </w:r>
      <w:r w:rsidR="00FA7C43" w:rsidRPr="0080585B">
        <w:rPr>
          <w:rFonts w:ascii="Times New Roman" w:hAnsi="Times New Roman" w:cs="Times New Roman"/>
          <w:sz w:val="24"/>
          <w:szCs w:val="24"/>
          <w:lang w:val="uk-UA"/>
        </w:rPr>
        <w:t>.</w:t>
      </w:r>
    </w:p>
    <w:p w14:paraId="625F7BD4" w14:textId="6F526FF3" w:rsidR="00F7307E" w:rsidRPr="0080585B" w:rsidRDefault="005B0A16"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2.4. </w:t>
      </w:r>
      <w:r w:rsidR="00CD0D0A" w:rsidRPr="0080585B">
        <w:rPr>
          <w:rFonts w:ascii="Times New Roman" w:hAnsi="Times New Roman" w:cs="Times New Roman"/>
          <w:sz w:val="24"/>
          <w:szCs w:val="24"/>
          <w:lang w:val="uk-UA"/>
        </w:rPr>
        <w:t>Ціна, що вказана у підписаних Сторонами первинних облікових документах (видаткова накладна, акт</w:t>
      </w:r>
      <w:r w:rsidR="00141DB1" w:rsidRPr="0080585B">
        <w:rPr>
          <w:rFonts w:ascii="Times New Roman" w:hAnsi="Times New Roman" w:cs="Times New Roman"/>
          <w:sz w:val="24"/>
          <w:szCs w:val="24"/>
          <w:lang w:val="uk-UA"/>
        </w:rPr>
        <w:t xml:space="preserve"> </w:t>
      </w:r>
      <w:r w:rsidR="00E74672" w:rsidRPr="0080585B">
        <w:rPr>
          <w:rFonts w:ascii="Times New Roman" w:hAnsi="Times New Roman" w:cs="Times New Roman"/>
          <w:sz w:val="24"/>
          <w:szCs w:val="24"/>
          <w:lang w:val="uk-UA"/>
        </w:rPr>
        <w:t xml:space="preserve">приймання-передачі послуг транспортування </w:t>
      </w:r>
      <w:r w:rsidR="00CD0D0A" w:rsidRPr="0080585B">
        <w:rPr>
          <w:rFonts w:ascii="Times New Roman" w:hAnsi="Times New Roman" w:cs="Times New Roman"/>
          <w:sz w:val="24"/>
          <w:szCs w:val="24"/>
          <w:lang w:val="uk-UA"/>
        </w:rPr>
        <w:t>тощо), подальшому перерахунку по курсу не підлягає. «Курс іноземної валюти» означає офіційний курс Національного банку</w:t>
      </w:r>
      <w:r w:rsidR="00B60522" w:rsidRPr="0080585B">
        <w:rPr>
          <w:rFonts w:ascii="Times New Roman" w:hAnsi="Times New Roman" w:cs="Times New Roman"/>
          <w:sz w:val="24"/>
          <w:szCs w:val="24"/>
          <w:lang w:val="uk-UA"/>
        </w:rPr>
        <w:t xml:space="preserve"> </w:t>
      </w:r>
      <w:r w:rsidR="00CD0D0A" w:rsidRPr="0080585B">
        <w:rPr>
          <w:rFonts w:ascii="Times New Roman" w:hAnsi="Times New Roman" w:cs="Times New Roman"/>
          <w:sz w:val="24"/>
          <w:szCs w:val="24"/>
          <w:lang w:val="uk-UA"/>
        </w:rPr>
        <w:t>України для визначеної у Договорі чи Додатках до нього іноземної валюти як еквіваленту ціни Товару.</w:t>
      </w:r>
    </w:p>
    <w:p w14:paraId="62E3791F" w14:textId="2BAA2FDF" w:rsidR="0015376C" w:rsidRPr="0080585B" w:rsidRDefault="0015376C"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2.5. Ціни, зазначені в Додатку № </w:t>
      </w:r>
      <w:r w:rsidR="00015A46" w:rsidRPr="0080585B">
        <w:rPr>
          <w:rFonts w:ascii="Times New Roman" w:hAnsi="Times New Roman" w:cs="Times New Roman"/>
          <w:sz w:val="24"/>
          <w:szCs w:val="24"/>
          <w:lang w:val="uk-UA"/>
        </w:rPr>
        <w:t>1</w:t>
      </w:r>
      <w:r w:rsidRPr="0080585B">
        <w:rPr>
          <w:rFonts w:ascii="Times New Roman" w:hAnsi="Times New Roman" w:cs="Times New Roman"/>
          <w:sz w:val="24"/>
          <w:szCs w:val="24"/>
          <w:lang w:val="uk-UA"/>
        </w:rPr>
        <w:t>, є фіксованими строком на один рік з дати набрання чинності цим Договором. Після закінчення дванадцяти місяців з дати набрання чинності цим Договором, якщо це вважатиметься необхідним, Продавець або Покупець може вимагати зміни цін</w:t>
      </w:r>
      <w:r w:rsidR="002039D4" w:rsidRPr="0080585B">
        <w:rPr>
          <w:rFonts w:ascii="Times New Roman" w:hAnsi="Times New Roman" w:cs="Times New Roman"/>
          <w:sz w:val="24"/>
          <w:szCs w:val="24"/>
          <w:lang w:val="uk-UA"/>
        </w:rPr>
        <w:t>и</w:t>
      </w:r>
      <w:r w:rsidRPr="0080585B">
        <w:rPr>
          <w:rFonts w:ascii="Times New Roman" w:hAnsi="Times New Roman" w:cs="Times New Roman"/>
          <w:sz w:val="24"/>
          <w:szCs w:val="24"/>
          <w:lang w:val="uk-UA"/>
        </w:rPr>
        <w:t>, надаючи належне об</w:t>
      </w:r>
      <w:r w:rsidR="002039D4" w:rsidRPr="0080585B">
        <w:rPr>
          <w:rFonts w:ascii="Times New Roman" w:hAnsi="Times New Roman" w:cs="Times New Roman"/>
          <w:sz w:val="24"/>
          <w:szCs w:val="24"/>
          <w:lang w:val="uk-UA"/>
        </w:rPr>
        <w:t>ґ</w:t>
      </w:r>
      <w:r w:rsidRPr="0080585B">
        <w:rPr>
          <w:rFonts w:ascii="Times New Roman" w:hAnsi="Times New Roman" w:cs="Times New Roman"/>
          <w:sz w:val="24"/>
          <w:szCs w:val="24"/>
          <w:lang w:val="uk-UA"/>
        </w:rPr>
        <w:t>рунтування та причину зміни ціни. Перегляд цін може бути як у бік збільшення, так і в бік зменшення, залежно від коливань на ринку.</w:t>
      </w:r>
      <w:r w:rsidR="00716BCE" w:rsidRPr="0080585B">
        <w:rPr>
          <w:rFonts w:ascii="Times New Roman" w:hAnsi="Times New Roman" w:cs="Times New Roman"/>
          <w:sz w:val="24"/>
          <w:szCs w:val="24"/>
          <w:lang w:val="uk-UA"/>
        </w:rPr>
        <w:t xml:space="preserve">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p>
    <w:p w14:paraId="06D2133C" w14:textId="57161643" w:rsidR="00B33DB9" w:rsidRPr="0080585B" w:rsidRDefault="00716BCE"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2.6. </w:t>
      </w:r>
      <w:r w:rsidR="00B33DB9" w:rsidRPr="0080585B">
        <w:rPr>
          <w:rFonts w:ascii="Times New Roman" w:hAnsi="Times New Roman" w:cs="Times New Roman"/>
          <w:sz w:val="24"/>
          <w:szCs w:val="24"/>
          <w:lang w:val="uk-UA"/>
        </w:rPr>
        <w:t>У випадку зміни ціни Товару, відповідно до п. 2.</w:t>
      </w:r>
      <w:r w:rsidR="00D22C27" w:rsidRPr="0080585B">
        <w:rPr>
          <w:rFonts w:ascii="Times New Roman" w:hAnsi="Times New Roman" w:cs="Times New Roman"/>
          <w:sz w:val="24"/>
          <w:szCs w:val="24"/>
          <w:lang w:val="uk-UA"/>
        </w:rPr>
        <w:t>5</w:t>
      </w:r>
      <w:r w:rsidR="00B33DB9" w:rsidRPr="0080585B">
        <w:rPr>
          <w:rFonts w:ascii="Times New Roman" w:hAnsi="Times New Roman" w:cs="Times New Roman"/>
          <w:sz w:val="24"/>
          <w:szCs w:val="24"/>
          <w:lang w:val="uk-UA"/>
        </w:rPr>
        <w:t>. цього Договору, Сторони вносять відповідні зміни у Договір та/або Додаток(</w:t>
      </w:r>
      <w:proofErr w:type="spellStart"/>
      <w:r w:rsidR="00B33DB9" w:rsidRPr="0080585B">
        <w:rPr>
          <w:rFonts w:ascii="Times New Roman" w:hAnsi="Times New Roman" w:cs="Times New Roman"/>
          <w:sz w:val="24"/>
          <w:szCs w:val="24"/>
          <w:lang w:val="uk-UA"/>
        </w:rPr>
        <w:t>ки</w:t>
      </w:r>
      <w:proofErr w:type="spellEnd"/>
      <w:r w:rsidR="00B33DB9" w:rsidRPr="0080585B">
        <w:rPr>
          <w:rFonts w:ascii="Times New Roman" w:hAnsi="Times New Roman" w:cs="Times New Roman"/>
          <w:sz w:val="24"/>
          <w:szCs w:val="24"/>
          <w:lang w:val="uk-UA"/>
        </w:rPr>
        <w:t>) до нього шляхом укладення письмової Додаткової угоди до Договору.</w:t>
      </w:r>
    </w:p>
    <w:p w14:paraId="1A4FF904" w14:textId="41AC33E0" w:rsidR="00135F93" w:rsidRPr="0080585B" w:rsidRDefault="00135F93"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7</w:t>
      </w:r>
      <w:r w:rsidRPr="0080585B">
        <w:rPr>
          <w:rFonts w:ascii="Times New Roman" w:hAnsi="Times New Roman" w:cs="Times New Roman"/>
          <w:sz w:val="24"/>
          <w:szCs w:val="24"/>
          <w:lang w:val="uk-UA"/>
        </w:rPr>
        <w:t xml:space="preserve">. Сторони погодили, що незалежно від дати виставлення рахунку-фактури або дати оплати - товари, які вже були відвантажені та відправлені, будуть оплачуватися відповідно до цін, визначених в </w:t>
      </w:r>
      <w:r w:rsidR="00D43D2F" w:rsidRPr="0080585B">
        <w:rPr>
          <w:rFonts w:ascii="Times New Roman" w:hAnsi="Times New Roman" w:cs="Times New Roman"/>
          <w:sz w:val="24"/>
          <w:szCs w:val="24"/>
          <w:lang w:val="uk-UA"/>
        </w:rPr>
        <w:t xml:space="preserve">Додатку № </w:t>
      </w:r>
      <w:r w:rsidR="00015A46" w:rsidRPr="0080585B">
        <w:rPr>
          <w:rFonts w:ascii="Times New Roman" w:hAnsi="Times New Roman" w:cs="Times New Roman"/>
          <w:sz w:val="24"/>
          <w:szCs w:val="24"/>
          <w:lang w:val="uk-UA"/>
        </w:rPr>
        <w:t>1</w:t>
      </w:r>
      <w:r w:rsidR="00AA6F3E" w:rsidRPr="0080585B">
        <w:rPr>
          <w:rFonts w:ascii="Times New Roman" w:hAnsi="Times New Roman" w:cs="Times New Roman"/>
          <w:sz w:val="24"/>
          <w:szCs w:val="24"/>
          <w:lang w:val="uk-UA"/>
        </w:rPr>
        <w:t xml:space="preserve"> та відповідному замовленні</w:t>
      </w:r>
      <w:r w:rsidRPr="0080585B">
        <w:rPr>
          <w:rFonts w:ascii="Times New Roman" w:hAnsi="Times New Roman" w:cs="Times New Roman"/>
          <w:sz w:val="24"/>
          <w:szCs w:val="24"/>
          <w:lang w:val="uk-UA"/>
        </w:rPr>
        <w:t>.</w:t>
      </w:r>
    </w:p>
    <w:p w14:paraId="0CF7CDC2" w14:textId="1668B841" w:rsidR="001B3659" w:rsidRPr="0080585B" w:rsidRDefault="001B3659" w:rsidP="001B3659">
      <w:pPr>
        <w:tabs>
          <w:tab w:val="left" w:pos="709"/>
        </w:tabs>
        <w:spacing w:after="0" w:line="276" w:lineRule="auto"/>
        <w:ind w:left="-142"/>
        <w:jc w:val="both"/>
        <w:rPr>
          <w:rFonts w:ascii="Times New Roman" w:hAnsi="Times New Roman" w:cs="Times New Roman"/>
          <w:bCs/>
          <w:sz w:val="24"/>
          <w:szCs w:val="24"/>
        </w:rPr>
      </w:pPr>
      <w:r w:rsidRPr="0080585B">
        <w:rPr>
          <w:rFonts w:ascii="Times New Roman" w:hAnsi="Times New Roman" w:cs="Times New Roman"/>
          <w:bCs/>
          <w:sz w:val="24"/>
          <w:szCs w:val="24"/>
          <w:lang w:val="uk-UA"/>
        </w:rPr>
        <w:t>2.</w:t>
      </w:r>
      <w:r w:rsidR="00716BCE" w:rsidRPr="0080585B">
        <w:rPr>
          <w:rFonts w:ascii="Times New Roman" w:hAnsi="Times New Roman" w:cs="Times New Roman"/>
          <w:bCs/>
          <w:sz w:val="24"/>
          <w:szCs w:val="24"/>
          <w:lang w:val="uk-UA"/>
        </w:rPr>
        <w:t>8</w:t>
      </w:r>
      <w:r w:rsidRPr="0080585B">
        <w:rPr>
          <w:rFonts w:ascii="Times New Roman" w:hAnsi="Times New Roman" w:cs="Times New Roman"/>
          <w:bCs/>
          <w:sz w:val="24"/>
          <w:szCs w:val="24"/>
          <w:lang w:val="uk-UA"/>
        </w:rPr>
        <w:t xml:space="preserve">. Умови оплати: </w:t>
      </w:r>
      <w:r w:rsidR="00905505" w:rsidRPr="0080585B">
        <w:rPr>
          <w:rFonts w:ascii="Times New Roman" w:hAnsi="Times New Roman" w:cs="Times New Roman"/>
          <w:bCs/>
          <w:sz w:val="24"/>
          <w:szCs w:val="24"/>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w:t>
      </w:r>
      <w:r w:rsidR="0087272D" w:rsidRPr="0080585B">
        <w:rPr>
          <w:rFonts w:ascii="Times New Roman" w:hAnsi="Times New Roman" w:cs="Times New Roman"/>
          <w:bCs/>
          <w:sz w:val="24"/>
          <w:szCs w:val="24"/>
          <w:lang w:val="uk-UA"/>
        </w:rPr>
        <w:t xml:space="preserve"> та/або актів приймання-передачі наданих послуг транспортування</w:t>
      </w:r>
      <w:r w:rsidR="00905505" w:rsidRPr="0080585B">
        <w:rPr>
          <w:rFonts w:ascii="Times New Roman" w:hAnsi="Times New Roman" w:cs="Times New Roman"/>
          <w:bCs/>
          <w:sz w:val="24"/>
          <w:szCs w:val="24"/>
          <w:lang w:val="uk-UA"/>
        </w:rPr>
        <w:t>.</w:t>
      </w:r>
    </w:p>
    <w:p w14:paraId="199D3092" w14:textId="1D41227A" w:rsidR="001B3659" w:rsidRPr="0080585B" w:rsidRDefault="001B3659" w:rsidP="00ED1D57">
      <w:pPr>
        <w:tabs>
          <w:tab w:val="left" w:pos="709"/>
        </w:tabs>
        <w:spacing w:after="0" w:line="276" w:lineRule="auto"/>
        <w:ind w:left="-142"/>
        <w:jc w:val="both"/>
        <w:rPr>
          <w:rFonts w:ascii="Times New Roman" w:hAnsi="Times New Roman" w:cs="Times New Roman"/>
          <w:b/>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9</w:t>
      </w:r>
      <w:r w:rsidRPr="0080585B">
        <w:rPr>
          <w:rFonts w:ascii="Times New Roman" w:hAnsi="Times New Roman" w:cs="Times New Roman"/>
          <w:sz w:val="24"/>
          <w:szCs w:val="24"/>
          <w:lang w:val="uk-UA"/>
        </w:rPr>
        <w:t xml:space="preserve">. Вартість Товару зазначається в рахунку та видатковій накладній </w:t>
      </w:r>
      <w:r w:rsidR="00E2224E" w:rsidRPr="0080585B">
        <w:rPr>
          <w:rFonts w:ascii="Times New Roman" w:hAnsi="Times New Roman" w:cs="Times New Roman"/>
          <w:sz w:val="24"/>
          <w:szCs w:val="24"/>
          <w:lang w:val="uk-UA"/>
        </w:rPr>
        <w:t>з урахуванням</w:t>
      </w:r>
      <w:r w:rsidRPr="0080585B">
        <w:rPr>
          <w:rFonts w:ascii="Times New Roman" w:hAnsi="Times New Roman" w:cs="Times New Roman"/>
          <w:sz w:val="24"/>
          <w:szCs w:val="24"/>
          <w:lang w:val="uk-UA"/>
        </w:rPr>
        <w:t xml:space="preserve"> витрат на сплату податків та інших зборів і обов’язкових платежів, понесених в рамках виконання цього Договору</w:t>
      </w:r>
      <w:r w:rsidRPr="0080585B">
        <w:rPr>
          <w:rFonts w:ascii="Times New Roman" w:hAnsi="Times New Roman"/>
          <w:sz w:val="24"/>
          <w:lang w:val="uk-UA"/>
        </w:rPr>
        <w:t>.</w:t>
      </w:r>
      <w:r w:rsidR="00E2224E" w:rsidRPr="0080585B">
        <w:rPr>
          <w:rFonts w:ascii="Times New Roman" w:hAnsi="Times New Roman" w:cs="Times New Roman"/>
          <w:b/>
          <w:sz w:val="24"/>
          <w:szCs w:val="24"/>
          <w:lang w:val="uk-UA"/>
        </w:rPr>
        <w:t xml:space="preserve"> </w:t>
      </w:r>
      <w:r w:rsidR="00E2224E" w:rsidRPr="0080585B">
        <w:rPr>
          <w:rFonts w:ascii="Times New Roman" w:hAnsi="Times New Roman" w:cs="Times New Roman"/>
          <w:sz w:val="24"/>
          <w:szCs w:val="24"/>
          <w:lang w:val="uk-UA"/>
        </w:rPr>
        <w:t>Вартість Товару зазначається в рахунку та видатковій накладній без урахування витрат на транспортування</w:t>
      </w:r>
      <w:r w:rsidR="00A45C67" w:rsidRPr="0080585B">
        <w:rPr>
          <w:rFonts w:ascii="Times New Roman" w:hAnsi="Times New Roman" w:cs="Times New Roman"/>
          <w:sz w:val="24"/>
          <w:szCs w:val="24"/>
          <w:lang w:val="uk-UA"/>
        </w:rPr>
        <w:t>.</w:t>
      </w:r>
      <w:r w:rsidR="00AF211D" w:rsidRPr="0080585B">
        <w:rPr>
          <w:rFonts w:ascii="Times New Roman" w:hAnsi="Times New Roman" w:cs="Times New Roman"/>
          <w:sz w:val="24"/>
          <w:szCs w:val="24"/>
          <w:lang w:val="uk-UA"/>
        </w:rPr>
        <w:t xml:space="preserve"> </w:t>
      </w:r>
      <w:r w:rsidR="00ED1D57" w:rsidRPr="0080585B">
        <w:rPr>
          <w:rFonts w:ascii="Times New Roman" w:hAnsi="Times New Roman" w:cs="Times New Roman"/>
          <w:sz w:val="24"/>
          <w:szCs w:val="24"/>
          <w:lang w:val="uk-UA"/>
        </w:rPr>
        <w:t xml:space="preserve">Вартість наданих послуг транспортування </w:t>
      </w:r>
      <w:r w:rsidR="00ED1D57" w:rsidRPr="0080585B">
        <w:rPr>
          <w:rFonts w:ascii="Times New Roman" w:hAnsi="Times New Roman" w:cs="Times New Roman"/>
          <w:sz w:val="24"/>
          <w:szCs w:val="24"/>
          <w:lang w:val="uk-UA"/>
        </w:rPr>
        <w:lastRenderedPageBreak/>
        <w:t xml:space="preserve">визначається відповідно до підписаних сторонами актів приймання-передачі послуг транспортування. </w:t>
      </w:r>
    </w:p>
    <w:p w14:paraId="3C81F243" w14:textId="5C6BC46C" w:rsidR="001B3659" w:rsidRPr="0080585B" w:rsidRDefault="001B3659" w:rsidP="001B365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10</w:t>
      </w:r>
      <w:r w:rsidRPr="0080585B">
        <w:rPr>
          <w:rFonts w:ascii="Times New Roman" w:hAnsi="Times New Roman" w:cs="Times New Roman"/>
          <w:sz w:val="24"/>
          <w:szCs w:val="24"/>
          <w:lang w:val="uk-UA"/>
        </w:rPr>
        <w:t>. Сторони погодили, що у разі коливання ціни за одиницю Товару більше ніж на 10 % Продавець повідомляє про таке коливання Покупця.</w:t>
      </w:r>
    </w:p>
    <w:p w14:paraId="2273B369" w14:textId="3E8F9C08" w:rsidR="00397B98" w:rsidRPr="0080585B" w:rsidRDefault="001B3659" w:rsidP="00E55DC2">
      <w:pPr>
        <w:spacing w:after="0" w:line="276" w:lineRule="auto"/>
        <w:ind w:left="-142"/>
        <w:jc w:val="both"/>
        <w:rPr>
          <w:rFonts w:ascii="Times New Roman" w:hAnsi="Times New Roman"/>
          <w:sz w:val="24"/>
          <w:lang w:val="uk-UA"/>
        </w:rPr>
      </w:pPr>
      <w:r w:rsidRPr="0080585B">
        <w:rPr>
          <w:rFonts w:ascii="Times New Roman" w:hAnsi="Times New Roman" w:cs="Times New Roman"/>
          <w:sz w:val="24"/>
          <w:szCs w:val="24"/>
          <w:lang w:val="uk-UA"/>
        </w:rPr>
        <w:t>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w:t>
      </w:r>
    </w:p>
    <w:p w14:paraId="7C5D3AD2" w14:textId="77777777" w:rsidR="00397B98" w:rsidRPr="0080585B" w:rsidRDefault="00CD1086" w:rsidP="00397B98">
      <w:pPr>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 xml:space="preserve">3. </w:t>
      </w:r>
      <w:r w:rsidR="00397B98" w:rsidRPr="0080585B">
        <w:rPr>
          <w:rFonts w:ascii="Times New Roman" w:hAnsi="Times New Roman" w:cs="Times New Roman"/>
          <w:b/>
          <w:sz w:val="24"/>
          <w:szCs w:val="24"/>
          <w:lang w:val="uk-UA"/>
        </w:rPr>
        <w:t xml:space="preserve">Умови </w:t>
      </w:r>
      <w:r w:rsidR="00AB6D31" w:rsidRPr="0080585B">
        <w:rPr>
          <w:rFonts w:ascii="Times New Roman" w:hAnsi="Times New Roman" w:cs="Times New Roman"/>
          <w:b/>
          <w:sz w:val="24"/>
          <w:szCs w:val="24"/>
          <w:lang w:val="uk-UA"/>
        </w:rPr>
        <w:t>п</w:t>
      </w:r>
      <w:r w:rsidR="00397B98" w:rsidRPr="0080585B">
        <w:rPr>
          <w:rFonts w:ascii="Times New Roman" w:hAnsi="Times New Roman" w:cs="Times New Roman"/>
          <w:b/>
          <w:sz w:val="24"/>
          <w:szCs w:val="24"/>
          <w:lang w:val="uk-UA"/>
        </w:rPr>
        <w:t>оставки</w:t>
      </w:r>
      <w:r w:rsidR="00EA1C5F" w:rsidRPr="0080585B">
        <w:rPr>
          <w:rFonts w:ascii="Times New Roman" w:hAnsi="Times New Roman" w:cs="Times New Roman"/>
          <w:b/>
          <w:sz w:val="24"/>
          <w:szCs w:val="24"/>
          <w:lang w:val="uk-UA"/>
        </w:rPr>
        <w:t xml:space="preserve"> та порядок передачі Товару</w:t>
      </w:r>
    </w:p>
    <w:p w14:paraId="4BB686CE" w14:textId="2461306B" w:rsidR="00397B98" w:rsidRPr="0080585B" w:rsidRDefault="00397B98" w:rsidP="00A779AB">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3.1.</w:t>
      </w:r>
      <w:r w:rsidR="00867EB5"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Покупець замовляє Товар у письмовій формі, електронною поштою</w:t>
      </w:r>
      <w:r w:rsidR="00A27705" w:rsidRPr="0080585B">
        <w:rPr>
          <w:rFonts w:ascii="Times New Roman" w:hAnsi="Times New Roman" w:cs="Times New Roman"/>
          <w:bCs/>
          <w:sz w:val="24"/>
          <w:szCs w:val="24"/>
          <w:lang w:val="uk-UA"/>
        </w:rPr>
        <w:t xml:space="preserve">, шляхом направлення </w:t>
      </w:r>
      <w:r w:rsidR="00992C17" w:rsidRPr="0080585B">
        <w:rPr>
          <w:rFonts w:ascii="Times New Roman" w:hAnsi="Times New Roman" w:cs="Times New Roman"/>
          <w:bCs/>
          <w:sz w:val="24"/>
          <w:szCs w:val="24"/>
          <w:lang w:val="uk-UA"/>
        </w:rPr>
        <w:t>замовлення, в якому Покупець вказує</w:t>
      </w:r>
      <w:r w:rsidRPr="0080585B">
        <w:rPr>
          <w:rFonts w:ascii="Times New Roman" w:hAnsi="Times New Roman" w:cs="Times New Roman"/>
          <w:bCs/>
          <w:sz w:val="24"/>
          <w:szCs w:val="24"/>
          <w:lang w:val="uk-UA"/>
        </w:rPr>
        <w:t xml:space="preserve"> кількість, ціну, асортимент Товару</w:t>
      </w:r>
      <w:r w:rsidR="00876315" w:rsidRPr="0080585B">
        <w:rPr>
          <w:rFonts w:ascii="Times New Roman" w:hAnsi="Times New Roman" w:cs="Times New Roman"/>
          <w:bCs/>
          <w:sz w:val="24"/>
          <w:szCs w:val="24"/>
          <w:lang w:val="uk-UA"/>
        </w:rPr>
        <w:t>, умови поставки</w:t>
      </w:r>
      <w:r w:rsidR="004A3A14" w:rsidRPr="0080585B">
        <w:rPr>
          <w:rFonts w:ascii="Times New Roman" w:hAnsi="Times New Roman" w:cs="Times New Roman"/>
          <w:bCs/>
          <w:sz w:val="24"/>
          <w:szCs w:val="24"/>
          <w:lang w:val="uk-UA"/>
        </w:rPr>
        <w:t>, адреси доставки/транспортування (за потреби)</w:t>
      </w:r>
      <w:r w:rsidR="00E40399" w:rsidRPr="0080585B">
        <w:rPr>
          <w:rFonts w:ascii="Times New Roman" w:hAnsi="Times New Roman" w:cs="Times New Roman"/>
          <w:bCs/>
          <w:sz w:val="24"/>
          <w:szCs w:val="24"/>
          <w:lang w:val="uk-UA"/>
        </w:rPr>
        <w:t xml:space="preserve"> та інші необхідні умови</w:t>
      </w:r>
      <w:r w:rsidRPr="0080585B">
        <w:rPr>
          <w:rFonts w:ascii="Times New Roman" w:hAnsi="Times New Roman" w:cs="Times New Roman"/>
          <w:bCs/>
          <w:sz w:val="24"/>
          <w:szCs w:val="24"/>
          <w:lang w:val="uk-UA"/>
        </w:rPr>
        <w:t xml:space="preserve">, </w:t>
      </w:r>
      <w:r w:rsidR="000B6D5E"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П</w:t>
      </w:r>
      <w:r w:rsidR="009722CA" w:rsidRPr="0080585B">
        <w:rPr>
          <w:rFonts w:ascii="Times New Roman" w:hAnsi="Times New Roman" w:cs="Times New Roman"/>
          <w:bCs/>
          <w:sz w:val="24"/>
          <w:szCs w:val="24"/>
          <w:lang w:val="uk-UA"/>
        </w:rPr>
        <w:t>родавець</w:t>
      </w:r>
      <w:r w:rsidR="000B6D5E" w:rsidRPr="0080585B">
        <w:rPr>
          <w:rFonts w:ascii="Times New Roman" w:hAnsi="Times New Roman" w:cs="Times New Roman"/>
          <w:bCs/>
          <w:sz w:val="24"/>
          <w:szCs w:val="24"/>
          <w:lang w:val="uk-UA"/>
        </w:rPr>
        <w:t xml:space="preserve">, не пізніше ніж протягом 24 (двадцяти чотирьох) годин з моменту отримання замовлення, </w:t>
      </w:r>
      <w:r w:rsidRPr="0080585B">
        <w:rPr>
          <w:rFonts w:ascii="Times New Roman" w:hAnsi="Times New Roman" w:cs="Times New Roman"/>
          <w:bCs/>
          <w:sz w:val="24"/>
          <w:szCs w:val="24"/>
          <w:lang w:val="uk-UA"/>
        </w:rPr>
        <w:t xml:space="preserve"> </w:t>
      </w:r>
      <w:r w:rsidR="00DC02A3" w:rsidRPr="0080585B">
        <w:rPr>
          <w:rFonts w:ascii="Times New Roman" w:hAnsi="Times New Roman" w:cs="Times New Roman"/>
          <w:bCs/>
          <w:sz w:val="24"/>
          <w:szCs w:val="24"/>
          <w:lang w:val="uk-UA"/>
        </w:rPr>
        <w:t xml:space="preserve">надсилає електронною поштою </w:t>
      </w:r>
      <w:r w:rsidR="00C03A74" w:rsidRPr="0080585B">
        <w:rPr>
          <w:rFonts w:ascii="Times New Roman" w:hAnsi="Times New Roman" w:cs="Times New Roman"/>
          <w:bCs/>
          <w:sz w:val="24"/>
          <w:szCs w:val="24"/>
          <w:lang w:val="uk-UA"/>
        </w:rPr>
        <w:t>під</w:t>
      </w:r>
      <w:r w:rsidR="00DC02A3" w:rsidRPr="0080585B">
        <w:rPr>
          <w:rFonts w:ascii="Times New Roman" w:hAnsi="Times New Roman" w:cs="Times New Roman"/>
          <w:bCs/>
          <w:sz w:val="24"/>
          <w:szCs w:val="24"/>
          <w:lang w:val="uk-UA"/>
        </w:rPr>
        <w:t>твердження</w:t>
      </w:r>
      <w:r w:rsidR="00A274BC" w:rsidRPr="0080585B">
        <w:rPr>
          <w:rFonts w:ascii="Times New Roman" w:hAnsi="Times New Roman" w:cs="Times New Roman"/>
          <w:bCs/>
          <w:sz w:val="24"/>
          <w:szCs w:val="24"/>
          <w:lang w:val="uk-UA"/>
        </w:rPr>
        <w:t xml:space="preserve"> про готовність виконання замовлення</w:t>
      </w:r>
      <w:r w:rsidRPr="0080585B">
        <w:rPr>
          <w:rFonts w:ascii="Times New Roman" w:hAnsi="Times New Roman" w:cs="Times New Roman"/>
          <w:bCs/>
          <w:sz w:val="24"/>
          <w:szCs w:val="24"/>
          <w:lang w:val="uk-UA"/>
        </w:rPr>
        <w:t>.</w:t>
      </w:r>
      <w:r w:rsidR="00545B94" w:rsidRPr="0080585B">
        <w:rPr>
          <w:rFonts w:ascii="Times New Roman" w:hAnsi="Times New Roman" w:cs="Times New Roman"/>
          <w:bCs/>
          <w:sz w:val="24"/>
          <w:szCs w:val="24"/>
          <w:lang w:val="uk-UA"/>
        </w:rPr>
        <w:t xml:space="preserve"> Відсутність відповіді Продавця протягом 24 (двадцяти чотирьох) годин з моменту отримання замовлення, означає мовчазну згоду </w:t>
      </w:r>
      <w:r w:rsidR="00983E11" w:rsidRPr="0080585B">
        <w:rPr>
          <w:rFonts w:ascii="Times New Roman" w:hAnsi="Times New Roman" w:cs="Times New Roman"/>
          <w:bCs/>
          <w:sz w:val="24"/>
          <w:szCs w:val="24"/>
          <w:lang w:val="uk-UA"/>
        </w:rPr>
        <w:t>Продавця, а таке замовлення вважається узгодженим Сторонами.</w:t>
      </w:r>
      <w:r w:rsidRPr="0080585B">
        <w:rPr>
          <w:rFonts w:ascii="Times New Roman" w:hAnsi="Times New Roman" w:cs="Times New Roman"/>
          <w:bCs/>
          <w:sz w:val="24"/>
          <w:szCs w:val="24"/>
          <w:lang w:val="uk-UA"/>
        </w:rPr>
        <w:t xml:space="preserve"> Після підтвердження замовлення Покупцем, П</w:t>
      </w:r>
      <w:r w:rsidR="0078468A" w:rsidRPr="0080585B">
        <w:rPr>
          <w:rFonts w:ascii="Times New Roman" w:hAnsi="Times New Roman" w:cs="Times New Roman"/>
          <w:bCs/>
          <w:sz w:val="24"/>
          <w:szCs w:val="24"/>
          <w:lang w:val="uk-UA"/>
        </w:rPr>
        <w:t>родавець</w:t>
      </w:r>
      <w:r w:rsidRPr="0080585B">
        <w:rPr>
          <w:rFonts w:ascii="Times New Roman" w:hAnsi="Times New Roman" w:cs="Times New Roman"/>
          <w:bCs/>
          <w:sz w:val="24"/>
          <w:szCs w:val="24"/>
          <w:lang w:val="uk-UA"/>
        </w:rPr>
        <w:t xml:space="preserve"> </w:t>
      </w:r>
      <w:r w:rsidR="00DB225B" w:rsidRPr="0080585B">
        <w:rPr>
          <w:rFonts w:ascii="Times New Roman" w:hAnsi="Times New Roman" w:cs="Times New Roman"/>
          <w:bCs/>
          <w:sz w:val="24"/>
          <w:szCs w:val="24"/>
          <w:lang w:val="uk-UA"/>
        </w:rPr>
        <w:t xml:space="preserve">не пізніше </w:t>
      </w:r>
      <w:r w:rsidR="006E5C64" w:rsidRPr="0080585B">
        <w:rPr>
          <w:rFonts w:ascii="Times New Roman" w:hAnsi="Times New Roman"/>
          <w:b/>
          <w:sz w:val="24"/>
          <w:lang w:val="uk-UA"/>
        </w:rPr>
        <w:t>14</w:t>
      </w:r>
      <w:r w:rsidR="00DB225B" w:rsidRPr="0080585B">
        <w:rPr>
          <w:rFonts w:ascii="Times New Roman" w:hAnsi="Times New Roman"/>
          <w:b/>
          <w:sz w:val="24"/>
          <w:lang w:val="uk-UA"/>
        </w:rPr>
        <w:t xml:space="preserve"> </w:t>
      </w:r>
      <w:r w:rsidR="00996916" w:rsidRPr="0080585B">
        <w:rPr>
          <w:rFonts w:ascii="Times New Roman" w:hAnsi="Times New Roman" w:cs="Times New Roman"/>
          <w:b/>
          <w:sz w:val="24"/>
          <w:szCs w:val="24"/>
          <w:lang w:val="uk-UA"/>
        </w:rPr>
        <w:t>(чотирнадцяти</w:t>
      </w:r>
      <w:r w:rsidR="00853ABD" w:rsidRPr="0080585B">
        <w:rPr>
          <w:rFonts w:ascii="Times New Roman" w:hAnsi="Times New Roman" w:cs="Times New Roman"/>
          <w:b/>
          <w:sz w:val="24"/>
          <w:szCs w:val="24"/>
          <w:lang w:val="uk-UA"/>
        </w:rPr>
        <w:t xml:space="preserve">) </w:t>
      </w:r>
      <w:r w:rsidR="00EF1DE1">
        <w:rPr>
          <w:rFonts w:ascii="Times New Roman" w:hAnsi="Times New Roman" w:cs="Times New Roman"/>
          <w:b/>
          <w:sz w:val="24"/>
          <w:szCs w:val="24"/>
          <w:lang w:val="uk-UA"/>
        </w:rPr>
        <w:t>календарних</w:t>
      </w:r>
      <w:r w:rsidR="00EF1DE1" w:rsidRPr="0080585B">
        <w:rPr>
          <w:rFonts w:ascii="Times New Roman" w:hAnsi="Times New Roman" w:cs="Times New Roman"/>
          <w:bCs/>
          <w:sz w:val="24"/>
          <w:szCs w:val="24"/>
          <w:lang w:val="uk-UA"/>
        </w:rPr>
        <w:t xml:space="preserve"> </w:t>
      </w:r>
      <w:r w:rsidR="00DB225B" w:rsidRPr="0080585B">
        <w:rPr>
          <w:rFonts w:ascii="Times New Roman" w:hAnsi="Times New Roman" w:cs="Times New Roman"/>
          <w:bCs/>
          <w:sz w:val="24"/>
          <w:szCs w:val="24"/>
          <w:lang w:val="uk-UA"/>
        </w:rPr>
        <w:t xml:space="preserve">днів </w:t>
      </w:r>
      <w:r w:rsidRPr="0080585B">
        <w:rPr>
          <w:rFonts w:ascii="Times New Roman" w:hAnsi="Times New Roman" w:cs="Times New Roman"/>
          <w:bCs/>
          <w:sz w:val="24"/>
          <w:szCs w:val="24"/>
          <w:lang w:val="uk-UA"/>
        </w:rPr>
        <w:t>підготовлює</w:t>
      </w:r>
      <w:r w:rsidR="001717A3" w:rsidRPr="0080585B">
        <w:rPr>
          <w:rFonts w:ascii="Times New Roman" w:hAnsi="Times New Roman" w:cs="Times New Roman"/>
          <w:bCs/>
          <w:sz w:val="24"/>
          <w:szCs w:val="24"/>
          <w:lang w:val="uk-UA"/>
        </w:rPr>
        <w:t xml:space="preserve"> та відвантажує</w:t>
      </w:r>
      <w:r w:rsidRPr="0080585B">
        <w:rPr>
          <w:rFonts w:ascii="Times New Roman" w:hAnsi="Times New Roman" w:cs="Times New Roman"/>
          <w:bCs/>
          <w:sz w:val="24"/>
          <w:szCs w:val="24"/>
          <w:lang w:val="uk-UA"/>
        </w:rPr>
        <w:t xml:space="preserve"> Товар</w:t>
      </w:r>
      <w:r w:rsidR="00634504" w:rsidRPr="0080585B">
        <w:rPr>
          <w:rFonts w:ascii="Times New Roman" w:hAnsi="Times New Roman" w:cs="Times New Roman"/>
          <w:bCs/>
          <w:sz w:val="24"/>
          <w:szCs w:val="24"/>
          <w:lang w:val="uk-UA"/>
        </w:rPr>
        <w:t xml:space="preserve"> на складі Продавця за адресою: </w:t>
      </w:r>
      <w:r w:rsidR="00EF1DE1">
        <w:rPr>
          <w:rFonts w:ascii="Times New Roman" w:hAnsi="Times New Roman" w:cs="Times New Roman"/>
          <w:bCs/>
          <w:sz w:val="24"/>
          <w:szCs w:val="24"/>
          <w:u w:val="single"/>
          <w:lang w:val="uk-UA"/>
        </w:rPr>
        <w:t>__________________</w:t>
      </w:r>
      <w:r w:rsidR="006732EF"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 xml:space="preserve">згідно узгодженого </w:t>
      </w:r>
      <w:r w:rsidR="002D2356" w:rsidRPr="0080585B">
        <w:rPr>
          <w:rFonts w:ascii="Times New Roman" w:hAnsi="Times New Roman" w:cs="Times New Roman"/>
          <w:bCs/>
          <w:sz w:val="24"/>
          <w:szCs w:val="24"/>
          <w:lang w:val="uk-UA"/>
        </w:rPr>
        <w:t>замовлення</w:t>
      </w:r>
      <w:r w:rsidRPr="0080585B">
        <w:rPr>
          <w:rFonts w:ascii="Times New Roman" w:hAnsi="Times New Roman" w:cs="Times New Roman"/>
          <w:bCs/>
          <w:sz w:val="24"/>
          <w:szCs w:val="24"/>
          <w:lang w:val="uk-UA"/>
        </w:rPr>
        <w:t>.</w:t>
      </w:r>
    </w:p>
    <w:p w14:paraId="48DABE99" w14:textId="6EBDE2B3" w:rsidR="00BA4B8A" w:rsidRPr="0080585B" w:rsidRDefault="001717A3" w:rsidP="005B7CF1">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3.2. </w:t>
      </w:r>
      <w:r w:rsidR="00BA4B8A" w:rsidRPr="0080585B">
        <w:rPr>
          <w:rFonts w:ascii="Times New Roman" w:hAnsi="Times New Roman" w:cs="Times New Roman"/>
          <w:bCs/>
          <w:sz w:val="24"/>
          <w:szCs w:val="24"/>
          <w:lang w:val="uk-UA"/>
        </w:rPr>
        <w:t xml:space="preserve">Згідно умов </w:t>
      </w:r>
      <w:r w:rsidR="005B7CF1" w:rsidRPr="0080585B">
        <w:rPr>
          <w:rFonts w:ascii="Times New Roman" w:hAnsi="Times New Roman" w:cs="Times New Roman"/>
          <w:bCs/>
          <w:sz w:val="24"/>
          <w:szCs w:val="24"/>
          <w:lang w:val="uk-UA"/>
        </w:rPr>
        <w:t>даного Договору</w:t>
      </w:r>
      <w:r w:rsidR="00BA4B8A" w:rsidRPr="0080585B">
        <w:rPr>
          <w:rFonts w:ascii="Times New Roman" w:hAnsi="Times New Roman" w:cs="Times New Roman"/>
          <w:bCs/>
          <w:sz w:val="24"/>
          <w:szCs w:val="24"/>
          <w:lang w:val="uk-UA"/>
        </w:rPr>
        <w:t xml:space="preserve"> </w:t>
      </w:r>
      <w:r w:rsidR="005B7CF1" w:rsidRPr="0080585B">
        <w:rPr>
          <w:rFonts w:ascii="Times New Roman" w:hAnsi="Times New Roman" w:cs="Times New Roman"/>
          <w:bCs/>
          <w:sz w:val="24"/>
          <w:szCs w:val="24"/>
          <w:lang w:val="uk-UA"/>
        </w:rPr>
        <w:t>Постачальник</w:t>
      </w:r>
      <w:r w:rsidR="00BA4B8A" w:rsidRPr="0080585B">
        <w:rPr>
          <w:rFonts w:ascii="Times New Roman" w:hAnsi="Times New Roman" w:cs="Times New Roman"/>
          <w:bCs/>
          <w:sz w:val="24"/>
          <w:szCs w:val="24"/>
          <w:lang w:val="uk-UA"/>
        </w:rPr>
        <w:t xml:space="preserve"> за власний рахунок та на складі </w:t>
      </w:r>
      <w:r w:rsidR="005B7CF1" w:rsidRPr="0080585B">
        <w:rPr>
          <w:rFonts w:ascii="Times New Roman" w:hAnsi="Times New Roman" w:cs="Times New Roman"/>
          <w:bCs/>
          <w:sz w:val="24"/>
          <w:szCs w:val="24"/>
          <w:lang w:val="uk-UA"/>
        </w:rPr>
        <w:t>П</w:t>
      </w:r>
      <w:r w:rsidR="00961C76" w:rsidRPr="0080585B">
        <w:rPr>
          <w:rFonts w:ascii="Times New Roman" w:hAnsi="Times New Roman" w:cs="Times New Roman"/>
          <w:bCs/>
          <w:sz w:val="24"/>
          <w:szCs w:val="24"/>
          <w:lang w:val="uk-UA"/>
        </w:rPr>
        <w:t>остачальника</w:t>
      </w:r>
      <w:r w:rsidR="00BA4B8A" w:rsidRPr="0080585B">
        <w:rPr>
          <w:rFonts w:ascii="Times New Roman" w:hAnsi="Times New Roman" w:cs="Times New Roman"/>
          <w:bCs/>
          <w:sz w:val="24"/>
          <w:szCs w:val="24"/>
          <w:lang w:val="uk-UA"/>
        </w:rPr>
        <w:t xml:space="preserve"> повинен утримувати резервний запас </w:t>
      </w:r>
      <w:r w:rsidR="00A65359" w:rsidRPr="0080585B">
        <w:rPr>
          <w:rFonts w:ascii="Times New Roman" w:hAnsi="Times New Roman" w:cs="Times New Roman"/>
          <w:bCs/>
          <w:sz w:val="24"/>
          <w:szCs w:val="24"/>
          <w:lang w:val="uk-UA"/>
        </w:rPr>
        <w:t xml:space="preserve">в кількості </w:t>
      </w:r>
      <w:r w:rsidR="000D737C">
        <w:rPr>
          <w:rFonts w:ascii="Times New Roman" w:hAnsi="Times New Roman" w:cs="Times New Roman"/>
          <w:bCs/>
          <w:sz w:val="24"/>
          <w:szCs w:val="24"/>
          <w:lang w:val="uk-UA"/>
        </w:rPr>
        <w:t>_____</w:t>
      </w:r>
      <w:proofErr w:type="spellStart"/>
      <w:r w:rsidR="00B85CD5">
        <w:rPr>
          <w:rFonts w:ascii="Times New Roman" w:hAnsi="Times New Roman" w:cs="Times New Roman"/>
          <w:bCs/>
          <w:sz w:val="24"/>
          <w:szCs w:val="24"/>
          <w:lang w:val="uk-UA"/>
        </w:rPr>
        <w:t>тарпауліну</w:t>
      </w:r>
      <w:proofErr w:type="spellEnd"/>
      <w:r w:rsidR="00A65359" w:rsidRPr="0080585B">
        <w:rPr>
          <w:rFonts w:ascii="Times New Roman" w:hAnsi="Times New Roman" w:cs="Times New Roman"/>
          <w:bCs/>
          <w:sz w:val="24"/>
          <w:szCs w:val="24"/>
          <w:lang w:val="uk-UA"/>
        </w:rPr>
        <w:t xml:space="preserve"> </w:t>
      </w:r>
      <w:r w:rsidR="00BA4B8A" w:rsidRPr="0080585B">
        <w:rPr>
          <w:rFonts w:ascii="Times New Roman" w:hAnsi="Times New Roman" w:cs="Times New Roman"/>
          <w:bCs/>
          <w:sz w:val="24"/>
          <w:szCs w:val="24"/>
          <w:lang w:val="uk-UA"/>
        </w:rPr>
        <w:t>(упакован</w:t>
      </w:r>
      <w:r w:rsidR="00B85CD5">
        <w:rPr>
          <w:rFonts w:ascii="Times New Roman" w:hAnsi="Times New Roman" w:cs="Times New Roman"/>
          <w:bCs/>
          <w:sz w:val="24"/>
          <w:szCs w:val="24"/>
          <w:lang w:val="uk-UA"/>
        </w:rPr>
        <w:t>ого</w:t>
      </w:r>
      <w:r w:rsidR="00BA4B8A" w:rsidRPr="0080585B">
        <w:rPr>
          <w:rFonts w:ascii="Times New Roman" w:hAnsi="Times New Roman" w:cs="Times New Roman"/>
          <w:bCs/>
          <w:sz w:val="24"/>
          <w:szCs w:val="24"/>
          <w:lang w:val="uk-UA"/>
        </w:rPr>
        <w:t xml:space="preserve"> на </w:t>
      </w:r>
      <w:proofErr w:type="spellStart"/>
      <w:r w:rsidR="00BA4B8A" w:rsidRPr="0080585B">
        <w:rPr>
          <w:rFonts w:ascii="Times New Roman" w:hAnsi="Times New Roman" w:cs="Times New Roman"/>
          <w:bCs/>
          <w:sz w:val="24"/>
          <w:szCs w:val="24"/>
          <w:lang w:val="uk-UA"/>
        </w:rPr>
        <w:t>палети</w:t>
      </w:r>
      <w:proofErr w:type="spellEnd"/>
      <w:r w:rsidR="00BA4B8A" w:rsidRPr="0080585B">
        <w:rPr>
          <w:rFonts w:ascii="Times New Roman" w:hAnsi="Times New Roman" w:cs="Times New Roman"/>
          <w:bCs/>
          <w:sz w:val="24"/>
          <w:szCs w:val="24"/>
          <w:lang w:val="uk-UA"/>
        </w:rPr>
        <w:t xml:space="preserve">). </w:t>
      </w:r>
      <w:r w:rsidR="00E0639B" w:rsidRPr="0080585B">
        <w:rPr>
          <w:rFonts w:ascii="Times New Roman" w:hAnsi="Times New Roman" w:cs="Times New Roman"/>
          <w:bCs/>
          <w:sz w:val="24"/>
          <w:szCs w:val="24"/>
          <w:lang w:val="uk-UA"/>
        </w:rPr>
        <w:t xml:space="preserve">Продавець </w:t>
      </w:r>
      <w:r w:rsidR="00BA4B8A" w:rsidRPr="0080585B">
        <w:rPr>
          <w:rFonts w:ascii="Times New Roman" w:hAnsi="Times New Roman" w:cs="Times New Roman"/>
          <w:bCs/>
          <w:sz w:val="24"/>
          <w:szCs w:val="24"/>
          <w:lang w:val="uk-UA"/>
        </w:rPr>
        <w:t>погоджується доставити вказан</w:t>
      </w:r>
      <w:r w:rsidR="00C356B0">
        <w:rPr>
          <w:rFonts w:ascii="Times New Roman" w:hAnsi="Times New Roman" w:cs="Times New Roman"/>
          <w:bCs/>
          <w:sz w:val="24"/>
          <w:szCs w:val="24"/>
          <w:lang w:val="uk-UA"/>
        </w:rPr>
        <w:t>ий</w:t>
      </w:r>
      <w:r w:rsidR="00BA4B8A" w:rsidRPr="0080585B">
        <w:rPr>
          <w:rFonts w:ascii="Times New Roman" w:hAnsi="Times New Roman" w:cs="Times New Roman"/>
          <w:bCs/>
          <w:sz w:val="24"/>
          <w:szCs w:val="24"/>
          <w:lang w:val="uk-UA"/>
        </w:rPr>
        <w:t xml:space="preserve"> в замовлен</w:t>
      </w:r>
      <w:r w:rsidR="00C356B0">
        <w:rPr>
          <w:rFonts w:ascii="Times New Roman" w:hAnsi="Times New Roman" w:cs="Times New Roman"/>
          <w:bCs/>
          <w:sz w:val="24"/>
          <w:szCs w:val="24"/>
          <w:lang w:val="uk-UA"/>
        </w:rPr>
        <w:t>н</w:t>
      </w:r>
      <w:r w:rsidR="00BA4B8A" w:rsidRPr="0080585B">
        <w:rPr>
          <w:rFonts w:ascii="Times New Roman" w:hAnsi="Times New Roman" w:cs="Times New Roman"/>
          <w:bCs/>
          <w:sz w:val="24"/>
          <w:szCs w:val="24"/>
          <w:lang w:val="uk-UA"/>
        </w:rPr>
        <w:t>і зарезервован</w:t>
      </w:r>
      <w:r w:rsidR="00C356B0">
        <w:rPr>
          <w:rFonts w:ascii="Times New Roman" w:hAnsi="Times New Roman" w:cs="Times New Roman"/>
          <w:bCs/>
          <w:sz w:val="24"/>
          <w:szCs w:val="24"/>
          <w:lang w:val="uk-UA"/>
        </w:rPr>
        <w:t>ий</w:t>
      </w:r>
      <w:r w:rsidR="00BA4B8A" w:rsidRPr="0080585B">
        <w:rPr>
          <w:rFonts w:ascii="Times New Roman" w:hAnsi="Times New Roman" w:cs="Times New Roman"/>
          <w:bCs/>
          <w:sz w:val="24"/>
          <w:szCs w:val="24"/>
          <w:lang w:val="uk-UA"/>
        </w:rPr>
        <w:t xml:space="preserve"> </w:t>
      </w:r>
      <w:r w:rsidR="00747C21">
        <w:rPr>
          <w:rFonts w:ascii="Times New Roman" w:hAnsi="Times New Roman" w:cs="Times New Roman"/>
          <w:bCs/>
          <w:sz w:val="24"/>
          <w:szCs w:val="24"/>
          <w:lang w:val="uk-UA"/>
        </w:rPr>
        <w:t>Товар</w:t>
      </w:r>
      <w:r w:rsidR="00CB5505" w:rsidRPr="0080585B">
        <w:rPr>
          <w:rFonts w:ascii="Times New Roman" w:hAnsi="Times New Roman" w:cs="Times New Roman"/>
          <w:bCs/>
          <w:sz w:val="24"/>
          <w:szCs w:val="24"/>
          <w:lang w:val="uk-UA"/>
        </w:rPr>
        <w:t xml:space="preserve"> </w:t>
      </w:r>
      <w:r w:rsidR="00BA4B8A" w:rsidRPr="0080585B">
        <w:rPr>
          <w:rFonts w:ascii="Times New Roman" w:hAnsi="Times New Roman" w:cs="Times New Roman"/>
          <w:bCs/>
          <w:sz w:val="24"/>
          <w:szCs w:val="24"/>
          <w:lang w:val="uk-UA"/>
        </w:rPr>
        <w:t xml:space="preserve">на умовах </w:t>
      </w:r>
      <w:r w:rsidR="00C950F9" w:rsidRPr="0080585B">
        <w:rPr>
          <w:rFonts w:ascii="Times New Roman" w:hAnsi="Times New Roman" w:cs="Times New Roman"/>
          <w:sz w:val="24"/>
          <w:szCs w:val="24"/>
          <w:lang w:val="uk-UA"/>
        </w:rPr>
        <w:t xml:space="preserve">визначених в Додатку № </w:t>
      </w:r>
      <w:r w:rsidR="00015A46" w:rsidRPr="0080585B">
        <w:rPr>
          <w:rFonts w:ascii="Times New Roman" w:hAnsi="Times New Roman" w:cs="Times New Roman"/>
          <w:sz w:val="24"/>
          <w:szCs w:val="24"/>
          <w:lang w:val="uk-UA"/>
        </w:rPr>
        <w:t>1</w:t>
      </w:r>
      <w:r w:rsidR="00C950F9" w:rsidRPr="0080585B">
        <w:rPr>
          <w:rFonts w:ascii="Times New Roman" w:hAnsi="Times New Roman" w:cs="Times New Roman"/>
          <w:sz w:val="24"/>
          <w:szCs w:val="24"/>
          <w:lang w:val="uk-UA"/>
        </w:rPr>
        <w:t xml:space="preserve"> та </w:t>
      </w:r>
      <w:r w:rsidR="00C950F9" w:rsidRPr="0080585B">
        <w:rPr>
          <w:rFonts w:ascii="Times New Roman" w:hAnsi="Times New Roman" w:cs="Times New Roman"/>
          <w:bCs/>
          <w:sz w:val="24"/>
          <w:szCs w:val="24"/>
          <w:lang w:val="uk-UA"/>
        </w:rPr>
        <w:t>узгодженого замовлення</w:t>
      </w:r>
      <w:r w:rsidR="00BA4B8A" w:rsidRPr="0080585B">
        <w:rPr>
          <w:rFonts w:ascii="Times New Roman" w:hAnsi="Times New Roman" w:cs="Times New Roman"/>
          <w:bCs/>
          <w:sz w:val="24"/>
          <w:szCs w:val="24"/>
          <w:lang w:val="uk-UA"/>
        </w:rPr>
        <w:t xml:space="preserve">, в необхідній кількості за вказаною адресою протягом </w:t>
      </w:r>
      <w:r w:rsidR="00BA4B8A" w:rsidRPr="0080585B">
        <w:rPr>
          <w:rFonts w:ascii="Times New Roman" w:hAnsi="Times New Roman"/>
          <w:b/>
          <w:sz w:val="24"/>
          <w:lang w:val="uk-UA"/>
        </w:rPr>
        <w:t xml:space="preserve">3 </w:t>
      </w:r>
      <w:r w:rsidR="00E0639B" w:rsidRPr="0080585B">
        <w:rPr>
          <w:rFonts w:ascii="Times New Roman" w:hAnsi="Times New Roman" w:cs="Times New Roman"/>
          <w:b/>
          <w:sz w:val="24"/>
          <w:szCs w:val="24"/>
          <w:lang w:val="uk-UA"/>
        </w:rPr>
        <w:t xml:space="preserve">(трьох) </w:t>
      </w:r>
      <w:r w:rsidR="00853ABD" w:rsidRPr="0080585B">
        <w:rPr>
          <w:rFonts w:ascii="Times New Roman" w:hAnsi="Times New Roman" w:cs="Times New Roman"/>
          <w:b/>
          <w:sz w:val="24"/>
          <w:szCs w:val="24"/>
          <w:lang w:val="uk-UA"/>
        </w:rPr>
        <w:t>робочих</w:t>
      </w:r>
      <w:r w:rsidR="00647212" w:rsidRPr="0080585B">
        <w:rPr>
          <w:rFonts w:ascii="Times New Roman" w:hAnsi="Times New Roman" w:cs="Times New Roman"/>
          <w:b/>
          <w:sz w:val="24"/>
          <w:szCs w:val="24"/>
          <w:lang w:val="uk-UA"/>
        </w:rPr>
        <w:t xml:space="preserve"> </w:t>
      </w:r>
      <w:r w:rsidR="00BA4B8A" w:rsidRPr="0080585B">
        <w:rPr>
          <w:rFonts w:ascii="Times New Roman" w:hAnsi="Times New Roman"/>
          <w:b/>
          <w:sz w:val="24"/>
          <w:lang w:val="uk-UA"/>
        </w:rPr>
        <w:t>днів</w:t>
      </w:r>
      <w:r w:rsidR="00BA4B8A" w:rsidRPr="0080585B">
        <w:rPr>
          <w:rFonts w:ascii="Times New Roman" w:hAnsi="Times New Roman" w:cs="Times New Roman"/>
          <w:bCs/>
          <w:sz w:val="24"/>
          <w:szCs w:val="24"/>
          <w:lang w:val="uk-UA"/>
        </w:rPr>
        <w:t xml:space="preserve"> з моменту отримання такого замовлення. </w:t>
      </w:r>
      <w:r w:rsidR="00C950F9" w:rsidRPr="0080585B">
        <w:rPr>
          <w:rFonts w:ascii="Times New Roman" w:hAnsi="Times New Roman" w:cs="Times New Roman"/>
          <w:bCs/>
          <w:sz w:val="24"/>
          <w:szCs w:val="24"/>
          <w:lang w:val="uk-UA"/>
        </w:rPr>
        <w:t xml:space="preserve"> </w:t>
      </w:r>
    </w:p>
    <w:p w14:paraId="05751554" w14:textId="6237ED28" w:rsidR="00555A06" w:rsidRPr="0080585B" w:rsidRDefault="00397B98"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C950F9" w:rsidRPr="0080585B">
        <w:rPr>
          <w:rFonts w:ascii="Times New Roman" w:hAnsi="Times New Roman" w:cs="Times New Roman"/>
          <w:bCs/>
          <w:sz w:val="24"/>
          <w:szCs w:val="24"/>
          <w:lang w:val="uk-UA"/>
        </w:rPr>
        <w:t>3</w:t>
      </w:r>
      <w:r w:rsidRPr="0080585B">
        <w:rPr>
          <w:rFonts w:ascii="Times New Roman" w:hAnsi="Times New Roman" w:cs="Times New Roman"/>
          <w:bCs/>
          <w:sz w:val="24"/>
          <w:szCs w:val="24"/>
          <w:lang w:val="uk-UA"/>
        </w:rPr>
        <w:t>.</w:t>
      </w:r>
      <w:r w:rsidR="00867EB5" w:rsidRPr="0080585B">
        <w:rPr>
          <w:rFonts w:ascii="Times New Roman" w:hAnsi="Times New Roman" w:cs="Times New Roman"/>
          <w:bCs/>
          <w:sz w:val="24"/>
          <w:szCs w:val="24"/>
          <w:lang w:val="uk-UA"/>
        </w:rPr>
        <w:t xml:space="preserve"> </w:t>
      </w:r>
      <w:r w:rsidR="00555A06" w:rsidRPr="0080585B">
        <w:rPr>
          <w:rFonts w:ascii="Times New Roman" w:hAnsi="Times New Roman" w:cs="Times New Roman"/>
          <w:bCs/>
          <w:sz w:val="24"/>
          <w:szCs w:val="24"/>
          <w:lang w:val="uk-UA"/>
        </w:rPr>
        <w:t xml:space="preserve">Сторонами узгоджено, що </w:t>
      </w:r>
      <w:r w:rsidR="00B64EF7" w:rsidRPr="0080585B">
        <w:rPr>
          <w:rFonts w:ascii="Times New Roman" w:hAnsi="Times New Roman" w:cs="Times New Roman"/>
          <w:bCs/>
          <w:sz w:val="24"/>
          <w:szCs w:val="24"/>
          <w:lang w:val="uk-UA"/>
        </w:rPr>
        <w:t>надання/</w:t>
      </w:r>
      <w:r w:rsidR="00BB2E3A" w:rsidRPr="0080585B">
        <w:rPr>
          <w:rFonts w:ascii="Times New Roman" w:hAnsi="Times New Roman" w:cs="Times New Roman"/>
          <w:bCs/>
          <w:sz w:val="24"/>
          <w:szCs w:val="24"/>
          <w:lang w:val="uk-UA"/>
        </w:rPr>
        <w:t xml:space="preserve">отримання та підтвердження </w:t>
      </w:r>
      <w:r w:rsidR="00555A06" w:rsidRPr="0080585B">
        <w:rPr>
          <w:rFonts w:ascii="Times New Roman" w:hAnsi="Times New Roman" w:cs="Times New Roman"/>
          <w:bCs/>
          <w:sz w:val="24"/>
          <w:szCs w:val="24"/>
          <w:lang w:val="uk-UA"/>
        </w:rPr>
        <w:t>замовлення Товару, обмін інформацією в процесі виконання цього Договору відбувається шляхом направлення листів електронною поштою (e-</w:t>
      </w:r>
      <w:proofErr w:type="spellStart"/>
      <w:r w:rsidR="00555A06" w:rsidRPr="0080585B">
        <w:rPr>
          <w:rFonts w:ascii="Times New Roman" w:hAnsi="Times New Roman" w:cs="Times New Roman"/>
          <w:bCs/>
          <w:sz w:val="24"/>
          <w:szCs w:val="24"/>
          <w:lang w:val="uk-UA"/>
        </w:rPr>
        <w:t>mail</w:t>
      </w:r>
      <w:proofErr w:type="spellEnd"/>
      <w:r w:rsidR="00555A06" w:rsidRPr="0080585B">
        <w:rPr>
          <w:rFonts w:ascii="Times New Roman" w:hAnsi="Times New Roman" w:cs="Times New Roman"/>
          <w:bCs/>
          <w:sz w:val="24"/>
          <w:szCs w:val="24"/>
          <w:lang w:val="uk-UA"/>
        </w:rPr>
        <w:t>) уповноваженим особам Сторін, призначеним з метою координації виконання умов цього Договору, за наступними адресами:</w:t>
      </w:r>
    </w:p>
    <w:p w14:paraId="77BFE418" w14:textId="117DEA2E" w:rsidR="00555A06" w:rsidRPr="0080585B" w:rsidRDefault="006F0394"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1F165A"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 xml:space="preserve">.1. </w:t>
      </w:r>
      <w:r w:rsidR="00E56FA2" w:rsidRPr="0080585B">
        <w:rPr>
          <w:rFonts w:ascii="Times New Roman" w:hAnsi="Times New Roman" w:cs="Times New Roman"/>
          <w:bCs/>
          <w:sz w:val="24"/>
          <w:szCs w:val="24"/>
          <w:lang w:val="uk-UA"/>
        </w:rPr>
        <w:t>tender@redcross.org.ua</w:t>
      </w:r>
      <w:r w:rsidR="00C15590" w:rsidRPr="0080585B">
        <w:rPr>
          <w:rFonts w:ascii="Times New Roman" w:hAnsi="Times New Roman" w:cs="Times New Roman"/>
          <w:bCs/>
          <w:sz w:val="24"/>
          <w:szCs w:val="24"/>
          <w:lang w:val="uk-UA"/>
        </w:rPr>
        <w:t xml:space="preserve"> </w:t>
      </w:r>
      <w:r w:rsidR="00CB0A83" w:rsidRPr="0080585B">
        <w:rPr>
          <w:rFonts w:ascii="Times New Roman" w:hAnsi="Times New Roman" w:cs="Times New Roman"/>
          <w:bCs/>
          <w:sz w:val="24"/>
          <w:szCs w:val="24"/>
          <w:lang w:val="uk-UA"/>
        </w:rPr>
        <w:t>або з домену @redcross.org.ua</w:t>
      </w:r>
      <w:r w:rsidR="00FF0477" w:rsidRPr="0080585B">
        <w:rPr>
          <w:rFonts w:ascii="Times New Roman" w:hAnsi="Times New Roman" w:cs="Times New Roman"/>
          <w:bCs/>
          <w:sz w:val="24"/>
          <w:szCs w:val="24"/>
        </w:rPr>
        <w:t xml:space="preserve"> </w:t>
      </w:r>
      <w:r w:rsidR="00FF0477" w:rsidRPr="0080585B">
        <w:rPr>
          <w:rFonts w:ascii="Times New Roman" w:hAnsi="Times New Roman" w:cs="Times New Roman"/>
          <w:bCs/>
          <w:sz w:val="24"/>
          <w:szCs w:val="24"/>
          <w:lang w:val="uk-UA"/>
        </w:rPr>
        <w:t>(з боку Покупця)</w:t>
      </w:r>
      <w:r w:rsidR="00555A06" w:rsidRPr="0080585B">
        <w:rPr>
          <w:rFonts w:ascii="Times New Roman" w:hAnsi="Times New Roman" w:cs="Times New Roman"/>
          <w:bCs/>
          <w:sz w:val="24"/>
          <w:szCs w:val="24"/>
          <w:lang w:val="uk-UA"/>
        </w:rPr>
        <w:t>;</w:t>
      </w:r>
      <w:r w:rsidR="0056276F" w:rsidRPr="0080585B">
        <w:rPr>
          <w:rFonts w:ascii="Times New Roman" w:hAnsi="Times New Roman" w:cs="Times New Roman"/>
          <w:bCs/>
          <w:sz w:val="24"/>
          <w:szCs w:val="24"/>
          <w:lang w:val="uk-UA"/>
        </w:rPr>
        <w:t xml:space="preserve"> </w:t>
      </w:r>
    </w:p>
    <w:p w14:paraId="179E6FD9" w14:textId="6131BE66" w:rsidR="00555A06" w:rsidRPr="0080585B" w:rsidRDefault="006F0394"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1F165A"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 xml:space="preserve">.2. </w:t>
      </w:r>
      <w:r w:rsidR="00E12DA9" w:rsidRPr="00A779AB">
        <w:rPr>
          <w:rFonts w:ascii="Times New Roman" w:hAnsi="Times New Roman" w:cs="Times New Roman"/>
          <w:bCs/>
          <w:sz w:val="24"/>
          <w:szCs w:val="24"/>
          <w:highlight w:val="yellow"/>
          <w:lang w:val="uk-UA"/>
        </w:rPr>
        <w:t xml:space="preserve">______________, </w:t>
      </w:r>
      <w:r w:rsidR="00E12DA9" w:rsidRPr="00A779AB">
        <w:rPr>
          <w:rFonts w:ascii="Times New Roman" w:hAnsi="Times New Roman" w:cs="Times New Roman"/>
          <w:bCs/>
          <w:sz w:val="24"/>
          <w:szCs w:val="24"/>
          <w:highlight w:val="yellow"/>
        </w:rPr>
        <w:t>______________@</w:t>
      </w:r>
      <w:r w:rsidR="00E12DA9" w:rsidRPr="00A779AB">
        <w:rPr>
          <w:rFonts w:ascii="Times New Roman" w:hAnsi="Times New Roman" w:cs="Times New Roman"/>
          <w:bCs/>
          <w:sz w:val="24"/>
          <w:szCs w:val="24"/>
          <w:highlight w:val="yellow"/>
          <w:lang w:val="uk-UA"/>
        </w:rPr>
        <w:t>__________</w:t>
      </w:r>
      <w:r w:rsidR="006732EF" w:rsidRPr="0080585B" w:rsidDel="006732EF">
        <w:rPr>
          <w:rFonts w:ascii="Times New Roman" w:hAnsi="Times New Roman" w:cs="Times New Roman"/>
          <w:bCs/>
          <w:sz w:val="24"/>
          <w:szCs w:val="24"/>
          <w:lang w:val="uk-UA"/>
        </w:rPr>
        <w:t xml:space="preserve"> </w:t>
      </w:r>
      <w:r w:rsidR="006732EF" w:rsidRPr="0080585B">
        <w:rPr>
          <w:rFonts w:ascii="Times New Roman" w:hAnsi="Times New Roman" w:cs="Times New Roman"/>
          <w:bCs/>
          <w:sz w:val="24"/>
          <w:szCs w:val="24"/>
          <w:lang w:val="uk-UA"/>
        </w:rPr>
        <w:t>(</w:t>
      </w:r>
      <w:r w:rsidR="00555A06" w:rsidRPr="0080585B">
        <w:rPr>
          <w:rFonts w:ascii="Times New Roman" w:hAnsi="Times New Roman" w:cs="Times New Roman"/>
          <w:bCs/>
          <w:sz w:val="24"/>
          <w:szCs w:val="24"/>
          <w:lang w:val="uk-UA"/>
        </w:rPr>
        <w:t xml:space="preserve">з боку </w:t>
      </w:r>
      <w:r w:rsidR="002B5F94" w:rsidRPr="0080585B">
        <w:rPr>
          <w:rFonts w:ascii="Times New Roman" w:hAnsi="Times New Roman" w:cs="Times New Roman"/>
          <w:bCs/>
          <w:sz w:val="24"/>
          <w:szCs w:val="24"/>
          <w:lang w:val="uk-UA"/>
        </w:rPr>
        <w:t>П</w:t>
      </w:r>
      <w:r w:rsidR="00497FEB" w:rsidRPr="0080585B">
        <w:rPr>
          <w:rFonts w:ascii="Times New Roman" w:hAnsi="Times New Roman" w:cs="Times New Roman"/>
          <w:bCs/>
          <w:sz w:val="24"/>
          <w:szCs w:val="24"/>
          <w:lang w:val="uk-UA"/>
        </w:rPr>
        <w:t>родавця</w:t>
      </w:r>
      <w:r w:rsidR="00555A06" w:rsidRPr="0080585B">
        <w:rPr>
          <w:rFonts w:ascii="Times New Roman" w:hAnsi="Times New Roman" w:cs="Times New Roman"/>
          <w:bCs/>
          <w:sz w:val="24"/>
          <w:szCs w:val="24"/>
          <w:lang w:val="uk-UA"/>
        </w:rPr>
        <w:t>)</w:t>
      </w:r>
      <w:r w:rsidR="00200A1A" w:rsidRPr="0080585B">
        <w:rPr>
          <w:rFonts w:ascii="Times New Roman" w:hAnsi="Times New Roman" w:cs="Times New Roman"/>
          <w:bCs/>
          <w:sz w:val="24"/>
          <w:szCs w:val="24"/>
          <w:lang w:val="uk-UA"/>
        </w:rPr>
        <w:t>.</w:t>
      </w:r>
      <w:r w:rsidR="00E12DA9">
        <w:rPr>
          <w:rFonts w:ascii="Times New Roman" w:hAnsi="Times New Roman" w:cs="Times New Roman"/>
          <w:bCs/>
          <w:sz w:val="24"/>
          <w:szCs w:val="24"/>
          <w:lang w:val="uk-UA"/>
        </w:rPr>
        <w:t xml:space="preserve"> </w:t>
      </w:r>
      <w:r w:rsidR="00704475" w:rsidRPr="0080585B">
        <w:rPr>
          <w:rFonts w:ascii="Times New Roman" w:hAnsi="Times New Roman" w:cs="Times New Roman"/>
          <w:bCs/>
          <w:sz w:val="24"/>
          <w:szCs w:val="24"/>
          <w:lang w:val="uk-UA"/>
        </w:rPr>
        <w:t xml:space="preserve"> </w:t>
      </w:r>
    </w:p>
    <w:p w14:paraId="3CAA566F" w14:textId="37C1C3D8" w:rsidR="00D142C2" w:rsidRPr="008333BC" w:rsidRDefault="00983676"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3.4. В разі використання резервного запасу </w:t>
      </w:r>
      <w:r w:rsidR="00F24131" w:rsidRPr="0080585B">
        <w:rPr>
          <w:rFonts w:ascii="Times New Roman" w:hAnsi="Times New Roman" w:cs="Times New Roman"/>
          <w:bCs/>
          <w:sz w:val="24"/>
          <w:szCs w:val="24"/>
          <w:lang w:val="uk-UA"/>
        </w:rPr>
        <w:t>Товарів</w:t>
      </w:r>
      <w:r w:rsidRPr="0080585B">
        <w:rPr>
          <w:rFonts w:ascii="Times New Roman" w:hAnsi="Times New Roman" w:cs="Times New Roman"/>
          <w:bCs/>
          <w:sz w:val="24"/>
          <w:szCs w:val="24"/>
          <w:lang w:val="uk-UA"/>
        </w:rPr>
        <w:t>, Постачальник</w:t>
      </w:r>
      <w:r w:rsidR="00E24A55" w:rsidRPr="0080585B">
        <w:rPr>
          <w:rFonts w:ascii="Times New Roman" w:hAnsi="Times New Roman" w:cs="Times New Roman"/>
          <w:bCs/>
          <w:sz w:val="24"/>
          <w:szCs w:val="24"/>
          <w:lang w:val="uk-UA"/>
        </w:rPr>
        <w:t xml:space="preserve"> не пізніше ніж протягом </w:t>
      </w:r>
      <w:r w:rsidR="005626FC" w:rsidRPr="0080585B">
        <w:rPr>
          <w:rFonts w:ascii="Times New Roman" w:hAnsi="Times New Roman" w:cs="Times New Roman"/>
          <w:bCs/>
          <w:sz w:val="24"/>
          <w:szCs w:val="24"/>
          <w:lang w:val="uk-UA"/>
        </w:rPr>
        <w:t xml:space="preserve">3 (трьох) </w:t>
      </w:r>
      <w:r w:rsidR="00704475" w:rsidRPr="0080585B">
        <w:rPr>
          <w:rFonts w:ascii="Times New Roman" w:hAnsi="Times New Roman" w:cs="Times New Roman"/>
          <w:bCs/>
          <w:sz w:val="24"/>
          <w:szCs w:val="24"/>
          <w:lang w:val="uk-UA"/>
        </w:rPr>
        <w:t xml:space="preserve">робочих </w:t>
      </w:r>
      <w:r w:rsidR="005626FC" w:rsidRPr="0080585B">
        <w:rPr>
          <w:rFonts w:ascii="Times New Roman" w:hAnsi="Times New Roman" w:cs="Times New Roman"/>
          <w:bCs/>
          <w:sz w:val="24"/>
          <w:szCs w:val="24"/>
          <w:lang w:val="uk-UA"/>
        </w:rPr>
        <w:t xml:space="preserve">днів з моменту їх </w:t>
      </w:r>
      <w:r w:rsidR="00C87318" w:rsidRPr="0080585B">
        <w:rPr>
          <w:rFonts w:ascii="Times New Roman" w:hAnsi="Times New Roman" w:cs="Times New Roman"/>
          <w:bCs/>
          <w:sz w:val="24"/>
          <w:szCs w:val="24"/>
          <w:lang w:val="uk-UA"/>
        </w:rPr>
        <w:t xml:space="preserve">доставки або </w:t>
      </w:r>
      <w:r w:rsidR="005626FC" w:rsidRPr="0080585B">
        <w:rPr>
          <w:rFonts w:ascii="Times New Roman" w:hAnsi="Times New Roman" w:cs="Times New Roman"/>
          <w:bCs/>
          <w:sz w:val="24"/>
          <w:szCs w:val="24"/>
          <w:lang w:val="uk-UA"/>
        </w:rPr>
        <w:t>відвантаження Покупцеві,</w:t>
      </w:r>
      <w:r w:rsidRPr="0080585B">
        <w:rPr>
          <w:rFonts w:ascii="Times New Roman" w:hAnsi="Times New Roman" w:cs="Times New Roman"/>
          <w:bCs/>
          <w:sz w:val="24"/>
          <w:szCs w:val="24"/>
          <w:lang w:val="uk-UA"/>
        </w:rPr>
        <w:t xml:space="preserve"> зобов’язаний поповнити його до вказаної в п.3.2 кількості. </w:t>
      </w:r>
      <w:r w:rsidR="00D142C2" w:rsidRPr="0080585B">
        <w:rPr>
          <w:rFonts w:ascii="Times New Roman" w:hAnsi="Times New Roman" w:cs="Times New Roman"/>
          <w:bCs/>
          <w:sz w:val="24"/>
          <w:szCs w:val="24"/>
          <w:lang w:val="uk-UA"/>
        </w:rPr>
        <w:t xml:space="preserve">Поповнення резервного запасу </w:t>
      </w:r>
      <w:r w:rsidR="00103465" w:rsidRPr="0080585B">
        <w:rPr>
          <w:rFonts w:ascii="Times New Roman" w:hAnsi="Times New Roman" w:cs="Times New Roman"/>
          <w:bCs/>
          <w:sz w:val="24"/>
          <w:szCs w:val="24"/>
          <w:lang w:val="uk-UA"/>
        </w:rPr>
        <w:t xml:space="preserve">товарів </w:t>
      </w:r>
      <w:r w:rsidR="00D142C2" w:rsidRPr="0080585B">
        <w:rPr>
          <w:rFonts w:ascii="Times New Roman" w:hAnsi="Times New Roman" w:cs="Times New Roman"/>
          <w:bCs/>
          <w:sz w:val="24"/>
          <w:szCs w:val="24"/>
          <w:lang w:val="uk-UA"/>
        </w:rPr>
        <w:t xml:space="preserve">відбувається лише за письмовим підтвердженням ТЧХУ шляхом направлення листа електронною поштою уповноваженим особам Сторін, призначеним з метою координації </w:t>
      </w:r>
      <w:r w:rsidR="00D142C2" w:rsidRPr="007D2578">
        <w:rPr>
          <w:rFonts w:ascii="Times New Roman" w:hAnsi="Times New Roman" w:cs="Times New Roman"/>
          <w:bCs/>
          <w:sz w:val="24"/>
          <w:szCs w:val="24"/>
        </w:rPr>
        <w:t xml:space="preserve">виконання </w:t>
      </w:r>
      <w:r w:rsidR="00D142C2" w:rsidRPr="008333BC">
        <w:rPr>
          <w:rFonts w:ascii="Times New Roman" w:hAnsi="Times New Roman" w:cs="Times New Roman"/>
          <w:bCs/>
          <w:sz w:val="24"/>
          <w:szCs w:val="24"/>
          <w:lang w:val="uk-UA"/>
        </w:rPr>
        <w:t>умов даного Договору.</w:t>
      </w:r>
    </w:p>
    <w:p w14:paraId="7FAA8C7D" w14:textId="4501E041" w:rsidR="008333BC" w:rsidRPr="007D2578" w:rsidRDefault="008333BC" w:rsidP="007D2578">
      <w:pPr>
        <w:pStyle w:val="a7"/>
        <w:numPr>
          <w:ilvl w:val="1"/>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 xml:space="preserve">У разі, якщо Продавець не може забезпечити поставку товару зазначеної в ціновій пропозиції торгової марки (моделі), він має право запропонувати товар, який є еквівалентом. Продавець зобов'язується повідомити Покупця про неможливість постачання </w:t>
      </w:r>
      <w:r w:rsidRPr="007D2578">
        <w:rPr>
          <w:rFonts w:ascii="Times New Roman" w:eastAsiaTheme="minorHAnsi" w:hAnsi="Times New Roman"/>
          <w:bCs/>
          <w:sz w:val="24"/>
          <w:szCs w:val="24"/>
          <w:lang w:val="uk-UA"/>
        </w:rPr>
        <w:lastRenderedPageBreak/>
        <w:t>конкретної марки товару і надати опис запропонованого еквіваленту, включаючи технічні характеристики та переваги такого товару.</w:t>
      </w:r>
    </w:p>
    <w:p w14:paraId="4CDCA147" w14:textId="2EB0C1CC" w:rsidR="008333BC" w:rsidRPr="007D2578" w:rsidRDefault="008333BC" w:rsidP="007D2578">
      <w:pPr>
        <w:pStyle w:val="a7"/>
        <w:numPr>
          <w:ilvl w:val="2"/>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Заміна товару може бути здійснена лише за попередньою згодою Покупця.</w:t>
      </w:r>
    </w:p>
    <w:p w14:paraId="47240306" w14:textId="00DD7267" w:rsidR="008333BC" w:rsidRPr="007D2578" w:rsidRDefault="008333BC" w:rsidP="007D2578">
      <w:pPr>
        <w:pStyle w:val="a7"/>
        <w:numPr>
          <w:ilvl w:val="2"/>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Запропонований еквівалент повинен відповідати або перевершувати основні технічні характеристики, зазначені в Додатку 1 і таке покращення характеристик не повинно призвести до збільшення суми, визначеної в договорі. Постачальник несе відповідальність за відповідність запропонованого товару встановленим вимогам.</w:t>
      </w:r>
    </w:p>
    <w:p w14:paraId="2C228213" w14:textId="1E030795" w:rsidR="008333BC" w:rsidRPr="007D2578" w:rsidRDefault="008333BC" w:rsidP="007D2578">
      <w:pPr>
        <w:pStyle w:val="a7"/>
        <w:numPr>
          <w:ilvl w:val="2"/>
          <w:numId w:val="16"/>
        </w:numPr>
        <w:spacing w:after="0" w:line="240" w:lineRule="auto"/>
        <w:ind w:left="-142" w:firstLine="0"/>
        <w:jc w:val="both"/>
        <w:rPr>
          <w:rFonts w:ascii="Times New Roman" w:hAnsi="Times New Roman"/>
          <w:bCs/>
          <w:sz w:val="24"/>
          <w:szCs w:val="24"/>
          <w:lang w:val="uk-UA"/>
        </w:rPr>
      </w:pPr>
      <w:r w:rsidRPr="007D2578">
        <w:rPr>
          <w:rFonts w:ascii="Times New Roman" w:eastAsiaTheme="minorHAnsi" w:hAnsi="Times New Roman"/>
          <w:bCs/>
          <w:sz w:val="24"/>
          <w:szCs w:val="24"/>
          <w:lang w:val="uk-UA"/>
        </w:rPr>
        <w:t>У випадку, якщо запропонований еквівалент не відповідає очікуванням Покупця, останній має право на повернення товару.</w:t>
      </w:r>
    </w:p>
    <w:p w14:paraId="65C3F93D" w14:textId="4C622A18" w:rsidR="00621A20" w:rsidRPr="0080585B" w:rsidRDefault="00432030" w:rsidP="008333BC">
      <w:pPr>
        <w:spacing w:after="0" w:line="276" w:lineRule="auto"/>
        <w:ind w:left="-142"/>
        <w:jc w:val="both"/>
        <w:rPr>
          <w:rFonts w:ascii="Times New Roman" w:eastAsia="Times New Roman" w:hAnsi="Times New Roman" w:cs="Times New Roman"/>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8333BC">
        <w:rPr>
          <w:rFonts w:ascii="Times New Roman" w:hAnsi="Times New Roman" w:cs="Times New Roman"/>
          <w:bCs/>
          <w:sz w:val="24"/>
          <w:szCs w:val="24"/>
          <w:lang w:val="uk-UA"/>
        </w:rPr>
        <w:t>6</w:t>
      </w:r>
      <w:r w:rsidR="00555A06" w:rsidRPr="0080585B">
        <w:rPr>
          <w:rFonts w:ascii="Times New Roman" w:hAnsi="Times New Roman" w:cs="Times New Roman"/>
          <w:bCs/>
          <w:sz w:val="24"/>
          <w:szCs w:val="24"/>
          <w:lang w:val="uk-UA"/>
        </w:rPr>
        <w:t xml:space="preserve">. </w:t>
      </w:r>
      <w:r w:rsidR="00621A20" w:rsidRPr="0080585B">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sidRPr="0080585B">
        <w:rPr>
          <w:rFonts w:ascii="Times New Roman" w:eastAsia="Times New Roman" w:hAnsi="Times New Roman" w:cs="Times New Roman"/>
          <w:sz w:val="24"/>
          <w:szCs w:val="24"/>
          <w:lang w:val="uk-UA"/>
        </w:rPr>
        <w:t xml:space="preserve">замовленні та </w:t>
      </w:r>
      <w:r w:rsidR="00713F9C" w:rsidRPr="0080585B">
        <w:rPr>
          <w:rFonts w:ascii="Times New Roman" w:eastAsia="Times New Roman" w:hAnsi="Times New Roman" w:cs="Times New Roman"/>
          <w:sz w:val="24"/>
          <w:szCs w:val="24"/>
          <w:lang w:val="uk-UA"/>
        </w:rPr>
        <w:t>видатковій накладній</w:t>
      </w:r>
      <w:r w:rsidR="00621A20" w:rsidRPr="0080585B">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6CF5A8CB" w:rsidR="00A861C4" w:rsidRPr="0080585B" w:rsidRDefault="00DC75F5" w:rsidP="008333BC">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621A20" w:rsidRPr="0080585B">
        <w:rPr>
          <w:rFonts w:ascii="Times New Roman" w:eastAsia="Times New Roman" w:hAnsi="Times New Roman" w:cs="Times New Roman"/>
          <w:sz w:val="24"/>
          <w:szCs w:val="24"/>
          <w:lang w:val="uk-UA"/>
        </w:rPr>
        <w:t>.</w:t>
      </w:r>
      <w:r w:rsidR="008333BC">
        <w:rPr>
          <w:rFonts w:ascii="Times New Roman" w:eastAsia="Times New Roman" w:hAnsi="Times New Roman" w:cs="Times New Roman"/>
          <w:sz w:val="24"/>
          <w:szCs w:val="24"/>
          <w:lang w:val="uk-UA"/>
        </w:rPr>
        <w:t>7</w:t>
      </w:r>
      <w:r w:rsidR="00621A20" w:rsidRPr="0080585B">
        <w:rPr>
          <w:rFonts w:ascii="Times New Roman" w:eastAsia="Times New Roman" w:hAnsi="Times New Roman" w:cs="Times New Roman"/>
          <w:sz w:val="24"/>
          <w:szCs w:val="24"/>
          <w:lang w:val="uk-UA"/>
        </w:rPr>
        <w:t xml:space="preserve">. Право власності на поставлений </w:t>
      </w:r>
      <w:r w:rsidR="002A2707" w:rsidRPr="0080585B">
        <w:rPr>
          <w:rFonts w:ascii="Times New Roman" w:eastAsia="Times New Roman" w:hAnsi="Times New Roman" w:cs="Times New Roman"/>
          <w:sz w:val="24"/>
          <w:szCs w:val="24"/>
          <w:lang w:val="uk-UA"/>
        </w:rPr>
        <w:t>Т</w:t>
      </w:r>
      <w:r w:rsidR="00621A20" w:rsidRPr="0080585B">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80585B">
        <w:rPr>
          <w:rFonts w:ascii="Times New Roman" w:eastAsia="Times New Roman" w:hAnsi="Times New Roman" w:cs="Times New Roman"/>
          <w:sz w:val="24"/>
          <w:szCs w:val="24"/>
          <w:lang w:val="uk-UA"/>
        </w:rPr>
        <w:t>Т</w:t>
      </w:r>
      <w:r w:rsidR="00621A20" w:rsidRPr="0080585B">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275957ED" w:rsidR="00A861C4" w:rsidRPr="0080585B" w:rsidRDefault="00DC75F5" w:rsidP="00A779AB">
      <w:pPr>
        <w:spacing w:after="0" w:line="276" w:lineRule="auto"/>
        <w:ind w:left="-142"/>
        <w:jc w:val="both"/>
        <w:rPr>
          <w:rFonts w:ascii="Times New Roman" w:eastAsia="Times New Roman" w:hAnsi="Times New Roman" w:cs="Times New Roman"/>
          <w:sz w:val="24"/>
          <w:szCs w:val="24"/>
          <w:lang w:val="uk-UA"/>
        </w:rPr>
      </w:pPr>
      <w:r w:rsidRPr="0080585B">
        <w:rPr>
          <w:rFonts w:ascii="Times New Roman" w:hAnsi="Times New Roman" w:cs="Times New Roman"/>
          <w:sz w:val="24"/>
          <w:szCs w:val="24"/>
          <w:lang w:val="uk-UA"/>
        </w:rPr>
        <w:t>3</w:t>
      </w:r>
      <w:r w:rsidR="00A861C4" w:rsidRPr="0080585B">
        <w:rPr>
          <w:rFonts w:ascii="Times New Roman" w:hAnsi="Times New Roman" w:cs="Times New Roman"/>
          <w:sz w:val="24"/>
          <w:szCs w:val="24"/>
          <w:lang w:val="uk-UA"/>
        </w:rPr>
        <w:t>.</w:t>
      </w:r>
      <w:r w:rsidR="008333BC">
        <w:rPr>
          <w:rFonts w:ascii="Times New Roman" w:hAnsi="Times New Roman" w:cs="Times New Roman"/>
          <w:sz w:val="24"/>
          <w:szCs w:val="24"/>
          <w:lang w:val="uk-UA"/>
        </w:rPr>
        <w:t>8</w:t>
      </w:r>
      <w:r w:rsidR="00A861C4" w:rsidRPr="0080585B">
        <w:rPr>
          <w:rFonts w:ascii="Times New Roman" w:hAnsi="Times New Roman" w:cs="Times New Roman"/>
          <w:sz w:val="24"/>
          <w:szCs w:val="24"/>
          <w:lang w:val="uk-UA"/>
        </w:rPr>
        <w:t xml:space="preserve">. Датою передачі Товару вважається дата, </w:t>
      </w:r>
      <w:r w:rsidR="00D550FF" w:rsidRPr="0080585B">
        <w:rPr>
          <w:rFonts w:ascii="Times New Roman" w:hAnsi="Times New Roman" w:cs="Times New Roman"/>
          <w:sz w:val="24"/>
          <w:szCs w:val="24"/>
          <w:lang w:val="uk-UA"/>
        </w:rPr>
        <w:t>підписання Сторонами</w:t>
      </w:r>
      <w:r w:rsidR="00873B25" w:rsidRPr="0080585B">
        <w:rPr>
          <w:rFonts w:ascii="Times New Roman" w:hAnsi="Times New Roman" w:cs="Times New Roman"/>
          <w:sz w:val="24"/>
          <w:szCs w:val="24"/>
          <w:lang w:val="uk-UA"/>
        </w:rPr>
        <w:t xml:space="preserve"> </w:t>
      </w:r>
      <w:r w:rsidR="00A861C4" w:rsidRPr="0080585B">
        <w:rPr>
          <w:rFonts w:ascii="Times New Roman" w:hAnsi="Times New Roman" w:cs="Times New Roman"/>
          <w:sz w:val="24"/>
          <w:szCs w:val="24"/>
          <w:lang w:val="uk-UA"/>
        </w:rPr>
        <w:t>видатков</w:t>
      </w:r>
      <w:r w:rsidR="00D550FF" w:rsidRPr="0080585B">
        <w:rPr>
          <w:rFonts w:ascii="Times New Roman" w:hAnsi="Times New Roman" w:cs="Times New Roman"/>
          <w:sz w:val="24"/>
          <w:szCs w:val="24"/>
          <w:lang w:val="uk-UA"/>
        </w:rPr>
        <w:t>ої</w:t>
      </w:r>
      <w:r w:rsidR="00A861C4" w:rsidRPr="0080585B">
        <w:rPr>
          <w:rFonts w:ascii="Times New Roman" w:hAnsi="Times New Roman" w:cs="Times New Roman"/>
          <w:sz w:val="24"/>
          <w:szCs w:val="24"/>
          <w:lang w:val="uk-UA"/>
        </w:rPr>
        <w:t xml:space="preserve"> накладн</w:t>
      </w:r>
      <w:r w:rsidR="00D550FF" w:rsidRPr="0080585B">
        <w:rPr>
          <w:rFonts w:ascii="Times New Roman" w:hAnsi="Times New Roman" w:cs="Times New Roman"/>
          <w:sz w:val="24"/>
          <w:szCs w:val="24"/>
          <w:lang w:val="uk-UA"/>
        </w:rPr>
        <w:t xml:space="preserve">ої. </w:t>
      </w:r>
    </w:p>
    <w:p w14:paraId="0D7568B5" w14:textId="298EF365" w:rsidR="00517499" w:rsidRPr="0080585B" w:rsidRDefault="00DC75F5" w:rsidP="0051749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517499" w:rsidRPr="0080585B">
        <w:rPr>
          <w:rFonts w:ascii="Times New Roman" w:hAnsi="Times New Roman" w:cs="Times New Roman"/>
          <w:sz w:val="24"/>
          <w:szCs w:val="24"/>
          <w:lang w:val="uk-UA"/>
        </w:rPr>
        <w:t>.</w:t>
      </w:r>
      <w:r w:rsidR="008333BC">
        <w:rPr>
          <w:rFonts w:ascii="Times New Roman" w:hAnsi="Times New Roman" w:cs="Times New Roman"/>
          <w:sz w:val="24"/>
          <w:szCs w:val="24"/>
          <w:lang w:val="uk-UA"/>
        </w:rPr>
        <w:t>9</w:t>
      </w:r>
      <w:r w:rsidR="00517499" w:rsidRPr="0080585B">
        <w:rPr>
          <w:rFonts w:ascii="Times New Roman" w:hAnsi="Times New Roman" w:cs="Times New Roman"/>
          <w:sz w:val="24"/>
          <w:szCs w:val="24"/>
          <w:lang w:val="uk-UA"/>
        </w:rPr>
        <w:t xml:space="preserve">. </w:t>
      </w:r>
      <w:r w:rsidR="008E201A" w:rsidRPr="0080585B">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50C9C" w:rsidRPr="0080585B">
        <w:rPr>
          <w:rFonts w:ascii="Times New Roman" w:eastAsia="Times New Roman" w:hAnsi="Times New Roman" w:cs="Times New Roman"/>
          <w:color w:val="000000"/>
          <w:sz w:val="24"/>
          <w:szCs w:val="24"/>
          <w:lang w:val="uk-UA" w:eastAsia="ru-RU"/>
        </w:rPr>
        <w:t xml:space="preserve"> прийнятих в </w:t>
      </w:r>
      <w:r w:rsidR="009E22AA" w:rsidRPr="0080585B">
        <w:rPr>
          <w:rFonts w:ascii="Times New Roman" w:eastAsia="Times New Roman" w:hAnsi="Times New Roman" w:cs="Times New Roman"/>
          <w:color w:val="000000"/>
          <w:sz w:val="24"/>
          <w:szCs w:val="24"/>
          <w:lang w:val="uk-UA" w:eastAsia="ru-RU"/>
        </w:rPr>
        <w:t xml:space="preserve">країні </w:t>
      </w:r>
      <w:r w:rsidR="00DD5683" w:rsidRPr="0080585B">
        <w:rPr>
          <w:rFonts w:ascii="Times New Roman" w:eastAsia="Times New Roman" w:hAnsi="Times New Roman" w:cs="Times New Roman"/>
          <w:color w:val="000000"/>
          <w:sz w:val="24"/>
          <w:szCs w:val="24"/>
          <w:lang w:val="uk-UA" w:eastAsia="ru-RU"/>
        </w:rPr>
        <w:t>виробника</w:t>
      </w:r>
      <w:r w:rsidR="008E201A" w:rsidRPr="0080585B">
        <w:rPr>
          <w:rFonts w:ascii="Times New Roman" w:eastAsia="Times New Roman" w:hAnsi="Times New Roman" w:cs="Times New Roman"/>
          <w:color w:val="000000"/>
          <w:sz w:val="24"/>
          <w:szCs w:val="24"/>
          <w:lang w:val="uk-UA" w:eastAsia="ru-RU"/>
        </w:rPr>
        <w:t>, технічних умов.</w:t>
      </w:r>
      <w:r w:rsidR="00D12FE2" w:rsidRPr="0080585B">
        <w:rPr>
          <w:rFonts w:ascii="Times New Roman" w:eastAsia="Times New Roman" w:hAnsi="Times New Roman" w:cs="Times New Roman"/>
          <w:color w:val="000000"/>
          <w:sz w:val="24"/>
          <w:szCs w:val="24"/>
          <w:lang w:val="uk-UA" w:eastAsia="ru-RU"/>
        </w:rPr>
        <w:t xml:space="preserve"> </w:t>
      </w:r>
      <w:r w:rsidR="00517499" w:rsidRPr="0080585B">
        <w:rPr>
          <w:rFonts w:ascii="Times New Roman" w:hAnsi="Times New Roman" w:cs="Times New Roman"/>
          <w:sz w:val="24"/>
          <w:szCs w:val="24"/>
          <w:lang w:val="uk-UA"/>
        </w:rPr>
        <w:t>Якість Товару,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F554D" w:rsidRPr="0080585B">
        <w:rPr>
          <w:rFonts w:ascii="Times New Roman" w:hAnsi="Times New Roman" w:cs="Times New Roman"/>
          <w:sz w:val="24"/>
          <w:szCs w:val="24"/>
          <w:lang w:val="uk-UA"/>
        </w:rPr>
        <w:t xml:space="preserve"> або інші необхідні документи</w:t>
      </w:r>
      <w:r w:rsidR="00517499" w:rsidRPr="0080585B">
        <w:rPr>
          <w:rFonts w:ascii="Times New Roman" w:hAnsi="Times New Roman" w:cs="Times New Roman"/>
          <w:sz w:val="24"/>
          <w:szCs w:val="24"/>
          <w:lang w:val="uk-UA"/>
        </w:rPr>
        <w:t>, які супроводжують Товар.</w:t>
      </w:r>
    </w:p>
    <w:p w14:paraId="0D3406A7" w14:textId="6C1C2A6D" w:rsidR="00A12797" w:rsidRPr="0080585B" w:rsidRDefault="00A12797" w:rsidP="00A12797">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8333BC">
        <w:rPr>
          <w:rFonts w:ascii="Times New Roman" w:hAnsi="Times New Roman" w:cs="Times New Roman"/>
          <w:sz w:val="24"/>
          <w:szCs w:val="24"/>
          <w:lang w:val="uk-UA"/>
        </w:rPr>
        <w:t>9</w:t>
      </w:r>
      <w:r w:rsidRPr="0080585B">
        <w:rPr>
          <w:rFonts w:ascii="Times New Roman" w:hAnsi="Times New Roman" w:cs="Times New Roman"/>
          <w:sz w:val="24"/>
          <w:szCs w:val="24"/>
          <w:lang w:val="uk-UA"/>
        </w:rPr>
        <w:t>.1. Покупець залишає за собою право проводити перевірку</w:t>
      </w:r>
      <w:r w:rsidR="00222E09" w:rsidRPr="0080585B">
        <w:rPr>
          <w:rFonts w:ascii="Times New Roman" w:hAnsi="Times New Roman" w:cs="Times New Roman"/>
          <w:sz w:val="24"/>
          <w:szCs w:val="24"/>
          <w:lang w:val="uk-UA"/>
        </w:rPr>
        <w:t xml:space="preserve"> Товару</w:t>
      </w:r>
      <w:r w:rsidRPr="0080585B">
        <w:rPr>
          <w:rFonts w:ascii="Times New Roman" w:hAnsi="Times New Roman" w:cs="Times New Roman"/>
          <w:sz w:val="24"/>
          <w:szCs w:val="24"/>
          <w:lang w:val="uk-UA"/>
        </w:rPr>
        <w:t xml:space="preserve">, якщо це буде визнано необхідним. Перевірка може проводитися як працівниками </w:t>
      </w:r>
      <w:r w:rsidR="00222E09" w:rsidRPr="0080585B">
        <w:rPr>
          <w:rFonts w:ascii="Times New Roman" w:hAnsi="Times New Roman" w:cs="Times New Roman"/>
          <w:sz w:val="24"/>
          <w:szCs w:val="24"/>
          <w:lang w:val="uk-UA"/>
        </w:rPr>
        <w:t>Покупця</w:t>
      </w:r>
      <w:r w:rsidRPr="0080585B">
        <w:rPr>
          <w:rFonts w:ascii="Times New Roman" w:hAnsi="Times New Roman" w:cs="Times New Roman"/>
          <w:sz w:val="24"/>
          <w:szCs w:val="24"/>
          <w:lang w:val="uk-UA"/>
        </w:rPr>
        <w:t xml:space="preserve">, так і будь-якою сторонньою </w:t>
      </w:r>
      <w:r w:rsidR="00B54471" w:rsidRPr="0080585B">
        <w:rPr>
          <w:rFonts w:ascii="Times New Roman" w:hAnsi="Times New Roman" w:cs="Times New Roman"/>
          <w:sz w:val="24"/>
          <w:szCs w:val="24"/>
          <w:lang w:val="uk-UA"/>
        </w:rPr>
        <w:t>організацією</w:t>
      </w:r>
      <w:r w:rsidRPr="0080585B">
        <w:rPr>
          <w:rFonts w:ascii="Times New Roman" w:hAnsi="Times New Roman" w:cs="Times New Roman"/>
          <w:sz w:val="24"/>
          <w:szCs w:val="24"/>
          <w:lang w:val="uk-UA"/>
        </w:rPr>
        <w:t xml:space="preserve">, призначеною </w:t>
      </w:r>
      <w:r w:rsidR="00B54471" w:rsidRPr="0080585B">
        <w:rPr>
          <w:rFonts w:ascii="Times New Roman" w:hAnsi="Times New Roman" w:cs="Times New Roman"/>
          <w:sz w:val="24"/>
          <w:szCs w:val="24"/>
          <w:lang w:val="uk-UA"/>
        </w:rPr>
        <w:t>Покупцем</w:t>
      </w:r>
      <w:r w:rsidRPr="0080585B">
        <w:rPr>
          <w:rFonts w:ascii="Times New Roman" w:hAnsi="Times New Roman" w:cs="Times New Roman"/>
          <w:sz w:val="24"/>
          <w:szCs w:val="24"/>
          <w:lang w:val="uk-UA"/>
        </w:rPr>
        <w:t>.</w:t>
      </w:r>
    </w:p>
    <w:p w14:paraId="590AD4D5" w14:textId="0F949568" w:rsidR="00A12797" w:rsidRPr="0080585B" w:rsidRDefault="0015226F" w:rsidP="00A12797">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8333BC">
        <w:rPr>
          <w:rFonts w:ascii="Times New Roman" w:hAnsi="Times New Roman" w:cs="Times New Roman"/>
          <w:sz w:val="24"/>
          <w:szCs w:val="24"/>
          <w:lang w:val="uk-UA"/>
        </w:rPr>
        <w:t>9</w:t>
      </w:r>
      <w:r w:rsidRPr="0080585B">
        <w:rPr>
          <w:rFonts w:ascii="Times New Roman" w:hAnsi="Times New Roman" w:cs="Times New Roman"/>
          <w:sz w:val="24"/>
          <w:szCs w:val="24"/>
          <w:lang w:val="uk-UA"/>
        </w:rPr>
        <w:t xml:space="preserve">.2. </w:t>
      </w:r>
      <w:r w:rsidR="00A12797" w:rsidRPr="0080585B">
        <w:rPr>
          <w:rFonts w:ascii="Times New Roman" w:hAnsi="Times New Roman" w:cs="Times New Roman"/>
          <w:sz w:val="24"/>
          <w:szCs w:val="24"/>
          <w:lang w:val="uk-UA"/>
        </w:rPr>
        <w:t xml:space="preserve">На періодичній основі Покупець може проводити випадковий відбір </w:t>
      </w:r>
      <w:r w:rsidR="00F440D4" w:rsidRPr="0080585B">
        <w:rPr>
          <w:rFonts w:ascii="Times New Roman" w:hAnsi="Times New Roman" w:cs="Times New Roman"/>
          <w:sz w:val="24"/>
          <w:szCs w:val="24"/>
          <w:lang w:val="uk-UA"/>
        </w:rPr>
        <w:t>Т</w:t>
      </w:r>
      <w:r w:rsidR="00A12797" w:rsidRPr="0080585B">
        <w:rPr>
          <w:rFonts w:ascii="Times New Roman" w:hAnsi="Times New Roman" w:cs="Times New Roman"/>
          <w:sz w:val="24"/>
          <w:szCs w:val="24"/>
          <w:lang w:val="uk-UA"/>
        </w:rPr>
        <w:t xml:space="preserve">оварів (з запасів на складі Продавця). Якщо </w:t>
      </w:r>
      <w:r w:rsidR="00257F68" w:rsidRPr="0080585B">
        <w:rPr>
          <w:rFonts w:ascii="Times New Roman" w:hAnsi="Times New Roman" w:cs="Times New Roman"/>
          <w:sz w:val="24"/>
          <w:szCs w:val="24"/>
          <w:lang w:val="uk-UA"/>
        </w:rPr>
        <w:t xml:space="preserve">якість </w:t>
      </w:r>
      <w:r w:rsidR="00A12797" w:rsidRPr="0080585B">
        <w:rPr>
          <w:rFonts w:ascii="Times New Roman" w:hAnsi="Times New Roman" w:cs="Times New Roman"/>
          <w:sz w:val="24"/>
          <w:szCs w:val="24"/>
          <w:lang w:val="uk-UA"/>
        </w:rPr>
        <w:t>будь-як</w:t>
      </w:r>
      <w:r w:rsidR="00257F68" w:rsidRPr="0080585B">
        <w:rPr>
          <w:rFonts w:ascii="Times New Roman" w:hAnsi="Times New Roman" w:cs="Times New Roman"/>
          <w:sz w:val="24"/>
          <w:szCs w:val="24"/>
          <w:lang w:val="uk-UA"/>
        </w:rPr>
        <w:t>их</w:t>
      </w:r>
      <w:r w:rsidR="00A12797" w:rsidRPr="0080585B">
        <w:rPr>
          <w:rFonts w:ascii="Times New Roman" w:hAnsi="Times New Roman" w:cs="Times New Roman"/>
          <w:sz w:val="24"/>
          <w:szCs w:val="24"/>
          <w:lang w:val="uk-UA"/>
        </w:rPr>
        <w:t xml:space="preserve"> </w:t>
      </w:r>
      <w:r w:rsidR="00257F68" w:rsidRPr="0080585B">
        <w:rPr>
          <w:rFonts w:ascii="Times New Roman" w:hAnsi="Times New Roman" w:cs="Times New Roman"/>
          <w:sz w:val="24"/>
          <w:szCs w:val="24"/>
          <w:lang w:val="uk-UA"/>
        </w:rPr>
        <w:t xml:space="preserve">Товарів </w:t>
      </w:r>
      <w:r w:rsidR="00A12797" w:rsidRPr="0080585B">
        <w:rPr>
          <w:rFonts w:ascii="Times New Roman" w:hAnsi="Times New Roman" w:cs="Times New Roman"/>
          <w:sz w:val="24"/>
          <w:szCs w:val="24"/>
          <w:lang w:val="uk-UA"/>
        </w:rPr>
        <w:t xml:space="preserve">виявляться </w:t>
      </w:r>
      <w:r w:rsidR="00257F68" w:rsidRPr="0080585B">
        <w:rPr>
          <w:rFonts w:ascii="Times New Roman" w:hAnsi="Times New Roman" w:cs="Times New Roman"/>
          <w:sz w:val="24"/>
          <w:szCs w:val="24"/>
          <w:lang w:val="uk-UA"/>
        </w:rPr>
        <w:t xml:space="preserve">нижчою </w:t>
      </w:r>
      <w:r w:rsidR="00A12797" w:rsidRPr="0080585B">
        <w:rPr>
          <w:rFonts w:ascii="Times New Roman" w:hAnsi="Times New Roman" w:cs="Times New Roman"/>
          <w:sz w:val="24"/>
          <w:szCs w:val="24"/>
          <w:lang w:val="uk-UA"/>
        </w:rPr>
        <w:t xml:space="preserve">за вимоги </w:t>
      </w:r>
      <w:r w:rsidR="00F54462" w:rsidRPr="0080585B">
        <w:rPr>
          <w:rFonts w:ascii="Times New Roman" w:hAnsi="Times New Roman" w:cs="Times New Roman"/>
          <w:sz w:val="24"/>
          <w:szCs w:val="24"/>
          <w:lang w:val="uk-UA"/>
        </w:rPr>
        <w:t>Договору, норм/стандартів</w:t>
      </w:r>
      <w:r w:rsidR="00A12797" w:rsidRPr="0080585B">
        <w:rPr>
          <w:rFonts w:ascii="Times New Roman" w:hAnsi="Times New Roman" w:cs="Times New Roman"/>
          <w:sz w:val="24"/>
          <w:szCs w:val="24"/>
          <w:lang w:val="uk-UA"/>
        </w:rPr>
        <w:t xml:space="preserve">, Продавець несе витрати на лабораторні випробування і буде відповідальний за заміну </w:t>
      </w:r>
      <w:r w:rsidR="00F440D4" w:rsidRPr="0080585B">
        <w:rPr>
          <w:rFonts w:ascii="Times New Roman" w:hAnsi="Times New Roman" w:cs="Times New Roman"/>
          <w:sz w:val="24"/>
          <w:szCs w:val="24"/>
          <w:lang w:val="uk-UA"/>
        </w:rPr>
        <w:t>Т</w:t>
      </w:r>
      <w:r w:rsidR="00A12797" w:rsidRPr="0080585B">
        <w:rPr>
          <w:rFonts w:ascii="Times New Roman" w:hAnsi="Times New Roman" w:cs="Times New Roman"/>
          <w:sz w:val="24"/>
          <w:szCs w:val="24"/>
          <w:lang w:val="uk-UA"/>
        </w:rPr>
        <w:t>оварів за рахунок Продавця. У таких випадках можуть також бути застосовані штрафні санкції за затримку відвантаження/доставки.</w:t>
      </w:r>
    </w:p>
    <w:p w14:paraId="65DF6F25" w14:textId="5234695B" w:rsidR="00517499" w:rsidRPr="0080585B" w:rsidRDefault="00DC75F5" w:rsidP="00517499">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17499" w:rsidRPr="0080585B">
        <w:rPr>
          <w:rFonts w:ascii="Times New Roman" w:hAnsi="Times New Roman" w:cs="Times New Roman"/>
          <w:bCs/>
          <w:sz w:val="24"/>
          <w:szCs w:val="24"/>
          <w:lang w:val="uk-UA"/>
        </w:rPr>
        <w:t>.</w:t>
      </w:r>
      <w:r w:rsidR="008333BC">
        <w:rPr>
          <w:rFonts w:ascii="Times New Roman" w:hAnsi="Times New Roman" w:cs="Times New Roman"/>
          <w:bCs/>
          <w:sz w:val="24"/>
          <w:szCs w:val="24"/>
          <w:lang w:val="uk-UA"/>
        </w:rPr>
        <w:t>10</w:t>
      </w:r>
      <w:r w:rsidR="00517499" w:rsidRPr="0080585B">
        <w:rPr>
          <w:rFonts w:ascii="Times New Roman" w:hAnsi="Times New Roman" w:cs="Times New Roman"/>
          <w:bCs/>
          <w:sz w:val="24"/>
          <w:szCs w:val="24"/>
          <w:lang w:val="uk-UA"/>
        </w:rPr>
        <w:t>. Приймання-передача по кількості</w:t>
      </w:r>
      <w:r w:rsidR="00FB13BC" w:rsidRPr="0080585B">
        <w:rPr>
          <w:rFonts w:ascii="Times New Roman" w:hAnsi="Times New Roman" w:cs="Times New Roman"/>
          <w:bCs/>
          <w:sz w:val="24"/>
          <w:szCs w:val="24"/>
          <w:lang w:val="uk-UA"/>
        </w:rPr>
        <w:t xml:space="preserve"> проводиться </w:t>
      </w:r>
      <w:r w:rsidR="00483E0C" w:rsidRPr="0080585B">
        <w:rPr>
          <w:rFonts w:ascii="Times New Roman" w:hAnsi="Times New Roman" w:cs="Times New Roman"/>
          <w:bCs/>
          <w:sz w:val="24"/>
          <w:szCs w:val="24"/>
          <w:lang w:val="uk-UA"/>
        </w:rPr>
        <w:t>відповідно до видаткових накладних, по</w:t>
      </w:r>
      <w:r w:rsidR="00517499" w:rsidRPr="0080585B">
        <w:rPr>
          <w:rFonts w:ascii="Times New Roman" w:hAnsi="Times New Roman" w:cs="Times New Roman"/>
          <w:bCs/>
          <w:sz w:val="24"/>
          <w:szCs w:val="24"/>
          <w:lang w:val="uk-UA"/>
        </w:rPr>
        <w:t xml:space="preserve"> якості відповідно до чинного законодавства України.</w:t>
      </w:r>
    </w:p>
    <w:p w14:paraId="1CE3DFB9" w14:textId="3FBAB933" w:rsidR="00072B6E" w:rsidRPr="0080585B" w:rsidRDefault="00072B6E"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.1. Усі товари підлягають перевірці та/або випробуванню Покупцем або призначеними ним представниками, наскільки це практично можливо в будь-який час і в будь-якому місці, до їх остаточного прийняття Покупцем. Така перевірка та/або випробування повинні проводитися на основі </w:t>
      </w:r>
      <w:r w:rsidR="0099054B" w:rsidRPr="0080585B">
        <w:rPr>
          <w:rFonts w:ascii="Times New Roman" w:eastAsia="Times New Roman" w:hAnsi="Times New Roman" w:cs="Times New Roman"/>
          <w:sz w:val="24"/>
          <w:szCs w:val="24"/>
          <w:lang w:val="uk-UA"/>
        </w:rPr>
        <w:t>відповідних</w:t>
      </w:r>
      <w:r w:rsidRPr="0080585B">
        <w:rPr>
          <w:rFonts w:ascii="Times New Roman" w:eastAsia="Times New Roman" w:hAnsi="Times New Roman" w:cs="Times New Roman"/>
          <w:sz w:val="24"/>
          <w:szCs w:val="24"/>
          <w:lang w:val="uk-UA"/>
        </w:rPr>
        <w:t xml:space="preserve"> стандар</w:t>
      </w:r>
      <w:r w:rsidR="0099054B" w:rsidRPr="0080585B">
        <w:rPr>
          <w:rFonts w:ascii="Times New Roman" w:eastAsia="Times New Roman" w:hAnsi="Times New Roman" w:cs="Times New Roman"/>
          <w:sz w:val="24"/>
          <w:szCs w:val="24"/>
          <w:lang w:val="uk-UA"/>
        </w:rPr>
        <w:t>тів</w:t>
      </w:r>
      <w:r w:rsidRPr="0080585B">
        <w:rPr>
          <w:rFonts w:ascii="Times New Roman" w:eastAsia="Times New Roman" w:hAnsi="Times New Roman" w:cs="Times New Roman"/>
          <w:sz w:val="24"/>
          <w:szCs w:val="24"/>
          <w:lang w:val="uk-UA"/>
        </w:rPr>
        <w:t>.</w:t>
      </w:r>
    </w:p>
    <w:p w14:paraId="6D0A8752" w14:textId="795FBE01" w:rsidR="00072B6E" w:rsidRPr="0080585B" w:rsidRDefault="0028573F"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.2. </w:t>
      </w:r>
      <w:r w:rsidR="00072B6E" w:rsidRPr="0080585B">
        <w:rPr>
          <w:rFonts w:ascii="Times New Roman" w:eastAsia="Times New Roman" w:hAnsi="Times New Roman" w:cs="Times New Roman"/>
          <w:sz w:val="24"/>
          <w:szCs w:val="24"/>
          <w:lang w:val="uk-UA"/>
        </w:rPr>
        <w:t xml:space="preserve">Якщо будь-яка перевірка та/або тестування повинні проводитися в приміщеннях Продавця, Продавець без додаткової оплати повинен надати всі розумні умови та допомогу для забезпечення безпеки та зручності </w:t>
      </w:r>
      <w:r w:rsidRPr="0080585B">
        <w:rPr>
          <w:rFonts w:ascii="Times New Roman" w:eastAsia="Times New Roman" w:hAnsi="Times New Roman" w:cs="Times New Roman"/>
          <w:sz w:val="24"/>
          <w:szCs w:val="24"/>
          <w:lang w:val="uk-UA"/>
        </w:rPr>
        <w:t>представників Покупця</w:t>
      </w:r>
      <w:r w:rsidR="00072B6E" w:rsidRPr="0080585B">
        <w:rPr>
          <w:rFonts w:ascii="Times New Roman" w:eastAsia="Times New Roman" w:hAnsi="Times New Roman" w:cs="Times New Roman"/>
          <w:sz w:val="24"/>
          <w:szCs w:val="24"/>
          <w:lang w:val="uk-UA"/>
        </w:rPr>
        <w:t xml:space="preserve"> під час виконання їхніх </w:t>
      </w:r>
      <w:r w:rsidR="00072B6E" w:rsidRPr="0080585B">
        <w:rPr>
          <w:rFonts w:ascii="Times New Roman" w:eastAsia="Times New Roman" w:hAnsi="Times New Roman" w:cs="Times New Roman"/>
          <w:sz w:val="24"/>
          <w:szCs w:val="24"/>
          <w:lang w:val="uk-UA"/>
        </w:rPr>
        <w:lastRenderedPageBreak/>
        <w:t>обов'язків. Перевірка та/або тестування в приміщеннях Продавця повинні проводитися таким чином, щоб не затримувати і не порушувати звичайну діяльність Продавця.</w:t>
      </w:r>
    </w:p>
    <w:p w14:paraId="060E8557" w14:textId="69091C74" w:rsidR="00072B6E" w:rsidRPr="0080585B" w:rsidRDefault="00981B86"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.3. </w:t>
      </w:r>
      <w:r w:rsidR="00072B6E" w:rsidRPr="0080585B">
        <w:rPr>
          <w:rFonts w:ascii="Times New Roman" w:eastAsia="Times New Roman" w:hAnsi="Times New Roman" w:cs="Times New Roman"/>
          <w:sz w:val="24"/>
          <w:szCs w:val="24"/>
          <w:lang w:val="uk-UA"/>
        </w:rPr>
        <w:t xml:space="preserve">Покупець має розумний термін після доставки </w:t>
      </w:r>
      <w:r w:rsidR="004F0D05"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 xml:space="preserve">овару до </w:t>
      </w:r>
      <w:r w:rsidR="001860A4" w:rsidRPr="0080585B">
        <w:rPr>
          <w:rFonts w:ascii="Times New Roman" w:eastAsia="Times New Roman" w:hAnsi="Times New Roman" w:cs="Times New Roman"/>
          <w:sz w:val="24"/>
          <w:szCs w:val="24"/>
          <w:lang w:val="uk-UA"/>
        </w:rPr>
        <w:t>місця</w:t>
      </w:r>
      <w:r w:rsidR="00072B6E" w:rsidRPr="0080585B">
        <w:rPr>
          <w:rFonts w:ascii="Times New Roman" w:eastAsia="Times New Roman" w:hAnsi="Times New Roman" w:cs="Times New Roman"/>
          <w:sz w:val="24"/>
          <w:szCs w:val="24"/>
          <w:lang w:val="uk-UA"/>
        </w:rPr>
        <w:t xml:space="preserve"> призначення для перевірки та прийняття або відхилення </w:t>
      </w:r>
      <w:r w:rsidR="001860A4"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 xml:space="preserve">овару, якщо цей </w:t>
      </w:r>
      <w:r w:rsidR="001860A4"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овар не відповідає умовам та положенням, зазначеним у цьому Договорі або відповідному Замовленні.</w:t>
      </w:r>
    </w:p>
    <w:p w14:paraId="1409C650" w14:textId="1D958428" w:rsidR="00621A20" w:rsidRPr="0080585B" w:rsidRDefault="00DC75F5" w:rsidP="00621A20">
      <w:pPr>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3B2BAB" w:rsidRPr="0080585B">
        <w:rPr>
          <w:rFonts w:ascii="Times New Roman" w:eastAsia="Times New Roman" w:hAnsi="Times New Roman" w:cs="Times New Roman"/>
          <w:sz w:val="24"/>
          <w:szCs w:val="24"/>
          <w:lang w:val="uk-UA"/>
        </w:rPr>
        <w:t>1</w:t>
      </w:r>
      <w:r w:rsidR="003B2BAB">
        <w:rPr>
          <w:rFonts w:ascii="Times New Roman" w:eastAsia="Times New Roman" w:hAnsi="Times New Roman" w:cs="Times New Roman"/>
          <w:sz w:val="24"/>
          <w:szCs w:val="24"/>
          <w:lang w:val="uk-UA"/>
        </w:rPr>
        <w:t>1</w:t>
      </w:r>
      <w:r w:rsidR="00621A20" w:rsidRPr="0080585B">
        <w:rPr>
          <w:rFonts w:ascii="Times New Roman" w:eastAsia="Times New Roman" w:hAnsi="Times New Roman" w:cs="Times New Roman"/>
          <w:sz w:val="24"/>
          <w:szCs w:val="24"/>
          <w:lang w:val="uk-UA"/>
        </w:rPr>
        <w:t xml:space="preserve">. </w:t>
      </w:r>
      <w:r w:rsidR="00621A20" w:rsidRPr="0080585B">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sidRPr="0080585B">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00621A20" w:rsidRPr="0080585B">
        <w:rPr>
          <w:rFonts w:ascii="Times New Roman" w:eastAsia="Times New Roman" w:hAnsi="Times New Roman" w:cs="Times New Roman"/>
          <w:sz w:val="24"/>
          <w:szCs w:val="24"/>
          <w:lang w:val="uk-UA" w:eastAsia="ru-RU"/>
        </w:rPr>
        <w:t xml:space="preserve">впродовж 5 (п’яти) робочих днів з </w:t>
      </w:r>
      <w:r w:rsidR="00104F2D" w:rsidRPr="0080585B">
        <w:rPr>
          <w:rFonts w:ascii="Times New Roman" w:eastAsia="Times New Roman" w:hAnsi="Times New Roman" w:cs="Times New Roman"/>
          <w:sz w:val="24"/>
          <w:szCs w:val="24"/>
          <w:lang w:val="uk-UA" w:eastAsia="ru-RU"/>
        </w:rPr>
        <w:t>моменту їх ви</w:t>
      </w:r>
      <w:r w:rsidR="00A36DE0" w:rsidRPr="0080585B">
        <w:rPr>
          <w:rFonts w:ascii="Times New Roman" w:eastAsia="Times New Roman" w:hAnsi="Times New Roman" w:cs="Times New Roman"/>
          <w:sz w:val="24"/>
          <w:szCs w:val="24"/>
          <w:lang w:val="uk-UA" w:eastAsia="ru-RU"/>
        </w:rPr>
        <w:t>явлення</w:t>
      </w:r>
      <w:r w:rsidR="00621A20" w:rsidRPr="0080585B">
        <w:rPr>
          <w:rFonts w:ascii="Times New Roman" w:eastAsia="Times New Roman" w:hAnsi="Times New Roman" w:cs="Times New Roman"/>
          <w:sz w:val="24"/>
          <w:szCs w:val="24"/>
          <w:lang w:val="uk-UA" w:eastAsia="ru-RU"/>
        </w:rPr>
        <w:t xml:space="preserve">. </w:t>
      </w:r>
      <w:r w:rsidR="00621A20" w:rsidRPr="0080585B">
        <w:rPr>
          <w:rFonts w:ascii="Times New Roman" w:hAnsi="Times New Roman" w:cs="Times New Roman"/>
          <w:sz w:val="24"/>
          <w:szCs w:val="24"/>
          <w:lang w:val="uk-UA"/>
        </w:rPr>
        <w:t xml:space="preserve">Продавець впродовж </w:t>
      </w:r>
      <w:r w:rsidR="00C645DE" w:rsidRPr="0080585B">
        <w:rPr>
          <w:rFonts w:ascii="Times New Roman" w:hAnsi="Times New Roman" w:cs="Times New Roman"/>
          <w:sz w:val="24"/>
          <w:szCs w:val="24"/>
          <w:lang w:val="uk-UA"/>
        </w:rPr>
        <w:t>5 (</w:t>
      </w:r>
      <w:r w:rsidR="00C645DE" w:rsidRPr="0080585B">
        <w:rPr>
          <w:rFonts w:ascii="Times New Roman" w:eastAsia="Times New Roman" w:hAnsi="Times New Roman" w:cs="Times New Roman"/>
          <w:sz w:val="24"/>
          <w:szCs w:val="24"/>
          <w:lang w:val="uk-UA" w:eastAsia="ru-RU"/>
        </w:rPr>
        <w:t>п’яти)</w:t>
      </w:r>
      <w:r w:rsidR="00621A20" w:rsidRPr="0080585B">
        <w:rPr>
          <w:rFonts w:ascii="Times New Roman" w:hAnsi="Times New Roman" w:cs="Times New Roman"/>
          <w:sz w:val="24"/>
          <w:szCs w:val="24"/>
          <w:lang w:val="uk-UA"/>
        </w:rPr>
        <w:t xml:space="preserve"> робочих днів з моменту</w:t>
      </w:r>
      <w:r w:rsidR="007A7B57" w:rsidRPr="0080585B">
        <w:rPr>
          <w:rFonts w:ascii="Times New Roman" w:hAnsi="Times New Roman" w:cs="Times New Roman"/>
          <w:sz w:val="24"/>
          <w:szCs w:val="24"/>
          <w:lang w:val="uk-UA"/>
        </w:rPr>
        <w:t xml:space="preserve"> надсилання</w:t>
      </w:r>
      <w:r w:rsidR="00621A20" w:rsidRPr="0080585B">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sidRPr="0080585B">
        <w:rPr>
          <w:rFonts w:ascii="Times New Roman" w:hAnsi="Times New Roman" w:cs="Times New Roman"/>
          <w:sz w:val="24"/>
          <w:szCs w:val="24"/>
          <w:lang w:val="uk-UA"/>
        </w:rPr>
        <w:t xml:space="preserve"> У випадку поставки Товару неналежної якості, Продавець зобов’язаний на вимогу </w:t>
      </w:r>
      <w:r w:rsidR="00F41DEF" w:rsidRPr="0080585B">
        <w:rPr>
          <w:rFonts w:ascii="Times New Roman" w:hAnsi="Times New Roman" w:cs="Times New Roman"/>
          <w:sz w:val="24"/>
          <w:szCs w:val="24"/>
          <w:lang w:val="uk-UA"/>
        </w:rPr>
        <w:t xml:space="preserve">та на розсуд </w:t>
      </w:r>
      <w:r w:rsidR="007F397A" w:rsidRPr="0080585B">
        <w:rPr>
          <w:rFonts w:ascii="Times New Roman" w:hAnsi="Times New Roman" w:cs="Times New Roman"/>
          <w:sz w:val="24"/>
          <w:szCs w:val="24"/>
          <w:lang w:val="uk-UA"/>
        </w:rPr>
        <w:t>Покупця</w:t>
      </w:r>
      <w:r w:rsidR="00F41DEF" w:rsidRPr="0080585B">
        <w:rPr>
          <w:rFonts w:ascii="Times New Roman" w:hAnsi="Times New Roman" w:cs="Times New Roman"/>
          <w:sz w:val="24"/>
          <w:szCs w:val="24"/>
          <w:lang w:val="uk-UA"/>
        </w:rPr>
        <w:t>, або</w:t>
      </w:r>
      <w:r w:rsidR="007F397A" w:rsidRPr="0080585B">
        <w:rPr>
          <w:rFonts w:ascii="Times New Roman" w:hAnsi="Times New Roman" w:cs="Times New Roman"/>
          <w:sz w:val="24"/>
          <w:szCs w:val="24"/>
          <w:lang w:val="uk-UA"/>
        </w:rPr>
        <w:t xml:space="preserve"> замінити такий Товар на Товар належної якості </w:t>
      </w:r>
      <w:r w:rsidR="00F41DEF" w:rsidRPr="0080585B">
        <w:rPr>
          <w:rFonts w:ascii="Times New Roman" w:hAnsi="Times New Roman" w:cs="Times New Roman"/>
          <w:sz w:val="24"/>
          <w:szCs w:val="24"/>
          <w:lang w:val="uk-UA"/>
        </w:rPr>
        <w:t xml:space="preserve">або, у випадку, якщо Товар був оплачений, </w:t>
      </w:r>
      <w:r w:rsidR="006F0A78" w:rsidRPr="0080585B">
        <w:rPr>
          <w:rFonts w:ascii="Times New Roman" w:hAnsi="Times New Roman" w:cs="Times New Roman"/>
          <w:sz w:val="24"/>
          <w:szCs w:val="24"/>
          <w:lang w:val="uk-UA"/>
        </w:rPr>
        <w:t xml:space="preserve">повернути Покупцеві </w:t>
      </w:r>
      <w:r w:rsidR="000A2780" w:rsidRPr="0080585B">
        <w:rPr>
          <w:rFonts w:ascii="Times New Roman" w:hAnsi="Times New Roman" w:cs="Times New Roman"/>
          <w:sz w:val="24"/>
          <w:szCs w:val="24"/>
          <w:lang w:val="uk-UA"/>
        </w:rPr>
        <w:t>вартість Товару неналежної якості</w:t>
      </w:r>
      <w:r w:rsidR="006F0A78" w:rsidRPr="0080585B">
        <w:rPr>
          <w:rFonts w:ascii="Times New Roman" w:hAnsi="Times New Roman" w:cs="Times New Roman"/>
          <w:sz w:val="24"/>
          <w:szCs w:val="24"/>
          <w:lang w:val="uk-UA"/>
        </w:rPr>
        <w:t xml:space="preserve">, </w:t>
      </w:r>
      <w:r w:rsidR="007F397A" w:rsidRPr="0080585B">
        <w:rPr>
          <w:rFonts w:ascii="Times New Roman" w:hAnsi="Times New Roman" w:cs="Times New Roman"/>
          <w:sz w:val="24"/>
          <w:szCs w:val="24"/>
          <w:lang w:val="uk-UA"/>
        </w:rPr>
        <w:t xml:space="preserve">протягом 5 (п’яти) робочих днів з моменту </w:t>
      </w:r>
      <w:r w:rsidR="00702BFF" w:rsidRPr="0080585B">
        <w:rPr>
          <w:rFonts w:ascii="Times New Roman" w:hAnsi="Times New Roman" w:cs="Times New Roman"/>
          <w:sz w:val="24"/>
          <w:szCs w:val="24"/>
          <w:lang w:val="uk-UA"/>
        </w:rPr>
        <w:t>надання Продавцеві</w:t>
      </w:r>
      <w:r w:rsidR="00B324FB" w:rsidRPr="0080585B">
        <w:rPr>
          <w:rFonts w:ascii="Times New Roman" w:hAnsi="Times New Roman" w:cs="Times New Roman"/>
          <w:sz w:val="24"/>
          <w:szCs w:val="24"/>
          <w:lang w:val="uk-UA"/>
        </w:rPr>
        <w:t xml:space="preserve"> </w:t>
      </w:r>
      <w:r w:rsidR="007F397A" w:rsidRPr="0080585B">
        <w:rPr>
          <w:rFonts w:ascii="Times New Roman" w:hAnsi="Times New Roman" w:cs="Times New Roman"/>
          <w:sz w:val="24"/>
          <w:szCs w:val="24"/>
          <w:lang w:val="uk-UA"/>
        </w:rPr>
        <w:t>Акту про недоліки (невідповідність) отриманого Товару.</w:t>
      </w:r>
    </w:p>
    <w:p w14:paraId="1B32EC22" w14:textId="0BFBA93B" w:rsidR="00022BBB" w:rsidRPr="0080585B" w:rsidRDefault="00DC75F5" w:rsidP="00A701FB">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621A20" w:rsidRPr="0080585B">
        <w:rPr>
          <w:rFonts w:ascii="Times New Roman" w:hAnsi="Times New Roman" w:cs="Times New Roman"/>
          <w:sz w:val="24"/>
          <w:szCs w:val="24"/>
          <w:lang w:val="uk-UA"/>
        </w:rPr>
        <w:t>.</w:t>
      </w:r>
      <w:r w:rsidR="003B2BAB" w:rsidRPr="0080585B">
        <w:rPr>
          <w:rFonts w:ascii="Times New Roman" w:hAnsi="Times New Roman" w:cs="Times New Roman"/>
          <w:sz w:val="24"/>
          <w:szCs w:val="24"/>
          <w:lang w:val="uk-UA"/>
        </w:rPr>
        <w:t>1</w:t>
      </w:r>
      <w:r w:rsidR="003B2BAB">
        <w:rPr>
          <w:rFonts w:ascii="Times New Roman" w:hAnsi="Times New Roman" w:cs="Times New Roman"/>
          <w:sz w:val="24"/>
          <w:szCs w:val="24"/>
          <w:lang w:val="uk-UA"/>
        </w:rPr>
        <w:t>1</w:t>
      </w:r>
      <w:r w:rsidR="00621A20" w:rsidRPr="0080585B">
        <w:rPr>
          <w:rFonts w:ascii="Times New Roman" w:hAnsi="Times New Roman" w:cs="Times New Roman"/>
          <w:sz w:val="24"/>
          <w:szCs w:val="24"/>
          <w:lang w:val="uk-UA"/>
        </w:rPr>
        <w:t>.1.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у відповідності до п. 1</w:t>
      </w:r>
      <w:r w:rsidR="00802C7C" w:rsidRPr="0080585B">
        <w:rPr>
          <w:rFonts w:ascii="Times New Roman" w:hAnsi="Times New Roman" w:cs="Times New Roman"/>
          <w:sz w:val="24"/>
          <w:szCs w:val="24"/>
          <w:lang w:val="uk-UA"/>
        </w:rPr>
        <w:t>4</w:t>
      </w:r>
      <w:r w:rsidR="00621A20" w:rsidRPr="0080585B">
        <w:rPr>
          <w:rFonts w:ascii="Times New Roman" w:hAnsi="Times New Roman" w:cs="Times New Roman"/>
          <w:sz w:val="24"/>
          <w:szCs w:val="24"/>
          <w:lang w:val="uk-UA"/>
        </w:rPr>
        <w:t xml:space="preserve">.8. даного Договору. З дати </w:t>
      </w:r>
      <w:r w:rsidR="003D2A5E" w:rsidRPr="0080585B">
        <w:rPr>
          <w:rFonts w:ascii="Times New Roman" w:hAnsi="Times New Roman" w:cs="Times New Roman"/>
          <w:sz w:val="24"/>
          <w:szCs w:val="24"/>
          <w:lang w:val="uk-UA"/>
        </w:rPr>
        <w:t xml:space="preserve">вручення </w:t>
      </w:r>
      <w:r w:rsidR="00621A20" w:rsidRPr="0080585B">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sidRPr="0080585B">
        <w:rPr>
          <w:rFonts w:ascii="Times New Roman" w:hAnsi="Times New Roman" w:cs="Times New Roman"/>
          <w:sz w:val="24"/>
          <w:szCs w:val="24"/>
          <w:lang w:val="uk-UA"/>
        </w:rPr>
        <w:t>5</w:t>
      </w:r>
      <w:r w:rsidR="00621A20" w:rsidRPr="0080585B">
        <w:rPr>
          <w:rFonts w:ascii="Times New Roman" w:hAnsi="Times New Roman" w:cs="Times New Roman"/>
          <w:sz w:val="24"/>
          <w:szCs w:val="24"/>
          <w:lang w:val="uk-UA"/>
        </w:rPr>
        <w:t>.1.2. цього Договору.</w:t>
      </w:r>
    </w:p>
    <w:p w14:paraId="59857CBA" w14:textId="509806D6" w:rsidR="006F343D" w:rsidRPr="0080585B" w:rsidRDefault="00702C9E" w:rsidP="00D876C4">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3B2BAB" w:rsidRPr="0080585B">
        <w:rPr>
          <w:rFonts w:ascii="Times New Roman" w:hAnsi="Times New Roman" w:cs="Times New Roman"/>
          <w:sz w:val="24"/>
          <w:szCs w:val="24"/>
          <w:lang w:val="uk-UA"/>
        </w:rPr>
        <w:t>1</w:t>
      </w:r>
      <w:r w:rsidR="003B2BAB">
        <w:rPr>
          <w:rFonts w:ascii="Times New Roman" w:hAnsi="Times New Roman" w:cs="Times New Roman"/>
          <w:sz w:val="24"/>
          <w:szCs w:val="24"/>
          <w:lang w:val="uk-UA"/>
        </w:rPr>
        <w:t>2</w:t>
      </w:r>
      <w:r w:rsidRPr="0080585B">
        <w:rPr>
          <w:rFonts w:ascii="Times New Roman" w:hAnsi="Times New Roman" w:cs="Times New Roman"/>
          <w:sz w:val="24"/>
          <w:szCs w:val="24"/>
          <w:lang w:val="uk-UA"/>
        </w:rPr>
        <w:t xml:space="preserve">. </w:t>
      </w:r>
      <w:r w:rsidR="006F343D" w:rsidRPr="0080585B">
        <w:rPr>
          <w:rFonts w:ascii="Times New Roman" w:hAnsi="Times New Roman" w:cs="Times New Roman"/>
          <w:sz w:val="24"/>
          <w:szCs w:val="24"/>
          <w:lang w:val="uk-UA"/>
        </w:rPr>
        <w:t>Для виконання замовлення</w:t>
      </w:r>
      <w:r w:rsidRPr="0080585B">
        <w:rPr>
          <w:rFonts w:ascii="Times New Roman" w:hAnsi="Times New Roman" w:cs="Times New Roman"/>
          <w:sz w:val="24"/>
          <w:szCs w:val="24"/>
          <w:lang w:val="uk-UA"/>
        </w:rPr>
        <w:t>,</w:t>
      </w:r>
      <w:r w:rsidR="00F01997" w:rsidRPr="0080585B">
        <w:rPr>
          <w:rFonts w:ascii="Times New Roman" w:hAnsi="Times New Roman" w:cs="Times New Roman"/>
          <w:sz w:val="24"/>
          <w:szCs w:val="24"/>
          <w:lang w:val="uk-UA"/>
        </w:rPr>
        <w:t xml:space="preserve"> Покупець може звернутись</w:t>
      </w:r>
      <w:r w:rsidR="00545211" w:rsidRPr="0080585B">
        <w:rPr>
          <w:rFonts w:ascii="Times New Roman" w:hAnsi="Times New Roman" w:cs="Times New Roman"/>
          <w:sz w:val="24"/>
          <w:szCs w:val="24"/>
          <w:lang w:val="uk-UA"/>
        </w:rPr>
        <w:t xml:space="preserve"> із запитом</w:t>
      </w:r>
      <w:r w:rsidR="00F01997" w:rsidRPr="0080585B">
        <w:rPr>
          <w:rFonts w:ascii="Times New Roman" w:hAnsi="Times New Roman" w:cs="Times New Roman"/>
          <w:sz w:val="24"/>
          <w:szCs w:val="24"/>
          <w:lang w:val="uk-UA"/>
        </w:rPr>
        <w:t xml:space="preserve"> до</w:t>
      </w:r>
      <w:r w:rsidR="006F343D" w:rsidRPr="0080585B">
        <w:rPr>
          <w:rFonts w:ascii="Times New Roman" w:hAnsi="Times New Roman" w:cs="Times New Roman"/>
          <w:sz w:val="24"/>
          <w:szCs w:val="24"/>
          <w:lang w:val="uk-UA"/>
        </w:rPr>
        <w:t xml:space="preserve"> Продавця </w:t>
      </w:r>
      <w:r w:rsidR="00F01997" w:rsidRPr="0080585B">
        <w:rPr>
          <w:rFonts w:ascii="Times New Roman" w:hAnsi="Times New Roman" w:cs="Times New Roman"/>
          <w:sz w:val="24"/>
          <w:szCs w:val="24"/>
          <w:lang w:val="uk-UA"/>
        </w:rPr>
        <w:t>щодо</w:t>
      </w:r>
      <w:r w:rsidR="006F343D" w:rsidRPr="0080585B">
        <w:rPr>
          <w:rFonts w:ascii="Times New Roman" w:hAnsi="Times New Roman" w:cs="Times New Roman"/>
          <w:sz w:val="24"/>
          <w:szCs w:val="24"/>
          <w:lang w:val="uk-UA"/>
        </w:rPr>
        <w:t xml:space="preserve"> організ</w:t>
      </w:r>
      <w:r w:rsidR="00F01997" w:rsidRPr="0080585B">
        <w:rPr>
          <w:rFonts w:ascii="Times New Roman" w:hAnsi="Times New Roman" w:cs="Times New Roman"/>
          <w:sz w:val="24"/>
          <w:szCs w:val="24"/>
          <w:lang w:val="uk-UA"/>
        </w:rPr>
        <w:t>ації</w:t>
      </w:r>
      <w:r w:rsidR="006F343D" w:rsidRPr="0080585B">
        <w:rPr>
          <w:rFonts w:ascii="Times New Roman" w:hAnsi="Times New Roman" w:cs="Times New Roman"/>
          <w:sz w:val="24"/>
          <w:szCs w:val="24"/>
          <w:lang w:val="uk-UA"/>
        </w:rPr>
        <w:t xml:space="preserve"> транспортування в будь-яку точку доставки на підконтрольній </w:t>
      </w:r>
      <w:r w:rsidR="00545211" w:rsidRPr="0080585B">
        <w:rPr>
          <w:rFonts w:ascii="Times New Roman" w:hAnsi="Times New Roman" w:cs="Times New Roman"/>
          <w:sz w:val="24"/>
          <w:szCs w:val="24"/>
          <w:lang w:val="uk-UA"/>
        </w:rPr>
        <w:t xml:space="preserve">Україні </w:t>
      </w:r>
      <w:r w:rsidR="006F343D" w:rsidRPr="0080585B">
        <w:rPr>
          <w:rFonts w:ascii="Times New Roman" w:hAnsi="Times New Roman" w:cs="Times New Roman"/>
          <w:sz w:val="24"/>
          <w:szCs w:val="24"/>
          <w:lang w:val="uk-UA"/>
        </w:rPr>
        <w:t>території, де Покуп</w:t>
      </w:r>
      <w:r w:rsidR="005427F4" w:rsidRPr="0080585B">
        <w:rPr>
          <w:rFonts w:ascii="Times New Roman" w:hAnsi="Times New Roman" w:cs="Times New Roman"/>
          <w:sz w:val="24"/>
          <w:szCs w:val="24"/>
          <w:lang w:val="uk-UA"/>
        </w:rPr>
        <w:t>ець</w:t>
      </w:r>
      <w:r w:rsidR="006F343D" w:rsidRPr="0080585B">
        <w:rPr>
          <w:rFonts w:ascii="Times New Roman" w:hAnsi="Times New Roman" w:cs="Times New Roman"/>
          <w:sz w:val="24"/>
          <w:szCs w:val="24"/>
          <w:lang w:val="uk-UA"/>
        </w:rPr>
        <w:t xml:space="preserve"> </w:t>
      </w:r>
      <w:r w:rsidR="005427F4" w:rsidRPr="0080585B">
        <w:rPr>
          <w:rFonts w:ascii="Times New Roman" w:hAnsi="Times New Roman" w:cs="Times New Roman"/>
          <w:sz w:val="24"/>
          <w:szCs w:val="24"/>
          <w:lang w:val="uk-UA"/>
        </w:rPr>
        <w:t>здійснює свою</w:t>
      </w:r>
      <w:r w:rsidR="006F343D" w:rsidRPr="0080585B">
        <w:rPr>
          <w:rFonts w:ascii="Times New Roman" w:hAnsi="Times New Roman" w:cs="Times New Roman"/>
          <w:sz w:val="24"/>
          <w:szCs w:val="24"/>
          <w:lang w:val="uk-UA"/>
        </w:rPr>
        <w:t xml:space="preserve"> діяльність. </w:t>
      </w:r>
      <w:r w:rsidR="002A6578" w:rsidRPr="0080585B">
        <w:rPr>
          <w:rFonts w:ascii="Times New Roman" w:hAnsi="Times New Roman" w:cs="Times New Roman"/>
          <w:sz w:val="24"/>
          <w:szCs w:val="24"/>
          <w:lang w:val="uk-UA"/>
        </w:rPr>
        <w:t>Сторони погодили, що вартість доставки буде оплачуватися відповідно до цін, визначених в Додатку № 1</w:t>
      </w:r>
      <w:r w:rsidR="006F343D" w:rsidRPr="0080585B">
        <w:rPr>
          <w:rFonts w:ascii="Times New Roman" w:hAnsi="Times New Roman" w:cs="Times New Roman"/>
          <w:sz w:val="24"/>
          <w:szCs w:val="24"/>
          <w:lang w:val="uk-UA"/>
        </w:rPr>
        <w:t xml:space="preserve">. Остаточне місце </w:t>
      </w:r>
      <w:r w:rsidR="00C57658" w:rsidRPr="0080585B">
        <w:rPr>
          <w:rFonts w:ascii="Times New Roman" w:hAnsi="Times New Roman" w:cs="Times New Roman"/>
          <w:sz w:val="24"/>
          <w:szCs w:val="24"/>
          <w:lang w:val="uk-UA"/>
        </w:rPr>
        <w:t>доставки Товару</w:t>
      </w:r>
      <w:r w:rsidR="006F343D" w:rsidRPr="0080585B">
        <w:rPr>
          <w:rFonts w:ascii="Times New Roman" w:hAnsi="Times New Roman" w:cs="Times New Roman"/>
          <w:sz w:val="24"/>
          <w:szCs w:val="24"/>
          <w:lang w:val="uk-UA"/>
        </w:rPr>
        <w:t xml:space="preserve"> буде зазначене в замовленні.</w:t>
      </w:r>
      <w:r w:rsidR="00587233" w:rsidRPr="0080585B">
        <w:rPr>
          <w:rFonts w:ascii="Times New Roman" w:hAnsi="Times New Roman" w:cs="Times New Roman"/>
          <w:sz w:val="24"/>
          <w:szCs w:val="24"/>
          <w:lang w:val="uk-UA"/>
        </w:rPr>
        <w:t xml:space="preserve"> </w:t>
      </w:r>
      <w:r w:rsidR="00932D02" w:rsidRPr="0080585B">
        <w:rPr>
          <w:rFonts w:ascii="Times New Roman" w:hAnsi="Times New Roman" w:cs="Times New Roman"/>
          <w:sz w:val="24"/>
          <w:szCs w:val="24"/>
          <w:lang w:val="uk-UA"/>
        </w:rPr>
        <w:t xml:space="preserve"> </w:t>
      </w:r>
      <w:r w:rsidR="00D876C4" w:rsidRPr="0080585B">
        <w:rPr>
          <w:rFonts w:ascii="Times New Roman" w:hAnsi="Times New Roman" w:cs="Times New Roman"/>
          <w:sz w:val="24"/>
          <w:szCs w:val="24"/>
          <w:lang w:val="uk-UA"/>
        </w:rPr>
        <w:t xml:space="preserve">При наданні послуг транспортування, Продавець разом з іншим товаросупровідними документами зобов’язується надати Покупцеві акт приймання-передачі послуг транспортування в 2 (двох) примірниках. Покупець протягом 5 (п’яти) робочих днів підписує отриманий акт приймання-передачі послуг транспортування або надає свої вмотивовані зауваження до наданих послуг. </w:t>
      </w:r>
    </w:p>
    <w:p w14:paraId="62FBA818" w14:textId="734B27BD" w:rsidR="00621A20" w:rsidRPr="0080585B" w:rsidRDefault="00DC75F5" w:rsidP="00621A20">
      <w:pPr>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eastAsia="ru-RU"/>
        </w:rPr>
        <w:t>3</w:t>
      </w:r>
      <w:r w:rsidR="00621A20" w:rsidRPr="0080585B">
        <w:rPr>
          <w:rFonts w:ascii="Times New Roman" w:eastAsia="Times New Roman" w:hAnsi="Times New Roman" w:cs="Times New Roman"/>
          <w:sz w:val="24"/>
          <w:szCs w:val="24"/>
          <w:lang w:val="uk-UA" w:eastAsia="ru-RU"/>
        </w:rPr>
        <w:t>.</w:t>
      </w:r>
      <w:r w:rsidR="003B2BAB" w:rsidRPr="0080585B">
        <w:rPr>
          <w:rFonts w:ascii="Times New Roman" w:eastAsia="Times New Roman" w:hAnsi="Times New Roman" w:cs="Times New Roman"/>
          <w:sz w:val="24"/>
          <w:szCs w:val="24"/>
          <w:lang w:val="uk-UA" w:eastAsia="ru-RU"/>
        </w:rPr>
        <w:t>1</w:t>
      </w:r>
      <w:r w:rsidR="003B2BAB">
        <w:rPr>
          <w:rFonts w:ascii="Times New Roman" w:eastAsia="Times New Roman" w:hAnsi="Times New Roman" w:cs="Times New Roman"/>
          <w:sz w:val="24"/>
          <w:szCs w:val="24"/>
          <w:lang w:val="uk-UA" w:eastAsia="ru-RU"/>
        </w:rPr>
        <w:t>3</w:t>
      </w:r>
      <w:r w:rsidR="00621A20" w:rsidRPr="0080585B">
        <w:rPr>
          <w:rFonts w:ascii="Times New Roman" w:eastAsia="Times New Roman" w:hAnsi="Times New Roman" w:cs="Times New Roman"/>
          <w:sz w:val="24"/>
          <w:szCs w:val="24"/>
          <w:lang w:val="uk-UA" w:eastAsia="ru-RU"/>
        </w:rPr>
        <w:t xml:space="preserve">. </w:t>
      </w:r>
      <w:r w:rsidR="00621A20" w:rsidRPr="0080585B">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F12E55D" w14:textId="3555DAF2" w:rsidR="00432F14" w:rsidRPr="0080585B" w:rsidRDefault="00DC75F5" w:rsidP="0004612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bCs/>
          <w:sz w:val="24"/>
          <w:szCs w:val="24"/>
          <w:lang w:val="uk-UA"/>
        </w:rPr>
        <w:t>3</w:t>
      </w:r>
      <w:r w:rsidR="00432F14" w:rsidRPr="0080585B">
        <w:rPr>
          <w:rFonts w:ascii="Times New Roman" w:hAnsi="Times New Roman" w:cs="Times New Roman"/>
          <w:color w:val="000000"/>
          <w:sz w:val="24"/>
          <w:szCs w:val="24"/>
          <w:lang w:val="uk-UA"/>
        </w:rPr>
        <w:t>.</w:t>
      </w:r>
      <w:r w:rsidR="003B2BAB" w:rsidRPr="0080585B">
        <w:rPr>
          <w:rFonts w:ascii="Times New Roman" w:hAnsi="Times New Roman" w:cs="Times New Roman"/>
          <w:color w:val="000000"/>
          <w:sz w:val="24"/>
          <w:szCs w:val="24"/>
          <w:lang w:val="uk-UA"/>
        </w:rPr>
        <w:t>1</w:t>
      </w:r>
      <w:r w:rsidR="003B2BAB">
        <w:rPr>
          <w:rFonts w:ascii="Times New Roman" w:hAnsi="Times New Roman" w:cs="Times New Roman"/>
          <w:color w:val="000000"/>
          <w:sz w:val="24"/>
          <w:szCs w:val="24"/>
          <w:lang w:val="uk-UA"/>
        </w:rPr>
        <w:t>4</w:t>
      </w:r>
      <w:r w:rsidR="00432F14" w:rsidRPr="0080585B">
        <w:rPr>
          <w:rFonts w:ascii="Times New Roman" w:hAnsi="Times New Roman" w:cs="Times New Roman"/>
          <w:color w:val="000000"/>
          <w:sz w:val="24"/>
          <w:szCs w:val="24"/>
          <w:lang w:val="uk-UA"/>
        </w:rPr>
        <w:t xml:space="preserve">. Товар постачається в </w:t>
      </w:r>
      <w:r w:rsidR="00494D15" w:rsidRPr="0080585B">
        <w:rPr>
          <w:rFonts w:ascii="Times New Roman" w:hAnsi="Times New Roman" w:cs="Times New Roman"/>
          <w:color w:val="000000"/>
          <w:sz w:val="24"/>
          <w:szCs w:val="24"/>
          <w:lang w:val="uk-UA"/>
        </w:rPr>
        <w:t xml:space="preserve">належній </w:t>
      </w:r>
      <w:r w:rsidR="00432F14" w:rsidRPr="0080585B">
        <w:rPr>
          <w:rFonts w:ascii="Times New Roman" w:hAnsi="Times New Roman" w:cs="Times New Roman"/>
          <w:color w:val="000000"/>
          <w:sz w:val="24"/>
          <w:szCs w:val="24"/>
          <w:lang w:val="uk-UA"/>
        </w:rPr>
        <w:t>для такого виду Товару упаковці. Упаковка має бути цілою та непошкодженою та має забезпечити зберігання Товару всередині, яка забезпечує безпеку транспортування і збереження якості протягом терміну придатності.</w:t>
      </w:r>
      <w:r w:rsidR="0004612A">
        <w:rPr>
          <w:rFonts w:ascii="Times New Roman" w:hAnsi="Times New Roman" w:cs="Times New Roman"/>
          <w:color w:val="000000"/>
          <w:sz w:val="24"/>
          <w:szCs w:val="24"/>
          <w:lang w:val="uk-UA"/>
        </w:rPr>
        <w:t xml:space="preserve"> </w:t>
      </w:r>
      <w:r w:rsidR="00624A13" w:rsidRPr="0080585B">
        <w:rPr>
          <w:rFonts w:ascii="Times New Roman" w:hAnsi="Times New Roman" w:cs="Times New Roman"/>
          <w:sz w:val="24"/>
          <w:szCs w:val="24"/>
          <w:lang w:val="uk-UA"/>
        </w:rPr>
        <w:t xml:space="preserve">Вартість пакування входить у загальну вартість Товару. </w:t>
      </w:r>
    </w:p>
    <w:p w14:paraId="42F621BD" w14:textId="39BD5719" w:rsidR="00432F14" w:rsidRPr="0080585B"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sidRPr="0080585B">
        <w:rPr>
          <w:rFonts w:ascii="Times New Roman" w:eastAsia="Times New Roman" w:hAnsi="Times New Roman" w:cs="Times New Roman"/>
          <w:bCs/>
          <w:sz w:val="24"/>
          <w:szCs w:val="24"/>
          <w:lang w:val="uk-UA" w:eastAsia="ru-RU"/>
        </w:rPr>
        <w:t>3</w:t>
      </w:r>
      <w:r w:rsidR="00432F14" w:rsidRPr="0080585B">
        <w:rPr>
          <w:rFonts w:ascii="Times New Roman" w:eastAsia="Times New Roman" w:hAnsi="Times New Roman" w:cs="Times New Roman"/>
          <w:bCs/>
          <w:sz w:val="24"/>
          <w:szCs w:val="24"/>
          <w:lang w:val="uk-UA" w:eastAsia="ru-RU"/>
        </w:rPr>
        <w:t>.</w:t>
      </w:r>
      <w:r w:rsidR="003B2BAB" w:rsidRPr="0080585B">
        <w:rPr>
          <w:rFonts w:ascii="Times New Roman" w:eastAsia="Times New Roman" w:hAnsi="Times New Roman" w:cs="Times New Roman"/>
          <w:bCs/>
          <w:sz w:val="24"/>
          <w:szCs w:val="24"/>
          <w:lang w:val="uk-UA" w:eastAsia="ru-RU"/>
        </w:rPr>
        <w:t>1</w:t>
      </w:r>
      <w:r w:rsidR="003B2BAB">
        <w:rPr>
          <w:rFonts w:ascii="Times New Roman" w:eastAsia="Times New Roman" w:hAnsi="Times New Roman" w:cs="Times New Roman"/>
          <w:bCs/>
          <w:sz w:val="24"/>
          <w:szCs w:val="24"/>
          <w:lang w:val="uk-UA" w:eastAsia="ru-RU"/>
        </w:rPr>
        <w:t>5</w:t>
      </w:r>
      <w:r w:rsidR="00432F14" w:rsidRPr="0080585B">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5E0678" w:rsidRPr="0080585B">
        <w:rPr>
          <w:rFonts w:ascii="Times New Roman" w:eastAsia="Times New Roman" w:hAnsi="Times New Roman" w:cs="Times New Roman"/>
          <w:bCs/>
          <w:sz w:val="24"/>
          <w:szCs w:val="24"/>
          <w:lang w:val="uk-UA" w:eastAsia="ru-RU"/>
        </w:rPr>
        <w:t xml:space="preserve"> </w:t>
      </w:r>
      <w:r w:rsidR="004F7E35" w:rsidRPr="0080585B">
        <w:rPr>
          <w:rFonts w:ascii="Times New Roman" w:eastAsia="Times New Roman" w:hAnsi="Times New Roman" w:cs="Times New Roman"/>
          <w:bCs/>
          <w:sz w:val="24"/>
          <w:szCs w:val="24"/>
          <w:lang w:val="uk-UA" w:eastAsia="ru-RU"/>
        </w:rPr>
        <w:t>найме</w:t>
      </w:r>
      <w:r w:rsidR="00D815CD" w:rsidRPr="0080585B">
        <w:rPr>
          <w:rFonts w:ascii="Times New Roman" w:eastAsia="Times New Roman" w:hAnsi="Times New Roman" w:cs="Times New Roman"/>
          <w:bCs/>
          <w:sz w:val="24"/>
          <w:szCs w:val="24"/>
          <w:lang w:val="uk-UA" w:eastAsia="ru-RU"/>
        </w:rPr>
        <w:t>н</w:t>
      </w:r>
      <w:r w:rsidR="004F7E35" w:rsidRPr="0080585B">
        <w:rPr>
          <w:rFonts w:ascii="Times New Roman" w:eastAsia="Times New Roman" w:hAnsi="Times New Roman" w:cs="Times New Roman"/>
          <w:bCs/>
          <w:sz w:val="24"/>
          <w:szCs w:val="24"/>
          <w:lang w:val="uk-UA" w:eastAsia="ru-RU"/>
        </w:rPr>
        <w:t>ування</w:t>
      </w:r>
      <w:r w:rsidR="00D815CD" w:rsidRPr="0080585B">
        <w:rPr>
          <w:rFonts w:ascii="Times New Roman" w:eastAsia="Times New Roman" w:hAnsi="Times New Roman" w:cs="Times New Roman"/>
          <w:bCs/>
          <w:sz w:val="24"/>
          <w:szCs w:val="24"/>
          <w:lang w:val="uk-UA" w:eastAsia="ru-RU"/>
        </w:rPr>
        <w:t xml:space="preserve"> та </w:t>
      </w:r>
      <w:r w:rsidR="00C646CB" w:rsidRPr="0080585B">
        <w:rPr>
          <w:rFonts w:ascii="Times New Roman" w:eastAsia="Times New Roman" w:hAnsi="Times New Roman" w:cs="Times New Roman"/>
          <w:bCs/>
          <w:sz w:val="24"/>
          <w:szCs w:val="24"/>
          <w:lang w:val="uk-UA" w:eastAsia="ru-RU"/>
        </w:rPr>
        <w:t xml:space="preserve">символіки </w:t>
      </w:r>
      <w:r w:rsidR="00D815CD" w:rsidRPr="0080585B">
        <w:rPr>
          <w:rFonts w:ascii="Times New Roman" w:eastAsia="Times New Roman" w:hAnsi="Times New Roman" w:cs="Times New Roman"/>
          <w:bCs/>
          <w:sz w:val="24"/>
          <w:szCs w:val="24"/>
          <w:lang w:val="uk-UA" w:eastAsia="ru-RU"/>
        </w:rPr>
        <w:t>Покупця</w:t>
      </w:r>
      <w:r w:rsidR="002E52B6" w:rsidRPr="0080585B">
        <w:rPr>
          <w:rFonts w:ascii="Times New Roman" w:eastAsia="Times New Roman" w:hAnsi="Times New Roman" w:cs="Times New Roman"/>
          <w:bCs/>
          <w:sz w:val="24"/>
          <w:szCs w:val="24"/>
          <w:lang w:val="uk-UA" w:eastAsia="ru-RU"/>
        </w:rPr>
        <w:t xml:space="preserve"> (відповідно до замовлення)</w:t>
      </w:r>
      <w:r w:rsidR="00D815CD" w:rsidRPr="0080585B">
        <w:rPr>
          <w:rFonts w:ascii="Times New Roman" w:eastAsia="Times New Roman" w:hAnsi="Times New Roman" w:cs="Times New Roman"/>
          <w:bCs/>
          <w:sz w:val="24"/>
          <w:szCs w:val="24"/>
          <w:lang w:val="uk-UA" w:eastAsia="ru-RU"/>
        </w:rPr>
        <w:t>,</w:t>
      </w:r>
      <w:r w:rsidR="00432F14" w:rsidRPr="0080585B">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sidRPr="0080585B">
        <w:rPr>
          <w:rFonts w:ascii="Times New Roman" w:eastAsia="Times New Roman" w:hAnsi="Times New Roman" w:cs="Times New Roman"/>
          <w:bCs/>
          <w:sz w:val="24"/>
          <w:szCs w:val="24"/>
          <w:lang w:val="uk-UA" w:eastAsia="ru-RU"/>
        </w:rPr>
        <w:t>у</w:t>
      </w:r>
      <w:r w:rsidR="00432F14" w:rsidRPr="0080585B">
        <w:rPr>
          <w:rFonts w:ascii="Times New Roman" w:eastAsia="Times New Roman" w:hAnsi="Times New Roman" w:cs="Times New Roman"/>
          <w:bCs/>
          <w:sz w:val="24"/>
          <w:szCs w:val="24"/>
          <w:lang w:val="uk-UA" w:eastAsia="ru-RU"/>
        </w:rPr>
        <w:t xml:space="preserve">, </w:t>
      </w:r>
      <w:r w:rsidR="003907BE" w:rsidRPr="0080585B">
        <w:rPr>
          <w:rFonts w:ascii="Times New Roman" w:eastAsia="Times New Roman" w:hAnsi="Times New Roman" w:cs="Times New Roman"/>
          <w:bCs/>
          <w:sz w:val="24"/>
          <w:szCs w:val="24"/>
          <w:lang w:val="uk-UA" w:eastAsia="ru-RU"/>
        </w:rPr>
        <w:t xml:space="preserve">дати </w:t>
      </w:r>
      <w:r w:rsidR="00432F14" w:rsidRPr="0080585B">
        <w:rPr>
          <w:rFonts w:ascii="Times New Roman" w:eastAsia="Times New Roman" w:hAnsi="Times New Roman" w:cs="Times New Roman"/>
          <w:bCs/>
          <w:sz w:val="24"/>
          <w:szCs w:val="24"/>
          <w:lang w:val="uk-UA" w:eastAsia="ru-RU"/>
        </w:rPr>
        <w:t>виробництва тощо.</w:t>
      </w:r>
    </w:p>
    <w:p w14:paraId="62B3F51B" w14:textId="2FC3241D" w:rsidR="00432F14" w:rsidRPr="0080585B"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sidRPr="0080585B">
        <w:rPr>
          <w:rFonts w:ascii="Times New Roman" w:eastAsia="Times New Roman" w:hAnsi="Times New Roman" w:cs="Times New Roman"/>
          <w:bCs/>
          <w:sz w:val="24"/>
          <w:szCs w:val="24"/>
          <w:lang w:val="uk-UA" w:eastAsia="ru-RU"/>
        </w:rPr>
        <w:lastRenderedPageBreak/>
        <w:t>3</w:t>
      </w:r>
      <w:r w:rsidR="00432F14" w:rsidRPr="0080585B">
        <w:rPr>
          <w:rFonts w:ascii="Times New Roman" w:eastAsia="Times New Roman" w:hAnsi="Times New Roman" w:cs="Times New Roman"/>
          <w:bCs/>
          <w:sz w:val="24"/>
          <w:szCs w:val="24"/>
          <w:lang w:val="uk-UA" w:eastAsia="ru-RU"/>
        </w:rPr>
        <w:t>.</w:t>
      </w:r>
      <w:r w:rsidR="003B2BAB" w:rsidRPr="0080585B">
        <w:rPr>
          <w:rFonts w:ascii="Times New Roman" w:eastAsia="Times New Roman" w:hAnsi="Times New Roman" w:cs="Times New Roman"/>
          <w:bCs/>
          <w:sz w:val="24"/>
          <w:szCs w:val="24"/>
          <w:lang w:val="uk-UA" w:eastAsia="ru-RU"/>
        </w:rPr>
        <w:t>1</w:t>
      </w:r>
      <w:r w:rsidR="003B2BAB">
        <w:rPr>
          <w:rFonts w:ascii="Times New Roman" w:eastAsia="Times New Roman" w:hAnsi="Times New Roman" w:cs="Times New Roman"/>
          <w:bCs/>
          <w:sz w:val="24"/>
          <w:szCs w:val="24"/>
          <w:lang w:val="uk-UA" w:eastAsia="ru-RU"/>
        </w:rPr>
        <w:t>6</w:t>
      </w:r>
      <w:r w:rsidR="00432F14" w:rsidRPr="0080585B">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80585B" w:rsidRDefault="00CD1086" w:rsidP="0022779D">
      <w:pPr>
        <w:spacing w:before="240" w:line="276" w:lineRule="auto"/>
        <w:ind w:left="-142"/>
        <w:jc w:val="center"/>
        <w:rPr>
          <w:rFonts w:ascii="Times New Roman" w:hAnsi="Times New Roman" w:cs="Times New Roman"/>
          <w:b/>
          <w:sz w:val="24"/>
          <w:szCs w:val="24"/>
          <w:lang w:val="uk-UA"/>
        </w:rPr>
      </w:pPr>
      <w:r w:rsidRPr="0080585B">
        <w:rPr>
          <w:rFonts w:ascii="Times New Roman" w:eastAsia="Times New Roman" w:hAnsi="Times New Roman" w:cs="Times New Roman"/>
          <w:b/>
          <w:sz w:val="24"/>
          <w:szCs w:val="24"/>
          <w:lang w:val="uk-UA"/>
        </w:rPr>
        <w:t xml:space="preserve">4. </w:t>
      </w:r>
      <w:r w:rsidR="00EB7569" w:rsidRPr="0080585B">
        <w:rPr>
          <w:rFonts w:ascii="Times New Roman" w:eastAsia="Times New Roman" w:hAnsi="Times New Roman" w:cs="Times New Roman"/>
          <w:b/>
          <w:sz w:val="24"/>
          <w:szCs w:val="24"/>
          <w:lang w:val="uk-UA"/>
        </w:rPr>
        <w:t>Строк та п</w:t>
      </w:r>
      <w:r w:rsidR="0022779D" w:rsidRPr="0080585B">
        <w:rPr>
          <w:rFonts w:ascii="Times New Roman" w:hAnsi="Times New Roman" w:cs="Times New Roman"/>
          <w:b/>
          <w:sz w:val="24"/>
          <w:szCs w:val="24"/>
          <w:lang w:val="uk-UA"/>
        </w:rPr>
        <w:t>орядок доставки Товару</w:t>
      </w:r>
    </w:p>
    <w:p w14:paraId="49091DE6" w14:textId="6878463D" w:rsidR="00EB7569" w:rsidRPr="0080585B" w:rsidRDefault="00DC75F5"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22779D" w:rsidRPr="0080585B">
        <w:rPr>
          <w:rFonts w:ascii="Times New Roman" w:hAnsi="Times New Roman" w:cs="Times New Roman"/>
          <w:sz w:val="24"/>
          <w:szCs w:val="24"/>
          <w:lang w:val="uk-UA"/>
        </w:rPr>
        <w:t>.1.</w:t>
      </w:r>
      <w:r w:rsidR="008D34EE" w:rsidRPr="0080585B">
        <w:rPr>
          <w:rFonts w:ascii="Times New Roman" w:hAnsi="Times New Roman" w:cs="Times New Roman"/>
          <w:sz w:val="24"/>
          <w:szCs w:val="24"/>
          <w:lang w:val="uk-UA"/>
        </w:rPr>
        <w:t xml:space="preserve"> </w:t>
      </w:r>
      <w:r w:rsidR="00EB7569" w:rsidRPr="0080585B">
        <w:rPr>
          <w:rFonts w:ascii="Times New Roman" w:hAnsi="Times New Roman" w:cs="Times New Roman"/>
          <w:sz w:val="24"/>
          <w:szCs w:val="24"/>
          <w:lang w:val="uk-UA"/>
        </w:rPr>
        <w:t xml:space="preserve">Строк поставки Товару: не пізніше </w:t>
      </w:r>
      <w:r w:rsidR="00A6711E" w:rsidRPr="0080585B">
        <w:rPr>
          <w:rFonts w:ascii="Times New Roman" w:hAnsi="Times New Roman"/>
          <w:b/>
          <w:sz w:val="24"/>
          <w:lang w:val="uk-UA"/>
        </w:rPr>
        <w:t>14</w:t>
      </w:r>
      <w:r w:rsidR="00EB7569" w:rsidRPr="0080585B">
        <w:rPr>
          <w:rFonts w:ascii="Times New Roman" w:hAnsi="Times New Roman"/>
          <w:b/>
          <w:sz w:val="24"/>
          <w:lang w:val="uk-UA"/>
        </w:rPr>
        <w:t xml:space="preserve"> </w:t>
      </w:r>
      <w:r w:rsidR="00F82420" w:rsidRPr="0080585B">
        <w:rPr>
          <w:rFonts w:ascii="Times New Roman" w:hAnsi="Times New Roman"/>
          <w:b/>
          <w:sz w:val="24"/>
          <w:lang w:val="uk-UA"/>
        </w:rPr>
        <w:t>(чотирнадцяти)</w:t>
      </w:r>
      <w:r w:rsidR="00EB7569" w:rsidRPr="0080585B">
        <w:rPr>
          <w:rFonts w:ascii="Times New Roman" w:hAnsi="Times New Roman" w:cs="Times New Roman"/>
          <w:sz w:val="24"/>
          <w:szCs w:val="24"/>
          <w:lang w:val="uk-UA"/>
        </w:rPr>
        <w:t xml:space="preserve"> </w:t>
      </w:r>
      <w:r w:rsidR="00956D43">
        <w:rPr>
          <w:rFonts w:ascii="Times New Roman" w:hAnsi="Times New Roman"/>
          <w:b/>
          <w:sz w:val="24"/>
          <w:lang w:val="uk-UA"/>
        </w:rPr>
        <w:t>календарних</w:t>
      </w:r>
      <w:r w:rsidR="00956D43" w:rsidRPr="0080585B">
        <w:rPr>
          <w:rFonts w:ascii="Times New Roman" w:hAnsi="Times New Roman"/>
          <w:b/>
          <w:sz w:val="24"/>
          <w:lang w:val="uk-UA"/>
        </w:rPr>
        <w:t xml:space="preserve"> </w:t>
      </w:r>
      <w:r w:rsidR="00EB7569" w:rsidRPr="0080585B">
        <w:rPr>
          <w:rFonts w:ascii="Times New Roman" w:hAnsi="Times New Roman"/>
          <w:b/>
          <w:sz w:val="24"/>
          <w:lang w:val="uk-UA"/>
        </w:rPr>
        <w:t>днів</w:t>
      </w:r>
      <w:r w:rsidR="00EB7569" w:rsidRPr="0080585B">
        <w:rPr>
          <w:rFonts w:ascii="Times New Roman" w:hAnsi="Times New Roman" w:cs="Times New Roman"/>
          <w:sz w:val="24"/>
          <w:szCs w:val="24"/>
          <w:lang w:val="uk-UA"/>
        </w:rPr>
        <w:t xml:space="preserve"> з </w:t>
      </w:r>
      <w:r w:rsidR="00945961" w:rsidRPr="0080585B">
        <w:rPr>
          <w:rFonts w:ascii="Times New Roman" w:hAnsi="Times New Roman" w:cs="Times New Roman"/>
          <w:sz w:val="24"/>
          <w:szCs w:val="24"/>
          <w:lang w:val="uk-UA"/>
        </w:rPr>
        <w:t>моменту підтвердження замовлення</w:t>
      </w:r>
      <w:r w:rsidR="00EB7569" w:rsidRPr="0080585B">
        <w:rPr>
          <w:rFonts w:ascii="Times New Roman" w:hAnsi="Times New Roman" w:cs="Times New Roman"/>
          <w:sz w:val="24"/>
          <w:szCs w:val="24"/>
          <w:lang w:val="uk-UA"/>
        </w:rPr>
        <w:t>.</w:t>
      </w:r>
      <w:r w:rsidR="00A9030D" w:rsidRPr="0080585B">
        <w:rPr>
          <w:rFonts w:ascii="Times New Roman" w:hAnsi="Times New Roman" w:cs="Times New Roman"/>
          <w:sz w:val="24"/>
          <w:szCs w:val="24"/>
          <w:lang w:val="uk-UA"/>
        </w:rPr>
        <w:t xml:space="preserve"> </w:t>
      </w:r>
    </w:p>
    <w:p w14:paraId="54F65214" w14:textId="7AAF0456" w:rsidR="00A6711E" w:rsidRPr="0080585B" w:rsidRDefault="00A6711E"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4.2. Строк поставки зарезервованого на складі Постачальника Товару: </w:t>
      </w:r>
      <w:r w:rsidRPr="0080585B">
        <w:rPr>
          <w:rFonts w:ascii="Times New Roman" w:hAnsi="Times New Roman" w:cs="Times New Roman"/>
          <w:b/>
          <w:bCs/>
          <w:sz w:val="24"/>
          <w:szCs w:val="24"/>
          <w:lang w:val="uk-UA"/>
        </w:rPr>
        <w:t>не</w:t>
      </w:r>
      <w:r w:rsidRPr="0080585B">
        <w:rPr>
          <w:rFonts w:ascii="Times New Roman" w:hAnsi="Times New Roman" w:cs="Times New Roman"/>
          <w:sz w:val="24"/>
          <w:szCs w:val="24"/>
          <w:lang w:val="uk-UA"/>
        </w:rPr>
        <w:t xml:space="preserve"> </w:t>
      </w:r>
      <w:r w:rsidRPr="0080585B">
        <w:rPr>
          <w:rFonts w:ascii="Times New Roman" w:hAnsi="Times New Roman" w:cs="Times New Roman"/>
          <w:b/>
          <w:bCs/>
          <w:sz w:val="24"/>
          <w:szCs w:val="24"/>
          <w:lang w:val="uk-UA"/>
        </w:rPr>
        <w:t xml:space="preserve">пізніше 3 </w:t>
      </w:r>
      <w:r w:rsidR="00494D15" w:rsidRPr="0080585B">
        <w:rPr>
          <w:rFonts w:ascii="Times New Roman" w:hAnsi="Times New Roman" w:cs="Times New Roman"/>
          <w:b/>
          <w:bCs/>
          <w:sz w:val="24"/>
          <w:szCs w:val="24"/>
          <w:lang w:val="uk-UA"/>
        </w:rPr>
        <w:t>(трьох)</w:t>
      </w:r>
      <w:r w:rsidRPr="0080585B">
        <w:rPr>
          <w:rFonts w:ascii="Times New Roman" w:hAnsi="Times New Roman"/>
          <w:b/>
          <w:bCs/>
          <w:sz w:val="24"/>
          <w:lang w:val="uk-UA"/>
        </w:rPr>
        <w:t xml:space="preserve"> </w:t>
      </w:r>
      <w:r w:rsidR="00853ABD" w:rsidRPr="0080585B">
        <w:rPr>
          <w:rFonts w:ascii="Times New Roman" w:hAnsi="Times New Roman"/>
          <w:b/>
          <w:bCs/>
          <w:sz w:val="24"/>
          <w:lang w:val="uk-UA"/>
        </w:rPr>
        <w:t xml:space="preserve">робочих </w:t>
      </w:r>
      <w:r w:rsidRPr="0080585B">
        <w:rPr>
          <w:rFonts w:ascii="Times New Roman" w:hAnsi="Times New Roman"/>
          <w:b/>
          <w:bCs/>
          <w:sz w:val="24"/>
          <w:lang w:val="uk-UA"/>
        </w:rPr>
        <w:t>днів</w:t>
      </w:r>
      <w:r w:rsidRPr="0080585B">
        <w:rPr>
          <w:rFonts w:ascii="Times New Roman" w:hAnsi="Times New Roman" w:cs="Times New Roman"/>
          <w:sz w:val="24"/>
          <w:szCs w:val="24"/>
          <w:lang w:val="uk-UA"/>
        </w:rPr>
        <w:t xml:space="preserve"> з моменту підтвердження замовлення.</w:t>
      </w:r>
    </w:p>
    <w:p w14:paraId="738E5CD3" w14:textId="1DBC8435" w:rsidR="0022779D" w:rsidRPr="0080585B" w:rsidRDefault="00DC75F5"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EB7569" w:rsidRPr="0080585B">
        <w:rPr>
          <w:rFonts w:ascii="Times New Roman" w:hAnsi="Times New Roman" w:cs="Times New Roman"/>
          <w:sz w:val="24"/>
          <w:szCs w:val="24"/>
          <w:lang w:val="uk-UA"/>
        </w:rPr>
        <w:t>.</w:t>
      </w:r>
      <w:r w:rsidR="00941415" w:rsidRPr="0080585B">
        <w:rPr>
          <w:rFonts w:ascii="Times New Roman" w:hAnsi="Times New Roman" w:cs="Times New Roman"/>
          <w:sz w:val="24"/>
          <w:szCs w:val="24"/>
          <w:lang w:val="uk-UA"/>
        </w:rPr>
        <w:t>3</w:t>
      </w:r>
      <w:r w:rsidR="00EB7569" w:rsidRPr="0080585B">
        <w:rPr>
          <w:rFonts w:ascii="Times New Roman" w:hAnsi="Times New Roman" w:cs="Times New Roman"/>
          <w:sz w:val="24"/>
          <w:szCs w:val="24"/>
          <w:lang w:val="uk-UA"/>
        </w:rPr>
        <w:t xml:space="preserve"> </w:t>
      </w:r>
      <w:r w:rsidR="0022779D" w:rsidRPr="0080585B">
        <w:rPr>
          <w:rFonts w:ascii="Times New Roman" w:hAnsi="Times New Roman" w:cs="Times New Roman"/>
          <w:sz w:val="24"/>
          <w:szCs w:val="24"/>
          <w:lang w:val="uk-UA"/>
        </w:rPr>
        <w:t xml:space="preserve">Доставка </w:t>
      </w:r>
      <w:r w:rsidR="00733EAC" w:rsidRPr="0080585B">
        <w:rPr>
          <w:rFonts w:ascii="Times New Roman" w:hAnsi="Times New Roman" w:cs="Times New Roman"/>
          <w:sz w:val="24"/>
          <w:szCs w:val="24"/>
          <w:lang w:val="uk-UA"/>
        </w:rPr>
        <w:t xml:space="preserve">або відвантаження </w:t>
      </w:r>
      <w:r w:rsidR="0022779D" w:rsidRPr="0080585B">
        <w:rPr>
          <w:rFonts w:ascii="Times New Roman" w:hAnsi="Times New Roman" w:cs="Times New Roman"/>
          <w:sz w:val="24"/>
          <w:szCs w:val="24"/>
          <w:lang w:val="uk-UA"/>
        </w:rPr>
        <w:t xml:space="preserve">Товару здійснюється </w:t>
      </w:r>
      <w:r w:rsidR="00E3060A" w:rsidRPr="0080585B">
        <w:rPr>
          <w:rFonts w:ascii="Times New Roman" w:hAnsi="Times New Roman" w:cs="Times New Roman"/>
          <w:sz w:val="24"/>
          <w:szCs w:val="24"/>
          <w:lang w:val="uk-UA"/>
        </w:rPr>
        <w:t xml:space="preserve">відповідно </w:t>
      </w:r>
      <w:r w:rsidR="00E40399" w:rsidRPr="0080585B">
        <w:rPr>
          <w:rFonts w:ascii="Times New Roman" w:hAnsi="Times New Roman" w:cs="Times New Roman"/>
          <w:sz w:val="24"/>
          <w:szCs w:val="24"/>
          <w:lang w:val="uk-UA"/>
        </w:rPr>
        <w:t>до умов та</w:t>
      </w:r>
      <w:r w:rsidR="0022779D" w:rsidRPr="0080585B">
        <w:rPr>
          <w:rFonts w:ascii="Times New Roman" w:hAnsi="Times New Roman" w:cs="Times New Roman"/>
          <w:sz w:val="24"/>
          <w:szCs w:val="24"/>
          <w:lang w:val="uk-UA"/>
        </w:rPr>
        <w:t xml:space="preserve"> за адресою</w:t>
      </w:r>
      <w:r w:rsidR="00113267" w:rsidRPr="0080585B">
        <w:rPr>
          <w:rFonts w:ascii="Times New Roman" w:hAnsi="Times New Roman" w:cs="Times New Roman"/>
          <w:sz w:val="24"/>
          <w:szCs w:val="24"/>
          <w:lang w:val="uk-UA"/>
        </w:rPr>
        <w:t>, зазначен</w:t>
      </w:r>
      <w:r w:rsidR="00CB0FC0" w:rsidRPr="0080585B">
        <w:rPr>
          <w:rFonts w:ascii="Times New Roman" w:hAnsi="Times New Roman" w:cs="Times New Roman"/>
          <w:sz w:val="24"/>
          <w:szCs w:val="24"/>
          <w:lang w:val="uk-UA"/>
        </w:rPr>
        <w:t>ими</w:t>
      </w:r>
      <w:r w:rsidR="00113267" w:rsidRPr="0080585B">
        <w:rPr>
          <w:rFonts w:ascii="Times New Roman" w:hAnsi="Times New Roman" w:cs="Times New Roman"/>
          <w:sz w:val="24"/>
          <w:szCs w:val="24"/>
          <w:lang w:val="uk-UA"/>
        </w:rPr>
        <w:t xml:space="preserve"> в </w:t>
      </w:r>
      <w:r w:rsidR="00675385" w:rsidRPr="0080585B">
        <w:rPr>
          <w:rFonts w:ascii="Times New Roman" w:hAnsi="Times New Roman" w:cs="Times New Roman"/>
          <w:sz w:val="24"/>
          <w:szCs w:val="24"/>
          <w:lang w:val="uk-UA"/>
        </w:rPr>
        <w:t xml:space="preserve">кожному </w:t>
      </w:r>
      <w:r w:rsidR="00A61806" w:rsidRPr="0080585B">
        <w:rPr>
          <w:rFonts w:ascii="Times New Roman" w:hAnsi="Times New Roman" w:cs="Times New Roman"/>
          <w:sz w:val="24"/>
          <w:szCs w:val="24"/>
          <w:lang w:val="uk-UA"/>
        </w:rPr>
        <w:t>підтвердженому замовленні.</w:t>
      </w:r>
    </w:p>
    <w:p w14:paraId="378BF7F9" w14:textId="62574AC9" w:rsidR="0022779D" w:rsidRPr="0080585B" w:rsidRDefault="00DC75F5" w:rsidP="0022779D">
      <w:pPr>
        <w:spacing w:after="0" w:line="276" w:lineRule="auto"/>
        <w:ind w:left="-142"/>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22779D" w:rsidRPr="0080585B">
        <w:rPr>
          <w:rFonts w:ascii="Times New Roman" w:hAnsi="Times New Roman" w:cs="Times New Roman"/>
          <w:sz w:val="24"/>
          <w:szCs w:val="24"/>
          <w:lang w:val="uk-UA"/>
        </w:rPr>
        <w:t>.</w:t>
      </w:r>
      <w:r w:rsidR="00941415" w:rsidRPr="0080585B">
        <w:rPr>
          <w:rFonts w:ascii="Times New Roman" w:hAnsi="Times New Roman" w:cs="Times New Roman"/>
          <w:sz w:val="24"/>
          <w:szCs w:val="24"/>
          <w:lang w:val="uk-UA"/>
        </w:rPr>
        <w:t>4</w:t>
      </w:r>
      <w:r w:rsidR="00EB7569" w:rsidRPr="0080585B">
        <w:rPr>
          <w:rFonts w:ascii="Times New Roman" w:hAnsi="Times New Roman" w:cs="Times New Roman"/>
          <w:sz w:val="24"/>
          <w:szCs w:val="24"/>
          <w:lang w:val="uk-UA"/>
        </w:rPr>
        <w:t>.</w:t>
      </w:r>
      <w:r w:rsidR="0022779D" w:rsidRPr="0080585B">
        <w:rPr>
          <w:rFonts w:ascii="Times New Roman" w:hAnsi="Times New Roman" w:cs="Times New Roman"/>
          <w:sz w:val="24"/>
          <w:szCs w:val="24"/>
          <w:lang w:val="uk-UA"/>
        </w:rPr>
        <w:t xml:space="preserve"> </w:t>
      </w:r>
      <w:r w:rsidR="00CB0FC0" w:rsidRPr="0080585B">
        <w:rPr>
          <w:rFonts w:ascii="Times New Roman" w:hAnsi="Times New Roman" w:cs="Times New Roman"/>
          <w:sz w:val="24"/>
          <w:szCs w:val="24"/>
          <w:lang w:val="uk-UA"/>
        </w:rPr>
        <w:t>Завантаження та р</w:t>
      </w:r>
      <w:r w:rsidR="0022779D" w:rsidRPr="0080585B">
        <w:rPr>
          <w:rFonts w:ascii="Times New Roman" w:hAnsi="Times New Roman" w:cs="Times New Roman"/>
          <w:sz w:val="24"/>
          <w:szCs w:val="24"/>
          <w:lang w:val="uk-UA"/>
        </w:rPr>
        <w:t>озвантаження Товару здійснюється силами та за рахунок Продавця</w:t>
      </w:r>
      <w:r w:rsidR="00CB0FC0" w:rsidRPr="0080585B">
        <w:rPr>
          <w:rFonts w:ascii="Times New Roman" w:hAnsi="Times New Roman" w:cs="Times New Roman"/>
          <w:sz w:val="24"/>
          <w:szCs w:val="24"/>
          <w:lang w:val="uk-UA"/>
        </w:rPr>
        <w:t>, якщо інше не передбачено у відповідному замовленні</w:t>
      </w:r>
      <w:r w:rsidR="0022779D" w:rsidRPr="0080585B">
        <w:rPr>
          <w:rFonts w:ascii="Times New Roman" w:hAnsi="Times New Roman" w:cs="Times New Roman"/>
          <w:sz w:val="24"/>
          <w:szCs w:val="24"/>
          <w:lang w:val="uk-UA"/>
        </w:rPr>
        <w:t>.</w:t>
      </w:r>
    </w:p>
    <w:p w14:paraId="0FC3FE5E" w14:textId="6567F65A" w:rsidR="00CD1086" w:rsidRPr="0080585B" w:rsidRDefault="00E37BD2" w:rsidP="001016C5">
      <w:pPr>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hAnsi="Times New Roman"/>
          <w:b/>
          <w:sz w:val="24"/>
          <w:lang w:val="uk-UA"/>
        </w:rPr>
        <w:t>5</w:t>
      </w:r>
      <w:r w:rsidR="00CD1086" w:rsidRPr="0080585B">
        <w:rPr>
          <w:rFonts w:ascii="Times New Roman" w:eastAsia="Times New Roman" w:hAnsi="Times New Roman" w:cs="Times New Roman"/>
          <w:b/>
          <w:bCs/>
          <w:sz w:val="24"/>
          <w:szCs w:val="24"/>
          <w:lang w:val="uk-UA"/>
        </w:rPr>
        <w:t>.</w:t>
      </w:r>
      <w:r w:rsidR="00CD1086" w:rsidRPr="0080585B">
        <w:rPr>
          <w:rFonts w:ascii="Times New Roman" w:eastAsia="Times New Roman" w:hAnsi="Times New Roman" w:cs="Times New Roman"/>
          <w:b/>
          <w:sz w:val="24"/>
          <w:szCs w:val="24"/>
          <w:lang w:val="uk-UA"/>
        </w:rPr>
        <w:t xml:space="preserve"> Права та обов’язки Сторін</w:t>
      </w:r>
    </w:p>
    <w:p w14:paraId="6D0226C6" w14:textId="32B7F2A9"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.1. Обов’язки Продавця:</w:t>
      </w:r>
    </w:p>
    <w:p w14:paraId="069676D7" w14:textId="55E5185B"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.1.1. Передати Покупц</w:t>
      </w:r>
      <w:r w:rsidR="00F8211C" w:rsidRPr="0080585B">
        <w:rPr>
          <w:rFonts w:ascii="Times New Roman" w:hAnsi="Times New Roman" w:cs="Times New Roman"/>
          <w:sz w:val="24"/>
          <w:szCs w:val="24"/>
          <w:lang w:val="uk-UA"/>
        </w:rPr>
        <w:t>ю</w:t>
      </w:r>
      <w:r w:rsidR="00CD1086" w:rsidRPr="0080585B">
        <w:rPr>
          <w:rFonts w:ascii="Times New Roman" w:hAnsi="Times New Roman" w:cs="Times New Roman"/>
          <w:sz w:val="24"/>
          <w:szCs w:val="24"/>
          <w:lang w:val="uk-UA"/>
        </w:rPr>
        <w:t xml:space="preserve"> Товар</w:t>
      </w:r>
      <w:r w:rsidR="00074AAE" w:rsidRPr="0080585B">
        <w:rPr>
          <w:rFonts w:ascii="Times New Roman" w:hAnsi="Times New Roman" w:cs="Times New Roman"/>
          <w:sz w:val="24"/>
          <w:szCs w:val="24"/>
          <w:lang w:val="uk-UA"/>
        </w:rPr>
        <w:t xml:space="preserve"> </w:t>
      </w:r>
      <w:r w:rsidR="00A80DD2" w:rsidRPr="0080585B">
        <w:rPr>
          <w:rFonts w:ascii="Times New Roman" w:hAnsi="Times New Roman" w:cs="Times New Roman"/>
          <w:sz w:val="24"/>
          <w:szCs w:val="24"/>
          <w:lang w:val="uk-UA"/>
        </w:rPr>
        <w:t>належної якості</w:t>
      </w:r>
      <w:r w:rsidR="00EF55AC" w:rsidRPr="0080585B">
        <w:rPr>
          <w:rFonts w:ascii="Times New Roman" w:hAnsi="Times New Roman" w:cs="Times New Roman"/>
          <w:sz w:val="24"/>
          <w:szCs w:val="24"/>
          <w:lang w:val="uk-UA"/>
        </w:rPr>
        <w:t xml:space="preserve"> </w:t>
      </w:r>
      <w:r w:rsidR="00360C82" w:rsidRPr="0080585B">
        <w:rPr>
          <w:rFonts w:ascii="Times New Roman" w:hAnsi="Times New Roman" w:cs="Times New Roman"/>
          <w:sz w:val="24"/>
          <w:szCs w:val="24"/>
          <w:lang w:val="uk-UA"/>
        </w:rPr>
        <w:t xml:space="preserve">та у строки </w:t>
      </w:r>
      <w:r w:rsidR="00EF55AC" w:rsidRPr="0080585B">
        <w:rPr>
          <w:rFonts w:ascii="Times New Roman" w:hAnsi="Times New Roman" w:cs="Times New Roman"/>
          <w:sz w:val="24"/>
          <w:szCs w:val="24"/>
          <w:lang w:val="uk-UA"/>
        </w:rPr>
        <w:t>згідно умов цього Договору</w:t>
      </w:r>
      <w:r w:rsidR="00317CF1" w:rsidRPr="0080585B">
        <w:rPr>
          <w:rFonts w:ascii="Times New Roman" w:hAnsi="Times New Roman" w:cs="Times New Roman"/>
          <w:sz w:val="24"/>
          <w:szCs w:val="24"/>
          <w:lang w:val="uk-UA"/>
        </w:rPr>
        <w:t>.</w:t>
      </w:r>
      <w:r w:rsidR="00CD1086" w:rsidRPr="0080585B">
        <w:rPr>
          <w:rFonts w:ascii="Times New Roman" w:hAnsi="Times New Roman" w:cs="Times New Roman"/>
          <w:sz w:val="24"/>
          <w:szCs w:val="24"/>
          <w:lang w:val="uk-UA"/>
        </w:rPr>
        <w:t xml:space="preserve"> </w:t>
      </w:r>
    </w:p>
    <w:p w14:paraId="646A2D91" w14:textId="3A4EA833" w:rsidR="00EB2C1E"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E413ED" w:rsidRPr="0080585B">
        <w:rPr>
          <w:rFonts w:ascii="Times New Roman" w:hAnsi="Times New Roman" w:cs="Times New Roman"/>
          <w:sz w:val="24"/>
          <w:szCs w:val="24"/>
          <w:lang w:val="uk-UA"/>
        </w:rPr>
        <w:t>.1.</w:t>
      </w:r>
      <w:r w:rsidR="009D3BA1" w:rsidRPr="0080585B">
        <w:rPr>
          <w:rFonts w:ascii="Times New Roman" w:hAnsi="Times New Roman" w:cs="Times New Roman"/>
          <w:sz w:val="24"/>
          <w:szCs w:val="24"/>
          <w:lang w:val="uk-UA"/>
        </w:rPr>
        <w:t>2</w:t>
      </w:r>
      <w:r w:rsidR="00E413ED" w:rsidRPr="0080585B">
        <w:rPr>
          <w:rFonts w:ascii="Times New Roman" w:hAnsi="Times New Roman" w:cs="Times New Roman"/>
          <w:sz w:val="24"/>
          <w:szCs w:val="24"/>
          <w:lang w:val="uk-UA"/>
        </w:rPr>
        <w:t>. Замінити Товар неналежної якості, протягом</w:t>
      </w:r>
      <w:r w:rsidR="00163C67" w:rsidRPr="0080585B">
        <w:rPr>
          <w:rFonts w:ascii="Times New Roman" w:hAnsi="Times New Roman" w:cs="Times New Roman"/>
          <w:sz w:val="24"/>
          <w:szCs w:val="24"/>
          <w:lang w:val="uk-UA"/>
        </w:rPr>
        <w:t xml:space="preserve"> 5</w:t>
      </w:r>
      <w:r w:rsidR="00410298" w:rsidRPr="0080585B">
        <w:rPr>
          <w:rFonts w:ascii="Times New Roman" w:hAnsi="Times New Roman" w:cs="Times New Roman"/>
          <w:sz w:val="24"/>
          <w:szCs w:val="24"/>
          <w:lang w:val="uk-UA"/>
        </w:rPr>
        <w:t xml:space="preserve"> (п’я</w:t>
      </w:r>
      <w:r w:rsidR="00163C67" w:rsidRPr="0080585B">
        <w:rPr>
          <w:rFonts w:ascii="Times New Roman" w:hAnsi="Times New Roman" w:cs="Times New Roman"/>
          <w:sz w:val="24"/>
          <w:szCs w:val="24"/>
          <w:lang w:val="uk-UA"/>
        </w:rPr>
        <w:t>ти</w:t>
      </w:r>
      <w:r w:rsidR="00410298" w:rsidRPr="0080585B">
        <w:rPr>
          <w:rFonts w:ascii="Times New Roman" w:hAnsi="Times New Roman" w:cs="Times New Roman"/>
          <w:sz w:val="24"/>
          <w:szCs w:val="24"/>
          <w:lang w:val="uk-UA"/>
        </w:rPr>
        <w:t>)</w:t>
      </w:r>
      <w:r w:rsidR="00163C67" w:rsidRPr="0080585B">
        <w:rPr>
          <w:rFonts w:ascii="Times New Roman" w:hAnsi="Times New Roman" w:cs="Times New Roman"/>
          <w:sz w:val="24"/>
          <w:szCs w:val="24"/>
          <w:lang w:val="uk-UA"/>
        </w:rPr>
        <w:t xml:space="preserve"> </w:t>
      </w:r>
      <w:r w:rsidR="00696A1B" w:rsidRPr="0080585B">
        <w:rPr>
          <w:rFonts w:ascii="Times New Roman" w:hAnsi="Times New Roman" w:cs="Times New Roman"/>
          <w:sz w:val="24"/>
          <w:szCs w:val="24"/>
          <w:lang w:val="uk-UA"/>
        </w:rPr>
        <w:t xml:space="preserve">робочих </w:t>
      </w:r>
      <w:r w:rsidR="00163C67" w:rsidRPr="0080585B">
        <w:rPr>
          <w:rFonts w:ascii="Times New Roman" w:hAnsi="Times New Roman" w:cs="Times New Roman"/>
          <w:sz w:val="24"/>
          <w:szCs w:val="24"/>
          <w:lang w:val="uk-UA"/>
        </w:rPr>
        <w:t xml:space="preserve">днів з моменту </w:t>
      </w:r>
      <w:r w:rsidR="00B4165F" w:rsidRPr="0080585B">
        <w:rPr>
          <w:rFonts w:ascii="Times New Roman" w:hAnsi="Times New Roman" w:cs="Times New Roman"/>
          <w:sz w:val="24"/>
          <w:szCs w:val="24"/>
          <w:lang w:val="uk-UA"/>
        </w:rPr>
        <w:t xml:space="preserve">вручення </w:t>
      </w:r>
      <w:r w:rsidR="006A4A76" w:rsidRPr="0080585B">
        <w:rPr>
          <w:rFonts w:ascii="Times New Roman" w:hAnsi="Times New Roman" w:cs="Times New Roman"/>
          <w:sz w:val="24"/>
          <w:szCs w:val="24"/>
          <w:lang w:val="uk-UA"/>
        </w:rPr>
        <w:t>Акту про</w:t>
      </w:r>
      <w:r w:rsidR="008038ED" w:rsidRPr="0080585B">
        <w:rPr>
          <w:rFonts w:ascii="Times New Roman" w:hAnsi="Times New Roman" w:cs="Times New Roman"/>
          <w:sz w:val="24"/>
          <w:szCs w:val="24"/>
          <w:lang w:val="uk-UA"/>
        </w:rPr>
        <w:t xml:space="preserve"> недоліки (невідповідність) </w:t>
      </w:r>
      <w:r w:rsidR="006605A5" w:rsidRPr="0080585B">
        <w:rPr>
          <w:rFonts w:ascii="Times New Roman" w:hAnsi="Times New Roman" w:cs="Times New Roman"/>
          <w:sz w:val="24"/>
          <w:szCs w:val="24"/>
          <w:lang w:val="uk-UA"/>
        </w:rPr>
        <w:t xml:space="preserve">або повернути вартість Товару </w:t>
      </w:r>
      <w:r w:rsidR="00312502" w:rsidRPr="0080585B">
        <w:rPr>
          <w:rFonts w:ascii="Times New Roman" w:hAnsi="Times New Roman" w:cs="Times New Roman"/>
          <w:sz w:val="24"/>
          <w:szCs w:val="24"/>
          <w:lang w:val="uk-UA"/>
        </w:rPr>
        <w:t>неналежної якості</w:t>
      </w:r>
      <w:r w:rsidR="00410298" w:rsidRPr="0080585B">
        <w:rPr>
          <w:rFonts w:ascii="Times New Roman" w:hAnsi="Times New Roman" w:cs="Times New Roman"/>
          <w:sz w:val="24"/>
          <w:szCs w:val="24"/>
          <w:lang w:val="uk-UA"/>
        </w:rPr>
        <w:t xml:space="preserve"> протягом </w:t>
      </w:r>
      <w:r w:rsidR="00696A1B" w:rsidRPr="0080585B">
        <w:rPr>
          <w:rFonts w:ascii="Times New Roman" w:hAnsi="Times New Roman" w:cs="Times New Roman"/>
          <w:sz w:val="24"/>
          <w:szCs w:val="24"/>
          <w:lang w:val="uk-UA"/>
        </w:rPr>
        <w:t xml:space="preserve">5 </w:t>
      </w:r>
      <w:r w:rsidR="00410298" w:rsidRPr="0080585B">
        <w:rPr>
          <w:rFonts w:ascii="Times New Roman" w:hAnsi="Times New Roman" w:cs="Times New Roman"/>
          <w:sz w:val="24"/>
          <w:szCs w:val="24"/>
          <w:lang w:val="uk-UA"/>
        </w:rPr>
        <w:t>(</w:t>
      </w:r>
      <w:r w:rsidR="00696A1B" w:rsidRPr="0080585B">
        <w:rPr>
          <w:rFonts w:ascii="Times New Roman" w:hAnsi="Times New Roman" w:cs="Times New Roman"/>
          <w:sz w:val="24"/>
          <w:szCs w:val="24"/>
          <w:lang w:val="uk-UA"/>
        </w:rPr>
        <w:t>п’яти</w:t>
      </w:r>
      <w:r w:rsidR="00410298" w:rsidRPr="0080585B">
        <w:rPr>
          <w:rFonts w:ascii="Times New Roman" w:hAnsi="Times New Roman" w:cs="Times New Roman"/>
          <w:sz w:val="24"/>
          <w:szCs w:val="24"/>
          <w:lang w:val="uk-UA"/>
        </w:rPr>
        <w:t>)</w:t>
      </w:r>
      <w:r w:rsidR="00B503F1" w:rsidRPr="0080585B">
        <w:rPr>
          <w:rFonts w:ascii="Times New Roman" w:hAnsi="Times New Roman" w:cs="Times New Roman"/>
          <w:sz w:val="24"/>
          <w:szCs w:val="24"/>
          <w:lang w:val="uk-UA"/>
        </w:rPr>
        <w:t xml:space="preserve"> робочих</w:t>
      </w:r>
      <w:r w:rsidR="00410298" w:rsidRPr="0080585B">
        <w:rPr>
          <w:rFonts w:ascii="Times New Roman" w:hAnsi="Times New Roman" w:cs="Times New Roman"/>
          <w:sz w:val="24"/>
          <w:szCs w:val="24"/>
          <w:lang w:val="uk-UA"/>
        </w:rPr>
        <w:t xml:space="preserve"> днів з моменту </w:t>
      </w:r>
      <w:r w:rsidR="00BA3035" w:rsidRPr="0080585B">
        <w:rPr>
          <w:rFonts w:ascii="Times New Roman" w:hAnsi="Times New Roman" w:cs="Times New Roman"/>
          <w:sz w:val="24"/>
          <w:szCs w:val="24"/>
          <w:lang w:val="uk-UA"/>
        </w:rPr>
        <w:t>вручення</w:t>
      </w:r>
      <w:r w:rsidR="000E260B" w:rsidRPr="0080585B">
        <w:rPr>
          <w:rFonts w:ascii="Times New Roman" w:hAnsi="Times New Roman" w:cs="Times New Roman"/>
          <w:sz w:val="24"/>
          <w:szCs w:val="24"/>
          <w:lang w:val="uk-UA"/>
        </w:rPr>
        <w:t xml:space="preserve"> такого</w:t>
      </w:r>
      <w:r w:rsidR="00BA3035" w:rsidRPr="0080585B">
        <w:rPr>
          <w:rFonts w:ascii="Times New Roman" w:hAnsi="Times New Roman" w:cs="Times New Roman"/>
          <w:sz w:val="24"/>
          <w:szCs w:val="24"/>
          <w:lang w:val="uk-UA"/>
        </w:rPr>
        <w:t xml:space="preserve"> </w:t>
      </w:r>
      <w:r w:rsidR="008038ED" w:rsidRPr="0080585B">
        <w:rPr>
          <w:rFonts w:ascii="Times New Roman" w:hAnsi="Times New Roman" w:cs="Times New Roman"/>
          <w:sz w:val="24"/>
          <w:szCs w:val="24"/>
          <w:lang w:val="uk-UA"/>
        </w:rPr>
        <w:t>Акту</w:t>
      </w:r>
      <w:r w:rsidR="00312502" w:rsidRPr="0080585B">
        <w:rPr>
          <w:rFonts w:ascii="Times New Roman" w:hAnsi="Times New Roman" w:cs="Times New Roman"/>
          <w:sz w:val="24"/>
          <w:szCs w:val="24"/>
          <w:lang w:val="uk-UA"/>
        </w:rPr>
        <w:t xml:space="preserve">. </w:t>
      </w:r>
    </w:p>
    <w:p w14:paraId="25B6CF3C" w14:textId="1B903D4E"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.2. Обов</w:t>
      </w:r>
      <w:r w:rsidR="00B503F1" w:rsidRPr="0080585B">
        <w:rPr>
          <w:rFonts w:ascii="Times New Roman" w:hAnsi="Times New Roman" w:cs="Times New Roman"/>
          <w:b/>
          <w:bCs/>
          <w:sz w:val="24"/>
          <w:szCs w:val="24"/>
          <w:lang w:val="uk-UA"/>
        </w:rPr>
        <w:t>’</w:t>
      </w:r>
      <w:r w:rsidR="00CD1086" w:rsidRPr="0080585B">
        <w:rPr>
          <w:rFonts w:ascii="Times New Roman" w:hAnsi="Times New Roman" w:cs="Times New Roman"/>
          <w:b/>
          <w:bCs/>
          <w:sz w:val="24"/>
          <w:szCs w:val="24"/>
          <w:lang w:val="uk-UA"/>
        </w:rPr>
        <w:t>язки Покупця:</w:t>
      </w:r>
    </w:p>
    <w:p w14:paraId="7138FE7F" w14:textId="37D49B0C"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 xml:space="preserve">овару або право відмови від </w:t>
      </w:r>
      <w:r w:rsidR="00D307AB" w:rsidRPr="0080585B">
        <w:rPr>
          <w:rFonts w:ascii="Times New Roman" w:hAnsi="Times New Roman" w:cs="Times New Roman"/>
          <w:sz w:val="24"/>
          <w:szCs w:val="24"/>
          <w:lang w:val="uk-UA"/>
        </w:rPr>
        <w:t>неякісного Товару</w:t>
      </w:r>
      <w:r w:rsidR="00CD1086" w:rsidRPr="0080585B">
        <w:rPr>
          <w:rFonts w:ascii="Times New Roman" w:hAnsi="Times New Roman" w:cs="Times New Roman"/>
          <w:sz w:val="24"/>
          <w:szCs w:val="24"/>
          <w:lang w:val="uk-UA"/>
        </w:rPr>
        <w:t>.</w:t>
      </w:r>
    </w:p>
    <w:p w14:paraId="328835D7" w14:textId="724CE204"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.2.</w:t>
      </w:r>
      <w:r w:rsidR="00FB120B" w:rsidRPr="0080585B">
        <w:rPr>
          <w:rFonts w:ascii="Times New Roman" w:hAnsi="Times New Roman" w:cs="Times New Roman"/>
          <w:sz w:val="24"/>
          <w:szCs w:val="24"/>
          <w:lang w:val="uk-UA"/>
        </w:rPr>
        <w:t>2</w:t>
      </w:r>
      <w:r w:rsidR="00CD1086" w:rsidRPr="0080585B">
        <w:rPr>
          <w:rFonts w:ascii="Times New Roman" w:hAnsi="Times New Roman" w:cs="Times New Roman"/>
          <w:sz w:val="24"/>
          <w:szCs w:val="24"/>
          <w:lang w:val="uk-UA"/>
        </w:rPr>
        <w:t xml:space="preserve">.Оплатити Товар згідно </w:t>
      </w:r>
      <w:r w:rsidR="00E640C7" w:rsidRPr="0080585B">
        <w:rPr>
          <w:rFonts w:ascii="Times New Roman" w:hAnsi="Times New Roman" w:cs="Times New Roman"/>
          <w:sz w:val="24"/>
          <w:szCs w:val="24"/>
          <w:lang w:val="uk-UA"/>
        </w:rPr>
        <w:t>умов вказаних у цьому Договорі</w:t>
      </w:r>
      <w:r w:rsidR="00CD1086" w:rsidRPr="0080585B">
        <w:rPr>
          <w:rFonts w:ascii="Times New Roman" w:hAnsi="Times New Roman" w:cs="Times New Roman"/>
          <w:sz w:val="24"/>
          <w:szCs w:val="24"/>
          <w:lang w:val="uk-UA"/>
        </w:rPr>
        <w:t>.</w:t>
      </w:r>
    </w:p>
    <w:p w14:paraId="2E863B91" w14:textId="0A87984F"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.3. Права Продавця:</w:t>
      </w:r>
    </w:p>
    <w:p w14:paraId="6EA807EF" w14:textId="0EEAD50F"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.3.1.</w:t>
      </w:r>
      <w:r w:rsidR="002B1E40"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Вимагати від Покупця прийняття</w:t>
      </w:r>
      <w:r w:rsidR="009424C3" w:rsidRPr="0080585B">
        <w:rPr>
          <w:rFonts w:ascii="Times New Roman" w:hAnsi="Times New Roman" w:cs="Times New Roman"/>
          <w:sz w:val="24"/>
          <w:szCs w:val="24"/>
          <w:lang w:val="uk-UA"/>
        </w:rPr>
        <w:t xml:space="preserve"> належної якості </w:t>
      </w:r>
      <w:r w:rsidR="00C9483C"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овар,</w:t>
      </w:r>
      <w:r w:rsidR="009424C3" w:rsidRPr="0080585B">
        <w:rPr>
          <w:rFonts w:ascii="Times New Roman" w:hAnsi="Times New Roman" w:cs="Times New Roman"/>
          <w:sz w:val="24"/>
          <w:szCs w:val="24"/>
          <w:lang w:val="uk-UA"/>
        </w:rPr>
        <w:t xml:space="preserve"> згідно умов цього Договору</w:t>
      </w:r>
      <w:r w:rsidR="00FB120B" w:rsidRPr="0080585B">
        <w:rPr>
          <w:rFonts w:ascii="Times New Roman" w:hAnsi="Times New Roman" w:cs="Times New Roman"/>
          <w:sz w:val="24"/>
          <w:szCs w:val="24"/>
          <w:lang w:val="uk-UA"/>
        </w:rPr>
        <w:t xml:space="preserve">. </w:t>
      </w:r>
    </w:p>
    <w:p w14:paraId="52483115" w14:textId="61FC696D" w:rsidR="00074AAE" w:rsidRPr="0080585B"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074AAE" w:rsidRPr="0080585B">
        <w:rPr>
          <w:rFonts w:ascii="Times New Roman" w:hAnsi="Times New Roman" w:cs="Times New Roman"/>
          <w:sz w:val="24"/>
          <w:szCs w:val="24"/>
          <w:lang w:val="uk-UA"/>
        </w:rPr>
        <w:t xml:space="preserve">.3.2. Своєчасно та </w:t>
      </w:r>
      <w:r w:rsidR="00E36B42" w:rsidRPr="0080585B">
        <w:rPr>
          <w:rFonts w:ascii="Times New Roman" w:hAnsi="Times New Roman" w:cs="Times New Roman"/>
          <w:sz w:val="24"/>
          <w:szCs w:val="24"/>
          <w:lang w:val="uk-UA"/>
        </w:rPr>
        <w:t xml:space="preserve">у </w:t>
      </w:r>
      <w:r w:rsidR="00074AAE" w:rsidRPr="0080585B">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.4. Права Покупця:</w:t>
      </w:r>
    </w:p>
    <w:p w14:paraId="600E2B23" w14:textId="6EAC2193"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.4.1. Вимагати від Продавця переда</w:t>
      </w:r>
      <w:r w:rsidR="007E1EA4" w:rsidRPr="0080585B">
        <w:rPr>
          <w:rFonts w:ascii="Times New Roman" w:hAnsi="Times New Roman" w:cs="Times New Roman"/>
          <w:sz w:val="24"/>
          <w:szCs w:val="24"/>
          <w:lang w:val="uk-UA"/>
        </w:rPr>
        <w:t>ти</w:t>
      </w:r>
      <w:r w:rsidR="00553DCF" w:rsidRPr="0080585B">
        <w:rPr>
          <w:rFonts w:ascii="Times New Roman" w:hAnsi="Times New Roman" w:cs="Times New Roman"/>
          <w:sz w:val="24"/>
          <w:szCs w:val="24"/>
          <w:lang w:val="uk-UA"/>
        </w:rPr>
        <w:t xml:space="preserve"> належної якості </w:t>
      </w:r>
      <w:r w:rsidR="007E1EA4"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овар</w:t>
      </w:r>
      <w:r w:rsidR="00553DCF" w:rsidRPr="0080585B">
        <w:rPr>
          <w:rFonts w:ascii="Times New Roman" w:hAnsi="Times New Roman" w:cs="Times New Roman"/>
          <w:sz w:val="24"/>
          <w:szCs w:val="24"/>
          <w:lang w:val="uk-UA"/>
        </w:rPr>
        <w:t xml:space="preserve"> згідно умов цього Договору.</w:t>
      </w:r>
    </w:p>
    <w:p w14:paraId="4BD72087" w14:textId="2E583254" w:rsidR="00D307AB"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D307AB" w:rsidRPr="0080585B">
        <w:rPr>
          <w:rFonts w:ascii="Times New Roman" w:hAnsi="Times New Roman" w:cs="Times New Roman"/>
          <w:sz w:val="24"/>
          <w:szCs w:val="24"/>
          <w:lang w:val="uk-UA"/>
        </w:rPr>
        <w:t>.4.</w:t>
      </w:r>
      <w:r w:rsidR="00CA4288" w:rsidRPr="0080585B">
        <w:rPr>
          <w:rFonts w:ascii="Times New Roman" w:hAnsi="Times New Roman" w:cs="Times New Roman"/>
          <w:sz w:val="24"/>
          <w:szCs w:val="24"/>
          <w:lang w:val="uk-UA"/>
        </w:rPr>
        <w:t>2. Відмовитись від прийняття неякісного Товару</w:t>
      </w:r>
      <w:r w:rsidR="00A3325C" w:rsidRPr="0080585B">
        <w:rPr>
          <w:rFonts w:ascii="Times New Roman" w:hAnsi="Times New Roman" w:cs="Times New Roman"/>
          <w:sz w:val="24"/>
          <w:szCs w:val="24"/>
          <w:lang w:val="uk-UA"/>
        </w:rPr>
        <w:t xml:space="preserve"> та вимагати повернення сплачених коштів протягом 5 (п’яти) робочих днів з моменту </w:t>
      </w:r>
      <w:r w:rsidR="00E33138" w:rsidRPr="0080585B">
        <w:rPr>
          <w:rFonts w:ascii="Times New Roman" w:hAnsi="Times New Roman" w:cs="Times New Roman"/>
          <w:sz w:val="24"/>
          <w:szCs w:val="24"/>
          <w:lang w:val="uk-UA"/>
        </w:rPr>
        <w:t>вруче</w:t>
      </w:r>
      <w:r w:rsidR="00A3325C" w:rsidRPr="0080585B">
        <w:rPr>
          <w:rFonts w:ascii="Times New Roman" w:hAnsi="Times New Roman" w:cs="Times New Roman"/>
          <w:sz w:val="24"/>
          <w:szCs w:val="24"/>
          <w:lang w:val="uk-UA"/>
        </w:rPr>
        <w:t xml:space="preserve">ння </w:t>
      </w:r>
      <w:r w:rsidR="00B443C5" w:rsidRPr="0080585B">
        <w:rPr>
          <w:rFonts w:ascii="Times New Roman" w:hAnsi="Times New Roman" w:cs="Times New Roman"/>
          <w:sz w:val="24"/>
          <w:szCs w:val="24"/>
          <w:lang w:val="uk-UA"/>
        </w:rPr>
        <w:t>Акту про недоліки (невідповідність)</w:t>
      </w:r>
      <w:r w:rsidR="00CA4288" w:rsidRPr="0080585B">
        <w:rPr>
          <w:rFonts w:ascii="Times New Roman" w:hAnsi="Times New Roman" w:cs="Times New Roman"/>
          <w:sz w:val="24"/>
          <w:szCs w:val="24"/>
          <w:lang w:val="uk-UA"/>
        </w:rPr>
        <w:t>.</w:t>
      </w:r>
    </w:p>
    <w:p w14:paraId="099090B7" w14:textId="3F8AA12A" w:rsidR="001360F9"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1360F9" w:rsidRPr="0080585B">
        <w:rPr>
          <w:rFonts w:ascii="Times New Roman" w:hAnsi="Times New Roman" w:cs="Times New Roman"/>
          <w:sz w:val="24"/>
          <w:szCs w:val="24"/>
          <w:lang w:val="uk-UA"/>
        </w:rPr>
        <w:t xml:space="preserve">.4.3. </w:t>
      </w:r>
      <w:r w:rsidR="00F450D1" w:rsidRPr="0080585B">
        <w:rPr>
          <w:rFonts w:ascii="Times New Roman" w:hAnsi="Times New Roman" w:cs="Times New Roman"/>
          <w:sz w:val="24"/>
          <w:szCs w:val="24"/>
          <w:lang w:val="uk-UA"/>
        </w:rPr>
        <w:t>В односторонньому порядку д</w:t>
      </w:r>
      <w:r w:rsidR="001360F9" w:rsidRPr="0080585B">
        <w:rPr>
          <w:rFonts w:ascii="Times New Roman" w:hAnsi="Times New Roman" w:cs="Times New Roman"/>
          <w:sz w:val="24"/>
          <w:szCs w:val="24"/>
          <w:lang w:val="uk-UA"/>
        </w:rPr>
        <w:t>остроково розірвати договір у випадку порушення строку поставки Товару більше ніж на 30 календарних днів</w:t>
      </w:r>
      <w:r w:rsidR="00F450D1" w:rsidRPr="0080585B">
        <w:rPr>
          <w:rFonts w:ascii="Times New Roman" w:hAnsi="Times New Roman" w:cs="Times New Roman"/>
          <w:sz w:val="24"/>
          <w:szCs w:val="24"/>
          <w:lang w:val="uk-UA"/>
        </w:rPr>
        <w:t xml:space="preserve"> шляхом </w:t>
      </w:r>
      <w:r w:rsidR="00687839" w:rsidRPr="0080585B">
        <w:rPr>
          <w:rFonts w:ascii="Times New Roman" w:hAnsi="Times New Roman" w:cs="Times New Roman"/>
          <w:sz w:val="24"/>
          <w:szCs w:val="24"/>
          <w:lang w:val="uk-UA"/>
        </w:rPr>
        <w:t>письмового повідомлення Продавця</w:t>
      </w:r>
      <w:r w:rsidR="001360F9" w:rsidRPr="0080585B">
        <w:rPr>
          <w:rFonts w:ascii="Times New Roman" w:hAnsi="Times New Roman" w:cs="Times New Roman"/>
          <w:sz w:val="24"/>
          <w:szCs w:val="24"/>
          <w:lang w:val="uk-UA"/>
        </w:rPr>
        <w:t>.</w:t>
      </w:r>
      <w:r w:rsidR="00687839" w:rsidRPr="0080585B">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sidRPr="0080585B">
        <w:rPr>
          <w:rFonts w:ascii="Times New Roman" w:hAnsi="Times New Roman" w:cs="Times New Roman"/>
          <w:sz w:val="24"/>
          <w:szCs w:val="24"/>
          <w:lang w:val="uk-UA"/>
        </w:rPr>
        <w:t>.</w:t>
      </w:r>
    </w:p>
    <w:p w14:paraId="18C15621" w14:textId="4455956F" w:rsidR="00CD1086" w:rsidRPr="0080585B" w:rsidRDefault="00F567B5" w:rsidP="00BC1272">
      <w:pPr>
        <w:keepNext/>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t>6</w:t>
      </w:r>
      <w:r w:rsidR="00CD1086" w:rsidRPr="0080585B">
        <w:rPr>
          <w:rFonts w:ascii="Times New Roman" w:eastAsia="Times New Roman" w:hAnsi="Times New Roman" w:cs="Times New Roman"/>
          <w:b/>
          <w:sz w:val="24"/>
          <w:szCs w:val="24"/>
          <w:lang w:val="uk-UA"/>
        </w:rPr>
        <w:t>. Відповідальність Сторін</w:t>
      </w:r>
    </w:p>
    <w:p w14:paraId="4C11E1E4" w14:textId="2252A09D" w:rsidR="00CD1086" w:rsidRPr="0080585B" w:rsidRDefault="00F567B5" w:rsidP="00BC1272">
      <w:pPr>
        <w:keepNext/>
        <w:suppressAutoHyphens/>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rPr>
        <w:t>6</w:t>
      </w:r>
      <w:r w:rsidR="00CD1086" w:rsidRPr="0080585B">
        <w:rPr>
          <w:rFonts w:ascii="Times New Roman" w:eastAsia="Times New Roman" w:hAnsi="Times New Roman" w:cs="Times New Roman"/>
          <w:sz w:val="24"/>
          <w:szCs w:val="24"/>
          <w:lang w:val="uk-UA"/>
        </w:rPr>
        <w:t>.1.</w:t>
      </w:r>
      <w:r w:rsidR="00CD1086" w:rsidRPr="0080585B">
        <w:rPr>
          <w:rFonts w:ascii="Times New Roman" w:eastAsia="Times New Roman" w:hAnsi="Times New Roman" w:cs="Times New Roman"/>
          <w:b/>
          <w:sz w:val="24"/>
          <w:szCs w:val="24"/>
          <w:lang w:val="uk-UA"/>
        </w:rPr>
        <w:t xml:space="preserve"> </w:t>
      </w:r>
      <w:r w:rsidR="00CD1086" w:rsidRPr="0080585B">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80585B">
        <w:rPr>
          <w:rFonts w:ascii="Times New Roman" w:hAnsi="Times New Roman" w:cs="Times New Roman"/>
          <w:sz w:val="24"/>
          <w:szCs w:val="24"/>
          <w:lang w:val="uk-UA"/>
        </w:rPr>
        <w:t xml:space="preserve"> України</w:t>
      </w:r>
      <w:r w:rsidR="00CD1086"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lastRenderedPageBreak/>
        <w:t>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.2. У разі порушення строку оплати</w:t>
      </w:r>
      <w:r w:rsidR="00387F91" w:rsidRPr="0080585B">
        <w:rPr>
          <w:rFonts w:ascii="Times New Roman" w:hAnsi="Times New Roman" w:cs="Times New Roman"/>
          <w:sz w:val="24"/>
          <w:szCs w:val="24"/>
          <w:lang w:val="uk-UA"/>
        </w:rPr>
        <w:t xml:space="preserve"> Товару</w:t>
      </w:r>
      <w:r w:rsidR="0007160E" w:rsidRPr="0080585B">
        <w:rPr>
          <w:rFonts w:ascii="Times New Roman" w:hAnsi="Times New Roman" w:cs="Times New Roman"/>
          <w:sz w:val="24"/>
          <w:szCs w:val="24"/>
          <w:lang w:val="uk-UA"/>
        </w:rPr>
        <w:t>, передбаченого цим Договором,</w:t>
      </w:r>
      <w:r w:rsidR="0051472F"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 xml:space="preserve">Покупець сплачує Продавцю пеню у розмірі подвійної </w:t>
      </w:r>
      <w:r w:rsidR="00074AAE" w:rsidRPr="0080585B">
        <w:rPr>
          <w:rFonts w:ascii="Times New Roman" w:hAnsi="Times New Roman" w:cs="Times New Roman"/>
          <w:sz w:val="24"/>
          <w:szCs w:val="24"/>
          <w:lang w:val="uk-UA"/>
        </w:rPr>
        <w:t xml:space="preserve">облікової ставки </w:t>
      </w:r>
      <w:r w:rsidR="00CD1086" w:rsidRPr="0080585B">
        <w:rPr>
          <w:rFonts w:ascii="Times New Roman" w:hAnsi="Times New Roman" w:cs="Times New Roman"/>
          <w:sz w:val="24"/>
          <w:szCs w:val="24"/>
          <w:lang w:val="uk-UA"/>
        </w:rPr>
        <w:t>НБУ</w:t>
      </w:r>
      <w:r w:rsidR="00C83E5A" w:rsidRPr="0080585B">
        <w:rPr>
          <w:rFonts w:ascii="Times New Roman" w:hAnsi="Times New Roman" w:cs="Times New Roman"/>
          <w:sz w:val="24"/>
          <w:szCs w:val="24"/>
          <w:lang w:val="uk-UA"/>
        </w:rPr>
        <w:t>,</w:t>
      </w:r>
      <w:r w:rsidR="00C83E5A" w:rsidRPr="0080585B">
        <w:rPr>
          <w:sz w:val="24"/>
          <w:szCs w:val="24"/>
          <w:lang w:val="uk-UA"/>
        </w:rPr>
        <w:t xml:space="preserve"> </w:t>
      </w:r>
      <w:r w:rsidR="00C83E5A" w:rsidRPr="0080585B">
        <w:rPr>
          <w:rFonts w:ascii="Times New Roman" w:hAnsi="Times New Roman" w:cs="Times New Roman"/>
          <w:sz w:val="24"/>
          <w:szCs w:val="24"/>
          <w:lang w:val="uk-UA"/>
        </w:rPr>
        <w:t>яка діяла в період, за який сплачується пеня</w:t>
      </w:r>
      <w:r w:rsidR="001937CA" w:rsidRPr="0080585B">
        <w:rPr>
          <w:rFonts w:ascii="Times New Roman" w:hAnsi="Times New Roman" w:cs="Times New Roman"/>
          <w:sz w:val="24"/>
          <w:szCs w:val="24"/>
          <w:lang w:val="uk-UA"/>
        </w:rPr>
        <w:t xml:space="preserve"> </w:t>
      </w:r>
      <w:r w:rsidR="008A27C4" w:rsidRPr="0080585B">
        <w:rPr>
          <w:rFonts w:ascii="Times New Roman" w:hAnsi="Times New Roman" w:cs="Times New Roman"/>
          <w:sz w:val="24"/>
          <w:szCs w:val="24"/>
          <w:lang w:val="uk-UA"/>
        </w:rPr>
        <w:t>від суми простроченого платежу</w:t>
      </w:r>
      <w:r w:rsidR="00CD1086" w:rsidRPr="0080585B">
        <w:rPr>
          <w:rFonts w:ascii="Times New Roman" w:hAnsi="Times New Roman" w:cs="Times New Roman"/>
          <w:sz w:val="24"/>
          <w:szCs w:val="24"/>
          <w:lang w:val="uk-UA"/>
        </w:rPr>
        <w:t xml:space="preserve"> за кожен день простро</w:t>
      </w:r>
      <w:r w:rsidR="008A27C4" w:rsidRPr="0080585B">
        <w:rPr>
          <w:rFonts w:ascii="Times New Roman" w:hAnsi="Times New Roman" w:cs="Times New Roman"/>
          <w:sz w:val="24"/>
          <w:szCs w:val="24"/>
          <w:lang w:val="uk-UA"/>
        </w:rPr>
        <w:t>чення</w:t>
      </w:r>
      <w:r w:rsidR="00CD1086" w:rsidRPr="0080585B">
        <w:rPr>
          <w:rFonts w:ascii="Times New Roman" w:hAnsi="Times New Roman" w:cs="Times New Roman"/>
          <w:sz w:val="24"/>
          <w:szCs w:val="24"/>
          <w:lang w:val="uk-UA"/>
        </w:rPr>
        <w:t>.</w:t>
      </w:r>
    </w:p>
    <w:p w14:paraId="41D1509B" w14:textId="210FB359"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 xml:space="preserve">.3. У разі порушення строку поставки </w:t>
      </w:r>
      <w:r w:rsidR="00074AAE" w:rsidRPr="0080585B">
        <w:rPr>
          <w:rFonts w:ascii="Times New Roman" w:hAnsi="Times New Roman" w:cs="Times New Roman"/>
          <w:sz w:val="24"/>
          <w:szCs w:val="24"/>
          <w:lang w:val="uk-UA"/>
        </w:rPr>
        <w:t>Товару</w:t>
      </w:r>
      <w:r w:rsidR="0007160E" w:rsidRPr="0080585B">
        <w:rPr>
          <w:rFonts w:ascii="Times New Roman" w:hAnsi="Times New Roman" w:cs="Times New Roman"/>
          <w:sz w:val="24"/>
          <w:szCs w:val="24"/>
          <w:lang w:val="uk-UA"/>
        </w:rPr>
        <w:t>, передбаченого цим Договором,</w:t>
      </w:r>
      <w:r w:rsidR="00074AAE"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Продавець сплачує Покупц</w:t>
      </w:r>
      <w:r w:rsidR="00DA19F2" w:rsidRPr="0080585B">
        <w:rPr>
          <w:rFonts w:ascii="Times New Roman" w:hAnsi="Times New Roman" w:cs="Times New Roman"/>
          <w:sz w:val="24"/>
          <w:szCs w:val="24"/>
          <w:lang w:val="uk-UA"/>
        </w:rPr>
        <w:t>ю</w:t>
      </w:r>
      <w:r w:rsidR="00CD1086" w:rsidRPr="0080585B">
        <w:rPr>
          <w:rFonts w:ascii="Times New Roman" w:hAnsi="Times New Roman" w:cs="Times New Roman"/>
          <w:sz w:val="24"/>
          <w:szCs w:val="24"/>
          <w:lang w:val="uk-UA"/>
        </w:rPr>
        <w:t xml:space="preserve"> пеню у розмірі подвійної </w:t>
      </w:r>
      <w:r w:rsidR="00074AAE" w:rsidRPr="0080585B">
        <w:rPr>
          <w:rFonts w:ascii="Times New Roman" w:hAnsi="Times New Roman" w:cs="Times New Roman"/>
          <w:sz w:val="24"/>
          <w:szCs w:val="24"/>
          <w:lang w:val="uk-UA"/>
        </w:rPr>
        <w:t xml:space="preserve">облікової ставки </w:t>
      </w:r>
      <w:r w:rsidR="00CD1086" w:rsidRPr="0080585B">
        <w:rPr>
          <w:rFonts w:ascii="Times New Roman" w:hAnsi="Times New Roman" w:cs="Times New Roman"/>
          <w:sz w:val="24"/>
          <w:szCs w:val="24"/>
          <w:lang w:val="uk-UA"/>
        </w:rPr>
        <w:t>НБУ</w:t>
      </w:r>
      <w:r w:rsidR="004E2A82" w:rsidRPr="0080585B">
        <w:rPr>
          <w:rFonts w:ascii="Times New Roman" w:hAnsi="Times New Roman" w:cs="Times New Roman"/>
          <w:sz w:val="24"/>
          <w:szCs w:val="24"/>
          <w:lang w:val="uk-UA"/>
        </w:rPr>
        <w:t>, яка діяла в період, за який сплачується пеня</w:t>
      </w:r>
      <w:r w:rsidR="00881151" w:rsidRPr="0080585B">
        <w:rPr>
          <w:rFonts w:ascii="Times New Roman" w:hAnsi="Times New Roman" w:cs="Times New Roman"/>
          <w:sz w:val="24"/>
          <w:szCs w:val="24"/>
          <w:lang w:val="uk-UA"/>
        </w:rPr>
        <w:t xml:space="preserve"> </w:t>
      </w:r>
      <w:r w:rsidR="00D501BF" w:rsidRPr="0080585B">
        <w:rPr>
          <w:rFonts w:ascii="Times New Roman" w:hAnsi="Times New Roman" w:cs="Times New Roman"/>
          <w:sz w:val="24"/>
          <w:szCs w:val="24"/>
          <w:lang w:val="uk-UA"/>
        </w:rPr>
        <w:t>від</w:t>
      </w:r>
      <w:r w:rsidR="008623D7" w:rsidRPr="0080585B">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 xml:space="preserve">за кожен день такої прострочки. </w:t>
      </w:r>
      <w:r w:rsidR="00D01A99" w:rsidRPr="0080585B">
        <w:rPr>
          <w:rFonts w:ascii="Times New Roman" w:hAnsi="Times New Roman" w:cs="Times New Roman"/>
          <w:sz w:val="24"/>
          <w:szCs w:val="24"/>
          <w:lang w:val="uk-UA"/>
        </w:rPr>
        <w:t>У разі порушення строку поставки Товару більш</w:t>
      </w:r>
      <w:r w:rsidR="00373E37" w:rsidRPr="0080585B">
        <w:rPr>
          <w:rFonts w:ascii="Times New Roman" w:hAnsi="Times New Roman" w:cs="Times New Roman"/>
          <w:sz w:val="24"/>
          <w:szCs w:val="24"/>
          <w:lang w:val="uk-UA"/>
        </w:rPr>
        <w:t>е</w:t>
      </w:r>
      <w:r w:rsidR="00D01A99" w:rsidRPr="0080585B">
        <w:rPr>
          <w:rFonts w:ascii="Times New Roman" w:hAnsi="Times New Roman" w:cs="Times New Roman"/>
          <w:sz w:val="24"/>
          <w:szCs w:val="24"/>
          <w:lang w:val="uk-UA"/>
        </w:rPr>
        <w:t xml:space="preserve"> ніж на 10 </w:t>
      </w:r>
      <w:r w:rsidR="00392149" w:rsidRPr="0080585B">
        <w:rPr>
          <w:rFonts w:ascii="Times New Roman" w:hAnsi="Times New Roman" w:cs="Times New Roman"/>
          <w:sz w:val="24"/>
          <w:szCs w:val="24"/>
          <w:lang w:val="uk-UA"/>
        </w:rPr>
        <w:t xml:space="preserve">робочих </w:t>
      </w:r>
      <w:r w:rsidR="00D01A99" w:rsidRPr="0080585B">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 xml:space="preserve">.4. </w:t>
      </w:r>
      <w:r w:rsidR="00BA4565" w:rsidRPr="0080585B">
        <w:rPr>
          <w:rFonts w:ascii="Times New Roman" w:hAnsi="Times New Roman" w:cs="Times New Roman"/>
          <w:sz w:val="24"/>
          <w:szCs w:val="24"/>
          <w:lang w:val="uk-UA"/>
        </w:rPr>
        <w:t>У</w:t>
      </w:r>
      <w:r w:rsidR="00093896" w:rsidRPr="0080585B">
        <w:rPr>
          <w:rFonts w:ascii="Times New Roman" w:hAnsi="Times New Roman" w:cs="Times New Roman"/>
          <w:sz w:val="24"/>
          <w:szCs w:val="24"/>
          <w:lang w:val="uk-UA"/>
        </w:rPr>
        <w:t xml:space="preserve"> випадку невиконання Продавцем зобов’язання щодо заміни</w:t>
      </w:r>
      <w:r w:rsidR="005B7520" w:rsidRPr="0080585B">
        <w:rPr>
          <w:rFonts w:ascii="Times New Roman" w:hAnsi="Times New Roman" w:cs="Times New Roman"/>
          <w:sz w:val="24"/>
          <w:szCs w:val="24"/>
          <w:lang w:val="uk-UA"/>
        </w:rPr>
        <w:t xml:space="preserve"> неякісного</w:t>
      </w:r>
      <w:r w:rsidR="00093896" w:rsidRPr="0080585B">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0585B">
        <w:rPr>
          <w:rFonts w:ascii="Times New Roman" w:hAnsi="Times New Roman" w:cs="Times New Roman"/>
          <w:sz w:val="24"/>
          <w:szCs w:val="24"/>
          <w:lang w:val="uk-UA"/>
        </w:rPr>
        <w:t>10</w:t>
      </w:r>
      <w:r w:rsidR="00093896" w:rsidRPr="0080585B">
        <w:rPr>
          <w:rFonts w:ascii="Times New Roman" w:hAnsi="Times New Roman" w:cs="Times New Roman"/>
          <w:sz w:val="24"/>
          <w:szCs w:val="24"/>
          <w:lang w:val="uk-UA"/>
        </w:rPr>
        <w:t>0% від вартості Товару неналежної якості.</w:t>
      </w:r>
    </w:p>
    <w:p w14:paraId="27BB20D7" w14:textId="56B400A6" w:rsidR="00881151"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881151" w:rsidRPr="0080585B">
        <w:rPr>
          <w:rFonts w:ascii="Times New Roman" w:hAnsi="Times New Roman" w:cs="Times New Roman"/>
          <w:sz w:val="24"/>
          <w:szCs w:val="24"/>
          <w:lang w:val="uk-UA"/>
        </w:rPr>
        <w:t xml:space="preserve">.5. У разі порушення строку поставки Товару </w:t>
      </w:r>
      <w:r w:rsidR="00DE44B1" w:rsidRPr="0080585B">
        <w:rPr>
          <w:rFonts w:ascii="Times New Roman" w:hAnsi="Times New Roman" w:cs="Times New Roman"/>
          <w:sz w:val="24"/>
          <w:szCs w:val="24"/>
          <w:lang w:val="uk-UA"/>
        </w:rPr>
        <w:t xml:space="preserve">Продавцем, </w:t>
      </w:r>
      <w:r w:rsidR="00881151" w:rsidRPr="0080585B">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80585B">
        <w:rPr>
          <w:rFonts w:ascii="Times New Roman" w:hAnsi="Times New Roman" w:cs="Times New Roman"/>
          <w:sz w:val="24"/>
          <w:szCs w:val="24"/>
          <w:lang w:val="uk-UA"/>
        </w:rPr>
        <w:t>за вирахуванням нарахованої</w:t>
      </w:r>
      <w:r w:rsidR="00674FA6" w:rsidRPr="0080585B">
        <w:rPr>
          <w:rFonts w:ascii="Times New Roman" w:hAnsi="Times New Roman" w:cs="Times New Roman"/>
          <w:sz w:val="24"/>
          <w:szCs w:val="24"/>
          <w:lang w:val="uk-UA"/>
        </w:rPr>
        <w:t xml:space="preserve"> Покупцем</w:t>
      </w:r>
      <w:r w:rsidR="001937CA" w:rsidRPr="0080585B">
        <w:rPr>
          <w:rFonts w:ascii="Times New Roman" w:hAnsi="Times New Roman" w:cs="Times New Roman"/>
          <w:sz w:val="24"/>
          <w:szCs w:val="24"/>
          <w:lang w:val="uk-UA"/>
        </w:rPr>
        <w:t xml:space="preserve"> пені за таке прострочення поставки.</w:t>
      </w:r>
    </w:p>
    <w:p w14:paraId="160E10AB" w14:textId="5289D1F8"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80585B">
        <w:rPr>
          <w:rFonts w:ascii="Times New Roman" w:hAnsi="Times New Roman" w:cs="Times New Roman"/>
          <w:sz w:val="24"/>
          <w:szCs w:val="24"/>
          <w:lang w:val="uk-UA"/>
        </w:rPr>
        <w:t>и</w:t>
      </w:r>
      <w:r w:rsidR="00CD1086" w:rsidRPr="0080585B">
        <w:rPr>
          <w:rFonts w:ascii="Times New Roman" w:hAnsi="Times New Roman" w:cs="Times New Roman"/>
          <w:sz w:val="24"/>
          <w:szCs w:val="24"/>
          <w:lang w:val="uk-UA"/>
        </w:rPr>
        <w:t xml:space="preserve"> стал</w:t>
      </w:r>
      <w:r w:rsidR="0010322E" w:rsidRPr="0080585B">
        <w:rPr>
          <w:rFonts w:ascii="Times New Roman" w:hAnsi="Times New Roman" w:cs="Times New Roman"/>
          <w:sz w:val="24"/>
          <w:szCs w:val="24"/>
          <w:lang w:val="uk-UA"/>
        </w:rPr>
        <w:t>ися</w:t>
      </w:r>
      <w:r w:rsidR="00CD1086" w:rsidRPr="0080585B">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7</w:t>
      </w:r>
      <w:r w:rsidR="00CD1086" w:rsidRPr="0080585B">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80585B">
        <w:rPr>
          <w:rFonts w:ascii="Times New Roman" w:hAnsi="Times New Roman" w:cs="Times New Roman"/>
          <w:sz w:val="24"/>
          <w:szCs w:val="24"/>
          <w:lang w:val="uk-UA"/>
        </w:rPr>
        <w:t xml:space="preserve"> цим</w:t>
      </w:r>
      <w:r w:rsidR="00CD1086" w:rsidRPr="0080585B">
        <w:rPr>
          <w:rFonts w:ascii="Times New Roman" w:hAnsi="Times New Roman" w:cs="Times New Roman"/>
          <w:sz w:val="24"/>
          <w:szCs w:val="24"/>
          <w:lang w:val="uk-UA"/>
        </w:rPr>
        <w:t xml:space="preserve"> Договором</w:t>
      </w:r>
      <w:r w:rsidR="00093896" w:rsidRPr="0080585B">
        <w:rPr>
          <w:rFonts w:ascii="Times New Roman" w:hAnsi="Times New Roman" w:cs="Times New Roman"/>
          <w:sz w:val="24"/>
          <w:szCs w:val="24"/>
          <w:lang w:val="uk-UA"/>
        </w:rPr>
        <w:t>.</w:t>
      </w:r>
    </w:p>
    <w:p w14:paraId="6F30A5B8" w14:textId="7795B13E" w:rsidR="0009389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8</w:t>
      </w:r>
      <w:r w:rsidR="00093896" w:rsidRPr="0080585B">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sidRPr="0080585B">
        <w:rPr>
          <w:rFonts w:ascii="Times New Roman" w:hAnsi="Times New Roman" w:cs="Times New Roman"/>
          <w:sz w:val="24"/>
          <w:szCs w:val="24"/>
          <w:lang w:val="uk-UA"/>
        </w:rPr>
        <w:t>6</w:t>
      </w:r>
      <w:r w:rsidR="001D4113" w:rsidRPr="0080585B">
        <w:rPr>
          <w:rFonts w:ascii="Times New Roman" w:hAnsi="Times New Roman" w:cs="Times New Roman"/>
          <w:sz w:val="24"/>
          <w:szCs w:val="24"/>
          <w:lang w:val="uk-UA"/>
        </w:rPr>
        <w:t>.2.-</w:t>
      </w:r>
      <w:r w:rsidR="0075020A"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 xml:space="preserve">.4. </w:t>
      </w:r>
      <w:r w:rsidR="00D61AA8" w:rsidRPr="0080585B">
        <w:rPr>
          <w:rFonts w:ascii="Times New Roman" w:hAnsi="Times New Roman" w:cs="Times New Roman"/>
          <w:sz w:val="24"/>
          <w:szCs w:val="24"/>
          <w:lang w:val="uk-UA"/>
        </w:rPr>
        <w:t>ц</w:t>
      </w:r>
      <w:r w:rsidR="00093896" w:rsidRPr="0080585B">
        <w:rPr>
          <w:rFonts w:ascii="Times New Roman" w:hAnsi="Times New Roman" w:cs="Times New Roman"/>
          <w:sz w:val="24"/>
          <w:szCs w:val="24"/>
          <w:lang w:val="uk-UA"/>
        </w:rPr>
        <w:t xml:space="preserve">ього договору становить </w:t>
      </w:r>
      <w:r w:rsidR="002C7FE7" w:rsidRPr="0080585B">
        <w:rPr>
          <w:rFonts w:ascii="Times New Roman" w:hAnsi="Times New Roman" w:cs="Times New Roman"/>
          <w:sz w:val="24"/>
          <w:szCs w:val="24"/>
          <w:lang w:val="uk-UA"/>
        </w:rPr>
        <w:t>3</w:t>
      </w:r>
      <w:r w:rsidR="00093896" w:rsidRPr="0080585B">
        <w:rPr>
          <w:rFonts w:ascii="Times New Roman" w:hAnsi="Times New Roman" w:cs="Times New Roman"/>
          <w:sz w:val="24"/>
          <w:szCs w:val="24"/>
          <w:lang w:val="uk-UA"/>
        </w:rPr>
        <w:t xml:space="preserve"> р</w:t>
      </w:r>
      <w:r w:rsidR="002C7FE7" w:rsidRPr="0080585B">
        <w:rPr>
          <w:rFonts w:ascii="Times New Roman" w:hAnsi="Times New Roman" w:cs="Times New Roman"/>
          <w:sz w:val="24"/>
          <w:szCs w:val="24"/>
          <w:lang w:val="uk-UA"/>
        </w:rPr>
        <w:t>о</w:t>
      </w:r>
      <w:r w:rsidR="00093896" w:rsidRPr="0080585B">
        <w:rPr>
          <w:rFonts w:ascii="Times New Roman" w:hAnsi="Times New Roman" w:cs="Times New Roman"/>
          <w:sz w:val="24"/>
          <w:szCs w:val="24"/>
          <w:lang w:val="uk-UA"/>
        </w:rPr>
        <w:t>к</w:t>
      </w:r>
      <w:r w:rsidR="002C7FE7" w:rsidRPr="0080585B">
        <w:rPr>
          <w:rFonts w:ascii="Times New Roman" w:hAnsi="Times New Roman" w:cs="Times New Roman"/>
          <w:sz w:val="24"/>
          <w:szCs w:val="24"/>
          <w:lang w:val="uk-UA"/>
        </w:rPr>
        <w:t>и</w:t>
      </w:r>
      <w:r w:rsidR="00093896" w:rsidRPr="0080585B">
        <w:rPr>
          <w:rFonts w:ascii="Times New Roman" w:hAnsi="Times New Roman" w:cs="Times New Roman"/>
          <w:sz w:val="24"/>
          <w:szCs w:val="24"/>
          <w:lang w:val="uk-UA"/>
        </w:rPr>
        <w:t>.</w:t>
      </w:r>
    </w:p>
    <w:p w14:paraId="22C27C67" w14:textId="44BD9182" w:rsidR="009E6115" w:rsidRPr="0080585B" w:rsidRDefault="00F567B5" w:rsidP="001016C5">
      <w:pPr>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t>7</w:t>
      </w:r>
      <w:r w:rsidR="00CD1086" w:rsidRPr="0080585B">
        <w:rPr>
          <w:rFonts w:ascii="Times New Roman" w:eastAsia="Times New Roman" w:hAnsi="Times New Roman" w:cs="Times New Roman"/>
          <w:b/>
          <w:sz w:val="24"/>
          <w:szCs w:val="24"/>
          <w:lang w:val="uk-UA"/>
        </w:rPr>
        <w:t>. Обставини непереборної сили</w:t>
      </w:r>
    </w:p>
    <w:p w14:paraId="2FEC881C" w14:textId="2C2AFD6F"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eastAsia="Calibri" w:hAnsi="Times New Roman" w:cs="Times New Roman"/>
          <w:color w:val="222222"/>
          <w:sz w:val="24"/>
          <w:szCs w:val="24"/>
          <w:lang w:val="uk-UA"/>
        </w:rPr>
        <w:t>7</w:t>
      </w:r>
      <w:r w:rsidR="009E6115" w:rsidRPr="0080585B">
        <w:rPr>
          <w:rFonts w:ascii="Times New Roman" w:eastAsia="Calibri" w:hAnsi="Times New Roman" w:cs="Times New Roman"/>
          <w:color w:val="222222"/>
          <w:sz w:val="24"/>
          <w:szCs w:val="24"/>
          <w:lang w:val="uk-UA"/>
        </w:rPr>
        <w:t>.1.</w:t>
      </w:r>
      <w:r w:rsidR="009E6115" w:rsidRPr="0080585B">
        <w:rPr>
          <w:rFonts w:ascii="Times New Roman" w:eastAsia="Times New Roman" w:hAnsi="Times New Roman" w:cs="Times New Roman"/>
          <w:sz w:val="24"/>
          <w:szCs w:val="24"/>
          <w:lang w:val="uk-UA" w:eastAsia="ar-SA"/>
        </w:rPr>
        <w:t xml:space="preserve">  </w:t>
      </w:r>
      <w:r w:rsidR="00074AAE" w:rsidRPr="0080585B">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611B9A" w:rsidRPr="0080585B">
        <w:rPr>
          <w:rFonts w:ascii="Times New Roman" w:hAnsi="Times New Roman" w:cs="Times New Roman"/>
          <w:sz w:val="24"/>
          <w:szCs w:val="24"/>
          <w:lang w:val="uk-UA"/>
        </w:rPr>
        <w:t>5 (п’яти)</w:t>
      </w:r>
      <w:r w:rsidR="00074AAE" w:rsidRPr="0080585B">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80585B" w:rsidRDefault="00074AAE"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w:t>
      </w:r>
      <w:r w:rsidRPr="0080585B">
        <w:rPr>
          <w:rFonts w:ascii="Times New Roman" w:hAnsi="Times New Roman" w:cs="Times New Roman"/>
          <w:sz w:val="24"/>
          <w:szCs w:val="24"/>
          <w:lang w:val="uk-UA"/>
        </w:rPr>
        <w:lastRenderedPageBreak/>
        <w:t xml:space="preserve">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80585B">
        <w:rPr>
          <w:rFonts w:ascii="Times New Roman" w:hAnsi="Times New Roman" w:cs="Times New Roman"/>
          <w:sz w:val="24"/>
          <w:szCs w:val="24"/>
          <w:lang w:val="uk-UA"/>
        </w:rPr>
        <w:t>проток</w:t>
      </w:r>
      <w:proofErr w:type="spellEnd"/>
      <w:r w:rsidRPr="0080585B">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80585B">
        <w:rPr>
          <w:rFonts w:ascii="Times New Roman" w:hAnsi="Times New Roman" w:cs="Times New Roman"/>
          <w:sz w:val="24"/>
          <w:szCs w:val="24"/>
          <w:lang w:val="uk-UA"/>
        </w:rPr>
        <w:t>проток</w:t>
      </w:r>
      <w:proofErr w:type="spellEnd"/>
      <w:r w:rsidRPr="0080585B">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CA6AAFD"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074AAE" w:rsidRPr="0080585B">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074AAE" w:rsidRPr="0080585B">
        <w:rPr>
          <w:rFonts w:ascii="Times New Roman" w:hAnsi="Times New Roman" w:cs="Times New Roman"/>
          <w:sz w:val="24"/>
          <w:szCs w:val="24"/>
          <w:lang w:val="uk-UA"/>
        </w:rPr>
        <w:t xml:space="preserve">.3. </w:t>
      </w:r>
      <w:r w:rsidR="00F11B66" w:rsidRPr="0080585B">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sidRPr="0080585B">
        <w:rPr>
          <w:rFonts w:ascii="Times New Roman" w:hAnsi="Times New Roman" w:cs="Times New Roman"/>
          <w:sz w:val="24"/>
          <w:szCs w:val="24"/>
          <w:lang w:val="uk-UA"/>
        </w:rPr>
        <w:t>С</w:t>
      </w:r>
      <w:r w:rsidR="00F11B66" w:rsidRPr="0080585B">
        <w:rPr>
          <w:rFonts w:ascii="Times New Roman" w:hAnsi="Times New Roman" w:cs="Times New Roman"/>
          <w:sz w:val="24"/>
          <w:szCs w:val="24"/>
          <w:lang w:val="uk-UA"/>
        </w:rPr>
        <w:t>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sidRPr="0080585B">
        <w:rPr>
          <w:rFonts w:ascii="Times New Roman" w:hAnsi="Times New Roman" w:cs="Times New Roman"/>
          <w:sz w:val="24"/>
          <w:szCs w:val="24"/>
          <w:lang w:val="uk-UA"/>
        </w:rPr>
        <w:t>.</w:t>
      </w:r>
    </w:p>
    <w:p w14:paraId="00987250" w14:textId="25432FED"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F11B66" w:rsidRPr="0080585B">
        <w:rPr>
          <w:rFonts w:ascii="Times New Roman" w:hAnsi="Times New Roman" w:cs="Times New Roman"/>
          <w:sz w:val="24"/>
          <w:szCs w:val="24"/>
          <w:lang w:val="uk-UA"/>
        </w:rPr>
        <w:t xml:space="preserve">.4. </w:t>
      </w:r>
      <w:r w:rsidR="00074AAE" w:rsidRPr="0080585B">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80585B" w:rsidRDefault="00F567B5" w:rsidP="001016C5">
      <w:pPr>
        <w:suppressAutoHyphens/>
        <w:spacing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C621B1" w:rsidRPr="0080585B">
        <w:rPr>
          <w:rFonts w:ascii="Times New Roman" w:hAnsi="Times New Roman" w:cs="Times New Roman"/>
          <w:sz w:val="24"/>
          <w:szCs w:val="24"/>
          <w:lang w:val="uk-UA"/>
        </w:rPr>
        <w:t xml:space="preserve">.5. </w:t>
      </w:r>
      <w:r w:rsidR="00012EBC" w:rsidRPr="0080585B">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80585B">
        <w:rPr>
          <w:rFonts w:ascii="Times New Roman" w:hAnsi="Times New Roman" w:cs="Times New Roman"/>
          <w:sz w:val="24"/>
          <w:szCs w:val="24"/>
          <w:lang w:val="uk-UA"/>
        </w:rPr>
        <w:t xml:space="preserve"> (із змінами)</w:t>
      </w:r>
      <w:r w:rsidR="00012EBC" w:rsidRPr="0080585B">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80585B">
        <w:rPr>
          <w:rFonts w:ascii="Times New Roman" w:hAnsi="Times New Roman" w:cs="Times New Roman"/>
          <w:sz w:val="24"/>
          <w:szCs w:val="24"/>
          <w:lang w:val="uk-UA"/>
        </w:rPr>
        <w:t xml:space="preserve"> Товару</w:t>
      </w:r>
      <w:r w:rsidR="00012EBC" w:rsidRPr="0080585B">
        <w:rPr>
          <w:rFonts w:ascii="Times New Roman" w:hAnsi="Times New Roman" w:cs="Times New Roman"/>
          <w:sz w:val="24"/>
          <w:szCs w:val="24"/>
          <w:lang w:val="uk-UA"/>
        </w:rPr>
        <w:t xml:space="preserve"> внаслідок військових дій.</w:t>
      </w:r>
      <w:r w:rsidR="00170699" w:rsidRPr="0080585B">
        <w:rPr>
          <w:rFonts w:ascii="Times New Roman" w:hAnsi="Times New Roman" w:cs="Times New Roman"/>
          <w:sz w:val="24"/>
          <w:szCs w:val="24"/>
          <w:lang w:val="uk-UA"/>
        </w:rPr>
        <w:t xml:space="preserve"> </w:t>
      </w:r>
      <w:r w:rsidR="00012EBC" w:rsidRPr="0080585B">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80585B" w:rsidRDefault="00F567B5" w:rsidP="001016C5">
      <w:pPr>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t>8</w:t>
      </w:r>
      <w:r w:rsidR="00CD1086" w:rsidRPr="0080585B">
        <w:rPr>
          <w:rFonts w:ascii="Times New Roman" w:eastAsia="Times New Roman" w:hAnsi="Times New Roman" w:cs="Times New Roman"/>
          <w:b/>
          <w:sz w:val="24"/>
          <w:szCs w:val="24"/>
          <w:lang w:val="uk-UA"/>
        </w:rPr>
        <w:t>. Строк дії та зміни умов Договору</w:t>
      </w:r>
    </w:p>
    <w:p w14:paraId="2D55D0B5" w14:textId="5D3ADEB6" w:rsidR="00516103"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8</w:t>
      </w:r>
      <w:r w:rsidR="00CD1086" w:rsidRPr="0080585B">
        <w:rPr>
          <w:rFonts w:ascii="Times New Roman" w:eastAsia="Times New Roman" w:hAnsi="Times New Roman" w:cs="Times New Roman"/>
          <w:sz w:val="24"/>
          <w:szCs w:val="24"/>
          <w:lang w:val="uk-UA"/>
        </w:rPr>
        <w:t xml:space="preserve">.1. </w:t>
      </w:r>
      <w:r w:rsidR="004B5BB5" w:rsidRPr="0080585B">
        <w:rPr>
          <w:rFonts w:ascii="Times New Roman" w:eastAsia="Times New Roman" w:hAnsi="Times New Roman" w:cs="Times New Roman"/>
          <w:sz w:val="24"/>
          <w:szCs w:val="24"/>
          <w:lang w:val="uk-UA"/>
        </w:rPr>
        <w:t xml:space="preserve">Цей Договір набуває чинності з моменту підписання Сторонами («Дата набрання чинності») і діє протягом </w:t>
      </w:r>
      <w:r w:rsidR="00140521" w:rsidRPr="0080585B">
        <w:rPr>
          <w:rFonts w:ascii="Times New Roman" w:hAnsi="Times New Roman"/>
          <w:b/>
          <w:sz w:val="24"/>
          <w:lang w:val="uk-UA"/>
        </w:rPr>
        <w:t>24</w:t>
      </w:r>
      <w:r w:rsidR="00140521" w:rsidRPr="0080585B">
        <w:rPr>
          <w:rFonts w:ascii="Times New Roman" w:eastAsia="Times New Roman" w:hAnsi="Times New Roman" w:cs="Times New Roman"/>
          <w:b/>
          <w:bCs/>
          <w:sz w:val="24"/>
          <w:szCs w:val="24"/>
          <w:lang w:val="uk-UA"/>
        </w:rPr>
        <w:t xml:space="preserve"> </w:t>
      </w:r>
      <w:r w:rsidR="00A75F6A" w:rsidRPr="0080585B">
        <w:rPr>
          <w:rFonts w:ascii="Times New Roman" w:eastAsia="Times New Roman" w:hAnsi="Times New Roman" w:cs="Times New Roman"/>
          <w:b/>
          <w:bCs/>
          <w:sz w:val="24"/>
          <w:szCs w:val="24"/>
          <w:lang w:val="uk-UA"/>
        </w:rPr>
        <w:t>(</w:t>
      </w:r>
      <w:r w:rsidR="00140521" w:rsidRPr="0080585B">
        <w:rPr>
          <w:rFonts w:ascii="Times New Roman" w:eastAsia="Times New Roman" w:hAnsi="Times New Roman" w:cs="Times New Roman"/>
          <w:b/>
          <w:bCs/>
          <w:sz w:val="24"/>
          <w:szCs w:val="24"/>
          <w:lang w:val="uk-UA"/>
        </w:rPr>
        <w:t>двадцяти чотирьох</w:t>
      </w:r>
      <w:r w:rsidR="00A75F6A" w:rsidRPr="0080585B">
        <w:rPr>
          <w:rFonts w:ascii="Times New Roman" w:eastAsia="Times New Roman" w:hAnsi="Times New Roman" w:cs="Times New Roman"/>
          <w:b/>
          <w:bCs/>
          <w:sz w:val="24"/>
          <w:szCs w:val="24"/>
          <w:lang w:val="uk-UA"/>
        </w:rPr>
        <w:t>)</w:t>
      </w:r>
      <w:r w:rsidR="00952F7B" w:rsidRPr="0080585B">
        <w:rPr>
          <w:rFonts w:ascii="Times New Roman" w:eastAsia="Times New Roman" w:hAnsi="Times New Roman" w:cs="Times New Roman"/>
          <w:b/>
          <w:bCs/>
          <w:sz w:val="24"/>
          <w:szCs w:val="24"/>
          <w:lang w:val="uk-UA"/>
        </w:rPr>
        <w:t xml:space="preserve"> календарних</w:t>
      </w:r>
      <w:r w:rsidR="00A75F6A" w:rsidRPr="0080585B">
        <w:rPr>
          <w:rFonts w:ascii="Times New Roman" w:hAnsi="Times New Roman"/>
          <w:b/>
          <w:sz w:val="24"/>
          <w:lang w:val="uk-UA"/>
        </w:rPr>
        <w:t xml:space="preserve"> </w:t>
      </w:r>
      <w:r w:rsidR="004B5BB5" w:rsidRPr="0080585B">
        <w:rPr>
          <w:rFonts w:ascii="Times New Roman" w:hAnsi="Times New Roman"/>
          <w:b/>
          <w:sz w:val="24"/>
          <w:lang w:val="uk-UA"/>
        </w:rPr>
        <w:t>місяців</w:t>
      </w:r>
      <w:r w:rsidR="004B5BB5" w:rsidRPr="0080585B">
        <w:rPr>
          <w:rFonts w:ascii="Times New Roman" w:eastAsia="Times New Roman" w:hAnsi="Times New Roman" w:cs="Times New Roman"/>
          <w:sz w:val="24"/>
          <w:szCs w:val="24"/>
          <w:lang w:val="uk-UA"/>
        </w:rPr>
        <w:t xml:space="preserve"> («Строк дії»)</w:t>
      </w:r>
      <w:r w:rsidR="00516103" w:rsidRPr="0080585B">
        <w:rPr>
          <w:rFonts w:ascii="Times New Roman" w:eastAsia="Times New Roman" w:hAnsi="Times New Roman" w:cs="Times New Roman"/>
          <w:sz w:val="24"/>
          <w:szCs w:val="24"/>
          <w:lang w:val="uk-UA"/>
        </w:rPr>
        <w:t>,</w:t>
      </w:r>
      <w:r w:rsidR="00516103" w:rsidRPr="0080585B">
        <w:rPr>
          <w:rFonts w:ascii="Times New Roman" w:hAnsi="Times New Roman" w:cs="Times New Roman"/>
          <w:sz w:val="24"/>
          <w:szCs w:val="24"/>
          <w:lang w:val="uk-UA"/>
        </w:rPr>
        <w:t xml:space="preserve"> але у будь – якому разі до повного виконання Сторонами своїх зобов’язань за цим Договором</w:t>
      </w:r>
      <w:r w:rsidR="00516103" w:rsidRPr="0080585B">
        <w:rPr>
          <w:rFonts w:ascii="Times New Roman" w:eastAsia="Times New Roman" w:hAnsi="Times New Roman" w:cs="Times New Roman"/>
          <w:sz w:val="24"/>
          <w:szCs w:val="24"/>
          <w:lang w:val="uk-UA"/>
        </w:rPr>
        <w:t>.</w:t>
      </w:r>
    </w:p>
    <w:p w14:paraId="29032B9D" w14:textId="6F3328FF" w:rsidR="004B5BB5" w:rsidRPr="0080585B" w:rsidRDefault="00516103" w:rsidP="001016C5">
      <w:pPr>
        <w:suppressAutoHyphens/>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lastRenderedPageBreak/>
        <w:t xml:space="preserve">8.2. Даний Договір </w:t>
      </w:r>
      <w:r w:rsidR="004B5BB5" w:rsidRPr="0080585B">
        <w:rPr>
          <w:rFonts w:ascii="Times New Roman" w:eastAsia="Times New Roman" w:hAnsi="Times New Roman" w:cs="Times New Roman"/>
          <w:sz w:val="24"/>
          <w:szCs w:val="24"/>
          <w:lang w:val="uk-UA"/>
        </w:rPr>
        <w:t xml:space="preserve">може бути продовжений ще на </w:t>
      </w:r>
      <w:r w:rsidR="00CC42DD" w:rsidRPr="0080585B">
        <w:rPr>
          <w:rFonts w:ascii="Times New Roman" w:eastAsia="Times New Roman" w:hAnsi="Times New Roman" w:cs="Times New Roman"/>
          <w:sz w:val="24"/>
          <w:szCs w:val="24"/>
          <w:lang w:val="uk-UA"/>
        </w:rPr>
        <w:t>24</w:t>
      </w:r>
      <w:r w:rsidR="004B5BB5" w:rsidRPr="0080585B">
        <w:rPr>
          <w:rFonts w:ascii="Times New Roman" w:eastAsia="Times New Roman" w:hAnsi="Times New Roman" w:cs="Times New Roman"/>
          <w:sz w:val="24"/>
          <w:szCs w:val="24"/>
          <w:lang w:val="uk-UA"/>
        </w:rPr>
        <w:t xml:space="preserve"> </w:t>
      </w:r>
      <w:r w:rsidR="00952F7B" w:rsidRPr="0080585B">
        <w:rPr>
          <w:rFonts w:ascii="Times New Roman" w:eastAsia="Times New Roman" w:hAnsi="Times New Roman" w:cs="Times New Roman"/>
          <w:sz w:val="24"/>
          <w:szCs w:val="24"/>
          <w:lang w:val="uk-UA"/>
        </w:rPr>
        <w:t>(</w:t>
      </w:r>
      <w:r w:rsidR="00CC42DD" w:rsidRPr="0080585B">
        <w:rPr>
          <w:rFonts w:ascii="Times New Roman" w:eastAsia="Times New Roman" w:hAnsi="Times New Roman" w:cs="Times New Roman"/>
          <w:sz w:val="24"/>
          <w:szCs w:val="24"/>
          <w:lang w:val="uk-UA"/>
        </w:rPr>
        <w:t>двадцять чотири</w:t>
      </w:r>
      <w:r w:rsidR="00952F7B" w:rsidRPr="0080585B">
        <w:rPr>
          <w:rFonts w:ascii="Times New Roman" w:eastAsia="Times New Roman" w:hAnsi="Times New Roman" w:cs="Times New Roman"/>
          <w:sz w:val="24"/>
          <w:szCs w:val="24"/>
          <w:lang w:val="uk-UA"/>
        </w:rPr>
        <w:t xml:space="preserve">) календарних </w:t>
      </w:r>
      <w:r w:rsidR="004B5BB5" w:rsidRPr="0080585B">
        <w:rPr>
          <w:rFonts w:ascii="Times New Roman" w:eastAsia="Times New Roman" w:hAnsi="Times New Roman" w:cs="Times New Roman"/>
          <w:sz w:val="24"/>
          <w:szCs w:val="24"/>
          <w:lang w:val="uk-UA"/>
        </w:rPr>
        <w:t xml:space="preserve">місяці за письмовою домовленістю між обома </w:t>
      </w:r>
      <w:r w:rsidR="00443991" w:rsidRPr="0080585B">
        <w:rPr>
          <w:rFonts w:ascii="Times New Roman" w:eastAsia="Times New Roman" w:hAnsi="Times New Roman" w:cs="Times New Roman"/>
          <w:sz w:val="24"/>
          <w:szCs w:val="24"/>
          <w:lang w:val="uk-UA"/>
        </w:rPr>
        <w:t>С</w:t>
      </w:r>
      <w:r w:rsidR="004B5BB5" w:rsidRPr="0080585B">
        <w:rPr>
          <w:rFonts w:ascii="Times New Roman" w:eastAsia="Times New Roman" w:hAnsi="Times New Roman" w:cs="Times New Roman"/>
          <w:sz w:val="24"/>
          <w:szCs w:val="24"/>
          <w:lang w:val="uk-UA"/>
        </w:rPr>
        <w:t>торонами.</w:t>
      </w:r>
    </w:p>
    <w:p w14:paraId="284C2CE4" w14:textId="5FA10DB3"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8</w:t>
      </w:r>
      <w:r w:rsidR="00CD1086" w:rsidRPr="0080585B">
        <w:rPr>
          <w:rFonts w:ascii="Times New Roman" w:hAnsi="Times New Roman" w:cs="Times New Roman"/>
          <w:sz w:val="24"/>
          <w:szCs w:val="24"/>
          <w:lang w:val="uk-UA"/>
        </w:rPr>
        <w:t>.</w:t>
      </w:r>
      <w:r w:rsidR="00516103" w:rsidRPr="0080585B">
        <w:rPr>
          <w:rFonts w:ascii="Times New Roman" w:hAnsi="Times New Roman" w:cs="Times New Roman"/>
          <w:sz w:val="24"/>
          <w:szCs w:val="24"/>
          <w:lang w:val="uk-UA"/>
        </w:rPr>
        <w:t>3</w:t>
      </w:r>
      <w:r w:rsidR="00CD1086" w:rsidRPr="0080585B">
        <w:rPr>
          <w:rFonts w:ascii="Times New Roman" w:hAnsi="Times New Roman" w:cs="Times New Roman"/>
          <w:bCs/>
          <w:sz w:val="24"/>
          <w:szCs w:val="24"/>
          <w:lang w:val="uk-UA"/>
        </w:rPr>
        <w:t>.</w:t>
      </w:r>
      <w:r w:rsidR="00CD1086" w:rsidRPr="0080585B">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1D66BFEE" w:rsidR="00CD1086" w:rsidRPr="0080585B" w:rsidRDefault="00F567B5" w:rsidP="001016C5">
      <w:pPr>
        <w:spacing w:after="0"/>
        <w:ind w:left="-142"/>
        <w:jc w:val="both"/>
        <w:rPr>
          <w:rFonts w:ascii="Times New Roman" w:eastAsia="Times New Roman" w:hAnsi="Times New Roman" w:cs="Times New Roman"/>
          <w:sz w:val="24"/>
          <w:szCs w:val="24"/>
          <w:lang w:val="uk-UA" w:eastAsia="ru-RU"/>
        </w:rPr>
      </w:pPr>
      <w:r w:rsidRPr="0080585B">
        <w:rPr>
          <w:rFonts w:ascii="Times New Roman" w:hAnsi="Times New Roman" w:cs="Times New Roman"/>
          <w:sz w:val="24"/>
          <w:szCs w:val="24"/>
          <w:lang w:val="uk-UA"/>
        </w:rPr>
        <w:t>8</w:t>
      </w:r>
      <w:r w:rsidR="00CD1086" w:rsidRPr="0080585B">
        <w:rPr>
          <w:rFonts w:ascii="Times New Roman" w:hAnsi="Times New Roman" w:cs="Times New Roman"/>
          <w:sz w:val="24"/>
          <w:szCs w:val="24"/>
          <w:lang w:val="uk-UA"/>
        </w:rPr>
        <w:t>.</w:t>
      </w:r>
      <w:r w:rsidR="00516103" w:rsidRPr="0080585B">
        <w:rPr>
          <w:rFonts w:ascii="Times New Roman" w:hAnsi="Times New Roman" w:cs="Times New Roman"/>
          <w:sz w:val="24"/>
          <w:szCs w:val="24"/>
          <w:lang w:val="uk-UA"/>
        </w:rPr>
        <w:t>4</w:t>
      </w:r>
      <w:r w:rsidR="00CD1086" w:rsidRPr="0080585B">
        <w:rPr>
          <w:rFonts w:ascii="Times New Roman" w:hAnsi="Times New Roman" w:cs="Times New Roman"/>
          <w:sz w:val="24"/>
          <w:szCs w:val="24"/>
          <w:lang w:val="uk-UA"/>
        </w:rPr>
        <w:t xml:space="preserve">. </w:t>
      </w:r>
      <w:r w:rsidR="00CD1086" w:rsidRPr="0080585B">
        <w:rPr>
          <w:rFonts w:ascii="Times New Roman" w:eastAsia="Times New Roman" w:hAnsi="Times New Roman" w:cs="Times New Roman"/>
          <w:sz w:val="24"/>
          <w:szCs w:val="24"/>
          <w:lang w:val="uk-UA" w:eastAsia="ru-RU"/>
        </w:rPr>
        <w:t>Дострокове розірвання цього Договору може мати місце за згодою Сторін, або у випадках, передбачених цим Договором, або на підставах, визначених законодавством України.</w:t>
      </w:r>
    </w:p>
    <w:p w14:paraId="4A7AD0F4" w14:textId="199EC623" w:rsidR="00CB3B4B" w:rsidRPr="0080585B"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sidRPr="0080585B">
        <w:rPr>
          <w:rFonts w:ascii="Times New Roman" w:eastAsia="Times New Roman" w:hAnsi="Times New Roman" w:cs="Times New Roman"/>
          <w:sz w:val="24"/>
          <w:szCs w:val="24"/>
          <w:lang w:val="uk-UA" w:eastAsia="ru-RU"/>
        </w:rPr>
        <w:t>8</w:t>
      </w:r>
      <w:r w:rsidR="00CD1086" w:rsidRPr="0080585B">
        <w:rPr>
          <w:rFonts w:ascii="Times New Roman" w:eastAsia="Times New Roman" w:hAnsi="Times New Roman" w:cs="Times New Roman"/>
          <w:sz w:val="24"/>
          <w:szCs w:val="24"/>
          <w:lang w:val="uk-UA" w:eastAsia="ru-RU"/>
        </w:rPr>
        <w:t>.</w:t>
      </w:r>
      <w:r w:rsidR="00516103" w:rsidRPr="0080585B">
        <w:rPr>
          <w:rFonts w:ascii="Times New Roman" w:eastAsia="Times New Roman" w:hAnsi="Times New Roman" w:cs="Times New Roman"/>
          <w:sz w:val="24"/>
          <w:szCs w:val="24"/>
          <w:lang w:val="uk-UA" w:eastAsia="ru-RU"/>
        </w:rPr>
        <w:t>5</w:t>
      </w:r>
      <w:r w:rsidR="00CD1086" w:rsidRPr="0080585B">
        <w:rPr>
          <w:rFonts w:ascii="Times New Roman" w:eastAsia="Times New Roman" w:hAnsi="Times New Roman" w:cs="Times New Roman"/>
          <w:noProof/>
          <w:sz w:val="24"/>
          <w:szCs w:val="24"/>
          <w:lang w:val="uk-UA" w:eastAsia="ru-RU"/>
        </w:rPr>
        <w:t>. Цей Догов</w:t>
      </w:r>
      <w:r w:rsidR="00F250E6" w:rsidRPr="0080585B">
        <w:rPr>
          <w:rFonts w:ascii="Times New Roman" w:eastAsia="Times New Roman" w:hAnsi="Times New Roman" w:cs="Times New Roman"/>
          <w:noProof/>
          <w:sz w:val="24"/>
          <w:szCs w:val="24"/>
          <w:lang w:val="uk-UA" w:eastAsia="ru-RU"/>
        </w:rPr>
        <w:t>ір</w:t>
      </w:r>
      <w:r w:rsidR="00CD1086" w:rsidRPr="0080585B">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80585B">
        <w:rPr>
          <w:rFonts w:ascii="Times New Roman" w:eastAsia="Times New Roman" w:hAnsi="Times New Roman" w:cs="Times New Roman"/>
          <w:noProof/>
          <w:sz w:val="24"/>
          <w:szCs w:val="24"/>
          <w:lang w:val="uk-UA" w:eastAsia="ru-RU"/>
        </w:rPr>
        <w:t xml:space="preserve"> календарних</w:t>
      </w:r>
      <w:r w:rsidR="00CD1086" w:rsidRPr="0080585B">
        <w:rPr>
          <w:rFonts w:ascii="Times New Roman" w:eastAsia="Times New Roman" w:hAnsi="Times New Roman" w:cs="Times New Roman"/>
          <w:noProof/>
          <w:sz w:val="24"/>
          <w:szCs w:val="24"/>
          <w:lang w:val="uk-UA" w:eastAsia="ru-RU"/>
        </w:rPr>
        <w:t xml:space="preserve"> днів до дати розірвання.</w:t>
      </w:r>
      <w:r w:rsidR="005D4500" w:rsidRPr="0080585B">
        <w:rPr>
          <w:rFonts w:ascii="Times New Roman" w:eastAsia="Times New Roman" w:hAnsi="Times New Roman" w:cs="Times New Roman"/>
          <w:noProof/>
          <w:sz w:val="24"/>
          <w:szCs w:val="24"/>
          <w:lang w:val="uk-UA" w:eastAsia="ru-RU"/>
        </w:rPr>
        <w:t xml:space="preserve"> </w:t>
      </w:r>
      <w:r w:rsidR="00DD680E" w:rsidRPr="0080585B">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80585B">
        <w:rPr>
          <w:rFonts w:ascii="Times New Roman" w:eastAsia="Times New Roman" w:hAnsi="Times New Roman" w:cs="Times New Roman"/>
          <w:sz w:val="24"/>
          <w:szCs w:val="24"/>
          <w:lang w:val="uk-UA" w:eastAsia="ar-SA"/>
        </w:rPr>
        <w:t xml:space="preserve"> - й</w:t>
      </w:r>
      <w:r w:rsidR="00DD680E" w:rsidRPr="0080585B">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80585B"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sidRPr="0080585B">
        <w:rPr>
          <w:rFonts w:ascii="Times New Roman" w:eastAsia="Times New Roman" w:hAnsi="Times New Roman" w:cs="Times New Roman"/>
          <w:b/>
          <w:sz w:val="24"/>
          <w:szCs w:val="24"/>
          <w:lang w:val="uk-UA" w:eastAsia="ru-RU"/>
        </w:rPr>
        <w:t>9</w:t>
      </w:r>
      <w:r w:rsidR="00CD1086" w:rsidRPr="0080585B">
        <w:rPr>
          <w:rFonts w:ascii="Times New Roman" w:eastAsia="Times New Roman" w:hAnsi="Times New Roman" w:cs="Times New Roman"/>
          <w:b/>
          <w:sz w:val="24"/>
          <w:szCs w:val="24"/>
          <w:lang w:val="uk-UA" w:eastAsia="ru-RU"/>
        </w:rPr>
        <w:t>.</w:t>
      </w:r>
      <w:r w:rsidR="00CD1086" w:rsidRPr="0080585B">
        <w:rPr>
          <w:rFonts w:ascii="Times New Roman" w:eastAsia="Times New Roman" w:hAnsi="Times New Roman" w:cs="Times New Roman"/>
          <w:sz w:val="24"/>
          <w:szCs w:val="24"/>
          <w:lang w:val="uk-UA" w:eastAsia="ru-RU"/>
        </w:rPr>
        <w:t xml:space="preserve"> </w:t>
      </w:r>
      <w:r w:rsidR="009F7662" w:rsidRPr="0080585B">
        <w:rPr>
          <w:rFonts w:ascii="Times New Roman" w:eastAsia="Times New Roman" w:hAnsi="Times New Roman" w:cs="Times New Roman"/>
          <w:b/>
          <w:bCs/>
          <w:sz w:val="24"/>
          <w:szCs w:val="24"/>
          <w:lang w:val="uk-UA" w:eastAsia="ru-RU"/>
        </w:rPr>
        <w:t>Міжнародні санкції та</w:t>
      </w:r>
      <w:r w:rsidR="009F7662" w:rsidRPr="0080585B">
        <w:rPr>
          <w:rFonts w:ascii="Times New Roman" w:eastAsia="Times New Roman" w:hAnsi="Times New Roman" w:cs="Times New Roman"/>
          <w:sz w:val="24"/>
          <w:szCs w:val="24"/>
          <w:lang w:val="uk-UA" w:eastAsia="ru-RU"/>
        </w:rPr>
        <w:t xml:space="preserve"> </w:t>
      </w:r>
      <w:r w:rsidR="00CD1086" w:rsidRPr="0080585B">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1</w:t>
      </w:r>
      <w:r w:rsidR="00E71146" w:rsidRPr="0080585B">
        <w:rPr>
          <w:rFonts w:ascii="Times New Roman" w:hAnsi="Times New Roman" w:cs="Times New Roman"/>
          <w:color w:val="000000"/>
          <w:sz w:val="24"/>
          <w:szCs w:val="24"/>
          <w:lang w:val="uk-UA"/>
        </w:rPr>
        <w:t>. Сторони цим запевняють та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гарантують одна одній, що (як на момент</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80585B"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.1.1</w:t>
      </w:r>
      <w:r w:rsidR="00E71146" w:rsidRPr="0080585B">
        <w:rPr>
          <w:rFonts w:ascii="Times New Roman" w:hAnsi="Times New Roman" w:cs="Times New Roman"/>
          <w:color w:val="000000"/>
          <w:sz w:val="24"/>
          <w:szCs w:val="24"/>
          <w:lang w:val="uk-UA"/>
        </w:rPr>
        <w:t xml:space="preserve"> на Сторону не поширюється дія санкцій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Ради безпеки ООН, Відділу контролю за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іноземними активами Державного казначейства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США, Департаменту торгівлі Бюро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промисловості та безпеки США, Державного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департаменту США, Європейського Союзу,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України, Великобританії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будь-якої іншої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держави чи організації, рішення та акти якої є</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.1.2.</w:t>
      </w:r>
      <w:r w:rsidR="00E71146" w:rsidRPr="0080585B">
        <w:rPr>
          <w:rFonts w:ascii="Times New Roman" w:hAnsi="Times New Roman" w:cs="Times New Roman"/>
          <w:color w:val="000000"/>
          <w:sz w:val="24"/>
          <w:szCs w:val="24"/>
          <w:lang w:val="uk-UA"/>
        </w:rPr>
        <w:t xml:space="preserve"> Сторона не співпрацює та не пов’язана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відносинами контролю з особами, на яких</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поширюється дія Санкцій;</w:t>
      </w:r>
    </w:p>
    <w:p w14:paraId="2C69B1A6" w14:textId="5FED15B7"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.1.3.</w:t>
      </w:r>
      <w:r w:rsidR="00E71146" w:rsidRPr="0080585B">
        <w:rPr>
          <w:rFonts w:ascii="Times New Roman" w:hAnsi="Times New Roman" w:cs="Times New Roman"/>
          <w:color w:val="000000"/>
          <w:sz w:val="24"/>
          <w:szCs w:val="24"/>
          <w:lang w:val="uk-UA"/>
        </w:rPr>
        <w:t xml:space="preserve"> Сторона здійснює свою господарську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діяльність із дотриманням вимог</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w:t>
      </w:r>
    </w:p>
    <w:p w14:paraId="6339C57B" w14:textId="613B30BA" w:rsidR="009F7662"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Під Антикорупційним законодавством</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слід розуміти:</w:t>
      </w:r>
    </w:p>
    <w:p w14:paraId="4A31B5C5" w14:textId="43EA4A95" w:rsidR="00E71146"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 будь-який закон або інший</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нормативно-правовий акт</w:t>
      </w:r>
      <w:r w:rsidR="00ED6FB4" w:rsidRPr="0080585B">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 будь-який аналогічний закон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інший нормативно-правовий акт юрисдикцій</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(країн), в яких</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Сторони зареєстровані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здійснюють свою господарську діяльність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дія якого (або окремих його положень)</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розповсюджується на Сторони в інших</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випадках;</w:t>
      </w:r>
    </w:p>
    <w:p w14:paraId="21B744F7" w14:textId="2566EF1E"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.1.4.</w:t>
      </w:r>
      <w:r w:rsidR="00E71146" w:rsidRPr="0080585B">
        <w:rPr>
          <w:rFonts w:ascii="Times New Roman" w:hAnsi="Times New Roman" w:cs="Times New Roman"/>
          <w:color w:val="000000"/>
          <w:sz w:val="24"/>
          <w:szCs w:val="24"/>
          <w:lang w:val="uk-UA"/>
        </w:rPr>
        <w:t xml:space="preserve"> Сторона дотримується вимог</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 що на неї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поширюються, та впровадила відповідні заходи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 процедури з метою дотримання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w:t>
      </w:r>
    </w:p>
    <w:p w14:paraId="22EFA918" w14:textId="78F006A5"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 xml:space="preserve">.1.5. </w:t>
      </w:r>
      <w:r w:rsidR="00E71146" w:rsidRPr="0080585B">
        <w:rPr>
          <w:rFonts w:ascii="Times New Roman" w:hAnsi="Times New Roman" w:cs="Times New Roman"/>
          <w:color w:val="000000"/>
          <w:sz w:val="24"/>
          <w:szCs w:val="24"/>
          <w:lang w:val="uk-UA"/>
        </w:rPr>
        <w:t>Сторона та всі її афілійовані особи,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директори, посадові особи, співробітники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будь-які інші особи, що діють від імені цієї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Сторони, не здійснювали будь-яких пропозицій,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 надавали повноважень та клопотань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надання або отримання неналежної/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неправомірної матеріальної вигоди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переваги у зв’язку з цим Договором, а так само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 отримували їх, та не мають намір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здійснення будь-якої з вищевказаних дій 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майбутньому, а також Сторона застосовувала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усіх можливих розумних заходів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запобігання вчинення таких дій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субпідрядниками,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агентами, будь-якою іншою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третьою особою, щодо якої вона має певної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міри контроль;</w:t>
      </w:r>
    </w:p>
    <w:p w14:paraId="05ED9232" w14:textId="2B3BE35A"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.1.6.</w:t>
      </w:r>
      <w:r w:rsidR="00E71146" w:rsidRPr="0080585B">
        <w:rPr>
          <w:rFonts w:ascii="Times New Roman" w:hAnsi="Times New Roman" w:cs="Times New Roman"/>
          <w:color w:val="000000"/>
          <w:sz w:val="24"/>
          <w:szCs w:val="24"/>
          <w:lang w:val="uk-UA"/>
        </w:rPr>
        <w:t xml:space="preserve"> Сторона не використовуватиме кошти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та/або майно, отримані за цим Договором, з метою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фінансування або підтримання будь-якої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діяльності, що може порушити Антикорупційне</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законодавство (зокрема, але не обмежуючись,</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 xml:space="preserve">шляхом надання позики, </w:t>
      </w:r>
      <w:r w:rsidR="00E71146" w:rsidRPr="0080585B">
        <w:rPr>
          <w:rFonts w:ascii="Times New Roman" w:hAnsi="Times New Roman" w:cs="Times New Roman"/>
          <w:color w:val="000000"/>
          <w:sz w:val="24"/>
          <w:szCs w:val="24"/>
          <w:lang w:val="uk-UA"/>
        </w:rPr>
        <w:lastRenderedPageBreak/>
        <w:t>здійснення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внеску/вкладу або передачі коштів/майна 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інший спосіб на користь своєї дочірньої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компанії, афілійованої особи, спільного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підприємства або іншої особи).</w:t>
      </w:r>
    </w:p>
    <w:p w14:paraId="0B322B76" w14:textId="338DAD77"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2</w:t>
      </w:r>
      <w:r w:rsidR="00E71146" w:rsidRPr="0080585B">
        <w:rPr>
          <w:rFonts w:ascii="Times New Roman" w:hAnsi="Times New Roman" w:cs="Times New Roman"/>
          <w:color w:val="000000"/>
          <w:sz w:val="24"/>
          <w:szCs w:val="24"/>
          <w:lang w:val="uk-UA"/>
        </w:rPr>
        <w:t>. У випадку порушення Стороною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запевнень та гарантій, зазначених в цьому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розділі Договору, така Сторона зобов’язується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відшкодувати іншій Стороні усі</w:t>
      </w:r>
      <w:r w:rsidR="00ED6FB4" w:rsidRPr="0080585B">
        <w:rPr>
          <w:rFonts w:ascii="Times New Roman" w:hAnsi="Times New Roman" w:cs="Times New Roman"/>
          <w:color w:val="000000"/>
          <w:sz w:val="24"/>
          <w:szCs w:val="24"/>
          <w:lang w:val="uk-UA"/>
        </w:rPr>
        <w:t xml:space="preserve"> документально підтверджені </w:t>
      </w:r>
      <w:r w:rsidR="00E71146" w:rsidRPr="0080585B">
        <w:rPr>
          <w:rFonts w:ascii="Times New Roman" w:hAnsi="Times New Roman" w:cs="Times New Roman"/>
          <w:color w:val="000000"/>
          <w:sz w:val="24"/>
          <w:szCs w:val="24"/>
          <w:lang w:val="uk-UA"/>
        </w:rPr>
        <w:t>збитки,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спричинені таким порушенням.</w:t>
      </w:r>
    </w:p>
    <w:p w14:paraId="48CB91A0" w14:textId="5D4489CB"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3</w:t>
      </w:r>
      <w:r w:rsidR="00E71146" w:rsidRPr="0080585B">
        <w:rPr>
          <w:rFonts w:ascii="Times New Roman" w:hAnsi="Times New Roman" w:cs="Times New Roman"/>
          <w:color w:val="000000"/>
          <w:sz w:val="24"/>
          <w:szCs w:val="24"/>
          <w:lang w:val="uk-UA"/>
        </w:rPr>
        <w:t>. У випадку накладення Санкцій 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одну зі Сторін або співпраці Сторони з особою,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 яку накладено Санкції, така Сторона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зобов’язується негайно повідомити про це іншу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Сторону, а також відшкодувати останній усі</w:t>
      </w:r>
      <w:r w:rsidR="00707AAF" w:rsidRPr="0080585B">
        <w:rPr>
          <w:rFonts w:ascii="Times New Roman" w:hAnsi="Times New Roman" w:cs="Times New Roman"/>
          <w:color w:val="000000"/>
          <w:sz w:val="24"/>
          <w:szCs w:val="24"/>
          <w:lang w:val="uk-UA"/>
        </w:rPr>
        <w:t xml:space="preserve"> </w:t>
      </w:r>
      <w:r w:rsidR="00ED6FB4" w:rsidRPr="0080585B">
        <w:rPr>
          <w:rFonts w:ascii="Times New Roman" w:hAnsi="Times New Roman" w:cs="Times New Roman"/>
          <w:color w:val="000000"/>
          <w:sz w:val="24"/>
          <w:szCs w:val="24"/>
          <w:lang w:val="uk-UA"/>
        </w:rPr>
        <w:t xml:space="preserve">документально підтверджені </w:t>
      </w:r>
      <w:r w:rsidR="00E71146" w:rsidRPr="0080585B">
        <w:rPr>
          <w:rFonts w:ascii="Times New Roman" w:hAnsi="Times New Roman" w:cs="Times New Roman"/>
          <w:color w:val="000000"/>
          <w:sz w:val="24"/>
          <w:szCs w:val="24"/>
          <w:lang w:val="uk-UA"/>
        </w:rPr>
        <w:t>збитки, спричинені їй через або у зв’язку з</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накладенням Санкцій або співпрацею з особою,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 яку накладено Санкції.</w:t>
      </w:r>
    </w:p>
    <w:p w14:paraId="53B583AE" w14:textId="2967093D" w:rsidR="009D287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4</w:t>
      </w:r>
      <w:r w:rsidR="00E71146" w:rsidRPr="0080585B">
        <w:rPr>
          <w:rFonts w:ascii="Times New Roman" w:hAnsi="Times New Roman" w:cs="Times New Roman"/>
          <w:color w:val="000000"/>
          <w:sz w:val="24"/>
          <w:szCs w:val="24"/>
          <w:lang w:val="uk-UA"/>
        </w:rPr>
        <w:t>. Кожна зі Сторін має право 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односторонньому порядку призупинити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виконання обов’язків за цим Договором або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припинити дію цього Договору шляхом</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письмового повідомлення про це іншої Сторони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 випадку наявності обґрунтованих підстав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вважати, що відбулося або відбудеться</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порушення будь-яких з вищезазначених в цьому</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розділі Договору запевнень та гарантій. При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цьому Сторона, що обґрунтовано скористалася</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цим правом, звільняється від будь-якої</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відповідальності або обов’язку щодо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відшкодування штрафних санкцій за Договором</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 зв’язку з невиконанням нею договірних</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зобов’язань та будь-якого роду витрат, збитків,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понесених іншою Стороною (прямо або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опосередковано), в результаті такого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80585B" w:rsidRDefault="00F567B5" w:rsidP="000059F9">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9</w:t>
      </w:r>
      <w:r w:rsidR="009D2876" w:rsidRPr="0080585B">
        <w:rPr>
          <w:rFonts w:ascii="Times New Roman" w:hAnsi="Times New Roman" w:cs="Times New Roman"/>
          <w:sz w:val="24"/>
          <w:szCs w:val="24"/>
          <w:lang w:val="uk-UA" w:eastAsia="ru-RU"/>
        </w:rPr>
        <w:t xml:space="preserve">.5. Продавець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r:id="rId11" w:history="1">
        <w:r w:rsidR="009D2876" w:rsidRPr="0080585B">
          <w:rPr>
            <w:rStyle w:val="ae"/>
            <w:rFonts w:ascii="Times New Roman" w:hAnsi="Times New Roman" w:cs="Times New Roman"/>
            <w:sz w:val="24"/>
            <w:szCs w:val="24"/>
            <w:lang w:val="uk-UA" w:eastAsia="ru-RU"/>
          </w:rPr>
          <w:t>https://redcross.org.ua/information/</w:t>
        </w:r>
      </w:hyperlink>
      <w:r w:rsidR="009D2876" w:rsidRPr="0080585B">
        <w:rPr>
          <w:rFonts w:ascii="Times New Roman" w:hAnsi="Times New Roman" w:cs="Times New Roman"/>
          <w:sz w:val="24"/>
          <w:szCs w:val="24"/>
          <w:lang w:val="uk-UA" w:eastAsia="ru-RU"/>
        </w:rPr>
        <w:t xml:space="preserve"> , та всіляко намагатиметься її дотримуватися.  </w:t>
      </w:r>
    </w:p>
    <w:p w14:paraId="71DA7CF1" w14:textId="2BB9FCF5" w:rsidR="00CD1086" w:rsidRPr="0080585B" w:rsidRDefault="00F567B5" w:rsidP="001D4BC6">
      <w:pPr>
        <w:keepNext/>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80585B">
        <w:rPr>
          <w:rFonts w:ascii="Times New Roman" w:eastAsia="Times New Roman" w:hAnsi="Times New Roman" w:cs="Times New Roman"/>
          <w:b/>
          <w:bCs/>
          <w:iCs/>
          <w:color w:val="000000"/>
          <w:sz w:val="24"/>
          <w:szCs w:val="24"/>
          <w:lang w:val="uk-UA" w:eastAsia="uk-UA"/>
        </w:rPr>
        <w:t>10</w:t>
      </w:r>
      <w:r w:rsidR="00CD1086" w:rsidRPr="0080585B">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80585B" w:rsidRDefault="00F567B5" w:rsidP="001D4BC6">
      <w:pPr>
        <w:keepNext/>
        <w:spacing w:before="240"/>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10</w:t>
      </w:r>
      <w:r w:rsidR="00CD1086" w:rsidRPr="0080585B">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80585B">
        <w:rPr>
          <w:rFonts w:ascii="Times New Roman" w:hAnsi="Times New Roman" w:cs="Times New Roman"/>
          <w:sz w:val="24"/>
          <w:szCs w:val="24"/>
          <w:lang w:val="uk-UA"/>
        </w:rPr>
        <w:t>С</w:t>
      </w:r>
      <w:r w:rsidR="00CD1086" w:rsidRPr="0080585B">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80585B">
        <w:rPr>
          <w:rFonts w:ascii="Times New Roman" w:hAnsi="Times New Roman" w:cs="Times New Roman"/>
          <w:sz w:val="24"/>
          <w:szCs w:val="24"/>
          <w:lang w:val="uk-UA"/>
        </w:rPr>
        <w:t>.</w:t>
      </w:r>
    </w:p>
    <w:p w14:paraId="5158ED00" w14:textId="7C937F50" w:rsidR="00ED1D5B" w:rsidRPr="0080585B" w:rsidRDefault="00F567B5" w:rsidP="001016C5">
      <w:pPr>
        <w:spacing w:before="240"/>
        <w:ind w:left="-142"/>
        <w:jc w:val="center"/>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11</w:t>
      </w:r>
      <w:r w:rsidR="00ED1D5B" w:rsidRPr="0080585B">
        <w:rPr>
          <w:rFonts w:ascii="Times New Roman" w:hAnsi="Times New Roman" w:cs="Times New Roman"/>
          <w:b/>
          <w:bCs/>
          <w:sz w:val="24"/>
          <w:szCs w:val="24"/>
          <w:lang w:val="uk-UA"/>
        </w:rPr>
        <w:t xml:space="preserve">. </w:t>
      </w:r>
      <w:r w:rsidR="000331EA" w:rsidRPr="0080585B">
        <w:rPr>
          <w:rFonts w:ascii="Times New Roman" w:hAnsi="Times New Roman" w:cs="Times New Roman"/>
          <w:b/>
          <w:bCs/>
          <w:sz w:val="24"/>
          <w:szCs w:val="24"/>
          <w:lang w:val="uk-UA"/>
        </w:rPr>
        <w:t>Політика щодо захисту дитини</w:t>
      </w:r>
    </w:p>
    <w:p w14:paraId="1B6619DB" w14:textId="41882835" w:rsidR="00303894" w:rsidRPr="0080585B" w:rsidRDefault="00F567B5" w:rsidP="00303894">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11</w:t>
      </w:r>
      <w:r w:rsidR="00A02965" w:rsidRPr="0080585B">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80585B">
        <w:rPr>
          <w:rFonts w:ascii="Times New Roman" w:hAnsi="Times New Roman" w:cs="Times New Roman"/>
          <w:sz w:val="24"/>
          <w:szCs w:val="24"/>
          <w:lang w:val="uk-UA" w:eastAsia="ru-RU"/>
        </w:rPr>
        <w:t xml:space="preserve">Сторони </w:t>
      </w:r>
      <w:r w:rsidR="00A02965" w:rsidRPr="0080585B">
        <w:rPr>
          <w:rFonts w:ascii="Times New Roman" w:hAnsi="Times New Roman" w:cs="Times New Roman"/>
          <w:sz w:val="24"/>
          <w:szCs w:val="24"/>
          <w:lang w:val="uk-UA" w:eastAsia="ru-RU"/>
        </w:rPr>
        <w:t>рішуче налаштован</w:t>
      </w:r>
      <w:r w:rsidR="00726B68" w:rsidRPr="0080585B">
        <w:rPr>
          <w:rFonts w:ascii="Times New Roman" w:hAnsi="Times New Roman" w:cs="Times New Roman"/>
          <w:sz w:val="24"/>
          <w:szCs w:val="24"/>
          <w:lang w:val="uk-UA" w:eastAsia="ru-RU"/>
        </w:rPr>
        <w:t>і</w:t>
      </w:r>
      <w:r w:rsidR="00A02965" w:rsidRPr="0080585B">
        <w:rPr>
          <w:rFonts w:ascii="Times New Roman" w:hAnsi="Times New Roman" w:cs="Times New Roman"/>
          <w:sz w:val="24"/>
          <w:szCs w:val="24"/>
          <w:lang w:val="uk-UA" w:eastAsia="ru-RU"/>
        </w:rPr>
        <w:t xml:space="preserve"> </w:t>
      </w:r>
      <w:r w:rsidR="00726B68" w:rsidRPr="0080585B">
        <w:rPr>
          <w:rFonts w:ascii="Times New Roman" w:hAnsi="Times New Roman" w:cs="Times New Roman"/>
          <w:sz w:val="24"/>
          <w:szCs w:val="24"/>
          <w:lang w:val="uk-UA" w:eastAsia="ru-RU"/>
        </w:rPr>
        <w:t>щодо</w:t>
      </w:r>
      <w:r w:rsidR="00A02965" w:rsidRPr="0080585B">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80585B">
        <w:rPr>
          <w:rFonts w:ascii="Times New Roman" w:hAnsi="Times New Roman" w:cs="Times New Roman"/>
          <w:sz w:val="24"/>
          <w:szCs w:val="24"/>
          <w:lang w:val="uk-UA" w:eastAsia="ru-RU"/>
        </w:rPr>
        <w:t xml:space="preserve"> </w:t>
      </w:r>
      <w:r w:rsidR="00C1256C" w:rsidRPr="0080585B">
        <w:rPr>
          <w:rFonts w:ascii="Times New Roman" w:hAnsi="Times New Roman" w:cs="Times New Roman"/>
          <w:sz w:val="24"/>
          <w:szCs w:val="24"/>
          <w:lang w:val="uk-UA" w:eastAsia="ru-RU"/>
        </w:rPr>
        <w:t xml:space="preserve">Сторони </w:t>
      </w:r>
      <w:r w:rsidR="00A02965" w:rsidRPr="0080585B">
        <w:rPr>
          <w:rFonts w:ascii="Times New Roman" w:hAnsi="Times New Roman" w:cs="Times New Roman"/>
          <w:sz w:val="24"/>
          <w:szCs w:val="24"/>
          <w:lang w:val="uk-UA" w:eastAsia="ru-RU"/>
        </w:rPr>
        <w:t>вжива</w:t>
      </w:r>
      <w:r w:rsidR="00C1256C" w:rsidRPr="0080585B">
        <w:rPr>
          <w:rFonts w:ascii="Times New Roman" w:hAnsi="Times New Roman" w:cs="Times New Roman"/>
          <w:sz w:val="24"/>
          <w:szCs w:val="24"/>
          <w:lang w:val="uk-UA" w:eastAsia="ru-RU"/>
        </w:rPr>
        <w:t xml:space="preserve">ють </w:t>
      </w:r>
      <w:r w:rsidR="00A02965" w:rsidRPr="0080585B">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Pr="0080585B" w:rsidRDefault="00F567B5" w:rsidP="00210B2E">
      <w:pPr>
        <w:pStyle w:val="a9"/>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eastAsia="ru-RU"/>
        </w:rPr>
        <w:t>11</w:t>
      </w:r>
      <w:r w:rsidR="00303894" w:rsidRPr="0080585B">
        <w:rPr>
          <w:rFonts w:ascii="Times New Roman" w:hAnsi="Times New Roman" w:cs="Times New Roman"/>
          <w:sz w:val="24"/>
          <w:szCs w:val="24"/>
          <w:lang w:val="uk-UA" w:eastAsia="ru-RU"/>
        </w:rPr>
        <w:t xml:space="preserve">.2. </w:t>
      </w:r>
      <w:r w:rsidR="00303894" w:rsidRPr="0080585B">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596ECE8B" w:rsidR="00303894" w:rsidRPr="0080585B" w:rsidRDefault="00F567B5" w:rsidP="00202079">
      <w:pPr>
        <w:pStyle w:val="a9"/>
        <w:ind w:left="-142"/>
        <w:jc w:val="both"/>
        <w:rPr>
          <w:rFonts w:ascii="Times New Roman" w:hAnsi="Times New Roman"/>
          <w:sz w:val="24"/>
          <w:szCs w:val="24"/>
          <w:lang w:val="uk-UA" w:eastAsia="ru-RU"/>
        </w:rPr>
      </w:pPr>
      <w:r w:rsidRPr="0080585B">
        <w:rPr>
          <w:rFonts w:ascii="Times New Roman" w:hAnsi="Times New Roman" w:cs="Times New Roman"/>
          <w:sz w:val="24"/>
          <w:szCs w:val="24"/>
          <w:lang w:val="uk-UA"/>
        </w:rPr>
        <w:t>11</w:t>
      </w:r>
      <w:r w:rsidR="00210B2E" w:rsidRPr="0080585B">
        <w:rPr>
          <w:rFonts w:ascii="Times New Roman" w:hAnsi="Times New Roman" w:cs="Times New Roman"/>
          <w:sz w:val="24"/>
          <w:szCs w:val="24"/>
          <w:lang w:val="uk-UA"/>
        </w:rPr>
        <w:t>.3. Продавець</w:t>
      </w:r>
      <w:r w:rsidR="009F5350" w:rsidRPr="0080585B">
        <w:rPr>
          <w:rFonts w:ascii="Times New Roman" w:hAnsi="Times New Roman" w:cs="Times New Roman"/>
          <w:sz w:val="24"/>
          <w:szCs w:val="24"/>
          <w:lang w:val="uk-UA"/>
        </w:rPr>
        <w:t xml:space="preserve"> гарант</w:t>
      </w:r>
      <w:r w:rsidR="006A4A62" w:rsidRPr="0080585B">
        <w:rPr>
          <w:rFonts w:ascii="Times New Roman" w:hAnsi="Times New Roman" w:cs="Times New Roman"/>
          <w:sz w:val="24"/>
          <w:szCs w:val="24"/>
          <w:lang w:val="uk-UA"/>
        </w:rPr>
        <w:t>ує, що</w:t>
      </w:r>
      <w:r w:rsidR="00303894" w:rsidRPr="0080585B">
        <w:rPr>
          <w:rFonts w:ascii="Times New Roman" w:hAnsi="Times New Roman" w:cs="Times New Roman"/>
          <w:sz w:val="24"/>
          <w:szCs w:val="24"/>
          <w:lang w:val="uk-UA"/>
        </w:rPr>
        <w:t xml:space="preserve"> не використову</w:t>
      </w:r>
      <w:r w:rsidR="006A4A62"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дитячу працю або примусову працю та поважа</w:t>
      </w:r>
      <w:r w:rsidR="006A4A62"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базові соціальні права та гарантовані умови праці.</w:t>
      </w:r>
    </w:p>
    <w:p w14:paraId="2D6C95C7" w14:textId="0AF69C51" w:rsidR="00C23CB1"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lastRenderedPageBreak/>
        <w:t>11</w:t>
      </w:r>
      <w:r w:rsidR="00C23CB1" w:rsidRPr="0080585B">
        <w:rPr>
          <w:rFonts w:ascii="Times New Roman" w:hAnsi="Times New Roman" w:cs="Times New Roman"/>
          <w:sz w:val="24"/>
          <w:szCs w:val="24"/>
          <w:lang w:val="uk-UA" w:eastAsia="ru-RU"/>
        </w:rPr>
        <w:t>.</w:t>
      </w:r>
      <w:r w:rsidR="00ED6FB4" w:rsidRPr="0080585B">
        <w:rPr>
          <w:rFonts w:ascii="Times New Roman" w:hAnsi="Times New Roman" w:cs="Times New Roman"/>
          <w:sz w:val="24"/>
          <w:szCs w:val="24"/>
          <w:lang w:val="uk-UA" w:eastAsia="ru-RU"/>
        </w:rPr>
        <w:t>4</w:t>
      </w:r>
      <w:r w:rsidR="00C23CB1" w:rsidRPr="0080585B">
        <w:rPr>
          <w:rFonts w:ascii="Times New Roman" w:hAnsi="Times New Roman" w:cs="Times New Roman"/>
          <w:sz w:val="24"/>
          <w:szCs w:val="24"/>
          <w:lang w:val="uk-UA" w:eastAsia="ru-RU"/>
        </w:rPr>
        <w:t xml:space="preserve">. </w:t>
      </w:r>
      <w:r w:rsidR="00423F9A" w:rsidRPr="0080585B">
        <w:rPr>
          <w:rFonts w:ascii="Times New Roman" w:hAnsi="Times New Roman" w:cs="Times New Roman"/>
          <w:sz w:val="24"/>
          <w:szCs w:val="24"/>
          <w:lang w:val="uk-UA" w:eastAsia="ru-RU"/>
        </w:rPr>
        <w:t>Продавець</w:t>
      </w:r>
      <w:r w:rsidR="004C6B44" w:rsidRPr="0080585B">
        <w:rPr>
          <w:rFonts w:ascii="Times New Roman" w:hAnsi="Times New Roman" w:cs="Times New Roman"/>
          <w:sz w:val="24"/>
          <w:szCs w:val="24"/>
          <w:lang w:val="uk-UA" w:eastAsia="ru-RU"/>
        </w:rPr>
        <w:t xml:space="preserve"> визнає та</w:t>
      </w:r>
      <w:r w:rsidR="00EA726A" w:rsidRPr="0080585B">
        <w:rPr>
          <w:rFonts w:ascii="Times New Roman" w:hAnsi="Times New Roman" w:cs="Times New Roman"/>
          <w:sz w:val="24"/>
          <w:szCs w:val="24"/>
          <w:lang w:val="uk-UA" w:eastAsia="ru-RU"/>
        </w:rPr>
        <w:t xml:space="preserve"> підтверджу</w:t>
      </w:r>
      <w:r w:rsidR="00423F9A" w:rsidRPr="0080585B">
        <w:rPr>
          <w:rFonts w:ascii="Times New Roman" w:hAnsi="Times New Roman" w:cs="Times New Roman"/>
          <w:sz w:val="24"/>
          <w:szCs w:val="24"/>
          <w:lang w:val="uk-UA" w:eastAsia="ru-RU"/>
        </w:rPr>
        <w:t>є</w:t>
      </w:r>
      <w:r w:rsidR="00EA726A" w:rsidRPr="0080585B">
        <w:rPr>
          <w:rFonts w:ascii="Times New Roman" w:hAnsi="Times New Roman" w:cs="Times New Roman"/>
          <w:sz w:val="24"/>
          <w:szCs w:val="24"/>
          <w:lang w:val="uk-UA" w:eastAsia="ru-RU"/>
        </w:rPr>
        <w:t>, що ознайомлен</w:t>
      </w:r>
      <w:r w:rsidR="00423F9A" w:rsidRPr="0080585B">
        <w:rPr>
          <w:rFonts w:ascii="Times New Roman" w:hAnsi="Times New Roman" w:cs="Times New Roman"/>
          <w:sz w:val="24"/>
          <w:szCs w:val="24"/>
          <w:lang w:val="uk-UA" w:eastAsia="ru-RU"/>
        </w:rPr>
        <w:t>ий</w:t>
      </w:r>
      <w:r w:rsidR="004C6B44" w:rsidRPr="0080585B">
        <w:rPr>
          <w:rFonts w:ascii="Times New Roman" w:hAnsi="Times New Roman" w:cs="Times New Roman"/>
          <w:sz w:val="24"/>
          <w:szCs w:val="24"/>
          <w:lang w:val="uk-UA" w:eastAsia="ru-RU"/>
        </w:rPr>
        <w:t xml:space="preserve"> з</w:t>
      </w:r>
      <w:r w:rsidR="00F22B50"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Політикою щодо захисту дитини</w:t>
      </w:r>
      <w:r w:rsidR="00C01029" w:rsidRPr="0080585B">
        <w:rPr>
          <w:rFonts w:ascii="Times New Roman" w:hAnsi="Times New Roman" w:cs="Times New Roman"/>
          <w:sz w:val="24"/>
          <w:szCs w:val="24"/>
          <w:lang w:val="uk-UA" w:eastAsia="ru-RU"/>
        </w:rPr>
        <w:t xml:space="preserve"> Товариства Червоного Хреста України</w:t>
      </w:r>
      <w:r w:rsidR="003D206D" w:rsidRPr="0080585B">
        <w:rPr>
          <w:rFonts w:ascii="Times New Roman" w:hAnsi="Times New Roman" w:cs="Times New Roman"/>
          <w:sz w:val="24"/>
          <w:szCs w:val="24"/>
          <w:lang w:val="uk-UA" w:eastAsia="ru-RU"/>
        </w:rPr>
        <w:t xml:space="preserve">, яка розміщена </w:t>
      </w:r>
      <w:r w:rsidR="002D1893" w:rsidRPr="0080585B">
        <w:rPr>
          <w:rFonts w:ascii="Times New Roman" w:hAnsi="Times New Roman" w:cs="Times New Roman"/>
          <w:sz w:val="24"/>
          <w:szCs w:val="24"/>
          <w:lang w:val="uk-UA" w:eastAsia="ru-RU"/>
        </w:rPr>
        <w:t xml:space="preserve">за адресою </w:t>
      </w:r>
      <w:hyperlink r:id="rId12" w:history="1">
        <w:r w:rsidR="002D1893" w:rsidRPr="0080585B">
          <w:rPr>
            <w:rStyle w:val="ae"/>
            <w:rFonts w:ascii="Times New Roman" w:hAnsi="Times New Roman" w:cs="Times New Roman"/>
            <w:sz w:val="24"/>
            <w:szCs w:val="24"/>
            <w:lang w:val="uk-UA" w:eastAsia="ru-RU"/>
          </w:rPr>
          <w:t>https://redcross.org.ua/information/</w:t>
        </w:r>
      </w:hyperlink>
      <w:r w:rsidR="002D1893" w:rsidRPr="0080585B">
        <w:rPr>
          <w:rFonts w:ascii="Times New Roman" w:hAnsi="Times New Roman" w:cs="Times New Roman"/>
          <w:sz w:val="24"/>
          <w:szCs w:val="24"/>
          <w:lang w:val="uk-UA" w:eastAsia="ru-RU"/>
        </w:rPr>
        <w:t xml:space="preserve"> , </w:t>
      </w:r>
      <w:r w:rsidR="00F22B50" w:rsidRPr="0080585B">
        <w:rPr>
          <w:rFonts w:ascii="Times New Roman" w:hAnsi="Times New Roman" w:cs="Times New Roman"/>
          <w:sz w:val="24"/>
          <w:szCs w:val="24"/>
          <w:lang w:val="uk-UA" w:eastAsia="ru-RU"/>
        </w:rPr>
        <w:t xml:space="preserve">та </w:t>
      </w:r>
      <w:r w:rsidR="007858FA" w:rsidRPr="0080585B">
        <w:rPr>
          <w:rFonts w:ascii="Times New Roman" w:hAnsi="Times New Roman" w:cs="Times New Roman"/>
          <w:sz w:val="24"/>
          <w:szCs w:val="24"/>
          <w:lang w:val="uk-UA" w:eastAsia="ru-RU"/>
        </w:rPr>
        <w:t>всіляко намагатиметься</w:t>
      </w:r>
      <w:r w:rsidR="00291671" w:rsidRPr="0080585B">
        <w:rPr>
          <w:rFonts w:ascii="Times New Roman" w:hAnsi="Times New Roman" w:cs="Times New Roman"/>
          <w:sz w:val="24"/>
          <w:szCs w:val="24"/>
          <w:lang w:val="uk-UA" w:eastAsia="ru-RU"/>
        </w:rPr>
        <w:t xml:space="preserve"> її</w:t>
      </w:r>
      <w:r w:rsidR="00F22B50" w:rsidRPr="0080585B">
        <w:rPr>
          <w:rFonts w:ascii="Times New Roman" w:hAnsi="Times New Roman" w:cs="Times New Roman"/>
          <w:sz w:val="24"/>
          <w:szCs w:val="24"/>
          <w:lang w:val="uk-UA" w:eastAsia="ru-RU"/>
        </w:rPr>
        <w:t xml:space="preserve"> дотримуватися. </w:t>
      </w:r>
      <w:r w:rsidR="00EA726A" w:rsidRPr="0080585B">
        <w:rPr>
          <w:rFonts w:ascii="Times New Roman" w:hAnsi="Times New Roman" w:cs="Times New Roman"/>
          <w:sz w:val="24"/>
          <w:szCs w:val="24"/>
          <w:lang w:val="uk-UA" w:eastAsia="ru-RU"/>
        </w:rPr>
        <w:t xml:space="preserve"> </w:t>
      </w:r>
    </w:p>
    <w:p w14:paraId="5D6A33E8" w14:textId="77777777" w:rsidR="004B120A" w:rsidRPr="0080585B"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80585B" w:rsidRDefault="006F142C" w:rsidP="001016C5">
      <w:pPr>
        <w:pStyle w:val="a9"/>
        <w:spacing w:after="240"/>
        <w:ind w:left="-142"/>
        <w:jc w:val="center"/>
        <w:rPr>
          <w:rFonts w:ascii="Times New Roman" w:hAnsi="Times New Roman" w:cs="Times New Roman"/>
          <w:b/>
          <w:bCs/>
          <w:sz w:val="24"/>
          <w:szCs w:val="24"/>
          <w:lang w:val="uk-UA" w:eastAsia="ru-RU"/>
        </w:rPr>
      </w:pPr>
      <w:r w:rsidRPr="0080585B">
        <w:rPr>
          <w:rFonts w:ascii="Times New Roman" w:hAnsi="Times New Roman" w:cs="Times New Roman"/>
          <w:b/>
          <w:bCs/>
          <w:sz w:val="24"/>
          <w:szCs w:val="24"/>
          <w:lang w:val="uk-UA" w:eastAsia="ru-RU"/>
        </w:rPr>
        <w:t>1</w:t>
      </w:r>
      <w:r w:rsidR="00F567B5" w:rsidRPr="0080585B">
        <w:rPr>
          <w:rFonts w:ascii="Times New Roman" w:hAnsi="Times New Roman" w:cs="Times New Roman"/>
          <w:b/>
          <w:bCs/>
          <w:sz w:val="24"/>
          <w:szCs w:val="24"/>
          <w:lang w:val="uk-UA" w:eastAsia="ru-RU"/>
        </w:rPr>
        <w:t>2</w:t>
      </w:r>
      <w:r w:rsidRPr="0080585B">
        <w:rPr>
          <w:rFonts w:ascii="Times New Roman" w:hAnsi="Times New Roman" w:cs="Times New Roman"/>
          <w:b/>
          <w:bCs/>
          <w:sz w:val="24"/>
          <w:szCs w:val="24"/>
          <w:lang w:val="uk-UA" w:eastAsia="ru-RU"/>
        </w:rPr>
        <w:t>.</w:t>
      </w:r>
      <w:r w:rsidR="00762F51" w:rsidRPr="0080585B">
        <w:rPr>
          <w:rFonts w:ascii="Times New Roman" w:hAnsi="Times New Roman" w:cs="Times New Roman"/>
          <w:b/>
          <w:bCs/>
          <w:sz w:val="24"/>
          <w:szCs w:val="24"/>
          <w:lang w:val="uk-UA" w:eastAsia="ru-RU"/>
        </w:rPr>
        <w:t xml:space="preserve"> Гендерна політика</w:t>
      </w:r>
    </w:p>
    <w:p w14:paraId="4A269158" w14:textId="5EA7422A" w:rsidR="00262EBC"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262EBC" w:rsidRPr="0080585B">
        <w:rPr>
          <w:rFonts w:ascii="Times New Roman" w:hAnsi="Times New Roman" w:cs="Times New Roman"/>
          <w:sz w:val="24"/>
          <w:szCs w:val="24"/>
          <w:lang w:val="uk-UA" w:eastAsia="ru-RU"/>
        </w:rPr>
        <w:t>.1.</w:t>
      </w:r>
      <w:r w:rsidR="00672204" w:rsidRPr="0080585B">
        <w:rPr>
          <w:rFonts w:ascii="Times New Roman" w:hAnsi="Times New Roman" w:cs="Times New Roman"/>
          <w:sz w:val="24"/>
          <w:szCs w:val="24"/>
          <w:lang w:val="uk-UA" w:eastAsia="ru-RU"/>
        </w:rPr>
        <w:t xml:space="preserve"> </w:t>
      </w:r>
      <w:r w:rsidR="008F0409" w:rsidRPr="0080585B">
        <w:rPr>
          <w:rFonts w:ascii="Times New Roman" w:hAnsi="Times New Roman" w:cs="Times New Roman"/>
          <w:sz w:val="24"/>
          <w:szCs w:val="24"/>
          <w:lang w:val="uk-UA" w:eastAsia="ru-RU"/>
        </w:rPr>
        <w:t>Сторони визнають, що г</w:t>
      </w:r>
      <w:r w:rsidR="003A3E43" w:rsidRPr="0080585B">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80585B">
        <w:rPr>
          <w:rFonts w:ascii="Times New Roman" w:hAnsi="Times New Roman" w:cs="Times New Roman"/>
          <w:sz w:val="24"/>
          <w:szCs w:val="24"/>
          <w:lang w:val="uk-UA" w:eastAsia="ru-RU"/>
        </w:rPr>
        <w:t xml:space="preserve"> </w:t>
      </w:r>
      <w:r w:rsidR="003A3E43" w:rsidRPr="0080585B">
        <w:rPr>
          <w:rFonts w:ascii="Times New Roman" w:hAnsi="Times New Roman" w:cs="Times New Roman"/>
          <w:sz w:val="24"/>
          <w:szCs w:val="24"/>
          <w:lang w:val="uk-UA" w:eastAsia="ru-RU"/>
        </w:rPr>
        <w:t>Метою політики є формування</w:t>
      </w:r>
      <w:r w:rsidR="00334529" w:rsidRPr="0080585B">
        <w:rPr>
          <w:rFonts w:ascii="Times New Roman" w:hAnsi="Times New Roman" w:cs="Times New Roman"/>
          <w:sz w:val="24"/>
          <w:szCs w:val="24"/>
          <w:lang w:val="uk-UA" w:eastAsia="ru-RU"/>
        </w:rPr>
        <w:t xml:space="preserve"> </w:t>
      </w:r>
      <w:r w:rsidR="003A3E43" w:rsidRPr="0080585B">
        <w:rPr>
          <w:rFonts w:ascii="Times New Roman" w:hAnsi="Times New Roman" w:cs="Times New Roman"/>
          <w:sz w:val="24"/>
          <w:szCs w:val="24"/>
          <w:lang w:val="uk-UA" w:eastAsia="ru-RU"/>
        </w:rPr>
        <w:t>сучасного підходу щодо гендерних питань</w:t>
      </w:r>
      <w:r w:rsidR="00F86C43" w:rsidRPr="0080585B">
        <w:rPr>
          <w:rFonts w:ascii="Times New Roman" w:hAnsi="Times New Roman" w:cs="Times New Roman"/>
          <w:sz w:val="24"/>
          <w:szCs w:val="24"/>
          <w:lang w:val="uk-UA" w:eastAsia="ru-RU"/>
        </w:rPr>
        <w:t>.</w:t>
      </w:r>
    </w:p>
    <w:p w14:paraId="4FE9BE11" w14:textId="51A228FD" w:rsidR="008F0409"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8F0409" w:rsidRPr="0080585B">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C933FF" w:rsidRPr="0080585B">
        <w:rPr>
          <w:rFonts w:ascii="Times New Roman" w:hAnsi="Times New Roman" w:cs="Times New Roman"/>
          <w:sz w:val="24"/>
          <w:szCs w:val="24"/>
          <w:lang w:val="uk-UA" w:eastAsia="ru-RU"/>
        </w:rPr>
        <w:t>.</w:t>
      </w:r>
      <w:r w:rsidR="00BB2D56" w:rsidRPr="0080585B">
        <w:rPr>
          <w:rFonts w:ascii="Times New Roman" w:hAnsi="Times New Roman" w:cs="Times New Roman"/>
          <w:sz w:val="24"/>
          <w:szCs w:val="24"/>
          <w:lang w:val="uk-UA" w:eastAsia="ru-RU"/>
        </w:rPr>
        <w:t>3</w:t>
      </w:r>
      <w:r w:rsidR="00C933FF"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sidRPr="0080585B">
        <w:rPr>
          <w:rFonts w:ascii="Times New Roman" w:hAnsi="Times New Roman" w:cs="Times New Roman"/>
          <w:sz w:val="24"/>
          <w:szCs w:val="24"/>
          <w:lang w:val="uk-UA" w:eastAsia="ru-RU"/>
        </w:rPr>
        <w:t xml:space="preserve"> </w:t>
      </w:r>
      <w:r w:rsidR="00C01029" w:rsidRPr="0080585B">
        <w:rPr>
          <w:rFonts w:ascii="Times New Roman" w:hAnsi="Times New Roman" w:cs="Times New Roman"/>
          <w:sz w:val="24"/>
          <w:szCs w:val="24"/>
          <w:lang w:val="uk-UA" w:eastAsia="ru-RU"/>
        </w:rPr>
        <w:t>Товариства Червоного Хреста України</w:t>
      </w:r>
      <w:r w:rsidR="00002DB8" w:rsidRPr="0080585B">
        <w:rPr>
          <w:rFonts w:ascii="Times New Roman" w:hAnsi="Times New Roman" w:cs="Times New Roman"/>
          <w:sz w:val="24"/>
          <w:szCs w:val="24"/>
          <w:lang w:val="uk-UA" w:eastAsia="ru-RU"/>
        </w:rPr>
        <w:t xml:space="preserve">, яка розміщена за адресою </w:t>
      </w:r>
      <w:hyperlink r:id="rId13" w:history="1">
        <w:r w:rsidR="00002DB8" w:rsidRPr="0080585B">
          <w:rPr>
            <w:rStyle w:val="ae"/>
            <w:rFonts w:ascii="Times New Roman" w:hAnsi="Times New Roman" w:cs="Times New Roman"/>
            <w:sz w:val="24"/>
            <w:szCs w:val="24"/>
            <w:lang w:val="uk-UA" w:eastAsia="ru-RU"/>
          </w:rPr>
          <w:t>https://redcross.org.ua/information/</w:t>
        </w:r>
      </w:hyperlink>
      <w:r w:rsidR="00002DB8"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 xml:space="preserve"> та </w:t>
      </w:r>
      <w:r w:rsidR="00C01029" w:rsidRPr="0080585B">
        <w:rPr>
          <w:rFonts w:ascii="Times New Roman" w:hAnsi="Times New Roman" w:cs="Times New Roman"/>
          <w:sz w:val="24"/>
          <w:szCs w:val="24"/>
          <w:lang w:val="uk-UA" w:eastAsia="ru-RU"/>
        </w:rPr>
        <w:t>всіляко намагатиметься</w:t>
      </w:r>
      <w:r w:rsidR="004C6B44" w:rsidRPr="0080585B">
        <w:rPr>
          <w:rFonts w:ascii="Times New Roman" w:hAnsi="Times New Roman" w:cs="Times New Roman"/>
          <w:sz w:val="24"/>
          <w:szCs w:val="24"/>
          <w:lang w:val="uk-UA" w:eastAsia="ru-RU"/>
        </w:rPr>
        <w:t xml:space="preserve"> її дотримуватися.</w:t>
      </w:r>
    </w:p>
    <w:p w14:paraId="48E33A5E" w14:textId="2C0A0612" w:rsidR="00430980" w:rsidRPr="0080585B" w:rsidRDefault="00F567B5" w:rsidP="00430980">
      <w:pPr>
        <w:suppressAutoHyphens/>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13</w:t>
      </w:r>
      <w:r w:rsidR="00430980" w:rsidRPr="0080585B">
        <w:rPr>
          <w:rFonts w:ascii="Times New Roman" w:hAnsi="Times New Roman" w:cs="Times New Roman"/>
          <w:b/>
          <w:sz w:val="24"/>
          <w:szCs w:val="24"/>
          <w:lang w:val="uk-UA"/>
        </w:rPr>
        <w:t>. Електронний документообіг</w:t>
      </w:r>
    </w:p>
    <w:p w14:paraId="0BCDCABC" w14:textId="3F503EF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430980" w:rsidRPr="0080585B">
        <w:rPr>
          <w:rFonts w:ascii="Times New Roman" w:hAnsi="Times New Roman" w:cs="Times New Roman"/>
          <w:bCs/>
          <w:sz w:val="24"/>
          <w:szCs w:val="24"/>
          <w:lang w:val="uk-UA"/>
        </w:rPr>
        <w:t xml:space="preserve">.1. </w:t>
      </w:r>
      <w:r w:rsidR="005558F9" w:rsidRPr="0080585B">
        <w:rPr>
          <w:rFonts w:ascii="Times New Roman" w:hAnsi="Times New Roman" w:cs="Times New Roman"/>
          <w:bCs/>
          <w:sz w:val="24"/>
          <w:szCs w:val="24"/>
          <w:lang w:val="uk-UA"/>
        </w:rPr>
        <w:t xml:space="preserve">Формування </w:t>
      </w:r>
      <w:r w:rsidR="00C06E88" w:rsidRPr="0080585B">
        <w:rPr>
          <w:rFonts w:ascii="Times New Roman" w:hAnsi="Times New Roman" w:cs="Times New Roman"/>
          <w:bCs/>
          <w:sz w:val="24"/>
          <w:szCs w:val="24"/>
          <w:lang w:val="uk-UA"/>
        </w:rPr>
        <w:t xml:space="preserve">Договору, додатків, додаткових угод та інших </w:t>
      </w:r>
      <w:r w:rsidR="005558F9" w:rsidRPr="0080585B">
        <w:rPr>
          <w:rFonts w:ascii="Times New Roman" w:hAnsi="Times New Roman" w:cs="Times New Roman"/>
          <w:bCs/>
          <w:sz w:val="24"/>
          <w:szCs w:val="24"/>
          <w:lang w:val="uk-UA"/>
        </w:rPr>
        <w:t xml:space="preserve">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w:t>
      </w:r>
      <w:r w:rsidR="00CA23A1" w:rsidRPr="0080585B">
        <w:rPr>
          <w:rFonts w:ascii="Times New Roman" w:hAnsi="Times New Roman" w:cs="Times New Roman"/>
          <w:bCs/>
          <w:sz w:val="24"/>
          <w:szCs w:val="24"/>
          <w:lang w:val="uk-UA"/>
        </w:rPr>
        <w:t xml:space="preserve">електронну ідентифікацію та </w:t>
      </w:r>
      <w:r w:rsidR="005558F9" w:rsidRPr="0080585B">
        <w:rPr>
          <w:rFonts w:ascii="Times New Roman" w:hAnsi="Times New Roman" w:cs="Times New Roman"/>
          <w:bCs/>
          <w:sz w:val="24"/>
          <w:szCs w:val="24"/>
          <w:lang w:val="uk-UA"/>
        </w:rPr>
        <w:t>електронні довірчі послуги» та чинного законодавства України</w:t>
      </w:r>
      <w:r w:rsidR="00546FC4" w:rsidRPr="0080585B">
        <w:rPr>
          <w:rFonts w:ascii="Times New Roman" w:hAnsi="Times New Roman" w:cs="Times New Roman"/>
          <w:bCs/>
          <w:sz w:val="24"/>
          <w:szCs w:val="24"/>
          <w:lang w:val="uk-UA"/>
        </w:rPr>
        <w:t>.</w:t>
      </w:r>
    </w:p>
    <w:p w14:paraId="757F3BD2" w14:textId="689C7613"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w:t>
      </w:r>
      <w:r w:rsidR="00546FC4" w:rsidRPr="0080585B">
        <w:rPr>
          <w:rFonts w:ascii="Times New Roman" w:hAnsi="Times New Roman" w:cs="Times New Roman"/>
          <w:bCs/>
          <w:sz w:val="24"/>
          <w:szCs w:val="24"/>
          <w:lang w:val="uk-UA"/>
        </w:rPr>
        <w:t>2</w:t>
      </w:r>
      <w:r w:rsidR="005558F9" w:rsidRPr="0080585B">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sidRPr="0080585B">
        <w:rPr>
          <w:rFonts w:ascii="Times New Roman" w:hAnsi="Times New Roman" w:cs="Times New Roman"/>
          <w:bCs/>
          <w:sz w:val="24"/>
          <w:szCs w:val="24"/>
          <w:lang w:val="uk-UA"/>
        </w:rPr>
        <w:t xml:space="preserve"> (далі – Е-документ)</w:t>
      </w:r>
      <w:r w:rsidR="005558F9" w:rsidRPr="0080585B">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80585B">
          <w:rPr>
            <w:rStyle w:val="ae"/>
            <w:rFonts w:ascii="Times New Roman" w:hAnsi="Times New Roman" w:cs="Times New Roman"/>
            <w:bCs/>
            <w:sz w:val="24"/>
            <w:szCs w:val="24"/>
            <w:lang w:val="uk-UA"/>
          </w:rPr>
          <w:t>https://vchasno.ua/</w:t>
        </w:r>
      </w:hyperlink>
      <w:r w:rsidR="005558F9" w:rsidRPr="0080585B">
        <w:rPr>
          <w:rFonts w:ascii="Times New Roman" w:hAnsi="Times New Roman" w:cs="Times New Roman"/>
          <w:bCs/>
          <w:sz w:val="24"/>
          <w:szCs w:val="24"/>
          <w:lang w:val="uk-UA"/>
        </w:rPr>
        <w:t>)</w:t>
      </w:r>
      <w:r w:rsidR="00FD13F0" w:rsidRPr="0080585B">
        <w:rPr>
          <w:rFonts w:ascii="Times New Roman" w:hAnsi="Times New Roman" w:cs="Times New Roman"/>
          <w:bCs/>
          <w:sz w:val="24"/>
          <w:szCs w:val="24"/>
          <w:lang w:val="uk-UA"/>
        </w:rPr>
        <w:t>, M.E.Doc.</w:t>
      </w:r>
    </w:p>
    <w:p w14:paraId="02610FFD" w14:textId="556A9B4E" w:rsidR="000D1D0B"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B9422C" w:rsidRPr="0080585B">
        <w:rPr>
          <w:rFonts w:ascii="Times New Roman" w:hAnsi="Times New Roman" w:cs="Times New Roman"/>
          <w:bCs/>
          <w:sz w:val="24"/>
          <w:szCs w:val="24"/>
          <w:lang w:val="uk-UA"/>
        </w:rPr>
        <w:t>.</w:t>
      </w:r>
      <w:r w:rsidR="0032489C" w:rsidRPr="0080585B">
        <w:rPr>
          <w:rFonts w:ascii="Times New Roman" w:hAnsi="Times New Roman" w:cs="Times New Roman"/>
          <w:bCs/>
          <w:sz w:val="24"/>
          <w:szCs w:val="24"/>
          <w:lang w:val="uk-UA"/>
        </w:rPr>
        <w:t>3</w:t>
      </w:r>
      <w:r w:rsidR="005558F9" w:rsidRPr="0080585B">
        <w:rPr>
          <w:rFonts w:ascii="Times New Roman" w:hAnsi="Times New Roman" w:cs="Times New Roman"/>
          <w:bCs/>
          <w:sz w:val="24"/>
          <w:szCs w:val="24"/>
          <w:lang w:val="uk-UA"/>
        </w:rPr>
        <w:t xml:space="preserve">. Підготовка Е-документів здійснюється </w:t>
      </w:r>
      <w:r w:rsidR="002B7D70" w:rsidRPr="0080585B">
        <w:rPr>
          <w:rFonts w:ascii="Times New Roman" w:hAnsi="Times New Roman" w:cs="Times New Roman"/>
          <w:bCs/>
          <w:sz w:val="24"/>
          <w:szCs w:val="24"/>
          <w:lang w:val="uk-UA"/>
        </w:rPr>
        <w:t>автором електронного документу</w:t>
      </w:r>
      <w:r w:rsidR="00531ED7" w:rsidRPr="0080585B">
        <w:rPr>
          <w:rFonts w:ascii="Times New Roman" w:hAnsi="Times New Roman" w:cs="Times New Roman"/>
          <w:bCs/>
          <w:sz w:val="24"/>
          <w:szCs w:val="24"/>
          <w:lang w:val="uk-UA"/>
        </w:rPr>
        <w:t xml:space="preserve"> (</w:t>
      </w:r>
      <w:r w:rsidR="00A92128" w:rsidRPr="0080585B">
        <w:rPr>
          <w:rFonts w:ascii="Times New Roman" w:hAnsi="Times New Roman" w:cs="Times New Roman"/>
          <w:bCs/>
          <w:sz w:val="24"/>
          <w:szCs w:val="24"/>
          <w:lang w:val="uk-UA"/>
        </w:rPr>
        <w:t>далі - А</w:t>
      </w:r>
      <w:r w:rsidR="00531ED7" w:rsidRPr="0080585B">
        <w:rPr>
          <w:rFonts w:ascii="Times New Roman" w:hAnsi="Times New Roman" w:cs="Times New Roman"/>
          <w:bCs/>
          <w:sz w:val="24"/>
          <w:szCs w:val="24"/>
          <w:lang w:val="uk-UA"/>
        </w:rPr>
        <w:t>втор)</w:t>
      </w:r>
      <w:r w:rsidR="005558F9" w:rsidRPr="0080585B">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sidRPr="0080585B">
        <w:rPr>
          <w:rFonts w:ascii="Times New Roman" w:hAnsi="Times New Roman" w:cs="Times New Roman"/>
          <w:bCs/>
          <w:sz w:val="24"/>
          <w:szCs w:val="24"/>
          <w:lang w:val="uk-UA"/>
        </w:rPr>
        <w:t>Автор</w:t>
      </w:r>
      <w:r w:rsidR="005558F9" w:rsidRPr="0080585B">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sidRPr="0080585B">
        <w:rPr>
          <w:rFonts w:ascii="Times New Roman" w:hAnsi="Times New Roman" w:cs="Times New Roman"/>
          <w:bCs/>
          <w:sz w:val="24"/>
          <w:szCs w:val="24"/>
          <w:lang w:val="uk-UA"/>
        </w:rPr>
        <w:t>адресату</w:t>
      </w:r>
      <w:r w:rsidR="005558F9" w:rsidRPr="0080585B">
        <w:rPr>
          <w:rFonts w:ascii="Times New Roman" w:hAnsi="Times New Roman" w:cs="Times New Roman"/>
          <w:bCs/>
          <w:sz w:val="24"/>
          <w:szCs w:val="24"/>
          <w:lang w:val="uk-UA"/>
        </w:rPr>
        <w:t xml:space="preserve">. </w:t>
      </w:r>
      <w:r w:rsidR="00AD56A6" w:rsidRPr="0080585B">
        <w:rPr>
          <w:rFonts w:ascii="Times New Roman" w:hAnsi="Times New Roman" w:cs="Times New Roman"/>
          <w:bCs/>
          <w:sz w:val="24"/>
          <w:szCs w:val="24"/>
          <w:lang w:val="uk-UA"/>
        </w:rPr>
        <w:t>Документ</w:t>
      </w:r>
      <w:r w:rsidR="000D1D0B" w:rsidRPr="0080585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sidRPr="0080585B">
        <w:rPr>
          <w:rFonts w:ascii="Times New Roman" w:hAnsi="Times New Roman" w:cs="Times New Roman"/>
          <w:bCs/>
          <w:sz w:val="24"/>
          <w:szCs w:val="24"/>
          <w:lang w:val="uk-UA"/>
        </w:rPr>
        <w:t>документі</w:t>
      </w:r>
      <w:r w:rsidR="000D1D0B" w:rsidRPr="0080585B">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sidRPr="0080585B">
        <w:rPr>
          <w:rFonts w:ascii="Times New Roman" w:hAnsi="Times New Roman" w:cs="Times New Roman"/>
          <w:bCs/>
          <w:sz w:val="24"/>
          <w:szCs w:val="24"/>
          <w:lang w:val="uk-UA"/>
        </w:rPr>
        <w:t>Ав</w:t>
      </w:r>
      <w:r w:rsidR="00A92128" w:rsidRPr="0080585B">
        <w:rPr>
          <w:rFonts w:ascii="Times New Roman" w:hAnsi="Times New Roman" w:cs="Times New Roman"/>
          <w:bCs/>
          <w:sz w:val="24"/>
          <w:szCs w:val="24"/>
          <w:lang w:val="uk-UA"/>
        </w:rPr>
        <w:t>тором</w:t>
      </w:r>
      <w:r w:rsidR="005558F9" w:rsidRPr="0080585B">
        <w:rPr>
          <w:rFonts w:ascii="Times New Roman" w:hAnsi="Times New Roman" w:cs="Times New Roman"/>
          <w:bCs/>
          <w:sz w:val="24"/>
          <w:szCs w:val="24"/>
          <w:lang w:val="uk-UA"/>
        </w:rPr>
        <w:t xml:space="preserve"> з власною ініціативи або на мотивоване письмове прохання </w:t>
      </w:r>
      <w:r w:rsidR="00A92128" w:rsidRPr="0080585B">
        <w:rPr>
          <w:rFonts w:ascii="Times New Roman" w:hAnsi="Times New Roman" w:cs="Times New Roman"/>
          <w:bCs/>
          <w:sz w:val="24"/>
          <w:szCs w:val="24"/>
          <w:lang w:val="uk-UA"/>
        </w:rPr>
        <w:t>адресата</w:t>
      </w:r>
      <w:r w:rsidR="005558F9" w:rsidRPr="0080585B">
        <w:rPr>
          <w:rFonts w:ascii="Times New Roman" w:hAnsi="Times New Roman" w:cs="Times New Roman"/>
          <w:bCs/>
          <w:sz w:val="24"/>
          <w:szCs w:val="24"/>
          <w:lang w:val="uk-UA"/>
        </w:rPr>
        <w:t>.</w:t>
      </w:r>
    </w:p>
    <w:p w14:paraId="17FEF67B" w14:textId="03E6CAA4"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A92128" w:rsidRPr="0080585B">
        <w:rPr>
          <w:rFonts w:ascii="Times New Roman" w:hAnsi="Times New Roman" w:cs="Times New Roman"/>
          <w:bCs/>
          <w:sz w:val="24"/>
          <w:szCs w:val="24"/>
          <w:lang w:val="uk-UA"/>
        </w:rPr>
        <w:t xml:space="preserve">.5. </w:t>
      </w:r>
      <w:r w:rsidR="005558F9" w:rsidRPr="0080585B">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lastRenderedPageBreak/>
        <w:t>13</w:t>
      </w:r>
      <w:r w:rsidR="00097FD7" w:rsidRPr="0080585B">
        <w:rPr>
          <w:rFonts w:ascii="Times New Roman" w:hAnsi="Times New Roman" w:cs="Times New Roman"/>
          <w:bCs/>
          <w:sz w:val="24"/>
          <w:szCs w:val="24"/>
          <w:lang w:val="uk-UA"/>
        </w:rPr>
        <w:t>.6</w:t>
      </w:r>
      <w:r w:rsidR="005558F9" w:rsidRPr="0080585B">
        <w:rPr>
          <w:rFonts w:ascii="Times New Roman" w:hAnsi="Times New Roman" w:cs="Times New Roman"/>
          <w:bCs/>
          <w:sz w:val="24"/>
          <w:szCs w:val="24"/>
          <w:lang w:val="uk-UA"/>
        </w:rPr>
        <w:t xml:space="preserve">. Якщо при звірці Сторонами даних про чинні та прийняті </w:t>
      </w:r>
      <w:r w:rsidR="005D76D9" w:rsidRPr="0080585B">
        <w:rPr>
          <w:rFonts w:ascii="Times New Roman" w:hAnsi="Times New Roman" w:cs="Times New Roman"/>
          <w:bCs/>
          <w:sz w:val="24"/>
          <w:szCs w:val="24"/>
          <w:lang w:val="uk-UA"/>
        </w:rPr>
        <w:t>адресатом</w:t>
      </w:r>
      <w:r w:rsidR="005558F9" w:rsidRPr="0080585B">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sidRPr="0080585B">
        <w:rPr>
          <w:rFonts w:ascii="Times New Roman" w:hAnsi="Times New Roman" w:cs="Times New Roman"/>
          <w:bCs/>
          <w:sz w:val="24"/>
          <w:szCs w:val="24"/>
          <w:lang w:val="uk-UA"/>
        </w:rPr>
        <w:t>Автором</w:t>
      </w:r>
      <w:r w:rsidRPr="0080585B">
        <w:rPr>
          <w:rFonts w:ascii="Times New Roman" w:hAnsi="Times New Roman" w:cs="Times New Roman"/>
          <w:bCs/>
          <w:sz w:val="24"/>
          <w:szCs w:val="24"/>
          <w:lang w:val="uk-UA"/>
        </w:rPr>
        <w:t xml:space="preserve"> </w:t>
      </w:r>
      <w:r w:rsidR="005D76D9" w:rsidRPr="0080585B">
        <w:rPr>
          <w:rFonts w:ascii="Times New Roman" w:hAnsi="Times New Roman" w:cs="Times New Roman"/>
          <w:bCs/>
          <w:sz w:val="24"/>
          <w:szCs w:val="24"/>
          <w:lang w:val="uk-UA"/>
        </w:rPr>
        <w:t>адресату</w:t>
      </w:r>
      <w:r w:rsidRPr="0080585B">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Е-документ, підписаний </w:t>
      </w:r>
      <w:r w:rsidR="00442746" w:rsidRPr="0080585B">
        <w:rPr>
          <w:rFonts w:ascii="Times New Roman" w:hAnsi="Times New Roman" w:cs="Times New Roman"/>
          <w:bCs/>
          <w:sz w:val="24"/>
          <w:szCs w:val="24"/>
          <w:lang w:val="uk-UA"/>
        </w:rPr>
        <w:t>Автором</w:t>
      </w:r>
      <w:r w:rsidRPr="0080585B">
        <w:rPr>
          <w:rFonts w:ascii="Times New Roman" w:hAnsi="Times New Roman" w:cs="Times New Roman"/>
          <w:bCs/>
          <w:sz w:val="24"/>
          <w:szCs w:val="24"/>
          <w:lang w:val="uk-UA"/>
        </w:rPr>
        <w:t xml:space="preserve"> з використанням КЕП і переданий </w:t>
      </w:r>
      <w:r w:rsidR="00442746" w:rsidRPr="0080585B">
        <w:rPr>
          <w:rFonts w:ascii="Times New Roman" w:hAnsi="Times New Roman" w:cs="Times New Roman"/>
          <w:bCs/>
          <w:sz w:val="24"/>
          <w:szCs w:val="24"/>
          <w:lang w:val="uk-UA"/>
        </w:rPr>
        <w:t>адресату</w:t>
      </w:r>
      <w:r w:rsidRPr="0080585B">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sidRPr="0080585B">
        <w:rPr>
          <w:rFonts w:ascii="Times New Roman" w:hAnsi="Times New Roman" w:cs="Times New Roman"/>
          <w:bCs/>
          <w:sz w:val="24"/>
          <w:szCs w:val="24"/>
          <w:lang w:val="uk-UA"/>
        </w:rPr>
        <w:t>Автора</w:t>
      </w:r>
      <w:r w:rsidRPr="0080585B">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1D0E8F" w:rsidRPr="0080585B">
        <w:rPr>
          <w:rFonts w:ascii="Times New Roman" w:hAnsi="Times New Roman" w:cs="Times New Roman"/>
          <w:bCs/>
          <w:sz w:val="24"/>
          <w:szCs w:val="24"/>
          <w:lang w:val="uk-UA"/>
        </w:rPr>
        <w:t>.7</w:t>
      </w:r>
      <w:r w:rsidR="005558F9" w:rsidRPr="0080585B">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особистий ключ </w:t>
      </w:r>
      <w:proofErr w:type="spellStart"/>
      <w:r w:rsidRPr="0080585B">
        <w:rPr>
          <w:rFonts w:ascii="Times New Roman" w:hAnsi="Times New Roman" w:cs="Times New Roman"/>
          <w:bCs/>
          <w:sz w:val="24"/>
          <w:szCs w:val="24"/>
          <w:lang w:val="uk-UA"/>
        </w:rPr>
        <w:t>підписувача</w:t>
      </w:r>
      <w:proofErr w:type="spellEnd"/>
      <w:r w:rsidRPr="0080585B">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0F532A7F"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C11590" w:rsidRPr="0080585B">
        <w:rPr>
          <w:rFonts w:ascii="Times New Roman" w:hAnsi="Times New Roman" w:cs="Times New Roman"/>
          <w:bCs/>
          <w:sz w:val="24"/>
          <w:szCs w:val="24"/>
          <w:lang w:val="uk-UA"/>
        </w:rPr>
        <w:t>.8</w:t>
      </w:r>
      <w:r w:rsidR="005558F9" w:rsidRPr="0080585B">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sidRPr="0080585B">
        <w:rPr>
          <w:rFonts w:ascii="Times New Roman" w:hAnsi="Times New Roman" w:cs="Times New Roman"/>
          <w:bCs/>
          <w:sz w:val="24"/>
          <w:szCs w:val="24"/>
          <w:lang w:val="uk-UA"/>
        </w:rPr>
        <w:t>Автором</w:t>
      </w:r>
      <w:r w:rsidR="005558F9" w:rsidRPr="0080585B">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931D7D" w:rsidRPr="0080585B">
        <w:rPr>
          <w:rFonts w:ascii="Times New Roman" w:hAnsi="Times New Roman" w:cs="Times New Roman"/>
          <w:bCs/>
          <w:sz w:val="24"/>
          <w:szCs w:val="24"/>
          <w:lang w:val="uk-UA"/>
        </w:rPr>
        <w:t>.9</w:t>
      </w:r>
      <w:r w:rsidR="005558F9" w:rsidRPr="0080585B">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sidRPr="0080585B">
        <w:rPr>
          <w:rFonts w:ascii="Times New Roman" w:hAnsi="Times New Roman" w:cs="Times New Roman"/>
          <w:bCs/>
          <w:sz w:val="24"/>
          <w:szCs w:val="24"/>
          <w:lang w:val="uk-UA"/>
        </w:rPr>
        <w:t>:</w:t>
      </w:r>
    </w:p>
    <w:p w14:paraId="726BE70B"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657454" w:rsidRPr="0080585B">
        <w:rPr>
          <w:rFonts w:ascii="Times New Roman" w:hAnsi="Times New Roman" w:cs="Times New Roman"/>
          <w:bCs/>
          <w:sz w:val="24"/>
          <w:szCs w:val="24"/>
          <w:lang w:val="uk-UA"/>
        </w:rPr>
        <w:t>.</w:t>
      </w:r>
      <w:r w:rsidR="00DF6F8C" w:rsidRPr="0080585B">
        <w:rPr>
          <w:rFonts w:ascii="Times New Roman" w:hAnsi="Times New Roman" w:cs="Times New Roman"/>
          <w:bCs/>
          <w:sz w:val="24"/>
          <w:szCs w:val="24"/>
          <w:lang w:val="uk-UA"/>
        </w:rPr>
        <w:t>10</w:t>
      </w:r>
      <w:r w:rsidR="005558F9" w:rsidRPr="0080585B">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lastRenderedPageBreak/>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w:t>
      </w:r>
      <w:r w:rsidR="00DF6D4A" w:rsidRPr="0080585B">
        <w:rPr>
          <w:rFonts w:ascii="Times New Roman" w:hAnsi="Times New Roman" w:cs="Times New Roman"/>
          <w:bCs/>
          <w:sz w:val="24"/>
          <w:szCs w:val="24"/>
          <w:lang w:val="uk-UA"/>
        </w:rPr>
        <w:t>1</w:t>
      </w:r>
      <w:r w:rsidR="00DF6F8C" w:rsidRPr="0080585B">
        <w:rPr>
          <w:rFonts w:ascii="Times New Roman" w:hAnsi="Times New Roman" w:cs="Times New Roman"/>
          <w:bCs/>
          <w:sz w:val="24"/>
          <w:szCs w:val="24"/>
          <w:lang w:val="uk-UA"/>
        </w:rPr>
        <w:t>1</w:t>
      </w:r>
      <w:r w:rsidR="005558F9" w:rsidRPr="0080585B">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240DE1" w:rsidRPr="0080585B">
        <w:rPr>
          <w:rFonts w:ascii="Times New Roman" w:hAnsi="Times New Roman" w:cs="Times New Roman"/>
          <w:bCs/>
          <w:sz w:val="24"/>
          <w:szCs w:val="24"/>
          <w:lang w:val="uk-UA"/>
        </w:rPr>
        <w:t>.1</w:t>
      </w:r>
      <w:r w:rsidR="00DF6F8C" w:rsidRPr="0080585B">
        <w:rPr>
          <w:rFonts w:ascii="Times New Roman" w:hAnsi="Times New Roman" w:cs="Times New Roman"/>
          <w:bCs/>
          <w:sz w:val="24"/>
          <w:szCs w:val="24"/>
          <w:lang w:val="uk-UA"/>
        </w:rPr>
        <w:t>2</w:t>
      </w:r>
      <w:r w:rsidR="005558F9" w:rsidRPr="0080585B">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80585B" w:rsidRDefault="00F567B5" w:rsidP="001016C5">
      <w:pPr>
        <w:suppressAutoHyphens/>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14</w:t>
      </w:r>
      <w:r w:rsidR="00CD1086" w:rsidRPr="0080585B">
        <w:rPr>
          <w:rFonts w:ascii="Times New Roman" w:hAnsi="Times New Roman" w:cs="Times New Roman"/>
          <w:b/>
          <w:sz w:val="24"/>
          <w:szCs w:val="24"/>
          <w:lang w:val="uk-UA"/>
        </w:rPr>
        <w:t>. Інші умови Договору</w:t>
      </w:r>
    </w:p>
    <w:p w14:paraId="35D88A03" w14:textId="56403637"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rPr>
        <w:t>14</w:t>
      </w:r>
      <w:r w:rsidR="00CD1086" w:rsidRPr="0080585B">
        <w:rPr>
          <w:rFonts w:ascii="Times New Roman" w:eastAsia="Times New Roman" w:hAnsi="Times New Roman" w:cs="Times New Roman"/>
          <w:sz w:val="24"/>
          <w:szCs w:val="24"/>
          <w:lang w:val="uk-UA"/>
        </w:rPr>
        <w:t xml:space="preserve">.1. </w:t>
      </w:r>
      <w:r w:rsidR="00CD1086" w:rsidRPr="0080585B">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.2.</w:t>
      </w:r>
      <w:r w:rsidR="00200EFF" w:rsidRPr="0080585B">
        <w:rPr>
          <w:rFonts w:ascii="Times New Roman" w:eastAsia="Times New Roman" w:hAnsi="Times New Roman" w:cs="Times New Roman"/>
          <w:sz w:val="24"/>
          <w:szCs w:val="24"/>
          <w:lang w:val="uk-UA" w:eastAsia="zh-CN"/>
        </w:rPr>
        <w:t xml:space="preserve"> </w:t>
      </w:r>
      <w:r w:rsidR="00CD1086" w:rsidRPr="0080585B">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200EFF" w:rsidRPr="0080585B">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80585B">
        <w:rPr>
          <w:rFonts w:ascii="Times New Roman" w:eastAsia="Times New Roman" w:hAnsi="Times New Roman" w:cs="Times New Roman"/>
          <w:sz w:val="24"/>
          <w:szCs w:val="24"/>
          <w:lang w:val="uk-UA" w:eastAsia="zh-CN"/>
        </w:rPr>
        <w:t xml:space="preserve"> </w:t>
      </w:r>
      <w:r w:rsidR="0074037D" w:rsidRPr="0080585B">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80585B">
        <w:rPr>
          <w:rFonts w:ascii="Times New Roman" w:eastAsia="Times New Roman" w:hAnsi="Times New Roman" w:cs="Times New Roman"/>
          <w:sz w:val="24"/>
          <w:szCs w:val="24"/>
          <w:lang w:val="uk-UA" w:eastAsia="zh-CN"/>
        </w:rPr>
        <w:t>.</w:t>
      </w:r>
    </w:p>
    <w:p w14:paraId="45C033BC" w14:textId="2ACBDBC5" w:rsidR="006574D0"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6574D0" w:rsidRPr="0080585B">
        <w:rPr>
          <w:rFonts w:ascii="Times New Roman" w:eastAsia="Times New Roman" w:hAnsi="Times New Roman" w:cs="Times New Roman"/>
          <w:sz w:val="24"/>
          <w:szCs w:val="24"/>
          <w:lang w:val="uk-UA" w:eastAsia="zh-CN"/>
        </w:rPr>
        <w:t xml:space="preserve">.5. </w:t>
      </w:r>
      <w:r w:rsidR="00051F55" w:rsidRPr="0080585B">
        <w:rPr>
          <w:rFonts w:ascii="Times New Roman" w:eastAsia="Times New Roman" w:hAnsi="Times New Roman" w:cs="Times New Roman"/>
          <w:sz w:val="24"/>
          <w:szCs w:val="24"/>
          <w:lang w:val="uk-UA" w:eastAsia="zh-CN"/>
        </w:rPr>
        <w:t>Сторони</w:t>
      </w:r>
      <w:r w:rsidR="006574D0" w:rsidRPr="0080585B">
        <w:rPr>
          <w:rFonts w:ascii="Times New Roman" w:eastAsia="Times New Roman" w:hAnsi="Times New Roman" w:cs="Times New Roman"/>
          <w:sz w:val="24"/>
          <w:szCs w:val="24"/>
          <w:lang w:val="uk-UA" w:eastAsia="zh-CN"/>
        </w:rPr>
        <w:t xml:space="preserve"> підтверджу</w:t>
      </w:r>
      <w:r w:rsidR="00051F55" w:rsidRPr="0080585B">
        <w:rPr>
          <w:rFonts w:ascii="Times New Roman" w:eastAsia="Times New Roman" w:hAnsi="Times New Roman" w:cs="Times New Roman"/>
          <w:sz w:val="24"/>
          <w:szCs w:val="24"/>
          <w:lang w:val="uk-UA" w:eastAsia="zh-CN"/>
        </w:rPr>
        <w:t>ють</w:t>
      </w:r>
      <w:r w:rsidR="006574D0" w:rsidRPr="0080585B">
        <w:rPr>
          <w:rFonts w:ascii="Times New Roman" w:eastAsia="Times New Roman" w:hAnsi="Times New Roman" w:cs="Times New Roman"/>
          <w:sz w:val="24"/>
          <w:szCs w:val="24"/>
          <w:lang w:val="uk-UA" w:eastAsia="zh-CN"/>
        </w:rPr>
        <w:t xml:space="preserve">, що </w:t>
      </w:r>
      <w:r w:rsidR="00051F55" w:rsidRPr="0080585B">
        <w:rPr>
          <w:rFonts w:ascii="Times New Roman" w:eastAsia="Times New Roman" w:hAnsi="Times New Roman" w:cs="Times New Roman"/>
          <w:sz w:val="24"/>
          <w:szCs w:val="24"/>
          <w:lang w:val="uk-UA" w:eastAsia="zh-CN"/>
        </w:rPr>
        <w:t>їм</w:t>
      </w:r>
      <w:r w:rsidR="006574D0" w:rsidRPr="0080585B">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80585B">
        <w:rPr>
          <w:rFonts w:ascii="Times New Roman" w:eastAsia="Times New Roman" w:hAnsi="Times New Roman" w:cs="Times New Roman"/>
          <w:sz w:val="24"/>
          <w:szCs w:val="24"/>
          <w:lang w:val="uk-UA" w:eastAsia="zh-CN"/>
        </w:rPr>
        <w:t>сторони підтверджують</w:t>
      </w:r>
      <w:r w:rsidR="006574D0" w:rsidRPr="0080585B">
        <w:rPr>
          <w:rFonts w:ascii="Times New Roman" w:eastAsia="Times New Roman" w:hAnsi="Times New Roman" w:cs="Times New Roman"/>
          <w:sz w:val="24"/>
          <w:szCs w:val="24"/>
          <w:lang w:val="uk-UA" w:eastAsia="zh-CN"/>
        </w:rPr>
        <w:t xml:space="preserve">, що умови договору про закупівлю не </w:t>
      </w:r>
      <w:r w:rsidR="00051F55" w:rsidRPr="0080585B">
        <w:rPr>
          <w:rFonts w:ascii="Times New Roman" w:eastAsia="Times New Roman" w:hAnsi="Times New Roman" w:cs="Times New Roman"/>
          <w:sz w:val="24"/>
          <w:szCs w:val="24"/>
          <w:lang w:val="uk-UA" w:eastAsia="zh-CN"/>
        </w:rPr>
        <w:t xml:space="preserve">повинні </w:t>
      </w:r>
      <w:r w:rsidR="006574D0" w:rsidRPr="0080585B">
        <w:rPr>
          <w:rFonts w:ascii="Times New Roman" w:eastAsia="Times New Roman" w:hAnsi="Times New Roman" w:cs="Times New Roman"/>
          <w:sz w:val="24"/>
          <w:szCs w:val="24"/>
          <w:lang w:val="uk-UA" w:eastAsia="zh-CN"/>
        </w:rPr>
        <w:t>відрізня</w:t>
      </w:r>
      <w:r w:rsidR="00051F55" w:rsidRPr="0080585B">
        <w:rPr>
          <w:rFonts w:ascii="Times New Roman" w:eastAsia="Times New Roman" w:hAnsi="Times New Roman" w:cs="Times New Roman"/>
          <w:sz w:val="24"/>
          <w:szCs w:val="24"/>
          <w:lang w:val="uk-UA" w:eastAsia="zh-CN"/>
        </w:rPr>
        <w:t>тись</w:t>
      </w:r>
      <w:r w:rsidR="006574D0" w:rsidRPr="0080585B">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w:t>
      </w:r>
      <w:r w:rsidR="00200EFF" w:rsidRPr="0080585B">
        <w:rPr>
          <w:rFonts w:ascii="Times New Roman" w:eastAsia="Times New Roman" w:hAnsi="Times New Roman" w:cs="Times New Roman"/>
          <w:sz w:val="24"/>
          <w:szCs w:val="24"/>
          <w:lang w:val="uk-UA" w:eastAsia="zh-CN"/>
        </w:rPr>
        <w:t>6</w:t>
      </w:r>
      <w:r w:rsidR="00CD1086" w:rsidRPr="0080585B">
        <w:rPr>
          <w:rFonts w:ascii="Times New Roman" w:eastAsia="Times New Roman" w:hAnsi="Times New Roman" w:cs="Times New Roman"/>
          <w:sz w:val="24"/>
          <w:szCs w:val="24"/>
          <w:lang w:val="uk-UA" w:eastAsia="zh-CN"/>
        </w:rPr>
        <w:t xml:space="preserve">. </w:t>
      </w:r>
      <w:r w:rsidR="0089192C" w:rsidRPr="0080585B">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.7. </w:t>
      </w:r>
      <w:r w:rsidR="00D908AA" w:rsidRPr="0080585B">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w:t>
      </w:r>
      <w:r w:rsidR="00D908AA" w:rsidRPr="0080585B">
        <w:rPr>
          <w:rFonts w:ascii="Times New Roman" w:eastAsia="Times New Roman" w:hAnsi="Times New Roman" w:cs="Times New Roman"/>
          <w:sz w:val="24"/>
          <w:szCs w:val="24"/>
          <w:lang w:val="uk-UA" w:eastAsia="zh-CN"/>
        </w:rPr>
        <w:lastRenderedPageBreak/>
        <w:t>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w:t>
      </w:r>
      <w:r w:rsidR="0089192C" w:rsidRPr="0080585B">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sidRPr="0080585B">
        <w:rPr>
          <w:rFonts w:ascii="Times New Roman" w:eastAsia="Times New Roman" w:hAnsi="Times New Roman" w:cs="Times New Roman"/>
          <w:sz w:val="24"/>
          <w:szCs w:val="24"/>
          <w:lang w:val="uk-UA" w:eastAsia="zh-CN"/>
        </w:rPr>
        <w:t>С</w:t>
      </w:r>
      <w:r w:rsidR="0089192C" w:rsidRPr="0080585B">
        <w:rPr>
          <w:rFonts w:ascii="Times New Roman" w:eastAsia="Times New Roman" w:hAnsi="Times New Roman" w:cs="Times New Roman"/>
          <w:sz w:val="24"/>
          <w:szCs w:val="24"/>
          <w:lang w:val="uk-UA" w:eastAsia="zh-CN"/>
        </w:rPr>
        <w:t xml:space="preserve">тороною іншій </w:t>
      </w:r>
      <w:r w:rsidR="00577B25" w:rsidRPr="0080585B">
        <w:rPr>
          <w:rFonts w:ascii="Times New Roman" w:eastAsia="Times New Roman" w:hAnsi="Times New Roman" w:cs="Times New Roman"/>
          <w:sz w:val="24"/>
          <w:szCs w:val="24"/>
          <w:lang w:val="uk-UA" w:eastAsia="zh-CN"/>
        </w:rPr>
        <w:t>С</w:t>
      </w:r>
      <w:r w:rsidR="0089192C" w:rsidRPr="0080585B">
        <w:rPr>
          <w:rFonts w:ascii="Times New Roman" w:eastAsia="Times New Roman" w:hAnsi="Times New Roman" w:cs="Times New Roman"/>
          <w:sz w:val="24"/>
          <w:szCs w:val="24"/>
          <w:lang w:val="uk-UA" w:eastAsia="zh-CN"/>
        </w:rPr>
        <w:t xml:space="preserve">тороні за адресою, зазначеною у Договорі, або за іншою адресою, зазначеною у відповідному письмовому повідомленні </w:t>
      </w:r>
      <w:r w:rsidR="00AE1777" w:rsidRPr="0080585B">
        <w:rPr>
          <w:rFonts w:ascii="Times New Roman" w:eastAsia="Times New Roman" w:hAnsi="Times New Roman" w:cs="Times New Roman"/>
          <w:sz w:val="24"/>
          <w:szCs w:val="24"/>
          <w:lang w:val="uk-UA" w:eastAsia="zh-CN"/>
        </w:rPr>
        <w:t xml:space="preserve">відповідної </w:t>
      </w:r>
      <w:r w:rsidR="00211882" w:rsidRPr="0080585B">
        <w:rPr>
          <w:rFonts w:ascii="Times New Roman" w:eastAsia="Times New Roman" w:hAnsi="Times New Roman" w:cs="Times New Roman"/>
          <w:sz w:val="24"/>
          <w:szCs w:val="24"/>
          <w:lang w:val="uk-UA" w:eastAsia="zh-CN"/>
        </w:rPr>
        <w:t>С</w:t>
      </w:r>
      <w:r w:rsidR="00AE1777" w:rsidRPr="0080585B">
        <w:rPr>
          <w:rFonts w:ascii="Times New Roman" w:eastAsia="Times New Roman" w:hAnsi="Times New Roman" w:cs="Times New Roman"/>
          <w:sz w:val="24"/>
          <w:szCs w:val="24"/>
          <w:lang w:val="uk-UA" w:eastAsia="zh-CN"/>
        </w:rPr>
        <w:t>торони</w:t>
      </w:r>
      <w:r w:rsidR="00B062E7" w:rsidRPr="0080585B">
        <w:rPr>
          <w:rFonts w:ascii="Times New Roman" w:eastAsia="Times New Roman" w:hAnsi="Times New Roman" w:cs="Times New Roman"/>
          <w:sz w:val="24"/>
          <w:szCs w:val="24"/>
          <w:lang w:val="uk-UA" w:eastAsia="zh-CN"/>
        </w:rPr>
        <w:t>. Залежно від того,</w:t>
      </w:r>
      <w:r w:rsidR="0089192C" w:rsidRPr="0080585B">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.9. </w:t>
      </w:r>
      <w:r w:rsidR="00CD1086" w:rsidRPr="0080585B">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80585B">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89192C" w:rsidRPr="0080585B">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A74AA5" w:rsidRPr="0080585B">
        <w:rPr>
          <w:rFonts w:ascii="Times New Roman" w:hAnsi="Times New Roman" w:cs="Times New Roman"/>
          <w:sz w:val="24"/>
          <w:szCs w:val="24"/>
          <w:lang w:val="uk-UA"/>
        </w:rPr>
        <w:t xml:space="preserve">.11. </w:t>
      </w:r>
      <w:r w:rsidR="0089192C" w:rsidRPr="0080585B">
        <w:rPr>
          <w:rFonts w:ascii="Times New Roman" w:hAnsi="Times New Roman" w:cs="Times New Roman"/>
          <w:sz w:val="24"/>
          <w:szCs w:val="24"/>
          <w:lang w:val="uk-UA"/>
        </w:rPr>
        <w:t>Сторони п</w:t>
      </w:r>
      <w:r w:rsidR="00544C4F" w:rsidRPr="0080585B">
        <w:rPr>
          <w:rFonts w:ascii="Times New Roman" w:hAnsi="Times New Roman" w:cs="Times New Roman"/>
          <w:sz w:val="24"/>
          <w:szCs w:val="24"/>
          <w:lang w:val="uk-UA"/>
        </w:rPr>
        <w:t>ідтверджу</w:t>
      </w:r>
      <w:r w:rsidR="0089192C" w:rsidRPr="0080585B">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80585B" w:rsidRDefault="00F567B5" w:rsidP="00A116C7">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 xml:space="preserve">.12. </w:t>
      </w:r>
      <w:r w:rsidR="00FC5629" w:rsidRPr="0080585B">
        <w:rPr>
          <w:rFonts w:ascii="Times New Roman" w:hAnsi="Times New Roman" w:cs="Times New Roman"/>
          <w:sz w:val="24"/>
          <w:szCs w:val="24"/>
          <w:lang w:val="uk-UA"/>
        </w:rPr>
        <w:t>Продавець підтверджує, що ві</w:t>
      </w:r>
      <w:r w:rsidR="001310A0" w:rsidRPr="0080585B">
        <w:rPr>
          <w:rFonts w:ascii="Times New Roman" w:hAnsi="Times New Roman" w:cs="Times New Roman"/>
          <w:sz w:val="24"/>
          <w:szCs w:val="24"/>
          <w:lang w:val="uk-UA"/>
        </w:rPr>
        <w:t>н</w:t>
      </w:r>
      <w:r w:rsidR="00303894" w:rsidRPr="0080585B">
        <w:rPr>
          <w:rFonts w:ascii="Times New Roman" w:hAnsi="Times New Roman" w:cs="Times New Roman"/>
          <w:sz w:val="24"/>
          <w:szCs w:val="24"/>
          <w:lang w:val="uk-UA"/>
        </w:rPr>
        <w:t xml:space="preserve"> офіційно</w:t>
      </w:r>
      <w:r w:rsidR="001310A0" w:rsidRPr="0080585B">
        <w:rPr>
          <w:rFonts w:ascii="Times New Roman" w:hAnsi="Times New Roman" w:cs="Times New Roman"/>
          <w:sz w:val="24"/>
          <w:szCs w:val="24"/>
          <w:lang w:val="uk-UA"/>
        </w:rPr>
        <w:t xml:space="preserve"> не</w:t>
      </w:r>
      <w:r w:rsidR="00303894" w:rsidRPr="0080585B">
        <w:rPr>
          <w:rFonts w:ascii="Times New Roman" w:hAnsi="Times New Roman" w:cs="Times New Roman"/>
          <w:sz w:val="24"/>
          <w:szCs w:val="24"/>
          <w:lang w:val="uk-UA"/>
        </w:rPr>
        <w:t xml:space="preserve"> пересліду</w:t>
      </w:r>
      <w:r w:rsidR="001310A0" w:rsidRPr="0080585B">
        <w:rPr>
          <w:rFonts w:ascii="Times New Roman" w:hAnsi="Times New Roman" w:cs="Times New Roman"/>
          <w:sz w:val="24"/>
          <w:szCs w:val="24"/>
          <w:lang w:val="uk-UA"/>
        </w:rPr>
        <w:t>ється</w:t>
      </w:r>
      <w:r w:rsidR="00303894" w:rsidRPr="0080585B">
        <w:rPr>
          <w:rFonts w:ascii="Times New Roman" w:hAnsi="Times New Roman" w:cs="Times New Roman"/>
          <w:sz w:val="24"/>
          <w:szCs w:val="24"/>
          <w:lang w:val="uk-UA"/>
        </w:rPr>
        <w:t xml:space="preserve"> за шахрайство, корупцію</w:t>
      </w:r>
      <w:r w:rsidR="00DA0066" w:rsidRPr="0080585B">
        <w:rPr>
          <w:rFonts w:ascii="Times New Roman" w:hAnsi="Times New Roman" w:cs="Times New Roman"/>
          <w:sz w:val="24"/>
          <w:szCs w:val="24"/>
          <w:lang w:val="uk-UA"/>
        </w:rPr>
        <w:t xml:space="preserve"> та</w:t>
      </w:r>
      <w:r w:rsidR="00303894" w:rsidRPr="0080585B">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80585B" w:rsidRDefault="00F567B5" w:rsidP="00202079">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 xml:space="preserve">.13. </w:t>
      </w:r>
      <w:r w:rsidR="00E30D96" w:rsidRPr="0080585B">
        <w:rPr>
          <w:rFonts w:ascii="Times New Roman" w:hAnsi="Times New Roman" w:cs="Times New Roman"/>
          <w:sz w:val="24"/>
          <w:szCs w:val="24"/>
          <w:lang w:val="uk-UA"/>
        </w:rPr>
        <w:t>Покупець інформує, що к</w:t>
      </w:r>
      <w:r w:rsidR="00A116C7" w:rsidRPr="0080585B">
        <w:rPr>
          <w:rFonts w:ascii="Times New Roman" w:hAnsi="Times New Roman" w:cs="Times New Roman"/>
          <w:sz w:val="24"/>
          <w:szCs w:val="24"/>
          <w:lang w:val="uk-UA"/>
        </w:rPr>
        <w:t>ожен член, волонтер та працівник Покупця</w:t>
      </w:r>
      <w:r w:rsidR="00305561" w:rsidRPr="0080585B">
        <w:rPr>
          <w:rFonts w:ascii="Times New Roman" w:hAnsi="Times New Roman" w:cs="Times New Roman"/>
          <w:sz w:val="24"/>
          <w:szCs w:val="24"/>
          <w:lang w:val="uk-UA"/>
        </w:rPr>
        <w:t xml:space="preserve"> </w:t>
      </w:r>
      <w:r w:rsidR="000C2F73" w:rsidRPr="0080585B">
        <w:rPr>
          <w:rFonts w:ascii="Times New Roman" w:hAnsi="Times New Roman" w:cs="Times New Roman"/>
          <w:sz w:val="24"/>
          <w:szCs w:val="24"/>
          <w:lang w:val="uk-UA"/>
        </w:rPr>
        <w:t xml:space="preserve">протягом всього періоду </w:t>
      </w:r>
      <w:r w:rsidR="00333080" w:rsidRPr="0080585B">
        <w:rPr>
          <w:rFonts w:ascii="Times New Roman" w:hAnsi="Times New Roman" w:cs="Times New Roman"/>
          <w:sz w:val="24"/>
          <w:szCs w:val="24"/>
          <w:lang w:val="uk-UA"/>
        </w:rPr>
        <w:t>здійснення</w:t>
      </w:r>
      <w:r w:rsidR="000C2F73" w:rsidRPr="0080585B">
        <w:rPr>
          <w:rFonts w:ascii="Times New Roman" w:hAnsi="Times New Roman" w:cs="Times New Roman"/>
          <w:sz w:val="24"/>
          <w:szCs w:val="24"/>
          <w:lang w:val="uk-UA"/>
        </w:rPr>
        <w:t xml:space="preserve"> діяльності </w:t>
      </w:r>
      <w:r w:rsidR="00333080" w:rsidRPr="0080585B">
        <w:rPr>
          <w:rFonts w:ascii="Times New Roman" w:hAnsi="Times New Roman" w:cs="Times New Roman"/>
          <w:sz w:val="24"/>
          <w:szCs w:val="24"/>
          <w:lang w:val="uk-UA"/>
        </w:rPr>
        <w:t xml:space="preserve">в Товаристві Червоного Хреста України </w:t>
      </w:r>
      <w:r w:rsidR="00FC5629" w:rsidRPr="0080585B">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8BF8F59" w:rsidR="002C6A4D"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.14. Сторони підтверджують, що:</w:t>
      </w:r>
    </w:p>
    <w:p w14:paraId="5108478E" w14:textId="77777777" w:rsidR="001B6D04" w:rsidRPr="0080585B" w:rsidRDefault="001B6D04" w:rsidP="001B6D04">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lastRenderedPageBreak/>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Pr="0080585B" w:rsidRDefault="001B6D04" w:rsidP="001B6D04">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 Сторони та їх кінцеві </w:t>
      </w:r>
      <w:proofErr w:type="spellStart"/>
      <w:r w:rsidRPr="0080585B">
        <w:rPr>
          <w:rFonts w:ascii="Times New Roman" w:hAnsi="Times New Roman" w:cs="Times New Roman"/>
          <w:sz w:val="24"/>
          <w:szCs w:val="24"/>
          <w:lang w:val="uk-UA"/>
        </w:rPr>
        <w:t>бенефіціарні</w:t>
      </w:r>
      <w:proofErr w:type="spellEnd"/>
      <w:r w:rsidRPr="0080585B">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80585B">
        <w:rPr>
          <w:rFonts w:ascii="Times New Roman" w:hAnsi="Times New Roman" w:cs="Times New Roman"/>
          <w:sz w:val="24"/>
          <w:szCs w:val="24"/>
          <w:lang w:val="uk-UA"/>
        </w:rPr>
        <w:t>білорусь</w:t>
      </w:r>
      <w:proofErr w:type="spellEnd"/>
      <w:r w:rsidRPr="0080585B">
        <w:rPr>
          <w:rFonts w:ascii="Times New Roman" w:hAnsi="Times New Roman" w:cs="Times New Roman"/>
          <w:sz w:val="24"/>
          <w:szCs w:val="24"/>
          <w:lang w:val="uk-UA"/>
        </w:rPr>
        <w:t>.</w:t>
      </w:r>
    </w:p>
    <w:p w14:paraId="03908278" w14:textId="53355E36" w:rsidR="00807685" w:rsidRPr="0080585B"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80585B">
        <w:rPr>
          <w:rFonts w:ascii="Times New Roman" w:eastAsia="Times New Roman" w:hAnsi="Times New Roman" w:cs="Times New Roman"/>
          <w:sz w:val="24"/>
          <w:szCs w:val="24"/>
          <w:lang w:val="uk-UA" w:eastAsia="ru-RU"/>
        </w:rPr>
        <w:t>14</w:t>
      </w:r>
      <w:r w:rsidR="00CD1086" w:rsidRPr="0080585B">
        <w:rPr>
          <w:rFonts w:ascii="Times New Roman" w:eastAsia="Times New Roman" w:hAnsi="Times New Roman" w:cs="Times New Roman"/>
          <w:sz w:val="24"/>
          <w:szCs w:val="24"/>
          <w:lang w:val="uk-UA" w:eastAsia="ru-RU"/>
        </w:rPr>
        <w:t>.</w:t>
      </w:r>
      <w:r w:rsidR="0089192C" w:rsidRPr="0080585B">
        <w:rPr>
          <w:rFonts w:ascii="Times New Roman" w:eastAsia="Times New Roman" w:hAnsi="Times New Roman" w:cs="Times New Roman"/>
          <w:sz w:val="24"/>
          <w:szCs w:val="24"/>
          <w:lang w:val="uk-UA" w:eastAsia="ru-RU"/>
        </w:rPr>
        <w:t>1</w:t>
      </w:r>
      <w:r w:rsidR="00544C4F" w:rsidRPr="0080585B">
        <w:rPr>
          <w:rFonts w:ascii="Times New Roman" w:eastAsia="Times New Roman" w:hAnsi="Times New Roman" w:cs="Times New Roman"/>
          <w:sz w:val="24"/>
          <w:szCs w:val="24"/>
          <w:lang w:val="uk-UA" w:eastAsia="ru-RU"/>
        </w:rPr>
        <w:t>5</w:t>
      </w:r>
      <w:r w:rsidR="00CD1086" w:rsidRPr="0080585B">
        <w:rPr>
          <w:rFonts w:ascii="Times New Roman" w:eastAsia="Times New Roman" w:hAnsi="Times New Roman" w:cs="Times New Roman"/>
          <w:sz w:val="24"/>
          <w:szCs w:val="24"/>
          <w:lang w:val="uk-UA" w:eastAsia="ru-RU"/>
        </w:rPr>
        <w:t xml:space="preserve">. </w:t>
      </w:r>
      <w:r w:rsidR="00CD1086" w:rsidRPr="0080585B">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Pr="0080585B"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80585B">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80585B" w:rsidRDefault="00CD1086" w:rsidP="00A779AB">
      <w:pPr>
        <w:ind w:left="-142"/>
        <w:jc w:val="both"/>
        <w:rPr>
          <w:rFonts w:ascii="Times New Roman" w:hAnsi="Times New Roman" w:cs="Times New Roman"/>
          <w:color w:val="000000"/>
          <w:sz w:val="24"/>
          <w:szCs w:val="24"/>
          <w:shd w:val="clear" w:color="auto" w:fill="FFFFFF"/>
          <w:lang w:val="uk-UA"/>
        </w:rPr>
      </w:pPr>
      <w:r w:rsidRPr="0080585B">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80585B">
        <w:rPr>
          <w:rFonts w:ascii="Times New Roman" w:hAnsi="Times New Roman" w:cs="Times New Roman"/>
          <w:color w:val="000000"/>
          <w:sz w:val="24"/>
          <w:szCs w:val="24"/>
          <w:shd w:val="clear" w:color="auto" w:fill="FFFFFF"/>
          <w:lang w:val="uk-UA"/>
        </w:rPr>
        <w:t>»</w:t>
      </w:r>
      <w:r w:rsidRPr="0080585B">
        <w:rPr>
          <w:rFonts w:ascii="Times New Roman" w:hAnsi="Times New Roman" w:cs="Times New Roman"/>
          <w:color w:val="000000"/>
          <w:sz w:val="24"/>
          <w:szCs w:val="24"/>
          <w:shd w:val="clear" w:color="auto" w:fill="FFFFFF"/>
          <w:lang w:val="uk-UA"/>
        </w:rPr>
        <w:t xml:space="preserve">. </w:t>
      </w:r>
    </w:p>
    <w:p w14:paraId="4C7AC5A9" w14:textId="07E0EA2E" w:rsidR="00CD1086" w:rsidRPr="0080585B" w:rsidRDefault="00F567B5" w:rsidP="003D4F0A">
      <w:pPr>
        <w:ind w:left="-142"/>
        <w:jc w:val="center"/>
        <w:rPr>
          <w:rFonts w:ascii="Times New Roman" w:hAnsi="Times New Roman" w:cs="Times New Roman"/>
          <w:b/>
          <w:color w:val="000000"/>
          <w:sz w:val="24"/>
          <w:szCs w:val="24"/>
          <w:shd w:val="clear" w:color="auto" w:fill="FFFFFF"/>
          <w:lang w:val="uk-UA"/>
        </w:rPr>
      </w:pPr>
      <w:r w:rsidRPr="0080585B">
        <w:rPr>
          <w:rFonts w:ascii="Times New Roman" w:hAnsi="Times New Roman" w:cs="Times New Roman"/>
          <w:b/>
          <w:color w:val="000000"/>
          <w:sz w:val="24"/>
          <w:szCs w:val="24"/>
          <w:shd w:val="clear" w:color="auto" w:fill="FFFFFF"/>
          <w:lang w:val="uk-UA"/>
        </w:rPr>
        <w:t>15</w:t>
      </w:r>
      <w:r w:rsidR="00B667C0" w:rsidRPr="0080585B">
        <w:rPr>
          <w:rFonts w:ascii="Times New Roman" w:hAnsi="Times New Roman" w:cs="Times New Roman"/>
          <w:b/>
          <w:color w:val="000000"/>
          <w:sz w:val="24"/>
          <w:szCs w:val="24"/>
          <w:shd w:val="clear" w:color="auto" w:fill="FFFFFF"/>
          <w:lang w:val="uk-UA"/>
        </w:rPr>
        <w:t xml:space="preserve">. </w:t>
      </w:r>
      <w:r w:rsidR="00CD1086" w:rsidRPr="0080585B">
        <w:rPr>
          <w:rFonts w:ascii="Times New Roman" w:hAnsi="Times New Roman" w:cs="Times New Roman"/>
          <w:b/>
          <w:color w:val="000000"/>
          <w:sz w:val="24"/>
          <w:szCs w:val="24"/>
          <w:shd w:val="clear" w:color="auto" w:fill="FFFFFF"/>
          <w:lang w:val="uk-UA"/>
        </w:rPr>
        <w:t xml:space="preserve">Реквізити сторін: </w:t>
      </w:r>
    </w:p>
    <w:tbl>
      <w:tblPr>
        <w:tblStyle w:val="a6"/>
        <w:tblW w:w="50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23"/>
        <w:gridCol w:w="4328"/>
        <w:gridCol w:w="142"/>
      </w:tblGrid>
      <w:tr w:rsidR="00B564A7" w:rsidRPr="0080585B" w14:paraId="4C52F076" w14:textId="77777777" w:rsidTr="001D4BC6">
        <w:trPr>
          <w:gridAfter w:val="1"/>
          <w:wAfter w:w="76" w:type="pct"/>
        </w:trPr>
        <w:tc>
          <w:tcPr>
            <w:tcW w:w="2611" w:type="pct"/>
            <w:gridSpan w:val="2"/>
          </w:tcPr>
          <w:p w14:paraId="26B8423A" w14:textId="77777777" w:rsidR="00B564A7" w:rsidRPr="0080585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bookmarkStart w:id="1" w:name="_Hlk182816812"/>
            <w:r w:rsidRPr="0080585B">
              <w:rPr>
                <w:rFonts w:ascii="Times New Roman" w:hAnsi="Times New Roman" w:cs="Times New Roman"/>
                <w:b/>
                <w:sz w:val="24"/>
                <w:szCs w:val="24"/>
                <w:shd w:val="clear" w:color="auto" w:fill="FFFFFF"/>
                <w:lang w:val="uk-UA" w:eastAsia="ru-RU"/>
              </w:rPr>
              <w:t>Покупець</w:t>
            </w:r>
          </w:p>
        </w:tc>
        <w:tc>
          <w:tcPr>
            <w:tcW w:w="2313" w:type="pct"/>
          </w:tcPr>
          <w:p w14:paraId="05D15FC0" w14:textId="77777777" w:rsidR="00B564A7" w:rsidRPr="0080585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Продавець</w:t>
            </w:r>
          </w:p>
        </w:tc>
      </w:tr>
      <w:tr w:rsidR="003466FE" w:rsidRPr="0080585B" w14:paraId="3EDA48E6" w14:textId="77777777" w:rsidTr="001D4BC6">
        <w:trPr>
          <w:trHeight w:val="4643"/>
        </w:trPr>
        <w:tc>
          <w:tcPr>
            <w:tcW w:w="2611" w:type="pct"/>
            <w:gridSpan w:val="2"/>
          </w:tcPr>
          <w:p w14:paraId="04EC8912" w14:textId="77777777" w:rsidR="00544C4F" w:rsidRPr="0080585B" w:rsidRDefault="00544C4F" w:rsidP="003466FE">
            <w:pPr>
              <w:rPr>
                <w:rFonts w:ascii="Times New Roman" w:hAnsi="Times New Roman"/>
                <w:b/>
                <w:sz w:val="24"/>
              </w:rPr>
            </w:pPr>
            <w:proofErr w:type="spellStart"/>
            <w:r w:rsidRPr="0080585B">
              <w:rPr>
                <w:rFonts w:ascii="Times New Roman" w:hAnsi="Times New Roman"/>
                <w:b/>
                <w:sz w:val="24"/>
              </w:rPr>
              <w:t>Товариство</w:t>
            </w:r>
            <w:proofErr w:type="spellEnd"/>
            <w:r w:rsidRPr="0080585B">
              <w:rPr>
                <w:rFonts w:ascii="Times New Roman" w:hAnsi="Times New Roman"/>
                <w:b/>
                <w:sz w:val="24"/>
              </w:rPr>
              <w:t xml:space="preserve"> Червоного </w:t>
            </w:r>
            <w:proofErr w:type="spellStart"/>
            <w:r w:rsidRPr="0080585B">
              <w:rPr>
                <w:rFonts w:ascii="Times New Roman" w:hAnsi="Times New Roman"/>
                <w:b/>
                <w:sz w:val="24"/>
              </w:rPr>
              <w:t>Хреста</w:t>
            </w:r>
            <w:proofErr w:type="spellEnd"/>
            <w:r w:rsidRPr="0080585B">
              <w:rPr>
                <w:rFonts w:ascii="Times New Roman" w:hAnsi="Times New Roman"/>
                <w:b/>
                <w:sz w:val="24"/>
              </w:rPr>
              <w:t xml:space="preserve"> України</w:t>
            </w:r>
          </w:p>
          <w:p w14:paraId="01533522" w14:textId="77777777" w:rsidR="00544C4F" w:rsidRPr="0080585B" w:rsidRDefault="00544C4F" w:rsidP="003466FE">
            <w:pPr>
              <w:rPr>
                <w:rFonts w:ascii="Times New Roman" w:hAnsi="Times New Roman"/>
                <w:sz w:val="24"/>
              </w:rPr>
            </w:pPr>
            <w:r w:rsidRPr="0080585B">
              <w:rPr>
                <w:rFonts w:ascii="Times New Roman" w:hAnsi="Times New Roman"/>
                <w:sz w:val="24"/>
              </w:rPr>
              <w:t>ЄДРПОУ 00016797</w:t>
            </w:r>
          </w:p>
          <w:p w14:paraId="1A011E42" w14:textId="330C82CB" w:rsidR="00544C4F" w:rsidRPr="0080585B" w:rsidRDefault="00544C4F" w:rsidP="003466FE">
            <w:pPr>
              <w:rPr>
                <w:rFonts w:ascii="Times New Roman" w:hAnsi="Times New Roman"/>
                <w:sz w:val="24"/>
              </w:rPr>
            </w:pPr>
            <w:r w:rsidRPr="0080585B">
              <w:rPr>
                <w:rFonts w:ascii="Times New Roman" w:hAnsi="Times New Roman"/>
                <w:sz w:val="24"/>
              </w:rPr>
              <w:t xml:space="preserve">Адреса: </w:t>
            </w:r>
            <w:proofErr w:type="spellStart"/>
            <w:r w:rsidRPr="0080585B">
              <w:rPr>
                <w:rFonts w:ascii="Times New Roman" w:hAnsi="Times New Roman"/>
                <w:sz w:val="24"/>
              </w:rPr>
              <w:t>Україна</w:t>
            </w:r>
            <w:proofErr w:type="spellEnd"/>
            <w:r w:rsidRPr="0080585B">
              <w:rPr>
                <w:rFonts w:ascii="Times New Roman" w:hAnsi="Times New Roman"/>
                <w:sz w:val="24"/>
              </w:rPr>
              <w:t xml:space="preserve">, </w:t>
            </w:r>
            <w:r w:rsidR="0062356F" w:rsidRPr="0080585B">
              <w:rPr>
                <w:rFonts w:ascii="Times New Roman" w:hAnsi="Times New Roman" w:cs="Times New Roman"/>
                <w:sz w:val="24"/>
                <w:szCs w:val="24"/>
              </w:rPr>
              <w:t>010</w:t>
            </w:r>
            <w:r w:rsidR="00372444" w:rsidRPr="0080585B">
              <w:rPr>
                <w:rFonts w:ascii="Times New Roman" w:hAnsi="Times New Roman" w:cs="Times New Roman"/>
                <w:sz w:val="24"/>
                <w:szCs w:val="24"/>
                <w:lang w:val="uk-UA"/>
              </w:rPr>
              <w:t>2</w:t>
            </w:r>
            <w:r w:rsidR="0062356F" w:rsidRPr="0080585B">
              <w:rPr>
                <w:rFonts w:ascii="Times New Roman" w:hAnsi="Times New Roman" w:cs="Times New Roman"/>
                <w:sz w:val="24"/>
                <w:szCs w:val="24"/>
              </w:rPr>
              <w:t>4</w:t>
            </w:r>
            <w:r w:rsidRPr="0080585B">
              <w:rPr>
                <w:rFonts w:ascii="Times New Roman" w:hAnsi="Times New Roman"/>
                <w:sz w:val="24"/>
              </w:rPr>
              <w:t>,  м. Київ,</w:t>
            </w:r>
            <w:r w:rsidR="00807685" w:rsidRPr="0080585B">
              <w:rPr>
                <w:rFonts w:ascii="Times New Roman" w:hAnsi="Times New Roman"/>
                <w:sz w:val="24"/>
              </w:rPr>
              <w:t xml:space="preserve"> </w:t>
            </w:r>
            <w:proofErr w:type="spellStart"/>
            <w:r w:rsidRPr="0080585B">
              <w:rPr>
                <w:rFonts w:ascii="Times New Roman" w:hAnsi="Times New Roman"/>
                <w:sz w:val="24"/>
              </w:rPr>
              <w:t>вул</w:t>
            </w:r>
            <w:proofErr w:type="spellEnd"/>
            <w:r w:rsidRPr="0080585B">
              <w:rPr>
                <w:rFonts w:ascii="Times New Roman" w:hAnsi="Times New Roman"/>
                <w:sz w:val="24"/>
              </w:rPr>
              <w:t xml:space="preserve">. </w:t>
            </w:r>
            <w:r w:rsidR="00372444" w:rsidRPr="0080585B">
              <w:rPr>
                <w:rFonts w:ascii="Times New Roman" w:hAnsi="Times New Roman" w:cs="Times New Roman"/>
                <w:sz w:val="24"/>
                <w:szCs w:val="24"/>
                <w:lang w:val="uk-UA"/>
              </w:rPr>
              <w:t>Чикаленка Євгена</w:t>
            </w:r>
            <w:r w:rsidRPr="0080585B">
              <w:rPr>
                <w:rFonts w:ascii="Times New Roman" w:hAnsi="Times New Roman"/>
                <w:sz w:val="24"/>
              </w:rPr>
              <w:t>, 30</w:t>
            </w:r>
          </w:p>
          <w:p w14:paraId="37F28997" w14:textId="090EA02E" w:rsidR="00544C4F" w:rsidRPr="0080585B" w:rsidRDefault="00544C4F" w:rsidP="003466FE">
            <w:pPr>
              <w:rPr>
                <w:rFonts w:ascii="Times New Roman" w:hAnsi="Times New Roman"/>
                <w:sz w:val="24"/>
              </w:rPr>
            </w:pPr>
            <w:r w:rsidRPr="0080585B">
              <w:rPr>
                <w:rFonts w:ascii="Times New Roman" w:hAnsi="Times New Roman"/>
                <w:sz w:val="24"/>
              </w:rPr>
              <w:t>IBAN</w:t>
            </w:r>
            <w:r w:rsidR="00807685" w:rsidRPr="0080585B">
              <w:rPr>
                <w:rFonts w:ascii="Times New Roman" w:hAnsi="Times New Roman"/>
                <w:sz w:val="24"/>
              </w:rPr>
              <w:t xml:space="preserve"> </w:t>
            </w:r>
            <w:r w:rsidR="00BB2392" w:rsidRPr="0080585B">
              <w:rPr>
                <w:rFonts w:ascii="Times New Roman" w:hAnsi="Times New Roman"/>
                <w:sz w:val="24"/>
              </w:rPr>
              <w:t>U</w:t>
            </w:r>
            <w:r w:rsidRPr="0080585B">
              <w:rPr>
                <w:rFonts w:ascii="Times New Roman" w:hAnsi="Times New Roman"/>
                <w:sz w:val="24"/>
              </w:rPr>
              <w:t>A373510050000026002271658802</w:t>
            </w:r>
          </w:p>
          <w:p w14:paraId="6E9547DC" w14:textId="77777777" w:rsidR="00544C4F" w:rsidRPr="0080585B" w:rsidRDefault="00544C4F" w:rsidP="003466FE">
            <w:pPr>
              <w:rPr>
                <w:rFonts w:ascii="Times New Roman" w:hAnsi="Times New Roman"/>
                <w:sz w:val="24"/>
              </w:rPr>
            </w:pPr>
            <w:r w:rsidRPr="0080585B">
              <w:rPr>
                <w:rFonts w:ascii="Times New Roman" w:hAnsi="Times New Roman"/>
                <w:sz w:val="24"/>
              </w:rPr>
              <w:t>Банк: АТ «УкрСиббанк»</w:t>
            </w:r>
          </w:p>
          <w:p w14:paraId="6FF2B33D" w14:textId="77777777" w:rsidR="00544C4F" w:rsidRPr="0080585B" w:rsidRDefault="00544C4F" w:rsidP="003466FE">
            <w:pPr>
              <w:rPr>
                <w:rFonts w:ascii="Times New Roman" w:hAnsi="Times New Roman"/>
                <w:sz w:val="24"/>
              </w:rPr>
            </w:pPr>
            <w:r w:rsidRPr="0080585B">
              <w:rPr>
                <w:rFonts w:ascii="Times New Roman" w:hAnsi="Times New Roman"/>
                <w:sz w:val="24"/>
              </w:rPr>
              <w:t>МФО: 351005</w:t>
            </w:r>
          </w:p>
          <w:p w14:paraId="4CD30FCA" w14:textId="6CDA6897" w:rsidR="00544C4F" w:rsidRPr="0080585B" w:rsidRDefault="00544C4F" w:rsidP="003466FE">
            <w:pPr>
              <w:rPr>
                <w:rFonts w:ascii="Times New Roman" w:hAnsi="Times New Roman"/>
                <w:sz w:val="24"/>
              </w:rPr>
            </w:pPr>
            <w:r w:rsidRPr="0080585B">
              <w:rPr>
                <w:rFonts w:ascii="Times New Roman" w:hAnsi="Times New Roman"/>
                <w:sz w:val="24"/>
              </w:rPr>
              <w:t xml:space="preserve">Телефон: </w:t>
            </w:r>
            <w:r w:rsidR="00DE53B8" w:rsidRPr="0080585B">
              <w:rPr>
                <w:rFonts w:ascii="Times New Roman" w:hAnsi="Times New Roman" w:cs="Times New Roman"/>
                <w:bCs/>
                <w:kern w:val="2"/>
                <w:sz w:val="24"/>
                <w:szCs w:val="24"/>
                <w:lang w:val="uk-UA"/>
              </w:rPr>
              <w:t>0800332656</w:t>
            </w:r>
          </w:p>
          <w:p w14:paraId="5811901F" w14:textId="77777777" w:rsidR="00544C4F" w:rsidRPr="0080585B" w:rsidRDefault="00544C4F" w:rsidP="003466FE">
            <w:pPr>
              <w:rPr>
                <w:rFonts w:ascii="Times New Roman" w:hAnsi="Times New Roman"/>
                <w:sz w:val="24"/>
              </w:rPr>
            </w:pPr>
            <w:r w:rsidRPr="0080585B">
              <w:rPr>
                <w:rFonts w:ascii="Times New Roman" w:hAnsi="Times New Roman"/>
                <w:sz w:val="24"/>
              </w:rPr>
              <w:t xml:space="preserve">Не є платником </w:t>
            </w:r>
            <w:proofErr w:type="spellStart"/>
            <w:r w:rsidRPr="0080585B">
              <w:rPr>
                <w:rFonts w:ascii="Times New Roman" w:hAnsi="Times New Roman"/>
                <w:sz w:val="24"/>
              </w:rPr>
              <w:t>податку</w:t>
            </w:r>
            <w:proofErr w:type="spellEnd"/>
            <w:r w:rsidRPr="0080585B">
              <w:rPr>
                <w:rFonts w:ascii="Times New Roman" w:hAnsi="Times New Roman"/>
                <w:sz w:val="24"/>
              </w:rPr>
              <w:t xml:space="preserve"> на </w:t>
            </w:r>
            <w:proofErr w:type="spellStart"/>
            <w:r w:rsidRPr="0080585B">
              <w:rPr>
                <w:rFonts w:ascii="Times New Roman" w:hAnsi="Times New Roman"/>
                <w:sz w:val="24"/>
              </w:rPr>
              <w:t>підставі</w:t>
            </w:r>
            <w:proofErr w:type="spellEnd"/>
            <w:r w:rsidRPr="0080585B">
              <w:rPr>
                <w:rFonts w:ascii="Times New Roman" w:hAnsi="Times New Roman"/>
                <w:sz w:val="24"/>
              </w:rPr>
              <w:t xml:space="preserve"> ст. 133 </w:t>
            </w:r>
            <w:proofErr w:type="spellStart"/>
            <w:r w:rsidRPr="0080585B">
              <w:rPr>
                <w:rFonts w:ascii="Times New Roman" w:hAnsi="Times New Roman"/>
                <w:sz w:val="24"/>
              </w:rPr>
              <w:t>Податкового</w:t>
            </w:r>
            <w:proofErr w:type="spellEnd"/>
            <w:r w:rsidRPr="0080585B">
              <w:rPr>
                <w:rFonts w:ascii="Times New Roman" w:hAnsi="Times New Roman"/>
                <w:sz w:val="24"/>
              </w:rPr>
              <w:t xml:space="preserve"> кодексу України</w:t>
            </w:r>
          </w:p>
          <w:p w14:paraId="0749D93D" w14:textId="77777777" w:rsidR="00544C4F" w:rsidRPr="0080585B" w:rsidRDefault="00544C4F" w:rsidP="003466FE">
            <w:pPr>
              <w:rPr>
                <w:rFonts w:ascii="Times New Roman" w:hAnsi="Times New Roman"/>
                <w:sz w:val="24"/>
              </w:rPr>
            </w:pPr>
          </w:p>
          <w:p w14:paraId="34D2EA00" w14:textId="77777777" w:rsidR="00544C4F" w:rsidRPr="0080585B" w:rsidRDefault="00544C4F" w:rsidP="003466FE">
            <w:pPr>
              <w:rPr>
                <w:rFonts w:ascii="Times New Roman" w:hAnsi="Times New Roman"/>
                <w:b/>
                <w:bCs/>
                <w:sz w:val="24"/>
              </w:rPr>
            </w:pPr>
            <w:proofErr w:type="spellStart"/>
            <w:r w:rsidRPr="0080585B">
              <w:rPr>
                <w:rFonts w:ascii="Times New Roman" w:hAnsi="Times New Roman"/>
                <w:b/>
                <w:bCs/>
                <w:sz w:val="24"/>
              </w:rPr>
              <w:t>Генеральний</w:t>
            </w:r>
            <w:proofErr w:type="spellEnd"/>
            <w:r w:rsidRPr="0080585B">
              <w:rPr>
                <w:rFonts w:ascii="Times New Roman" w:hAnsi="Times New Roman"/>
                <w:b/>
                <w:bCs/>
                <w:sz w:val="24"/>
              </w:rPr>
              <w:t xml:space="preserve"> директор НК</w:t>
            </w:r>
          </w:p>
          <w:p w14:paraId="351AAEA4" w14:textId="3C192461" w:rsidR="00BB2392" w:rsidRPr="0080585B" w:rsidRDefault="00BB2392" w:rsidP="003466FE">
            <w:pPr>
              <w:rPr>
                <w:rFonts w:ascii="Times New Roman" w:hAnsi="Times New Roman"/>
                <w:b/>
                <w:bCs/>
                <w:sz w:val="24"/>
                <w:lang w:val="uk-UA"/>
              </w:rPr>
            </w:pPr>
          </w:p>
          <w:p w14:paraId="5B0C9F70" w14:textId="77777777" w:rsidR="00583580" w:rsidRPr="0080585B" w:rsidRDefault="00583580" w:rsidP="003466FE">
            <w:pPr>
              <w:rPr>
                <w:rFonts w:ascii="Times New Roman" w:hAnsi="Times New Roman"/>
                <w:b/>
                <w:bCs/>
                <w:sz w:val="24"/>
                <w:lang w:val="uk-UA"/>
              </w:rPr>
            </w:pPr>
          </w:p>
          <w:p w14:paraId="24DFC30C" w14:textId="61204CBA" w:rsidR="00544C4F" w:rsidRPr="0080585B" w:rsidRDefault="0062356F" w:rsidP="003466FE">
            <w:pPr>
              <w:rPr>
                <w:lang w:val="uk-UA"/>
              </w:rPr>
            </w:pPr>
            <w:r w:rsidRPr="0080585B">
              <w:rPr>
                <w:rFonts w:ascii="Times New Roman" w:hAnsi="Times New Roman" w:cs="Times New Roman"/>
                <w:b/>
                <w:bCs/>
                <w:sz w:val="24"/>
                <w:szCs w:val="24"/>
              </w:rPr>
              <w:t>__________________</w:t>
            </w:r>
            <w:r w:rsidR="00270F4B" w:rsidRPr="0080585B">
              <w:rPr>
                <w:rFonts w:ascii="Times New Roman" w:hAnsi="Times New Roman"/>
                <w:b/>
                <w:bCs/>
                <w:sz w:val="24"/>
                <w:lang w:val="uk-UA"/>
              </w:rPr>
              <w:t xml:space="preserve"> Максим </w:t>
            </w:r>
            <w:r w:rsidR="00544C4F" w:rsidRPr="0080585B">
              <w:rPr>
                <w:rFonts w:ascii="Times New Roman" w:hAnsi="Times New Roman"/>
                <w:b/>
                <w:bCs/>
                <w:caps/>
                <w:sz w:val="24"/>
              </w:rPr>
              <w:t>Доценко</w:t>
            </w:r>
            <w:r w:rsidR="00544C4F" w:rsidRPr="0080585B">
              <w:rPr>
                <w:rFonts w:ascii="Times New Roman" w:hAnsi="Times New Roman"/>
                <w:caps/>
                <w:sz w:val="24"/>
              </w:rPr>
              <w:t xml:space="preserve"> </w:t>
            </w:r>
          </w:p>
        </w:tc>
        <w:tc>
          <w:tcPr>
            <w:tcW w:w="2389" w:type="pct"/>
            <w:gridSpan w:val="2"/>
          </w:tcPr>
          <w:p w14:paraId="03EF707D" w14:textId="77777777" w:rsidR="00BE40FB" w:rsidRDefault="00BE40FB" w:rsidP="00BE40FB">
            <w:pPr>
              <w:ind w:right="-108"/>
              <w:rPr>
                <w:rFonts w:ascii="Times New Roman" w:eastAsia="Times New Roman" w:hAnsi="Times New Roman" w:cs="Times New Roman"/>
                <w:sz w:val="24"/>
                <w:szCs w:val="24"/>
                <w:lang w:val="uk-UA" w:eastAsia="ru-RU"/>
              </w:rPr>
            </w:pPr>
          </w:p>
          <w:p w14:paraId="1C6F2E2D" w14:textId="77777777" w:rsidR="006B2A71" w:rsidRDefault="006B2A71" w:rsidP="00BE40FB">
            <w:pPr>
              <w:ind w:right="-108"/>
              <w:rPr>
                <w:rFonts w:ascii="Times New Roman" w:eastAsia="Times New Roman" w:hAnsi="Times New Roman" w:cs="Times New Roman"/>
                <w:sz w:val="24"/>
                <w:szCs w:val="24"/>
                <w:lang w:val="uk-UA" w:eastAsia="ru-RU"/>
              </w:rPr>
            </w:pPr>
          </w:p>
          <w:p w14:paraId="1E470572" w14:textId="77777777" w:rsidR="006B2A71" w:rsidRDefault="006B2A71" w:rsidP="00BE40FB">
            <w:pPr>
              <w:ind w:right="-108"/>
              <w:rPr>
                <w:rFonts w:ascii="Times New Roman" w:eastAsia="Times New Roman" w:hAnsi="Times New Roman" w:cs="Times New Roman"/>
                <w:sz w:val="24"/>
                <w:szCs w:val="24"/>
                <w:lang w:val="uk-UA" w:eastAsia="ru-RU"/>
              </w:rPr>
            </w:pPr>
          </w:p>
          <w:p w14:paraId="2FF22D4D" w14:textId="77777777" w:rsidR="006B2A71" w:rsidRDefault="006B2A71" w:rsidP="00BE40FB">
            <w:pPr>
              <w:ind w:right="-108"/>
              <w:rPr>
                <w:rFonts w:ascii="Times New Roman" w:eastAsia="Times New Roman" w:hAnsi="Times New Roman" w:cs="Times New Roman"/>
                <w:sz w:val="24"/>
                <w:szCs w:val="24"/>
                <w:lang w:val="uk-UA" w:eastAsia="ru-RU"/>
              </w:rPr>
            </w:pPr>
          </w:p>
          <w:p w14:paraId="6791D4DC" w14:textId="77777777" w:rsidR="006B2A71" w:rsidRDefault="006B2A71" w:rsidP="00BE40FB">
            <w:pPr>
              <w:ind w:right="-108"/>
              <w:rPr>
                <w:rFonts w:ascii="Times New Roman" w:eastAsia="Times New Roman" w:hAnsi="Times New Roman" w:cs="Times New Roman"/>
                <w:sz w:val="24"/>
                <w:szCs w:val="24"/>
                <w:lang w:val="uk-UA" w:eastAsia="ru-RU"/>
              </w:rPr>
            </w:pPr>
          </w:p>
          <w:p w14:paraId="5A767650" w14:textId="77777777" w:rsidR="006B2A71" w:rsidRDefault="006B2A71" w:rsidP="00BE40FB">
            <w:pPr>
              <w:ind w:right="-108"/>
              <w:rPr>
                <w:rFonts w:ascii="Times New Roman" w:eastAsia="Times New Roman" w:hAnsi="Times New Roman" w:cs="Times New Roman"/>
                <w:sz w:val="24"/>
                <w:szCs w:val="24"/>
                <w:lang w:val="uk-UA" w:eastAsia="ru-RU"/>
              </w:rPr>
            </w:pPr>
          </w:p>
          <w:p w14:paraId="59345CB9" w14:textId="77777777" w:rsidR="006B2A71" w:rsidRDefault="006B2A71" w:rsidP="00BE40FB">
            <w:pPr>
              <w:ind w:right="-108"/>
              <w:rPr>
                <w:rFonts w:ascii="Times New Roman" w:eastAsia="Times New Roman" w:hAnsi="Times New Roman" w:cs="Times New Roman"/>
                <w:sz w:val="24"/>
                <w:szCs w:val="24"/>
                <w:lang w:val="uk-UA" w:eastAsia="ru-RU"/>
              </w:rPr>
            </w:pPr>
          </w:p>
          <w:p w14:paraId="4F1E3877" w14:textId="77777777" w:rsidR="006B2A71" w:rsidRDefault="006B2A71" w:rsidP="00BE40FB">
            <w:pPr>
              <w:ind w:right="-108"/>
              <w:rPr>
                <w:rFonts w:ascii="Times New Roman" w:eastAsia="Times New Roman" w:hAnsi="Times New Roman" w:cs="Times New Roman"/>
                <w:sz w:val="24"/>
                <w:szCs w:val="24"/>
                <w:lang w:val="uk-UA" w:eastAsia="ru-RU"/>
              </w:rPr>
            </w:pPr>
          </w:p>
          <w:p w14:paraId="6C0765C9" w14:textId="77777777" w:rsidR="006B2A71" w:rsidRDefault="006B2A71" w:rsidP="00BE40FB">
            <w:pPr>
              <w:ind w:right="-108"/>
              <w:rPr>
                <w:rFonts w:ascii="Times New Roman" w:eastAsia="Times New Roman" w:hAnsi="Times New Roman" w:cs="Times New Roman"/>
                <w:sz w:val="24"/>
                <w:szCs w:val="24"/>
                <w:lang w:val="uk-UA" w:eastAsia="ru-RU"/>
              </w:rPr>
            </w:pPr>
          </w:p>
          <w:p w14:paraId="11E3FD0F" w14:textId="77777777" w:rsidR="006B2A71" w:rsidRPr="0080585B" w:rsidRDefault="006B2A71" w:rsidP="00BE40FB">
            <w:pPr>
              <w:ind w:right="-108"/>
              <w:rPr>
                <w:rFonts w:ascii="Times New Roman" w:eastAsia="Times New Roman" w:hAnsi="Times New Roman" w:cs="Times New Roman"/>
                <w:sz w:val="24"/>
                <w:szCs w:val="24"/>
                <w:lang w:val="uk-UA" w:eastAsia="ru-RU"/>
              </w:rPr>
            </w:pPr>
          </w:p>
          <w:p w14:paraId="0F265EEA" w14:textId="77777777" w:rsidR="00BE40FB" w:rsidRPr="0080585B" w:rsidRDefault="00BE40FB" w:rsidP="00BE40FB">
            <w:pPr>
              <w:ind w:right="-108"/>
              <w:rPr>
                <w:rFonts w:ascii="Times New Roman" w:eastAsia="Times New Roman" w:hAnsi="Times New Roman" w:cs="Times New Roman"/>
                <w:sz w:val="24"/>
                <w:szCs w:val="24"/>
                <w:lang w:val="uk-UA" w:eastAsia="ru-RU"/>
              </w:rPr>
            </w:pPr>
          </w:p>
          <w:p w14:paraId="3F914ABE" w14:textId="77777777" w:rsidR="00583580" w:rsidRPr="0080585B" w:rsidRDefault="00BE40FB" w:rsidP="00BE40FB">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b/>
                <w:sz w:val="24"/>
                <w:szCs w:val="24"/>
                <w:lang w:val="uk-UA" w:eastAsia="ru-RU"/>
              </w:rPr>
              <w:t>Директор</w:t>
            </w:r>
          </w:p>
          <w:p w14:paraId="2D6C7ADD" w14:textId="77777777" w:rsidR="00583580" w:rsidRPr="0080585B" w:rsidRDefault="00583580" w:rsidP="00BE40FB">
            <w:pPr>
              <w:ind w:right="-108"/>
              <w:rPr>
                <w:rFonts w:ascii="Times New Roman" w:eastAsia="Times New Roman" w:hAnsi="Times New Roman" w:cs="Times New Roman"/>
                <w:sz w:val="24"/>
                <w:szCs w:val="24"/>
                <w:lang w:val="uk-UA" w:eastAsia="ru-RU"/>
              </w:rPr>
            </w:pPr>
          </w:p>
          <w:p w14:paraId="1F03F76D" w14:textId="77777777" w:rsidR="00583580" w:rsidRPr="0080585B" w:rsidRDefault="00583580" w:rsidP="00BE40FB">
            <w:pPr>
              <w:ind w:right="-108"/>
              <w:rPr>
                <w:rFonts w:ascii="Times New Roman" w:eastAsia="Times New Roman" w:hAnsi="Times New Roman" w:cs="Times New Roman"/>
                <w:sz w:val="24"/>
                <w:szCs w:val="24"/>
                <w:lang w:val="uk-UA" w:eastAsia="ru-RU"/>
              </w:rPr>
            </w:pPr>
          </w:p>
          <w:p w14:paraId="7563FC6A" w14:textId="0B358BFB" w:rsidR="00BE40FB" w:rsidRPr="0080585B" w:rsidRDefault="00BE40FB" w:rsidP="00BE40FB">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sz w:val="24"/>
                <w:szCs w:val="24"/>
                <w:lang w:val="uk-UA" w:eastAsia="ru-RU"/>
              </w:rPr>
              <w:t>___</w:t>
            </w:r>
            <w:r w:rsidRPr="0080585B">
              <w:rPr>
                <w:rFonts w:ascii="Times New Roman" w:eastAsia="Times New Roman" w:hAnsi="Times New Roman" w:cs="Times New Roman"/>
                <w:b/>
                <w:sz w:val="24"/>
                <w:szCs w:val="24"/>
                <w:lang w:val="uk-UA" w:eastAsia="ru-RU"/>
              </w:rPr>
              <w:t>__________</w:t>
            </w:r>
            <w:r w:rsidRPr="0080585B">
              <w:rPr>
                <w:rFonts w:ascii="Times New Roman" w:eastAsia="Times New Roman" w:hAnsi="Times New Roman" w:cs="Times New Roman"/>
                <w:b/>
                <w:caps/>
                <w:sz w:val="24"/>
                <w:szCs w:val="24"/>
                <w:lang w:val="uk-UA" w:eastAsia="ru-RU"/>
              </w:rPr>
              <w:t xml:space="preserve"> </w:t>
            </w:r>
          </w:p>
          <w:p w14:paraId="374A7794" w14:textId="1FF73FF1" w:rsidR="00544C4F" w:rsidRPr="0080585B" w:rsidRDefault="00544C4F" w:rsidP="003466FE">
            <w:pPr>
              <w:rPr>
                <w:lang w:val="uk-UA"/>
              </w:rPr>
            </w:pPr>
          </w:p>
        </w:tc>
      </w:tr>
      <w:tr w:rsidR="00A27E3D" w:rsidRPr="0080585B" w14:paraId="7B6D8AEE" w14:textId="77777777" w:rsidTr="00583580">
        <w:trPr>
          <w:gridAfter w:val="1"/>
          <w:wAfter w:w="76" w:type="pct"/>
        </w:trPr>
        <w:tc>
          <w:tcPr>
            <w:tcW w:w="2385" w:type="pct"/>
          </w:tcPr>
          <w:p w14:paraId="7CE28104" w14:textId="75C2427F" w:rsidR="00A27E3D" w:rsidRPr="0080585B" w:rsidRDefault="00A27E3D" w:rsidP="001016C5">
            <w:pPr>
              <w:ind w:left="-142"/>
              <w:rPr>
                <w:rFonts w:ascii="Times New Roman" w:hAnsi="Times New Roman" w:cs="Times New Roman"/>
                <w:b/>
                <w:sz w:val="24"/>
                <w:szCs w:val="24"/>
                <w:shd w:val="clear" w:color="auto" w:fill="FFFFFF"/>
                <w:lang w:val="uk-UA" w:eastAsia="ru-RU"/>
              </w:rPr>
            </w:pPr>
          </w:p>
        </w:tc>
        <w:tc>
          <w:tcPr>
            <w:tcW w:w="2539" w:type="pct"/>
            <w:gridSpan w:val="2"/>
          </w:tcPr>
          <w:p w14:paraId="535F1CC5"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4CEA8E08"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7AD5E968"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139A65AB"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23A2EE8F"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45CA2430"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187C8100" w14:textId="36A4AE16" w:rsidR="007C2326" w:rsidRPr="0080585B" w:rsidRDefault="007C2326" w:rsidP="00544C4F">
            <w:pPr>
              <w:spacing w:line="276" w:lineRule="auto"/>
              <w:rPr>
                <w:rFonts w:ascii="Times New Roman" w:hAnsi="Times New Roman" w:cs="Times New Roman"/>
                <w:b/>
                <w:sz w:val="24"/>
                <w:szCs w:val="24"/>
                <w:shd w:val="clear" w:color="auto" w:fill="FFFFFF"/>
                <w:lang w:val="uk-UA" w:eastAsia="ru-RU"/>
              </w:rPr>
            </w:pPr>
          </w:p>
        </w:tc>
      </w:tr>
      <w:bookmarkEnd w:id="1"/>
    </w:tbl>
    <w:p w14:paraId="55154F92" w14:textId="77777777" w:rsidR="00C23C0E" w:rsidRDefault="00C23C0E"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p>
    <w:p w14:paraId="1975F6E7" w14:textId="77777777" w:rsidR="00C23C0E" w:rsidRDefault="00C23C0E">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7DE70E84" w14:textId="2D9A748C" w:rsidR="00BF711A" w:rsidRPr="0080585B" w:rsidRDefault="00BF711A"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lastRenderedPageBreak/>
        <w:t>Додаток № 1</w:t>
      </w:r>
    </w:p>
    <w:p w14:paraId="2424D05F" w14:textId="6CA8AD03" w:rsidR="00BF711A" w:rsidRPr="0080585B" w:rsidRDefault="00BF711A" w:rsidP="0064226D">
      <w:pPr>
        <w:spacing w:after="0" w:line="276" w:lineRule="auto"/>
        <w:ind w:left="-142"/>
        <w:jc w:val="right"/>
        <w:outlineLvl w:val="1"/>
        <w:rPr>
          <w:rFonts w:ascii="Times New Roman" w:hAnsi="Times New Roman" w:cs="Times New Roman"/>
          <w:b/>
          <w:bCs/>
          <w:sz w:val="26"/>
          <w:szCs w:val="26"/>
          <w:lang w:val="uk-UA"/>
        </w:rPr>
      </w:pPr>
      <w:r w:rsidRPr="0080585B">
        <w:rPr>
          <w:rFonts w:ascii="Times New Roman" w:eastAsia="Times New Roman" w:hAnsi="Times New Roman" w:cs="Times New Roman"/>
          <w:b/>
          <w:bCs/>
          <w:color w:val="000000"/>
          <w:sz w:val="24"/>
          <w:szCs w:val="24"/>
          <w:lang w:val="uk-UA" w:eastAsia="ru-RU"/>
        </w:rPr>
        <w:t>до Договору купівлі-продажу №</w:t>
      </w:r>
      <w:r w:rsidR="0064226D" w:rsidRPr="0080585B">
        <w:rPr>
          <w:rFonts w:ascii="Times New Roman" w:eastAsia="Times New Roman" w:hAnsi="Times New Roman" w:cs="Times New Roman"/>
          <w:b/>
          <w:bCs/>
          <w:color w:val="000000"/>
          <w:sz w:val="24"/>
          <w:szCs w:val="24"/>
          <w:lang w:val="uk-UA" w:eastAsia="ru-RU"/>
        </w:rPr>
        <w:t xml:space="preserve"> </w:t>
      </w:r>
      <w:r w:rsidR="006B2A71">
        <w:rPr>
          <w:rFonts w:ascii="Times New Roman" w:hAnsi="Times New Roman" w:cs="Times New Roman"/>
          <w:b/>
          <w:bCs/>
          <w:sz w:val="24"/>
          <w:szCs w:val="24"/>
          <w:lang w:val="uk-UA"/>
        </w:rPr>
        <w:t>___________</w:t>
      </w:r>
      <w:r w:rsidR="0064226D" w:rsidRPr="0080585B" w:rsidDel="0064226D">
        <w:rPr>
          <w:rFonts w:ascii="Times New Roman" w:hAnsi="Times New Roman" w:cs="Times New Roman"/>
          <w:b/>
          <w:bCs/>
          <w:sz w:val="26"/>
          <w:szCs w:val="26"/>
          <w:lang w:val="uk-UA"/>
        </w:rPr>
        <w:t xml:space="preserve"> </w:t>
      </w:r>
    </w:p>
    <w:p w14:paraId="335A8E13" w14:textId="1D0883E1" w:rsidR="00BF711A" w:rsidRPr="0080585B" w:rsidRDefault="00BF711A"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 xml:space="preserve">від </w:t>
      </w:r>
      <w:r w:rsidR="006B2A71">
        <w:rPr>
          <w:rFonts w:ascii="Times New Roman" w:eastAsia="Times New Roman" w:hAnsi="Times New Roman" w:cs="Times New Roman"/>
          <w:b/>
          <w:bCs/>
          <w:color w:val="000000"/>
          <w:sz w:val="24"/>
          <w:szCs w:val="24"/>
          <w:lang w:val="uk-UA" w:eastAsia="ru-RU"/>
        </w:rPr>
        <w:t>__</w:t>
      </w:r>
      <w:r w:rsidR="006F2F5B">
        <w:rPr>
          <w:rFonts w:ascii="Times New Roman" w:eastAsia="Times New Roman" w:hAnsi="Times New Roman" w:cs="Times New Roman"/>
          <w:b/>
          <w:bCs/>
          <w:color w:val="000000"/>
          <w:sz w:val="24"/>
          <w:szCs w:val="24"/>
          <w:lang w:val="uk-UA" w:eastAsia="ru-RU"/>
        </w:rPr>
        <w:t>.</w:t>
      </w:r>
      <w:r w:rsidR="006B2A71">
        <w:rPr>
          <w:rFonts w:ascii="Times New Roman" w:eastAsia="Times New Roman" w:hAnsi="Times New Roman" w:cs="Times New Roman"/>
          <w:b/>
          <w:bCs/>
          <w:color w:val="000000"/>
          <w:sz w:val="24"/>
          <w:szCs w:val="24"/>
          <w:lang w:val="uk-UA" w:eastAsia="ru-RU"/>
        </w:rPr>
        <w:t>__</w:t>
      </w:r>
      <w:r w:rsidR="006F2F5B">
        <w:rPr>
          <w:rFonts w:ascii="Times New Roman" w:eastAsia="Times New Roman" w:hAnsi="Times New Roman" w:cs="Times New Roman"/>
          <w:b/>
          <w:bCs/>
          <w:color w:val="000000"/>
          <w:sz w:val="24"/>
          <w:szCs w:val="24"/>
          <w:lang w:val="uk-UA" w:eastAsia="ru-RU"/>
        </w:rPr>
        <w:t>.</w:t>
      </w:r>
      <w:r w:rsidR="006B2A71">
        <w:rPr>
          <w:rFonts w:ascii="Times New Roman" w:eastAsia="Times New Roman" w:hAnsi="Times New Roman" w:cs="Times New Roman"/>
          <w:b/>
          <w:bCs/>
          <w:color w:val="000000"/>
          <w:sz w:val="24"/>
          <w:szCs w:val="24"/>
          <w:lang w:val="uk-UA" w:eastAsia="ru-RU"/>
        </w:rPr>
        <w:t>2025</w:t>
      </w:r>
      <w:r w:rsidR="006B2A71" w:rsidRPr="0080585B">
        <w:rPr>
          <w:rFonts w:ascii="Times New Roman" w:eastAsia="Times New Roman" w:hAnsi="Times New Roman" w:cs="Times New Roman"/>
          <w:b/>
          <w:bCs/>
          <w:color w:val="000000"/>
          <w:sz w:val="24"/>
          <w:szCs w:val="24"/>
          <w:lang w:val="uk-UA" w:eastAsia="ru-RU"/>
        </w:rPr>
        <w:t xml:space="preserve"> </w:t>
      </w:r>
      <w:r w:rsidRPr="0080585B">
        <w:rPr>
          <w:rFonts w:ascii="Times New Roman" w:eastAsia="Times New Roman" w:hAnsi="Times New Roman" w:cs="Times New Roman"/>
          <w:b/>
          <w:bCs/>
          <w:color w:val="000000"/>
          <w:sz w:val="24"/>
          <w:szCs w:val="24"/>
          <w:lang w:val="uk-UA" w:eastAsia="ru-RU"/>
        </w:rPr>
        <w:t>р.</w:t>
      </w:r>
    </w:p>
    <w:p w14:paraId="34094645" w14:textId="77777777" w:rsidR="00BF711A" w:rsidRPr="0080585B" w:rsidRDefault="00BF711A" w:rsidP="00BF711A">
      <w:pPr>
        <w:spacing w:after="0" w:line="276" w:lineRule="auto"/>
        <w:ind w:left="-142"/>
        <w:outlineLvl w:val="1"/>
        <w:rPr>
          <w:rFonts w:ascii="Times New Roman" w:eastAsia="Times New Roman" w:hAnsi="Times New Roman" w:cs="Times New Roman"/>
          <w:color w:val="000000"/>
          <w:sz w:val="24"/>
          <w:szCs w:val="24"/>
          <w:lang w:val="uk-UA" w:eastAsia="ru-RU"/>
        </w:rPr>
      </w:pPr>
    </w:p>
    <w:p w14:paraId="089A4582" w14:textId="3D3E1F2A" w:rsidR="00807601" w:rsidRPr="0080585B" w:rsidRDefault="00807601" w:rsidP="00BF711A">
      <w:pPr>
        <w:spacing w:after="0" w:line="276" w:lineRule="auto"/>
        <w:ind w:left="-142"/>
        <w:outlineLvl w:val="1"/>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м. Київ </w:t>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00CB18D7"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t xml:space="preserve">   </w:t>
      </w:r>
      <w:r w:rsidR="0064226D"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 xml:space="preserve"> </w:t>
      </w:r>
      <w:r w:rsidR="006F2F5B">
        <w:rPr>
          <w:rFonts w:ascii="Times New Roman" w:eastAsia="Times New Roman" w:hAnsi="Times New Roman" w:cs="Times New Roman"/>
          <w:color w:val="000000"/>
          <w:sz w:val="24"/>
          <w:szCs w:val="24"/>
          <w:lang w:val="uk-UA" w:eastAsia="ru-RU"/>
        </w:rPr>
        <w:t xml:space="preserve">                  </w:t>
      </w:r>
      <w:r w:rsidR="006F2F5B" w:rsidRPr="0080585B">
        <w:rPr>
          <w:rFonts w:ascii="Times New Roman" w:eastAsia="Times New Roman" w:hAnsi="Times New Roman" w:cs="Times New Roman"/>
          <w:color w:val="000000"/>
          <w:sz w:val="24"/>
          <w:szCs w:val="24"/>
          <w:lang w:val="uk-UA" w:eastAsia="ru-RU"/>
        </w:rPr>
        <w:t>«</w:t>
      </w:r>
      <w:r w:rsidR="006B2A71">
        <w:rPr>
          <w:rFonts w:ascii="Times New Roman" w:eastAsia="Times New Roman" w:hAnsi="Times New Roman" w:cs="Times New Roman"/>
          <w:color w:val="000000"/>
          <w:sz w:val="24"/>
          <w:szCs w:val="24"/>
          <w:lang w:val="uk-UA" w:eastAsia="ru-RU"/>
        </w:rPr>
        <w:t>__</w:t>
      </w:r>
      <w:r w:rsidR="006F2F5B" w:rsidRPr="0080585B">
        <w:rPr>
          <w:rFonts w:ascii="Times New Roman" w:eastAsia="Times New Roman" w:hAnsi="Times New Roman" w:cs="Times New Roman"/>
          <w:color w:val="000000"/>
          <w:sz w:val="24"/>
          <w:szCs w:val="24"/>
          <w:lang w:val="uk-UA" w:eastAsia="ru-RU"/>
        </w:rPr>
        <w:t xml:space="preserve">» </w:t>
      </w:r>
      <w:r w:rsidR="006B2A71">
        <w:rPr>
          <w:rFonts w:ascii="Times New Roman" w:eastAsia="Times New Roman" w:hAnsi="Times New Roman" w:cs="Times New Roman"/>
          <w:color w:val="000000"/>
          <w:sz w:val="24"/>
          <w:szCs w:val="24"/>
          <w:lang w:val="uk-UA" w:eastAsia="ru-RU"/>
        </w:rPr>
        <w:t>___</w:t>
      </w:r>
      <w:r w:rsidR="002251BA">
        <w:rPr>
          <w:rFonts w:ascii="Times New Roman" w:eastAsia="Times New Roman" w:hAnsi="Times New Roman" w:cs="Times New Roman"/>
          <w:color w:val="000000"/>
          <w:sz w:val="24"/>
          <w:szCs w:val="24"/>
          <w:lang w:val="uk-UA" w:eastAsia="ru-RU"/>
        </w:rPr>
        <w:t>___</w:t>
      </w:r>
      <w:r w:rsidR="006B2A71">
        <w:rPr>
          <w:rFonts w:ascii="Times New Roman" w:eastAsia="Times New Roman" w:hAnsi="Times New Roman" w:cs="Times New Roman"/>
          <w:color w:val="000000"/>
          <w:sz w:val="24"/>
          <w:szCs w:val="24"/>
          <w:lang w:val="uk-UA" w:eastAsia="ru-RU"/>
        </w:rPr>
        <w:t xml:space="preserve"> </w:t>
      </w:r>
      <w:r w:rsidR="002251BA" w:rsidRPr="0080585B">
        <w:rPr>
          <w:rFonts w:ascii="Times New Roman" w:eastAsia="Times New Roman" w:hAnsi="Times New Roman" w:cs="Times New Roman"/>
          <w:color w:val="000000"/>
          <w:sz w:val="24"/>
          <w:szCs w:val="24"/>
          <w:lang w:val="uk-UA" w:eastAsia="ru-RU"/>
        </w:rPr>
        <w:t>202</w:t>
      </w:r>
      <w:r w:rsidR="002251BA">
        <w:rPr>
          <w:rFonts w:ascii="Times New Roman" w:eastAsia="Times New Roman" w:hAnsi="Times New Roman" w:cs="Times New Roman"/>
          <w:color w:val="000000"/>
          <w:sz w:val="24"/>
          <w:szCs w:val="24"/>
          <w:lang w:val="uk-UA" w:eastAsia="ru-RU"/>
        </w:rPr>
        <w:t>5</w:t>
      </w:r>
      <w:r w:rsidR="002251BA"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 xml:space="preserve">року </w:t>
      </w:r>
    </w:p>
    <w:p w14:paraId="5692753F" w14:textId="77777777" w:rsidR="00583580" w:rsidRPr="0080585B" w:rsidRDefault="00583580" w:rsidP="00BF711A">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p>
    <w:p w14:paraId="62D996F6" w14:textId="1D8370FE" w:rsidR="00BF711A" w:rsidRPr="0080585B" w:rsidRDefault="00BF711A" w:rsidP="00BF711A">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Специфікація</w:t>
      </w:r>
    </w:p>
    <w:p w14:paraId="3B9833E3" w14:textId="77EEB49A" w:rsidR="0064226D" w:rsidRPr="0080585B" w:rsidRDefault="00807601" w:rsidP="001C7B87">
      <w:pPr>
        <w:spacing w:after="0" w:line="276" w:lineRule="auto"/>
        <w:ind w:left="-142"/>
        <w:jc w:val="right"/>
        <w:outlineLvl w:val="1"/>
        <w:rPr>
          <w:lang w:val="uk-UA" w:eastAsia="ru-RU"/>
        </w:rPr>
      </w:pPr>
      <w:r w:rsidRPr="0080585B">
        <w:rPr>
          <w:rFonts w:ascii="Times New Roman" w:eastAsia="Times New Roman" w:hAnsi="Times New Roman" w:cs="Times New Roman"/>
          <w:i/>
          <w:iCs/>
          <w:color w:val="000000"/>
          <w:sz w:val="24"/>
          <w:szCs w:val="24"/>
          <w:lang w:val="uk-UA" w:eastAsia="ru-RU"/>
        </w:rPr>
        <w:t xml:space="preserve">Таблиця 1 </w:t>
      </w:r>
    </w:p>
    <w:tbl>
      <w:tblPr>
        <w:tblStyle w:val="a6"/>
        <w:tblW w:w="11341" w:type="dxa"/>
        <w:tblInd w:w="-1423" w:type="dxa"/>
        <w:tblLook w:val="04A0" w:firstRow="1" w:lastRow="0" w:firstColumn="1" w:lastColumn="0" w:noHBand="0" w:noVBand="1"/>
      </w:tblPr>
      <w:tblGrid>
        <w:gridCol w:w="434"/>
        <w:gridCol w:w="1574"/>
        <w:gridCol w:w="5505"/>
        <w:gridCol w:w="1985"/>
        <w:gridCol w:w="1843"/>
      </w:tblGrid>
      <w:tr w:rsidR="0064226D" w:rsidRPr="00975D86" w14:paraId="26A74296" w14:textId="77777777" w:rsidTr="00A804EF">
        <w:trPr>
          <w:trHeight w:val="331"/>
        </w:trPr>
        <w:tc>
          <w:tcPr>
            <w:tcW w:w="11341" w:type="dxa"/>
            <w:gridSpan w:val="5"/>
          </w:tcPr>
          <w:p w14:paraId="590B6ED2" w14:textId="36D5705C" w:rsidR="0064226D" w:rsidRPr="001131C0" w:rsidRDefault="00CA5A23" w:rsidP="001131C0">
            <w:pPr>
              <w:pStyle w:val="a7"/>
              <w:spacing w:line="276" w:lineRule="auto"/>
              <w:ind w:left="0"/>
              <w:jc w:val="center"/>
              <w:rPr>
                <w:rFonts w:ascii="Times New Roman" w:eastAsia="Times New Roman" w:hAnsi="Times New Roman"/>
                <w:b/>
                <w:color w:val="000000"/>
                <w:sz w:val="20"/>
                <w:szCs w:val="20"/>
                <w:lang w:val="uk-UA" w:eastAsia="ru-RU"/>
              </w:rPr>
            </w:pPr>
            <w:r w:rsidRPr="0080585B">
              <w:rPr>
                <w:rFonts w:ascii="Times New Roman" w:eastAsia="Times New Roman" w:hAnsi="Times New Roman"/>
                <w:b/>
                <w:color w:val="000000"/>
                <w:sz w:val="20"/>
                <w:szCs w:val="20"/>
                <w:lang w:val="uk-UA" w:eastAsia="ru-RU"/>
              </w:rPr>
              <w:t xml:space="preserve">ПАРТІЯ /  кількість </w:t>
            </w:r>
            <w:proofErr w:type="spellStart"/>
            <w:r w:rsidR="005E043B">
              <w:rPr>
                <w:rFonts w:ascii="Times New Roman" w:eastAsia="Times New Roman" w:hAnsi="Times New Roman"/>
                <w:b/>
                <w:color w:val="000000"/>
                <w:sz w:val="20"/>
                <w:szCs w:val="20"/>
                <w:lang w:val="uk-UA" w:eastAsia="ru-RU"/>
              </w:rPr>
              <w:t>тарпауліну</w:t>
            </w:r>
            <w:proofErr w:type="spellEnd"/>
            <w:r w:rsidR="007C2326" w:rsidRPr="0080585B">
              <w:rPr>
                <w:rFonts w:ascii="Times New Roman" w:eastAsia="Times New Roman" w:hAnsi="Times New Roman"/>
                <w:b/>
                <w:color w:val="000000"/>
                <w:sz w:val="20"/>
                <w:szCs w:val="20"/>
                <w:lang w:val="uk-UA" w:eastAsia="ru-RU"/>
              </w:rPr>
              <w:t xml:space="preserve"> </w:t>
            </w:r>
            <w:r w:rsidR="002251BA">
              <w:rPr>
                <w:rFonts w:ascii="Times New Roman" w:eastAsia="Times New Roman" w:hAnsi="Times New Roman"/>
                <w:b/>
                <w:color w:val="000000"/>
                <w:sz w:val="20"/>
                <w:szCs w:val="20"/>
                <w:lang w:val="uk-UA" w:eastAsia="ru-RU"/>
              </w:rPr>
              <w:t>__________</w:t>
            </w:r>
            <w:r w:rsidRPr="0080585B">
              <w:rPr>
                <w:rFonts w:ascii="Times New Roman" w:eastAsia="Times New Roman" w:hAnsi="Times New Roman"/>
                <w:b/>
                <w:color w:val="000000"/>
                <w:sz w:val="20"/>
                <w:szCs w:val="20"/>
                <w:lang w:val="uk-UA" w:eastAsia="ru-RU"/>
              </w:rPr>
              <w:t xml:space="preserve"> </w:t>
            </w:r>
            <w:proofErr w:type="spellStart"/>
            <w:r w:rsidRPr="0080585B">
              <w:rPr>
                <w:rFonts w:ascii="Times New Roman" w:eastAsia="Times New Roman" w:hAnsi="Times New Roman"/>
                <w:b/>
                <w:color w:val="000000"/>
                <w:sz w:val="20"/>
                <w:szCs w:val="20"/>
                <w:lang w:val="uk-UA" w:eastAsia="ru-RU"/>
              </w:rPr>
              <w:t>шт</w:t>
            </w:r>
            <w:proofErr w:type="spellEnd"/>
          </w:p>
        </w:tc>
      </w:tr>
      <w:tr w:rsidR="001131C0" w:rsidRPr="0080585B" w14:paraId="321FCF0C" w14:textId="77777777" w:rsidTr="00A804EF">
        <w:trPr>
          <w:trHeight w:val="168"/>
        </w:trPr>
        <w:tc>
          <w:tcPr>
            <w:tcW w:w="434" w:type="dxa"/>
            <w:vAlign w:val="center"/>
          </w:tcPr>
          <w:p w14:paraId="79B2353A" w14:textId="77777777" w:rsidR="001131C0" w:rsidRPr="0080585B" w:rsidRDefault="001131C0" w:rsidP="00CB18D7">
            <w:pPr>
              <w:pStyle w:val="a7"/>
              <w:spacing w:line="276" w:lineRule="auto"/>
              <w:ind w:left="0"/>
              <w:jc w:val="both"/>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w:t>
            </w:r>
          </w:p>
        </w:tc>
        <w:tc>
          <w:tcPr>
            <w:tcW w:w="1574" w:type="dxa"/>
            <w:vAlign w:val="center"/>
          </w:tcPr>
          <w:p w14:paraId="44B0EFE0" w14:textId="77777777" w:rsidR="001131C0" w:rsidRPr="0080585B" w:rsidRDefault="001131C0" w:rsidP="00CB18D7">
            <w:pPr>
              <w:pStyle w:val="a7"/>
              <w:spacing w:line="276" w:lineRule="auto"/>
              <w:ind w:left="0"/>
              <w:jc w:val="center"/>
              <w:rPr>
                <w:rFonts w:ascii="Times New Roman" w:hAnsi="Times New Roman"/>
                <w:b/>
                <w:sz w:val="20"/>
                <w:szCs w:val="20"/>
                <w:shd w:val="clear" w:color="auto" w:fill="FFFFFF"/>
                <w:lang w:bidi="uk-UA"/>
              </w:rPr>
            </w:pPr>
            <w:r w:rsidRPr="0080585B">
              <w:rPr>
                <w:rFonts w:ascii="Times New Roman" w:hAnsi="Times New Roman"/>
                <w:b/>
                <w:sz w:val="20"/>
                <w:szCs w:val="20"/>
                <w:shd w:val="clear" w:color="auto" w:fill="FFFFFF"/>
                <w:lang w:val="uk-UA" w:bidi="uk-UA"/>
              </w:rPr>
              <w:t>Найменування</w:t>
            </w:r>
          </w:p>
          <w:p w14:paraId="52EF3D50" w14:textId="77777777" w:rsidR="001131C0" w:rsidRPr="0080585B" w:rsidRDefault="001131C0"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товару</w:t>
            </w:r>
          </w:p>
        </w:tc>
        <w:tc>
          <w:tcPr>
            <w:tcW w:w="5505" w:type="dxa"/>
            <w:vAlign w:val="center"/>
          </w:tcPr>
          <w:p w14:paraId="3F101734" w14:textId="77777777" w:rsidR="001131C0" w:rsidRPr="0080585B" w:rsidRDefault="001131C0"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Характеристика</w:t>
            </w:r>
          </w:p>
        </w:tc>
        <w:tc>
          <w:tcPr>
            <w:tcW w:w="1985" w:type="dxa"/>
            <w:vAlign w:val="center"/>
          </w:tcPr>
          <w:p w14:paraId="1135A83F" w14:textId="5DAF95C8" w:rsidR="001131C0" w:rsidRPr="0080585B" w:rsidRDefault="001131C0" w:rsidP="00CB18D7">
            <w:pPr>
              <w:pStyle w:val="a7"/>
              <w:spacing w:line="276" w:lineRule="auto"/>
              <w:ind w:left="0"/>
              <w:jc w:val="center"/>
              <w:rPr>
                <w:rFonts w:ascii="Times New Roman" w:eastAsia="Times New Roman" w:hAnsi="Times New Roman"/>
                <w:b/>
                <w:bCs/>
                <w:color w:val="000000"/>
                <w:sz w:val="20"/>
                <w:szCs w:val="20"/>
                <w:lang w:val="uk-UA" w:eastAsia="ru-RU"/>
              </w:rPr>
            </w:pPr>
            <w:r w:rsidRPr="0080585B">
              <w:rPr>
                <w:rFonts w:ascii="Times New Roman" w:eastAsia="Times New Roman" w:hAnsi="Times New Roman"/>
                <w:b/>
                <w:bCs/>
                <w:color w:val="000000"/>
                <w:sz w:val="20"/>
                <w:szCs w:val="20"/>
                <w:lang w:val="uk-UA" w:eastAsia="ru-RU"/>
              </w:rPr>
              <w:t xml:space="preserve">Ціна за </w:t>
            </w:r>
            <w:r>
              <w:rPr>
                <w:rFonts w:ascii="Times New Roman" w:eastAsia="Times New Roman" w:hAnsi="Times New Roman"/>
                <w:b/>
                <w:bCs/>
                <w:color w:val="000000"/>
                <w:sz w:val="20"/>
                <w:szCs w:val="20"/>
                <w:lang w:val="uk-UA" w:eastAsia="ru-RU"/>
              </w:rPr>
              <w:t>од</w:t>
            </w:r>
            <w:r w:rsidRPr="0080585B">
              <w:rPr>
                <w:rFonts w:ascii="Times New Roman" w:eastAsia="Times New Roman" w:hAnsi="Times New Roman"/>
                <w:b/>
                <w:bCs/>
                <w:color w:val="000000"/>
                <w:sz w:val="20"/>
                <w:szCs w:val="20"/>
                <w:lang w:val="uk-UA" w:eastAsia="ru-RU"/>
              </w:rPr>
              <w:t>, євро з ПДВ</w:t>
            </w:r>
          </w:p>
        </w:tc>
        <w:tc>
          <w:tcPr>
            <w:tcW w:w="1843" w:type="dxa"/>
            <w:vAlign w:val="center"/>
          </w:tcPr>
          <w:p w14:paraId="5284222C" w14:textId="4C873C3C" w:rsidR="001131C0" w:rsidRPr="0080585B" w:rsidRDefault="001131C0" w:rsidP="00CB18D7">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eastAsia="Times New Roman" w:hAnsi="Times New Roman"/>
                <w:b/>
                <w:bCs/>
                <w:color w:val="000000"/>
                <w:sz w:val="20"/>
                <w:szCs w:val="20"/>
                <w:lang w:val="uk-UA" w:eastAsia="ru-RU"/>
              </w:rPr>
              <w:t xml:space="preserve">Ціна за </w:t>
            </w:r>
            <w:r>
              <w:rPr>
                <w:rFonts w:ascii="Times New Roman" w:eastAsia="Times New Roman" w:hAnsi="Times New Roman"/>
                <w:b/>
                <w:bCs/>
                <w:color w:val="000000"/>
                <w:sz w:val="20"/>
                <w:szCs w:val="20"/>
                <w:lang w:val="uk-UA" w:eastAsia="ru-RU"/>
              </w:rPr>
              <w:t>од</w:t>
            </w:r>
            <w:r w:rsidRPr="0080585B">
              <w:rPr>
                <w:rFonts w:ascii="Times New Roman" w:eastAsia="Times New Roman" w:hAnsi="Times New Roman"/>
                <w:b/>
                <w:bCs/>
                <w:color w:val="000000"/>
                <w:sz w:val="20"/>
                <w:szCs w:val="20"/>
                <w:lang w:val="uk-UA" w:eastAsia="ru-RU"/>
              </w:rPr>
              <w:t>, грн з ПДВ</w:t>
            </w:r>
          </w:p>
        </w:tc>
      </w:tr>
      <w:tr w:rsidR="001131C0" w:rsidRPr="0080585B" w14:paraId="16940E69" w14:textId="77777777" w:rsidTr="00A804EF">
        <w:trPr>
          <w:trHeight w:val="58"/>
        </w:trPr>
        <w:tc>
          <w:tcPr>
            <w:tcW w:w="434" w:type="dxa"/>
          </w:tcPr>
          <w:p w14:paraId="0956C9C4" w14:textId="77777777" w:rsidR="001131C0" w:rsidRPr="0080585B" w:rsidRDefault="001131C0" w:rsidP="00CB18D7">
            <w:pPr>
              <w:pStyle w:val="a7"/>
              <w:spacing w:line="276" w:lineRule="auto"/>
              <w:ind w:left="0"/>
              <w:jc w:val="center"/>
              <w:rPr>
                <w:rFonts w:ascii="Times New Roman" w:hAnsi="Times New Roman"/>
                <w:sz w:val="20"/>
                <w:szCs w:val="20"/>
                <w:shd w:val="clear" w:color="auto" w:fill="FFFFFF"/>
                <w:lang w:val="uk-UA" w:bidi="uk-UA"/>
              </w:rPr>
            </w:pPr>
            <w:r w:rsidRPr="0080585B">
              <w:rPr>
                <w:rFonts w:ascii="Times New Roman" w:hAnsi="Times New Roman"/>
                <w:bCs/>
                <w:sz w:val="20"/>
                <w:szCs w:val="20"/>
                <w:shd w:val="clear" w:color="auto" w:fill="FFFFFF"/>
                <w:lang w:val="uk-UA" w:bidi="uk-UA"/>
              </w:rPr>
              <w:t>1.</w:t>
            </w:r>
          </w:p>
        </w:tc>
        <w:tc>
          <w:tcPr>
            <w:tcW w:w="1574" w:type="dxa"/>
          </w:tcPr>
          <w:p w14:paraId="618725D7" w14:textId="3C42B636" w:rsidR="001131C0" w:rsidRPr="0080585B" w:rsidRDefault="001131C0" w:rsidP="00CB18D7">
            <w:pPr>
              <w:pStyle w:val="a7"/>
              <w:spacing w:line="276" w:lineRule="auto"/>
              <w:ind w:left="0"/>
              <w:jc w:val="both"/>
              <w:rPr>
                <w:rFonts w:ascii="Times New Roman" w:hAnsi="Times New Roman"/>
                <w:bCs/>
                <w:sz w:val="20"/>
                <w:szCs w:val="20"/>
                <w:shd w:val="clear" w:color="auto" w:fill="FFFFFF"/>
                <w:lang w:val="uk-UA" w:bidi="uk-UA"/>
              </w:rPr>
            </w:pPr>
          </w:p>
        </w:tc>
        <w:tc>
          <w:tcPr>
            <w:tcW w:w="5505" w:type="dxa"/>
            <w:vAlign w:val="center"/>
          </w:tcPr>
          <w:p w14:paraId="18C38771" w14:textId="0B1357F1" w:rsidR="001131C0" w:rsidRPr="0080585B" w:rsidRDefault="001131C0" w:rsidP="00CB18D7">
            <w:pPr>
              <w:pStyle w:val="a7"/>
              <w:spacing w:line="276" w:lineRule="auto"/>
              <w:ind w:left="0"/>
              <w:rPr>
                <w:rFonts w:ascii="Times New Roman" w:hAnsi="Times New Roman"/>
                <w:bCs/>
                <w:sz w:val="20"/>
                <w:szCs w:val="20"/>
                <w:shd w:val="clear" w:color="auto" w:fill="FFFFFF"/>
                <w:lang w:val="uk-UA" w:bidi="uk-UA"/>
              </w:rPr>
            </w:pPr>
          </w:p>
        </w:tc>
        <w:tc>
          <w:tcPr>
            <w:tcW w:w="1985" w:type="dxa"/>
            <w:vAlign w:val="center"/>
          </w:tcPr>
          <w:p w14:paraId="6411D852" w14:textId="30B5CB57" w:rsidR="001131C0" w:rsidRPr="0080585B" w:rsidRDefault="001131C0" w:rsidP="00CB18D7">
            <w:pPr>
              <w:pStyle w:val="a7"/>
              <w:spacing w:line="276" w:lineRule="auto"/>
              <w:ind w:left="0"/>
              <w:jc w:val="center"/>
              <w:rPr>
                <w:rFonts w:ascii="Times New Roman" w:eastAsia="Times New Roman" w:hAnsi="Times New Roman"/>
                <w:bCs/>
                <w:color w:val="000000"/>
                <w:sz w:val="20"/>
                <w:szCs w:val="20"/>
                <w:lang w:val="uk-UA" w:eastAsia="ru-RU"/>
              </w:rPr>
            </w:pPr>
          </w:p>
        </w:tc>
        <w:tc>
          <w:tcPr>
            <w:tcW w:w="1843" w:type="dxa"/>
            <w:vAlign w:val="center"/>
          </w:tcPr>
          <w:p w14:paraId="1BA4A67F" w14:textId="37EEB5E7" w:rsidR="001131C0" w:rsidRPr="0080585B" w:rsidRDefault="001131C0" w:rsidP="00CB18D7">
            <w:pPr>
              <w:pStyle w:val="a7"/>
              <w:spacing w:line="276" w:lineRule="auto"/>
              <w:ind w:left="0"/>
              <w:jc w:val="center"/>
              <w:rPr>
                <w:rFonts w:ascii="Times New Roman" w:eastAsia="Times New Roman" w:hAnsi="Times New Roman"/>
                <w:bCs/>
                <w:color w:val="000000"/>
                <w:sz w:val="20"/>
                <w:szCs w:val="20"/>
                <w:lang w:val="uk-UA" w:eastAsia="ru-RU"/>
              </w:rPr>
            </w:pPr>
          </w:p>
        </w:tc>
      </w:tr>
      <w:tr w:rsidR="00A804EF" w:rsidRPr="0080585B" w14:paraId="5998A29F" w14:textId="77777777" w:rsidTr="00A804EF">
        <w:trPr>
          <w:trHeight w:val="57"/>
        </w:trPr>
        <w:tc>
          <w:tcPr>
            <w:tcW w:w="9498" w:type="dxa"/>
            <w:gridSpan w:val="4"/>
          </w:tcPr>
          <w:p w14:paraId="4074A483" w14:textId="6650027D" w:rsidR="00A804EF" w:rsidRPr="0080585B" w:rsidRDefault="00A804EF" w:rsidP="00CB18D7">
            <w:pPr>
              <w:pStyle w:val="a7"/>
              <w:spacing w:line="276" w:lineRule="auto"/>
              <w:ind w:left="0"/>
              <w:jc w:val="right"/>
              <w:rPr>
                <w:rFonts w:ascii="Times New Roman" w:hAnsi="Times New Roman"/>
                <w:bCs/>
                <w:sz w:val="20"/>
                <w:szCs w:val="20"/>
                <w:shd w:val="clear" w:color="auto" w:fill="FFFFFF"/>
                <w:lang w:val="uk-UA" w:bidi="uk-UA"/>
              </w:rPr>
            </w:pPr>
            <w:r w:rsidRPr="0080585B">
              <w:rPr>
                <w:rFonts w:ascii="Times New Roman" w:hAnsi="Times New Roman"/>
                <w:b/>
                <w:sz w:val="20"/>
                <w:szCs w:val="20"/>
                <w:shd w:val="clear" w:color="auto" w:fill="FFFFFF"/>
                <w:lang w:val="uk-UA" w:bidi="uk-UA"/>
              </w:rPr>
              <w:t>Вартість</w:t>
            </w:r>
            <w:r>
              <w:rPr>
                <w:rFonts w:ascii="Times New Roman" w:hAnsi="Times New Roman"/>
                <w:b/>
                <w:sz w:val="20"/>
                <w:szCs w:val="20"/>
                <w:shd w:val="clear" w:color="auto" w:fill="FFFFFF"/>
                <w:lang w:val="uk-UA" w:bidi="uk-UA"/>
              </w:rPr>
              <w:t>,</w:t>
            </w:r>
            <w:r w:rsidRPr="0080585B">
              <w:rPr>
                <w:rFonts w:ascii="Times New Roman" w:hAnsi="Times New Roman"/>
                <w:b/>
                <w:color w:val="000000"/>
                <w:sz w:val="20"/>
                <w:szCs w:val="20"/>
                <w:lang w:val="uk-UA"/>
              </w:rPr>
              <w:t xml:space="preserve"> з ПДВ</w:t>
            </w:r>
          </w:p>
        </w:tc>
        <w:tc>
          <w:tcPr>
            <w:tcW w:w="1843" w:type="dxa"/>
          </w:tcPr>
          <w:p w14:paraId="5A53BD79" w14:textId="5A70342D" w:rsidR="00A804EF" w:rsidRPr="00EC0CA1" w:rsidRDefault="00A804EF" w:rsidP="00EC0CA1">
            <w:pPr>
              <w:rPr>
                <w:rFonts w:ascii="Times New Roman" w:hAnsi="Times New Roman" w:cs="Times New Roman"/>
                <w:b/>
                <w:bCs/>
                <w:color w:val="000000"/>
                <w:sz w:val="20"/>
                <w:szCs w:val="20"/>
                <w:lang w:val="en-US"/>
              </w:rPr>
            </w:pPr>
          </w:p>
        </w:tc>
      </w:tr>
    </w:tbl>
    <w:p w14:paraId="1B8DC690" w14:textId="77777777" w:rsidR="00086BFA" w:rsidRDefault="00086BFA" w:rsidP="001463D4">
      <w:pPr>
        <w:spacing w:after="0" w:line="276" w:lineRule="auto"/>
        <w:rPr>
          <w:rFonts w:ascii="Times New Roman" w:hAnsi="Times New Roman" w:cs="Times New Roman"/>
          <w:bCs/>
          <w:i/>
          <w:iCs/>
          <w:sz w:val="24"/>
          <w:szCs w:val="24"/>
          <w:shd w:val="clear" w:color="auto" w:fill="FFFFFF"/>
          <w:lang w:val="uk-UA" w:eastAsia="ru-RU"/>
        </w:rPr>
      </w:pPr>
    </w:p>
    <w:p w14:paraId="768BC4DE" w14:textId="5ACA634B" w:rsidR="0064226D" w:rsidRPr="0080585B" w:rsidRDefault="00F54AC9" w:rsidP="0064226D">
      <w:pPr>
        <w:spacing w:after="0" w:line="276" w:lineRule="auto"/>
        <w:jc w:val="right"/>
        <w:rPr>
          <w:rFonts w:ascii="Times New Roman" w:hAnsi="Times New Roman" w:cs="Times New Roman"/>
          <w:bCs/>
          <w:i/>
          <w:iCs/>
          <w:sz w:val="24"/>
          <w:szCs w:val="24"/>
          <w:shd w:val="clear" w:color="auto" w:fill="FFFFFF"/>
          <w:lang w:val="uk-UA" w:eastAsia="ru-RU"/>
        </w:rPr>
      </w:pPr>
      <w:r w:rsidRPr="0080585B">
        <w:rPr>
          <w:rFonts w:ascii="Times New Roman" w:hAnsi="Times New Roman" w:cs="Times New Roman"/>
          <w:bCs/>
          <w:i/>
          <w:iCs/>
          <w:sz w:val="24"/>
          <w:szCs w:val="24"/>
          <w:shd w:val="clear" w:color="auto" w:fill="FFFFFF"/>
          <w:lang w:val="uk-UA" w:eastAsia="ru-RU"/>
        </w:rPr>
        <w:t>Таб</w:t>
      </w:r>
      <w:r w:rsidR="0064226D" w:rsidRPr="0080585B">
        <w:rPr>
          <w:rFonts w:ascii="Times New Roman" w:hAnsi="Times New Roman" w:cs="Times New Roman"/>
          <w:bCs/>
          <w:i/>
          <w:iCs/>
          <w:sz w:val="24"/>
          <w:szCs w:val="24"/>
          <w:shd w:val="clear" w:color="auto" w:fill="FFFFFF"/>
          <w:lang w:val="uk-UA" w:eastAsia="ru-RU"/>
        </w:rPr>
        <w:t xml:space="preserve">лиця </w:t>
      </w:r>
    </w:p>
    <w:p w14:paraId="45AEB3CC" w14:textId="690F5547" w:rsidR="00751213" w:rsidRPr="0080585B" w:rsidRDefault="00751213" w:rsidP="00751213">
      <w:pPr>
        <w:spacing w:after="0" w:line="276" w:lineRule="auto"/>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ВАРТІСТЬ ПОСЛУГ ДОСТАВКИ</w:t>
      </w:r>
    </w:p>
    <w:tbl>
      <w:tblPr>
        <w:tblStyle w:val="a6"/>
        <w:tblpPr w:leftFromText="180" w:rightFromText="180" w:vertAnchor="text" w:horzAnchor="margin" w:tblpXSpec="center" w:tblpY="223"/>
        <w:tblW w:w="9634" w:type="dxa"/>
        <w:tblLayout w:type="fixed"/>
        <w:tblLook w:val="04A0" w:firstRow="1" w:lastRow="0" w:firstColumn="1" w:lastColumn="0" w:noHBand="0" w:noVBand="1"/>
      </w:tblPr>
      <w:tblGrid>
        <w:gridCol w:w="458"/>
        <w:gridCol w:w="2656"/>
        <w:gridCol w:w="992"/>
        <w:gridCol w:w="992"/>
        <w:gridCol w:w="993"/>
        <w:gridCol w:w="1134"/>
        <w:gridCol w:w="1275"/>
        <w:gridCol w:w="1134"/>
      </w:tblGrid>
      <w:tr w:rsidR="008460B9" w:rsidRPr="0080585B" w14:paraId="07432E75" w14:textId="77777777" w:rsidTr="004818FA">
        <w:trPr>
          <w:trHeight w:val="60"/>
        </w:trPr>
        <w:tc>
          <w:tcPr>
            <w:tcW w:w="458" w:type="dxa"/>
          </w:tcPr>
          <w:p w14:paraId="6B0C5D93" w14:textId="77777777" w:rsidR="0064226D" w:rsidRPr="0080585B" w:rsidRDefault="0064226D" w:rsidP="00CB18D7">
            <w:pPr>
              <w:pStyle w:val="a7"/>
              <w:spacing w:line="276" w:lineRule="auto"/>
              <w:ind w:left="0"/>
              <w:jc w:val="both"/>
              <w:rPr>
                <w:rFonts w:ascii="Times New Roman" w:hAnsi="Times New Roman"/>
                <w:b/>
                <w:sz w:val="24"/>
                <w:szCs w:val="24"/>
                <w:shd w:val="clear" w:color="auto" w:fill="FFFFFF"/>
                <w:lang w:val="uk-UA" w:bidi="uk-UA"/>
              </w:rPr>
            </w:pPr>
            <w:r w:rsidRPr="0080585B">
              <w:rPr>
                <w:rFonts w:ascii="Times New Roman" w:hAnsi="Times New Roman"/>
                <w:b/>
                <w:sz w:val="24"/>
                <w:szCs w:val="24"/>
                <w:shd w:val="clear" w:color="auto" w:fill="FFFFFF"/>
                <w:lang w:val="uk-UA" w:bidi="uk-UA"/>
              </w:rPr>
              <w:t>№</w:t>
            </w:r>
          </w:p>
        </w:tc>
        <w:tc>
          <w:tcPr>
            <w:tcW w:w="2656" w:type="dxa"/>
          </w:tcPr>
          <w:p w14:paraId="546EC404" w14:textId="77777777" w:rsidR="0064226D" w:rsidRPr="0080585B" w:rsidRDefault="0064226D" w:rsidP="00CB18D7">
            <w:pPr>
              <w:pStyle w:val="a7"/>
              <w:spacing w:line="276" w:lineRule="auto"/>
              <w:ind w:left="0"/>
              <w:jc w:val="center"/>
              <w:rPr>
                <w:rFonts w:ascii="Times New Roman" w:hAnsi="Times New Roman"/>
                <w:b/>
                <w:sz w:val="24"/>
                <w:szCs w:val="24"/>
                <w:shd w:val="clear" w:color="auto" w:fill="FFFFFF"/>
                <w:lang w:val="uk-UA" w:bidi="uk-UA"/>
              </w:rPr>
            </w:pPr>
            <w:r w:rsidRPr="0080585B">
              <w:rPr>
                <w:rFonts w:ascii="Times New Roman" w:hAnsi="Times New Roman"/>
                <w:b/>
                <w:sz w:val="24"/>
                <w:szCs w:val="24"/>
                <w:shd w:val="clear" w:color="auto" w:fill="FFFFFF"/>
                <w:lang w:val="uk-UA" w:bidi="uk-UA"/>
              </w:rPr>
              <w:t>Місце Доставки</w:t>
            </w:r>
          </w:p>
        </w:tc>
        <w:tc>
          <w:tcPr>
            <w:tcW w:w="2977" w:type="dxa"/>
            <w:gridSpan w:val="3"/>
          </w:tcPr>
          <w:p w14:paraId="3862B1C8" w14:textId="77777777" w:rsidR="0064226D" w:rsidRPr="0080585B" w:rsidRDefault="0064226D" w:rsidP="00CB18D7">
            <w:pPr>
              <w:pStyle w:val="a7"/>
              <w:spacing w:line="276" w:lineRule="auto"/>
              <w:ind w:left="0"/>
              <w:jc w:val="center"/>
              <w:rPr>
                <w:rFonts w:ascii="Times New Roman" w:eastAsia="Times New Roman" w:hAnsi="Times New Roman"/>
                <w:b/>
                <w:bCs/>
                <w:color w:val="000000"/>
                <w:sz w:val="24"/>
                <w:szCs w:val="24"/>
                <w:lang w:val="uk-UA" w:eastAsia="ru-RU"/>
              </w:rPr>
            </w:pPr>
            <w:r w:rsidRPr="0080585B">
              <w:rPr>
                <w:rFonts w:ascii="Times New Roman" w:eastAsia="Times New Roman" w:hAnsi="Times New Roman"/>
                <w:b/>
                <w:bCs/>
                <w:color w:val="000000"/>
                <w:sz w:val="24"/>
                <w:szCs w:val="24"/>
                <w:lang w:val="uk-UA" w:eastAsia="ru-RU"/>
              </w:rPr>
              <w:t>Вартість, євро</w:t>
            </w:r>
            <w:r w:rsidRPr="0080585B">
              <w:rPr>
                <w:rFonts w:ascii="Times New Roman" w:eastAsia="Times New Roman" w:hAnsi="Times New Roman"/>
                <w:b/>
                <w:bCs/>
                <w:color w:val="000000"/>
                <w:sz w:val="24"/>
                <w:szCs w:val="24"/>
                <w:lang w:eastAsia="ru-RU"/>
              </w:rPr>
              <w:t xml:space="preserve"> </w:t>
            </w:r>
            <w:r w:rsidRPr="0080585B">
              <w:rPr>
                <w:rFonts w:ascii="Times New Roman" w:eastAsia="Times New Roman" w:hAnsi="Times New Roman"/>
                <w:b/>
                <w:bCs/>
                <w:color w:val="000000"/>
                <w:sz w:val="24"/>
                <w:szCs w:val="24"/>
                <w:lang w:val="uk-UA" w:eastAsia="ru-RU"/>
              </w:rPr>
              <w:t xml:space="preserve">з ПДВ </w:t>
            </w:r>
          </w:p>
        </w:tc>
        <w:tc>
          <w:tcPr>
            <w:tcW w:w="3543" w:type="dxa"/>
            <w:gridSpan w:val="3"/>
          </w:tcPr>
          <w:p w14:paraId="3D4B27D0" w14:textId="77777777" w:rsidR="0064226D" w:rsidRPr="0080585B" w:rsidRDefault="0064226D" w:rsidP="00CB18D7">
            <w:pPr>
              <w:pStyle w:val="a7"/>
              <w:spacing w:line="276" w:lineRule="auto"/>
              <w:ind w:left="0"/>
              <w:jc w:val="center"/>
              <w:rPr>
                <w:rFonts w:ascii="Times New Roman" w:hAnsi="Times New Roman"/>
                <w:b/>
                <w:sz w:val="24"/>
                <w:szCs w:val="24"/>
                <w:shd w:val="clear" w:color="auto" w:fill="FFFFFF"/>
                <w:lang w:val="uk-UA" w:bidi="uk-UA"/>
              </w:rPr>
            </w:pPr>
            <w:r w:rsidRPr="0080585B">
              <w:rPr>
                <w:rFonts w:ascii="Times New Roman" w:eastAsia="Times New Roman" w:hAnsi="Times New Roman"/>
                <w:b/>
                <w:bCs/>
                <w:color w:val="000000"/>
                <w:sz w:val="24"/>
                <w:szCs w:val="24"/>
                <w:lang w:val="uk-UA" w:eastAsia="ru-RU"/>
              </w:rPr>
              <w:t>Вартість, грн  з ПДВ</w:t>
            </w:r>
          </w:p>
        </w:tc>
      </w:tr>
      <w:tr w:rsidR="008460B9" w:rsidRPr="0080585B" w14:paraId="0382C676" w14:textId="77777777" w:rsidTr="004818FA">
        <w:tc>
          <w:tcPr>
            <w:tcW w:w="3114" w:type="dxa"/>
            <w:gridSpan w:val="2"/>
            <w:shd w:val="clear" w:color="auto" w:fill="D0CECE" w:themeFill="background2" w:themeFillShade="E6"/>
            <w:vAlign w:val="center"/>
          </w:tcPr>
          <w:p w14:paraId="3759F474" w14:textId="77777777" w:rsidR="0064226D" w:rsidRPr="0080585B" w:rsidRDefault="0064226D" w:rsidP="00CB18D7">
            <w:pPr>
              <w:pStyle w:val="a7"/>
              <w:spacing w:line="276" w:lineRule="auto"/>
              <w:ind w:left="0"/>
              <w:jc w:val="center"/>
              <w:rPr>
                <w:rFonts w:ascii="Times New Roman" w:hAnsi="Times New Roman"/>
                <w:bCs/>
                <w:sz w:val="24"/>
                <w:szCs w:val="24"/>
                <w:shd w:val="clear" w:color="auto" w:fill="FFFFFF"/>
                <w:lang w:val="uk-UA" w:bidi="uk-UA"/>
              </w:rPr>
            </w:pPr>
            <w:proofErr w:type="spellStart"/>
            <w:r w:rsidRPr="004818FA">
              <w:rPr>
                <w:rFonts w:ascii="Times New Roman" w:hAnsi="Times New Roman"/>
                <w:b/>
                <w:i/>
                <w:iCs/>
                <w:sz w:val="20"/>
                <w:szCs w:val="20"/>
                <w:highlight w:val="lightGray"/>
                <w:shd w:val="clear" w:color="auto" w:fill="FFFFFF"/>
                <w:lang w:val="uk-UA" w:bidi="uk-UA"/>
              </w:rPr>
              <w:t>Вантажопід'ємність</w:t>
            </w:r>
            <w:proofErr w:type="spellEnd"/>
            <w:r w:rsidRPr="004818FA">
              <w:rPr>
                <w:rFonts w:ascii="Times New Roman" w:hAnsi="Times New Roman"/>
                <w:b/>
                <w:i/>
                <w:iCs/>
                <w:sz w:val="20"/>
                <w:szCs w:val="20"/>
                <w:highlight w:val="lightGray"/>
                <w:shd w:val="clear" w:color="auto" w:fill="FFFFFF"/>
                <w:lang w:val="uk-UA" w:bidi="uk-UA"/>
              </w:rPr>
              <w:t xml:space="preserve"> автомобіля</w:t>
            </w:r>
          </w:p>
        </w:tc>
        <w:tc>
          <w:tcPr>
            <w:tcW w:w="992" w:type="dxa"/>
            <w:shd w:val="clear" w:color="auto" w:fill="D0CECE" w:themeFill="background2" w:themeFillShade="E6"/>
            <w:vAlign w:val="center"/>
          </w:tcPr>
          <w:p w14:paraId="1103D797" w14:textId="77777777" w:rsidR="0064226D" w:rsidRPr="004818FA" w:rsidRDefault="0064226D" w:rsidP="00CB18D7">
            <w:pPr>
              <w:pStyle w:val="a7"/>
              <w:spacing w:line="276" w:lineRule="auto"/>
              <w:ind w:left="0"/>
              <w:jc w:val="center"/>
              <w:rPr>
                <w:rFonts w:ascii="Times New Roman" w:hAnsi="Times New Roman"/>
                <w:bCs/>
                <w:sz w:val="24"/>
                <w:szCs w:val="24"/>
                <w:highlight w:val="lightGray"/>
                <w:shd w:val="clear" w:color="auto" w:fill="FFFFFF"/>
                <w:lang w:val="uk-UA" w:bidi="uk-UA"/>
              </w:rPr>
            </w:pPr>
            <w:r w:rsidRPr="004818FA">
              <w:rPr>
                <w:rFonts w:ascii="Times New Roman" w:hAnsi="Times New Roman"/>
                <w:bCs/>
                <w:sz w:val="24"/>
                <w:szCs w:val="24"/>
                <w:highlight w:val="lightGray"/>
                <w:shd w:val="clear" w:color="auto" w:fill="FFFFFF"/>
                <w:lang w:val="uk-UA" w:bidi="uk-UA"/>
              </w:rPr>
              <w:t>5 тон</w:t>
            </w:r>
          </w:p>
        </w:tc>
        <w:tc>
          <w:tcPr>
            <w:tcW w:w="992" w:type="dxa"/>
            <w:shd w:val="clear" w:color="auto" w:fill="D0CECE" w:themeFill="background2" w:themeFillShade="E6"/>
            <w:vAlign w:val="center"/>
          </w:tcPr>
          <w:p w14:paraId="5B728057"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10 тон</w:t>
            </w:r>
          </w:p>
        </w:tc>
        <w:tc>
          <w:tcPr>
            <w:tcW w:w="993" w:type="dxa"/>
            <w:shd w:val="clear" w:color="auto" w:fill="D0CECE" w:themeFill="background2" w:themeFillShade="E6"/>
            <w:vAlign w:val="center"/>
          </w:tcPr>
          <w:p w14:paraId="52B26431"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20 тон</w:t>
            </w:r>
          </w:p>
        </w:tc>
        <w:tc>
          <w:tcPr>
            <w:tcW w:w="1134" w:type="dxa"/>
            <w:shd w:val="clear" w:color="auto" w:fill="D0CECE" w:themeFill="background2" w:themeFillShade="E6"/>
            <w:vAlign w:val="center"/>
          </w:tcPr>
          <w:p w14:paraId="20BA9CCB"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4818FA">
              <w:rPr>
                <w:rFonts w:ascii="Times New Roman" w:hAnsi="Times New Roman"/>
                <w:bCs/>
                <w:sz w:val="24"/>
                <w:szCs w:val="24"/>
                <w:highlight w:val="lightGray"/>
                <w:shd w:val="clear" w:color="auto" w:fill="FFFFFF"/>
                <w:lang w:val="uk-UA" w:bidi="uk-UA"/>
              </w:rPr>
              <w:t>5 тон</w:t>
            </w:r>
          </w:p>
        </w:tc>
        <w:tc>
          <w:tcPr>
            <w:tcW w:w="1275" w:type="dxa"/>
            <w:shd w:val="clear" w:color="auto" w:fill="D0CECE" w:themeFill="background2" w:themeFillShade="E6"/>
            <w:vAlign w:val="center"/>
          </w:tcPr>
          <w:p w14:paraId="321DEE4A"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10 тон</w:t>
            </w:r>
          </w:p>
        </w:tc>
        <w:tc>
          <w:tcPr>
            <w:tcW w:w="1134" w:type="dxa"/>
            <w:shd w:val="clear" w:color="auto" w:fill="D0CECE" w:themeFill="background2" w:themeFillShade="E6"/>
            <w:vAlign w:val="center"/>
          </w:tcPr>
          <w:p w14:paraId="414B5EDB"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20 тон</w:t>
            </w:r>
          </w:p>
        </w:tc>
      </w:tr>
      <w:tr w:rsidR="008460B9" w:rsidRPr="0080585B" w14:paraId="17A5811D" w14:textId="77777777" w:rsidTr="004818FA">
        <w:tc>
          <w:tcPr>
            <w:tcW w:w="458" w:type="dxa"/>
            <w:vAlign w:val="center"/>
          </w:tcPr>
          <w:p w14:paraId="4B045A9C" w14:textId="77777777" w:rsidR="007D61A6" w:rsidRPr="0080585B" w:rsidRDefault="007D61A6" w:rsidP="007D61A6">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1</w:t>
            </w:r>
          </w:p>
        </w:tc>
        <w:tc>
          <w:tcPr>
            <w:tcW w:w="2656" w:type="dxa"/>
            <w:vAlign w:val="center"/>
          </w:tcPr>
          <w:p w14:paraId="0114DFED" w14:textId="77777777" w:rsidR="007D61A6" w:rsidRPr="0080585B" w:rsidRDefault="007D61A6" w:rsidP="007D61A6">
            <w:pPr>
              <w:pStyle w:val="a7"/>
              <w:spacing w:line="276" w:lineRule="auto"/>
              <w:ind w:left="0"/>
              <w:jc w:val="both"/>
              <w:rPr>
                <w:rFonts w:ascii="Times New Roman" w:hAnsi="Times New Roman"/>
                <w:lang w:val="uk-UA"/>
              </w:rPr>
            </w:pPr>
            <w:r w:rsidRPr="0080585B">
              <w:rPr>
                <w:rFonts w:ascii="Times New Roman" w:hAnsi="Times New Roman"/>
                <w:lang w:val="uk-UA"/>
              </w:rPr>
              <w:t>м. Київ та Київська обл.</w:t>
            </w:r>
          </w:p>
        </w:tc>
        <w:tc>
          <w:tcPr>
            <w:tcW w:w="992" w:type="dxa"/>
            <w:vAlign w:val="center"/>
          </w:tcPr>
          <w:p w14:paraId="18DF44FE" w14:textId="21501BE0" w:rsidR="007D61A6" w:rsidRPr="00C81884" w:rsidRDefault="007D61A6" w:rsidP="007D61A6">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667919" w14:textId="194A1BDF"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1E409B99" w14:textId="4B1BF607"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F9E00C5" w14:textId="0ABA5758"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B904448" w14:textId="29B5748E"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8985945" w14:textId="31453E28"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1775887" w14:textId="77777777" w:rsidTr="004818FA">
        <w:tc>
          <w:tcPr>
            <w:tcW w:w="458" w:type="dxa"/>
            <w:vAlign w:val="center"/>
          </w:tcPr>
          <w:p w14:paraId="4356EF3B" w14:textId="77777777" w:rsidR="00C01818" w:rsidRPr="0080585B" w:rsidRDefault="00C01818" w:rsidP="00C01818">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2</w:t>
            </w:r>
          </w:p>
        </w:tc>
        <w:tc>
          <w:tcPr>
            <w:tcW w:w="2656" w:type="dxa"/>
            <w:vAlign w:val="center"/>
          </w:tcPr>
          <w:p w14:paraId="79247F06" w14:textId="77777777" w:rsidR="00C01818" w:rsidRPr="0080585B" w:rsidRDefault="00C01818" w:rsidP="00C01818">
            <w:pPr>
              <w:pStyle w:val="a7"/>
              <w:spacing w:line="276" w:lineRule="auto"/>
              <w:ind w:left="0"/>
              <w:jc w:val="both"/>
              <w:rPr>
                <w:rFonts w:ascii="Times New Roman" w:hAnsi="Times New Roman"/>
                <w:sz w:val="24"/>
                <w:szCs w:val="24"/>
                <w:shd w:val="clear" w:color="auto" w:fill="FFFFFF"/>
                <w:lang w:val="uk-UA" w:bidi="uk-UA"/>
              </w:rPr>
            </w:pPr>
            <w:r w:rsidRPr="0080585B">
              <w:rPr>
                <w:rFonts w:ascii="Times New Roman" w:hAnsi="Times New Roman"/>
                <w:lang w:val="uk-UA"/>
              </w:rPr>
              <w:t>м. Вінниця  та Вінницька обл.</w:t>
            </w:r>
          </w:p>
        </w:tc>
        <w:tc>
          <w:tcPr>
            <w:tcW w:w="992" w:type="dxa"/>
            <w:vAlign w:val="center"/>
          </w:tcPr>
          <w:p w14:paraId="082A0C28" w14:textId="486E64D0" w:rsidR="00C01818" w:rsidRPr="00C81884" w:rsidRDefault="00C01818" w:rsidP="00C01818">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021217D" w14:textId="4E1E6910"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20E92C7" w14:textId="7FB15B0F"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4219205" w14:textId="51FF3CE5"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6EB865C" w14:textId="0EC950A7"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48E4846" w14:textId="5C27D09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16DB7F95" w14:textId="77777777" w:rsidTr="004818FA">
        <w:tc>
          <w:tcPr>
            <w:tcW w:w="458" w:type="dxa"/>
            <w:vAlign w:val="center"/>
          </w:tcPr>
          <w:p w14:paraId="3A8C2E9A" w14:textId="77777777" w:rsidR="00C01818" w:rsidRPr="0080585B" w:rsidRDefault="00C01818" w:rsidP="00C01818">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3</w:t>
            </w:r>
          </w:p>
        </w:tc>
        <w:tc>
          <w:tcPr>
            <w:tcW w:w="2656" w:type="dxa"/>
            <w:vAlign w:val="center"/>
          </w:tcPr>
          <w:p w14:paraId="2EE49194" w14:textId="77777777" w:rsidR="00C01818" w:rsidRPr="0080585B" w:rsidRDefault="00C01818" w:rsidP="00C01818">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Луцьк  та Волинська обл.</w:t>
            </w:r>
          </w:p>
        </w:tc>
        <w:tc>
          <w:tcPr>
            <w:tcW w:w="992" w:type="dxa"/>
            <w:vAlign w:val="center"/>
          </w:tcPr>
          <w:p w14:paraId="11B1A71F" w14:textId="7E79F3FD" w:rsidR="00C01818" w:rsidRPr="00C81884" w:rsidRDefault="00C01818" w:rsidP="00C01818">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67650742" w14:textId="2792278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9D45541" w14:textId="2D0307D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1D77621" w14:textId="68507382"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1DBAFD2" w14:textId="716C291A"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3F4F157" w14:textId="5D71B358"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5AA06D13" w14:textId="77777777" w:rsidTr="004818FA">
        <w:tc>
          <w:tcPr>
            <w:tcW w:w="458" w:type="dxa"/>
            <w:vAlign w:val="center"/>
          </w:tcPr>
          <w:p w14:paraId="7DBA3D09"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4</w:t>
            </w:r>
          </w:p>
        </w:tc>
        <w:tc>
          <w:tcPr>
            <w:tcW w:w="2656" w:type="dxa"/>
            <w:vAlign w:val="center"/>
          </w:tcPr>
          <w:p w14:paraId="6CC46E2A"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Дніпро  та Дніпропетровська обл.</w:t>
            </w:r>
          </w:p>
        </w:tc>
        <w:tc>
          <w:tcPr>
            <w:tcW w:w="992" w:type="dxa"/>
            <w:vAlign w:val="center"/>
          </w:tcPr>
          <w:p w14:paraId="46C330AD" w14:textId="6DFA1C32"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92F3A95" w14:textId="2F18933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3E748E3" w14:textId="5CD471E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AE3EF60" w14:textId="5D23A634"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5631795" w14:textId="3BAC0490"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58C8392" w14:textId="5137E2D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E19D81C" w14:textId="77777777" w:rsidTr="004818FA">
        <w:tc>
          <w:tcPr>
            <w:tcW w:w="458" w:type="dxa"/>
            <w:vAlign w:val="center"/>
          </w:tcPr>
          <w:p w14:paraId="57856777"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5</w:t>
            </w:r>
          </w:p>
        </w:tc>
        <w:tc>
          <w:tcPr>
            <w:tcW w:w="2656" w:type="dxa"/>
            <w:vAlign w:val="center"/>
          </w:tcPr>
          <w:p w14:paraId="33DF19D9"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Житомир та Житомирська обл.</w:t>
            </w:r>
          </w:p>
        </w:tc>
        <w:tc>
          <w:tcPr>
            <w:tcW w:w="992" w:type="dxa"/>
            <w:vAlign w:val="center"/>
          </w:tcPr>
          <w:p w14:paraId="10EF569A" w14:textId="6805A2AC"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DA1156" w14:textId="3B3EA18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70D7DD57" w14:textId="6CC6F02F"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4534F4A" w14:textId="26F933DC"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B1586F3" w14:textId="41475145"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3E6F38A" w14:textId="68058F71"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20632827" w14:textId="77777777" w:rsidTr="004818FA">
        <w:tc>
          <w:tcPr>
            <w:tcW w:w="458" w:type="dxa"/>
            <w:vAlign w:val="center"/>
          </w:tcPr>
          <w:p w14:paraId="4084A86D"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6</w:t>
            </w:r>
          </w:p>
        </w:tc>
        <w:tc>
          <w:tcPr>
            <w:tcW w:w="2656" w:type="dxa"/>
            <w:vAlign w:val="center"/>
          </w:tcPr>
          <w:p w14:paraId="3C3E39FC"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Ужгород та Закарпатська обл.</w:t>
            </w:r>
          </w:p>
        </w:tc>
        <w:tc>
          <w:tcPr>
            <w:tcW w:w="992" w:type="dxa"/>
            <w:vAlign w:val="center"/>
          </w:tcPr>
          <w:p w14:paraId="3A4350F7" w14:textId="385CD7EA"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385D418" w14:textId="5CD3FB21"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02677B0" w14:textId="4B5619FF"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ECA3BAE" w14:textId="413032E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0F606A84" w14:textId="711D13D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0E305D3" w14:textId="038F1618"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0A95BA8" w14:textId="77777777" w:rsidTr="004818FA">
        <w:tc>
          <w:tcPr>
            <w:tcW w:w="458" w:type="dxa"/>
            <w:vAlign w:val="center"/>
          </w:tcPr>
          <w:p w14:paraId="17081200"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7</w:t>
            </w:r>
          </w:p>
        </w:tc>
        <w:tc>
          <w:tcPr>
            <w:tcW w:w="2656" w:type="dxa"/>
            <w:vAlign w:val="center"/>
          </w:tcPr>
          <w:p w14:paraId="2BA740F6"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Запоріжжя та Запорізька обл.</w:t>
            </w:r>
          </w:p>
        </w:tc>
        <w:tc>
          <w:tcPr>
            <w:tcW w:w="992" w:type="dxa"/>
            <w:vAlign w:val="center"/>
          </w:tcPr>
          <w:p w14:paraId="4A73ECFA" w14:textId="234F5B48"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C571F94" w14:textId="366D945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15635061" w14:textId="24E10734"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E0F4406" w14:textId="67DE2CC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AB16927" w14:textId="5169CFA6"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31BE83E" w14:textId="634FF3F6"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2E2871D" w14:textId="77777777" w:rsidTr="004818FA">
        <w:tc>
          <w:tcPr>
            <w:tcW w:w="458" w:type="dxa"/>
            <w:vAlign w:val="center"/>
          </w:tcPr>
          <w:p w14:paraId="6C2DFA4B"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8</w:t>
            </w:r>
          </w:p>
        </w:tc>
        <w:tc>
          <w:tcPr>
            <w:tcW w:w="2656" w:type="dxa"/>
            <w:vAlign w:val="center"/>
          </w:tcPr>
          <w:p w14:paraId="3AE80D47"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Івано-Франківськ та Івано-Франківська обл.</w:t>
            </w:r>
          </w:p>
        </w:tc>
        <w:tc>
          <w:tcPr>
            <w:tcW w:w="992" w:type="dxa"/>
            <w:vAlign w:val="center"/>
          </w:tcPr>
          <w:p w14:paraId="73522459" w14:textId="0D4F0A59"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1495615" w14:textId="2C4CB3F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5781EE5" w14:textId="15A147C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C462B08" w14:textId="674B5B7B"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AEDA4B4" w14:textId="510174B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9D45C37" w14:textId="3FE88EE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49818101" w14:textId="77777777" w:rsidTr="004818FA">
        <w:tc>
          <w:tcPr>
            <w:tcW w:w="458" w:type="dxa"/>
            <w:vAlign w:val="center"/>
          </w:tcPr>
          <w:p w14:paraId="77665B44"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9</w:t>
            </w:r>
          </w:p>
        </w:tc>
        <w:tc>
          <w:tcPr>
            <w:tcW w:w="2656" w:type="dxa"/>
            <w:vAlign w:val="center"/>
          </w:tcPr>
          <w:p w14:paraId="2CC84A19"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Кропивницький та Кіровоградська обл.</w:t>
            </w:r>
          </w:p>
        </w:tc>
        <w:tc>
          <w:tcPr>
            <w:tcW w:w="992" w:type="dxa"/>
            <w:vAlign w:val="center"/>
          </w:tcPr>
          <w:p w14:paraId="1ACF6771" w14:textId="57BF8471"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21C02308" w14:textId="6948D04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30CC099" w14:textId="296BC70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B458D7D" w14:textId="26BE519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651E16F" w14:textId="6E4C309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E421DE3" w14:textId="7BF0256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F0A42FA" w14:textId="77777777" w:rsidTr="004818FA">
        <w:tc>
          <w:tcPr>
            <w:tcW w:w="458" w:type="dxa"/>
            <w:vAlign w:val="center"/>
          </w:tcPr>
          <w:p w14:paraId="083EE0CD"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10</w:t>
            </w:r>
          </w:p>
        </w:tc>
        <w:tc>
          <w:tcPr>
            <w:tcW w:w="2656" w:type="dxa"/>
            <w:vAlign w:val="center"/>
          </w:tcPr>
          <w:p w14:paraId="6F42DF5A"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Львів та Львівська обл.</w:t>
            </w:r>
          </w:p>
        </w:tc>
        <w:tc>
          <w:tcPr>
            <w:tcW w:w="992" w:type="dxa"/>
            <w:vAlign w:val="center"/>
          </w:tcPr>
          <w:p w14:paraId="737F7973" w14:textId="46D7F50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C63376C" w14:textId="65DEE25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55213D0" w14:textId="329DAED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38CEC37E" w14:textId="664977B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6F2E83B3" w14:textId="2B83CE1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67F5C71" w14:textId="7A859A1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165051CA" w14:textId="77777777" w:rsidTr="004818FA">
        <w:tc>
          <w:tcPr>
            <w:tcW w:w="458" w:type="dxa"/>
            <w:vAlign w:val="center"/>
          </w:tcPr>
          <w:p w14:paraId="07B84831"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11</w:t>
            </w:r>
          </w:p>
        </w:tc>
        <w:tc>
          <w:tcPr>
            <w:tcW w:w="2656" w:type="dxa"/>
            <w:vAlign w:val="center"/>
          </w:tcPr>
          <w:p w14:paraId="43B62B56"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Миколаїв та Миколаївська обл.</w:t>
            </w:r>
          </w:p>
        </w:tc>
        <w:tc>
          <w:tcPr>
            <w:tcW w:w="992" w:type="dxa"/>
            <w:vAlign w:val="center"/>
          </w:tcPr>
          <w:p w14:paraId="3EA94A2C" w14:textId="727694B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F8F6235" w14:textId="4A3326D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AB77E7F" w14:textId="2765C62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C7C8FB3" w14:textId="0670451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1A19D65" w14:textId="1C16C17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01FFD96" w14:textId="3009E59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74D651B" w14:textId="77777777" w:rsidTr="004818FA">
        <w:tc>
          <w:tcPr>
            <w:tcW w:w="458" w:type="dxa"/>
            <w:vAlign w:val="center"/>
          </w:tcPr>
          <w:p w14:paraId="225E743F"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12</w:t>
            </w:r>
          </w:p>
        </w:tc>
        <w:tc>
          <w:tcPr>
            <w:tcW w:w="2656" w:type="dxa"/>
            <w:vAlign w:val="center"/>
          </w:tcPr>
          <w:p w14:paraId="1C9E61C4"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Одеса та Одеська обл.</w:t>
            </w:r>
          </w:p>
        </w:tc>
        <w:tc>
          <w:tcPr>
            <w:tcW w:w="992" w:type="dxa"/>
            <w:vAlign w:val="center"/>
          </w:tcPr>
          <w:p w14:paraId="03195D9F" w14:textId="06B91A5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F293FD3" w14:textId="0634183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C828228" w14:textId="179251B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5C816B7" w14:textId="6356DCB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81C50C2" w14:textId="165E012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152F9FF" w14:textId="2F5F9A4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5DF910E2" w14:textId="77777777" w:rsidTr="004818FA">
        <w:tc>
          <w:tcPr>
            <w:tcW w:w="458" w:type="dxa"/>
            <w:vAlign w:val="center"/>
          </w:tcPr>
          <w:p w14:paraId="1F2CA2DD"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t>13</w:t>
            </w:r>
          </w:p>
        </w:tc>
        <w:tc>
          <w:tcPr>
            <w:tcW w:w="2656" w:type="dxa"/>
            <w:vAlign w:val="center"/>
          </w:tcPr>
          <w:p w14:paraId="0E70C65D"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Полтава та Полтавська обл.</w:t>
            </w:r>
          </w:p>
        </w:tc>
        <w:tc>
          <w:tcPr>
            <w:tcW w:w="992" w:type="dxa"/>
            <w:vAlign w:val="center"/>
          </w:tcPr>
          <w:p w14:paraId="17769B9B" w14:textId="01AF40FC"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C3C372A" w14:textId="3B5CC23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D1D2663" w14:textId="70927F9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256A5E5" w14:textId="3F35674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126F478" w14:textId="7EC8A54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E7D74DC" w14:textId="727A5AE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09A8D587" w14:textId="77777777" w:rsidTr="004818FA">
        <w:tc>
          <w:tcPr>
            <w:tcW w:w="458" w:type="dxa"/>
            <w:vAlign w:val="center"/>
          </w:tcPr>
          <w:p w14:paraId="37099CC6"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lastRenderedPageBreak/>
              <w:t>14</w:t>
            </w:r>
          </w:p>
        </w:tc>
        <w:tc>
          <w:tcPr>
            <w:tcW w:w="2656" w:type="dxa"/>
            <w:vAlign w:val="center"/>
          </w:tcPr>
          <w:p w14:paraId="06D01646"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Рівне та Рівненська обл.</w:t>
            </w:r>
          </w:p>
        </w:tc>
        <w:tc>
          <w:tcPr>
            <w:tcW w:w="992" w:type="dxa"/>
            <w:vAlign w:val="center"/>
          </w:tcPr>
          <w:p w14:paraId="77F333B3" w14:textId="5AFD56C2"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1343AD" w14:textId="43F6356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618222F" w14:textId="576BA3F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6E432DB" w14:textId="577DCB4A"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B7F9D7F" w14:textId="0FECB53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9CA1C34" w14:textId="06EFF47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04BD57F" w14:textId="77777777" w:rsidTr="004818FA">
        <w:tc>
          <w:tcPr>
            <w:tcW w:w="458" w:type="dxa"/>
            <w:vAlign w:val="center"/>
          </w:tcPr>
          <w:p w14:paraId="2D145F54"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t>15</w:t>
            </w:r>
          </w:p>
        </w:tc>
        <w:tc>
          <w:tcPr>
            <w:tcW w:w="2656" w:type="dxa"/>
            <w:vAlign w:val="center"/>
          </w:tcPr>
          <w:p w14:paraId="0199F7B4"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Суми та Сумська обл.</w:t>
            </w:r>
          </w:p>
        </w:tc>
        <w:tc>
          <w:tcPr>
            <w:tcW w:w="992" w:type="dxa"/>
            <w:vAlign w:val="center"/>
          </w:tcPr>
          <w:p w14:paraId="0AC0743C" w14:textId="3E814C2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1437CBFC" w14:textId="0153110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B994BA4" w14:textId="6AC09DA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2F7A08C" w14:textId="58BE580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0D6BB13" w14:textId="1944CA4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8D3CC26" w14:textId="7F101027"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8518DEA" w14:textId="77777777" w:rsidTr="004818FA">
        <w:tc>
          <w:tcPr>
            <w:tcW w:w="458" w:type="dxa"/>
            <w:vAlign w:val="center"/>
          </w:tcPr>
          <w:p w14:paraId="284A678B"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16</w:t>
            </w:r>
          </w:p>
        </w:tc>
        <w:tc>
          <w:tcPr>
            <w:tcW w:w="2656" w:type="dxa"/>
            <w:vAlign w:val="center"/>
          </w:tcPr>
          <w:p w14:paraId="49730375"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Тернопіль та Тернопільська обл.</w:t>
            </w:r>
          </w:p>
        </w:tc>
        <w:tc>
          <w:tcPr>
            <w:tcW w:w="992" w:type="dxa"/>
            <w:vAlign w:val="center"/>
          </w:tcPr>
          <w:p w14:paraId="5C586FAD" w14:textId="2648A1A1"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7C12753" w14:textId="4B6D61E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80E6F12" w14:textId="3E51882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3CC7F02A" w14:textId="58E1F51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D5540F1" w14:textId="6F84963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AA9348B" w14:textId="4C84EAB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0CAC08D3" w14:textId="77777777" w:rsidTr="004818FA">
        <w:tc>
          <w:tcPr>
            <w:tcW w:w="458" w:type="dxa"/>
            <w:vAlign w:val="center"/>
          </w:tcPr>
          <w:p w14:paraId="2BBE268C"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17</w:t>
            </w:r>
          </w:p>
        </w:tc>
        <w:tc>
          <w:tcPr>
            <w:tcW w:w="2656" w:type="dxa"/>
            <w:vAlign w:val="center"/>
          </w:tcPr>
          <w:p w14:paraId="38D988D9"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Харків та Харківська обл.</w:t>
            </w:r>
          </w:p>
        </w:tc>
        <w:tc>
          <w:tcPr>
            <w:tcW w:w="992" w:type="dxa"/>
            <w:vAlign w:val="center"/>
          </w:tcPr>
          <w:p w14:paraId="0C63CB52" w14:textId="222E5E9B"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6B7BBE23" w14:textId="67F0232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53A2B25" w14:textId="02811D2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395E99C" w14:textId="2E494647"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92FBDDE" w14:textId="4C19E01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793D054" w14:textId="17B6E27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2C85E51C" w14:textId="77777777" w:rsidTr="004818FA">
        <w:tc>
          <w:tcPr>
            <w:tcW w:w="458" w:type="dxa"/>
            <w:vAlign w:val="center"/>
          </w:tcPr>
          <w:p w14:paraId="3EDB461E"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18</w:t>
            </w:r>
          </w:p>
        </w:tc>
        <w:tc>
          <w:tcPr>
            <w:tcW w:w="2656" w:type="dxa"/>
            <w:vAlign w:val="center"/>
          </w:tcPr>
          <w:p w14:paraId="7D1DC0F7"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Херсон та Херсонська обл.</w:t>
            </w:r>
          </w:p>
        </w:tc>
        <w:tc>
          <w:tcPr>
            <w:tcW w:w="992" w:type="dxa"/>
            <w:vAlign w:val="center"/>
          </w:tcPr>
          <w:p w14:paraId="7980BC49" w14:textId="5E19EE34"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AC446C3" w14:textId="23D422F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6DB85A0" w14:textId="1C4E7B6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EA21C5A" w14:textId="09E018A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C265846" w14:textId="751F4F8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6155C61" w14:textId="0E64C7EA"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4E0E0B02" w14:textId="77777777" w:rsidTr="004818FA">
        <w:tc>
          <w:tcPr>
            <w:tcW w:w="458" w:type="dxa"/>
            <w:vAlign w:val="center"/>
          </w:tcPr>
          <w:p w14:paraId="27B31DFE"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19</w:t>
            </w:r>
          </w:p>
        </w:tc>
        <w:tc>
          <w:tcPr>
            <w:tcW w:w="2656" w:type="dxa"/>
            <w:vAlign w:val="center"/>
          </w:tcPr>
          <w:p w14:paraId="1D92634E"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Хмельницький та Хмельницька обл.</w:t>
            </w:r>
          </w:p>
        </w:tc>
        <w:tc>
          <w:tcPr>
            <w:tcW w:w="992" w:type="dxa"/>
            <w:vAlign w:val="center"/>
          </w:tcPr>
          <w:p w14:paraId="13F86C7F" w14:textId="4B56055E"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C6710B7" w14:textId="3E18CB2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8F90862" w14:textId="583769F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4C37183" w14:textId="60EA1DA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8E6AD98" w14:textId="1080441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49E757E" w14:textId="23C2126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871CCA7" w14:textId="77777777" w:rsidTr="004818FA">
        <w:tc>
          <w:tcPr>
            <w:tcW w:w="458" w:type="dxa"/>
            <w:vAlign w:val="center"/>
          </w:tcPr>
          <w:p w14:paraId="0BC93A53"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20</w:t>
            </w:r>
          </w:p>
        </w:tc>
        <w:tc>
          <w:tcPr>
            <w:tcW w:w="2656" w:type="dxa"/>
            <w:vAlign w:val="center"/>
          </w:tcPr>
          <w:p w14:paraId="41CF3986"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Черкаси та Черкаська обл.</w:t>
            </w:r>
          </w:p>
        </w:tc>
        <w:tc>
          <w:tcPr>
            <w:tcW w:w="992" w:type="dxa"/>
            <w:vAlign w:val="center"/>
          </w:tcPr>
          <w:p w14:paraId="45DEAC6F" w14:textId="6749F68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0A8A079A" w14:textId="1B8285F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C525A49" w14:textId="7959F2B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E5E9D54" w14:textId="0AC0B00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EC66E43" w14:textId="1D2E68F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D80FCE0" w14:textId="187CC25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4E1C83C" w14:textId="77777777" w:rsidTr="004818FA">
        <w:tc>
          <w:tcPr>
            <w:tcW w:w="458" w:type="dxa"/>
            <w:vAlign w:val="center"/>
          </w:tcPr>
          <w:p w14:paraId="40C5141C"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21</w:t>
            </w:r>
          </w:p>
        </w:tc>
        <w:tc>
          <w:tcPr>
            <w:tcW w:w="2656" w:type="dxa"/>
            <w:vAlign w:val="center"/>
          </w:tcPr>
          <w:p w14:paraId="63A1504F"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Чернівці та Чернівецька обл.</w:t>
            </w:r>
          </w:p>
        </w:tc>
        <w:tc>
          <w:tcPr>
            <w:tcW w:w="992" w:type="dxa"/>
            <w:vAlign w:val="center"/>
          </w:tcPr>
          <w:p w14:paraId="3E92D43F" w14:textId="05374BF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21E53DCB" w14:textId="3569C82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72806478" w14:textId="362F507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29B33A0" w14:textId="502E9AB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718477B" w14:textId="26F2C5F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97B2907" w14:textId="4AA03F0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7C74790" w14:textId="77777777" w:rsidTr="004818FA">
        <w:tc>
          <w:tcPr>
            <w:tcW w:w="458" w:type="dxa"/>
            <w:vAlign w:val="center"/>
          </w:tcPr>
          <w:p w14:paraId="44CB85B5"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22</w:t>
            </w:r>
          </w:p>
        </w:tc>
        <w:tc>
          <w:tcPr>
            <w:tcW w:w="2656" w:type="dxa"/>
            <w:vAlign w:val="center"/>
          </w:tcPr>
          <w:p w14:paraId="4ED53769"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Чернігів та Чернігівська обл.</w:t>
            </w:r>
          </w:p>
        </w:tc>
        <w:tc>
          <w:tcPr>
            <w:tcW w:w="992" w:type="dxa"/>
            <w:vAlign w:val="center"/>
          </w:tcPr>
          <w:p w14:paraId="64BB9BFF" w14:textId="009F149D"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0C5C7236" w14:textId="71E6846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1963CA9" w14:textId="33734F0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BA1FE55" w14:textId="69AC51B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60A6BBAC" w14:textId="12C7582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77AA98C" w14:textId="048CDFD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bl>
    <w:p w14:paraId="524B1A13" w14:textId="77777777" w:rsidR="00F25ABF" w:rsidRPr="0080585B" w:rsidRDefault="00F25ABF" w:rsidP="00BF711A">
      <w:pPr>
        <w:spacing w:after="0" w:line="276" w:lineRule="auto"/>
        <w:rPr>
          <w:rFonts w:ascii="Times New Roman" w:hAnsi="Times New Roman" w:cs="Times New Roman"/>
          <w:b/>
          <w:sz w:val="24"/>
          <w:szCs w:val="24"/>
          <w:shd w:val="clear" w:color="auto" w:fill="FFFFFF"/>
          <w:lang w:val="uk-UA" w:eastAsia="ru-RU"/>
        </w:rPr>
      </w:pPr>
    </w:p>
    <w:p w14:paraId="40EED901" w14:textId="2B747D52" w:rsidR="0064226D" w:rsidRPr="0080585B" w:rsidRDefault="0064226D" w:rsidP="0064226D">
      <w:pPr>
        <w:pStyle w:val="a7"/>
        <w:numPr>
          <w:ilvl w:val="0"/>
          <w:numId w:val="14"/>
        </w:numPr>
        <w:jc w:val="both"/>
        <w:rPr>
          <w:lang w:val="uk-UA"/>
        </w:rPr>
      </w:pPr>
      <w:r w:rsidRPr="0080585B">
        <w:rPr>
          <w:rFonts w:ascii="Times New Roman" w:hAnsi="Times New Roman"/>
          <w:sz w:val="24"/>
          <w:szCs w:val="24"/>
          <w:lang w:val="ru-RU"/>
        </w:rPr>
        <w:t xml:space="preserve">Курс </w:t>
      </w:r>
      <w:proofErr w:type="spellStart"/>
      <w:r w:rsidRPr="0080585B">
        <w:rPr>
          <w:rFonts w:ascii="Times New Roman" w:hAnsi="Times New Roman"/>
          <w:sz w:val="24"/>
          <w:szCs w:val="24"/>
          <w:lang w:val="ru-RU"/>
        </w:rPr>
        <w:t>гривні</w:t>
      </w:r>
      <w:proofErr w:type="spellEnd"/>
      <w:r w:rsidRPr="0080585B">
        <w:rPr>
          <w:rFonts w:ascii="Times New Roman" w:hAnsi="Times New Roman"/>
          <w:sz w:val="24"/>
          <w:szCs w:val="24"/>
          <w:lang w:val="ru-RU"/>
        </w:rPr>
        <w:t xml:space="preserve"> до </w:t>
      </w:r>
      <w:proofErr w:type="spellStart"/>
      <w:r w:rsidRPr="0080585B">
        <w:rPr>
          <w:rFonts w:ascii="Times New Roman" w:hAnsi="Times New Roman"/>
          <w:sz w:val="24"/>
          <w:szCs w:val="24"/>
          <w:lang w:val="ru-RU"/>
        </w:rPr>
        <w:t>Євро</w:t>
      </w:r>
      <w:proofErr w:type="spellEnd"/>
      <w:r w:rsidRPr="0080585B">
        <w:rPr>
          <w:rFonts w:ascii="Times New Roman" w:hAnsi="Times New Roman"/>
          <w:b/>
          <w:bCs/>
          <w:sz w:val="24"/>
          <w:szCs w:val="24"/>
          <w:lang w:val="ru-RU"/>
        </w:rPr>
        <w:t xml:space="preserve"> </w:t>
      </w:r>
      <w:r w:rsidRPr="0080585B">
        <w:rPr>
          <w:rFonts w:ascii="Times New Roman" w:hAnsi="Times New Roman"/>
          <w:sz w:val="24"/>
          <w:szCs w:val="24"/>
          <w:lang w:val="uk-UA"/>
        </w:rPr>
        <w:t xml:space="preserve">за офіційним курсом Національного Банку України на дату підписання Договору становить </w:t>
      </w:r>
      <w:r w:rsidR="00086BFA">
        <w:rPr>
          <w:rFonts w:ascii="Times New Roman" w:hAnsi="Times New Roman"/>
          <w:sz w:val="24"/>
          <w:szCs w:val="24"/>
          <w:lang w:val="uk-UA"/>
        </w:rPr>
        <w:t>___________</w:t>
      </w:r>
      <w:r w:rsidR="005F7DED" w:rsidRPr="0080585B">
        <w:rPr>
          <w:rFonts w:ascii="Times New Roman" w:hAnsi="Times New Roman"/>
          <w:sz w:val="24"/>
          <w:szCs w:val="24"/>
          <w:lang w:val="uk-UA"/>
        </w:rPr>
        <w:t xml:space="preserve">  </w:t>
      </w:r>
      <w:r w:rsidRPr="0080585B">
        <w:rPr>
          <w:rFonts w:ascii="Times New Roman" w:hAnsi="Times New Roman"/>
          <w:sz w:val="24"/>
          <w:szCs w:val="24"/>
          <w:lang w:val="uk-UA"/>
        </w:rPr>
        <w:t>гривень за 1 Євро.</w:t>
      </w:r>
    </w:p>
    <w:p w14:paraId="2607E3AA" w14:textId="4BB2B4DE" w:rsidR="0064226D" w:rsidRPr="0080585B" w:rsidRDefault="0064226D" w:rsidP="0064226D">
      <w:pPr>
        <w:pStyle w:val="a7"/>
        <w:numPr>
          <w:ilvl w:val="0"/>
          <w:numId w:val="14"/>
        </w:numPr>
        <w:jc w:val="both"/>
      </w:pPr>
      <w:r w:rsidRPr="0080585B">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00086BFA">
        <w:rPr>
          <w:rFonts w:ascii="Times New Roman" w:hAnsi="Times New Roman"/>
          <w:sz w:val="24"/>
          <w:szCs w:val="24"/>
          <w:lang w:val="uk-UA"/>
        </w:rPr>
        <w:t>№__________</w:t>
      </w:r>
      <w:r w:rsidRPr="0080585B">
        <w:rPr>
          <w:rFonts w:ascii="Times New Roman" w:hAnsi="Times New Roman"/>
          <w:sz w:val="24"/>
          <w:szCs w:val="24"/>
          <w:lang w:val="uk-UA"/>
        </w:rPr>
        <w:t xml:space="preserve"> від </w:t>
      </w:r>
      <w:r w:rsidR="00D863C0" w:rsidRPr="0080585B">
        <w:rPr>
          <w:rFonts w:ascii="Times New Roman" w:eastAsia="Times New Roman" w:hAnsi="Times New Roman"/>
          <w:color w:val="000000"/>
          <w:sz w:val="24"/>
          <w:szCs w:val="24"/>
          <w:lang w:val="uk-UA" w:eastAsia="ru-RU"/>
        </w:rPr>
        <w:t>“</w:t>
      </w:r>
      <w:r w:rsidR="00086BFA">
        <w:rPr>
          <w:rFonts w:ascii="Times New Roman" w:eastAsia="Times New Roman" w:hAnsi="Times New Roman"/>
          <w:color w:val="000000"/>
          <w:sz w:val="24"/>
          <w:szCs w:val="24"/>
          <w:lang w:val="uk-UA" w:eastAsia="ru-RU"/>
        </w:rPr>
        <w:t>_____</w:t>
      </w:r>
      <w:r w:rsidR="00D863C0" w:rsidRPr="0080585B">
        <w:rPr>
          <w:rFonts w:ascii="Times New Roman" w:eastAsia="Times New Roman" w:hAnsi="Times New Roman"/>
          <w:color w:val="000000"/>
          <w:sz w:val="24"/>
          <w:szCs w:val="24"/>
          <w:lang w:val="uk-UA" w:eastAsia="ru-RU"/>
        </w:rPr>
        <w:t xml:space="preserve">” </w:t>
      </w:r>
      <w:r w:rsidR="00086BFA">
        <w:rPr>
          <w:rFonts w:ascii="Times New Roman" w:eastAsia="Times New Roman" w:hAnsi="Times New Roman"/>
          <w:color w:val="000000"/>
          <w:sz w:val="24"/>
          <w:szCs w:val="24"/>
          <w:lang w:val="uk-UA" w:eastAsia="ru-RU"/>
        </w:rPr>
        <w:t xml:space="preserve">_________ </w:t>
      </w:r>
      <w:r w:rsidR="00086BFA" w:rsidRPr="0080585B">
        <w:rPr>
          <w:rFonts w:ascii="Times New Roman" w:eastAsia="Times New Roman" w:hAnsi="Times New Roman"/>
          <w:color w:val="000000"/>
          <w:sz w:val="24"/>
          <w:szCs w:val="24"/>
          <w:lang w:val="uk-UA" w:eastAsia="ru-RU"/>
        </w:rPr>
        <w:t>202</w:t>
      </w:r>
      <w:r w:rsidR="00086BFA">
        <w:rPr>
          <w:rFonts w:ascii="Times New Roman" w:eastAsia="Times New Roman" w:hAnsi="Times New Roman"/>
          <w:color w:val="000000"/>
          <w:sz w:val="24"/>
          <w:szCs w:val="24"/>
          <w:lang w:val="uk-UA" w:eastAsia="ru-RU"/>
        </w:rPr>
        <w:t>5</w:t>
      </w:r>
      <w:r w:rsidR="00086BFA" w:rsidRPr="0080585B">
        <w:rPr>
          <w:rFonts w:ascii="Times New Roman" w:hAnsi="Times New Roman"/>
          <w:sz w:val="24"/>
          <w:szCs w:val="24"/>
          <w:lang w:val="uk-UA"/>
        </w:rPr>
        <w:t xml:space="preserve"> </w:t>
      </w:r>
      <w:r w:rsidRPr="0080585B">
        <w:rPr>
          <w:rFonts w:ascii="Times New Roman" w:hAnsi="Times New Roman"/>
          <w:sz w:val="24"/>
          <w:szCs w:val="24"/>
          <w:lang w:val="uk-UA"/>
        </w:rPr>
        <w:t>року.</w:t>
      </w:r>
    </w:p>
    <w:p w14:paraId="53A337E8" w14:textId="77777777" w:rsidR="00BF711A" w:rsidRPr="0080585B" w:rsidRDefault="00BF711A" w:rsidP="00BF711A">
      <w:pPr>
        <w:spacing w:after="0" w:line="276" w:lineRule="auto"/>
        <w:rPr>
          <w:rFonts w:ascii="Times New Roman" w:hAnsi="Times New Roman" w:cs="Times New Roman"/>
          <w:b/>
          <w:sz w:val="24"/>
          <w:szCs w:val="24"/>
          <w:shd w:val="clear" w:color="auto" w:fill="FFFFFF"/>
          <w:lang w:val="uk-UA"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472"/>
      </w:tblGrid>
      <w:tr w:rsidR="00BF711A" w:rsidRPr="0080585B" w14:paraId="400AD7B6" w14:textId="77777777" w:rsidTr="005A74E0">
        <w:tc>
          <w:tcPr>
            <w:tcW w:w="2573" w:type="pct"/>
          </w:tcPr>
          <w:p w14:paraId="161B77B2" w14:textId="77777777" w:rsidR="00BF711A" w:rsidRPr="0080585B" w:rsidRDefault="00BF711A" w:rsidP="00CB18D7">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Покупець</w:t>
            </w:r>
          </w:p>
        </w:tc>
        <w:tc>
          <w:tcPr>
            <w:tcW w:w="2427" w:type="pct"/>
          </w:tcPr>
          <w:p w14:paraId="36CBB5D1" w14:textId="77777777" w:rsidR="00BF711A" w:rsidRPr="0080585B" w:rsidRDefault="00BF711A" w:rsidP="00CB18D7">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Продавець</w:t>
            </w:r>
          </w:p>
        </w:tc>
      </w:tr>
      <w:tr w:rsidR="00BF711A" w:rsidRPr="00537007" w14:paraId="2B70DC06" w14:textId="77777777" w:rsidTr="005A74E0">
        <w:trPr>
          <w:trHeight w:val="4643"/>
        </w:trPr>
        <w:tc>
          <w:tcPr>
            <w:tcW w:w="2573" w:type="pct"/>
          </w:tcPr>
          <w:p w14:paraId="7B023136" w14:textId="77777777" w:rsidR="00BF711A" w:rsidRPr="0080585B" w:rsidRDefault="00BF711A" w:rsidP="00CB18D7">
            <w:pPr>
              <w:rPr>
                <w:rFonts w:ascii="Times New Roman" w:hAnsi="Times New Roman" w:cs="Times New Roman"/>
                <w:b/>
                <w:sz w:val="24"/>
                <w:szCs w:val="24"/>
              </w:rPr>
            </w:pPr>
            <w:proofErr w:type="spellStart"/>
            <w:r w:rsidRPr="0080585B">
              <w:rPr>
                <w:rFonts w:ascii="Times New Roman" w:hAnsi="Times New Roman" w:cs="Times New Roman"/>
                <w:b/>
                <w:sz w:val="24"/>
                <w:szCs w:val="24"/>
              </w:rPr>
              <w:t>Товариство</w:t>
            </w:r>
            <w:proofErr w:type="spellEnd"/>
            <w:r w:rsidRPr="0080585B">
              <w:rPr>
                <w:rFonts w:ascii="Times New Roman" w:hAnsi="Times New Roman" w:cs="Times New Roman"/>
                <w:b/>
                <w:sz w:val="24"/>
                <w:szCs w:val="24"/>
              </w:rPr>
              <w:t xml:space="preserve"> Червоного </w:t>
            </w:r>
            <w:proofErr w:type="spellStart"/>
            <w:r w:rsidRPr="0080585B">
              <w:rPr>
                <w:rFonts w:ascii="Times New Roman" w:hAnsi="Times New Roman" w:cs="Times New Roman"/>
                <w:b/>
                <w:sz w:val="24"/>
                <w:szCs w:val="24"/>
              </w:rPr>
              <w:t>Хреста</w:t>
            </w:r>
            <w:proofErr w:type="spellEnd"/>
            <w:r w:rsidRPr="0080585B">
              <w:rPr>
                <w:rFonts w:ascii="Times New Roman" w:hAnsi="Times New Roman" w:cs="Times New Roman"/>
                <w:b/>
                <w:sz w:val="24"/>
                <w:szCs w:val="24"/>
              </w:rPr>
              <w:t xml:space="preserve"> України</w:t>
            </w:r>
          </w:p>
          <w:p w14:paraId="1E26EB7E"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ЄДРПОУ 00016797</w:t>
            </w:r>
          </w:p>
          <w:p w14:paraId="5624F273" w14:textId="435F43CA"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 xml:space="preserve">Адреса: </w:t>
            </w:r>
            <w:proofErr w:type="spellStart"/>
            <w:r w:rsidRPr="0080585B">
              <w:rPr>
                <w:rFonts w:ascii="Times New Roman" w:hAnsi="Times New Roman" w:cs="Times New Roman"/>
                <w:sz w:val="24"/>
                <w:szCs w:val="24"/>
              </w:rPr>
              <w:t>Україна</w:t>
            </w:r>
            <w:proofErr w:type="spellEnd"/>
            <w:r w:rsidRPr="0080585B">
              <w:rPr>
                <w:rFonts w:ascii="Times New Roman" w:hAnsi="Times New Roman" w:cs="Times New Roman"/>
                <w:sz w:val="24"/>
                <w:szCs w:val="24"/>
              </w:rPr>
              <w:t>, 010</w:t>
            </w:r>
            <w:r w:rsidR="00372444" w:rsidRPr="0080585B">
              <w:rPr>
                <w:rFonts w:ascii="Times New Roman" w:hAnsi="Times New Roman" w:cs="Times New Roman"/>
                <w:sz w:val="24"/>
                <w:szCs w:val="24"/>
                <w:lang w:val="uk-UA"/>
              </w:rPr>
              <w:t>2</w:t>
            </w:r>
            <w:r w:rsidRPr="0080585B">
              <w:rPr>
                <w:rFonts w:ascii="Times New Roman" w:hAnsi="Times New Roman" w:cs="Times New Roman"/>
                <w:sz w:val="24"/>
                <w:szCs w:val="24"/>
              </w:rPr>
              <w:t xml:space="preserve">4,  м. Київ, </w:t>
            </w:r>
            <w:proofErr w:type="spellStart"/>
            <w:r w:rsidRPr="0080585B">
              <w:rPr>
                <w:rFonts w:ascii="Times New Roman" w:hAnsi="Times New Roman" w:cs="Times New Roman"/>
                <w:sz w:val="24"/>
                <w:szCs w:val="24"/>
              </w:rPr>
              <w:t>вул</w:t>
            </w:r>
            <w:proofErr w:type="spellEnd"/>
            <w:r w:rsidRPr="0080585B">
              <w:rPr>
                <w:rFonts w:ascii="Times New Roman" w:hAnsi="Times New Roman" w:cs="Times New Roman"/>
                <w:sz w:val="24"/>
                <w:szCs w:val="24"/>
              </w:rPr>
              <w:t xml:space="preserve">. </w:t>
            </w:r>
            <w:r w:rsidR="00372444" w:rsidRPr="0080585B">
              <w:rPr>
                <w:rFonts w:ascii="Times New Roman" w:hAnsi="Times New Roman" w:cs="Times New Roman"/>
                <w:sz w:val="24"/>
                <w:szCs w:val="24"/>
                <w:lang w:val="uk-UA"/>
              </w:rPr>
              <w:t>Чикаленка Євген</w:t>
            </w:r>
            <w:r w:rsidR="00372444" w:rsidRPr="0080585B">
              <w:rPr>
                <w:rFonts w:ascii="Times New Roman" w:hAnsi="Times New Roman" w:cs="Times New Roman"/>
                <w:sz w:val="24"/>
                <w:szCs w:val="24"/>
              </w:rPr>
              <w:t>а</w:t>
            </w:r>
            <w:r w:rsidRPr="0080585B">
              <w:rPr>
                <w:rFonts w:ascii="Times New Roman" w:hAnsi="Times New Roman" w:cs="Times New Roman"/>
                <w:sz w:val="24"/>
                <w:szCs w:val="24"/>
              </w:rPr>
              <w:t>, 30</w:t>
            </w:r>
          </w:p>
          <w:p w14:paraId="62761006"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IBAN UA373510050000026002271658802</w:t>
            </w:r>
          </w:p>
          <w:p w14:paraId="6651A5BF"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Банк: АТ «УкрСиббанк»</w:t>
            </w:r>
          </w:p>
          <w:p w14:paraId="65507BFB"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МФО: 351005</w:t>
            </w:r>
          </w:p>
          <w:p w14:paraId="5BB14617" w14:textId="1856DA56"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 xml:space="preserve">Телефон: </w:t>
            </w:r>
            <w:r w:rsidR="00DE53B8" w:rsidRPr="0080585B">
              <w:rPr>
                <w:rFonts w:ascii="Times New Roman" w:hAnsi="Times New Roman" w:cs="Times New Roman"/>
                <w:bCs/>
                <w:kern w:val="2"/>
                <w:sz w:val="24"/>
                <w:szCs w:val="24"/>
                <w:lang w:val="uk-UA"/>
              </w:rPr>
              <w:t>0800332656</w:t>
            </w:r>
          </w:p>
          <w:p w14:paraId="3ADACE80"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 xml:space="preserve">Не є платником </w:t>
            </w:r>
            <w:proofErr w:type="spellStart"/>
            <w:r w:rsidRPr="0080585B">
              <w:rPr>
                <w:rFonts w:ascii="Times New Roman" w:hAnsi="Times New Roman" w:cs="Times New Roman"/>
                <w:sz w:val="24"/>
                <w:szCs w:val="24"/>
              </w:rPr>
              <w:t>податку</w:t>
            </w:r>
            <w:proofErr w:type="spellEnd"/>
            <w:r w:rsidRPr="0080585B">
              <w:rPr>
                <w:rFonts w:ascii="Times New Roman" w:hAnsi="Times New Roman" w:cs="Times New Roman"/>
                <w:sz w:val="24"/>
                <w:szCs w:val="24"/>
              </w:rPr>
              <w:t xml:space="preserve"> на </w:t>
            </w:r>
            <w:proofErr w:type="spellStart"/>
            <w:r w:rsidRPr="0080585B">
              <w:rPr>
                <w:rFonts w:ascii="Times New Roman" w:hAnsi="Times New Roman" w:cs="Times New Roman"/>
                <w:sz w:val="24"/>
                <w:szCs w:val="24"/>
              </w:rPr>
              <w:t>підставі</w:t>
            </w:r>
            <w:proofErr w:type="spellEnd"/>
            <w:r w:rsidRPr="0080585B">
              <w:rPr>
                <w:rFonts w:ascii="Times New Roman" w:hAnsi="Times New Roman" w:cs="Times New Roman"/>
                <w:sz w:val="24"/>
                <w:szCs w:val="24"/>
              </w:rPr>
              <w:t xml:space="preserve"> ст. 133 </w:t>
            </w:r>
            <w:proofErr w:type="spellStart"/>
            <w:r w:rsidRPr="0080585B">
              <w:rPr>
                <w:rFonts w:ascii="Times New Roman" w:hAnsi="Times New Roman" w:cs="Times New Roman"/>
                <w:sz w:val="24"/>
                <w:szCs w:val="24"/>
              </w:rPr>
              <w:t>Податкового</w:t>
            </w:r>
            <w:proofErr w:type="spellEnd"/>
            <w:r w:rsidRPr="0080585B">
              <w:rPr>
                <w:rFonts w:ascii="Times New Roman" w:hAnsi="Times New Roman" w:cs="Times New Roman"/>
                <w:sz w:val="24"/>
                <w:szCs w:val="24"/>
              </w:rPr>
              <w:t xml:space="preserve"> кодексу України</w:t>
            </w:r>
          </w:p>
          <w:p w14:paraId="7730DEC9" w14:textId="77777777" w:rsidR="00BF711A" w:rsidRPr="0080585B" w:rsidRDefault="00BF711A" w:rsidP="00CB18D7">
            <w:pPr>
              <w:rPr>
                <w:rFonts w:ascii="Times New Roman" w:hAnsi="Times New Roman" w:cs="Times New Roman"/>
                <w:sz w:val="24"/>
                <w:szCs w:val="24"/>
              </w:rPr>
            </w:pPr>
          </w:p>
          <w:p w14:paraId="28DFC081" w14:textId="77777777" w:rsidR="00BF711A" w:rsidRPr="0080585B" w:rsidRDefault="00BF711A" w:rsidP="00CB18D7">
            <w:pPr>
              <w:rPr>
                <w:rFonts w:ascii="Times New Roman" w:hAnsi="Times New Roman" w:cs="Times New Roman"/>
                <w:sz w:val="24"/>
                <w:szCs w:val="24"/>
              </w:rPr>
            </w:pPr>
          </w:p>
          <w:p w14:paraId="41546C84" w14:textId="77777777" w:rsidR="00BF711A" w:rsidRPr="0080585B" w:rsidRDefault="00BF711A" w:rsidP="00CB18D7">
            <w:pPr>
              <w:rPr>
                <w:rFonts w:ascii="Times New Roman" w:hAnsi="Times New Roman" w:cs="Times New Roman"/>
                <w:b/>
                <w:bCs/>
                <w:sz w:val="24"/>
                <w:szCs w:val="24"/>
              </w:rPr>
            </w:pPr>
            <w:proofErr w:type="spellStart"/>
            <w:r w:rsidRPr="0080585B">
              <w:rPr>
                <w:rFonts w:ascii="Times New Roman" w:hAnsi="Times New Roman" w:cs="Times New Roman"/>
                <w:b/>
                <w:bCs/>
                <w:sz w:val="24"/>
                <w:szCs w:val="24"/>
              </w:rPr>
              <w:t>Генеральний</w:t>
            </w:r>
            <w:proofErr w:type="spellEnd"/>
            <w:r w:rsidRPr="0080585B">
              <w:rPr>
                <w:rFonts w:ascii="Times New Roman" w:hAnsi="Times New Roman" w:cs="Times New Roman"/>
                <w:b/>
                <w:bCs/>
                <w:sz w:val="24"/>
                <w:szCs w:val="24"/>
              </w:rPr>
              <w:t xml:space="preserve"> директор НК</w:t>
            </w:r>
          </w:p>
          <w:p w14:paraId="5ED3E0F0" w14:textId="77777777" w:rsidR="00BF711A" w:rsidRPr="0080585B" w:rsidRDefault="00BF711A" w:rsidP="00CB18D7">
            <w:pPr>
              <w:rPr>
                <w:rFonts w:ascii="Times New Roman" w:hAnsi="Times New Roman" w:cs="Times New Roman"/>
                <w:b/>
                <w:bCs/>
                <w:sz w:val="24"/>
                <w:szCs w:val="24"/>
              </w:rPr>
            </w:pPr>
          </w:p>
          <w:p w14:paraId="016940FE" w14:textId="367BADEC" w:rsidR="00BF711A" w:rsidRPr="0080585B" w:rsidRDefault="00BF711A" w:rsidP="00CB18D7">
            <w:pPr>
              <w:rPr>
                <w:bCs/>
                <w:lang w:val="uk-UA"/>
              </w:rPr>
            </w:pPr>
            <w:r w:rsidRPr="0080585B">
              <w:rPr>
                <w:rFonts w:ascii="Times New Roman" w:hAnsi="Times New Roman" w:cs="Times New Roman"/>
                <w:b/>
                <w:bCs/>
                <w:sz w:val="24"/>
                <w:szCs w:val="24"/>
              </w:rPr>
              <w:t>_________________</w:t>
            </w:r>
            <w:r w:rsidR="00372444" w:rsidRPr="0080585B">
              <w:rPr>
                <w:rFonts w:ascii="Times New Roman" w:hAnsi="Times New Roman" w:cs="Times New Roman"/>
                <w:b/>
                <w:bCs/>
                <w:sz w:val="24"/>
                <w:szCs w:val="24"/>
                <w:lang w:val="uk-UA"/>
              </w:rPr>
              <w:t xml:space="preserve"> Максим </w:t>
            </w:r>
            <w:r w:rsidRPr="0080585B">
              <w:rPr>
                <w:rFonts w:ascii="Times New Roman" w:hAnsi="Times New Roman" w:cs="Times New Roman"/>
                <w:b/>
                <w:bCs/>
                <w:caps/>
                <w:sz w:val="24"/>
                <w:szCs w:val="24"/>
              </w:rPr>
              <w:t>Доценко</w:t>
            </w:r>
            <w:r w:rsidRPr="0080585B">
              <w:rPr>
                <w:rFonts w:ascii="Times New Roman" w:hAnsi="Times New Roman" w:cs="Times New Roman"/>
                <w:caps/>
                <w:sz w:val="24"/>
                <w:szCs w:val="24"/>
              </w:rPr>
              <w:t xml:space="preserve"> </w:t>
            </w:r>
          </w:p>
        </w:tc>
        <w:tc>
          <w:tcPr>
            <w:tcW w:w="2427" w:type="pct"/>
          </w:tcPr>
          <w:p w14:paraId="3B7779B8" w14:textId="77777777" w:rsidR="00086BFA" w:rsidRDefault="00086BFA" w:rsidP="004B2E4E">
            <w:pPr>
              <w:ind w:right="-108"/>
              <w:rPr>
                <w:rFonts w:ascii="Times New Roman" w:eastAsia="Times New Roman" w:hAnsi="Times New Roman" w:cs="Times New Roman"/>
                <w:b/>
                <w:sz w:val="24"/>
                <w:szCs w:val="24"/>
                <w:lang w:val="uk-UA" w:eastAsia="ru-RU"/>
              </w:rPr>
            </w:pPr>
          </w:p>
          <w:p w14:paraId="3A931C26" w14:textId="77777777" w:rsidR="00086BFA" w:rsidRDefault="00086BFA" w:rsidP="004B2E4E">
            <w:pPr>
              <w:ind w:right="-108"/>
              <w:rPr>
                <w:rFonts w:ascii="Times New Roman" w:eastAsia="Times New Roman" w:hAnsi="Times New Roman" w:cs="Times New Roman"/>
                <w:b/>
                <w:sz w:val="24"/>
                <w:szCs w:val="24"/>
                <w:lang w:val="uk-UA" w:eastAsia="ru-RU"/>
              </w:rPr>
            </w:pPr>
          </w:p>
          <w:p w14:paraId="7889C3DE" w14:textId="77777777" w:rsidR="00086BFA" w:rsidRDefault="00086BFA" w:rsidP="004B2E4E">
            <w:pPr>
              <w:ind w:right="-108"/>
              <w:rPr>
                <w:rFonts w:ascii="Times New Roman" w:eastAsia="Times New Roman" w:hAnsi="Times New Roman" w:cs="Times New Roman"/>
                <w:b/>
                <w:sz w:val="24"/>
                <w:szCs w:val="24"/>
                <w:lang w:val="uk-UA" w:eastAsia="ru-RU"/>
              </w:rPr>
            </w:pPr>
          </w:p>
          <w:p w14:paraId="4B606E5F" w14:textId="77777777" w:rsidR="00086BFA" w:rsidRDefault="00086BFA" w:rsidP="004B2E4E">
            <w:pPr>
              <w:ind w:right="-108"/>
              <w:rPr>
                <w:rFonts w:ascii="Times New Roman" w:eastAsia="Times New Roman" w:hAnsi="Times New Roman" w:cs="Times New Roman"/>
                <w:b/>
                <w:sz w:val="24"/>
                <w:szCs w:val="24"/>
                <w:lang w:val="uk-UA" w:eastAsia="ru-RU"/>
              </w:rPr>
            </w:pPr>
          </w:p>
          <w:p w14:paraId="6A725241" w14:textId="77777777" w:rsidR="00086BFA" w:rsidRDefault="00086BFA" w:rsidP="004B2E4E">
            <w:pPr>
              <w:ind w:right="-108"/>
              <w:rPr>
                <w:rFonts w:ascii="Times New Roman" w:eastAsia="Times New Roman" w:hAnsi="Times New Roman" w:cs="Times New Roman"/>
                <w:b/>
                <w:sz w:val="24"/>
                <w:szCs w:val="24"/>
                <w:lang w:val="uk-UA" w:eastAsia="ru-RU"/>
              </w:rPr>
            </w:pPr>
          </w:p>
          <w:p w14:paraId="7825ACFC" w14:textId="77777777" w:rsidR="00086BFA" w:rsidRDefault="00086BFA" w:rsidP="004B2E4E">
            <w:pPr>
              <w:ind w:right="-108"/>
              <w:rPr>
                <w:rFonts w:ascii="Times New Roman" w:eastAsia="Times New Roman" w:hAnsi="Times New Roman" w:cs="Times New Roman"/>
                <w:b/>
                <w:sz w:val="24"/>
                <w:szCs w:val="24"/>
                <w:lang w:val="uk-UA" w:eastAsia="ru-RU"/>
              </w:rPr>
            </w:pPr>
          </w:p>
          <w:p w14:paraId="00728B30" w14:textId="77777777" w:rsidR="00086BFA" w:rsidRDefault="00086BFA" w:rsidP="004B2E4E">
            <w:pPr>
              <w:ind w:right="-108"/>
              <w:rPr>
                <w:rFonts w:ascii="Times New Roman" w:eastAsia="Times New Roman" w:hAnsi="Times New Roman" w:cs="Times New Roman"/>
                <w:b/>
                <w:sz w:val="24"/>
                <w:szCs w:val="24"/>
                <w:lang w:val="uk-UA" w:eastAsia="ru-RU"/>
              </w:rPr>
            </w:pPr>
          </w:p>
          <w:p w14:paraId="43245417" w14:textId="77777777" w:rsidR="00086BFA" w:rsidRDefault="00086BFA" w:rsidP="004B2E4E">
            <w:pPr>
              <w:ind w:right="-108"/>
              <w:rPr>
                <w:rFonts w:ascii="Times New Roman" w:eastAsia="Times New Roman" w:hAnsi="Times New Roman" w:cs="Times New Roman"/>
                <w:b/>
                <w:sz w:val="24"/>
                <w:szCs w:val="24"/>
                <w:lang w:val="uk-UA" w:eastAsia="ru-RU"/>
              </w:rPr>
            </w:pPr>
          </w:p>
          <w:p w14:paraId="4A55FAFF" w14:textId="77777777" w:rsidR="00086BFA" w:rsidRDefault="00086BFA" w:rsidP="004B2E4E">
            <w:pPr>
              <w:ind w:right="-108"/>
              <w:rPr>
                <w:rFonts w:ascii="Times New Roman" w:eastAsia="Times New Roman" w:hAnsi="Times New Roman" w:cs="Times New Roman"/>
                <w:b/>
                <w:sz w:val="24"/>
                <w:szCs w:val="24"/>
                <w:lang w:val="uk-UA" w:eastAsia="ru-RU"/>
              </w:rPr>
            </w:pPr>
          </w:p>
          <w:p w14:paraId="104067B3" w14:textId="77777777" w:rsidR="00086BFA" w:rsidRPr="0080585B" w:rsidRDefault="00086BFA" w:rsidP="004B2E4E">
            <w:pPr>
              <w:ind w:right="-108"/>
              <w:rPr>
                <w:rFonts w:ascii="Times New Roman" w:eastAsia="Times New Roman" w:hAnsi="Times New Roman" w:cs="Times New Roman"/>
                <w:b/>
                <w:sz w:val="24"/>
                <w:szCs w:val="24"/>
                <w:lang w:val="uk-UA" w:eastAsia="ru-RU"/>
              </w:rPr>
            </w:pPr>
          </w:p>
          <w:p w14:paraId="4B97B3FB" w14:textId="77777777" w:rsidR="004B2E4E" w:rsidRPr="0080585B" w:rsidRDefault="004B2E4E" w:rsidP="00C366A6">
            <w:pPr>
              <w:rPr>
                <w:rFonts w:ascii="Times New Roman" w:hAnsi="Times New Roman" w:cs="Times New Roman"/>
                <w:sz w:val="24"/>
                <w:szCs w:val="24"/>
              </w:rPr>
            </w:pPr>
          </w:p>
          <w:p w14:paraId="1800E8F5" w14:textId="77777777" w:rsidR="004B2E4E" w:rsidRPr="0080585B" w:rsidRDefault="004B2E4E" w:rsidP="00C366A6">
            <w:pPr>
              <w:rPr>
                <w:rFonts w:ascii="Times New Roman" w:hAnsi="Times New Roman" w:cs="Times New Roman"/>
                <w:sz w:val="24"/>
                <w:szCs w:val="24"/>
              </w:rPr>
            </w:pPr>
          </w:p>
          <w:p w14:paraId="7D15EE72" w14:textId="77777777" w:rsidR="00C366A6" w:rsidRPr="0080585B" w:rsidRDefault="004B2E4E" w:rsidP="004B2E4E">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b/>
                <w:sz w:val="24"/>
                <w:szCs w:val="24"/>
                <w:lang w:val="uk-UA" w:eastAsia="ru-RU"/>
              </w:rPr>
              <w:t>Директор</w:t>
            </w:r>
          </w:p>
          <w:p w14:paraId="43232607" w14:textId="77777777" w:rsidR="00C366A6" w:rsidRPr="0080585B" w:rsidRDefault="00C366A6" w:rsidP="004B2E4E">
            <w:pPr>
              <w:ind w:right="-108"/>
              <w:rPr>
                <w:rFonts w:ascii="Times New Roman" w:eastAsia="Times New Roman" w:hAnsi="Times New Roman" w:cs="Times New Roman"/>
                <w:b/>
                <w:sz w:val="24"/>
                <w:szCs w:val="24"/>
                <w:lang w:val="uk-UA" w:eastAsia="ru-RU"/>
              </w:rPr>
            </w:pPr>
          </w:p>
          <w:p w14:paraId="7B489B0B" w14:textId="4CFADC2A" w:rsidR="00BF711A" w:rsidRPr="0062356F" w:rsidRDefault="004B2E4E" w:rsidP="007D2578">
            <w:pPr>
              <w:ind w:right="-108"/>
              <w:rPr>
                <w:lang w:val="uk-UA"/>
              </w:rPr>
            </w:pPr>
            <w:r w:rsidRPr="0080585B">
              <w:rPr>
                <w:rFonts w:ascii="Times New Roman" w:eastAsia="Times New Roman" w:hAnsi="Times New Roman" w:cs="Times New Roman"/>
                <w:b/>
                <w:sz w:val="24"/>
                <w:szCs w:val="24"/>
                <w:lang w:val="uk-UA" w:eastAsia="ru-RU"/>
              </w:rPr>
              <w:t>___________</w:t>
            </w:r>
          </w:p>
        </w:tc>
      </w:tr>
    </w:tbl>
    <w:p w14:paraId="13178724" w14:textId="4B47BDE9" w:rsidR="00FE1320" w:rsidRDefault="00FE1320" w:rsidP="0080512F">
      <w:pPr>
        <w:spacing w:after="0" w:line="276" w:lineRule="auto"/>
        <w:ind w:left="-142"/>
        <w:jc w:val="right"/>
        <w:outlineLvl w:val="1"/>
        <w:rPr>
          <w:rFonts w:ascii="Times New Roman" w:hAnsi="Times New Roman" w:cs="Times New Roman"/>
          <w:b/>
          <w:sz w:val="24"/>
          <w:szCs w:val="24"/>
          <w:shd w:val="clear" w:color="auto" w:fill="FFFFFF"/>
          <w:lang w:val="uk-UA" w:eastAsia="ru-RU"/>
        </w:rPr>
      </w:pPr>
    </w:p>
    <w:p w14:paraId="242E5CB6" w14:textId="77777777" w:rsidR="009738BD" w:rsidRDefault="009738BD" w:rsidP="00372444">
      <w:pPr>
        <w:jc w:val="both"/>
        <w:rPr>
          <w:rFonts w:ascii="Times New Roman" w:hAnsi="Times New Roman" w:cs="Times New Roman"/>
          <w:b/>
          <w:sz w:val="24"/>
          <w:szCs w:val="24"/>
          <w:shd w:val="clear" w:color="auto" w:fill="FFFFFF"/>
          <w:lang w:val="uk-UA" w:eastAsia="ru-RU"/>
        </w:rPr>
      </w:pPr>
    </w:p>
    <w:sectPr w:rsidR="009738BD" w:rsidSect="00E55DC2">
      <w:headerReference w:type="default" r:id="rId15"/>
      <w:footerReference w:type="default" r:id="rId16"/>
      <w:pgSz w:w="11906" w:h="16838"/>
      <w:pgMar w:top="709" w:right="991" w:bottom="993" w:left="1701" w:header="6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323F1" w14:textId="77777777" w:rsidR="00880EC2" w:rsidRDefault="00880EC2" w:rsidP="00A27E3D">
      <w:pPr>
        <w:spacing w:after="0" w:line="240" w:lineRule="auto"/>
      </w:pPr>
      <w:r>
        <w:separator/>
      </w:r>
    </w:p>
  </w:endnote>
  <w:endnote w:type="continuationSeparator" w:id="0">
    <w:p w14:paraId="2F833178" w14:textId="77777777" w:rsidR="00880EC2" w:rsidRDefault="00880EC2" w:rsidP="00A27E3D">
      <w:pPr>
        <w:spacing w:after="0" w:line="240" w:lineRule="auto"/>
      </w:pPr>
      <w:r>
        <w:continuationSeparator/>
      </w:r>
    </w:p>
  </w:endnote>
  <w:endnote w:type="continuationNotice" w:id="1">
    <w:p w14:paraId="3D491A19" w14:textId="77777777" w:rsidR="00880EC2" w:rsidRDefault="00880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A6BC" w14:textId="77777777" w:rsidR="001C7B87" w:rsidRDefault="001C7B87">
    <w:pPr>
      <w:pStyle w:val="ac"/>
      <w:rPr>
        <w:rFonts w:ascii="Times New Roman" w:hAnsi="Times New Roman" w:cs="Times New Roman"/>
        <w:sz w:val="24"/>
        <w:szCs w:val="24"/>
        <w:lang w:val="uk-UA"/>
      </w:rPr>
    </w:pPr>
  </w:p>
  <w:p w14:paraId="36A7D0E2" w14:textId="77777777" w:rsidR="00583580" w:rsidRDefault="00583580">
    <w:pPr>
      <w:pStyle w:val="ac"/>
      <w:rPr>
        <w:rFonts w:ascii="Times New Roman" w:hAnsi="Times New Roman" w:cs="Times New Roman"/>
        <w:sz w:val="24"/>
        <w:szCs w:val="24"/>
        <w:lang w:val="uk-UA"/>
      </w:rPr>
    </w:pPr>
  </w:p>
  <w:p w14:paraId="3B765C09" w14:textId="25C56619" w:rsidR="001C7B87" w:rsidRDefault="001C7B87">
    <w:pPr>
      <w:pStyle w:val="ac"/>
      <w:rPr>
        <w:rFonts w:ascii="Times New Roman" w:hAnsi="Times New Roman" w:cs="Times New Roman"/>
        <w:sz w:val="24"/>
        <w:szCs w:val="24"/>
        <w:lang w:val="uk-UA"/>
      </w:rPr>
    </w:pPr>
    <w:r w:rsidRPr="00B17609">
      <w:rPr>
        <w:rFonts w:ascii="Times New Roman" w:hAnsi="Times New Roman" w:cs="Times New Roman"/>
        <w:sz w:val="24"/>
        <w:szCs w:val="24"/>
        <w:lang w:val="uk-UA"/>
      </w:rPr>
      <w:t xml:space="preserve">Покупець ______________________ </w:t>
    </w:r>
    <w:r w:rsidRPr="00B17609">
      <w:rPr>
        <w:rFonts w:ascii="Times New Roman" w:hAnsi="Times New Roman" w:cs="Times New Roman"/>
        <w:sz w:val="24"/>
        <w:szCs w:val="24"/>
        <w:lang w:val="uk-UA"/>
      </w:rPr>
      <w:tab/>
      <w:t xml:space="preserve">                 Продавець __________________________</w:t>
    </w:r>
  </w:p>
  <w:p w14:paraId="33D9F9DF" w14:textId="77777777" w:rsidR="00583580" w:rsidRPr="00BC1272" w:rsidRDefault="00583580">
    <w:pPr>
      <w:pStyle w:val="ac"/>
      <w:rPr>
        <w:rFonts w:ascii="Times New Roman" w:hAnsi="Times New Roman"/>
        <w:sz w:val="24"/>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16F7" w14:textId="77777777" w:rsidR="00880EC2" w:rsidRDefault="00880EC2" w:rsidP="00A27E3D">
      <w:pPr>
        <w:spacing w:after="0" w:line="240" w:lineRule="auto"/>
      </w:pPr>
      <w:r>
        <w:separator/>
      </w:r>
    </w:p>
  </w:footnote>
  <w:footnote w:type="continuationSeparator" w:id="0">
    <w:p w14:paraId="4437C037" w14:textId="77777777" w:rsidR="00880EC2" w:rsidRDefault="00880EC2" w:rsidP="00A27E3D">
      <w:pPr>
        <w:spacing w:after="0" w:line="240" w:lineRule="auto"/>
      </w:pPr>
      <w:r>
        <w:continuationSeparator/>
      </w:r>
    </w:p>
  </w:footnote>
  <w:footnote w:type="continuationNotice" w:id="1">
    <w:p w14:paraId="0CB9B9F9" w14:textId="77777777" w:rsidR="00880EC2" w:rsidRDefault="00880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19B1" w14:textId="5662D593" w:rsidR="001944B5" w:rsidRPr="0031187B" w:rsidRDefault="00000000" w:rsidP="00B8281F">
    <w:pPr>
      <w:spacing w:after="0" w:line="276" w:lineRule="auto"/>
      <w:ind w:left="-142"/>
      <w:jc w:val="center"/>
      <w:outlineLvl w:val="1"/>
      <w:rPr>
        <w:rFonts w:ascii="Times New Roman" w:eastAsia="Times New Roman" w:hAnsi="Times New Roman" w:cs="Times New Roman"/>
        <w:b/>
        <w:bCs/>
        <w:i/>
        <w:iCs/>
        <w:color w:val="A6A6A6" w:themeColor="background1" w:themeShade="A6"/>
        <w:sz w:val="20"/>
        <w:szCs w:val="20"/>
        <w:lang w:val="uk-UA" w:eastAsia="ru-RU"/>
      </w:rPr>
    </w:pPr>
    <w:sdt>
      <w:sdtPr>
        <w:id w:val="1164201971"/>
        <w:docPartObj>
          <w:docPartGallery w:val="Page Numbers (Top of Page)"/>
          <w:docPartUnique/>
        </w:docPartObj>
      </w:sdtPr>
      <w:sdtEndPr>
        <w:rPr>
          <w:rFonts w:ascii="Times New Roman" w:hAnsi="Times New Roman" w:cs="Times New Roman"/>
        </w:rPr>
      </w:sdtEndPr>
      <w:sdtContent>
        <w:r w:rsidR="001C7B87" w:rsidRPr="00583580">
          <w:rPr>
            <w:rFonts w:ascii="Times New Roman" w:hAnsi="Times New Roman" w:cs="Times New Roman"/>
          </w:rPr>
          <w:fldChar w:fldCharType="begin"/>
        </w:r>
        <w:r w:rsidR="001C7B87" w:rsidRPr="005F7DED">
          <w:rPr>
            <w:rFonts w:ascii="Times New Roman" w:hAnsi="Times New Roman" w:cs="Times New Roman"/>
          </w:rPr>
          <w:instrText>PAGE   \* MERGEFORMAT</w:instrText>
        </w:r>
        <w:r w:rsidR="001C7B87" w:rsidRPr="00583580">
          <w:rPr>
            <w:rFonts w:ascii="Times New Roman" w:hAnsi="Times New Roman" w:cs="Times New Roman"/>
          </w:rPr>
          <w:fldChar w:fldCharType="separate"/>
        </w:r>
        <w:r w:rsidR="00086762" w:rsidRPr="00086762">
          <w:rPr>
            <w:rFonts w:ascii="Times New Roman" w:hAnsi="Times New Roman" w:cs="Times New Roman"/>
            <w:noProof/>
            <w:lang w:val="uk-UA"/>
          </w:rPr>
          <w:t>20</w:t>
        </w:r>
        <w:r w:rsidR="001C7B87" w:rsidRPr="00583580">
          <w:rPr>
            <w:rFonts w:ascii="Times New Roman" w:hAnsi="Times New Roman" w:cs="Times New Roman"/>
          </w:rPr>
          <w:fldChar w:fldCharType="end"/>
        </w:r>
      </w:sdtContent>
    </w:sdt>
    <w:r w:rsidR="00583580">
      <w:rPr>
        <w:rFonts w:ascii="Times New Roman" w:hAnsi="Times New Roman" w:cs="Times New Roman"/>
      </w:rPr>
      <w:tab/>
    </w:r>
    <w:r w:rsidR="00583580">
      <w:rPr>
        <w:rFonts w:ascii="Times New Roman" w:hAnsi="Times New Roman" w:cs="Times New Roman"/>
      </w:rPr>
      <w:tab/>
    </w:r>
    <w:r w:rsidR="001944B5">
      <w:rPr>
        <w:rFonts w:ascii="Times New Roman" w:hAnsi="Times New Roman" w:cs="Times New Roman"/>
        <w:lang w:val="uk-UA"/>
      </w:rPr>
      <w:t xml:space="preserve">                                                                                                                                                  </w:t>
    </w:r>
    <w:r w:rsidR="007D2578">
      <w:rPr>
        <w:rFonts w:ascii="Times New Roman" w:hAnsi="Times New Roman" w:cs="Times New Roman"/>
        <w:lang w:val="uk-UA"/>
      </w:rPr>
      <w:t xml:space="preserve">             </w:t>
    </w:r>
    <w:r w:rsidR="00B8281F">
      <w:rPr>
        <w:rFonts w:ascii="Times New Roman" w:hAnsi="Times New Roman" w:cs="Times New Roman"/>
        <w:lang w:val="uk-UA"/>
      </w:rPr>
      <w:t xml:space="preserve">             </w:t>
    </w:r>
  </w:p>
  <w:p w14:paraId="132971EA" w14:textId="77777777" w:rsidR="00B8281F" w:rsidRDefault="00B8281F" w:rsidP="001944B5">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r>
      <w:rPr>
        <w:rFonts w:ascii="Times New Roman" w:eastAsia="Times New Roman" w:hAnsi="Times New Roman" w:cs="Times New Roman"/>
        <w:b/>
        <w:bCs/>
        <w:i/>
        <w:iCs/>
        <w:color w:val="A6A6A6" w:themeColor="background1" w:themeShade="A6"/>
        <w:sz w:val="20"/>
        <w:szCs w:val="20"/>
        <w:lang w:val="uk-UA" w:eastAsia="ru-RU"/>
      </w:rPr>
      <w:t>Додаток 5</w:t>
    </w:r>
  </w:p>
  <w:p w14:paraId="4DAF699A" w14:textId="3C93F4F7" w:rsidR="001944B5" w:rsidRPr="0031187B" w:rsidRDefault="001944B5" w:rsidP="001944B5">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proofErr w:type="spellStart"/>
    <w:r w:rsidRPr="0031187B">
      <w:rPr>
        <w:rFonts w:ascii="Times New Roman" w:eastAsia="Times New Roman" w:hAnsi="Times New Roman" w:cs="Times New Roman"/>
        <w:b/>
        <w:bCs/>
        <w:i/>
        <w:iCs/>
        <w:color w:val="A6A6A6" w:themeColor="background1" w:themeShade="A6"/>
        <w:sz w:val="20"/>
        <w:szCs w:val="20"/>
        <w:lang w:val="uk-UA" w:eastAsia="ru-RU"/>
      </w:rPr>
      <w:t>Проєкт</w:t>
    </w:r>
    <w:proofErr w:type="spellEnd"/>
    <w:r w:rsidRPr="0031187B">
      <w:rPr>
        <w:rFonts w:ascii="Times New Roman" w:eastAsia="Times New Roman" w:hAnsi="Times New Roman" w:cs="Times New Roman"/>
        <w:b/>
        <w:bCs/>
        <w:i/>
        <w:iCs/>
        <w:color w:val="A6A6A6" w:themeColor="background1" w:themeShade="A6"/>
        <w:sz w:val="20"/>
        <w:szCs w:val="20"/>
        <w:lang w:val="uk-UA" w:eastAsia="ru-RU"/>
      </w:rPr>
      <w:t xml:space="preserve"> Рамкової Угоди ТЧХУ</w:t>
    </w:r>
  </w:p>
  <w:p w14:paraId="1B8B8F5E" w14:textId="5D730BAA" w:rsidR="001C7B87" w:rsidRPr="007D2578" w:rsidRDefault="001C7B87" w:rsidP="00583580">
    <w:pPr>
      <w:pStyle w:val="aa"/>
      <w:tabs>
        <w:tab w:val="center" w:pos="4607"/>
        <w:tab w:val="left" w:pos="8136"/>
      </w:tabs>
      <w:rPr>
        <w:rFonts w:ascii="Times New Roman" w:hAnsi="Times New Roman" w:cs="Times New Roman"/>
        <w:lang w:val="uk-UA"/>
      </w:rPr>
    </w:pPr>
  </w:p>
  <w:p w14:paraId="7E3DFFE7" w14:textId="3F8CFDA4" w:rsidR="001C7B87" w:rsidRDefault="00B8281F" w:rsidP="00B8281F">
    <w:pPr>
      <w:pStyle w:val="aa"/>
      <w:tabs>
        <w:tab w:val="clear" w:pos="4819"/>
        <w:tab w:val="clear" w:pos="9639"/>
        <w:tab w:val="left" w:pos="7020"/>
        <w:tab w:val="right" w:pos="921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0ED65F50"/>
    <w:multiLevelType w:val="multilevel"/>
    <w:tmpl w:val="791C962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5"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59781E"/>
    <w:multiLevelType w:val="hybridMultilevel"/>
    <w:tmpl w:val="F9A6EB76"/>
    <w:lvl w:ilvl="0" w:tplc="9C4A6D1E">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FB2D90"/>
    <w:multiLevelType w:val="multilevel"/>
    <w:tmpl w:val="C966EE10"/>
    <w:lvl w:ilvl="0">
      <w:start w:val="3"/>
      <w:numFmt w:val="decimal"/>
      <w:lvlText w:val="%1."/>
      <w:lvlJc w:val="left"/>
      <w:pPr>
        <w:ind w:left="504" w:hanging="504"/>
      </w:pPr>
      <w:rPr>
        <w:rFonts w:hint="default"/>
      </w:rPr>
    </w:lvl>
    <w:lvl w:ilvl="1">
      <w:start w:val="6"/>
      <w:numFmt w:val="decimal"/>
      <w:lvlText w:val="%1.%2."/>
      <w:lvlJc w:val="left"/>
      <w:pPr>
        <w:ind w:left="1214" w:hanging="50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8"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909655411">
    <w:abstractNumId w:val="9"/>
  </w:num>
  <w:num w:numId="2" w16cid:durableId="2021157360">
    <w:abstractNumId w:val="0"/>
  </w:num>
  <w:num w:numId="3" w16cid:durableId="764568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1866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26465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828601">
    <w:abstractNumId w:val="10"/>
  </w:num>
  <w:num w:numId="7" w16cid:durableId="1616525691">
    <w:abstractNumId w:val="3"/>
  </w:num>
  <w:num w:numId="8" w16cid:durableId="1766458722">
    <w:abstractNumId w:val="13"/>
  </w:num>
  <w:num w:numId="9" w16cid:durableId="1749035577">
    <w:abstractNumId w:val="5"/>
  </w:num>
  <w:num w:numId="10" w16cid:durableId="743181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704191">
    <w:abstractNumId w:val="11"/>
  </w:num>
  <w:num w:numId="12" w16cid:durableId="1457411216">
    <w:abstractNumId w:val="1"/>
  </w:num>
  <w:num w:numId="13" w16cid:durableId="374164242">
    <w:abstractNumId w:val="4"/>
  </w:num>
  <w:num w:numId="14" w16cid:durableId="717626715">
    <w:abstractNumId w:val="6"/>
  </w:num>
  <w:num w:numId="15" w16cid:durableId="1753047329">
    <w:abstractNumId w:val="7"/>
  </w:num>
  <w:num w:numId="16" w16cid:durableId="171553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07DA2"/>
    <w:rsid w:val="00010BA3"/>
    <w:rsid w:val="00011AAF"/>
    <w:rsid w:val="00012008"/>
    <w:rsid w:val="00012A61"/>
    <w:rsid w:val="00012EBC"/>
    <w:rsid w:val="00012F92"/>
    <w:rsid w:val="000132FB"/>
    <w:rsid w:val="000144B1"/>
    <w:rsid w:val="00015A46"/>
    <w:rsid w:val="00022BBB"/>
    <w:rsid w:val="00023C0D"/>
    <w:rsid w:val="000242C2"/>
    <w:rsid w:val="00026E2A"/>
    <w:rsid w:val="000314F4"/>
    <w:rsid w:val="000331EA"/>
    <w:rsid w:val="00034779"/>
    <w:rsid w:val="00035111"/>
    <w:rsid w:val="00036612"/>
    <w:rsid w:val="0003690E"/>
    <w:rsid w:val="0003725A"/>
    <w:rsid w:val="00042660"/>
    <w:rsid w:val="0004396B"/>
    <w:rsid w:val="0004612A"/>
    <w:rsid w:val="00046BDD"/>
    <w:rsid w:val="00050119"/>
    <w:rsid w:val="00051693"/>
    <w:rsid w:val="000516E2"/>
    <w:rsid w:val="00051F55"/>
    <w:rsid w:val="00055369"/>
    <w:rsid w:val="000563F5"/>
    <w:rsid w:val="000605FF"/>
    <w:rsid w:val="000627A8"/>
    <w:rsid w:val="00062CA5"/>
    <w:rsid w:val="000643D1"/>
    <w:rsid w:val="0007160E"/>
    <w:rsid w:val="000716DC"/>
    <w:rsid w:val="00072B6E"/>
    <w:rsid w:val="00074AAE"/>
    <w:rsid w:val="00075938"/>
    <w:rsid w:val="00075FC4"/>
    <w:rsid w:val="00080234"/>
    <w:rsid w:val="0008102F"/>
    <w:rsid w:val="000813C4"/>
    <w:rsid w:val="00082C1E"/>
    <w:rsid w:val="00086762"/>
    <w:rsid w:val="00086BFA"/>
    <w:rsid w:val="00087151"/>
    <w:rsid w:val="000878E7"/>
    <w:rsid w:val="00091AD3"/>
    <w:rsid w:val="0009205B"/>
    <w:rsid w:val="000921D1"/>
    <w:rsid w:val="00093896"/>
    <w:rsid w:val="000954A8"/>
    <w:rsid w:val="000969D4"/>
    <w:rsid w:val="00097AA6"/>
    <w:rsid w:val="00097FD7"/>
    <w:rsid w:val="000A2690"/>
    <w:rsid w:val="000A2780"/>
    <w:rsid w:val="000A421A"/>
    <w:rsid w:val="000B1D38"/>
    <w:rsid w:val="000B542C"/>
    <w:rsid w:val="000B6D5E"/>
    <w:rsid w:val="000B6EF8"/>
    <w:rsid w:val="000C29A1"/>
    <w:rsid w:val="000C2F73"/>
    <w:rsid w:val="000C3E3D"/>
    <w:rsid w:val="000C47D7"/>
    <w:rsid w:val="000C5EFD"/>
    <w:rsid w:val="000C60DB"/>
    <w:rsid w:val="000C6C1B"/>
    <w:rsid w:val="000D093D"/>
    <w:rsid w:val="000D1D0B"/>
    <w:rsid w:val="000D3022"/>
    <w:rsid w:val="000D3223"/>
    <w:rsid w:val="000D5569"/>
    <w:rsid w:val="000D737C"/>
    <w:rsid w:val="000E260B"/>
    <w:rsid w:val="000E2C0C"/>
    <w:rsid w:val="000E4A99"/>
    <w:rsid w:val="000E5817"/>
    <w:rsid w:val="000F10B6"/>
    <w:rsid w:val="000F46C2"/>
    <w:rsid w:val="001016C5"/>
    <w:rsid w:val="0010322E"/>
    <w:rsid w:val="00103465"/>
    <w:rsid w:val="00104DA7"/>
    <w:rsid w:val="00104F2D"/>
    <w:rsid w:val="00106DB2"/>
    <w:rsid w:val="00110486"/>
    <w:rsid w:val="001131C0"/>
    <w:rsid w:val="00113267"/>
    <w:rsid w:val="00113BB2"/>
    <w:rsid w:val="00114AE5"/>
    <w:rsid w:val="001161BB"/>
    <w:rsid w:val="00117562"/>
    <w:rsid w:val="00117F4E"/>
    <w:rsid w:val="001222A4"/>
    <w:rsid w:val="00122CF6"/>
    <w:rsid w:val="00122FAB"/>
    <w:rsid w:val="00130066"/>
    <w:rsid w:val="001310A0"/>
    <w:rsid w:val="00131645"/>
    <w:rsid w:val="00132B3D"/>
    <w:rsid w:val="00132B56"/>
    <w:rsid w:val="00135E97"/>
    <w:rsid w:val="00135F93"/>
    <w:rsid w:val="001360F9"/>
    <w:rsid w:val="00140521"/>
    <w:rsid w:val="00141DB1"/>
    <w:rsid w:val="00143ED8"/>
    <w:rsid w:val="00144ED1"/>
    <w:rsid w:val="00144F92"/>
    <w:rsid w:val="00145951"/>
    <w:rsid w:val="001463D4"/>
    <w:rsid w:val="00147A7E"/>
    <w:rsid w:val="00150887"/>
    <w:rsid w:val="00151AAF"/>
    <w:rsid w:val="0015226F"/>
    <w:rsid w:val="0015376C"/>
    <w:rsid w:val="00154862"/>
    <w:rsid w:val="00154AA5"/>
    <w:rsid w:val="00154CBA"/>
    <w:rsid w:val="0015565A"/>
    <w:rsid w:val="001613F8"/>
    <w:rsid w:val="00162445"/>
    <w:rsid w:val="00163C67"/>
    <w:rsid w:val="00163F7F"/>
    <w:rsid w:val="00170699"/>
    <w:rsid w:val="00170A7D"/>
    <w:rsid w:val="001717A3"/>
    <w:rsid w:val="00171B3A"/>
    <w:rsid w:val="0017349A"/>
    <w:rsid w:val="001821BC"/>
    <w:rsid w:val="00182A3F"/>
    <w:rsid w:val="001860A4"/>
    <w:rsid w:val="001865B2"/>
    <w:rsid w:val="00186C12"/>
    <w:rsid w:val="00190454"/>
    <w:rsid w:val="00192133"/>
    <w:rsid w:val="00193625"/>
    <w:rsid w:val="001937CA"/>
    <w:rsid w:val="001944B5"/>
    <w:rsid w:val="00194B66"/>
    <w:rsid w:val="00196F8C"/>
    <w:rsid w:val="001A2960"/>
    <w:rsid w:val="001A3990"/>
    <w:rsid w:val="001A3CF5"/>
    <w:rsid w:val="001A3F78"/>
    <w:rsid w:val="001A44F5"/>
    <w:rsid w:val="001A59BE"/>
    <w:rsid w:val="001A6557"/>
    <w:rsid w:val="001A67E4"/>
    <w:rsid w:val="001B15D7"/>
    <w:rsid w:val="001B3659"/>
    <w:rsid w:val="001B4A81"/>
    <w:rsid w:val="001B674F"/>
    <w:rsid w:val="001B6D04"/>
    <w:rsid w:val="001C127A"/>
    <w:rsid w:val="001C21D6"/>
    <w:rsid w:val="001C23A3"/>
    <w:rsid w:val="001C2912"/>
    <w:rsid w:val="001C565A"/>
    <w:rsid w:val="001C6C9D"/>
    <w:rsid w:val="001C6F1F"/>
    <w:rsid w:val="001C7B87"/>
    <w:rsid w:val="001D0E8F"/>
    <w:rsid w:val="001D198D"/>
    <w:rsid w:val="001D2DD4"/>
    <w:rsid w:val="001D37EB"/>
    <w:rsid w:val="001D4113"/>
    <w:rsid w:val="001D4BC6"/>
    <w:rsid w:val="001D5EE0"/>
    <w:rsid w:val="001D771E"/>
    <w:rsid w:val="001E025E"/>
    <w:rsid w:val="001E064D"/>
    <w:rsid w:val="001E0B34"/>
    <w:rsid w:val="001E3743"/>
    <w:rsid w:val="001E3D0F"/>
    <w:rsid w:val="001E45B4"/>
    <w:rsid w:val="001E59F8"/>
    <w:rsid w:val="001E5A11"/>
    <w:rsid w:val="001F165A"/>
    <w:rsid w:val="001F1831"/>
    <w:rsid w:val="001F23FD"/>
    <w:rsid w:val="001F29EC"/>
    <w:rsid w:val="001F2C4F"/>
    <w:rsid w:val="001F2D18"/>
    <w:rsid w:val="001F3576"/>
    <w:rsid w:val="001F6B28"/>
    <w:rsid w:val="001F6EE0"/>
    <w:rsid w:val="001F7DE7"/>
    <w:rsid w:val="00200738"/>
    <w:rsid w:val="00200A1A"/>
    <w:rsid w:val="00200EFF"/>
    <w:rsid w:val="00202079"/>
    <w:rsid w:val="00202DE3"/>
    <w:rsid w:val="002039D4"/>
    <w:rsid w:val="00210B2E"/>
    <w:rsid w:val="0021123A"/>
    <w:rsid w:val="00211882"/>
    <w:rsid w:val="00212A00"/>
    <w:rsid w:val="002132F5"/>
    <w:rsid w:val="0022245D"/>
    <w:rsid w:val="00222E09"/>
    <w:rsid w:val="00223AE5"/>
    <w:rsid w:val="002251BA"/>
    <w:rsid w:val="0022779D"/>
    <w:rsid w:val="002278EE"/>
    <w:rsid w:val="0023130D"/>
    <w:rsid w:val="00232FE8"/>
    <w:rsid w:val="00233807"/>
    <w:rsid w:val="0023603A"/>
    <w:rsid w:val="00236885"/>
    <w:rsid w:val="00237F8B"/>
    <w:rsid w:val="00240319"/>
    <w:rsid w:val="0024041B"/>
    <w:rsid w:val="00240DE1"/>
    <w:rsid w:val="00242E3A"/>
    <w:rsid w:val="002442B5"/>
    <w:rsid w:val="00246EAC"/>
    <w:rsid w:val="00246FCC"/>
    <w:rsid w:val="0025123C"/>
    <w:rsid w:val="002514C0"/>
    <w:rsid w:val="00257F68"/>
    <w:rsid w:val="00262BA0"/>
    <w:rsid w:val="00262EBC"/>
    <w:rsid w:val="00263126"/>
    <w:rsid w:val="0026425D"/>
    <w:rsid w:val="00267F5B"/>
    <w:rsid w:val="00270F4B"/>
    <w:rsid w:val="002741A6"/>
    <w:rsid w:val="00275402"/>
    <w:rsid w:val="00275DB2"/>
    <w:rsid w:val="002823BD"/>
    <w:rsid w:val="00282E6E"/>
    <w:rsid w:val="0028573F"/>
    <w:rsid w:val="00287667"/>
    <w:rsid w:val="0028788C"/>
    <w:rsid w:val="00291671"/>
    <w:rsid w:val="002939E6"/>
    <w:rsid w:val="00294BB5"/>
    <w:rsid w:val="002A0630"/>
    <w:rsid w:val="002A154D"/>
    <w:rsid w:val="002A16B4"/>
    <w:rsid w:val="002A1D0F"/>
    <w:rsid w:val="002A2707"/>
    <w:rsid w:val="002A2EE8"/>
    <w:rsid w:val="002A32E1"/>
    <w:rsid w:val="002A3B59"/>
    <w:rsid w:val="002A6578"/>
    <w:rsid w:val="002B1E40"/>
    <w:rsid w:val="002B2303"/>
    <w:rsid w:val="002B5F94"/>
    <w:rsid w:val="002B6571"/>
    <w:rsid w:val="002B7612"/>
    <w:rsid w:val="002B7D70"/>
    <w:rsid w:val="002C0876"/>
    <w:rsid w:val="002C5926"/>
    <w:rsid w:val="002C613C"/>
    <w:rsid w:val="002C6A4D"/>
    <w:rsid w:val="002C7FE7"/>
    <w:rsid w:val="002D1893"/>
    <w:rsid w:val="002D2356"/>
    <w:rsid w:val="002D3571"/>
    <w:rsid w:val="002D6451"/>
    <w:rsid w:val="002E04FE"/>
    <w:rsid w:val="002E09C7"/>
    <w:rsid w:val="002E0FE6"/>
    <w:rsid w:val="002E19DB"/>
    <w:rsid w:val="002E324B"/>
    <w:rsid w:val="002E52B6"/>
    <w:rsid w:val="002E6720"/>
    <w:rsid w:val="002E7D49"/>
    <w:rsid w:val="002F1102"/>
    <w:rsid w:val="002F6263"/>
    <w:rsid w:val="0030216A"/>
    <w:rsid w:val="00303894"/>
    <w:rsid w:val="00305561"/>
    <w:rsid w:val="0031187B"/>
    <w:rsid w:val="00312502"/>
    <w:rsid w:val="003167E8"/>
    <w:rsid w:val="00317201"/>
    <w:rsid w:val="00317CF1"/>
    <w:rsid w:val="0032476D"/>
    <w:rsid w:val="0032489C"/>
    <w:rsid w:val="0032684D"/>
    <w:rsid w:val="00327F88"/>
    <w:rsid w:val="00331A76"/>
    <w:rsid w:val="00331DEF"/>
    <w:rsid w:val="00333080"/>
    <w:rsid w:val="0033384B"/>
    <w:rsid w:val="00334529"/>
    <w:rsid w:val="0033712C"/>
    <w:rsid w:val="0033797F"/>
    <w:rsid w:val="00341AEC"/>
    <w:rsid w:val="00341BE8"/>
    <w:rsid w:val="003466FE"/>
    <w:rsid w:val="00350E14"/>
    <w:rsid w:val="00356355"/>
    <w:rsid w:val="00356516"/>
    <w:rsid w:val="003601D3"/>
    <w:rsid w:val="0036092C"/>
    <w:rsid w:val="00360C82"/>
    <w:rsid w:val="00364CC9"/>
    <w:rsid w:val="003675FB"/>
    <w:rsid w:val="00367686"/>
    <w:rsid w:val="003679B1"/>
    <w:rsid w:val="00370A5B"/>
    <w:rsid w:val="00372444"/>
    <w:rsid w:val="00372D5F"/>
    <w:rsid w:val="00373923"/>
    <w:rsid w:val="00373E37"/>
    <w:rsid w:val="00374275"/>
    <w:rsid w:val="003750C6"/>
    <w:rsid w:val="00376BC4"/>
    <w:rsid w:val="003806C4"/>
    <w:rsid w:val="0038506B"/>
    <w:rsid w:val="00386CD8"/>
    <w:rsid w:val="00386E7A"/>
    <w:rsid w:val="00387F91"/>
    <w:rsid w:val="003907BE"/>
    <w:rsid w:val="00391FEC"/>
    <w:rsid w:val="00392100"/>
    <w:rsid w:val="00392149"/>
    <w:rsid w:val="00393826"/>
    <w:rsid w:val="0039437C"/>
    <w:rsid w:val="00394B32"/>
    <w:rsid w:val="003957CB"/>
    <w:rsid w:val="00397838"/>
    <w:rsid w:val="00397B98"/>
    <w:rsid w:val="003A1561"/>
    <w:rsid w:val="003A1B03"/>
    <w:rsid w:val="003A3E43"/>
    <w:rsid w:val="003A52C0"/>
    <w:rsid w:val="003B24CB"/>
    <w:rsid w:val="003B2BAB"/>
    <w:rsid w:val="003B3608"/>
    <w:rsid w:val="003B3CA4"/>
    <w:rsid w:val="003B4447"/>
    <w:rsid w:val="003C13BD"/>
    <w:rsid w:val="003C3789"/>
    <w:rsid w:val="003C625B"/>
    <w:rsid w:val="003C6687"/>
    <w:rsid w:val="003C789F"/>
    <w:rsid w:val="003D1734"/>
    <w:rsid w:val="003D206D"/>
    <w:rsid w:val="003D22B0"/>
    <w:rsid w:val="003D2A5E"/>
    <w:rsid w:val="003D362C"/>
    <w:rsid w:val="003D4F0A"/>
    <w:rsid w:val="003D54B5"/>
    <w:rsid w:val="003D55A9"/>
    <w:rsid w:val="003E05B1"/>
    <w:rsid w:val="003E0D11"/>
    <w:rsid w:val="003E0DA3"/>
    <w:rsid w:val="003E1803"/>
    <w:rsid w:val="003E406E"/>
    <w:rsid w:val="003E6250"/>
    <w:rsid w:val="003E644B"/>
    <w:rsid w:val="003E6530"/>
    <w:rsid w:val="003F617A"/>
    <w:rsid w:val="003F7854"/>
    <w:rsid w:val="003F7B81"/>
    <w:rsid w:val="00405EA5"/>
    <w:rsid w:val="00406182"/>
    <w:rsid w:val="004071CE"/>
    <w:rsid w:val="00407FC4"/>
    <w:rsid w:val="00410298"/>
    <w:rsid w:val="004108EA"/>
    <w:rsid w:val="00411C6B"/>
    <w:rsid w:val="004146D2"/>
    <w:rsid w:val="00414D7E"/>
    <w:rsid w:val="00416C72"/>
    <w:rsid w:val="004202AC"/>
    <w:rsid w:val="004204DA"/>
    <w:rsid w:val="004221A0"/>
    <w:rsid w:val="004239DD"/>
    <w:rsid w:val="00423F9A"/>
    <w:rsid w:val="00424D3B"/>
    <w:rsid w:val="004252F6"/>
    <w:rsid w:val="00426305"/>
    <w:rsid w:val="00430196"/>
    <w:rsid w:val="00430980"/>
    <w:rsid w:val="00431052"/>
    <w:rsid w:val="00432030"/>
    <w:rsid w:val="00432F14"/>
    <w:rsid w:val="00433AE7"/>
    <w:rsid w:val="004404AA"/>
    <w:rsid w:val="00442746"/>
    <w:rsid w:val="00443991"/>
    <w:rsid w:val="00445ACF"/>
    <w:rsid w:val="00445DC4"/>
    <w:rsid w:val="0044693A"/>
    <w:rsid w:val="00447174"/>
    <w:rsid w:val="00447D11"/>
    <w:rsid w:val="00450C9C"/>
    <w:rsid w:val="00451763"/>
    <w:rsid w:val="004521CD"/>
    <w:rsid w:val="004528B9"/>
    <w:rsid w:val="00455371"/>
    <w:rsid w:val="00462376"/>
    <w:rsid w:val="00463058"/>
    <w:rsid w:val="00464697"/>
    <w:rsid w:val="00464DBF"/>
    <w:rsid w:val="00465C82"/>
    <w:rsid w:val="00471745"/>
    <w:rsid w:val="004747AF"/>
    <w:rsid w:val="00475272"/>
    <w:rsid w:val="00475E58"/>
    <w:rsid w:val="00475F70"/>
    <w:rsid w:val="0047709E"/>
    <w:rsid w:val="00477493"/>
    <w:rsid w:val="00480FE1"/>
    <w:rsid w:val="004818FA"/>
    <w:rsid w:val="00481F9A"/>
    <w:rsid w:val="0048226B"/>
    <w:rsid w:val="00482802"/>
    <w:rsid w:val="00483E0C"/>
    <w:rsid w:val="004864C4"/>
    <w:rsid w:val="004879D6"/>
    <w:rsid w:val="00492E9D"/>
    <w:rsid w:val="00494D15"/>
    <w:rsid w:val="00497FEB"/>
    <w:rsid w:val="004A3A14"/>
    <w:rsid w:val="004A3B54"/>
    <w:rsid w:val="004A557E"/>
    <w:rsid w:val="004A6756"/>
    <w:rsid w:val="004B120A"/>
    <w:rsid w:val="004B2E4E"/>
    <w:rsid w:val="004B3271"/>
    <w:rsid w:val="004B35B4"/>
    <w:rsid w:val="004B5BB5"/>
    <w:rsid w:val="004B7007"/>
    <w:rsid w:val="004C3695"/>
    <w:rsid w:val="004C36A0"/>
    <w:rsid w:val="004C6B44"/>
    <w:rsid w:val="004D40A7"/>
    <w:rsid w:val="004D6950"/>
    <w:rsid w:val="004E233D"/>
    <w:rsid w:val="004E2A82"/>
    <w:rsid w:val="004E3CBB"/>
    <w:rsid w:val="004E4605"/>
    <w:rsid w:val="004E539E"/>
    <w:rsid w:val="004E6F86"/>
    <w:rsid w:val="004F0C09"/>
    <w:rsid w:val="004F0D05"/>
    <w:rsid w:val="004F256B"/>
    <w:rsid w:val="004F5570"/>
    <w:rsid w:val="004F6758"/>
    <w:rsid w:val="004F7E35"/>
    <w:rsid w:val="00500945"/>
    <w:rsid w:val="00510086"/>
    <w:rsid w:val="00512168"/>
    <w:rsid w:val="00512F18"/>
    <w:rsid w:val="005137F1"/>
    <w:rsid w:val="0051472F"/>
    <w:rsid w:val="00516103"/>
    <w:rsid w:val="0051725D"/>
    <w:rsid w:val="00517499"/>
    <w:rsid w:val="00520E04"/>
    <w:rsid w:val="0052720A"/>
    <w:rsid w:val="00530424"/>
    <w:rsid w:val="00530843"/>
    <w:rsid w:val="00530B97"/>
    <w:rsid w:val="00531ED7"/>
    <w:rsid w:val="00532338"/>
    <w:rsid w:val="005327A2"/>
    <w:rsid w:val="005327D8"/>
    <w:rsid w:val="00532F53"/>
    <w:rsid w:val="0053351E"/>
    <w:rsid w:val="0053588C"/>
    <w:rsid w:val="00537007"/>
    <w:rsid w:val="00541C58"/>
    <w:rsid w:val="0054215C"/>
    <w:rsid w:val="005427F4"/>
    <w:rsid w:val="00542E06"/>
    <w:rsid w:val="00544C4F"/>
    <w:rsid w:val="00545211"/>
    <w:rsid w:val="00545B94"/>
    <w:rsid w:val="005465B7"/>
    <w:rsid w:val="00546FC4"/>
    <w:rsid w:val="00547AF3"/>
    <w:rsid w:val="00551669"/>
    <w:rsid w:val="00551687"/>
    <w:rsid w:val="00551B12"/>
    <w:rsid w:val="00551EB3"/>
    <w:rsid w:val="005538A1"/>
    <w:rsid w:val="00553DCF"/>
    <w:rsid w:val="005558F9"/>
    <w:rsid w:val="00555901"/>
    <w:rsid w:val="00555A06"/>
    <w:rsid w:val="00555AE4"/>
    <w:rsid w:val="005566D8"/>
    <w:rsid w:val="00562536"/>
    <w:rsid w:val="005626FC"/>
    <w:rsid w:val="0056276F"/>
    <w:rsid w:val="00566CF3"/>
    <w:rsid w:val="0056752B"/>
    <w:rsid w:val="005703ED"/>
    <w:rsid w:val="00571FF0"/>
    <w:rsid w:val="00576C06"/>
    <w:rsid w:val="00577B25"/>
    <w:rsid w:val="00582650"/>
    <w:rsid w:val="00583155"/>
    <w:rsid w:val="00583580"/>
    <w:rsid w:val="00586878"/>
    <w:rsid w:val="00587233"/>
    <w:rsid w:val="005926AE"/>
    <w:rsid w:val="0059428A"/>
    <w:rsid w:val="00595971"/>
    <w:rsid w:val="00595D92"/>
    <w:rsid w:val="005A0AD4"/>
    <w:rsid w:val="005A0EF6"/>
    <w:rsid w:val="005A139A"/>
    <w:rsid w:val="005A4F37"/>
    <w:rsid w:val="005A5171"/>
    <w:rsid w:val="005A5E3B"/>
    <w:rsid w:val="005A61B9"/>
    <w:rsid w:val="005A623A"/>
    <w:rsid w:val="005A6D53"/>
    <w:rsid w:val="005A74E0"/>
    <w:rsid w:val="005B09E0"/>
    <w:rsid w:val="005B0A16"/>
    <w:rsid w:val="005B1A3E"/>
    <w:rsid w:val="005B3954"/>
    <w:rsid w:val="005B3A6C"/>
    <w:rsid w:val="005B63E6"/>
    <w:rsid w:val="005B7520"/>
    <w:rsid w:val="005B7B6A"/>
    <w:rsid w:val="005B7CF1"/>
    <w:rsid w:val="005C01F8"/>
    <w:rsid w:val="005C0401"/>
    <w:rsid w:val="005C122F"/>
    <w:rsid w:val="005C1C4D"/>
    <w:rsid w:val="005C460C"/>
    <w:rsid w:val="005C5D85"/>
    <w:rsid w:val="005C750A"/>
    <w:rsid w:val="005D0301"/>
    <w:rsid w:val="005D4500"/>
    <w:rsid w:val="005D4F1A"/>
    <w:rsid w:val="005D54AB"/>
    <w:rsid w:val="005D680F"/>
    <w:rsid w:val="005D6CB7"/>
    <w:rsid w:val="005D76D9"/>
    <w:rsid w:val="005D7B48"/>
    <w:rsid w:val="005E043B"/>
    <w:rsid w:val="005E0678"/>
    <w:rsid w:val="005E1A4D"/>
    <w:rsid w:val="005E1C2E"/>
    <w:rsid w:val="005E32B4"/>
    <w:rsid w:val="005E33DB"/>
    <w:rsid w:val="005E38DC"/>
    <w:rsid w:val="005E4DE8"/>
    <w:rsid w:val="005F0DAE"/>
    <w:rsid w:val="005F2FCD"/>
    <w:rsid w:val="005F445D"/>
    <w:rsid w:val="005F54E6"/>
    <w:rsid w:val="005F6E6F"/>
    <w:rsid w:val="005F7DED"/>
    <w:rsid w:val="00601C25"/>
    <w:rsid w:val="006062D2"/>
    <w:rsid w:val="006113F3"/>
    <w:rsid w:val="006115D3"/>
    <w:rsid w:val="00611B9A"/>
    <w:rsid w:val="0061269F"/>
    <w:rsid w:val="00614D56"/>
    <w:rsid w:val="006154D9"/>
    <w:rsid w:val="0061611B"/>
    <w:rsid w:val="006164B3"/>
    <w:rsid w:val="00616C27"/>
    <w:rsid w:val="00621A20"/>
    <w:rsid w:val="0062356F"/>
    <w:rsid w:val="00624A13"/>
    <w:rsid w:val="00625954"/>
    <w:rsid w:val="00626343"/>
    <w:rsid w:val="006271EC"/>
    <w:rsid w:val="00630505"/>
    <w:rsid w:val="00630A35"/>
    <w:rsid w:val="006320BB"/>
    <w:rsid w:val="00632B17"/>
    <w:rsid w:val="00634504"/>
    <w:rsid w:val="00641629"/>
    <w:rsid w:val="0064226D"/>
    <w:rsid w:val="006432E3"/>
    <w:rsid w:val="00645B21"/>
    <w:rsid w:val="00647212"/>
    <w:rsid w:val="00650D0C"/>
    <w:rsid w:val="00651F1B"/>
    <w:rsid w:val="00652399"/>
    <w:rsid w:val="00653076"/>
    <w:rsid w:val="00653152"/>
    <w:rsid w:val="0065551B"/>
    <w:rsid w:val="00656647"/>
    <w:rsid w:val="0065668B"/>
    <w:rsid w:val="00657454"/>
    <w:rsid w:val="006574D0"/>
    <w:rsid w:val="006605A5"/>
    <w:rsid w:val="00665BAE"/>
    <w:rsid w:val="006662CB"/>
    <w:rsid w:val="00670484"/>
    <w:rsid w:val="00672204"/>
    <w:rsid w:val="006724AD"/>
    <w:rsid w:val="006732EF"/>
    <w:rsid w:val="006738B0"/>
    <w:rsid w:val="0067396C"/>
    <w:rsid w:val="00674FA6"/>
    <w:rsid w:val="00675152"/>
    <w:rsid w:val="00675385"/>
    <w:rsid w:val="00683177"/>
    <w:rsid w:val="00686ECC"/>
    <w:rsid w:val="00687839"/>
    <w:rsid w:val="0068799D"/>
    <w:rsid w:val="00692901"/>
    <w:rsid w:val="00693A3C"/>
    <w:rsid w:val="00693D7D"/>
    <w:rsid w:val="0069520E"/>
    <w:rsid w:val="00696A1B"/>
    <w:rsid w:val="006A02EF"/>
    <w:rsid w:val="006A0413"/>
    <w:rsid w:val="006A352A"/>
    <w:rsid w:val="006A4A62"/>
    <w:rsid w:val="006A4A76"/>
    <w:rsid w:val="006A7D4F"/>
    <w:rsid w:val="006B0DD4"/>
    <w:rsid w:val="006B2218"/>
    <w:rsid w:val="006B2A71"/>
    <w:rsid w:val="006B2F09"/>
    <w:rsid w:val="006B5076"/>
    <w:rsid w:val="006B5D3B"/>
    <w:rsid w:val="006C1679"/>
    <w:rsid w:val="006C1FB1"/>
    <w:rsid w:val="006C2204"/>
    <w:rsid w:val="006C2C7A"/>
    <w:rsid w:val="006D04F5"/>
    <w:rsid w:val="006D0855"/>
    <w:rsid w:val="006D0AEC"/>
    <w:rsid w:val="006D1563"/>
    <w:rsid w:val="006D3890"/>
    <w:rsid w:val="006D3A64"/>
    <w:rsid w:val="006D5F24"/>
    <w:rsid w:val="006D6315"/>
    <w:rsid w:val="006D6E85"/>
    <w:rsid w:val="006D737E"/>
    <w:rsid w:val="006E0B58"/>
    <w:rsid w:val="006E3CA9"/>
    <w:rsid w:val="006E3DF7"/>
    <w:rsid w:val="006E40DF"/>
    <w:rsid w:val="006E5C64"/>
    <w:rsid w:val="006F0394"/>
    <w:rsid w:val="006F06BB"/>
    <w:rsid w:val="006F0A78"/>
    <w:rsid w:val="006F142C"/>
    <w:rsid w:val="006F2F5B"/>
    <w:rsid w:val="006F31F3"/>
    <w:rsid w:val="006F3301"/>
    <w:rsid w:val="006F343D"/>
    <w:rsid w:val="006F3468"/>
    <w:rsid w:val="006F558A"/>
    <w:rsid w:val="006F56CA"/>
    <w:rsid w:val="006F654A"/>
    <w:rsid w:val="00700CF4"/>
    <w:rsid w:val="00700DF4"/>
    <w:rsid w:val="00702951"/>
    <w:rsid w:val="00702BFF"/>
    <w:rsid w:val="00702C9E"/>
    <w:rsid w:val="00704475"/>
    <w:rsid w:val="00704A2A"/>
    <w:rsid w:val="00704DB4"/>
    <w:rsid w:val="00707AAF"/>
    <w:rsid w:val="00710C6A"/>
    <w:rsid w:val="00713F9C"/>
    <w:rsid w:val="00716BCE"/>
    <w:rsid w:val="00720A32"/>
    <w:rsid w:val="00721AAE"/>
    <w:rsid w:val="00722E86"/>
    <w:rsid w:val="00726B68"/>
    <w:rsid w:val="007316F9"/>
    <w:rsid w:val="00733EAC"/>
    <w:rsid w:val="007352C8"/>
    <w:rsid w:val="007366E7"/>
    <w:rsid w:val="0073696A"/>
    <w:rsid w:val="007370DB"/>
    <w:rsid w:val="0074037D"/>
    <w:rsid w:val="00740452"/>
    <w:rsid w:val="00742D95"/>
    <w:rsid w:val="00742FF6"/>
    <w:rsid w:val="00744BF4"/>
    <w:rsid w:val="00744E14"/>
    <w:rsid w:val="00745C54"/>
    <w:rsid w:val="00747C21"/>
    <w:rsid w:val="0075020A"/>
    <w:rsid w:val="00750EA9"/>
    <w:rsid w:val="0075105A"/>
    <w:rsid w:val="00751213"/>
    <w:rsid w:val="00752F3D"/>
    <w:rsid w:val="007530FA"/>
    <w:rsid w:val="00755CB8"/>
    <w:rsid w:val="00756B0E"/>
    <w:rsid w:val="007600F9"/>
    <w:rsid w:val="007616F7"/>
    <w:rsid w:val="0076181A"/>
    <w:rsid w:val="00762116"/>
    <w:rsid w:val="00762F51"/>
    <w:rsid w:val="007741CD"/>
    <w:rsid w:val="00774635"/>
    <w:rsid w:val="00777266"/>
    <w:rsid w:val="00781858"/>
    <w:rsid w:val="0078468A"/>
    <w:rsid w:val="007858FA"/>
    <w:rsid w:val="00791C24"/>
    <w:rsid w:val="00792AAC"/>
    <w:rsid w:val="00792FA1"/>
    <w:rsid w:val="0079380C"/>
    <w:rsid w:val="0079478C"/>
    <w:rsid w:val="00794D76"/>
    <w:rsid w:val="00795789"/>
    <w:rsid w:val="007A02BF"/>
    <w:rsid w:val="007A07B5"/>
    <w:rsid w:val="007A0E60"/>
    <w:rsid w:val="007A2482"/>
    <w:rsid w:val="007A2EE5"/>
    <w:rsid w:val="007A4347"/>
    <w:rsid w:val="007A5452"/>
    <w:rsid w:val="007A7B57"/>
    <w:rsid w:val="007B036B"/>
    <w:rsid w:val="007B2CBA"/>
    <w:rsid w:val="007B376D"/>
    <w:rsid w:val="007B40CE"/>
    <w:rsid w:val="007B7DF8"/>
    <w:rsid w:val="007C16FE"/>
    <w:rsid w:val="007C2326"/>
    <w:rsid w:val="007C3997"/>
    <w:rsid w:val="007C45A4"/>
    <w:rsid w:val="007C5353"/>
    <w:rsid w:val="007C5B33"/>
    <w:rsid w:val="007C6731"/>
    <w:rsid w:val="007C72A3"/>
    <w:rsid w:val="007D0478"/>
    <w:rsid w:val="007D1FDD"/>
    <w:rsid w:val="007D2257"/>
    <w:rsid w:val="007D22BD"/>
    <w:rsid w:val="007D2578"/>
    <w:rsid w:val="007D305E"/>
    <w:rsid w:val="007D3E69"/>
    <w:rsid w:val="007D5B9E"/>
    <w:rsid w:val="007D61A6"/>
    <w:rsid w:val="007E152E"/>
    <w:rsid w:val="007E1685"/>
    <w:rsid w:val="007E17B8"/>
    <w:rsid w:val="007E1EA4"/>
    <w:rsid w:val="007E6E86"/>
    <w:rsid w:val="007E72F6"/>
    <w:rsid w:val="007F0161"/>
    <w:rsid w:val="007F0DC7"/>
    <w:rsid w:val="007F397A"/>
    <w:rsid w:val="007F5C32"/>
    <w:rsid w:val="007F5D4C"/>
    <w:rsid w:val="007F634D"/>
    <w:rsid w:val="00801288"/>
    <w:rsid w:val="008025D8"/>
    <w:rsid w:val="00802C7C"/>
    <w:rsid w:val="008033F5"/>
    <w:rsid w:val="008038ED"/>
    <w:rsid w:val="0080512F"/>
    <w:rsid w:val="00805656"/>
    <w:rsid w:val="0080585B"/>
    <w:rsid w:val="00807601"/>
    <w:rsid w:val="00807685"/>
    <w:rsid w:val="00817533"/>
    <w:rsid w:val="0082013F"/>
    <w:rsid w:val="008238CE"/>
    <w:rsid w:val="00824E43"/>
    <w:rsid w:val="0082552F"/>
    <w:rsid w:val="0082593A"/>
    <w:rsid w:val="00825EEF"/>
    <w:rsid w:val="00827050"/>
    <w:rsid w:val="008304AF"/>
    <w:rsid w:val="00832665"/>
    <w:rsid w:val="008333BC"/>
    <w:rsid w:val="00837082"/>
    <w:rsid w:val="00837ADA"/>
    <w:rsid w:val="008417BF"/>
    <w:rsid w:val="00842B34"/>
    <w:rsid w:val="008460B9"/>
    <w:rsid w:val="00850B5D"/>
    <w:rsid w:val="00850BBC"/>
    <w:rsid w:val="00853ABD"/>
    <w:rsid w:val="00861731"/>
    <w:rsid w:val="008623D7"/>
    <w:rsid w:val="00863620"/>
    <w:rsid w:val="00864315"/>
    <w:rsid w:val="00864732"/>
    <w:rsid w:val="00866811"/>
    <w:rsid w:val="00867EB5"/>
    <w:rsid w:val="0087272D"/>
    <w:rsid w:val="00873B25"/>
    <w:rsid w:val="00874189"/>
    <w:rsid w:val="00875B24"/>
    <w:rsid w:val="00876315"/>
    <w:rsid w:val="00877909"/>
    <w:rsid w:val="00877EC3"/>
    <w:rsid w:val="00880067"/>
    <w:rsid w:val="00880EC2"/>
    <w:rsid w:val="00881151"/>
    <w:rsid w:val="008843AC"/>
    <w:rsid w:val="00886ACC"/>
    <w:rsid w:val="00886E32"/>
    <w:rsid w:val="0088724C"/>
    <w:rsid w:val="00890259"/>
    <w:rsid w:val="0089192C"/>
    <w:rsid w:val="00894D1B"/>
    <w:rsid w:val="00896352"/>
    <w:rsid w:val="008971A8"/>
    <w:rsid w:val="00897658"/>
    <w:rsid w:val="008A17B3"/>
    <w:rsid w:val="008A2295"/>
    <w:rsid w:val="008A27C4"/>
    <w:rsid w:val="008A3D46"/>
    <w:rsid w:val="008A7582"/>
    <w:rsid w:val="008A7C8B"/>
    <w:rsid w:val="008A7D51"/>
    <w:rsid w:val="008B0BA1"/>
    <w:rsid w:val="008B4F41"/>
    <w:rsid w:val="008B64FF"/>
    <w:rsid w:val="008B6F26"/>
    <w:rsid w:val="008C3104"/>
    <w:rsid w:val="008C5C0F"/>
    <w:rsid w:val="008D31A8"/>
    <w:rsid w:val="008D34EE"/>
    <w:rsid w:val="008D7B65"/>
    <w:rsid w:val="008E10E9"/>
    <w:rsid w:val="008E201A"/>
    <w:rsid w:val="008E465E"/>
    <w:rsid w:val="008E4BA2"/>
    <w:rsid w:val="008E5B2F"/>
    <w:rsid w:val="008E7301"/>
    <w:rsid w:val="008E73F2"/>
    <w:rsid w:val="008E79B1"/>
    <w:rsid w:val="008F0409"/>
    <w:rsid w:val="008F0B13"/>
    <w:rsid w:val="008F746B"/>
    <w:rsid w:val="00900325"/>
    <w:rsid w:val="00902009"/>
    <w:rsid w:val="00903B1B"/>
    <w:rsid w:val="00905505"/>
    <w:rsid w:val="00907EC4"/>
    <w:rsid w:val="00910047"/>
    <w:rsid w:val="00915A81"/>
    <w:rsid w:val="009202E3"/>
    <w:rsid w:val="00920946"/>
    <w:rsid w:val="00921B02"/>
    <w:rsid w:val="0092363C"/>
    <w:rsid w:val="00923A2A"/>
    <w:rsid w:val="00927252"/>
    <w:rsid w:val="0093041B"/>
    <w:rsid w:val="00930BDB"/>
    <w:rsid w:val="00931A7E"/>
    <w:rsid w:val="00931D7D"/>
    <w:rsid w:val="00932C26"/>
    <w:rsid w:val="00932D02"/>
    <w:rsid w:val="00933AD5"/>
    <w:rsid w:val="00934500"/>
    <w:rsid w:val="0093453D"/>
    <w:rsid w:val="00941415"/>
    <w:rsid w:val="00941AF5"/>
    <w:rsid w:val="00941E45"/>
    <w:rsid w:val="009420F3"/>
    <w:rsid w:val="009424C3"/>
    <w:rsid w:val="00942DA7"/>
    <w:rsid w:val="00944979"/>
    <w:rsid w:val="00945559"/>
    <w:rsid w:val="00945961"/>
    <w:rsid w:val="0094615D"/>
    <w:rsid w:val="00946811"/>
    <w:rsid w:val="00946D19"/>
    <w:rsid w:val="00947A95"/>
    <w:rsid w:val="009501AD"/>
    <w:rsid w:val="00950E27"/>
    <w:rsid w:val="00951E49"/>
    <w:rsid w:val="00952F7B"/>
    <w:rsid w:val="00953DF7"/>
    <w:rsid w:val="00953F51"/>
    <w:rsid w:val="00954335"/>
    <w:rsid w:val="00955646"/>
    <w:rsid w:val="00956D43"/>
    <w:rsid w:val="00961C76"/>
    <w:rsid w:val="009623BE"/>
    <w:rsid w:val="009630ED"/>
    <w:rsid w:val="0096396F"/>
    <w:rsid w:val="00963C70"/>
    <w:rsid w:val="0096652C"/>
    <w:rsid w:val="0096696C"/>
    <w:rsid w:val="009705C5"/>
    <w:rsid w:val="0097197B"/>
    <w:rsid w:val="009722CA"/>
    <w:rsid w:val="00972805"/>
    <w:rsid w:val="00972927"/>
    <w:rsid w:val="00973775"/>
    <w:rsid w:val="009738BD"/>
    <w:rsid w:val="00975D86"/>
    <w:rsid w:val="00980C2F"/>
    <w:rsid w:val="00981B86"/>
    <w:rsid w:val="0098303A"/>
    <w:rsid w:val="00983676"/>
    <w:rsid w:val="00983E11"/>
    <w:rsid w:val="009851F9"/>
    <w:rsid w:val="0099054B"/>
    <w:rsid w:val="00992C17"/>
    <w:rsid w:val="00992DC3"/>
    <w:rsid w:val="009940C5"/>
    <w:rsid w:val="00996916"/>
    <w:rsid w:val="009973A5"/>
    <w:rsid w:val="009A1B14"/>
    <w:rsid w:val="009A42FD"/>
    <w:rsid w:val="009A6079"/>
    <w:rsid w:val="009B15E7"/>
    <w:rsid w:val="009B27AA"/>
    <w:rsid w:val="009B5941"/>
    <w:rsid w:val="009C0D40"/>
    <w:rsid w:val="009C1E53"/>
    <w:rsid w:val="009C2A8E"/>
    <w:rsid w:val="009C3FA4"/>
    <w:rsid w:val="009C424A"/>
    <w:rsid w:val="009D1E42"/>
    <w:rsid w:val="009D2876"/>
    <w:rsid w:val="009D2ED9"/>
    <w:rsid w:val="009D3BA1"/>
    <w:rsid w:val="009D4F56"/>
    <w:rsid w:val="009D628E"/>
    <w:rsid w:val="009D6A14"/>
    <w:rsid w:val="009E1E56"/>
    <w:rsid w:val="009E22AA"/>
    <w:rsid w:val="009E2A0B"/>
    <w:rsid w:val="009E35AD"/>
    <w:rsid w:val="009E394D"/>
    <w:rsid w:val="009E43B2"/>
    <w:rsid w:val="009E589B"/>
    <w:rsid w:val="009E5993"/>
    <w:rsid w:val="009E6005"/>
    <w:rsid w:val="009E6115"/>
    <w:rsid w:val="009E68D6"/>
    <w:rsid w:val="009E788D"/>
    <w:rsid w:val="009F0ECA"/>
    <w:rsid w:val="009F0EDC"/>
    <w:rsid w:val="009F167C"/>
    <w:rsid w:val="009F2A77"/>
    <w:rsid w:val="009F3DC8"/>
    <w:rsid w:val="009F5350"/>
    <w:rsid w:val="009F5877"/>
    <w:rsid w:val="009F7662"/>
    <w:rsid w:val="009F7813"/>
    <w:rsid w:val="009F7CE8"/>
    <w:rsid w:val="00A013E5"/>
    <w:rsid w:val="00A01490"/>
    <w:rsid w:val="00A02965"/>
    <w:rsid w:val="00A043AA"/>
    <w:rsid w:val="00A0570E"/>
    <w:rsid w:val="00A066F4"/>
    <w:rsid w:val="00A07A42"/>
    <w:rsid w:val="00A116C7"/>
    <w:rsid w:val="00A12797"/>
    <w:rsid w:val="00A12D28"/>
    <w:rsid w:val="00A13A57"/>
    <w:rsid w:val="00A1570F"/>
    <w:rsid w:val="00A21467"/>
    <w:rsid w:val="00A227EF"/>
    <w:rsid w:val="00A22D9D"/>
    <w:rsid w:val="00A274BC"/>
    <w:rsid w:val="00A27705"/>
    <w:rsid w:val="00A27D4E"/>
    <w:rsid w:val="00A27E3D"/>
    <w:rsid w:val="00A32309"/>
    <w:rsid w:val="00A3254D"/>
    <w:rsid w:val="00A329A7"/>
    <w:rsid w:val="00A3325C"/>
    <w:rsid w:val="00A33F1F"/>
    <w:rsid w:val="00A350A7"/>
    <w:rsid w:val="00A3599D"/>
    <w:rsid w:val="00A36723"/>
    <w:rsid w:val="00A36922"/>
    <w:rsid w:val="00A36DE0"/>
    <w:rsid w:val="00A372D9"/>
    <w:rsid w:val="00A37778"/>
    <w:rsid w:val="00A43A16"/>
    <w:rsid w:val="00A45A5A"/>
    <w:rsid w:val="00A45C67"/>
    <w:rsid w:val="00A53B29"/>
    <w:rsid w:val="00A55D96"/>
    <w:rsid w:val="00A56835"/>
    <w:rsid w:val="00A602C7"/>
    <w:rsid w:val="00A6041D"/>
    <w:rsid w:val="00A61806"/>
    <w:rsid w:val="00A61881"/>
    <w:rsid w:val="00A62429"/>
    <w:rsid w:val="00A62F85"/>
    <w:rsid w:val="00A646B9"/>
    <w:rsid w:val="00A65359"/>
    <w:rsid w:val="00A65CC9"/>
    <w:rsid w:val="00A65ECC"/>
    <w:rsid w:val="00A66380"/>
    <w:rsid w:val="00A6711E"/>
    <w:rsid w:val="00A701FB"/>
    <w:rsid w:val="00A7049E"/>
    <w:rsid w:val="00A718B7"/>
    <w:rsid w:val="00A71EB4"/>
    <w:rsid w:val="00A74153"/>
    <w:rsid w:val="00A74AA5"/>
    <w:rsid w:val="00A75485"/>
    <w:rsid w:val="00A7560F"/>
    <w:rsid w:val="00A75F6A"/>
    <w:rsid w:val="00A7607A"/>
    <w:rsid w:val="00A779AB"/>
    <w:rsid w:val="00A77E56"/>
    <w:rsid w:val="00A804EF"/>
    <w:rsid w:val="00A80DD2"/>
    <w:rsid w:val="00A8236C"/>
    <w:rsid w:val="00A861C4"/>
    <w:rsid w:val="00A8789B"/>
    <w:rsid w:val="00A87F0B"/>
    <w:rsid w:val="00A9030D"/>
    <w:rsid w:val="00A92128"/>
    <w:rsid w:val="00A92B9C"/>
    <w:rsid w:val="00A9434C"/>
    <w:rsid w:val="00A971B5"/>
    <w:rsid w:val="00A9744C"/>
    <w:rsid w:val="00AA095C"/>
    <w:rsid w:val="00AA6F3E"/>
    <w:rsid w:val="00AB08DC"/>
    <w:rsid w:val="00AB2FD2"/>
    <w:rsid w:val="00AB323A"/>
    <w:rsid w:val="00AB3640"/>
    <w:rsid w:val="00AB549F"/>
    <w:rsid w:val="00AB55D0"/>
    <w:rsid w:val="00AB6D31"/>
    <w:rsid w:val="00AC2564"/>
    <w:rsid w:val="00AC2B37"/>
    <w:rsid w:val="00AC5BA9"/>
    <w:rsid w:val="00AC779A"/>
    <w:rsid w:val="00AD1944"/>
    <w:rsid w:val="00AD2CFC"/>
    <w:rsid w:val="00AD4B0D"/>
    <w:rsid w:val="00AD56A6"/>
    <w:rsid w:val="00AD6B2B"/>
    <w:rsid w:val="00AD78F1"/>
    <w:rsid w:val="00AD7F72"/>
    <w:rsid w:val="00AE1777"/>
    <w:rsid w:val="00AE1F7A"/>
    <w:rsid w:val="00AE2BF4"/>
    <w:rsid w:val="00AE3E59"/>
    <w:rsid w:val="00AE4057"/>
    <w:rsid w:val="00AE40E5"/>
    <w:rsid w:val="00AE43DC"/>
    <w:rsid w:val="00AE6412"/>
    <w:rsid w:val="00AE781E"/>
    <w:rsid w:val="00AF2082"/>
    <w:rsid w:val="00AF211D"/>
    <w:rsid w:val="00AF2463"/>
    <w:rsid w:val="00AF3A27"/>
    <w:rsid w:val="00AF4939"/>
    <w:rsid w:val="00AF5407"/>
    <w:rsid w:val="00AF674B"/>
    <w:rsid w:val="00B00407"/>
    <w:rsid w:val="00B00A35"/>
    <w:rsid w:val="00B0160F"/>
    <w:rsid w:val="00B020D6"/>
    <w:rsid w:val="00B06037"/>
    <w:rsid w:val="00B062E7"/>
    <w:rsid w:val="00B06D93"/>
    <w:rsid w:val="00B10FE8"/>
    <w:rsid w:val="00B11867"/>
    <w:rsid w:val="00B11B0B"/>
    <w:rsid w:val="00B13A4E"/>
    <w:rsid w:val="00B14963"/>
    <w:rsid w:val="00B153E5"/>
    <w:rsid w:val="00B1692E"/>
    <w:rsid w:val="00B17609"/>
    <w:rsid w:val="00B17945"/>
    <w:rsid w:val="00B20D06"/>
    <w:rsid w:val="00B2467D"/>
    <w:rsid w:val="00B3098D"/>
    <w:rsid w:val="00B3212C"/>
    <w:rsid w:val="00B324FB"/>
    <w:rsid w:val="00B32D98"/>
    <w:rsid w:val="00B33DB9"/>
    <w:rsid w:val="00B3446F"/>
    <w:rsid w:val="00B3527D"/>
    <w:rsid w:val="00B4011F"/>
    <w:rsid w:val="00B40BFD"/>
    <w:rsid w:val="00B4165F"/>
    <w:rsid w:val="00B418AE"/>
    <w:rsid w:val="00B43C86"/>
    <w:rsid w:val="00B443C5"/>
    <w:rsid w:val="00B4772A"/>
    <w:rsid w:val="00B47F59"/>
    <w:rsid w:val="00B503F1"/>
    <w:rsid w:val="00B514F7"/>
    <w:rsid w:val="00B52AD6"/>
    <w:rsid w:val="00B5390A"/>
    <w:rsid w:val="00B54277"/>
    <w:rsid w:val="00B54471"/>
    <w:rsid w:val="00B564A7"/>
    <w:rsid w:val="00B572AF"/>
    <w:rsid w:val="00B60522"/>
    <w:rsid w:val="00B62B47"/>
    <w:rsid w:val="00B64EF7"/>
    <w:rsid w:val="00B66126"/>
    <w:rsid w:val="00B667C0"/>
    <w:rsid w:val="00B727C1"/>
    <w:rsid w:val="00B75F60"/>
    <w:rsid w:val="00B764FF"/>
    <w:rsid w:val="00B80525"/>
    <w:rsid w:val="00B80A8C"/>
    <w:rsid w:val="00B80EF0"/>
    <w:rsid w:val="00B8281F"/>
    <w:rsid w:val="00B83549"/>
    <w:rsid w:val="00B83C02"/>
    <w:rsid w:val="00B84D42"/>
    <w:rsid w:val="00B85CD5"/>
    <w:rsid w:val="00B91097"/>
    <w:rsid w:val="00B91139"/>
    <w:rsid w:val="00B9257C"/>
    <w:rsid w:val="00B9422C"/>
    <w:rsid w:val="00B95C11"/>
    <w:rsid w:val="00BA1253"/>
    <w:rsid w:val="00BA3035"/>
    <w:rsid w:val="00BA3095"/>
    <w:rsid w:val="00BA4565"/>
    <w:rsid w:val="00BA4B8A"/>
    <w:rsid w:val="00BB2392"/>
    <w:rsid w:val="00BB2732"/>
    <w:rsid w:val="00BB2D56"/>
    <w:rsid w:val="00BB2E3A"/>
    <w:rsid w:val="00BB2F6A"/>
    <w:rsid w:val="00BB31AD"/>
    <w:rsid w:val="00BB4FEC"/>
    <w:rsid w:val="00BB75A4"/>
    <w:rsid w:val="00BC1272"/>
    <w:rsid w:val="00BC3605"/>
    <w:rsid w:val="00BC3A15"/>
    <w:rsid w:val="00BC5318"/>
    <w:rsid w:val="00BC7621"/>
    <w:rsid w:val="00BC7E27"/>
    <w:rsid w:val="00BD14CA"/>
    <w:rsid w:val="00BD1E11"/>
    <w:rsid w:val="00BD2620"/>
    <w:rsid w:val="00BD3D7C"/>
    <w:rsid w:val="00BD7885"/>
    <w:rsid w:val="00BE2593"/>
    <w:rsid w:val="00BE40FB"/>
    <w:rsid w:val="00BE4173"/>
    <w:rsid w:val="00BE6A0D"/>
    <w:rsid w:val="00BF2548"/>
    <w:rsid w:val="00BF2B4D"/>
    <w:rsid w:val="00BF6E1A"/>
    <w:rsid w:val="00BF711A"/>
    <w:rsid w:val="00BF737B"/>
    <w:rsid w:val="00C01029"/>
    <w:rsid w:val="00C01818"/>
    <w:rsid w:val="00C028A2"/>
    <w:rsid w:val="00C03A74"/>
    <w:rsid w:val="00C05658"/>
    <w:rsid w:val="00C05B39"/>
    <w:rsid w:val="00C06E88"/>
    <w:rsid w:val="00C07D36"/>
    <w:rsid w:val="00C1016C"/>
    <w:rsid w:val="00C11590"/>
    <w:rsid w:val="00C1256C"/>
    <w:rsid w:val="00C15590"/>
    <w:rsid w:val="00C160EA"/>
    <w:rsid w:val="00C16497"/>
    <w:rsid w:val="00C17150"/>
    <w:rsid w:val="00C17834"/>
    <w:rsid w:val="00C2028D"/>
    <w:rsid w:val="00C21E40"/>
    <w:rsid w:val="00C23C0E"/>
    <w:rsid w:val="00C23CB1"/>
    <w:rsid w:val="00C24376"/>
    <w:rsid w:val="00C258A5"/>
    <w:rsid w:val="00C2732B"/>
    <w:rsid w:val="00C3099B"/>
    <w:rsid w:val="00C3278E"/>
    <w:rsid w:val="00C354A3"/>
    <w:rsid w:val="00C356B0"/>
    <w:rsid w:val="00C35A63"/>
    <w:rsid w:val="00C3658A"/>
    <w:rsid w:val="00C366A6"/>
    <w:rsid w:val="00C37AED"/>
    <w:rsid w:val="00C408CF"/>
    <w:rsid w:val="00C41522"/>
    <w:rsid w:val="00C456F5"/>
    <w:rsid w:val="00C46936"/>
    <w:rsid w:val="00C46CA3"/>
    <w:rsid w:val="00C5046D"/>
    <w:rsid w:val="00C5055B"/>
    <w:rsid w:val="00C513A9"/>
    <w:rsid w:val="00C514F4"/>
    <w:rsid w:val="00C57658"/>
    <w:rsid w:val="00C621B1"/>
    <w:rsid w:val="00C639FF"/>
    <w:rsid w:val="00C63A09"/>
    <w:rsid w:val="00C645DE"/>
    <w:rsid w:val="00C646CB"/>
    <w:rsid w:val="00C70B3D"/>
    <w:rsid w:val="00C75669"/>
    <w:rsid w:val="00C8105A"/>
    <w:rsid w:val="00C81229"/>
    <w:rsid w:val="00C81884"/>
    <w:rsid w:val="00C81B05"/>
    <w:rsid w:val="00C8356E"/>
    <w:rsid w:val="00C83E5A"/>
    <w:rsid w:val="00C87318"/>
    <w:rsid w:val="00C879EB"/>
    <w:rsid w:val="00C93124"/>
    <w:rsid w:val="00C933FF"/>
    <w:rsid w:val="00C93621"/>
    <w:rsid w:val="00C9483C"/>
    <w:rsid w:val="00C94987"/>
    <w:rsid w:val="00C950F9"/>
    <w:rsid w:val="00C972A0"/>
    <w:rsid w:val="00CA14C7"/>
    <w:rsid w:val="00CA23A1"/>
    <w:rsid w:val="00CA4288"/>
    <w:rsid w:val="00CA5A23"/>
    <w:rsid w:val="00CB064D"/>
    <w:rsid w:val="00CB0A83"/>
    <w:rsid w:val="00CB0FC0"/>
    <w:rsid w:val="00CB18D7"/>
    <w:rsid w:val="00CB2009"/>
    <w:rsid w:val="00CB3B4B"/>
    <w:rsid w:val="00CB5505"/>
    <w:rsid w:val="00CB566D"/>
    <w:rsid w:val="00CB7087"/>
    <w:rsid w:val="00CB78E9"/>
    <w:rsid w:val="00CC1B04"/>
    <w:rsid w:val="00CC2164"/>
    <w:rsid w:val="00CC42DD"/>
    <w:rsid w:val="00CC6122"/>
    <w:rsid w:val="00CD0D0A"/>
    <w:rsid w:val="00CD1086"/>
    <w:rsid w:val="00CD2AA5"/>
    <w:rsid w:val="00CD399F"/>
    <w:rsid w:val="00CD3B3D"/>
    <w:rsid w:val="00CD5C87"/>
    <w:rsid w:val="00CD616B"/>
    <w:rsid w:val="00CE11A2"/>
    <w:rsid w:val="00CE5398"/>
    <w:rsid w:val="00CE6344"/>
    <w:rsid w:val="00CF036D"/>
    <w:rsid w:val="00CF0CFB"/>
    <w:rsid w:val="00CF14AC"/>
    <w:rsid w:val="00CF2688"/>
    <w:rsid w:val="00CF26A4"/>
    <w:rsid w:val="00CF2A93"/>
    <w:rsid w:val="00CF2CF9"/>
    <w:rsid w:val="00CF3492"/>
    <w:rsid w:val="00CF3F65"/>
    <w:rsid w:val="00CF4959"/>
    <w:rsid w:val="00CF4BD9"/>
    <w:rsid w:val="00CF554D"/>
    <w:rsid w:val="00CF67B7"/>
    <w:rsid w:val="00D01A99"/>
    <w:rsid w:val="00D03D8D"/>
    <w:rsid w:val="00D04430"/>
    <w:rsid w:val="00D048A8"/>
    <w:rsid w:val="00D04AA4"/>
    <w:rsid w:val="00D057B9"/>
    <w:rsid w:val="00D0678B"/>
    <w:rsid w:val="00D071BE"/>
    <w:rsid w:val="00D109EA"/>
    <w:rsid w:val="00D11F8C"/>
    <w:rsid w:val="00D12FE2"/>
    <w:rsid w:val="00D13F26"/>
    <w:rsid w:val="00D142C2"/>
    <w:rsid w:val="00D15753"/>
    <w:rsid w:val="00D168AC"/>
    <w:rsid w:val="00D169C9"/>
    <w:rsid w:val="00D16C98"/>
    <w:rsid w:val="00D20566"/>
    <w:rsid w:val="00D20D10"/>
    <w:rsid w:val="00D220B6"/>
    <w:rsid w:val="00D22C27"/>
    <w:rsid w:val="00D26CC3"/>
    <w:rsid w:val="00D307AB"/>
    <w:rsid w:val="00D32DA3"/>
    <w:rsid w:val="00D35B6B"/>
    <w:rsid w:val="00D4059E"/>
    <w:rsid w:val="00D414A0"/>
    <w:rsid w:val="00D42D72"/>
    <w:rsid w:val="00D43D2F"/>
    <w:rsid w:val="00D44CBE"/>
    <w:rsid w:val="00D4579C"/>
    <w:rsid w:val="00D458A2"/>
    <w:rsid w:val="00D501BF"/>
    <w:rsid w:val="00D509D8"/>
    <w:rsid w:val="00D5183C"/>
    <w:rsid w:val="00D535A4"/>
    <w:rsid w:val="00D54F88"/>
    <w:rsid w:val="00D550FF"/>
    <w:rsid w:val="00D55F32"/>
    <w:rsid w:val="00D57735"/>
    <w:rsid w:val="00D57EF2"/>
    <w:rsid w:val="00D61536"/>
    <w:rsid w:val="00D61AA8"/>
    <w:rsid w:val="00D634E3"/>
    <w:rsid w:val="00D64280"/>
    <w:rsid w:val="00D66998"/>
    <w:rsid w:val="00D67707"/>
    <w:rsid w:val="00D70002"/>
    <w:rsid w:val="00D73EB8"/>
    <w:rsid w:val="00D7697F"/>
    <w:rsid w:val="00D770D8"/>
    <w:rsid w:val="00D77DDC"/>
    <w:rsid w:val="00D815CD"/>
    <w:rsid w:val="00D83522"/>
    <w:rsid w:val="00D83F91"/>
    <w:rsid w:val="00D863C0"/>
    <w:rsid w:val="00D863ED"/>
    <w:rsid w:val="00D8670E"/>
    <w:rsid w:val="00D876C4"/>
    <w:rsid w:val="00D908AA"/>
    <w:rsid w:val="00D91E05"/>
    <w:rsid w:val="00D921DC"/>
    <w:rsid w:val="00D923DA"/>
    <w:rsid w:val="00D93B04"/>
    <w:rsid w:val="00D948B3"/>
    <w:rsid w:val="00D965EA"/>
    <w:rsid w:val="00D979CD"/>
    <w:rsid w:val="00DA0066"/>
    <w:rsid w:val="00DA0E23"/>
    <w:rsid w:val="00DA1893"/>
    <w:rsid w:val="00DA19F2"/>
    <w:rsid w:val="00DA36B7"/>
    <w:rsid w:val="00DA49FF"/>
    <w:rsid w:val="00DA4B9F"/>
    <w:rsid w:val="00DB0FE1"/>
    <w:rsid w:val="00DB225B"/>
    <w:rsid w:val="00DB26E3"/>
    <w:rsid w:val="00DB363D"/>
    <w:rsid w:val="00DC02A3"/>
    <w:rsid w:val="00DC4CE6"/>
    <w:rsid w:val="00DC726D"/>
    <w:rsid w:val="00DC75F5"/>
    <w:rsid w:val="00DC7ED6"/>
    <w:rsid w:val="00DD0968"/>
    <w:rsid w:val="00DD5683"/>
    <w:rsid w:val="00DD5875"/>
    <w:rsid w:val="00DD66BA"/>
    <w:rsid w:val="00DD680E"/>
    <w:rsid w:val="00DD7EF5"/>
    <w:rsid w:val="00DE0D4C"/>
    <w:rsid w:val="00DE1D2F"/>
    <w:rsid w:val="00DE2053"/>
    <w:rsid w:val="00DE44B1"/>
    <w:rsid w:val="00DE4908"/>
    <w:rsid w:val="00DE53B8"/>
    <w:rsid w:val="00DE6942"/>
    <w:rsid w:val="00DF0FE0"/>
    <w:rsid w:val="00DF153C"/>
    <w:rsid w:val="00DF328D"/>
    <w:rsid w:val="00DF3713"/>
    <w:rsid w:val="00DF6D4A"/>
    <w:rsid w:val="00DF6F8C"/>
    <w:rsid w:val="00DF7974"/>
    <w:rsid w:val="00DF7D35"/>
    <w:rsid w:val="00E0211D"/>
    <w:rsid w:val="00E02E61"/>
    <w:rsid w:val="00E061BF"/>
    <w:rsid w:val="00E0639B"/>
    <w:rsid w:val="00E12DA9"/>
    <w:rsid w:val="00E16CBC"/>
    <w:rsid w:val="00E179F4"/>
    <w:rsid w:val="00E20538"/>
    <w:rsid w:val="00E219EA"/>
    <w:rsid w:val="00E2224E"/>
    <w:rsid w:val="00E22A24"/>
    <w:rsid w:val="00E24A55"/>
    <w:rsid w:val="00E258D6"/>
    <w:rsid w:val="00E261DF"/>
    <w:rsid w:val="00E26C0A"/>
    <w:rsid w:val="00E3060A"/>
    <w:rsid w:val="00E30D96"/>
    <w:rsid w:val="00E30EAF"/>
    <w:rsid w:val="00E33138"/>
    <w:rsid w:val="00E33533"/>
    <w:rsid w:val="00E34E41"/>
    <w:rsid w:val="00E36B42"/>
    <w:rsid w:val="00E37BD2"/>
    <w:rsid w:val="00E40399"/>
    <w:rsid w:val="00E413ED"/>
    <w:rsid w:val="00E42288"/>
    <w:rsid w:val="00E434B2"/>
    <w:rsid w:val="00E442B5"/>
    <w:rsid w:val="00E4531B"/>
    <w:rsid w:val="00E45FD9"/>
    <w:rsid w:val="00E46BC2"/>
    <w:rsid w:val="00E508C8"/>
    <w:rsid w:val="00E55DC2"/>
    <w:rsid w:val="00E5625C"/>
    <w:rsid w:val="00E56CDB"/>
    <w:rsid w:val="00E56FA2"/>
    <w:rsid w:val="00E60A84"/>
    <w:rsid w:val="00E6335B"/>
    <w:rsid w:val="00E640C7"/>
    <w:rsid w:val="00E645BB"/>
    <w:rsid w:val="00E64A3D"/>
    <w:rsid w:val="00E66D22"/>
    <w:rsid w:val="00E70985"/>
    <w:rsid w:val="00E71146"/>
    <w:rsid w:val="00E72538"/>
    <w:rsid w:val="00E73582"/>
    <w:rsid w:val="00E74672"/>
    <w:rsid w:val="00E75474"/>
    <w:rsid w:val="00E7588C"/>
    <w:rsid w:val="00E76B3B"/>
    <w:rsid w:val="00E8420E"/>
    <w:rsid w:val="00E84C1D"/>
    <w:rsid w:val="00E96251"/>
    <w:rsid w:val="00E97AB1"/>
    <w:rsid w:val="00E97D6D"/>
    <w:rsid w:val="00EA1BEE"/>
    <w:rsid w:val="00EA1C5F"/>
    <w:rsid w:val="00EA4B71"/>
    <w:rsid w:val="00EA4B78"/>
    <w:rsid w:val="00EA726A"/>
    <w:rsid w:val="00EA764A"/>
    <w:rsid w:val="00EB2C1E"/>
    <w:rsid w:val="00EB4205"/>
    <w:rsid w:val="00EB44CF"/>
    <w:rsid w:val="00EB4A3E"/>
    <w:rsid w:val="00EB6BC2"/>
    <w:rsid w:val="00EB7569"/>
    <w:rsid w:val="00EC0CA1"/>
    <w:rsid w:val="00EC1125"/>
    <w:rsid w:val="00EC23CC"/>
    <w:rsid w:val="00EC2766"/>
    <w:rsid w:val="00EC3852"/>
    <w:rsid w:val="00EC3E59"/>
    <w:rsid w:val="00EC54D5"/>
    <w:rsid w:val="00ED1D57"/>
    <w:rsid w:val="00ED1D5B"/>
    <w:rsid w:val="00ED6239"/>
    <w:rsid w:val="00ED6370"/>
    <w:rsid w:val="00ED6FB4"/>
    <w:rsid w:val="00ED78D6"/>
    <w:rsid w:val="00EE0EDE"/>
    <w:rsid w:val="00EE2EF2"/>
    <w:rsid w:val="00EE42C9"/>
    <w:rsid w:val="00EE7EA6"/>
    <w:rsid w:val="00EF13E8"/>
    <w:rsid w:val="00EF1DE1"/>
    <w:rsid w:val="00EF241A"/>
    <w:rsid w:val="00EF2D52"/>
    <w:rsid w:val="00EF55AC"/>
    <w:rsid w:val="00EF6176"/>
    <w:rsid w:val="00EF6A41"/>
    <w:rsid w:val="00F000BA"/>
    <w:rsid w:val="00F01997"/>
    <w:rsid w:val="00F04CD8"/>
    <w:rsid w:val="00F04FAF"/>
    <w:rsid w:val="00F05757"/>
    <w:rsid w:val="00F0620F"/>
    <w:rsid w:val="00F07153"/>
    <w:rsid w:val="00F10625"/>
    <w:rsid w:val="00F11B66"/>
    <w:rsid w:val="00F14052"/>
    <w:rsid w:val="00F172B8"/>
    <w:rsid w:val="00F20CDF"/>
    <w:rsid w:val="00F20EE9"/>
    <w:rsid w:val="00F22B50"/>
    <w:rsid w:val="00F24131"/>
    <w:rsid w:val="00F24C5A"/>
    <w:rsid w:val="00F250E6"/>
    <w:rsid w:val="00F25ABF"/>
    <w:rsid w:val="00F25F57"/>
    <w:rsid w:val="00F266B6"/>
    <w:rsid w:val="00F2770E"/>
    <w:rsid w:val="00F30881"/>
    <w:rsid w:val="00F364BE"/>
    <w:rsid w:val="00F36EF5"/>
    <w:rsid w:val="00F4118F"/>
    <w:rsid w:val="00F4130B"/>
    <w:rsid w:val="00F41DEF"/>
    <w:rsid w:val="00F42AA5"/>
    <w:rsid w:val="00F440D4"/>
    <w:rsid w:val="00F450D1"/>
    <w:rsid w:val="00F4555C"/>
    <w:rsid w:val="00F5175C"/>
    <w:rsid w:val="00F52B24"/>
    <w:rsid w:val="00F54462"/>
    <w:rsid w:val="00F54AC9"/>
    <w:rsid w:val="00F567B5"/>
    <w:rsid w:val="00F56AE9"/>
    <w:rsid w:val="00F57244"/>
    <w:rsid w:val="00F57659"/>
    <w:rsid w:val="00F6132E"/>
    <w:rsid w:val="00F65C70"/>
    <w:rsid w:val="00F66707"/>
    <w:rsid w:val="00F67962"/>
    <w:rsid w:val="00F71C67"/>
    <w:rsid w:val="00F7307E"/>
    <w:rsid w:val="00F75F93"/>
    <w:rsid w:val="00F77613"/>
    <w:rsid w:val="00F77E67"/>
    <w:rsid w:val="00F8211C"/>
    <w:rsid w:val="00F82420"/>
    <w:rsid w:val="00F82710"/>
    <w:rsid w:val="00F82C5B"/>
    <w:rsid w:val="00F833C7"/>
    <w:rsid w:val="00F8594B"/>
    <w:rsid w:val="00F86B5D"/>
    <w:rsid w:val="00F86C43"/>
    <w:rsid w:val="00F9155B"/>
    <w:rsid w:val="00F92A0C"/>
    <w:rsid w:val="00F93C59"/>
    <w:rsid w:val="00F950C6"/>
    <w:rsid w:val="00FA16A7"/>
    <w:rsid w:val="00FA1B21"/>
    <w:rsid w:val="00FA3465"/>
    <w:rsid w:val="00FA681E"/>
    <w:rsid w:val="00FA717B"/>
    <w:rsid w:val="00FA7C43"/>
    <w:rsid w:val="00FB120B"/>
    <w:rsid w:val="00FB13BC"/>
    <w:rsid w:val="00FB23EA"/>
    <w:rsid w:val="00FB475E"/>
    <w:rsid w:val="00FB64FA"/>
    <w:rsid w:val="00FC0890"/>
    <w:rsid w:val="00FC5629"/>
    <w:rsid w:val="00FD070C"/>
    <w:rsid w:val="00FD0B55"/>
    <w:rsid w:val="00FD13F0"/>
    <w:rsid w:val="00FD14AA"/>
    <w:rsid w:val="00FD4DD6"/>
    <w:rsid w:val="00FD6D78"/>
    <w:rsid w:val="00FD70BC"/>
    <w:rsid w:val="00FE1320"/>
    <w:rsid w:val="00FE218E"/>
    <w:rsid w:val="00FE509D"/>
    <w:rsid w:val="00FE680B"/>
    <w:rsid w:val="00FF0477"/>
    <w:rsid w:val="00FF0E0A"/>
    <w:rsid w:val="00FF12D5"/>
    <w:rsid w:val="00FF1B74"/>
    <w:rsid w:val="00FF3C88"/>
    <w:rsid w:val="00FF4C91"/>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B522A850-E9A4-45ED-9FF1-04A59210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3A0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customStyle="1" w:styleId="11">
    <w:name w:val="Незакрита згадка1"/>
    <w:basedOn w:val="a1"/>
    <w:uiPriority w:val="99"/>
    <w:semiHidden/>
    <w:unhideWhenUsed/>
    <w:rsid w:val="002D1893"/>
    <w:rPr>
      <w:color w:val="605E5C"/>
      <w:shd w:val="clear" w:color="auto" w:fill="E1DFDD"/>
    </w:rPr>
  </w:style>
  <w:style w:type="character" w:styleId="af">
    <w:name w:val="annotation reference"/>
    <w:basedOn w:val="a1"/>
    <w:uiPriority w:val="99"/>
    <w:semiHidden/>
    <w:unhideWhenUsed/>
    <w:rsid w:val="009D2876"/>
    <w:rPr>
      <w:sz w:val="16"/>
      <w:szCs w:val="16"/>
    </w:rPr>
  </w:style>
  <w:style w:type="paragraph" w:styleId="af0">
    <w:name w:val="annotation text"/>
    <w:basedOn w:val="a0"/>
    <w:link w:val="af1"/>
    <w:uiPriority w:val="99"/>
    <w:unhideWhenUsed/>
    <w:rsid w:val="009D2876"/>
    <w:pPr>
      <w:spacing w:line="240" w:lineRule="auto"/>
    </w:pPr>
    <w:rPr>
      <w:sz w:val="20"/>
      <w:szCs w:val="20"/>
    </w:rPr>
  </w:style>
  <w:style w:type="character" w:customStyle="1" w:styleId="af1">
    <w:name w:val="Текст примітки Знак"/>
    <w:basedOn w:val="a1"/>
    <w:link w:val="af0"/>
    <w:uiPriority w:val="99"/>
    <w:rsid w:val="009D2876"/>
    <w:rPr>
      <w:sz w:val="20"/>
      <w:szCs w:val="20"/>
    </w:rPr>
  </w:style>
  <w:style w:type="paragraph" w:styleId="af2">
    <w:name w:val="annotation subject"/>
    <w:basedOn w:val="af0"/>
    <w:next w:val="af0"/>
    <w:link w:val="af3"/>
    <w:uiPriority w:val="99"/>
    <w:semiHidden/>
    <w:unhideWhenUsed/>
    <w:rsid w:val="009D2876"/>
    <w:rPr>
      <w:b/>
      <w:bCs/>
    </w:rPr>
  </w:style>
  <w:style w:type="character" w:customStyle="1" w:styleId="af3">
    <w:name w:val="Тема примітки Знак"/>
    <w:basedOn w:val="af1"/>
    <w:link w:val="af2"/>
    <w:uiPriority w:val="99"/>
    <w:semiHidden/>
    <w:rsid w:val="009D2876"/>
    <w:rPr>
      <w:b/>
      <w:bCs/>
      <w:sz w:val="20"/>
      <w:szCs w:val="20"/>
    </w:rPr>
  </w:style>
  <w:style w:type="paragraph" w:styleId="af4">
    <w:name w:val="Normal (Web)"/>
    <w:basedOn w:val="a0"/>
    <w:uiPriority w:val="99"/>
    <w:unhideWhenUsed/>
    <w:qFormat/>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0">
    <w:name w:val="Незакрита згадка11"/>
    <w:basedOn w:val="a1"/>
    <w:uiPriority w:val="99"/>
    <w:semiHidden/>
    <w:unhideWhenUsed/>
    <w:rsid w:val="007B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99107">
      <w:bodyDiv w:val="1"/>
      <w:marLeft w:val="0"/>
      <w:marRight w:val="0"/>
      <w:marTop w:val="0"/>
      <w:marBottom w:val="0"/>
      <w:divBdr>
        <w:top w:val="none" w:sz="0" w:space="0" w:color="auto"/>
        <w:left w:val="none" w:sz="0" w:space="0" w:color="auto"/>
        <w:bottom w:val="none" w:sz="0" w:space="0" w:color="auto"/>
        <w:right w:val="none" w:sz="0" w:space="0" w:color="auto"/>
      </w:divBdr>
    </w:div>
    <w:div w:id="345251035">
      <w:bodyDiv w:val="1"/>
      <w:marLeft w:val="0"/>
      <w:marRight w:val="0"/>
      <w:marTop w:val="0"/>
      <w:marBottom w:val="0"/>
      <w:divBdr>
        <w:top w:val="none" w:sz="0" w:space="0" w:color="auto"/>
        <w:left w:val="none" w:sz="0" w:space="0" w:color="auto"/>
        <w:bottom w:val="none" w:sz="0" w:space="0" w:color="auto"/>
        <w:right w:val="none" w:sz="0" w:space="0" w:color="auto"/>
      </w:divBdr>
    </w:div>
    <w:div w:id="351803498">
      <w:bodyDiv w:val="1"/>
      <w:marLeft w:val="0"/>
      <w:marRight w:val="0"/>
      <w:marTop w:val="0"/>
      <w:marBottom w:val="0"/>
      <w:divBdr>
        <w:top w:val="none" w:sz="0" w:space="0" w:color="auto"/>
        <w:left w:val="none" w:sz="0" w:space="0" w:color="auto"/>
        <w:bottom w:val="none" w:sz="0" w:space="0" w:color="auto"/>
        <w:right w:val="none" w:sz="0" w:space="0" w:color="auto"/>
      </w:divBdr>
    </w:div>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972056536">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097823314">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176189540">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39988278">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 w:id="2031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30093-0C67-4277-893C-069DF74D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28301</Words>
  <Characters>16132</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44345</CharactersWithSpaces>
  <SharedDoc>false</SharedDoc>
  <HLinks>
    <vt:vector size="24" baseType="variant">
      <vt:variant>
        <vt:i4>3276855</vt:i4>
      </vt:variant>
      <vt:variant>
        <vt:i4>9</vt:i4>
      </vt:variant>
      <vt:variant>
        <vt:i4>0</vt:i4>
      </vt:variant>
      <vt:variant>
        <vt:i4>5</vt:i4>
      </vt:variant>
      <vt:variant>
        <vt:lpwstr>https://vchasno.ua/</vt:lpwstr>
      </vt:variant>
      <vt:variant>
        <vt:lpwstr/>
      </vt:variant>
      <vt:variant>
        <vt:i4>65631</vt:i4>
      </vt:variant>
      <vt:variant>
        <vt:i4>6</vt:i4>
      </vt:variant>
      <vt:variant>
        <vt:i4>0</vt:i4>
      </vt:variant>
      <vt:variant>
        <vt:i4>5</vt:i4>
      </vt:variant>
      <vt:variant>
        <vt:lpwstr>https://redcross.org.ua/information/</vt:lpwstr>
      </vt:variant>
      <vt:variant>
        <vt:lpwstr/>
      </vt:variant>
      <vt:variant>
        <vt:i4>65631</vt:i4>
      </vt:variant>
      <vt:variant>
        <vt:i4>3</vt:i4>
      </vt:variant>
      <vt:variant>
        <vt:i4>0</vt:i4>
      </vt:variant>
      <vt:variant>
        <vt:i4>5</vt:i4>
      </vt:variant>
      <vt:variant>
        <vt:lpwstr>https://redcross.org.ua/information/</vt:lpwstr>
      </vt:variant>
      <vt:variant>
        <vt:lpwstr/>
      </vt:variant>
      <vt:variant>
        <vt:i4>65631</vt:i4>
      </vt:variant>
      <vt:variant>
        <vt:i4>0</vt:i4>
      </vt:variant>
      <vt:variant>
        <vt:i4>0</vt:i4>
      </vt:variant>
      <vt:variant>
        <vt:i4>5</vt:i4>
      </vt:variant>
      <vt:variant>
        <vt:lpwstr>https://redcross.org.ua/information/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24</cp:revision>
  <cp:lastPrinted>2024-04-01T16:40:00Z</cp:lastPrinted>
  <dcterms:created xsi:type="dcterms:W3CDTF">2025-02-07T14:38:00Z</dcterms:created>
  <dcterms:modified xsi:type="dcterms:W3CDTF">2025-02-11T09:20:00Z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