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77897CF6"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083607">
        <w:rPr>
          <w:b/>
          <w:sz w:val="22"/>
          <w:szCs w:val="22"/>
          <w:lang w:val="uk-UA"/>
        </w:rPr>
        <w:t>«</w:t>
      </w:r>
      <w:r w:rsidR="00311934">
        <w:rPr>
          <w:b/>
          <w:sz w:val="22"/>
          <w:szCs w:val="22"/>
          <w:lang w:val="uk-UA"/>
        </w:rPr>
        <w:t>29</w:t>
      </w:r>
      <w:r w:rsidR="005A5F8A" w:rsidRPr="00083607">
        <w:rPr>
          <w:b/>
          <w:sz w:val="22"/>
          <w:szCs w:val="22"/>
          <w:lang w:val="uk-UA"/>
        </w:rPr>
        <w:t xml:space="preserve">» </w:t>
      </w:r>
      <w:r w:rsidR="00311934">
        <w:rPr>
          <w:b/>
          <w:sz w:val="22"/>
          <w:szCs w:val="22"/>
          <w:lang w:val="uk-UA"/>
        </w:rPr>
        <w:t>жовтня</w:t>
      </w:r>
      <w:r w:rsidR="005A5F8A" w:rsidRPr="00083607">
        <w:rPr>
          <w:b/>
          <w:sz w:val="22"/>
          <w:szCs w:val="22"/>
          <w:lang w:val="uk-UA"/>
        </w:rPr>
        <w:t xml:space="preserve"> 202</w:t>
      </w:r>
      <w:r w:rsidR="00083607" w:rsidRPr="00083607">
        <w:rPr>
          <w:b/>
          <w:sz w:val="22"/>
          <w:szCs w:val="22"/>
          <w:lang w:val="uk-UA"/>
        </w:rPr>
        <w:t>4</w:t>
      </w:r>
      <w:r w:rsidR="005A5F8A" w:rsidRPr="00083607">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22754793"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D3027C" w:rsidRPr="00D3027C">
        <w:rPr>
          <w:b/>
          <w:sz w:val="22"/>
          <w:szCs w:val="22"/>
        </w:rPr>
        <w:t>_</w:t>
      </w:r>
      <w:r w:rsidR="0005027A">
        <w:rPr>
          <w:b/>
          <w:sz w:val="22"/>
          <w:szCs w:val="22"/>
          <w:lang w:val="uk-UA"/>
        </w:rPr>
        <w:t>1490/1491</w:t>
      </w:r>
      <w:r w:rsidR="00D3027C">
        <w:rPr>
          <w:b/>
          <w:sz w:val="22"/>
          <w:szCs w:val="22"/>
          <w:lang w:val="en-US"/>
        </w:rPr>
        <w:t>NM</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11C6C1AD" w:rsidR="004C2787" w:rsidRDefault="004C2787" w:rsidP="002F75FB">
      <w:pPr>
        <w:ind w:right="54" w:firstLine="567"/>
        <w:jc w:val="both"/>
        <w:rPr>
          <w:sz w:val="22"/>
          <w:szCs w:val="22"/>
          <w:lang w:val="uk-UA" w:eastAsia="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proofErr w:type="spellStart"/>
      <w:r w:rsidR="00997086" w:rsidRPr="000929FC">
        <w:rPr>
          <w:sz w:val="22"/>
          <w:szCs w:val="22"/>
          <w:lang w:eastAsia="uk-UA"/>
        </w:rPr>
        <w:t>попереджувальних</w:t>
      </w:r>
      <w:proofErr w:type="spellEnd"/>
      <w:r w:rsidR="00997086" w:rsidRPr="000929FC">
        <w:rPr>
          <w:sz w:val="22"/>
          <w:szCs w:val="22"/>
          <w:lang w:eastAsia="uk-UA"/>
        </w:rPr>
        <w:t xml:space="preserve"> (</w:t>
      </w:r>
      <w:proofErr w:type="spellStart"/>
      <w:r w:rsidR="00997086" w:rsidRPr="000929FC">
        <w:rPr>
          <w:sz w:val="22"/>
          <w:szCs w:val="22"/>
          <w:lang w:eastAsia="uk-UA"/>
        </w:rPr>
        <w:t>маркувальних</w:t>
      </w:r>
      <w:proofErr w:type="spellEnd"/>
      <w:r w:rsidR="00997086" w:rsidRPr="000929FC">
        <w:rPr>
          <w:sz w:val="22"/>
          <w:szCs w:val="22"/>
          <w:lang w:eastAsia="uk-UA"/>
        </w:rPr>
        <w:t xml:space="preserve">) </w:t>
      </w:r>
      <w:proofErr w:type="spellStart"/>
      <w:r w:rsidR="00997086" w:rsidRPr="000929FC">
        <w:rPr>
          <w:sz w:val="22"/>
          <w:szCs w:val="22"/>
          <w:lang w:eastAsia="uk-UA"/>
        </w:rPr>
        <w:t>знаків</w:t>
      </w:r>
      <w:proofErr w:type="spellEnd"/>
      <w:r w:rsidR="00997086" w:rsidRPr="000929FC">
        <w:rPr>
          <w:sz w:val="22"/>
          <w:szCs w:val="22"/>
          <w:lang w:eastAsia="uk-UA"/>
        </w:rPr>
        <w:t xml:space="preserve"> та </w:t>
      </w:r>
      <w:proofErr w:type="spellStart"/>
      <w:r w:rsidR="00997086" w:rsidRPr="000929FC">
        <w:rPr>
          <w:sz w:val="22"/>
          <w:szCs w:val="22"/>
          <w:lang w:eastAsia="uk-UA"/>
        </w:rPr>
        <w:t>огороджувальної</w:t>
      </w:r>
      <w:proofErr w:type="spellEnd"/>
      <w:r w:rsidR="00997086" w:rsidRPr="000929FC">
        <w:rPr>
          <w:sz w:val="22"/>
          <w:szCs w:val="22"/>
          <w:lang w:eastAsia="uk-UA"/>
        </w:rPr>
        <w:t xml:space="preserve"> </w:t>
      </w:r>
      <w:proofErr w:type="spellStart"/>
      <w:r w:rsidR="00997086" w:rsidRPr="000929FC">
        <w:rPr>
          <w:sz w:val="22"/>
          <w:szCs w:val="22"/>
          <w:lang w:eastAsia="uk-UA"/>
        </w:rPr>
        <w:t>сигнальної</w:t>
      </w:r>
      <w:proofErr w:type="spellEnd"/>
      <w:r w:rsidR="00997086" w:rsidRPr="000929FC">
        <w:rPr>
          <w:sz w:val="22"/>
          <w:szCs w:val="22"/>
          <w:lang w:eastAsia="uk-UA"/>
        </w:rPr>
        <w:t xml:space="preserve"> </w:t>
      </w:r>
      <w:proofErr w:type="spellStart"/>
      <w:r w:rsidR="00997086" w:rsidRPr="000929FC">
        <w:rPr>
          <w:sz w:val="22"/>
          <w:szCs w:val="22"/>
          <w:lang w:eastAsia="uk-UA"/>
        </w:rPr>
        <w:t>стрічки</w:t>
      </w:r>
      <w:proofErr w:type="spellEnd"/>
      <w:r w:rsidR="00997086" w:rsidRPr="000929FC">
        <w:rPr>
          <w:sz w:val="22"/>
          <w:szCs w:val="22"/>
          <w:lang w:eastAsia="uk-UA"/>
        </w:rPr>
        <w:t>. </w:t>
      </w:r>
    </w:p>
    <w:p w14:paraId="4177E8E8" w14:textId="77777777" w:rsidR="002D5FF4" w:rsidRPr="000929FC" w:rsidRDefault="002D5FF4" w:rsidP="002D5FF4">
      <w:pPr>
        <w:ind w:firstLine="555"/>
        <w:jc w:val="both"/>
        <w:textAlignment w:val="baseline"/>
        <w:rPr>
          <w:sz w:val="22"/>
          <w:szCs w:val="22"/>
          <w:lang w:eastAsia="uk-UA"/>
        </w:rPr>
      </w:pPr>
      <w:proofErr w:type="spellStart"/>
      <w:r w:rsidRPr="000929FC">
        <w:rPr>
          <w:sz w:val="22"/>
          <w:szCs w:val="22"/>
          <w:lang w:eastAsia="uk-UA"/>
        </w:rPr>
        <w:t>Закупівля</w:t>
      </w:r>
      <w:proofErr w:type="spellEnd"/>
      <w:r w:rsidRPr="000929FC">
        <w:rPr>
          <w:sz w:val="22"/>
          <w:szCs w:val="22"/>
          <w:lang w:eastAsia="uk-UA"/>
        </w:rPr>
        <w:t xml:space="preserve"> </w:t>
      </w:r>
      <w:proofErr w:type="spellStart"/>
      <w:r w:rsidRPr="000929FC">
        <w:rPr>
          <w:sz w:val="22"/>
          <w:szCs w:val="22"/>
          <w:lang w:eastAsia="uk-UA"/>
        </w:rPr>
        <w:t>даного</w:t>
      </w:r>
      <w:proofErr w:type="spellEnd"/>
      <w:r w:rsidRPr="000929FC">
        <w:rPr>
          <w:sz w:val="22"/>
          <w:szCs w:val="22"/>
          <w:lang w:eastAsia="uk-UA"/>
        </w:rPr>
        <w:t xml:space="preserve"> </w:t>
      </w:r>
      <w:proofErr w:type="spellStart"/>
      <w:r w:rsidRPr="000929FC">
        <w:rPr>
          <w:sz w:val="22"/>
          <w:szCs w:val="22"/>
          <w:lang w:eastAsia="uk-UA"/>
        </w:rPr>
        <w:t>інформаційного</w:t>
      </w:r>
      <w:proofErr w:type="spellEnd"/>
      <w:r w:rsidRPr="000929FC">
        <w:rPr>
          <w:sz w:val="22"/>
          <w:szCs w:val="22"/>
          <w:lang w:eastAsia="uk-UA"/>
        </w:rPr>
        <w:t xml:space="preserve"> </w:t>
      </w:r>
      <w:proofErr w:type="spellStart"/>
      <w:r w:rsidRPr="000929FC">
        <w:rPr>
          <w:sz w:val="22"/>
          <w:szCs w:val="22"/>
          <w:lang w:eastAsia="uk-UA"/>
        </w:rPr>
        <w:t>матеріалу</w:t>
      </w:r>
      <w:proofErr w:type="spellEnd"/>
      <w:r w:rsidRPr="000929FC">
        <w:rPr>
          <w:sz w:val="22"/>
          <w:szCs w:val="22"/>
          <w:lang w:eastAsia="uk-UA"/>
        </w:rPr>
        <w:t xml:space="preserve"> </w:t>
      </w:r>
      <w:proofErr w:type="spellStart"/>
      <w:r w:rsidRPr="000929FC">
        <w:rPr>
          <w:sz w:val="22"/>
          <w:szCs w:val="22"/>
          <w:lang w:eastAsia="uk-UA"/>
        </w:rPr>
        <w:t>необхідна</w:t>
      </w:r>
      <w:proofErr w:type="spellEnd"/>
      <w:r w:rsidRPr="000929FC">
        <w:rPr>
          <w:sz w:val="22"/>
          <w:szCs w:val="22"/>
          <w:lang w:eastAsia="uk-UA"/>
        </w:rPr>
        <w:t xml:space="preserve"> для </w:t>
      </w:r>
      <w:proofErr w:type="spellStart"/>
      <w:r w:rsidRPr="000929FC">
        <w:rPr>
          <w:sz w:val="22"/>
          <w:szCs w:val="22"/>
          <w:lang w:eastAsia="uk-UA"/>
        </w:rPr>
        <w:t>недопущення</w:t>
      </w:r>
      <w:proofErr w:type="spellEnd"/>
      <w:r w:rsidRPr="000929FC">
        <w:rPr>
          <w:sz w:val="22"/>
          <w:szCs w:val="22"/>
          <w:lang w:eastAsia="uk-UA"/>
        </w:rPr>
        <w:t xml:space="preserve"> </w:t>
      </w:r>
      <w:proofErr w:type="spellStart"/>
      <w:r w:rsidRPr="000929FC">
        <w:rPr>
          <w:sz w:val="22"/>
          <w:szCs w:val="22"/>
          <w:lang w:eastAsia="uk-UA"/>
        </w:rPr>
        <w:t>населення</w:t>
      </w:r>
      <w:proofErr w:type="spellEnd"/>
      <w:r w:rsidRPr="000929FC">
        <w:rPr>
          <w:sz w:val="22"/>
          <w:szCs w:val="22"/>
          <w:lang w:eastAsia="uk-UA"/>
        </w:rPr>
        <w:t xml:space="preserve"> у </w:t>
      </w:r>
      <w:proofErr w:type="spellStart"/>
      <w:r w:rsidRPr="000929FC">
        <w:rPr>
          <w:sz w:val="22"/>
          <w:szCs w:val="22"/>
          <w:lang w:eastAsia="uk-UA"/>
        </w:rPr>
        <w:t>постраждалих</w:t>
      </w:r>
      <w:proofErr w:type="spellEnd"/>
      <w:r w:rsidRPr="000929FC">
        <w:rPr>
          <w:sz w:val="22"/>
          <w:szCs w:val="22"/>
          <w:lang w:eastAsia="uk-UA"/>
        </w:rPr>
        <w:t xml:space="preserve"> громадах до </w:t>
      </w:r>
      <w:proofErr w:type="spellStart"/>
      <w:r w:rsidRPr="000929FC">
        <w:rPr>
          <w:sz w:val="22"/>
          <w:szCs w:val="22"/>
          <w:lang w:eastAsia="uk-UA"/>
        </w:rPr>
        <w:t>небезпечних</w:t>
      </w:r>
      <w:proofErr w:type="spellEnd"/>
      <w:r w:rsidRPr="000929FC">
        <w:rPr>
          <w:sz w:val="22"/>
          <w:szCs w:val="22"/>
          <w:lang w:eastAsia="uk-UA"/>
        </w:rPr>
        <w:t xml:space="preserve"> </w:t>
      </w:r>
      <w:proofErr w:type="spellStart"/>
      <w:r w:rsidRPr="000929FC">
        <w:rPr>
          <w:sz w:val="22"/>
          <w:szCs w:val="22"/>
          <w:lang w:eastAsia="uk-UA"/>
        </w:rPr>
        <w:t>районів</w:t>
      </w:r>
      <w:proofErr w:type="spellEnd"/>
      <w:r w:rsidRPr="000929FC">
        <w:rPr>
          <w:sz w:val="22"/>
          <w:szCs w:val="22"/>
          <w:lang w:eastAsia="uk-UA"/>
        </w:rPr>
        <w:t xml:space="preserve"> шляхом </w:t>
      </w:r>
      <w:proofErr w:type="spellStart"/>
      <w:r w:rsidRPr="000929FC">
        <w:rPr>
          <w:sz w:val="22"/>
          <w:szCs w:val="22"/>
          <w:lang w:eastAsia="uk-UA"/>
        </w:rPr>
        <w:t>використання</w:t>
      </w:r>
      <w:proofErr w:type="spellEnd"/>
      <w:r w:rsidRPr="000929FC">
        <w:rPr>
          <w:sz w:val="22"/>
          <w:szCs w:val="22"/>
          <w:lang w:eastAsia="uk-UA"/>
        </w:rPr>
        <w:t xml:space="preserve"> </w:t>
      </w:r>
      <w:proofErr w:type="spellStart"/>
      <w:r w:rsidRPr="000929FC">
        <w:rPr>
          <w:sz w:val="22"/>
          <w:szCs w:val="22"/>
          <w:lang w:eastAsia="uk-UA"/>
        </w:rPr>
        <w:t>виготовленої</w:t>
      </w:r>
      <w:proofErr w:type="spellEnd"/>
      <w:r w:rsidRPr="000929FC">
        <w:rPr>
          <w:sz w:val="22"/>
          <w:szCs w:val="22"/>
          <w:lang w:eastAsia="uk-UA"/>
        </w:rPr>
        <w:t xml:space="preserve"> </w:t>
      </w:r>
      <w:proofErr w:type="spellStart"/>
      <w:r w:rsidRPr="000929FC">
        <w:rPr>
          <w:sz w:val="22"/>
          <w:szCs w:val="22"/>
          <w:lang w:eastAsia="uk-UA"/>
        </w:rPr>
        <w:t>інформаційної</w:t>
      </w:r>
      <w:proofErr w:type="spellEnd"/>
      <w:r w:rsidRPr="000929FC">
        <w:rPr>
          <w:sz w:val="22"/>
          <w:szCs w:val="22"/>
          <w:lang w:eastAsia="uk-UA"/>
        </w:rPr>
        <w:t xml:space="preserve"> </w:t>
      </w:r>
      <w:proofErr w:type="spellStart"/>
      <w:r w:rsidRPr="000929FC">
        <w:rPr>
          <w:sz w:val="22"/>
          <w:szCs w:val="22"/>
          <w:lang w:eastAsia="uk-UA"/>
        </w:rPr>
        <w:t>продукції</w:t>
      </w:r>
      <w:proofErr w:type="spellEnd"/>
      <w:r w:rsidRPr="000929FC">
        <w:rPr>
          <w:sz w:val="22"/>
          <w:szCs w:val="22"/>
          <w:lang w:eastAsia="uk-UA"/>
        </w:rPr>
        <w:t xml:space="preserve"> </w:t>
      </w:r>
      <w:proofErr w:type="spellStart"/>
      <w:r w:rsidRPr="000929FC">
        <w:rPr>
          <w:sz w:val="22"/>
          <w:szCs w:val="22"/>
          <w:lang w:eastAsia="uk-UA"/>
        </w:rPr>
        <w:t>під</w:t>
      </w:r>
      <w:proofErr w:type="spellEnd"/>
      <w:r w:rsidRPr="000929FC">
        <w:rPr>
          <w:sz w:val="22"/>
          <w:szCs w:val="22"/>
          <w:lang w:eastAsia="uk-UA"/>
        </w:rPr>
        <w:t xml:space="preserve"> час </w:t>
      </w:r>
      <w:proofErr w:type="spellStart"/>
      <w:r w:rsidRPr="000929FC">
        <w:rPr>
          <w:sz w:val="22"/>
          <w:szCs w:val="22"/>
          <w:lang w:eastAsia="uk-UA"/>
        </w:rPr>
        <w:t>проведення</w:t>
      </w:r>
      <w:proofErr w:type="spellEnd"/>
      <w:r w:rsidRPr="000929FC">
        <w:rPr>
          <w:sz w:val="22"/>
          <w:szCs w:val="22"/>
          <w:lang w:eastAsia="uk-UA"/>
        </w:rPr>
        <w:t xml:space="preserve"> </w:t>
      </w:r>
      <w:proofErr w:type="spellStart"/>
      <w:r w:rsidRPr="000929FC">
        <w:rPr>
          <w:sz w:val="22"/>
          <w:szCs w:val="22"/>
          <w:lang w:eastAsia="uk-UA"/>
        </w:rPr>
        <w:t>маркування</w:t>
      </w:r>
      <w:proofErr w:type="spellEnd"/>
      <w:r w:rsidRPr="000929FC">
        <w:rPr>
          <w:sz w:val="22"/>
          <w:szCs w:val="22"/>
          <w:lang w:eastAsia="uk-UA"/>
        </w:rPr>
        <w:t xml:space="preserve"> (</w:t>
      </w:r>
      <w:proofErr w:type="spellStart"/>
      <w:r w:rsidRPr="000929FC">
        <w:rPr>
          <w:sz w:val="22"/>
          <w:szCs w:val="22"/>
          <w:lang w:eastAsia="uk-UA"/>
        </w:rPr>
        <w:t>позначення</w:t>
      </w:r>
      <w:proofErr w:type="spellEnd"/>
      <w:r w:rsidRPr="000929FC">
        <w:rPr>
          <w:sz w:val="22"/>
          <w:szCs w:val="22"/>
          <w:lang w:eastAsia="uk-UA"/>
        </w:rPr>
        <w:t xml:space="preserve">) </w:t>
      </w:r>
      <w:proofErr w:type="spellStart"/>
      <w:r w:rsidRPr="000929FC">
        <w:rPr>
          <w:sz w:val="22"/>
          <w:szCs w:val="22"/>
          <w:lang w:eastAsia="uk-UA"/>
        </w:rPr>
        <w:t>небезпечних</w:t>
      </w:r>
      <w:proofErr w:type="spellEnd"/>
      <w:r w:rsidRPr="000929FC">
        <w:rPr>
          <w:sz w:val="22"/>
          <w:szCs w:val="22"/>
          <w:lang w:eastAsia="uk-UA"/>
        </w:rPr>
        <w:t xml:space="preserve"> та\</w:t>
      </w:r>
      <w:proofErr w:type="spellStart"/>
      <w:r w:rsidRPr="000929FC">
        <w:rPr>
          <w:sz w:val="22"/>
          <w:szCs w:val="22"/>
          <w:lang w:eastAsia="uk-UA"/>
        </w:rPr>
        <w:t>або</w:t>
      </w:r>
      <w:proofErr w:type="spellEnd"/>
      <w:r w:rsidRPr="000929FC">
        <w:rPr>
          <w:sz w:val="22"/>
          <w:szCs w:val="22"/>
          <w:lang w:eastAsia="uk-UA"/>
        </w:rPr>
        <w:t xml:space="preserve"> </w:t>
      </w:r>
      <w:proofErr w:type="spellStart"/>
      <w:r w:rsidRPr="000929FC">
        <w:rPr>
          <w:sz w:val="22"/>
          <w:szCs w:val="22"/>
          <w:lang w:eastAsia="uk-UA"/>
        </w:rPr>
        <w:t>ймовірно</w:t>
      </w:r>
      <w:proofErr w:type="spellEnd"/>
      <w:r w:rsidRPr="000929FC">
        <w:rPr>
          <w:sz w:val="22"/>
          <w:szCs w:val="22"/>
          <w:lang w:eastAsia="uk-UA"/>
        </w:rPr>
        <w:t xml:space="preserve"> </w:t>
      </w:r>
      <w:proofErr w:type="spellStart"/>
      <w:r w:rsidRPr="000929FC">
        <w:rPr>
          <w:sz w:val="22"/>
          <w:szCs w:val="22"/>
          <w:lang w:eastAsia="uk-UA"/>
        </w:rPr>
        <w:t>небезпечних</w:t>
      </w:r>
      <w:proofErr w:type="spellEnd"/>
      <w:r w:rsidRPr="000929FC">
        <w:rPr>
          <w:sz w:val="22"/>
          <w:szCs w:val="22"/>
          <w:lang w:eastAsia="uk-UA"/>
        </w:rPr>
        <w:t xml:space="preserve"> </w:t>
      </w:r>
      <w:proofErr w:type="spellStart"/>
      <w:r w:rsidRPr="000929FC">
        <w:rPr>
          <w:sz w:val="22"/>
          <w:szCs w:val="22"/>
          <w:lang w:eastAsia="uk-UA"/>
        </w:rPr>
        <w:t>територій</w:t>
      </w:r>
      <w:proofErr w:type="spellEnd"/>
      <w:r w:rsidRPr="000929FC">
        <w:rPr>
          <w:sz w:val="22"/>
          <w:szCs w:val="22"/>
          <w:lang w:eastAsia="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C074D3">
        <w:trPr>
          <w:trHeight w:val="456"/>
        </w:trPr>
        <w:tc>
          <w:tcPr>
            <w:tcW w:w="393" w:type="dxa"/>
            <w:shd w:val="clear" w:color="auto" w:fill="E7E6E6"/>
            <w:vAlign w:val="center"/>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vAlign w:val="center"/>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vAlign w:val="center"/>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vAlign w:val="center"/>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C074D3" w:rsidRPr="000B48D8" w14:paraId="0F594BD0" w14:textId="77777777" w:rsidTr="00325E00">
        <w:trPr>
          <w:trHeight w:val="658"/>
        </w:trPr>
        <w:tc>
          <w:tcPr>
            <w:tcW w:w="393" w:type="dxa"/>
            <w:vAlign w:val="center"/>
          </w:tcPr>
          <w:p w14:paraId="29708A12" w14:textId="77777777" w:rsidR="00C074D3" w:rsidRPr="000B48D8" w:rsidRDefault="00C074D3" w:rsidP="00C074D3">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4DEAB0A0" w:rsidR="00C074D3" w:rsidRPr="00C074D3" w:rsidRDefault="00C074D3" w:rsidP="00C074D3">
            <w:pPr>
              <w:suppressLineNumbers/>
              <w:jc w:val="both"/>
              <w:rPr>
                <w:b/>
                <w:sz w:val="22"/>
                <w:szCs w:val="22"/>
                <w:lang w:val="uk-UA"/>
              </w:rPr>
            </w:pPr>
            <w:proofErr w:type="spellStart"/>
            <w:r w:rsidRPr="000929FC">
              <w:rPr>
                <w:b/>
                <w:sz w:val="22"/>
                <w:szCs w:val="22"/>
              </w:rPr>
              <w:t>Попереджувальний</w:t>
            </w:r>
            <w:proofErr w:type="spellEnd"/>
            <w:r w:rsidRPr="000929FC">
              <w:rPr>
                <w:b/>
                <w:sz w:val="22"/>
                <w:szCs w:val="22"/>
              </w:rPr>
              <w:t xml:space="preserve"> знак – </w:t>
            </w:r>
            <w:proofErr w:type="spellStart"/>
            <w:r w:rsidRPr="000929FC">
              <w:rPr>
                <w:b/>
                <w:sz w:val="22"/>
                <w:szCs w:val="22"/>
              </w:rPr>
              <w:t>трикутник</w:t>
            </w:r>
            <w:proofErr w:type="spellEnd"/>
            <w:r w:rsidRPr="000929FC">
              <w:rPr>
                <w:b/>
                <w:sz w:val="22"/>
                <w:szCs w:val="22"/>
              </w:rPr>
              <w:t xml:space="preserve"> «</w:t>
            </w:r>
            <w:proofErr w:type="spellStart"/>
            <w:r w:rsidRPr="000929FC">
              <w:rPr>
                <w:b/>
                <w:sz w:val="22"/>
                <w:szCs w:val="22"/>
              </w:rPr>
              <w:t>Небезпечно</w:t>
            </w:r>
            <w:proofErr w:type="spellEnd"/>
            <w:r w:rsidRPr="000929FC">
              <w:rPr>
                <w:b/>
                <w:sz w:val="22"/>
                <w:szCs w:val="22"/>
              </w:rPr>
              <w:t xml:space="preserve"> </w:t>
            </w:r>
            <w:proofErr w:type="spellStart"/>
            <w:r w:rsidRPr="000929FC">
              <w:rPr>
                <w:b/>
                <w:sz w:val="22"/>
                <w:szCs w:val="22"/>
              </w:rPr>
              <w:t>міни</w:t>
            </w:r>
            <w:proofErr w:type="spellEnd"/>
            <w:r w:rsidRPr="000929FC">
              <w:rPr>
                <w:b/>
                <w:sz w:val="22"/>
                <w:szCs w:val="22"/>
              </w:rPr>
              <w:t>!»</w:t>
            </w:r>
          </w:p>
        </w:tc>
        <w:tc>
          <w:tcPr>
            <w:tcW w:w="2263" w:type="dxa"/>
            <w:shd w:val="clear" w:color="auto" w:fill="auto"/>
            <w:vAlign w:val="center"/>
          </w:tcPr>
          <w:p w14:paraId="4F5DE3BC" w14:textId="2220F464" w:rsidR="00C074D3" w:rsidRPr="00C074D3" w:rsidRDefault="00851937" w:rsidP="00C074D3">
            <w:pPr>
              <w:ind w:right="-5" w:hanging="104"/>
              <w:jc w:val="center"/>
              <w:rPr>
                <w:bCs/>
                <w:spacing w:val="-6"/>
                <w:sz w:val="22"/>
                <w:szCs w:val="22"/>
                <w:lang w:val="uk-UA"/>
              </w:rPr>
            </w:pPr>
            <w:r>
              <w:rPr>
                <w:sz w:val="22"/>
                <w:szCs w:val="22"/>
                <w:lang w:val="uk-UA" w:eastAsia="uk-UA"/>
              </w:rPr>
              <w:t>19</w:t>
            </w:r>
            <w:r w:rsidR="00C074D3">
              <w:rPr>
                <w:sz w:val="22"/>
                <w:szCs w:val="22"/>
                <w:lang w:val="uk-UA" w:eastAsia="uk-UA"/>
              </w:rPr>
              <w:t xml:space="preserve"> </w:t>
            </w:r>
            <w:r w:rsidR="00C074D3" w:rsidRPr="000929FC">
              <w:rPr>
                <w:sz w:val="22"/>
                <w:szCs w:val="22"/>
                <w:lang w:eastAsia="uk-UA"/>
              </w:rPr>
              <w:t>000</w:t>
            </w:r>
            <w:r w:rsidR="00C074D3">
              <w:rPr>
                <w:sz w:val="22"/>
                <w:szCs w:val="22"/>
                <w:lang w:val="uk-UA" w:eastAsia="uk-UA"/>
              </w:rPr>
              <w:t xml:space="preserve"> </w:t>
            </w:r>
            <w:proofErr w:type="spellStart"/>
            <w:r w:rsidR="00C074D3">
              <w:rPr>
                <w:sz w:val="22"/>
                <w:szCs w:val="22"/>
                <w:lang w:val="uk-UA" w:eastAsia="uk-UA"/>
              </w:rPr>
              <w:t>шт</w:t>
            </w:r>
            <w:proofErr w:type="spellEnd"/>
          </w:p>
        </w:tc>
        <w:tc>
          <w:tcPr>
            <w:tcW w:w="3123" w:type="dxa"/>
            <w:vMerge w:val="restart"/>
            <w:shd w:val="clear" w:color="auto" w:fill="auto"/>
            <w:vAlign w:val="center"/>
          </w:tcPr>
          <w:p w14:paraId="5FF68500" w14:textId="466ECF2C" w:rsidR="00C074D3" w:rsidRPr="00A3721F" w:rsidRDefault="00C074D3" w:rsidP="00C074D3">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uk-UA"/>
              </w:rPr>
              <w:t>2</w:t>
            </w:r>
            <w:r w:rsidRPr="00A3721F">
              <w:rPr>
                <w:bCs/>
                <w:spacing w:val="-6"/>
                <w:sz w:val="22"/>
                <w:szCs w:val="22"/>
                <w:lang w:val="uk-UA"/>
              </w:rPr>
              <w:t xml:space="preserve"> до Оголошення про тендер.</w:t>
            </w:r>
          </w:p>
        </w:tc>
      </w:tr>
      <w:tr w:rsidR="00C074D3" w:rsidRPr="000B48D8" w14:paraId="335170E1" w14:textId="77777777" w:rsidTr="00C074D3">
        <w:trPr>
          <w:trHeight w:val="670"/>
        </w:trPr>
        <w:tc>
          <w:tcPr>
            <w:tcW w:w="393" w:type="dxa"/>
            <w:vAlign w:val="center"/>
          </w:tcPr>
          <w:p w14:paraId="47AE5561" w14:textId="56642C5F" w:rsidR="00C074D3" w:rsidRPr="000B48D8" w:rsidRDefault="00C074D3" w:rsidP="00C074D3">
            <w:pPr>
              <w:ind w:right="-306"/>
              <w:rPr>
                <w:spacing w:val="-6"/>
                <w:sz w:val="22"/>
                <w:szCs w:val="22"/>
                <w:lang w:val="uk-UA"/>
              </w:rPr>
            </w:pPr>
            <w:r>
              <w:rPr>
                <w:spacing w:val="-6"/>
                <w:sz w:val="22"/>
                <w:szCs w:val="22"/>
                <w:lang w:val="uk-UA"/>
              </w:rPr>
              <w:t>2</w:t>
            </w:r>
          </w:p>
        </w:tc>
        <w:tc>
          <w:tcPr>
            <w:tcW w:w="4441" w:type="dxa"/>
            <w:shd w:val="clear" w:color="auto" w:fill="auto"/>
            <w:vAlign w:val="center"/>
          </w:tcPr>
          <w:p w14:paraId="060E4462" w14:textId="2DA8F5A8" w:rsidR="00C074D3" w:rsidRPr="00C074D3" w:rsidRDefault="00C074D3" w:rsidP="00C074D3">
            <w:pPr>
              <w:suppressLineNumbers/>
              <w:jc w:val="both"/>
              <w:rPr>
                <w:b/>
                <w:sz w:val="22"/>
                <w:szCs w:val="22"/>
                <w:lang w:val="uk-UA"/>
              </w:rPr>
            </w:pPr>
            <w:proofErr w:type="spellStart"/>
            <w:r w:rsidRPr="000929FC">
              <w:rPr>
                <w:b/>
                <w:sz w:val="22"/>
                <w:szCs w:val="22"/>
              </w:rPr>
              <w:t>Попереджувальний</w:t>
            </w:r>
            <w:proofErr w:type="spellEnd"/>
            <w:r w:rsidRPr="000929FC">
              <w:rPr>
                <w:b/>
                <w:sz w:val="22"/>
                <w:szCs w:val="22"/>
              </w:rPr>
              <w:t xml:space="preserve"> знак – квадрат «</w:t>
            </w:r>
            <w:proofErr w:type="spellStart"/>
            <w:r w:rsidRPr="000929FC">
              <w:rPr>
                <w:b/>
                <w:sz w:val="22"/>
                <w:szCs w:val="22"/>
              </w:rPr>
              <w:t>Небезпечно</w:t>
            </w:r>
            <w:proofErr w:type="spellEnd"/>
            <w:r w:rsidRPr="000929FC">
              <w:rPr>
                <w:b/>
                <w:sz w:val="22"/>
                <w:szCs w:val="22"/>
              </w:rPr>
              <w:t xml:space="preserve"> </w:t>
            </w:r>
            <w:proofErr w:type="spellStart"/>
            <w:r w:rsidRPr="000929FC">
              <w:rPr>
                <w:b/>
                <w:sz w:val="22"/>
                <w:szCs w:val="22"/>
              </w:rPr>
              <w:t>міни</w:t>
            </w:r>
            <w:proofErr w:type="spellEnd"/>
            <w:r w:rsidRPr="000929FC">
              <w:rPr>
                <w:b/>
                <w:sz w:val="22"/>
                <w:szCs w:val="22"/>
              </w:rPr>
              <w:t>!»</w:t>
            </w:r>
          </w:p>
        </w:tc>
        <w:tc>
          <w:tcPr>
            <w:tcW w:w="2263" w:type="dxa"/>
            <w:shd w:val="clear" w:color="auto" w:fill="auto"/>
            <w:vAlign w:val="center"/>
          </w:tcPr>
          <w:p w14:paraId="6C62046B" w14:textId="3CD31086" w:rsidR="00C074D3" w:rsidRPr="00C074D3" w:rsidRDefault="00851937" w:rsidP="00C074D3">
            <w:pPr>
              <w:ind w:right="-5" w:hanging="104"/>
              <w:jc w:val="center"/>
              <w:rPr>
                <w:bCs/>
                <w:spacing w:val="-6"/>
                <w:sz w:val="22"/>
                <w:szCs w:val="22"/>
                <w:lang w:val="uk-UA"/>
              </w:rPr>
            </w:pPr>
            <w:r>
              <w:rPr>
                <w:sz w:val="22"/>
                <w:szCs w:val="22"/>
                <w:lang w:val="uk-UA" w:eastAsia="uk-UA"/>
              </w:rPr>
              <w:t>8</w:t>
            </w:r>
            <w:r w:rsidR="00C074D3">
              <w:rPr>
                <w:sz w:val="22"/>
                <w:szCs w:val="22"/>
                <w:lang w:val="uk-UA" w:eastAsia="uk-UA"/>
              </w:rPr>
              <w:t> </w:t>
            </w:r>
            <w:r w:rsidR="00C074D3" w:rsidRPr="000929FC">
              <w:rPr>
                <w:sz w:val="22"/>
                <w:szCs w:val="22"/>
                <w:lang w:eastAsia="uk-UA"/>
              </w:rPr>
              <w:t>000</w:t>
            </w:r>
            <w:r w:rsidR="00C074D3">
              <w:rPr>
                <w:sz w:val="22"/>
                <w:szCs w:val="22"/>
                <w:lang w:val="uk-UA" w:eastAsia="uk-UA"/>
              </w:rPr>
              <w:t xml:space="preserve"> </w:t>
            </w:r>
            <w:proofErr w:type="spellStart"/>
            <w:r w:rsidR="00C074D3">
              <w:rPr>
                <w:sz w:val="22"/>
                <w:szCs w:val="22"/>
                <w:lang w:val="uk-UA" w:eastAsia="uk-UA"/>
              </w:rPr>
              <w:t>шт</w:t>
            </w:r>
            <w:proofErr w:type="spellEnd"/>
          </w:p>
        </w:tc>
        <w:tc>
          <w:tcPr>
            <w:tcW w:w="3123" w:type="dxa"/>
            <w:vMerge/>
            <w:shd w:val="clear" w:color="auto" w:fill="auto"/>
            <w:vAlign w:val="center"/>
          </w:tcPr>
          <w:p w14:paraId="07506C25" w14:textId="77777777" w:rsidR="00C074D3" w:rsidRPr="00A3721F" w:rsidRDefault="00C074D3" w:rsidP="00C074D3">
            <w:pPr>
              <w:ind w:right="-5"/>
              <w:jc w:val="center"/>
              <w:rPr>
                <w:bCs/>
                <w:spacing w:val="-6"/>
                <w:sz w:val="22"/>
                <w:szCs w:val="22"/>
                <w:lang w:val="uk-UA"/>
              </w:rPr>
            </w:pPr>
          </w:p>
        </w:tc>
      </w:tr>
      <w:tr w:rsidR="00C074D3" w:rsidRPr="000B48D8" w14:paraId="7AFD44B7" w14:textId="77777777" w:rsidTr="00C074D3">
        <w:trPr>
          <w:trHeight w:val="676"/>
        </w:trPr>
        <w:tc>
          <w:tcPr>
            <w:tcW w:w="393" w:type="dxa"/>
            <w:vAlign w:val="center"/>
          </w:tcPr>
          <w:p w14:paraId="54225264" w14:textId="5C072109" w:rsidR="00C074D3" w:rsidRPr="000B48D8" w:rsidRDefault="00C074D3" w:rsidP="00C074D3">
            <w:pPr>
              <w:ind w:right="-306"/>
              <w:rPr>
                <w:spacing w:val="-6"/>
                <w:sz w:val="22"/>
                <w:szCs w:val="22"/>
                <w:lang w:val="uk-UA"/>
              </w:rPr>
            </w:pPr>
            <w:r>
              <w:rPr>
                <w:spacing w:val="-6"/>
                <w:sz w:val="22"/>
                <w:szCs w:val="22"/>
                <w:lang w:val="uk-UA"/>
              </w:rPr>
              <w:t>3</w:t>
            </w:r>
          </w:p>
        </w:tc>
        <w:tc>
          <w:tcPr>
            <w:tcW w:w="4441" w:type="dxa"/>
            <w:shd w:val="clear" w:color="auto" w:fill="auto"/>
            <w:vAlign w:val="center"/>
          </w:tcPr>
          <w:p w14:paraId="43BFB7EB" w14:textId="6DF58B50" w:rsidR="00C074D3" w:rsidRPr="000B48D8" w:rsidRDefault="00C074D3" w:rsidP="00C074D3">
            <w:pPr>
              <w:ind w:right="92"/>
              <w:rPr>
                <w:spacing w:val="-6"/>
                <w:sz w:val="22"/>
                <w:szCs w:val="22"/>
                <w:lang w:val="uk-UA"/>
              </w:rPr>
            </w:pPr>
            <w:proofErr w:type="spellStart"/>
            <w:r w:rsidRPr="000929FC">
              <w:rPr>
                <w:b/>
                <w:sz w:val="22"/>
                <w:szCs w:val="22"/>
              </w:rPr>
              <w:t>Огороджувальна</w:t>
            </w:r>
            <w:proofErr w:type="spellEnd"/>
            <w:r w:rsidRPr="000929FC">
              <w:rPr>
                <w:b/>
                <w:sz w:val="22"/>
                <w:szCs w:val="22"/>
              </w:rPr>
              <w:t xml:space="preserve"> </w:t>
            </w:r>
            <w:proofErr w:type="spellStart"/>
            <w:r w:rsidRPr="000929FC">
              <w:rPr>
                <w:b/>
                <w:sz w:val="22"/>
                <w:szCs w:val="22"/>
              </w:rPr>
              <w:t>сигнальна</w:t>
            </w:r>
            <w:proofErr w:type="spellEnd"/>
            <w:r w:rsidRPr="000929FC">
              <w:rPr>
                <w:b/>
                <w:sz w:val="22"/>
                <w:szCs w:val="22"/>
              </w:rPr>
              <w:t xml:space="preserve"> </w:t>
            </w:r>
            <w:proofErr w:type="spellStart"/>
            <w:r w:rsidRPr="000929FC">
              <w:rPr>
                <w:b/>
                <w:sz w:val="22"/>
                <w:szCs w:val="22"/>
              </w:rPr>
              <w:t>стрічка</w:t>
            </w:r>
            <w:proofErr w:type="spellEnd"/>
            <w:r w:rsidRPr="000929FC">
              <w:rPr>
                <w:b/>
                <w:sz w:val="22"/>
                <w:szCs w:val="22"/>
              </w:rPr>
              <w:t xml:space="preserve"> </w:t>
            </w:r>
            <w:proofErr w:type="spellStart"/>
            <w:r w:rsidRPr="000929FC">
              <w:rPr>
                <w:b/>
                <w:sz w:val="22"/>
                <w:szCs w:val="22"/>
              </w:rPr>
              <w:t>біло-червоного</w:t>
            </w:r>
            <w:proofErr w:type="spellEnd"/>
            <w:r w:rsidRPr="000929FC">
              <w:rPr>
                <w:b/>
                <w:sz w:val="22"/>
                <w:szCs w:val="22"/>
              </w:rPr>
              <w:t xml:space="preserve"> </w:t>
            </w:r>
            <w:proofErr w:type="spellStart"/>
            <w:r w:rsidRPr="000929FC">
              <w:rPr>
                <w:b/>
                <w:sz w:val="22"/>
                <w:szCs w:val="22"/>
              </w:rPr>
              <w:t>кольору</w:t>
            </w:r>
            <w:proofErr w:type="spellEnd"/>
          </w:p>
        </w:tc>
        <w:tc>
          <w:tcPr>
            <w:tcW w:w="2263" w:type="dxa"/>
            <w:shd w:val="clear" w:color="auto" w:fill="auto"/>
            <w:vAlign w:val="center"/>
          </w:tcPr>
          <w:p w14:paraId="2CFF9A4C" w14:textId="200A09CE" w:rsidR="00C074D3" w:rsidRPr="00A3721F" w:rsidRDefault="00851937" w:rsidP="00C074D3">
            <w:pPr>
              <w:ind w:right="-5" w:hanging="104"/>
              <w:jc w:val="center"/>
              <w:rPr>
                <w:bCs/>
                <w:spacing w:val="-6"/>
                <w:sz w:val="22"/>
                <w:szCs w:val="22"/>
                <w:lang w:val="uk-UA"/>
              </w:rPr>
            </w:pPr>
            <w:r>
              <w:rPr>
                <w:sz w:val="22"/>
                <w:szCs w:val="22"/>
                <w:lang w:val="uk-UA" w:eastAsia="uk-UA"/>
              </w:rPr>
              <w:t>35</w:t>
            </w:r>
            <w:r w:rsidR="00C074D3">
              <w:rPr>
                <w:sz w:val="22"/>
                <w:szCs w:val="22"/>
                <w:lang w:val="uk-UA" w:eastAsia="uk-UA"/>
              </w:rPr>
              <w:t> </w:t>
            </w:r>
            <w:r w:rsidR="00C074D3" w:rsidRPr="000929FC">
              <w:rPr>
                <w:sz w:val="22"/>
                <w:szCs w:val="22"/>
                <w:lang w:eastAsia="uk-UA"/>
              </w:rPr>
              <w:t>000</w:t>
            </w:r>
            <w:r w:rsidR="00C074D3">
              <w:rPr>
                <w:sz w:val="22"/>
                <w:szCs w:val="22"/>
                <w:lang w:val="uk-UA" w:eastAsia="uk-UA"/>
              </w:rPr>
              <w:t xml:space="preserve"> </w:t>
            </w:r>
            <w:r w:rsidR="00C074D3" w:rsidRPr="000929FC">
              <w:rPr>
                <w:sz w:val="22"/>
                <w:szCs w:val="22"/>
                <w:lang w:eastAsia="uk-UA"/>
              </w:rPr>
              <w:t>м</w:t>
            </w:r>
          </w:p>
        </w:tc>
        <w:tc>
          <w:tcPr>
            <w:tcW w:w="3123" w:type="dxa"/>
            <w:vMerge/>
            <w:shd w:val="clear" w:color="auto" w:fill="auto"/>
            <w:vAlign w:val="center"/>
          </w:tcPr>
          <w:p w14:paraId="64CF2CF9" w14:textId="77777777" w:rsidR="00C074D3" w:rsidRPr="00A3721F" w:rsidRDefault="00C074D3" w:rsidP="00C074D3">
            <w:pPr>
              <w:ind w:right="-5"/>
              <w:jc w:val="center"/>
              <w:rPr>
                <w:bCs/>
                <w:spacing w:val="-6"/>
                <w:sz w:val="22"/>
                <w:szCs w:val="22"/>
                <w:lang w:val="uk-UA"/>
              </w:rPr>
            </w:pPr>
          </w:p>
        </w:tc>
      </w:tr>
    </w:tbl>
    <w:p w14:paraId="6FBE12DF" w14:textId="487E575C" w:rsidR="00B82B06" w:rsidRPr="0000195C" w:rsidRDefault="00B82B06" w:rsidP="005C1B70">
      <w:pPr>
        <w:ind w:right="19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7ACEDD67" w:rsidR="00E62EFA" w:rsidRDefault="00B82B06" w:rsidP="005C1B70">
      <w:pPr>
        <w:ind w:right="19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252EAE">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6E8A9D6E"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w:t>
      </w:r>
      <w:r w:rsidR="00FD5860">
        <w:rPr>
          <w:i/>
          <w:iCs/>
          <w:color w:val="000000"/>
          <w:sz w:val="20"/>
          <w:szCs w:val="20"/>
          <w:lang w:val="uk-UA" w:eastAsia="uk-UA"/>
        </w:rPr>
        <w:t>.</w:t>
      </w:r>
      <w:r w:rsidRPr="008A7801">
        <w:rPr>
          <w:i/>
          <w:iCs/>
          <w:color w:val="000000"/>
          <w:sz w:val="20"/>
          <w:szCs w:val="20"/>
          <w:lang w:val="uk-UA" w:eastAsia="uk-UA"/>
        </w:rPr>
        <w:t xml:space="preserve"> </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61B1C4D2" w14:textId="77777777" w:rsidR="00A57BB9" w:rsidRDefault="00A57BB9" w:rsidP="00A57BB9">
      <w:pPr>
        <w:pStyle w:val="af"/>
        <w:ind w:left="0" w:firstLine="567"/>
        <w:contextualSpacing/>
        <w:jc w:val="both"/>
        <w:rPr>
          <w:b/>
          <w:bCs/>
          <w:i/>
          <w:iCs/>
          <w:lang w:val="uk-UA"/>
        </w:rPr>
      </w:pPr>
      <w:r w:rsidRPr="00AF5529">
        <w:rPr>
          <w:b/>
          <w:bCs/>
          <w:i/>
          <w:iCs/>
          <w:lang w:val="uk-UA"/>
        </w:rPr>
        <w:t>Учасники при поданні тендерної пропозиції повинні ОБОВ’ЯЗКОВО</w:t>
      </w:r>
      <w:r w:rsidRPr="00EC089A">
        <w:rPr>
          <w:b/>
          <w:bCs/>
          <w:i/>
          <w:iCs/>
          <w:lang w:val="uk-UA"/>
        </w:rPr>
        <w:t xml:space="preserve"> </w:t>
      </w:r>
      <w:r w:rsidRPr="00AF5529">
        <w:rPr>
          <w:b/>
          <w:bCs/>
          <w:i/>
          <w:iCs/>
          <w:lang w:val="uk-UA"/>
        </w:rPr>
        <w:t xml:space="preserve">надати взірці </w:t>
      </w:r>
      <w:r w:rsidRPr="00EC089A">
        <w:rPr>
          <w:b/>
          <w:bCs/>
          <w:i/>
          <w:iCs/>
          <w:lang w:val="uk-UA"/>
        </w:rPr>
        <w:t xml:space="preserve">аналогічних виробів, які відповідають технічним вимогам, зазначеним у Додатку 2, </w:t>
      </w:r>
      <w:r w:rsidRPr="00AF5529">
        <w:rPr>
          <w:b/>
          <w:bCs/>
          <w:i/>
          <w:iCs/>
          <w:lang w:val="uk-UA"/>
        </w:rPr>
        <w:t xml:space="preserve">за </w:t>
      </w:r>
      <w:proofErr w:type="spellStart"/>
      <w:r w:rsidRPr="00AF5529">
        <w:rPr>
          <w:b/>
          <w:bCs/>
          <w:i/>
          <w:iCs/>
          <w:lang w:val="uk-UA"/>
        </w:rPr>
        <w:t>адресою</w:t>
      </w:r>
      <w:proofErr w:type="spellEnd"/>
      <w:r w:rsidRPr="00AF5529">
        <w:rPr>
          <w:b/>
          <w:bCs/>
          <w:i/>
          <w:iCs/>
          <w:lang w:val="uk-UA"/>
        </w:rPr>
        <w:t xml:space="preserve"> м. Київ, вул. Ділова, буд. 3, Товариство Червоного Хреста України</w:t>
      </w:r>
      <w:r>
        <w:rPr>
          <w:b/>
          <w:bCs/>
          <w:i/>
          <w:iCs/>
          <w:lang w:val="uk-UA"/>
        </w:rPr>
        <w:t xml:space="preserve">. </w:t>
      </w:r>
      <w:r w:rsidRPr="00AF5529">
        <w:rPr>
          <w:b/>
          <w:bCs/>
          <w:i/>
          <w:iCs/>
          <w:lang w:val="uk-UA"/>
        </w:rPr>
        <w:t xml:space="preserve"> </w:t>
      </w:r>
    </w:p>
    <w:p w14:paraId="7BD8A765" w14:textId="77777777" w:rsidR="00A57BB9" w:rsidRPr="00176B45" w:rsidRDefault="00A57BB9" w:rsidP="00A57BB9">
      <w:pPr>
        <w:pStyle w:val="af"/>
        <w:ind w:left="0" w:firstLine="567"/>
        <w:contextualSpacing/>
        <w:jc w:val="both"/>
        <w:rPr>
          <w:b/>
          <w:bCs/>
          <w:i/>
          <w:iCs/>
          <w:u w:val="single"/>
          <w:lang w:val="uk-UA"/>
        </w:rPr>
      </w:pPr>
      <w:r>
        <w:rPr>
          <w:b/>
          <w:bCs/>
          <w:i/>
          <w:iCs/>
          <w:lang w:val="uk-UA"/>
        </w:rPr>
        <w:t>Кінцева дата прийняття взірців</w:t>
      </w:r>
      <w:r w:rsidRPr="00AF5529">
        <w:rPr>
          <w:b/>
          <w:bCs/>
          <w:i/>
          <w:iCs/>
          <w:lang w:val="uk-UA"/>
        </w:rPr>
        <w:t xml:space="preserve"> </w:t>
      </w:r>
      <w:r w:rsidRPr="00176B45">
        <w:rPr>
          <w:b/>
          <w:bCs/>
          <w:i/>
          <w:iCs/>
          <w:u w:val="single"/>
          <w:lang w:val="uk-UA"/>
        </w:rPr>
        <w:t>12</w:t>
      </w:r>
      <w:r w:rsidRPr="00AF5529">
        <w:rPr>
          <w:b/>
          <w:bCs/>
          <w:i/>
          <w:iCs/>
          <w:u w:val="single"/>
          <w:lang w:val="uk-UA"/>
        </w:rPr>
        <w:t>.1</w:t>
      </w:r>
      <w:r w:rsidRPr="00176B45">
        <w:rPr>
          <w:b/>
          <w:bCs/>
          <w:i/>
          <w:iCs/>
          <w:u w:val="single"/>
          <w:lang w:val="uk-UA"/>
        </w:rPr>
        <w:t>1</w:t>
      </w:r>
      <w:r w:rsidRPr="00AF5529">
        <w:rPr>
          <w:b/>
          <w:bCs/>
          <w:i/>
          <w:iCs/>
          <w:u w:val="single"/>
          <w:lang w:val="uk-UA"/>
        </w:rPr>
        <w:t xml:space="preserve">.2024 18:00. </w:t>
      </w:r>
    </w:p>
    <w:p w14:paraId="37966B6C" w14:textId="2F70499F" w:rsidR="001B1FBD" w:rsidRDefault="00A57BB9" w:rsidP="00A57BB9">
      <w:pPr>
        <w:ind w:right="-306" w:firstLine="567"/>
        <w:jc w:val="both"/>
        <w:textAlignment w:val="baseline"/>
        <w:rPr>
          <w:b/>
          <w:bCs/>
          <w:i/>
          <w:iCs/>
          <w:lang w:val="uk-UA"/>
        </w:rPr>
      </w:pPr>
      <w:r w:rsidRPr="00AF5529">
        <w:rPr>
          <w:b/>
          <w:bCs/>
          <w:i/>
          <w:iCs/>
          <w:lang w:val="uk-UA"/>
        </w:rPr>
        <w:t>Надані зразки будуть повернуті постачальнику після завершення цієї закупівлі</w:t>
      </w:r>
      <w:r>
        <w:rPr>
          <w:b/>
          <w:bCs/>
          <w:i/>
          <w:iCs/>
          <w:lang w:val="uk-UA"/>
        </w:rPr>
        <w:t>.</w:t>
      </w:r>
    </w:p>
    <w:p w14:paraId="660D833B" w14:textId="77777777" w:rsidR="00A57BB9" w:rsidRPr="00F74C1B" w:rsidRDefault="00A57BB9" w:rsidP="00A57BB9">
      <w:pPr>
        <w:ind w:right="-306" w:firstLine="567"/>
        <w:jc w:val="both"/>
        <w:textAlignment w:val="baseline"/>
        <w:rPr>
          <w:b/>
          <w:bCs/>
          <w:i/>
          <w:iCs/>
          <w:lang w:val="uk-UA"/>
        </w:rPr>
      </w:pPr>
    </w:p>
    <w:p w14:paraId="3166B9C2" w14:textId="77777777" w:rsidR="00752CFC" w:rsidRPr="003D422C" w:rsidRDefault="002A4557" w:rsidP="00752CFC">
      <w:pPr>
        <w:ind w:firstLine="357"/>
        <w:jc w:val="both"/>
        <w:textAlignment w:val="baseline"/>
        <w:rPr>
          <w:sz w:val="22"/>
          <w:szCs w:val="22"/>
          <w:lang w:val="uk-UA" w:eastAsia="uk-UA"/>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FD5860">
        <w:rPr>
          <w:bCs/>
          <w:sz w:val="22"/>
          <w:szCs w:val="22"/>
          <w:lang w:val="uk-UA"/>
        </w:rPr>
        <w:t>15</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4E7456">
        <w:rPr>
          <w:b/>
          <w:sz w:val="22"/>
          <w:szCs w:val="22"/>
          <w:lang w:val="uk-UA"/>
        </w:rPr>
        <w:t xml:space="preserve"> </w:t>
      </w:r>
      <w:r w:rsidR="00752CFC" w:rsidRPr="00032B90">
        <w:rPr>
          <w:bCs/>
          <w:sz w:val="22"/>
          <w:szCs w:val="22"/>
          <w:lang w:val="uk-UA"/>
        </w:rPr>
        <w:t>Дострокова поставка буде перевагою</w:t>
      </w:r>
      <w:r w:rsidR="00752CFC" w:rsidRPr="001E52FD">
        <w:rPr>
          <w:bCs/>
          <w:sz w:val="22"/>
          <w:szCs w:val="22"/>
          <w:lang w:val="uk-UA"/>
        </w:rPr>
        <w:t>.</w:t>
      </w:r>
    </w:p>
    <w:p w14:paraId="2189EAC6" w14:textId="3F9800EA"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163367" w:rsidRPr="000929FC">
        <w:rPr>
          <w:sz w:val="22"/>
          <w:szCs w:val="22"/>
          <w:lang w:eastAsia="uk-UA"/>
        </w:rPr>
        <w:t xml:space="preserve">доставка товару </w:t>
      </w:r>
      <w:proofErr w:type="spellStart"/>
      <w:r w:rsidR="00163367" w:rsidRPr="000929FC">
        <w:rPr>
          <w:sz w:val="22"/>
          <w:szCs w:val="22"/>
          <w:lang w:eastAsia="uk-UA"/>
        </w:rPr>
        <w:t>здійснюється</w:t>
      </w:r>
      <w:proofErr w:type="spellEnd"/>
      <w:r w:rsidR="00163367" w:rsidRPr="000929FC">
        <w:rPr>
          <w:sz w:val="22"/>
          <w:szCs w:val="22"/>
          <w:lang w:eastAsia="uk-UA"/>
        </w:rPr>
        <w:t xml:space="preserve"> транспортом </w:t>
      </w:r>
      <w:proofErr w:type="spellStart"/>
      <w:r w:rsidR="00163367" w:rsidRPr="000929FC">
        <w:rPr>
          <w:sz w:val="22"/>
          <w:szCs w:val="22"/>
          <w:lang w:eastAsia="uk-UA"/>
        </w:rPr>
        <w:t>Постачальника</w:t>
      </w:r>
      <w:proofErr w:type="spellEnd"/>
      <w:r w:rsidR="00163367" w:rsidRPr="000929FC">
        <w:rPr>
          <w:sz w:val="22"/>
          <w:szCs w:val="22"/>
          <w:lang w:eastAsia="uk-UA"/>
        </w:rPr>
        <w:t xml:space="preserve"> та за </w:t>
      </w:r>
      <w:proofErr w:type="spellStart"/>
      <w:r w:rsidR="00163367" w:rsidRPr="000929FC">
        <w:rPr>
          <w:sz w:val="22"/>
          <w:szCs w:val="22"/>
          <w:lang w:eastAsia="uk-UA"/>
        </w:rPr>
        <w:t>його</w:t>
      </w:r>
      <w:proofErr w:type="spellEnd"/>
      <w:r w:rsidR="00163367" w:rsidRPr="000929FC">
        <w:rPr>
          <w:sz w:val="22"/>
          <w:szCs w:val="22"/>
          <w:lang w:eastAsia="uk-UA"/>
        </w:rPr>
        <w:t xml:space="preserve"> </w:t>
      </w:r>
      <w:proofErr w:type="spellStart"/>
      <w:r w:rsidR="00163367" w:rsidRPr="000929FC">
        <w:rPr>
          <w:sz w:val="22"/>
          <w:szCs w:val="22"/>
          <w:lang w:eastAsia="uk-UA"/>
        </w:rPr>
        <w:t>рахунок</w:t>
      </w:r>
      <w:proofErr w:type="spellEnd"/>
      <w:r w:rsidR="00163367" w:rsidRPr="000929FC">
        <w:rPr>
          <w:sz w:val="22"/>
          <w:szCs w:val="22"/>
          <w:lang w:eastAsia="uk-UA"/>
        </w:rPr>
        <w:t xml:space="preserve"> на склад </w:t>
      </w:r>
      <w:proofErr w:type="spellStart"/>
      <w:r w:rsidR="00163367" w:rsidRPr="000929FC">
        <w:rPr>
          <w:sz w:val="22"/>
          <w:szCs w:val="22"/>
          <w:lang w:eastAsia="uk-UA"/>
        </w:rPr>
        <w:t>замовника</w:t>
      </w:r>
      <w:proofErr w:type="spellEnd"/>
      <w:r w:rsidR="00163367" w:rsidRPr="000929FC">
        <w:rPr>
          <w:sz w:val="22"/>
          <w:szCs w:val="22"/>
          <w:lang w:eastAsia="uk-UA"/>
        </w:rPr>
        <w:t xml:space="preserve"> на адресу: м. Київ, </w:t>
      </w:r>
      <w:proofErr w:type="spellStart"/>
      <w:r w:rsidR="00163367" w:rsidRPr="000929FC">
        <w:rPr>
          <w:sz w:val="22"/>
          <w:szCs w:val="22"/>
          <w:lang w:eastAsia="uk-UA"/>
        </w:rPr>
        <w:t>вул</w:t>
      </w:r>
      <w:proofErr w:type="spellEnd"/>
      <w:r w:rsidR="00163367" w:rsidRPr="000929FC">
        <w:rPr>
          <w:sz w:val="22"/>
          <w:szCs w:val="22"/>
          <w:lang w:eastAsia="uk-UA"/>
        </w:rPr>
        <w:t xml:space="preserve">. Є. Чикаленка, буд. </w:t>
      </w:r>
      <w:r w:rsidR="00163367">
        <w:rPr>
          <w:sz w:val="22"/>
          <w:szCs w:val="22"/>
          <w:lang w:eastAsia="uk-UA"/>
        </w:rPr>
        <w:t>30</w:t>
      </w:r>
      <w:r w:rsidR="00163367" w:rsidRPr="000929FC">
        <w:rPr>
          <w:sz w:val="22"/>
          <w:szCs w:val="22"/>
          <w:lang w:eastAsia="uk-UA"/>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B73AA5"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B73AA5" w14:paraId="5424C182" w14:textId="77777777" w:rsidTr="005F51EF">
        <w:trPr>
          <w:trHeight w:val="115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3A51187A" w14:textId="2BED8230" w:rsidR="00BC13F3" w:rsidRPr="00602D70" w:rsidRDefault="0036182B" w:rsidP="005F51EF">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6182B">
              <w:rPr>
                <w:rFonts w:ascii="Times New Roman" w:hAnsi="Times New Roman" w:cs="Times New Roman"/>
                <w:sz w:val="22"/>
                <w:szCs w:val="22"/>
                <w:lang w:val="uk-UA"/>
              </w:rPr>
              <w:t>Нормативні документи</w:t>
            </w:r>
            <w:r w:rsidR="00120A97">
              <w:rPr>
                <w:rFonts w:ascii="Times New Roman" w:hAnsi="Times New Roman" w:cs="Times New Roman"/>
                <w:sz w:val="22"/>
                <w:szCs w:val="22"/>
                <w:lang w:val="uk-UA"/>
              </w:rPr>
              <w:t xml:space="preserve"> на матеріали</w:t>
            </w:r>
            <w:r w:rsidRPr="0036182B">
              <w:rPr>
                <w:rFonts w:ascii="Times New Roman" w:hAnsi="Times New Roman" w:cs="Times New Roman"/>
                <w:sz w:val="22"/>
                <w:szCs w:val="22"/>
                <w:lang w:val="uk-UA"/>
              </w:rPr>
              <w:t>, щодо якості, а саме</w:t>
            </w:r>
            <w:r w:rsidR="005F51EF">
              <w:rPr>
                <w:rFonts w:ascii="Times New Roman" w:hAnsi="Times New Roman" w:cs="Times New Roman"/>
                <w:sz w:val="22"/>
                <w:szCs w:val="22"/>
                <w:lang w:val="uk-UA"/>
              </w:rPr>
              <w:t>:</w:t>
            </w:r>
            <w:r w:rsidRPr="0036182B">
              <w:rPr>
                <w:rFonts w:ascii="Times New Roman" w:hAnsi="Times New Roman" w:cs="Times New Roman"/>
                <w:sz w:val="22"/>
                <w:szCs w:val="22"/>
                <w:lang w:val="uk-UA"/>
              </w:rPr>
              <w:t xml:space="preserve"> </w:t>
            </w:r>
            <w:r w:rsidR="005F51EF">
              <w:rPr>
                <w:rFonts w:ascii="Times New Roman" w:hAnsi="Times New Roman" w:cs="Times New Roman"/>
                <w:sz w:val="22"/>
                <w:szCs w:val="22"/>
                <w:lang w:val="uk-UA"/>
              </w:rPr>
              <w:t>в</w:t>
            </w:r>
            <w:r w:rsidR="00795DF8" w:rsidRPr="00795DF8">
              <w:rPr>
                <w:rFonts w:ascii="Times New Roman" w:hAnsi="Times New Roman" w:cs="Times New Roman"/>
                <w:sz w:val="22"/>
                <w:szCs w:val="22"/>
                <w:lang w:val="uk-UA"/>
              </w:rPr>
              <w:t>ідповідні</w:t>
            </w:r>
            <w:r w:rsidR="00703592">
              <w:rPr>
                <w:rFonts w:ascii="Times New Roman" w:hAnsi="Times New Roman" w:cs="Times New Roman"/>
                <w:sz w:val="22"/>
                <w:szCs w:val="22"/>
                <w:lang w:val="uk-UA"/>
              </w:rPr>
              <w:t xml:space="preserve"> </w:t>
            </w:r>
            <w:r w:rsidR="00795DF8" w:rsidRPr="00795DF8">
              <w:rPr>
                <w:rFonts w:ascii="Times New Roman" w:hAnsi="Times New Roman" w:cs="Times New Roman"/>
                <w:sz w:val="22"/>
                <w:szCs w:val="22"/>
                <w:lang w:val="uk-UA"/>
              </w:rPr>
              <w:t>сертифікати</w:t>
            </w:r>
            <w:r w:rsidR="00703592">
              <w:rPr>
                <w:rFonts w:ascii="Times New Roman" w:hAnsi="Times New Roman" w:cs="Times New Roman"/>
                <w:sz w:val="22"/>
                <w:szCs w:val="22"/>
                <w:lang w:val="uk-UA"/>
              </w:rPr>
              <w:t xml:space="preserve"> </w:t>
            </w:r>
            <w:r w:rsidR="00795DF8" w:rsidRPr="00795DF8">
              <w:rPr>
                <w:rFonts w:ascii="Times New Roman" w:hAnsi="Times New Roman" w:cs="Times New Roman"/>
                <w:sz w:val="22"/>
                <w:szCs w:val="22"/>
                <w:lang w:val="uk-UA"/>
              </w:rPr>
              <w:t>якості</w:t>
            </w:r>
            <w:r w:rsidR="00703592">
              <w:rPr>
                <w:rFonts w:ascii="Times New Roman" w:hAnsi="Times New Roman" w:cs="Times New Roman"/>
                <w:sz w:val="22"/>
                <w:szCs w:val="22"/>
                <w:lang w:val="uk-UA"/>
              </w:rPr>
              <w:t xml:space="preserve"> </w:t>
            </w:r>
            <w:r w:rsidR="00795DF8" w:rsidRPr="00795DF8">
              <w:rPr>
                <w:rFonts w:ascii="Times New Roman" w:hAnsi="Times New Roman" w:cs="Times New Roman"/>
                <w:sz w:val="22"/>
                <w:szCs w:val="22"/>
                <w:lang w:val="uk-UA"/>
              </w:rPr>
              <w:t>/</w:t>
            </w:r>
            <w:r w:rsidR="00A71F8A">
              <w:rPr>
                <w:rFonts w:ascii="Times New Roman" w:hAnsi="Times New Roman" w:cs="Times New Roman"/>
                <w:sz w:val="22"/>
                <w:szCs w:val="22"/>
                <w:lang w:val="uk-UA"/>
              </w:rPr>
              <w:t>декларації</w:t>
            </w:r>
            <w:r w:rsidR="00D155D5">
              <w:rPr>
                <w:rFonts w:ascii="Times New Roman" w:hAnsi="Times New Roman" w:cs="Times New Roman"/>
                <w:sz w:val="22"/>
                <w:szCs w:val="22"/>
                <w:lang w:val="uk-UA"/>
              </w:rPr>
              <w:t xml:space="preserve">, сертифікати </w:t>
            </w:r>
            <w:r w:rsidR="00795DF8" w:rsidRPr="00795DF8">
              <w:rPr>
                <w:rFonts w:ascii="Times New Roman" w:hAnsi="Times New Roman" w:cs="Times New Roman"/>
                <w:sz w:val="22"/>
                <w:szCs w:val="22"/>
                <w:lang w:val="uk-UA"/>
              </w:rPr>
              <w:t>відповідності</w:t>
            </w:r>
            <w:r w:rsidR="00703592">
              <w:rPr>
                <w:rFonts w:ascii="Times New Roman" w:hAnsi="Times New Roman" w:cs="Times New Roman"/>
                <w:sz w:val="22"/>
                <w:szCs w:val="22"/>
                <w:lang w:val="uk-UA"/>
              </w:rPr>
              <w:t xml:space="preserve"> </w:t>
            </w:r>
            <w:r w:rsidR="00795DF8">
              <w:rPr>
                <w:rFonts w:ascii="Times New Roman" w:hAnsi="Times New Roman" w:cs="Times New Roman"/>
                <w:sz w:val="22"/>
                <w:szCs w:val="22"/>
                <w:lang w:val="uk-UA"/>
              </w:rPr>
              <w:t>/висновки ДСЕЕ</w:t>
            </w:r>
            <w:r w:rsidR="000B0104">
              <w:rPr>
                <w:rFonts w:ascii="Times New Roman" w:hAnsi="Times New Roman" w:cs="Times New Roman"/>
                <w:sz w:val="22"/>
                <w:szCs w:val="22"/>
                <w:lang w:val="uk-UA"/>
              </w:rPr>
              <w:t>.</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B73AA5"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836ED7">
            <w:pPr>
              <w:pStyle w:val="aa"/>
              <w:numPr>
                <w:ilvl w:val="0"/>
                <w:numId w:val="3"/>
              </w:numPr>
              <w:spacing w:before="0" w:beforeAutospacing="0" w:after="0" w:afterAutospacing="0"/>
              <w:ind w:left="313" w:hanging="50"/>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B761E6">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vAlign w:val="center"/>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vAlign w:val="center"/>
          </w:tcPr>
          <w:p w14:paraId="70B8F3F7" w14:textId="687D9B61"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B761E6">
              <w:rPr>
                <w:rFonts w:ascii="Times New Roman" w:hAnsi="Times New Roman" w:cs="Times New Roman"/>
                <w:sz w:val="22"/>
                <w:szCs w:val="22"/>
                <w:lang w:val="uk-UA"/>
              </w:rPr>
              <w:t>.</w:t>
            </w:r>
          </w:p>
        </w:tc>
      </w:tr>
      <w:tr w:rsidR="005C33EB" w:rsidRPr="00557A29" w14:paraId="7BA5A590" w14:textId="77777777" w:rsidTr="00B761E6">
        <w:trPr>
          <w:trHeight w:val="405"/>
        </w:trPr>
        <w:tc>
          <w:tcPr>
            <w:tcW w:w="567" w:type="dxa"/>
            <w:vAlign w:val="center"/>
          </w:tcPr>
          <w:p w14:paraId="6694A1F9" w14:textId="4598C578" w:rsidR="005C33EB" w:rsidRPr="00BC13F3"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lang w:val="uk-UA"/>
              </w:rPr>
            </w:pPr>
          </w:p>
        </w:tc>
        <w:tc>
          <w:tcPr>
            <w:tcW w:w="4301" w:type="dxa"/>
            <w:shd w:val="clear" w:color="auto" w:fill="auto"/>
            <w:vAlign w:val="center"/>
          </w:tcPr>
          <w:p w14:paraId="5C3317AD" w14:textId="5FAC0DA7" w:rsidR="005C33EB" w:rsidRPr="005A5F8A" w:rsidRDefault="005C33EB" w:rsidP="005C33EB">
            <w:pPr>
              <w:pStyle w:val="aa"/>
              <w:spacing w:before="0" w:beforeAutospacing="0" w:after="0" w:afterAutospacing="0"/>
              <w:rPr>
                <w:rFonts w:ascii="Times New Roman" w:eastAsia="Times New Roman" w:hAnsi="Times New Roman" w:cs="Times New Roman"/>
                <w:sz w:val="22"/>
                <w:szCs w:val="22"/>
                <w:highlight w:val="yellow"/>
                <w:lang w:val="uk-UA" w:eastAsia="en-US"/>
              </w:rPr>
            </w:pPr>
            <w:r w:rsidRPr="00B66F65">
              <w:rPr>
                <w:rFonts w:ascii="Times New Roman" w:eastAsia="Times New Roman" w:hAnsi="Times New Roman" w:cs="Times New Roman"/>
                <w:sz w:val="22"/>
                <w:szCs w:val="22"/>
                <w:lang w:val="uk-UA"/>
              </w:rPr>
              <w:t xml:space="preserve">Інші документи </w:t>
            </w:r>
          </w:p>
        </w:tc>
        <w:tc>
          <w:tcPr>
            <w:tcW w:w="5181" w:type="dxa"/>
            <w:shd w:val="clear" w:color="auto" w:fill="auto"/>
            <w:vAlign w:val="center"/>
          </w:tcPr>
          <w:p w14:paraId="7FCD2231" w14:textId="2E0778A0" w:rsidR="005C33EB" w:rsidRPr="009856D2" w:rsidRDefault="00D477CB" w:rsidP="00836ED7">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D477CB">
              <w:rPr>
                <w:rFonts w:ascii="Times New Roman" w:hAnsi="Times New Roman" w:cs="Times New Roman"/>
                <w:sz w:val="22"/>
                <w:szCs w:val="22"/>
                <w:lang w:val="uk-UA"/>
              </w:rPr>
              <w:t>Копії договорів про співпрацю та/або відгуки</w:t>
            </w:r>
            <w:r w:rsidR="009F22A8">
              <w:rPr>
                <w:rFonts w:ascii="Times New Roman" w:hAnsi="Times New Roman" w:cs="Times New Roman"/>
                <w:sz w:val="22"/>
                <w:szCs w:val="22"/>
                <w:lang w:val="uk-UA"/>
              </w:rPr>
              <w:t>.</w:t>
            </w:r>
          </w:p>
        </w:tc>
      </w:tr>
    </w:tbl>
    <w:p w14:paraId="1CCD7795" w14:textId="2A722D98" w:rsidR="00EE47D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4B2729F9" w14:textId="77777777" w:rsidR="001B2BCC" w:rsidRPr="00A179F6" w:rsidRDefault="001B2BCC"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lastRenderedPageBreak/>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11F8668" w14:textId="0A58AE34" w:rsidR="000603C2" w:rsidRPr="001700D9" w:rsidRDefault="000603C2" w:rsidP="00B40362">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w:t>
      </w:r>
      <w:proofErr w:type="spellStart"/>
      <w:r w:rsidRPr="000603C2">
        <w:rPr>
          <w:rFonts w:eastAsia="Arial Unicode MS"/>
          <w:sz w:val="22"/>
          <w:szCs w:val="22"/>
          <w:lang w:val="uk-UA"/>
        </w:rPr>
        <w:t>мовою.Визначальним</w:t>
      </w:r>
      <w:proofErr w:type="spellEnd"/>
      <w:r w:rsidRPr="000603C2">
        <w:rPr>
          <w:rFonts w:eastAsia="Arial Unicode MS"/>
          <w:sz w:val="22"/>
          <w:szCs w:val="22"/>
          <w:lang w:val="uk-UA"/>
        </w:rPr>
        <w:t xml:space="preserve"> є текст, викладений українською мовою.</w:t>
      </w:r>
    </w:p>
    <w:p w14:paraId="59C64108" w14:textId="5BC0CAB2" w:rsidR="005A5F8A" w:rsidRPr="00A12D0A"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005A5F8A"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вказати її в </w:t>
      </w:r>
      <w:r w:rsidR="005A5F8A" w:rsidRPr="00A12D0A">
        <w:rPr>
          <w:rFonts w:eastAsia="Arial Unicode MS"/>
          <w:sz w:val="22"/>
          <w:szCs w:val="22"/>
          <w:lang w:val="uk-UA"/>
        </w:rPr>
        <w:t xml:space="preserve">Додатку </w:t>
      </w:r>
      <w:r w:rsidR="00A12D0A" w:rsidRPr="00A12D0A">
        <w:rPr>
          <w:rFonts w:eastAsia="Arial Unicode MS"/>
          <w:sz w:val="22"/>
          <w:szCs w:val="22"/>
          <w:lang w:val="uk-UA"/>
        </w:rPr>
        <w:t>2</w:t>
      </w:r>
      <w:r w:rsidR="005A5F8A" w:rsidRPr="00A12D0A">
        <w:rPr>
          <w:rFonts w:eastAsia="Arial Unicode MS"/>
          <w:sz w:val="22"/>
          <w:szCs w:val="22"/>
          <w:lang w:val="uk-UA"/>
        </w:rPr>
        <w:t>.</w:t>
      </w:r>
    </w:p>
    <w:p w14:paraId="7AB0F9B0" w14:textId="7477F918" w:rsidR="005A5F8A" w:rsidRDefault="005A5F8A" w:rsidP="00A44BA5">
      <w:pPr>
        <w:pStyle w:val="af"/>
        <w:numPr>
          <w:ilvl w:val="0"/>
          <w:numId w:val="27"/>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Pr="00376A08">
        <w:rPr>
          <w:color w:val="000000"/>
          <w:sz w:val="22"/>
          <w:szCs w:val="22"/>
          <w:lang w:val="uk-UA" w:eastAsia="uk-UA"/>
        </w:rPr>
        <w:t xml:space="preserve"> Учасник</w:t>
      </w:r>
      <w:r w:rsidR="00126314" w:rsidRPr="00376A08">
        <w:rPr>
          <w:color w:val="000000"/>
          <w:sz w:val="22"/>
          <w:szCs w:val="22"/>
          <w:lang w:val="uk-UA" w:eastAsia="uk-UA"/>
        </w:rPr>
        <w:t>а</w:t>
      </w:r>
      <w:r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Pr="00376A08">
        <w:rPr>
          <w:color w:val="000000"/>
          <w:sz w:val="22"/>
          <w:szCs w:val="22"/>
          <w:lang w:val="uk-UA" w:eastAsia="uk-UA"/>
        </w:rPr>
        <w:t xml:space="preserve"> завданн</w:t>
      </w:r>
      <w:r w:rsidR="00126314" w:rsidRPr="00376A08">
        <w:rPr>
          <w:color w:val="000000"/>
          <w:sz w:val="22"/>
          <w:szCs w:val="22"/>
          <w:lang w:val="uk-UA" w:eastAsia="uk-UA"/>
        </w:rPr>
        <w:t>я</w:t>
      </w:r>
      <w:r w:rsidRPr="005A5F8A">
        <w:rPr>
          <w:color w:val="000000"/>
          <w:sz w:val="22"/>
          <w:szCs w:val="22"/>
          <w:lang w:val="uk-UA" w:eastAsia="uk-UA"/>
        </w:rPr>
        <w:t xml:space="preserve"> (Додаток </w:t>
      </w:r>
      <w:r w:rsidR="003E2A85">
        <w:rPr>
          <w:color w:val="000000"/>
          <w:sz w:val="22"/>
          <w:szCs w:val="22"/>
          <w:lang w:val="uk-UA" w:eastAsia="uk-UA"/>
        </w:rPr>
        <w:t>2</w:t>
      </w:r>
      <w:r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D08B330" w:rsidR="00875E2E" w:rsidRPr="000B392D" w:rsidRDefault="00827DA1" w:rsidP="00820DA9">
      <w:pPr>
        <w:numPr>
          <w:ilvl w:val="0"/>
          <w:numId w:val="27"/>
        </w:numPr>
        <w:shd w:val="clear" w:color="auto" w:fill="FFFFFF"/>
        <w:tabs>
          <w:tab w:val="left" w:pos="993"/>
        </w:tabs>
        <w:spacing w:line="269" w:lineRule="exact"/>
        <w:ind w:left="0" w:firstLine="357"/>
        <w:contextualSpacing/>
        <w:jc w:val="both"/>
        <w:rPr>
          <w:sz w:val="22"/>
          <w:szCs w:val="22"/>
          <w:lang w:val="uk-UA"/>
        </w:rPr>
      </w:pPr>
      <w:r w:rsidRPr="000B392D">
        <w:rPr>
          <w:rFonts w:eastAsia="Arial Unicode MS"/>
          <w:sz w:val="22"/>
          <w:szCs w:val="22"/>
          <w:lang w:val="uk-UA"/>
        </w:rPr>
        <w:t>Перед підписанням Договору обов'язкове попереднє надання Постачальником демонстраційн</w:t>
      </w:r>
      <w:r w:rsidR="000B392D" w:rsidRPr="000B392D">
        <w:rPr>
          <w:rFonts w:eastAsia="Arial Unicode MS"/>
          <w:sz w:val="22"/>
          <w:szCs w:val="22"/>
          <w:lang w:val="uk-UA"/>
        </w:rPr>
        <w:t>их</w:t>
      </w:r>
      <w:r w:rsidRPr="000B392D">
        <w:rPr>
          <w:rFonts w:eastAsia="Arial Unicode MS"/>
          <w:sz w:val="22"/>
          <w:szCs w:val="22"/>
          <w:lang w:val="uk-UA"/>
        </w:rPr>
        <w:t xml:space="preserve"> зразк</w:t>
      </w:r>
      <w:r w:rsidR="000B392D" w:rsidRPr="000B392D">
        <w:rPr>
          <w:rFonts w:eastAsia="Arial Unicode MS"/>
          <w:sz w:val="22"/>
          <w:szCs w:val="22"/>
          <w:lang w:val="uk-UA"/>
        </w:rPr>
        <w:t>ів</w:t>
      </w:r>
      <w:r w:rsidRPr="000B392D">
        <w:rPr>
          <w:rFonts w:eastAsia="Arial Unicode MS"/>
          <w:sz w:val="22"/>
          <w:szCs w:val="22"/>
          <w:lang w:val="uk-UA"/>
        </w:rPr>
        <w:t xml:space="preserve"> </w:t>
      </w:r>
      <w:r w:rsidR="003E2A85" w:rsidRPr="000B392D">
        <w:rPr>
          <w:rFonts w:eastAsia="Arial Unicode MS"/>
          <w:sz w:val="22"/>
          <w:szCs w:val="22"/>
          <w:lang w:val="uk-UA"/>
        </w:rPr>
        <w:t>виробів</w:t>
      </w:r>
      <w:r w:rsidRPr="000B392D">
        <w:rPr>
          <w:rFonts w:eastAsia="Arial Unicode MS"/>
          <w:sz w:val="22"/>
          <w:szCs w:val="22"/>
          <w:lang w:val="uk-UA"/>
        </w:rPr>
        <w:t xml:space="preserve"> для погодження Замовником</w:t>
      </w:r>
      <w:r w:rsidR="00302824" w:rsidRPr="000B392D">
        <w:rPr>
          <w:rFonts w:eastAsia="Arial Unicode MS"/>
          <w:sz w:val="22"/>
          <w:szCs w:val="22"/>
          <w:lang w:val="uk-UA"/>
        </w:rPr>
        <w:t xml:space="preserve"> </w:t>
      </w:r>
      <w:r w:rsidR="00302824" w:rsidRPr="000B392D">
        <w:rPr>
          <w:sz w:val="22"/>
          <w:szCs w:val="22"/>
          <w:lang w:val="uk-UA"/>
        </w:rPr>
        <w:t xml:space="preserve">протягом 7-10 календарних днів з моменту обрання Постачальника переможцем. </w:t>
      </w:r>
      <w:r w:rsidRPr="000B392D">
        <w:rPr>
          <w:rFonts w:eastAsia="Arial Unicode MS"/>
          <w:sz w:val="22"/>
          <w:szCs w:val="22"/>
          <w:lang w:val="uk-UA"/>
        </w:rPr>
        <w:t>Замовлення без попереднього погодження зразк</w:t>
      </w:r>
      <w:r w:rsidR="000B392D" w:rsidRPr="000B392D">
        <w:rPr>
          <w:rFonts w:eastAsia="Arial Unicode MS"/>
          <w:sz w:val="22"/>
          <w:szCs w:val="22"/>
          <w:lang w:val="uk-UA"/>
        </w:rPr>
        <w:t>ів</w:t>
      </w:r>
      <w:r w:rsidRPr="000B392D">
        <w:rPr>
          <w:rFonts w:eastAsia="Arial Unicode MS"/>
          <w:sz w:val="22"/>
          <w:szCs w:val="22"/>
          <w:lang w:val="uk-UA"/>
        </w:rPr>
        <w:t xml:space="preserve"> </w:t>
      </w:r>
      <w:r w:rsidR="000B392D" w:rsidRPr="000B392D">
        <w:rPr>
          <w:rFonts w:eastAsia="Arial Unicode MS"/>
          <w:sz w:val="22"/>
          <w:szCs w:val="22"/>
          <w:lang w:val="uk-UA"/>
        </w:rPr>
        <w:t>виробів</w:t>
      </w:r>
      <w:r w:rsidR="00B544B0" w:rsidRPr="000B392D">
        <w:rPr>
          <w:rFonts w:eastAsia="Arial Unicode MS"/>
          <w:sz w:val="22"/>
          <w:szCs w:val="22"/>
          <w:lang w:val="uk-UA"/>
        </w:rPr>
        <w:t xml:space="preserve"> </w:t>
      </w:r>
      <w:r w:rsidRPr="000B392D">
        <w:rPr>
          <w:rFonts w:eastAsia="Arial Unicode MS"/>
          <w:sz w:val="22"/>
          <w:szCs w:val="22"/>
          <w:lang w:val="uk-UA"/>
        </w:rPr>
        <w:t>не буде прийняте. Лише після повного погодження демонстраційного зразк</w:t>
      </w:r>
      <w:r w:rsidR="000B392D" w:rsidRPr="000B392D">
        <w:rPr>
          <w:rFonts w:eastAsia="Arial Unicode MS"/>
          <w:sz w:val="22"/>
          <w:szCs w:val="22"/>
          <w:lang w:val="uk-UA"/>
        </w:rPr>
        <w:t>ів</w:t>
      </w:r>
      <w:r w:rsidRPr="000B392D">
        <w:rPr>
          <w:rFonts w:eastAsia="Arial Unicode MS"/>
          <w:sz w:val="22"/>
          <w:szCs w:val="22"/>
          <w:lang w:val="uk-UA"/>
        </w:rPr>
        <w:t xml:space="preserve">, буде укладено </w:t>
      </w:r>
      <w:r w:rsidR="00B544B0" w:rsidRPr="000B392D">
        <w:rPr>
          <w:rFonts w:eastAsia="Arial Unicode MS"/>
          <w:sz w:val="22"/>
          <w:szCs w:val="22"/>
          <w:lang w:val="uk-UA"/>
        </w:rPr>
        <w:t>Д</w:t>
      </w:r>
      <w:r w:rsidRPr="000B392D">
        <w:rPr>
          <w:rFonts w:eastAsia="Arial Unicode MS"/>
          <w:sz w:val="22"/>
          <w:szCs w:val="22"/>
          <w:lang w:val="uk-UA"/>
        </w:rPr>
        <w:t>оговір з переможцем.</w:t>
      </w:r>
      <w:r w:rsidR="00BA68DB" w:rsidRPr="000B392D">
        <w:rPr>
          <w:rFonts w:eastAsia="Arial Unicode MS"/>
          <w:sz w:val="22"/>
          <w:szCs w:val="22"/>
          <w:lang w:val="uk-UA"/>
        </w:rPr>
        <w:t xml:space="preserve"> </w:t>
      </w:r>
    </w:p>
    <w:p w14:paraId="756E68BF" w14:textId="77777777" w:rsidR="00BF4DD5" w:rsidRDefault="00BF4DD5" w:rsidP="00D53C41">
      <w:pPr>
        <w:pStyle w:val="aa"/>
        <w:spacing w:before="0" w:beforeAutospacing="0" w:after="0" w:afterAutospacing="0"/>
        <w:ind w:firstLine="357"/>
        <w:jc w:val="center"/>
        <w:rPr>
          <w:rFonts w:ascii="Times New Roman" w:hAnsi="Times New Roman" w:cs="Times New Roman"/>
          <w:b/>
          <w:bCs/>
          <w:sz w:val="22"/>
          <w:szCs w:val="22"/>
          <w:lang w:val="uk-UA"/>
        </w:rPr>
      </w:pPr>
    </w:p>
    <w:p w14:paraId="0D9E3B21" w14:textId="23D9CBDB"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2351E8C2"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0B392D">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A8F1BAF" w14:textId="77777777" w:rsidR="00B94C12" w:rsidRPr="003D422C" w:rsidRDefault="00B94C12" w:rsidP="00B94C12">
      <w:pPr>
        <w:pStyle w:val="af"/>
        <w:numPr>
          <w:ilvl w:val="0"/>
          <w:numId w:val="24"/>
        </w:numPr>
        <w:ind w:left="0" w:firstLine="360"/>
        <w:contextualSpacing/>
        <w:jc w:val="both"/>
        <w:textAlignment w:val="baseline"/>
        <w:rPr>
          <w:sz w:val="22"/>
          <w:szCs w:val="22"/>
          <w:lang w:val="uk-UA" w:eastAsia="uk-UA"/>
        </w:rPr>
      </w:pPr>
      <w:r w:rsidRPr="00E26AD7">
        <w:rPr>
          <w:color w:val="000000"/>
          <w:sz w:val="22"/>
          <w:szCs w:val="22"/>
          <w:lang w:val="uk-UA" w:eastAsia="uk-UA"/>
        </w:rPr>
        <w:t xml:space="preserve">Також просимо додати до Вашої тендерної пропозиції будь-які інші документи, що, на Вашу </w:t>
      </w:r>
      <w:r w:rsidRPr="003D422C">
        <w:rPr>
          <w:sz w:val="22"/>
          <w:szCs w:val="22"/>
          <w:lang w:val="uk-UA" w:eastAsia="uk-UA"/>
        </w:rPr>
        <w:t>думку, можуть бути корисними для оцінки пропозиції (наприклад, копія договору щодо виконання аналогічних послуг, рекомендаційні листи, тощо). </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22AE336" w14:textId="77777777" w:rsidR="00C917B8" w:rsidRDefault="00C917B8" w:rsidP="00C917B8">
      <w:pPr>
        <w:ind w:firstLine="357"/>
        <w:jc w:val="both"/>
        <w:rPr>
          <w:sz w:val="22"/>
          <w:szCs w:val="22"/>
        </w:rPr>
      </w:pPr>
      <w:proofErr w:type="spellStart"/>
      <w:r w:rsidRPr="00557A29">
        <w:rPr>
          <w:sz w:val="22"/>
          <w:szCs w:val="22"/>
        </w:rPr>
        <w:t>Запитання</w:t>
      </w:r>
      <w:proofErr w:type="spellEnd"/>
      <w:r w:rsidRPr="00557A29">
        <w:rPr>
          <w:sz w:val="22"/>
          <w:szCs w:val="22"/>
        </w:rPr>
        <w:t xml:space="preserve"> </w:t>
      </w:r>
      <w:proofErr w:type="spellStart"/>
      <w:r w:rsidRPr="00557A29">
        <w:rPr>
          <w:sz w:val="22"/>
          <w:szCs w:val="22"/>
        </w:rPr>
        <w:t>щодо</w:t>
      </w:r>
      <w:proofErr w:type="spellEnd"/>
      <w:r w:rsidRPr="00557A29">
        <w:rPr>
          <w:sz w:val="22"/>
          <w:szCs w:val="22"/>
        </w:rPr>
        <w:t xml:space="preserve"> </w:t>
      </w:r>
      <w:proofErr w:type="spellStart"/>
      <w:r>
        <w:rPr>
          <w:sz w:val="22"/>
          <w:szCs w:val="22"/>
        </w:rPr>
        <w:t>тендерної</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надсилайте</w:t>
      </w:r>
      <w:proofErr w:type="spellEnd"/>
      <w:r w:rsidRPr="00557A29">
        <w:rPr>
          <w:sz w:val="22"/>
          <w:szCs w:val="22"/>
        </w:rPr>
        <w:t xml:space="preserve"> </w:t>
      </w:r>
      <w:proofErr w:type="gramStart"/>
      <w:r w:rsidRPr="00557A29">
        <w:rPr>
          <w:sz w:val="22"/>
          <w:szCs w:val="22"/>
        </w:rPr>
        <w:t>на адресу</w:t>
      </w:r>
      <w:proofErr w:type="gramEnd"/>
      <w:r w:rsidRPr="00557A29">
        <w:rPr>
          <w:sz w:val="22"/>
          <w:szCs w:val="22"/>
        </w:rPr>
        <w:t xml:space="preserve">: </w:t>
      </w:r>
      <w:hyperlink r:id="rId11" w:history="1">
        <w:r w:rsidRPr="00587598">
          <w:rPr>
            <w:rStyle w:val="ab"/>
            <w:b/>
            <w:bCs/>
            <w:sz w:val="22"/>
            <w:szCs w:val="22"/>
          </w:rPr>
          <w:t>tender@redcross.org.ua</w:t>
        </w:r>
      </w:hyperlink>
      <w:r w:rsidRPr="00587598">
        <w:rPr>
          <w:b/>
          <w:bCs/>
          <w:sz w:val="22"/>
          <w:szCs w:val="22"/>
        </w:rPr>
        <w:t xml:space="preserve"> </w:t>
      </w:r>
      <w:r w:rsidRPr="00557A29">
        <w:rPr>
          <w:sz w:val="22"/>
          <w:szCs w:val="22"/>
        </w:rPr>
        <w:t xml:space="preserve">до 18:00 </w:t>
      </w:r>
      <w:r>
        <w:rPr>
          <w:sz w:val="22"/>
          <w:szCs w:val="22"/>
        </w:rPr>
        <w:t>08</w:t>
      </w:r>
      <w:r w:rsidRPr="001357C1">
        <w:rPr>
          <w:sz w:val="22"/>
          <w:szCs w:val="22"/>
        </w:rPr>
        <w:t>.11.2024 року</w:t>
      </w:r>
      <w:r w:rsidRPr="00557A29">
        <w:rPr>
          <w:sz w:val="22"/>
          <w:szCs w:val="22"/>
        </w:rPr>
        <w:t>.</w:t>
      </w:r>
    </w:p>
    <w:p w14:paraId="525B75B8" w14:textId="77777777" w:rsidR="00C917B8" w:rsidRPr="00557A29" w:rsidRDefault="00C917B8" w:rsidP="00C917B8">
      <w:pPr>
        <w:ind w:firstLine="357"/>
        <w:jc w:val="both"/>
        <w:rPr>
          <w:sz w:val="22"/>
          <w:szCs w:val="22"/>
        </w:rPr>
      </w:pPr>
    </w:p>
    <w:p w14:paraId="69618D1A" w14:textId="77777777" w:rsidR="00F46F8D" w:rsidRDefault="00C917B8" w:rsidP="00C917B8">
      <w:pPr>
        <w:ind w:firstLine="357"/>
        <w:jc w:val="both"/>
        <w:rPr>
          <w:sz w:val="22"/>
          <w:szCs w:val="22"/>
          <w:lang w:val="uk-UA"/>
        </w:rPr>
      </w:pPr>
      <w:r w:rsidRPr="001357C1">
        <w:rPr>
          <w:b/>
          <w:sz w:val="22"/>
          <w:szCs w:val="22"/>
        </w:rPr>
        <w:t>КІНЦЕВИЙ ТЕРМІН ПРИЙМАННЯ ТЕНДЕРНИХ ПРОПОЗИЦІЙ</w:t>
      </w:r>
      <w:r w:rsidRPr="001357C1">
        <w:rPr>
          <w:sz w:val="22"/>
          <w:szCs w:val="22"/>
        </w:rPr>
        <w:t xml:space="preserve"> </w:t>
      </w:r>
      <w:proofErr w:type="spellStart"/>
      <w:r w:rsidRPr="001357C1">
        <w:rPr>
          <w:sz w:val="22"/>
          <w:szCs w:val="22"/>
        </w:rPr>
        <w:t>від</w:t>
      </w:r>
      <w:proofErr w:type="spellEnd"/>
      <w:r w:rsidRPr="001357C1">
        <w:rPr>
          <w:sz w:val="22"/>
          <w:szCs w:val="22"/>
        </w:rPr>
        <w:t xml:space="preserve"> </w:t>
      </w:r>
      <w:proofErr w:type="spellStart"/>
      <w:r w:rsidRPr="001357C1">
        <w:rPr>
          <w:sz w:val="22"/>
          <w:szCs w:val="22"/>
        </w:rPr>
        <w:t>учасників</w:t>
      </w:r>
      <w:proofErr w:type="spellEnd"/>
      <w:r w:rsidRPr="001357C1">
        <w:rPr>
          <w:sz w:val="22"/>
          <w:szCs w:val="22"/>
        </w:rPr>
        <w:t xml:space="preserve">: </w:t>
      </w:r>
    </w:p>
    <w:p w14:paraId="19BFF9AD" w14:textId="41C2CDE4" w:rsidR="00C917B8" w:rsidRPr="00175693" w:rsidRDefault="00C917B8" w:rsidP="00C917B8">
      <w:pPr>
        <w:ind w:firstLine="357"/>
        <w:jc w:val="both"/>
        <w:rPr>
          <w:sz w:val="22"/>
          <w:szCs w:val="22"/>
        </w:rPr>
      </w:pPr>
      <w:r w:rsidRPr="001357C1">
        <w:rPr>
          <w:b/>
          <w:sz w:val="22"/>
          <w:szCs w:val="22"/>
        </w:rPr>
        <w:t>«</w:t>
      </w:r>
      <w:r>
        <w:rPr>
          <w:b/>
          <w:sz w:val="22"/>
          <w:szCs w:val="22"/>
        </w:rPr>
        <w:t>12</w:t>
      </w:r>
      <w:r w:rsidRPr="001357C1">
        <w:rPr>
          <w:b/>
          <w:sz w:val="22"/>
          <w:szCs w:val="22"/>
        </w:rPr>
        <w:t xml:space="preserve">» листопада 2024 року </w:t>
      </w:r>
      <w:r w:rsidRPr="001357C1">
        <w:rPr>
          <w:b/>
          <w:bCs/>
          <w:sz w:val="22"/>
          <w:szCs w:val="22"/>
        </w:rPr>
        <w:t>до 18:00</w:t>
      </w:r>
      <w:r w:rsidRPr="001357C1">
        <w:rPr>
          <w:b/>
          <w:sz w:val="22"/>
          <w:szCs w:val="22"/>
        </w:rPr>
        <w:t>.</w:t>
      </w:r>
    </w:p>
    <w:p w14:paraId="74DA0F8D" w14:textId="77777777" w:rsidR="00C917B8" w:rsidRDefault="00C917B8" w:rsidP="00C917B8">
      <w:pPr>
        <w:ind w:firstLine="357"/>
        <w:jc w:val="both"/>
        <w:rPr>
          <w:sz w:val="22"/>
          <w:szCs w:val="22"/>
        </w:rPr>
      </w:pPr>
    </w:p>
    <w:p w14:paraId="6C938CC8" w14:textId="77777777" w:rsidR="00C917B8" w:rsidRPr="00175693" w:rsidRDefault="00C917B8" w:rsidP="00297636">
      <w:pPr>
        <w:ind w:firstLine="357"/>
        <w:jc w:val="center"/>
        <w:rPr>
          <w:b/>
          <w:sz w:val="22"/>
          <w:szCs w:val="22"/>
          <w:u w:val="single"/>
        </w:rPr>
      </w:pPr>
      <w:r w:rsidRPr="00175693">
        <w:rPr>
          <w:b/>
          <w:sz w:val="22"/>
          <w:szCs w:val="22"/>
          <w:u w:val="single"/>
        </w:rPr>
        <w:t>ТЕНДЕРНІ ПРОПОЗИЦІЇ ПРИЙМАЮТЬСЯ НА ЗАХИЩЕНУ ЕЛЕКТРОННУ АДРЕСУ:</w:t>
      </w:r>
    </w:p>
    <w:p w14:paraId="738CB888" w14:textId="77777777" w:rsidR="00C917B8" w:rsidRPr="00587598" w:rsidRDefault="00C917B8" w:rsidP="00297636">
      <w:pPr>
        <w:ind w:firstLine="357"/>
        <w:jc w:val="center"/>
        <w:rPr>
          <w:b/>
          <w:bCs/>
        </w:rPr>
      </w:pPr>
      <w:hyperlink r:id="rId12" w:history="1">
        <w:r w:rsidRPr="00587598">
          <w:rPr>
            <w:rStyle w:val="ab"/>
            <w:b/>
            <w:bCs/>
          </w:rPr>
          <w:t>tender.committee@redcross.org.ua</w:t>
        </w:r>
      </w:hyperlink>
    </w:p>
    <w:p w14:paraId="78903E8D" w14:textId="77777777" w:rsidR="00C917B8" w:rsidRPr="00557A29" w:rsidRDefault="00C917B8" w:rsidP="00C917B8">
      <w:pPr>
        <w:ind w:firstLine="357"/>
        <w:jc w:val="both"/>
        <w:rPr>
          <w:sz w:val="22"/>
          <w:szCs w:val="22"/>
        </w:rPr>
      </w:pPr>
    </w:p>
    <w:p w14:paraId="50BC9EE2" w14:textId="77777777" w:rsidR="00C917B8" w:rsidRPr="00557A29" w:rsidRDefault="00C917B8" w:rsidP="00C917B8">
      <w:pPr>
        <w:ind w:firstLine="357"/>
        <w:jc w:val="both"/>
        <w:rPr>
          <w:sz w:val="22"/>
          <w:szCs w:val="22"/>
        </w:rPr>
      </w:pPr>
      <w:r w:rsidRPr="00557A29">
        <w:rPr>
          <w:b/>
          <w:bCs/>
          <w:iCs/>
          <w:sz w:val="22"/>
          <w:szCs w:val="22"/>
        </w:rPr>
        <w:t>РОЗКРИТТЯ ТЕНДЕРНИХ ПРОПОЗИЦІЙ УЧАСНИКІВ ВІДБУДЕТЬСЯ</w:t>
      </w:r>
      <w:r w:rsidRPr="00557A29">
        <w:rPr>
          <w:sz w:val="22"/>
          <w:szCs w:val="22"/>
        </w:rPr>
        <w:t>:</w:t>
      </w:r>
    </w:p>
    <w:p w14:paraId="6F282116" w14:textId="77777777" w:rsidR="00C917B8" w:rsidRPr="00557A29" w:rsidRDefault="00C917B8" w:rsidP="00C917B8">
      <w:pPr>
        <w:ind w:firstLine="357"/>
        <w:jc w:val="both"/>
        <w:rPr>
          <w:sz w:val="22"/>
          <w:szCs w:val="22"/>
        </w:rPr>
      </w:pPr>
      <w:r w:rsidRPr="00557A29">
        <w:rPr>
          <w:sz w:val="22"/>
          <w:szCs w:val="22"/>
        </w:rPr>
        <w:t xml:space="preserve"> </w:t>
      </w:r>
      <w:r w:rsidRPr="00557A29">
        <w:rPr>
          <w:b/>
          <w:sz w:val="22"/>
          <w:szCs w:val="22"/>
        </w:rPr>
        <w:t>«</w:t>
      </w:r>
      <w:r>
        <w:rPr>
          <w:b/>
          <w:sz w:val="22"/>
          <w:szCs w:val="22"/>
        </w:rPr>
        <w:t>13</w:t>
      </w:r>
      <w:r w:rsidRPr="00557A29">
        <w:rPr>
          <w:b/>
          <w:sz w:val="22"/>
          <w:szCs w:val="22"/>
        </w:rPr>
        <w:t xml:space="preserve">» </w:t>
      </w:r>
      <w:r>
        <w:rPr>
          <w:b/>
          <w:sz w:val="22"/>
          <w:szCs w:val="22"/>
        </w:rPr>
        <w:t>листопада</w:t>
      </w:r>
      <w:r w:rsidRPr="00557A29">
        <w:rPr>
          <w:b/>
          <w:sz w:val="22"/>
          <w:szCs w:val="22"/>
        </w:rPr>
        <w:t xml:space="preserve"> 202</w:t>
      </w:r>
      <w:r>
        <w:rPr>
          <w:b/>
          <w:sz w:val="22"/>
          <w:szCs w:val="22"/>
        </w:rPr>
        <w:t>4</w:t>
      </w:r>
      <w:r w:rsidRPr="00557A29">
        <w:rPr>
          <w:b/>
          <w:sz w:val="22"/>
          <w:szCs w:val="22"/>
        </w:rPr>
        <w:t xml:space="preserve"> року</w:t>
      </w:r>
      <w:r w:rsidRPr="00557A29">
        <w:rPr>
          <w:sz w:val="22"/>
          <w:szCs w:val="22"/>
        </w:rPr>
        <w:t xml:space="preserve">  об 11 год. 00 </w:t>
      </w:r>
      <w:proofErr w:type="spellStart"/>
      <w:r w:rsidRPr="00557A29">
        <w:rPr>
          <w:sz w:val="22"/>
          <w:szCs w:val="22"/>
        </w:rPr>
        <w:t>хв</w:t>
      </w:r>
      <w:proofErr w:type="spellEnd"/>
      <w:r w:rsidRPr="00557A29">
        <w:rPr>
          <w:sz w:val="22"/>
          <w:szCs w:val="22"/>
        </w:rPr>
        <w:t xml:space="preserve">.,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xml:space="preserve">, </w:t>
      </w:r>
      <w:proofErr w:type="spellStart"/>
      <w:r w:rsidRPr="00093A7C">
        <w:rPr>
          <w:sz w:val="22"/>
          <w:szCs w:val="22"/>
        </w:rPr>
        <w:t>вул</w:t>
      </w:r>
      <w:proofErr w:type="spellEnd"/>
      <w:r w:rsidRPr="00093A7C">
        <w:rPr>
          <w:sz w:val="22"/>
          <w:szCs w:val="22"/>
        </w:rPr>
        <w:t>.</w:t>
      </w:r>
      <w:r>
        <w:rPr>
          <w:sz w:val="22"/>
          <w:szCs w:val="22"/>
        </w:rPr>
        <w:t xml:space="preserve"> </w:t>
      </w:r>
      <w:proofErr w:type="spellStart"/>
      <w:r>
        <w:rPr>
          <w:sz w:val="22"/>
          <w:szCs w:val="22"/>
        </w:rPr>
        <w:t>Ділова</w:t>
      </w:r>
      <w:proofErr w:type="spellEnd"/>
      <w:r>
        <w:rPr>
          <w:sz w:val="22"/>
          <w:szCs w:val="22"/>
        </w:rPr>
        <w:t xml:space="preserve">, </w:t>
      </w:r>
      <w:r w:rsidRPr="00093A7C">
        <w:rPr>
          <w:sz w:val="22"/>
          <w:szCs w:val="22"/>
        </w:rPr>
        <w:t>буд. 3</w:t>
      </w:r>
      <w:r w:rsidRPr="00557A29">
        <w:rPr>
          <w:sz w:val="22"/>
          <w:szCs w:val="22"/>
        </w:rPr>
        <w:t xml:space="preserve"> (</w:t>
      </w:r>
      <w:proofErr w:type="spellStart"/>
      <w:r w:rsidRPr="00557A29">
        <w:rPr>
          <w:sz w:val="22"/>
          <w:szCs w:val="22"/>
        </w:rPr>
        <w:t>якщо</w:t>
      </w:r>
      <w:proofErr w:type="spellEnd"/>
      <w:r w:rsidRPr="00557A29">
        <w:rPr>
          <w:sz w:val="22"/>
          <w:szCs w:val="22"/>
        </w:rPr>
        <w:t xml:space="preserve"> </w:t>
      </w:r>
      <w:proofErr w:type="spellStart"/>
      <w:r w:rsidRPr="00557A29">
        <w:rPr>
          <w:sz w:val="22"/>
          <w:szCs w:val="22"/>
        </w:rPr>
        <w:t>інше</w:t>
      </w:r>
      <w:proofErr w:type="spellEnd"/>
      <w:r w:rsidRPr="00557A29">
        <w:rPr>
          <w:sz w:val="22"/>
          <w:szCs w:val="22"/>
        </w:rPr>
        <w:t xml:space="preserve"> не буде </w:t>
      </w:r>
      <w:proofErr w:type="spellStart"/>
      <w:r w:rsidRPr="00557A29">
        <w:rPr>
          <w:sz w:val="22"/>
          <w:szCs w:val="22"/>
        </w:rPr>
        <w:t>передбачено</w:t>
      </w:r>
      <w:proofErr w:type="spellEnd"/>
      <w:r w:rsidRPr="00557A29">
        <w:rPr>
          <w:sz w:val="22"/>
          <w:szCs w:val="22"/>
        </w:rPr>
        <w:t xml:space="preserve"> </w:t>
      </w:r>
      <w:proofErr w:type="spellStart"/>
      <w:r w:rsidRPr="00557A29">
        <w:rPr>
          <w:sz w:val="22"/>
          <w:szCs w:val="22"/>
        </w:rPr>
        <w:t>внутрішнім</w:t>
      </w:r>
      <w:proofErr w:type="spellEnd"/>
      <w:r w:rsidRPr="00557A29">
        <w:rPr>
          <w:sz w:val="22"/>
          <w:szCs w:val="22"/>
        </w:rPr>
        <w:t xml:space="preserve"> </w:t>
      </w:r>
      <w:proofErr w:type="spellStart"/>
      <w:r w:rsidRPr="00557A29">
        <w:rPr>
          <w:sz w:val="22"/>
          <w:szCs w:val="22"/>
        </w:rPr>
        <w:t>розкладом</w:t>
      </w:r>
      <w:proofErr w:type="spellEnd"/>
      <w:r w:rsidRPr="00557A29">
        <w:rPr>
          <w:sz w:val="22"/>
          <w:szCs w:val="22"/>
        </w:rPr>
        <w:t>).</w:t>
      </w:r>
    </w:p>
    <w:p w14:paraId="718A32CA" w14:textId="77777777" w:rsidR="00C917B8" w:rsidRPr="00557A29" w:rsidRDefault="00C917B8" w:rsidP="00C917B8">
      <w:pPr>
        <w:pStyle w:val="aa"/>
        <w:spacing w:before="0" w:beforeAutospacing="0" w:after="0" w:afterAutospacing="0"/>
        <w:jc w:val="both"/>
        <w:rPr>
          <w:rFonts w:ascii="Times New Roman" w:eastAsia="Times New Roman" w:hAnsi="Times New Roman" w:cs="Times New Roman"/>
          <w:sz w:val="22"/>
          <w:szCs w:val="22"/>
        </w:rPr>
      </w:pPr>
    </w:p>
    <w:p w14:paraId="5DCB5B81" w14:textId="77777777" w:rsidR="00C917B8" w:rsidRPr="00557A29" w:rsidRDefault="00C917B8" w:rsidP="00C917B8">
      <w:pPr>
        <w:ind w:firstLine="357"/>
        <w:jc w:val="center"/>
        <w:rPr>
          <w:b/>
          <w:sz w:val="22"/>
          <w:szCs w:val="22"/>
        </w:rPr>
      </w:pPr>
      <w:r>
        <w:rPr>
          <w:b/>
          <w:sz w:val="22"/>
          <w:szCs w:val="22"/>
        </w:rPr>
        <w:t xml:space="preserve">РОЗДІЛ </w:t>
      </w:r>
      <w:r>
        <w:rPr>
          <w:b/>
          <w:sz w:val="22"/>
          <w:szCs w:val="22"/>
          <w:lang w:val="en-US"/>
        </w:rPr>
        <w:t>V</w:t>
      </w:r>
      <w:r w:rsidRPr="00FE470C">
        <w:rPr>
          <w:b/>
          <w:sz w:val="22"/>
          <w:szCs w:val="22"/>
        </w:rPr>
        <w:t xml:space="preserve">. </w:t>
      </w:r>
      <w:r w:rsidRPr="00557A29">
        <w:rPr>
          <w:b/>
          <w:sz w:val="22"/>
          <w:szCs w:val="22"/>
        </w:rPr>
        <w:t xml:space="preserve">Правила </w:t>
      </w:r>
      <w:proofErr w:type="spellStart"/>
      <w:r>
        <w:rPr>
          <w:b/>
          <w:sz w:val="22"/>
          <w:szCs w:val="22"/>
        </w:rPr>
        <w:t>подання</w:t>
      </w:r>
      <w:proofErr w:type="spellEnd"/>
      <w:r>
        <w:rPr>
          <w:b/>
          <w:sz w:val="22"/>
          <w:szCs w:val="22"/>
        </w:rPr>
        <w:t xml:space="preserve"> та </w:t>
      </w:r>
      <w:proofErr w:type="spellStart"/>
      <w:r w:rsidRPr="00557A29">
        <w:rPr>
          <w:b/>
          <w:sz w:val="22"/>
          <w:szCs w:val="22"/>
        </w:rPr>
        <w:t>оформлення</w:t>
      </w:r>
      <w:proofErr w:type="spellEnd"/>
      <w:r w:rsidRPr="00557A29">
        <w:rPr>
          <w:b/>
          <w:sz w:val="22"/>
          <w:szCs w:val="22"/>
        </w:rPr>
        <w:t xml:space="preserve"> </w:t>
      </w:r>
      <w:proofErr w:type="spellStart"/>
      <w:r w:rsidRPr="00557A29">
        <w:rPr>
          <w:b/>
          <w:sz w:val="22"/>
          <w:szCs w:val="22"/>
        </w:rPr>
        <w:t>тендерної</w:t>
      </w:r>
      <w:proofErr w:type="spellEnd"/>
      <w:r w:rsidRPr="00557A29">
        <w:rPr>
          <w:b/>
          <w:sz w:val="22"/>
          <w:szCs w:val="22"/>
        </w:rPr>
        <w:t xml:space="preserve"> </w:t>
      </w:r>
      <w:proofErr w:type="spellStart"/>
      <w:r w:rsidRPr="00557A29">
        <w:rPr>
          <w:b/>
          <w:sz w:val="22"/>
          <w:szCs w:val="22"/>
        </w:rPr>
        <w:t>пропозиції</w:t>
      </w:r>
      <w:proofErr w:type="spellEnd"/>
      <w:r w:rsidRPr="00557A29">
        <w:rPr>
          <w:b/>
          <w:sz w:val="22"/>
          <w:szCs w:val="22"/>
        </w:rPr>
        <w:t xml:space="preserve"> </w:t>
      </w:r>
      <w:proofErr w:type="spellStart"/>
      <w:r>
        <w:rPr>
          <w:b/>
          <w:sz w:val="22"/>
          <w:szCs w:val="22"/>
        </w:rPr>
        <w:t>У</w:t>
      </w:r>
      <w:r w:rsidRPr="00557A29">
        <w:rPr>
          <w:b/>
          <w:sz w:val="22"/>
          <w:szCs w:val="22"/>
        </w:rPr>
        <w:t>часника</w:t>
      </w:r>
      <w:proofErr w:type="spellEnd"/>
      <w:r w:rsidRPr="00557A29">
        <w:rPr>
          <w:b/>
          <w:sz w:val="22"/>
          <w:szCs w:val="22"/>
        </w:rPr>
        <w:t>:</w:t>
      </w:r>
    </w:p>
    <w:p w14:paraId="5D8241E6" w14:textId="66DFD97B" w:rsidR="00C917B8" w:rsidRPr="006D12C1" w:rsidRDefault="00C917B8" w:rsidP="00C917B8">
      <w:pPr>
        <w:widowControl w:val="0"/>
        <w:numPr>
          <w:ilvl w:val="1"/>
          <w:numId w:val="18"/>
        </w:numPr>
        <w:ind w:left="0" w:firstLine="357"/>
        <w:jc w:val="both"/>
        <w:rPr>
          <w:sz w:val="22"/>
          <w:szCs w:val="22"/>
        </w:rPr>
      </w:pPr>
      <w:proofErr w:type="spellStart"/>
      <w:r w:rsidRPr="006D12C1">
        <w:rPr>
          <w:sz w:val="22"/>
          <w:szCs w:val="22"/>
        </w:rPr>
        <w:t>Учасники</w:t>
      </w:r>
      <w:proofErr w:type="spellEnd"/>
      <w:r w:rsidRPr="006D12C1">
        <w:rPr>
          <w:sz w:val="22"/>
          <w:szCs w:val="22"/>
        </w:rPr>
        <w:t xml:space="preserve"> </w:t>
      </w:r>
      <w:proofErr w:type="spellStart"/>
      <w:r w:rsidRPr="006D12C1">
        <w:rPr>
          <w:sz w:val="22"/>
          <w:szCs w:val="22"/>
        </w:rPr>
        <w:t>мають</w:t>
      </w:r>
      <w:proofErr w:type="spellEnd"/>
      <w:r w:rsidRPr="006D12C1">
        <w:rPr>
          <w:sz w:val="22"/>
          <w:szCs w:val="22"/>
        </w:rPr>
        <w:t xml:space="preserve"> </w:t>
      </w:r>
      <w:proofErr w:type="spellStart"/>
      <w:r w:rsidRPr="006D12C1">
        <w:rPr>
          <w:sz w:val="22"/>
          <w:szCs w:val="22"/>
        </w:rPr>
        <w:t>подавати</w:t>
      </w:r>
      <w:proofErr w:type="spellEnd"/>
      <w:r w:rsidRPr="006D12C1">
        <w:rPr>
          <w:sz w:val="22"/>
          <w:szCs w:val="22"/>
        </w:rPr>
        <w:t xml:space="preserve"> </w:t>
      </w:r>
      <w:proofErr w:type="spellStart"/>
      <w:r w:rsidRPr="006D12C1">
        <w:rPr>
          <w:sz w:val="22"/>
          <w:szCs w:val="22"/>
        </w:rPr>
        <w:t>пропозиції</w:t>
      </w:r>
      <w:proofErr w:type="spellEnd"/>
      <w:r w:rsidRPr="006D12C1">
        <w:rPr>
          <w:sz w:val="22"/>
          <w:szCs w:val="22"/>
        </w:rPr>
        <w:t xml:space="preserve"> на </w:t>
      </w:r>
      <w:proofErr w:type="spellStart"/>
      <w:r w:rsidRPr="006D12C1">
        <w:rPr>
          <w:sz w:val="22"/>
          <w:szCs w:val="22"/>
        </w:rPr>
        <w:t>захищену</w:t>
      </w:r>
      <w:proofErr w:type="spellEnd"/>
      <w:r w:rsidRPr="006D12C1">
        <w:rPr>
          <w:sz w:val="22"/>
          <w:szCs w:val="22"/>
        </w:rPr>
        <w:t xml:space="preserve"> </w:t>
      </w:r>
      <w:proofErr w:type="spellStart"/>
      <w:r w:rsidRPr="006D12C1">
        <w:rPr>
          <w:sz w:val="22"/>
          <w:szCs w:val="22"/>
        </w:rPr>
        <w:t>електронну</w:t>
      </w:r>
      <w:proofErr w:type="spellEnd"/>
      <w:r w:rsidRPr="006D12C1">
        <w:rPr>
          <w:sz w:val="22"/>
          <w:szCs w:val="22"/>
        </w:rPr>
        <w:t xml:space="preserve"> адресу: </w:t>
      </w:r>
      <w:hyperlink r:id="rId13" w:history="1">
        <w:r w:rsidRPr="00277F86">
          <w:rPr>
            <w:rStyle w:val="ab"/>
            <w:b/>
            <w:bCs/>
            <w:sz w:val="22"/>
            <w:szCs w:val="22"/>
          </w:rPr>
          <w:t>tender.committee@redcross.org.ua</w:t>
        </w:r>
      </w:hyperlink>
      <w:r w:rsidRPr="006D12C1">
        <w:rPr>
          <w:sz w:val="22"/>
          <w:szCs w:val="22"/>
        </w:rPr>
        <w:t xml:space="preserve">, доступ до </w:t>
      </w:r>
      <w:proofErr w:type="spellStart"/>
      <w:r w:rsidRPr="006D12C1">
        <w:rPr>
          <w:sz w:val="22"/>
          <w:szCs w:val="22"/>
        </w:rPr>
        <w:t>якої</w:t>
      </w:r>
      <w:proofErr w:type="spellEnd"/>
      <w:r w:rsidRPr="006D12C1">
        <w:rPr>
          <w:sz w:val="22"/>
          <w:szCs w:val="22"/>
        </w:rPr>
        <w:t xml:space="preserve"> </w:t>
      </w:r>
      <w:proofErr w:type="spellStart"/>
      <w:r w:rsidRPr="006D12C1">
        <w:rPr>
          <w:sz w:val="22"/>
          <w:szCs w:val="22"/>
        </w:rPr>
        <w:t>мають</w:t>
      </w:r>
      <w:proofErr w:type="spellEnd"/>
      <w:r w:rsidRPr="006D12C1">
        <w:rPr>
          <w:sz w:val="22"/>
          <w:szCs w:val="22"/>
        </w:rPr>
        <w:t xml:space="preserve"> </w:t>
      </w:r>
      <w:proofErr w:type="spellStart"/>
      <w:r w:rsidRPr="006D12C1">
        <w:rPr>
          <w:sz w:val="22"/>
          <w:szCs w:val="22"/>
        </w:rPr>
        <w:t>виключно</w:t>
      </w:r>
      <w:proofErr w:type="spellEnd"/>
      <w:r w:rsidRPr="006D12C1">
        <w:rPr>
          <w:sz w:val="22"/>
          <w:szCs w:val="22"/>
        </w:rPr>
        <w:t xml:space="preserve"> члени тендерного </w:t>
      </w:r>
      <w:proofErr w:type="spellStart"/>
      <w:r w:rsidRPr="006D12C1">
        <w:rPr>
          <w:sz w:val="22"/>
          <w:szCs w:val="22"/>
        </w:rPr>
        <w:t>комітету</w:t>
      </w:r>
      <w:proofErr w:type="spellEnd"/>
      <w:r w:rsidRPr="006D12C1">
        <w:rPr>
          <w:sz w:val="22"/>
          <w:szCs w:val="22"/>
        </w:rPr>
        <w:t xml:space="preserve">. Для забезпечення </w:t>
      </w:r>
      <w:proofErr w:type="spellStart"/>
      <w:r w:rsidRPr="006D12C1">
        <w:rPr>
          <w:sz w:val="22"/>
          <w:szCs w:val="22"/>
        </w:rPr>
        <w:t>конфіденційності</w:t>
      </w:r>
      <w:proofErr w:type="spellEnd"/>
      <w:r w:rsidRPr="006D12C1">
        <w:rPr>
          <w:sz w:val="22"/>
          <w:szCs w:val="22"/>
        </w:rPr>
        <w:t xml:space="preserve"> та </w:t>
      </w:r>
      <w:proofErr w:type="spellStart"/>
      <w:r w:rsidRPr="006D12C1">
        <w:rPr>
          <w:sz w:val="22"/>
          <w:szCs w:val="22"/>
        </w:rPr>
        <w:t>безпеки</w:t>
      </w:r>
      <w:proofErr w:type="spellEnd"/>
      <w:r w:rsidRPr="006D12C1">
        <w:rPr>
          <w:sz w:val="22"/>
          <w:szCs w:val="22"/>
        </w:rPr>
        <w:t xml:space="preserve"> </w:t>
      </w:r>
      <w:proofErr w:type="spellStart"/>
      <w:r w:rsidRPr="006D12C1">
        <w:rPr>
          <w:sz w:val="22"/>
          <w:szCs w:val="22"/>
        </w:rPr>
        <w:t>процесу</w:t>
      </w:r>
      <w:proofErr w:type="spellEnd"/>
      <w:r w:rsidRPr="006D12C1">
        <w:rPr>
          <w:sz w:val="22"/>
          <w:szCs w:val="22"/>
        </w:rPr>
        <w:t xml:space="preserve">, пароль </w:t>
      </w:r>
      <w:proofErr w:type="gramStart"/>
      <w:r w:rsidR="00952B8B" w:rsidRPr="006D12C1">
        <w:rPr>
          <w:sz w:val="22"/>
          <w:szCs w:val="22"/>
        </w:rPr>
        <w:t>для доступ</w:t>
      </w:r>
      <w:r w:rsidR="00952B8B">
        <w:rPr>
          <w:sz w:val="22"/>
          <w:szCs w:val="22"/>
          <w:lang w:val="uk-UA"/>
        </w:rPr>
        <w:t>у</w:t>
      </w:r>
      <w:proofErr w:type="gramEnd"/>
      <w:r w:rsidRPr="006D12C1">
        <w:rPr>
          <w:sz w:val="22"/>
          <w:szCs w:val="22"/>
        </w:rPr>
        <w:t xml:space="preserve"> до </w:t>
      </w:r>
      <w:proofErr w:type="spellStart"/>
      <w:r w:rsidRPr="006D12C1">
        <w:rPr>
          <w:sz w:val="22"/>
          <w:szCs w:val="22"/>
        </w:rPr>
        <w:t>електронної</w:t>
      </w:r>
      <w:proofErr w:type="spellEnd"/>
      <w:r w:rsidRPr="006D12C1">
        <w:rPr>
          <w:sz w:val="22"/>
          <w:szCs w:val="22"/>
        </w:rPr>
        <w:t xml:space="preserve"> </w:t>
      </w:r>
      <w:proofErr w:type="spellStart"/>
      <w:r w:rsidRPr="006D12C1">
        <w:rPr>
          <w:sz w:val="22"/>
          <w:szCs w:val="22"/>
        </w:rPr>
        <w:t>скриньки</w:t>
      </w:r>
      <w:proofErr w:type="spellEnd"/>
      <w:r w:rsidRPr="006D12C1">
        <w:rPr>
          <w:sz w:val="22"/>
          <w:szCs w:val="22"/>
        </w:rPr>
        <w:t xml:space="preserve"> </w:t>
      </w:r>
      <w:proofErr w:type="spellStart"/>
      <w:r w:rsidRPr="006D12C1">
        <w:rPr>
          <w:sz w:val="22"/>
          <w:szCs w:val="22"/>
        </w:rPr>
        <w:t>розподілено</w:t>
      </w:r>
      <w:proofErr w:type="spellEnd"/>
      <w:r w:rsidRPr="006D12C1">
        <w:rPr>
          <w:sz w:val="22"/>
          <w:szCs w:val="22"/>
        </w:rPr>
        <w:t xml:space="preserve"> </w:t>
      </w:r>
      <w:proofErr w:type="spellStart"/>
      <w:r w:rsidRPr="006D12C1">
        <w:rPr>
          <w:sz w:val="22"/>
          <w:szCs w:val="22"/>
        </w:rPr>
        <w:t>між</w:t>
      </w:r>
      <w:proofErr w:type="spellEnd"/>
      <w:r w:rsidRPr="006D12C1">
        <w:rPr>
          <w:sz w:val="22"/>
          <w:szCs w:val="22"/>
        </w:rPr>
        <w:t xml:space="preserve"> членами </w:t>
      </w:r>
      <w:proofErr w:type="spellStart"/>
      <w:r w:rsidRPr="006D12C1">
        <w:rPr>
          <w:sz w:val="22"/>
          <w:szCs w:val="22"/>
        </w:rPr>
        <w:t>комітету</w:t>
      </w:r>
      <w:proofErr w:type="spellEnd"/>
      <w:r w:rsidRPr="006D12C1">
        <w:rPr>
          <w:sz w:val="22"/>
          <w:szCs w:val="22"/>
        </w:rPr>
        <w:t xml:space="preserve">, </w:t>
      </w:r>
      <w:proofErr w:type="spellStart"/>
      <w:r w:rsidRPr="006D12C1">
        <w:rPr>
          <w:sz w:val="22"/>
          <w:szCs w:val="22"/>
        </w:rPr>
        <w:t>кожен</w:t>
      </w:r>
      <w:proofErr w:type="spellEnd"/>
      <w:r w:rsidRPr="006D12C1">
        <w:rPr>
          <w:sz w:val="22"/>
          <w:szCs w:val="22"/>
        </w:rPr>
        <w:t xml:space="preserve"> з </w:t>
      </w:r>
      <w:proofErr w:type="spellStart"/>
      <w:r w:rsidRPr="006D12C1">
        <w:rPr>
          <w:sz w:val="22"/>
          <w:szCs w:val="22"/>
        </w:rPr>
        <w:t>яких</w:t>
      </w:r>
      <w:proofErr w:type="spellEnd"/>
      <w:r w:rsidRPr="006D12C1">
        <w:rPr>
          <w:sz w:val="22"/>
          <w:szCs w:val="22"/>
        </w:rPr>
        <w:t xml:space="preserve"> </w:t>
      </w:r>
      <w:proofErr w:type="spellStart"/>
      <w:r w:rsidRPr="006D12C1">
        <w:rPr>
          <w:sz w:val="22"/>
          <w:szCs w:val="22"/>
        </w:rPr>
        <w:t>володіє</w:t>
      </w:r>
      <w:proofErr w:type="spellEnd"/>
      <w:r w:rsidRPr="006D12C1">
        <w:rPr>
          <w:sz w:val="22"/>
          <w:szCs w:val="22"/>
        </w:rPr>
        <w:t xml:space="preserve"> </w:t>
      </w:r>
      <w:proofErr w:type="spellStart"/>
      <w:r w:rsidRPr="006D12C1">
        <w:rPr>
          <w:sz w:val="22"/>
          <w:szCs w:val="22"/>
        </w:rPr>
        <w:t>лише</w:t>
      </w:r>
      <w:proofErr w:type="spellEnd"/>
      <w:r w:rsidRPr="006D12C1">
        <w:rPr>
          <w:sz w:val="22"/>
          <w:szCs w:val="22"/>
        </w:rPr>
        <w:t xml:space="preserve"> </w:t>
      </w:r>
      <w:proofErr w:type="spellStart"/>
      <w:r w:rsidRPr="006D12C1">
        <w:rPr>
          <w:sz w:val="22"/>
          <w:szCs w:val="22"/>
        </w:rPr>
        <w:t>своєю</w:t>
      </w:r>
      <w:proofErr w:type="spellEnd"/>
      <w:r w:rsidRPr="006D12C1">
        <w:rPr>
          <w:sz w:val="22"/>
          <w:szCs w:val="22"/>
        </w:rPr>
        <w:t xml:space="preserve"> </w:t>
      </w:r>
      <w:proofErr w:type="spellStart"/>
      <w:r w:rsidRPr="006D12C1">
        <w:rPr>
          <w:sz w:val="22"/>
          <w:szCs w:val="22"/>
        </w:rPr>
        <w:t>частиною</w:t>
      </w:r>
      <w:proofErr w:type="spellEnd"/>
      <w:r w:rsidRPr="006D12C1">
        <w:rPr>
          <w:sz w:val="22"/>
          <w:szCs w:val="22"/>
        </w:rPr>
        <w:t xml:space="preserve"> пароля.</w:t>
      </w:r>
    </w:p>
    <w:p w14:paraId="6926ECD1" w14:textId="77777777" w:rsidR="00C917B8" w:rsidRPr="006D12C1" w:rsidRDefault="00C917B8" w:rsidP="00C917B8">
      <w:pPr>
        <w:widowControl w:val="0"/>
        <w:numPr>
          <w:ilvl w:val="1"/>
          <w:numId w:val="18"/>
        </w:numPr>
        <w:ind w:left="0" w:firstLine="357"/>
        <w:jc w:val="both"/>
        <w:rPr>
          <w:sz w:val="22"/>
          <w:szCs w:val="22"/>
        </w:rPr>
      </w:pPr>
      <w:r>
        <w:rPr>
          <w:sz w:val="22"/>
          <w:szCs w:val="22"/>
        </w:rPr>
        <w:t xml:space="preserve"> </w:t>
      </w:r>
      <w:proofErr w:type="spellStart"/>
      <w:r w:rsidRPr="006D12C1">
        <w:rPr>
          <w:sz w:val="22"/>
          <w:szCs w:val="22"/>
        </w:rPr>
        <w:t>Копії</w:t>
      </w:r>
      <w:proofErr w:type="spellEnd"/>
      <w:r w:rsidRPr="006D12C1">
        <w:rPr>
          <w:sz w:val="22"/>
          <w:szCs w:val="22"/>
        </w:rPr>
        <w:t xml:space="preserve"> документів </w:t>
      </w:r>
      <w:proofErr w:type="spellStart"/>
      <w:r w:rsidRPr="006D12C1">
        <w:rPr>
          <w:sz w:val="22"/>
          <w:szCs w:val="22"/>
        </w:rPr>
        <w:t>подаються</w:t>
      </w:r>
      <w:proofErr w:type="spellEnd"/>
      <w:r w:rsidRPr="006D12C1">
        <w:rPr>
          <w:sz w:val="22"/>
          <w:szCs w:val="22"/>
        </w:rPr>
        <w:t xml:space="preserve"> </w:t>
      </w:r>
      <w:proofErr w:type="spellStart"/>
      <w:r w:rsidRPr="006D12C1">
        <w:rPr>
          <w:sz w:val="22"/>
          <w:szCs w:val="22"/>
        </w:rPr>
        <w:t>Учасником</w:t>
      </w:r>
      <w:proofErr w:type="spellEnd"/>
      <w:r w:rsidRPr="006D12C1">
        <w:rPr>
          <w:sz w:val="22"/>
          <w:szCs w:val="22"/>
        </w:rPr>
        <w:t xml:space="preserve"> </w:t>
      </w:r>
      <w:proofErr w:type="spellStart"/>
      <w:r w:rsidRPr="006D12C1">
        <w:rPr>
          <w:sz w:val="22"/>
          <w:szCs w:val="22"/>
        </w:rPr>
        <w:t>окремими</w:t>
      </w:r>
      <w:proofErr w:type="spellEnd"/>
      <w:r w:rsidRPr="006D12C1">
        <w:rPr>
          <w:sz w:val="22"/>
          <w:szCs w:val="22"/>
        </w:rPr>
        <w:t xml:space="preserve"> файлами у </w:t>
      </w:r>
      <w:proofErr w:type="spellStart"/>
      <w:r w:rsidRPr="006D12C1">
        <w:rPr>
          <w:sz w:val="22"/>
          <w:szCs w:val="22"/>
        </w:rPr>
        <w:t>форматі</w:t>
      </w:r>
      <w:proofErr w:type="spellEnd"/>
      <w:r w:rsidRPr="006D12C1">
        <w:rPr>
          <w:sz w:val="22"/>
          <w:szCs w:val="22"/>
        </w:rPr>
        <w:t xml:space="preserve"> .</w:t>
      </w:r>
      <w:r w:rsidRPr="006D12C1">
        <w:rPr>
          <w:sz w:val="22"/>
          <w:szCs w:val="22"/>
          <w:lang w:val="en-US"/>
        </w:rPr>
        <w:t>pdf</w:t>
      </w:r>
      <w:r w:rsidRPr="006D12C1">
        <w:rPr>
          <w:sz w:val="22"/>
          <w:szCs w:val="22"/>
        </w:rPr>
        <w:t xml:space="preserve">. </w:t>
      </w:r>
      <w:proofErr w:type="spellStart"/>
      <w:r w:rsidRPr="006D12C1">
        <w:rPr>
          <w:sz w:val="22"/>
          <w:szCs w:val="22"/>
        </w:rPr>
        <w:t>Назва</w:t>
      </w:r>
      <w:proofErr w:type="spellEnd"/>
      <w:r w:rsidRPr="006D12C1">
        <w:rPr>
          <w:sz w:val="22"/>
          <w:szCs w:val="22"/>
        </w:rPr>
        <w:t xml:space="preserve"> кожного документу повинна </w:t>
      </w:r>
      <w:proofErr w:type="spellStart"/>
      <w:r w:rsidRPr="006D12C1">
        <w:rPr>
          <w:sz w:val="22"/>
          <w:szCs w:val="22"/>
        </w:rPr>
        <w:t>відповідати</w:t>
      </w:r>
      <w:proofErr w:type="spellEnd"/>
      <w:r w:rsidRPr="006D12C1">
        <w:rPr>
          <w:sz w:val="22"/>
          <w:szCs w:val="22"/>
        </w:rPr>
        <w:t xml:space="preserve"> </w:t>
      </w:r>
      <w:proofErr w:type="spellStart"/>
      <w:r w:rsidRPr="006D12C1">
        <w:rPr>
          <w:sz w:val="22"/>
          <w:szCs w:val="22"/>
        </w:rPr>
        <w:t>його</w:t>
      </w:r>
      <w:proofErr w:type="spellEnd"/>
      <w:r w:rsidRPr="006D12C1">
        <w:rPr>
          <w:sz w:val="22"/>
          <w:szCs w:val="22"/>
        </w:rPr>
        <w:t xml:space="preserve"> </w:t>
      </w:r>
      <w:proofErr w:type="spellStart"/>
      <w:r w:rsidRPr="006D12C1">
        <w:rPr>
          <w:sz w:val="22"/>
          <w:szCs w:val="22"/>
        </w:rPr>
        <w:t>вмісту</w:t>
      </w:r>
      <w:proofErr w:type="spellEnd"/>
      <w:r w:rsidRPr="006D12C1">
        <w:rPr>
          <w:sz w:val="22"/>
          <w:szCs w:val="22"/>
        </w:rPr>
        <w:t xml:space="preserve">. </w:t>
      </w:r>
      <w:proofErr w:type="spellStart"/>
      <w:r w:rsidRPr="006D12C1">
        <w:rPr>
          <w:sz w:val="22"/>
          <w:szCs w:val="22"/>
        </w:rPr>
        <w:t>Тендерна</w:t>
      </w:r>
      <w:proofErr w:type="spellEnd"/>
      <w:r w:rsidRPr="006D12C1">
        <w:rPr>
          <w:sz w:val="22"/>
          <w:szCs w:val="22"/>
        </w:rPr>
        <w:t xml:space="preserve"> </w:t>
      </w:r>
      <w:proofErr w:type="spellStart"/>
      <w:r w:rsidRPr="006D12C1">
        <w:rPr>
          <w:sz w:val="22"/>
          <w:szCs w:val="22"/>
        </w:rPr>
        <w:t>пропозиція</w:t>
      </w:r>
      <w:proofErr w:type="spellEnd"/>
      <w:r w:rsidRPr="006D12C1">
        <w:rPr>
          <w:sz w:val="22"/>
          <w:szCs w:val="22"/>
        </w:rPr>
        <w:t xml:space="preserve"> </w:t>
      </w:r>
      <w:proofErr w:type="spellStart"/>
      <w:r w:rsidRPr="006D12C1">
        <w:rPr>
          <w:sz w:val="22"/>
          <w:szCs w:val="22"/>
        </w:rPr>
        <w:t>має</w:t>
      </w:r>
      <w:proofErr w:type="spellEnd"/>
      <w:r w:rsidRPr="006D12C1">
        <w:rPr>
          <w:sz w:val="22"/>
          <w:szCs w:val="22"/>
        </w:rPr>
        <w:t xml:space="preserve"> бути </w:t>
      </w:r>
      <w:proofErr w:type="spellStart"/>
      <w:r w:rsidRPr="006D12C1">
        <w:rPr>
          <w:sz w:val="22"/>
          <w:szCs w:val="22"/>
        </w:rPr>
        <w:t>надана</w:t>
      </w:r>
      <w:proofErr w:type="spellEnd"/>
      <w:r w:rsidRPr="006D12C1">
        <w:rPr>
          <w:sz w:val="22"/>
          <w:szCs w:val="22"/>
        </w:rPr>
        <w:t xml:space="preserve"> </w:t>
      </w:r>
      <w:proofErr w:type="spellStart"/>
      <w:r w:rsidRPr="006D12C1">
        <w:rPr>
          <w:sz w:val="22"/>
          <w:szCs w:val="22"/>
        </w:rPr>
        <w:t>відповідно</w:t>
      </w:r>
      <w:proofErr w:type="spellEnd"/>
      <w:r w:rsidRPr="006D12C1">
        <w:rPr>
          <w:sz w:val="22"/>
          <w:szCs w:val="22"/>
        </w:rPr>
        <w:t xml:space="preserve"> до </w:t>
      </w:r>
      <w:proofErr w:type="spellStart"/>
      <w:r w:rsidRPr="006D12C1">
        <w:rPr>
          <w:sz w:val="22"/>
          <w:szCs w:val="22"/>
        </w:rPr>
        <w:t>встановлених</w:t>
      </w:r>
      <w:proofErr w:type="spellEnd"/>
      <w:r w:rsidRPr="006D12C1">
        <w:rPr>
          <w:sz w:val="22"/>
          <w:szCs w:val="22"/>
        </w:rPr>
        <w:t xml:space="preserve"> форм та складу документів.</w:t>
      </w:r>
    </w:p>
    <w:p w14:paraId="15580D15" w14:textId="77777777" w:rsidR="00C917B8" w:rsidRPr="00557A29" w:rsidRDefault="00C917B8" w:rsidP="00C917B8">
      <w:pPr>
        <w:widowControl w:val="0"/>
        <w:numPr>
          <w:ilvl w:val="1"/>
          <w:numId w:val="18"/>
        </w:numPr>
        <w:ind w:left="0" w:firstLine="357"/>
        <w:jc w:val="both"/>
        <w:rPr>
          <w:sz w:val="22"/>
          <w:szCs w:val="22"/>
          <w:u w:val="single"/>
        </w:rPr>
      </w:pPr>
      <w:r>
        <w:rPr>
          <w:sz w:val="22"/>
          <w:szCs w:val="22"/>
        </w:rPr>
        <w:t xml:space="preserve"> </w:t>
      </w:r>
      <w:proofErr w:type="spellStart"/>
      <w:r w:rsidRPr="00557A29">
        <w:rPr>
          <w:sz w:val="22"/>
          <w:szCs w:val="22"/>
        </w:rPr>
        <w:t>Всі</w:t>
      </w:r>
      <w:proofErr w:type="spellEnd"/>
      <w:r w:rsidRPr="00557A29">
        <w:rPr>
          <w:sz w:val="22"/>
          <w:szCs w:val="22"/>
        </w:rPr>
        <w:t xml:space="preserve"> </w:t>
      </w:r>
      <w:proofErr w:type="spellStart"/>
      <w:r w:rsidRPr="00557A29">
        <w:rPr>
          <w:sz w:val="22"/>
          <w:szCs w:val="22"/>
        </w:rPr>
        <w:t>копії</w:t>
      </w:r>
      <w:proofErr w:type="spellEnd"/>
      <w:r w:rsidRPr="00557A29">
        <w:rPr>
          <w:sz w:val="22"/>
          <w:szCs w:val="22"/>
        </w:rPr>
        <w:t xml:space="preserve"> будь-</w:t>
      </w:r>
      <w:proofErr w:type="spellStart"/>
      <w:r w:rsidRPr="00557A29">
        <w:rPr>
          <w:sz w:val="22"/>
          <w:szCs w:val="22"/>
        </w:rPr>
        <w:t>яких</w:t>
      </w:r>
      <w:proofErr w:type="spellEnd"/>
      <w:r w:rsidRPr="00557A29">
        <w:rPr>
          <w:sz w:val="22"/>
          <w:szCs w:val="22"/>
        </w:rPr>
        <w:t xml:space="preserve"> документів, </w:t>
      </w:r>
      <w:proofErr w:type="spellStart"/>
      <w:r w:rsidRPr="00557A29">
        <w:rPr>
          <w:sz w:val="22"/>
          <w:szCs w:val="22"/>
        </w:rPr>
        <w:t>що</w:t>
      </w:r>
      <w:proofErr w:type="spellEnd"/>
      <w:r w:rsidRPr="00557A29">
        <w:rPr>
          <w:sz w:val="22"/>
          <w:szCs w:val="22"/>
        </w:rPr>
        <w:t xml:space="preserve"> </w:t>
      </w:r>
      <w:proofErr w:type="spellStart"/>
      <w:r w:rsidRPr="00557A29">
        <w:rPr>
          <w:sz w:val="22"/>
          <w:szCs w:val="22"/>
        </w:rPr>
        <w:t>включаються</w:t>
      </w:r>
      <w:proofErr w:type="spellEnd"/>
      <w:r w:rsidRPr="00557A29">
        <w:rPr>
          <w:sz w:val="22"/>
          <w:szCs w:val="22"/>
        </w:rPr>
        <w:t xml:space="preserve"> в </w:t>
      </w:r>
      <w:proofErr w:type="spellStart"/>
      <w:r w:rsidRPr="00557A29">
        <w:rPr>
          <w:sz w:val="22"/>
          <w:szCs w:val="22"/>
        </w:rPr>
        <w:t>тендерну</w:t>
      </w:r>
      <w:proofErr w:type="spellEnd"/>
      <w:r w:rsidRPr="00557A29">
        <w:rPr>
          <w:sz w:val="22"/>
          <w:szCs w:val="22"/>
        </w:rPr>
        <w:t xml:space="preserve"> </w:t>
      </w:r>
      <w:proofErr w:type="spellStart"/>
      <w:r w:rsidRPr="00557A29">
        <w:rPr>
          <w:sz w:val="22"/>
          <w:szCs w:val="22"/>
        </w:rPr>
        <w:t>пропозицію</w:t>
      </w:r>
      <w:proofErr w:type="spellEnd"/>
      <w:r w:rsidRPr="00557A29">
        <w:rPr>
          <w:sz w:val="22"/>
          <w:szCs w:val="22"/>
        </w:rPr>
        <w:t xml:space="preserve">, </w:t>
      </w:r>
      <w:proofErr w:type="spellStart"/>
      <w:r w:rsidRPr="00557A29">
        <w:rPr>
          <w:sz w:val="22"/>
          <w:szCs w:val="22"/>
        </w:rPr>
        <w:t>мають</w:t>
      </w:r>
      <w:proofErr w:type="spellEnd"/>
      <w:r w:rsidRPr="00557A29">
        <w:rPr>
          <w:sz w:val="22"/>
          <w:szCs w:val="22"/>
        </w:rPr>
        <w:t xml:space="preserve"> бути </w:t>
      </w:r>
      <w:proofErr w:type="spellStart"/>
      <w:r w:rsidRPr="00557A29">
        <w:rPr>
          <w:sz w:val="22"/>
          <w:szCs w:val="22"/>
        </w:rPr>
        <w:t>обов’язково</w:t>
      </w:r>
      <w:proofErr w:type="spellEnd"/>
      <w:r w:rsidRPr="00557A29">
        <w:rPr>
          <w:sz w:val="22"/>
          <w:szCs w:val="22"/>
        </w:rPr>
        <w:t xml:space="preserve"> </w:t>
      </w:r>
      <w:proofErr w:type="spellStart"/>
      <w:r w:rsidRPr="00557A29">
        <w:rPr>
          <w:sz w:val="22"/>
          <w:szCs w:val="22"/>
        </w:rPr>
        <w:t>завіреними</w:t>
      </w:r>
      <w:proofErr w:type="spellEnd"/>
      <w:r w:rsidRPr="00557A29">
        <w:rPr>
          <w:sz w:val="22"/>
          <w:szCs w:val="22"/>
        </w:rPr>
        <w:t xml:space="preserve"> </w:t>
      </w:r>
      <w:proofErr w:type="spellStart"/>
      <w:r w:rsidRPr="00557A29">
        <w:rPr>
          <w:sz w:val="22"/>
          <w:szCs w:val="22"/>
        </w:rPr>
        <w:t>підписом</w:t>
      </w:r>
      <w:proofErr w:type="spellEnd"/>
      <w:r w:rsidRPr="00557A29">
        <w:rPr>
          <w:sz w:val="22"/>
          <w:szCs w:val="22"/>
        </w:rPr>
        <w:t xml:space="preserve"> </w:t>
      </w:r>
      <w:proofErr w:type="spellStart"/>
      <w:r>
        <w:rPr>
          <w:sz w:val="22"/>
          <w:szCs w:val="22"/>
        </w:rPr>
        <w:t>У</w:t>
      </w:r>
      <w:r w:rsidRPr="00557A29">
        <w:rPr>
          <w:sz w:val="22"/>
          <w:szCs w:val="22"/>
        </w:rPr>
        <w:t>часника</w:t>
      </w:r>
      <w:proofErr w:type="spellEnd"/>
      <w:r w:rsidRPr="00557A29">
        <w:rPr>
          <w:sz w:val="22"/>
          <w:szCs w:val="22"/>
        </w:rPr>
        <w:t xml:space="preserve">, а </w:t>
      </w:r>
      <w:proofErr w:type="spellStart"/>
      <w:r w:rsidRPr="00557A29">
        <w:rPr>
          <w:sz w:val="22"/>
          <w:szCs w:val="22"/>
        </w:rPr>
        <w:t>якщо</w:t>
      </w:r>
      <w:proofErr w:type="spellEnd"/>
      <w:r w:rsidRPr="00557A29">
        <w:rPr>
          <w:sz w:val="22"/>
          <w:szCs w:val="22"/>
        </w:rPr>
        <w:t xml:space="preserve"> </w:t>
      </w:r>
      <w:proofErr w:type="spellStart"/>
      <w:r>
        <w:rPr>
          <w:sz w:val="22"/>
          <w:szCs w:val="22"/>
        </w:rPr>
        <w:t>У</w:t>
      </w:r>
      <w:r w:rsidRPr="00557A29">
        <w:rPr>
          <w:sz w:val="22"/>
          <w:szCs w:val="22"/>
        </w:rPr>
        <w:t>часником</w:t>
      </w:r>
      <w:proofErr w:type="spellEnd"/>
      <w:r w:rsidRPr="00557A29">
        <w:rPr>
          <w:sz w:val="22"/>
          <w:szCs w:val="22"/>
        </w:rPr>
        <w:t xml:space="preserve"> є </w:t>
      </w:r>
      <w:proofErr w:type="spellStart"/>
      <w:r w:rsidRPr="00557A29">
        <w:rPr>
          <w:sz w:val="22"/>
          <w:szCs w:val="22"/>
        </w:rPr>
        <w:t>юридична</w:t>
      </w:r>
      <w:proofErr w:type="spellEnd"/>
      <w:r w:rsidRPr="00557A29">
        <w:rPr>
          <w:sz w:val="22"/>
          <w:szCs w:val="22"/>
        </w:rPr>
        <w:t xml:space="preserve"> особа, то печаткою (за </w:t>
      </w:r>
      <w:proofErr w:type="spellStart"/>
      <w:r w:rsidRPr="00557A29">
        <w:rPr>
          <w:sz w:val="22"/>
          <w:szCs w:val="22"/>
        </w:rPr>
        <w:t>наявності</w:t>
      </w:r>
      <w:proofErr w:type="spellEnd"/>
      <w:r w:rsidRPr="00557A29">
        <w:rPr>
          <w:sz w:val="22"/>
          <w:szCs w:val="22"/>
        </w:rPr>
        <w:t xml:space="preserve">) та </w:t>
      </w:r>
      <w:proofErr w:type="spellStart"/>
      <w:r w:rsidRPr="00557A29">
        <w:rPr>
          <w:sz w:val="22"/>
          <w:szCs w:val="22"/>
        </w:rPr>
        <w:t>підписом</w:t>
      </w:r>
      <w:proofErr w:type="spellEnd"/>
      <w:r w:rsidRPr="00557A29">
        <w:rPr>
          <w:sz w:val="22"/>
          <w:szCs w:val="22"/>
        </w:rPr>
        <w:t xml:space="preserve"> </w:t>
      </w:r>
      <w:proofErr w:type="spellStart"/>
      <w:r w:rsidRPr="00557A29">
        <w:rPr>
          <w:sz w:val="22"/>
          <w:szCs w:val="22"/>
        </w:rPr>
        <w:t>уповноваженої</w:t>
      </w:r>
      <w:proofErr w:type="spellEnd"/>
      <w:r w:rsidRPr="00557A29">
        <w:rPr>
          <w:sz w:val="22"/>
          <w:szCs w:val="22"/>
        </w:rPr>
        <w:t xml:space="preserve"> особи. </w:t>
      </w:r>
    </w:p>
    <w:p w14:paraId="6DFA9B78" w14:textId="77777777" w:rsidR="00C917B8" w:rsidRDefault="00C917B8" w:rsidP="00C917B8">
      <w:pPr>
        <w:widowControl w:val="0"/>
        <w:numPr>
          <w:ilvl w:val="1"/>
          <w:numId w:val="18"/>
        </w:numPr>
        <w:ind w:left="0" w:firstLine="357"/>
        <w:jc w:val="both"/>
        <w:rPr>
          <w:sz w:val="22"/>
          <w:szCs w:val="22"/>
        </w:rPr>
      </w:pPr>
      <w:r>
        <w:rPr>
          <w:sz w:val="22"/>
          <w:szCs w:val="22"/>
        </w:rPr>
        <w:t xml:space="preserve"> </w:t>
      </w:r>
      <w:proofErr w:type="spellStart"/>
      <w:r w:rsidRPr="00557A29">
        <w:rPr>
          <w:sz w:val="22"/>
          <w:szCs w:val="22"/>
        </w:rPr>
        <w:t>Надані</w:t>
      </w:r>
      <w:proofErr w:type="spellEnd"/>
      <w:r w:rsidRPr="00557A29">
        <w:rPr>
          <w:sz w:val="22"/>
          <w:szCs w:val="22"/>
        </w:rPr>
        <w:t xml:space="preserve"> </w:t>
      </w:r>
      <w:proofErr w:type="spellStart"/>
      <w:r w:rsidRPr="00557A29">
        <w:rPr>
          <w:sz w:val="22"/>
          <w:szCs w:val="22"/>
        </w:rPr>
        <w:t>копії</w:t>
      </w:r>
      <w:proofErr w:type="spellEnd"/>
      <w:r w:rsidRPr="00557A29">
        <w:rPr>
          <w:sz w:val="22"/>
          <w:szCs w:val="22"/>
        </w:rPr>
        <w:t xml:space="preserve"> документів </w:t>
      </w:r>
      <w:proofErr w:type="spellStart"/>
      <w:r w:rsidRPr="00557A29">
        <w:rPr>
          <w:sz w:val="22"/>
          <w:szCs w:val="22"/>
        </w:rPr>
        <w:t>мають</w:t>
      </w:r>
      <w:proofErr w:type="spellEnd"/>
      <w:r w:rsidRPr="00557A29">
        <w:rPr>
          <w:sz w:val="22"/>
          <w:szCs w:val="22"/>
        </w:rPr>
        <w:t xml:space="preserve"> бути </w:t>
      </w:r>
      <w:proofErr w:type="spellStart"/>
      <w:r w:rsidRPr="00557A29">
        <w:rPr>
          <w:sz w:val="22"/>
          <w:szCs w:val="22"/>
        </w:rPr>
        <w:t>розбірливими</w:t>
      </w:r>
      <w:proofErr w:type="spellEnd"/>
      <w:r w:rsidRPr="00557A29">
        <w:rPr>
          <w:sz w:val="22"/>
          <w:szCs w:val="22"/>
        </w:rPr>
        <w:t xml:space="preserve"> та </w:t>
      </w:r>
      <w:proofErr w:type="spellStart"/>
      <w:r w:rsidRPr="00557A29">
        <w:rPr>
          <w:sz w:val="22"/>
          <w:szCs w:val="22"/>
        </w:rPr>
        <w:t>якісними</w:t>
      </w:r>
      <w:proofErr w:type="spellEnd"/>
      <w:r w:rsidRPr="00557A29">
        <w:rPr>
          <w:sz w:val="22"/>
          <w:szCs w:val="22"/>
        </w:rPr>
        <w:t>.</w:t>
      </w:r>
    </w:p>
    <w:p w14:paraId="422B3751" w14:textId="77777777" w:rsidR="00C917B8" w:rsidRPr="00E33EA1" w:rsidRDefault="00C917B8" w:rsidP="00C917B8">
      <w:pPr>
        <w:numPr>
          <w:ilvl w:val="1"/>
          <w:numId w:val="18"/>
        </w:numPr>
        <w:ind w:left="0" w:firstLine="357"/>
        <w:jc w:val="both"/>
        <w:rPr>
          <w:b/>
          <w:bCs/>
          <w:sz w:val="22"/>
          <w:szCs w:val="22"/>
        </w:rPr>
      </w:pPr>
      <w:proofErr w:type="spellStart"/>
      <w:r w:rsidRPr="00E33EA1">
        <w:rPr>
          <w:b/>
          <w:bCs/>
          <w:sz w:val="22"/>
          <w:szCs w:val="22"/>
        </w:rPr>
        <w:t>Подання</w:t>
      </w:r>
      <w:proofErr w:type="spellEnd"/>
      <w:r w:rsidRPr="00E33EA1">
        <w:rPr>
          <w:b/>
          <w:bCs/>
          <w:sz w:val="22"/>
          <w:szCs w:val="22"/>
        </w:rPr>
        <w:t xml:space="preserve"> документів шляхом </w:t>
      </w:r>
      <w:proofErr w:type="spellStart"/>
      <w:r w:rsidRPr="00E33EA1">
        <w:rPr>
          <w:b/>
          <w:bCs/>
          <w:sz w:val="22"/>
          <w:szCs w:val="22"/>
        </w:rPr>
        <w:t>надання</w:t>
      </w:r>
      <w:proofErr w:type="spellEnd"/>
      <w:r w:rsidRPr="00E33EA1">
        <w:rPr>
          <w:b/>
          <w:bCs/>
          <w:sz w:val="22"/>
          <w:szCs w:val="22"/>
        </w:rPr>
        <w:t xml:space="preserve"> </w:t>
      </w:r>
      <w:proofErr w:type="spellStart"/>
      <w:r w:rsidRPr="00E33EA1">
        <w:rPr>
          <w:b/>
          <w:bCs/>
          <w:sz w:val="22"/>
          <w:szCs w:val="22"/>
        </w:rPr>
        <w:t>посилань</w:t>
      </w:r>
      <w:proofErr w:type="spellEnd"/>
      <w:r w:rsidRPr="00E33EA1">
        <w:rPr>
          <w:b/>
          <w:bCs/>
          <w:sz w:val="22"/>
          <w:szCs w:val="22"/>
        </w:rPr>
        <w:t xml:space="preserve"> на </w:t>
      </w:r>
      <w:proofErr w:type="spellStart"/>
      <w:r w:rsidRPr="00E33EA1">
        <w:rPr>
          <w:b/>
          <w:bCs/>
          <w:sz w:val="22"/>
          <w:szCs w:val="22"/>
        </w:rPr>
        <w:t>мережеві</w:t>
      </w:r>
      <w:proofErr w:type="spellEnd"/>
      <w:r w:rsidRPr="00E33EA1">
        <w:rPr>
          <w:b/>
          <w:bCs/>
          <w:sz w:val="22"/>
          <w:szCs w:val="22"/>
        </w:rPr>
        <w:t xml:space="preserve"> </w:t>
      </w:r>
      <w:proofErr w:type="spellStart"/>
      <w:r w:rsidRPr="00E33EA1">
        <w:rPr>
          <w:b/>
          <w:bCs/>
          <w:sz w:val="22"/>
          <w:szCs w:val="22"/>
        </w:rPr>
        <w:t>сховища</w:t>
      </w:r>
      <w:proofErr w:type="spellEnd"/>
      <w:r w:rsidRPr="00E33EA1">
        <w:rPr>
          <w:b/>
          <w:bCs/>
          <w:sz w:val="22"/>
          <w:szCs w:val="22"/>
        </w:rPr>
        <w:t xml:space="preserve"> (</w:t>
      </w:r>
      <w:proofErr w:type="spellStart"/>
      <w:r w:rsidRPr="00E33EA1">
        <w:rPr>
          <w:b/>
          <w:bCs/>
          <w:sz w:val="22"/>
          <w:szCs w:val="22"/>
        </w:rPr>
        <w:t>наприклад</w:t>
      </w:r>
      <w:proofErr w:type="spellEnd"/>
      <w:r w:rsidRPr="00E33EA1">
        <w:rPr>
          <w:b/>
          <w:bCs/>
          <w:sz w:val="22"/>
          <w:szCs w:val="22"/>
        </w:rPr>
        <w:t xml:space="preserve">, Google Drive, </w:t>
      </w:r>
      <w:proofErr w:type="spellStart"/>
      <w:r w:rsidRPr="00E33EA1">
        <w:rPr>
          <w:b/>
          <w:bCs/>
          <w:sz w:val="22"/>
          <w:szCs w:val="22"/>
        </w:rPr>
        <w:t>Dropbox</w:t>
      </w:r>
      <w:proofErr w:type="spellEnd"/>
      <w:r w:rsidRPr="00E33EA1">
        <w:rPr>
          <w:b/>
          <w:bCs/>
          <w:sz w:val="22"/>
          <w:szCs w:val="22"/>
        </w:rPr>
        <w:t xml:space="preserve"> </w:t>
      </w:r>
      <w:proofErr w:type="spellStart"/>
      <w:r w:rsidRPr="00E33EA1">
        <w:rPr>
          <w:b/>
          <w:bCs/>
          <w:sz w:val="22"/>
          <w:szCs w:val="22"/>
        </w:rPr>
        <w:t>тощо</w:t>
      </w:r>
      <w:proofErr w:type="spellEnd"/>
      <w:r w:rsidRPr="00E33EA1">
        <w:rPr>
          <w:b/>
          <w:bCs/>
          <w:sz w:val="22"/>
          <w:szCs w:val="22"/>
        </w:rPr>
        <w:t xml:space="preserve">) </w:t>
      </w:r>
      <w:r w:rsidRPr="00133236">
        <w:rPr>
          <w:rFonts w:ascii="Georgia Pro Black" w:hAnsi="Georgia Pro Black"/>
          <w:b/>
          <w:bCs/>
          <w:sz w:val="22"/>
          <w:szCs w:val="22"/>
          <w:u w:val="single"/>
        </w:rPr>
        <w:t xml:space="preserve">не </w:t>
      </w:r>
      <w:proofErr w:type="spellStart"/>
      <w:r w:rsidRPr="00133236">
        <w:rPr>
          <w:rFonts w:ascii="Georgia Pro Black" w:hAnsi="Georgia Pro Black"/>
          <w:b/>
          <w:bCs/>
          <w:sz w:val="22"/>
          <w:szCs w:val="22"/>
          <w:u w:val="single"/>
        </w:rPr>
        <w:t>допускається</w:t>
      </w:r>
      <w:proofErr w:type="spellEnd"/>
      <w:r w:rsidRPr="00E33EA1">
        <w:rPr>
          <w:b/>
          <w:bCs/>
          <w:sz w:val="22"/>
          <w:szCs w:val="22"/>
        </w:rPr>
        <w:t xml:space="preserve">. </w:t>
      </w:r>
      <w:proofErr w:type="spellStart"/>
      <w:r w:rsidRPr="00E33EA1">
        <w:rPr>
          <w:b/>
          <w:bCs/>
          <w:sz w:val="22"/>
          <w:szCs w:val="22"/>
        </w:rPr>
        <w:t>Такі</w:t>
      </w:r>
      <w:proofErr w:type="spellEnd"/>
      <w:r w:rsidRPr="00E33EA1">
        <w:rPr>
          <w:b/>
          <w:bCs/>
          <w:sz w:val="22"/>
          <w:szCs w:val="22"/>
        </w:rPr>
        <w:t xml:space="preserve"> </w:t>
      </w:r>
      <w:proofErr w:type="spellStart"/>
      <w:r w:rsidRPr="00E33EA1">
        <w:rPr>
          <w:b/>
          <w:bCs/>
          <w:sz w:val="22"/>
          <w:szCs w:val="22"/>
        </w:rPr>
        <w:t>пропозиції</w:t>
      </w:r>
      <w:proofErr w:type="spellEnd"/>
      <w:r w:rsidRPr="00E33EA1">
        <w:rPr>
          <w:b/>
          <w:bCs/>
          <w:sz w:val="22"/>
          <w:szCs w:val="22"/>
        </w:rPr>
        <w:t xml:space="preserve"> </w:t>
      </w:r>
      <w:proofErr w:type="spellStart"/>
      <w:r w:rsidRPr="00E33EA1">
        <w:rPr>
          <w:b/>
          <w:bCs/>
          <w:sz w:val="22"/>
          <w:szCs w:val="22"/>
        </w:rPr>
        <w:t>будуть</w:t>
      </w:r>
      <w:proofErr w:type="spellEnd"/>
      <w:r w:rsidRPr="00E33EA1">
        <w:rPr>
          <w:b/>
          <w:bCs/>
          <w:sz w:val="22"/>
          <w:szCs w:val="22"/>
        </w:rPr>
        <w:t xml:space="preserve"> </w:t>
      </w:r>
      <w:proofErr w:type="spellStart"/>
      <w:r w:rsidRPr="00E33EA1">
        <w:rPr>
          <w:b/>
          <w:bCs/>
          <w:sz w:val="22"/>
          <w:szCs w:val="22"/>
        </w:rPr>
        <w:t>вважатися</w:t>
      </w:r>
      <w:proofErr w:type="spellEnd"/>
      <w:r w:rsidRPr="00E33EA1">
        <w:rPr>
          <w:b/>
          <w:bCs/>
          <w:sz w:val="22"/>
          <w:szCs w:val="22"/>
        </w:rPr>
        <w:t xml:space="preserve"> такими, </w:t>
      </w:r>
      <w:proofErr w:type="spellStart"/>
      <w:r w:rsidRPr="00E33EA1">
        <w:rPr>
          <w:b/>
          <w:bCs/>
          <w:sz w:val="22"/>
          <w:szCs w:val="22"/>
        </w:rPr>
        <w:t>що</w:t>
      </w:r>
      <w:proofErr w:type="spellEnd"/>
      <w:r w:rsidRPr="00E33EA1">
        <w:rPr>
          <w:b/>
          <w:bCs/>
          <w:sz w:val="22"/>
          <w:szCs w:val="22"/>
        </w:rPr>
        <w:t xml:space="preserve"> не </w:t>
      </w:r>
      <w:proofErr w:type="spellStart"/>
      <w:r w:rsidRPr="00E33EA1">
        <w:rPr>
          <w:b/>
          <w:bCs/>
          <w:sz w:val="22"/>
          <w:szCs w:val="22"/>
        </w:rPr>
        <w:t>відповідають</w:t>
      </w:r>
      <w:proofErr w:type="spellEnd"/>
      <w:r w:rsidRPr="00E33EA1">
        <w:rPr>
          <w:b/>
          <w:bCs/>
          <w:sz w:val="22"/>
          <w:szCs w:val="22"/>
        </w:rPr>
        <w:t xml:space="preserve"> </w:t>
      </w:r>
      <w:proofErr w:type="spellStart"/>
      <w:r w:rsidRPr="00E33EA1">
        <w:rPr>
          <w:b/>
          <w:bCs/>
          <w:sz w:val="22"/>
          <w:szCs w:val="22"/>
        </w:rPr>
        <w:t>вимогам</w:t>
      </w:r>
      <w:proofErr w:type="spellEnd"/>
      <w:r w:rsidRPr="00E33EA1">
        <w:rPr>
          <w:b/>
          <w:bCs/>
          <w:sz w:val="22"/>
          <w:szCs w:val="22"/>
        </w:rPr>
        <w:t xml:space="preserve"> тендеру, і не </w:t>
      </w:r>
      <w:proofErr w:type="spellStart"/>
      <w:r w:rsidRPr="00E33EA1">
        <w:rPr>
          <w:b/>
          <w:bCs/>
          <w:sz w:val="22"/>
          <w:szCs w:val="22"/>
        </w:rPr>
        <w:t>розглядатимуться</w:t>
      </w:r>
      <w:proofErr w:type="spellEnd"/>
      <w:r w:rsidRPr="00E33EA1">
        <w:rPr>
          <w:b/>
          <w:bCs/>
          <w:sz w:val="22"/>
          <w:szCs w:val="22"/>
        </w:rPr>
        <w:t xml:space="preserve">. </w:t>
      </w:r>
    </w:p>
    <w:p w14:paraId="0EF5E77C" w14:textId="77777777" w:rsidR="00C917B8" w:rsidRPr="00557A29" w:rsidRDefault="00C917B8" w:rsidP="00C917B8">
      <w:pPr>
        <w:numPr>
          <w:ilvl w:val="1"/>
          <w:numId w:val="18"/>
        </w:numPr>
        <w:ind w:left="0" w:firstLine="357"/>
        <w:jc w:val="both"/>
        <w:rPr>
          <w:sz w:val="22"/>
          <w:szCs w:val="22"/>
        </w:rPr>
      </w:pPr>
      <w:proofErr w:type="spellStart"/>
      <w:r w:rsidRPr="00557A29">
        <w:rPr>
          <w:sz w:val="22"/>
          <w:szCs w:val="22"/>
        </w:rPr>
        <w:t>Відповідальність</w:t>
      </w:r>
      <w:proofErr w:type="spellEnd"/>
      <w:r w:rsidRPr="00557A29">
        <w:rPr>
          <w:sz w:val="22"/>
          <w:szCs w:val="22"/>
        </w:rPr>
        <w:t xml:space="preserve"> за </w:t>
      </w:r>
      <w:proofErr w:type="spellStart"/>
      <w:r w:rsidRPr="00557A29">
        <w:rPr>
          <w:sz w:val="22"/>
          <w:szCs w:val="22"/>
        </w:rPr>
        <w:t>достовірність</w:t>
      </w:r>
      <w:proofErr w:type="spellEnd"/>
      <w:r w:rsidRPr="00557A29">
        <w:rPr>
          <w:sz w:val="22"/>
          <w:szCs w:val="22"/>
        </w:rPr>
        <w:t xml:space="preserve"> </w:t>
      </w:r>
      <w:proofErr w:type="spellStart"/>
      <w:r w:rsidRPr="00557A29">
        <w:rPr>
          <w:sz w:val="22"/>
          <w:szCs w:val="22"/>
        </w:rPr>
        <w:t>наданої</w:t>
      </w:r>
      <w:proofErr w:type="spellEnd"/>
      <w:r w:rsidRPr="00557A29">
        <w:rPr>
          <w:sz w:val="22"/>
          <w:szCs w:val="22"/>
        </w:rPr>
        <w:t xml:space="preserve"> </w:t>
      </w:r>
      <w:proofErr w:type="spellStart"/>
      <w:r w:rsidRPr="00557A29">
        <w:rPr>
          <w:sz w:val="22"/>
          <w:szCs w:val="22"/>
        </w:rPr>
        <w:t>інформації</w:t>
      </w:r>
      <w:proofErr w:type="spellEnd"/>
      <w:r w:rsidRPr="00557A29">
        <w:rPr>
          <w:sz w:val="22"/>
          <w:szCs w:val="22"/>
        </w:rPr>
        <w:t xml:space="preserve"> в </w:t>
      </w:r>
      <w:proofErr w:type="spellStart"/>
      <w:r w:rsidRPr="00557A29">
        <w:rPr>
          <w:sz w:val="22"/>
          <w:szCs w:val="22"/>
        </w:rPr>
        <w:t>своїй</w:t>
      </w:r>
      <w:proofErr w:type="spellEnd"/>
      <w:r w:rsidRPr="00557A29">
        <w:rPr>
          <w:sz w:val="22"/>
          <w:szCs w:val="22"/>
        </w:rPr>
        <w:t xml:space="preserve"> </w:t>
      </w:r>
      <w:proofErr w:type="spellStart"/>
      <w:r w:rsidRPr="00557A29">
        <w:rPr>
          <w:sz w:val="22"/>
          <w:szCs w:val="22"/>
        </w:rPr>
        <w:t>тендерній</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несе</w:t>
      </w:r>
      <w:proofErr w:type="spellEnd"/>
      <w:r w:rsidRPr="00557A29">
        <w:rPr>
          <w:sz w:val="22"/>
          <w:szCs w:val="22"/>
        </w:rPr>
        <w:t xml:space="preserve"> </w:t>
      </w:r>
      <w:proofErr w:type="spellStart"/>
      <w:r>
        <w:rPr>
          <w:sz w:val="22"/>
          <w:szCs w:val="22"/>
        </w:rPr>
        <w:t>У</w:t>
      </w:r>
      <w:r w:rsidRPr="00557A29">
        <w:rPr>
          <w:sz w:val="22"/>
          <w:szCs w:val="22"/>
        </w:rPr>
        <w:t>часник</w:t>
      </w:r>
      <w:proofErr w:type="spellEnd"/>
      <w:r w:rsidRPr="00557A29">
        <w:rPr>
          <w:sz w:val="22"/>
          <w:szCs w:val="22"/>
        </w:rPr>
        <w:t>.</w:t>
      </w:r>
    </w:p>
    <w:p w14:paraId="0ABE3759" w14:textId="77777777" w:rsidR="00C917B8" w:rsidRPr="00682337" w:rsidRDefault="00C917B8" w:rsidP="00C917B8">
      <w:pPr>
        <w:numPr>
          <w:ilvl w:val="1"/>
          <w:numId w:val="18"/>
        </w:numPr>
        <w:ind w:left="0" w:firstLine="357"/>
        <w:jc w:val="both"/>
        <w:rPr>
          <w:sz w:val="22"/>
          <w:szCs w:val="22"/>
        </w:rPr>
      </w:pPr>
      <w:r>
        <w:rPr>
          <w:sz w:val="22"/>
          <w:szCs w:val="22"/>
        </w:rPr>
        <w:lastRenderedPageBreak/>
        <w:t xml:space="preserve"> </w:t>
      </w:r>
      <w:r w:rsidRPr="00336A40">
        <w:rPr>
          <w:sz w:val="22"/>
          <w:szCs w:val="22"/>
        </w:rPr>
        <w:t xml:space="preserve">Строк </w:t>
      </w:r>
      <w:proofErr w:type="spellStart"/>
      <w:r w:rsidRPr="00336A40">
        <w:rPr>
          <w:sz w:val="22"/>
          <w:szCs w:val="22"/>
        </w:rPr>
        <w:t>дії</w:t>
      </w:r>
      <w:proofErr w:type="spellEnd"/>
      <w:r w:rsidRPr="00336A40">
        <w:rPr>
          <w:sz w:val="22"/>
          <w:szCs w:val="22"/>
        </w:rPr>
        <w:t xml:space="preserve"> </w:t>
      </w:r>
      <w:proofErr w:type="spellStart"/>
      <w:r>
        <w:rPr>
          <w:sz w:val="22"/>
          <w:szCs w:val="22"/>
        </w:rPr>
        <w:t>тендерної</w:t>
      </w:r>
      <w:proofErr w:type="spellEnd"/>
      <w:r w:rsidRPr="00336A40">
        <w:rPr>
          <w:sz w:val="22"/>
          <w:szCs w:val="22"/>
        </w:rPr>
        <w:t xml:space="preserve"> </w:t>
      </w:r>
      <w:proofErr w:type="spellStart"/>
      <w:r w:rsidRPr="00336A40">
        <w:rPr>
          <w:sz w:val="22"/>
          <w:szCs w:val="22"/>
        </w:rPr>
        <w:t>пропозиції</w:t>
      </w:r>
      <w:proofErr w:type="spellEnd"/>
      <w:r w:rsidRPr="00336A40">
        <w:rPr>
          <w:sz w:val="22"/>
          <w:szCs w:val="22"/>
        </w:rPr>
        <w:t xml:space="preserve"> повинен </w:t>
      </w:r>
      <w:proofErr w:type="spellStart"/>
      <w:r w:rsidRPr="00336A40">
        <w:rPr>
          <w:sz w:val="22"/>
          <w:szCs w:val="22"/>
        </w:rPr>
        <w:t>становити</w:t>
      </w:r>
      <w:proofErr w:type="spellEnd"/>
      <w:r w:rsidRPr="00336A40">
        <w:rPr>
          <w:sz w:val="22"/>
          <w:szCs w:val="22"/>
        </w:rPr>
        <w:t xml:space="preserve"> не </w:t>
      </w:r>
      <w:proofErr w:type="spellStart"/>
      <w:r w:rsidRPr="00BA456D">
        <w:rPr>
          <w:sz w:val="22"/>
          <w:szCs w:val="22"/>
        </w:rPr>
        <w:t>менше</w:t>
      </w:r>
      <w:proofErr w:type="spellEnd"/>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proofErr w:type="spellStart"/>
      <w:r w:rsidRPr="00336A40">
        <w:rPr>
          <w:sz w:val="22"/>
          <w:szCs w:val="22"/>
        </w:rPr>
        <w:t>календарних</w:t>
      </w:r>
      <w:proofErr w:type="spellEnd"/>
      <w:r w:rsidRPr="00336A40">
        <w:rPr>
          <w:sz w:val="22"/>
          <w:szCs w:val="22"/>
        </w:rPr>
        <w:t xml:space="preserve"> </w:t>
      </w:r>
      <w:proofErr w:type="spellStart"/>
      <w:r w:rsidRPr="00336A40">
        <w:rPr>
          <w:sz w:val="22"/>
          <w:szCs w:val="22"/>
        </w:rPr>
        <w:t>днів</w:t>
      </w:r>
      <w:proofErr w:type="spellEnd"/>
      <w:r w:rsidRPr="00EA19E9">
        <w:rPr>
          <w:sz w:val="22"/>
          <w:szCs w:val="22"/>
        </w:rPr>
        <w:t xml:space="preserve"> з моменту </w:t>
      </w:r>
      <w:proofErr w:type="spellStart"/>
      <w:r w:rsidRPr="00EA19E9">
        <w:rPr>
          <w:sz w:val="22"/>
          <w:szCs w:val="22"/>
        </w:rPr>
        <w:t>подачі</w:t>
      </w:r>
      <w:proofErr w:type="spellEnd"/>
      <w:r>
        <w:rPr>
          <w:sz w:val="22"/>
          <w:szCs w:val="22"/>
        </w:rPr>
        <w:t xml:space="preserve">. </w:t>
      </w:r>
      <w:r w:rsidRPr="00F867F6">
        <w:rPr>
          <w:sz w:val="22"/>
          <w:szCs w:val="22"/>
        </w:rPr>
        <w:t xml:space="preserve">До </w:t>
      </w:r>
      <w:proofErr w:type="spellStart"/>
      <w:r w:rsidRPr="00F867F6">
        <w:rPr>
          <w:sz w:val="22"/>
          <w:szCs w:val="22"/>
        </w:rPr>
        <w:t>закінчення</w:t>
      </w:r>
      <w:proofErr w:type="spellEnd"/>
      <w:r w:rsidRPr="00F867F6">
        <w:rPr>
          <w:sz w:val="22"/>
          <w:szCs w:val="22"/>
        </w:rPr>
        <w:t xml:space="preserve"> </w:t>
      </w:r>
      <w:proofErr w:type="spellStart"/>
      <w:r w:rsidRPr="00F867F6">
        <w:rPr>
          <w:sz w:val="22"/>
          <w:szCs w:val="22"/>
        </w:rPr>
        <w:t>цього</w:t>
      </w:r>
      <w:proofErr w:type="spellEnd"/>
      <w:r w:rsidRPr="00F867F6">
        <w:rPr>
          <w:sz w:val="22"/>
          <w:szCs w:val="22"/>
        </w:rPr>
        <w:t xml:space="preserve"> строку </w:t>
      </w:r>
      <w:proofErr w:type="spellStart"/>
      <w:r w:rsidRPr="00F867F6">
        <w:rPr>
          <w:sz w:val="22"/>
          <w:szCs w:val="22"/>
        </w:rPr>
        <w:t>Замовник</w:t>
      </w:r>
      <w:proofErr w:type="spellEnd"/>
      <w:r w:rsidRPr="00F867F6">
        <w:rPr>
          <w:sz w:val="22"/>
          <w:szCs w:val="22"/>
        </w:rPr>
        <w:t xml:space="preserve"> </w:t>
      </w:r>
      <w:proofErr w:type="spellStart"/>
      <w:r w:rsidRPr="00F867F6">
        <w:rPr>
          <w:sz w:val="22"/>
          <w:szCs w:val="22"/>
        </w:rPr>
        <w:t>має</w:t>
      </w:r>
      <w:proofErr w:type="spellEnd"/>
      <w:r w:rsidRPr="00F867F6">
        <w:rPr>
          <w:sz w:val="22"/>
          <w:szCs w:val="22"/>
        </w:rPr>
        <w:t xml:space="preserve"> право </w:t>
      </w:r>
      <w:proofErr w:type="spellStart"/>
      <w:r w:rsidRPr="00F867F6">
        <w:rPr>
          <w:sz w:val="22"/>
          <w:szCs w:val="22"/>
        </w:rPr>
        <w:t>вимагати</w:t>
      </w:r>
      <w:proofErr w:type="spellEnd"/>
      <w:r w:rsidRPr="00F867F6">
        <w:rPr>
          <w:sz w:val="22"/>
          <w:szCs w:val="22"/>
        </w:rPr>
        <w:t xml:space="preserve"> </w:t>
      </w:r>
      <w:proofErr w:type="spellStart"/>
      <w:r w:rsidRPr="00F867F6">
        <w:rPr>
          <w:sz w:val="22"/>
          <w:szCs w:val="22"/>
        </w:rPr>
        <w:t>від</w:t>
      </w:r>
      <w:proofErr w:type="spellEnd"/>
      <w:r w:rsidRPr="00F867F6">
        <w:rPr>
          <w:sz w:val="22"/>
          <w:szCs w:val="22"/>
        </w:rPr>
        <w:t xml:space="preserve"> </w:t>
      </w:r>
      <w:proofErr w:type="spellStart"/>
      <w:r w:rsidRPr="00F867F6">
        <w:rPr>
          <w:sz w:val="22"/>
          <w:szCs w:val="22"/>
        </w:rPr>
        <w:t>учасників</w:t>
      </w:r>
      <w:proofErr w:type="spellEnd"/>
      <w:r w:rsidRPr="00F867F6">
        <w:rPr>
          <w:sz w:val="22"/>
          <w:szCs w:val="22"/>
        </w:rPr>
        <w:t xml:space="preserve"> </w:t>
      </w:r>
      <w:proofErr w:type="spellStart"/>
      <w:r w:rsidRPr="00F867F6">
        <w:rPr>
          <w:sz w:val="22"/>
          <w:szCs w:val="22"/>
        </w:rPr>
        <w:t>продовження</w:t>
      </w:r>
      <w:proofErr w:type="spellEnd"/>
      <w:r w:rsidRPr="00F867F6">
        <w:rPr>
          <w:sz w:val="22"/>
          <w:szCs w:val="22"/>
        </w:rPr>
        <w:t xml:space="preserve"> строку </w:t>
      </w:r>
      <w:proofErr w:type="spellStart"/>
      <w:r w:rsidRPr="00F867F6">
        <w:rPr>
          <w:sz w:val="22"/>
          <w:szCs w:val="22"/>
        </w:rPr>
        <w:t>дії</w:t>
      </w:r>
      <w:proofErr w:type="spellEnd"/>
      <w:r w:rsidRPr="00F867F6">
        <w:rPr>
          <w:sz w:val="22"/>
          <w:szCs w:val="22"/>
        </w:rPr>
        <w:t xml:space="preserve"> </w:t>
      </w:r>
      <w:proofErr w:type="spellStart"/>
      <w:r w:rsidRPr="00F867F6">
        <w:rPr>
          <w:sz w:val="22"/>
          <w:szCs w:val="22"/>
        </w:rPr>
        <w:t>тендерних</w:t>
      </w:r>
      <w:proofErr w:type="spellEnd"/>
      <w:r w:rsidRPr="00F867F6">
        <w:rPr>
          <w:sz w:val="22"/>
          <w:szCs w:val="22"/>
        </w:rPr>
        <w:t xml:space="preserve"> </w:t>
      </w:r>
      <w:proofErr w:type="spellStart"/>
      <w:r w:rsidRPr="00F867F6">
        <w:rPr>
          <w:sz w:val="22"/>
          <w:szCs w:val="22"/>
        </w:rPr>
        <w:t>пропозицій</w:t>
      </w:r>
      <w:proofErr w:type="spellEnd"/>
      <w:r w:rsidRPr="00F867F6">
        <w:rPr>
          <w:sz w:val="22"/>
          <w:szCs w:val="22"/>
        </w:rPr>
        <w:t xml:space="preserve">. </w:t>
      </w:r>
      <w:proofErr w:type="spellStart"/>
      <w:r w:rsidRPr="00F867F6">
        <w:rPr>
          <w:sz w:val="22"/>
          <w:szCs w:val="22"/>
        </w:rPr>
        <w:t>Учасник</w:t>
      </w:r>
      <w:proofErr w:type="spellEnd"/>
      <w:r w:rsidRPr="00F867F6">
        <w:rPr>
          <w:sz w:val="22"/>
          <w:szCs w:val="22"/>
        </w:rPr>
        <w:t xml:space="preserve"> </w:t>
      </w:r>
      <w:proofErr w:type="spellStart"/>
      <w:r w:rsidRPr="00F867F6">
        <w:rPr>
          <w:sz w:val="22"/>
          <w:szCs w:val="22"/>
        </w:rPr>
        <w:t>має</w:t>
      </w:r>
      <w:proofErr w:type="spellEnd"/>
      <w:r w:rsidRPr="00F867F6">
        <w:rPr>
          <w:sz w:val="22"/>
          <w:szCs w:val="22"/>
        </w:rPr>
        <w:t xml:space="preserve"> право: </w:t>
      </w:r>
      <w:proofErr w:type="spellStart"/>
      <w:r w:rsidRPr="00F867F6">
        <w:rPr>
          <w:sz w:val="22"/>
          <w:szCs w:val="22"/>
        </w:rPr>
        <w:t>відхилити</w:t>
      </w:r>
      <w:proofErr w:type="spellEnd"/>
      <w:r w:rsidRPr="00F867F6">
        <w:rPr>
          <w:sz w:val="22"/>
          <w:szCs w:val="22"/>
        </w:rPr>
        <w:t xml:space="preserve"> </w:t>
      </w:r>
      <w:proofErr w:type="spellStart"/>
      <w:r w:rsidRPr="00F867F6">
        <w:rPr>
          <w:sz w:val="22"/>
          <w:szCs w:val="22"/>
        </w:rPr>
        <w:t>таку</w:t>
      </w:r>
      <w:proofErr w:type="spellEnd"/>
      <w:r w:rsidRPr="00F867F6">
        <w:rPr>
          <w:sz w:val="22"/>
          <w:szCs w:val="22"/>
        </w:rPr>
        <w:t xml:space="preserve"> </w:t>
      </w:r>
      <w:proofErr w:type="spellStart"/>
      <w:r w:rsidRPr="00F867F6">
        <w:rPr>
          <w:sz w:val="22"/>
          <w:szCs w:val="22"/>
        </w:rPr>
        <w:t>вимогу</w:t>
      </w:r>
      <w:proofErr w:type="spellEnd"/>
      <w:r w:rsidRPr="00F867F6">
        <w:rPr>
          <w:sz w:val="22"/>
          <w:szCs w:val="22"/>
        </w:rPr>
        <w:t xml:space="preserve"> </w:t>
      </w:r>
      <w:proofErr w:type="spellStart"/>
      <w:r w:rsidRPr="00F867F6">
        <w:rPr>
          <w:sz w:val="22"/>
          <w:szCs w:val="22"/>
        </w:rPr>
        <w:t>або</w:t>
      </w:r>
      <w:proofErr w:type="spellEnd"/>
      <w:r w:rsidRPr="00F867F6">
        <w:rPr>
          <w:sz w:val="22"/>
          <w:szCs w:val="22"/>
        </w:rPr>
        <w:t xml:space="preserve"> </w:t>
      </w:r>
      <w:proofErr w:type="spellStart"/>
      <w:r w:rsidRPr="00F867F6">
        <w:rPr>
          <w:sz w:val="22"/>
          <w:szCs w:val="22"/>
        </w:rPr>
        <w:t>погодитися</w:t>
      </w:r>
      <w:proofErr w:type="spellEnd"/>
      <w:r w:rsidRPr="00F867F6">
        <w:rPr>
          <w:sz w:val="22"/>
          <w:szCs w:val="22"/>
        </w:rPr>
        <w:t xml:space="preserve"> з </w:t>
      </w:r>
      <w:proofErr w:type="spellStart"/>
      <w:r w:rsidRPr="00F867F6">
        <w:rPr>
          <w:sz w:val="22"/>
          <w:szCs w:val="22"/>
        </w:rPr>
        <w:t>вимогою</w:t>
      </w:r>
      <w:proofErr w:type="spellEnd"/>
      <w:r w:rsidRPr="00F867F6">
        <w:rPr>
          <w:sz w:val="22"/>
          <w:szCs w:val="22"/>
        </w:rPr>
        <w:t xml:space="preserve"> та </w:t>
      </w:r>
      <w:proofErr w:type="spellStart"/>
      <w:r w:rsidRPr="00F867F6">
        <w:rPr>
          <w:sz w:val="22"/>
          <w:szCs w:val="22"/>
        </w:rPr>
        <w:t>продовжити</w:t>
      </w:r>
      <w:proofErr w:type="spellEnd"/>
      <w:r w:rsidRPr="00F867F6">
        <w:rPr>
          <w:sz w:val="22"/>
          <w:szCs w:val="22"/>
        </w:rPr>
        <w:t xml:space="preserve"> строк </w:t>
      </w:r>
      <w:proofErr w:type="spellStart"/>
      <w:r w:rsidRPr="00F867F6">
        <w:rPr>
          <w:sz w:val="22"/>
          <w:szCs w:val="22"/>
        </w:rPr>
        <w:t>дії</w:t>
      </w:r>
      <w:proofErr w:type="spellEnd"/>
      <w:r w:rsidRPr="00F867F6">
        <w:rPr>
          <w:sz w:val="22"/>
          <w:szCs w:val="22"/>
        </w:rPr>
        <w:t xml:space="preserve"> </w:t>
      </w:r>
      <w:proofErr w:type="spellStart"/>
      <w:r w:rsidRPr="00F867F6">
        <w:rPr>
          <w:sz w:val="22"/>
          <w:szCs w:val="22"/>
        </w:rPr>
        <w:t>поданої</w:t>
      </w:r>
      <w:proofErr w:type="spellEnd"/>
      <w:r w:rsidRPr="00F867F6">
        <w:rPr>
          <w:sz w:val="22"/>
          <w:szCs w:val="22"/>
        </w:rPr>
        <w:t xml:space="preserve"> ним тендерною </w:t>
      </w:r>
      <w:proofErr w:type="spellStart"/>
      <w:r w:rsidRPr="00F867F6">
        <w:rPr>
          <w:sz w:val="22"/>
          <w:szCs w:val="22"/>
        </w:rPr>
        <w:t>пропозиції</w:t>
      </w:r>
      <w:proofErr w:type="spellEnd"/>
      <w:r w:rsidRPr="00F867F6">
        <w:rPr>
          <w:sz w:val="22"/>
          <w:szCs w:val="22"/>
        </w:rPr>
        <w:t>.</w:t>
      </w:r>
    </w:p>
    <w:p w14:paraId="3E5E06C2" w14:textId="77777777" w:rsidR="00C917B8" w:rsidRPr="00682337" w:rsidRDefault="00C917B8" w:rsidP="00C917B8">
      <w:pPr>
        <w:numPr>
          <w:ilvl w:val="1"/>
          <w:numId w:val="18"/>
        </w:numPr>
        <w:ind w:left="0" w:firstLine="357"/>
        <w:jc w:val="both"/>
        <w:rPr>
          <w:sz w:val="22"/>
          <w:szCs w:val="22"/>
        </w:rPr>
      </w:pPr>
      <w:r>
        <w:rPr>
          <w:sz w:val="22"/>
          <w:szCs w:val="22"/>
        </w:rPr>
        <w:t xml:space="preserve"> </w:t>
      </w:r>
      <w:r w:rsidRPr="00682337">
        <w:rPr>
          <w:sz w:val="22"/>
          <w:szCs w:val="22"/>
        </w:rPr>
        <w:t xml:space="preserve">В </w:t>
      </w:r>
      <w:proofErr w:type="spellStart"/>
      <w:r w:rsidRPr="00682337">
        <w:rPr>
          <w:sz w:val="22"/>
          <w:szCs w:val="22"/>
        </w:rPr>
        <w:t>разі</w:t>
      </w:r>
      <w:proofErr w:type="spellEnd"/>
      <w:r w:rsidRPr="00682337">
        <w:rPr>
          <w:sz w:val="22"/>
          <w:szCs w:val="22"/>
        </w:rPr>
        <w:t xml:space="preserve">, </w:t>
      </w:r>
      <w:proofErr w:type="spellStart"/>
      <w:r w:rsidRPr="00682337">
        <w:rPr>
          <w:sz w:val="22"/>
          <w:szCs w:val="22"/>
        </w:rPr>
        <w:t>якщо</w:t>
      </w:r>
      <w:proofErr w:type="spellEnd"/>
      <w:r w:rsidRPr="00682337">
        <w:rPr>
          <w:sz w:val="22"/>
          <w:szCs w:val="22"/>
        </w:rPr>
        <w:t xml:space="preserve"> </w:t>
      </w:r>
      <w:proofErr w:type="spellStart"/>
      <w:r w:rsidRPr="00682337">
        <w:rPr>
          <w:sz w:val="22"/>
          <w:szCs w:val="22"/>
        </w:rPr>
        <w:t>тендерна</w:t>
      </w:r>
      <w:proofErr w:type="spellEnd"/>
      <w:r w:rsidRPr="00682337">
        <w:rPr>
          <w:sz w:val="22"/>
          <w:szCs w:val="22"/>
        </w:rPr>
        <w:t xml:space="preserve"> </w:t>
      </w:r>
      <w:proofErr w:type="spellStart"/>
      <w:r w:rsidRPr="00682337">
        <w:rPr>
          <w:sz w:val="22"/>
          <w:szCs w:val="22"/>
        </w:rPr>
        <w:t>пропозиція</w:t>
      </w:r>
      <w:proofErr w:type="spellEnd"/>
      <w:r w:rsidRPr="00682337">
        <w:rPr>
          <w:sz w:val="22"/>
          <w:szCs w:val="22"/>
        </w:rPr>
        <w:t xml:space="preserve"> </w:t>
      </w:r>
      <w:proofErr w:type="spellStart"/>
      <w:r w:rsidRPr="00682337">
        <w:rPr>
          <w:sz w:val="22"/>
          <w:szCs w:val="22"/>
        </w:rPr>
        <w:t>надійшла</w:t>
      </w:r>
      <w:proofErr w:type="spellEnd"/>
      <w:r w:rsidRPr="00682337">
        <w:rPr>
          <w:sz w:val="22"/>
          <w:szCs w:val="22"/>
        </w:rPr>
        <w:t xml:space="preserve"> з </w:t>
      </w:r>
      <w:proofErr w:type="spellStart"/>
      <w:r w:rsidRPr="007E3275">
        <w:rPr>
          <w:b/>
          <w:bCs/>
          <w:sz w:val="22"/>
          <w:szCs w:val="22"/>
          <w:u w:val="single"/>
        </w:rPr>
        <w:t>порушенням</w:t>
      </w:r>
      <w:proofErr w:type="spellEnd"/>
      <w:r w:rsidRPr="007E3275">
        <w:rPr>
          <w:b/>
          <w:bCs/>
          <w:sz w:val="22"/>
          <w:szCs w:val="22"/>
          <w:u w:val="single"/>
        </w:rPr>
        <w:t xml:space="preserve"> правил </w:t>
      </w:r>
      <w:proofErr w:type="spellStart"/>
      <w:r w:rsidRPr="007E3275">
        <w:rPr>
          <w:b/>
          <w:bCs/>
          <w:sz w:val="22"/>
          <w:szCs w:val="22"/>
          <w:u w:val="single"/>
        </w:rPr>
        <w:t>оформлення</w:t>
      </w:r>
      <w:proofErr w:type="spellEnd"/>
      <w:r w:rsidRPr="00682337">
        <w:rPr>
          <w:sz w:val="22"/>
          <w:szCs w:val="22"/>
        </w:rPr>
        <w:t xml:space="preserve">, то </w:t>
      </w:r>
      <w:proofErr w:type="spellStart"/>
      <w:r w:rsidRPr="00682337">
        <w:rPr>
          <w:sz w:val="22"/>
          <w:szCs w:val="22"/>
        </w:rPr>
        <w:t>така</w:t>
      </w:r>
      <w:proofErr w:type="spellEnd"/>
      <w:r w:rsidRPr="00682337">
        <w:rPr>
          <w:sz w:val="22"/>
          <w:szCs w:val="22"/>
        </w:rPr>
        <w:t xml:space="preserve"> </w:t>
      </w:r>
      <w:proofErr w:type="spellStart"/>
      <w:r w:rsidRPr="00682337">
        <w:rPr>
          <w:sz w:val="22"/>
          <w:szCs w:val="22"/>
        </w:rPr>
        <w:t>тендерна</w:t>
      </w:r>
      <w:proofErr w:type="spellEnd"/>
      <w:r w:rsidRPr="00682337">
        <w:rPr>
          <w:sz w:val="22"/>
          <w:szCs w:val="22"/>
        </w:rPr>
        <w:t xml:space="preserve"> </w:t>
      </w:r>
      <w:proofErr w:type="spellStart"/>
      <w:r w:rsidRPr="007E3275">
        <w:rPr>
          <w:b/>
          <w:bCs/>
          <w:sz w:val="22"/>
          <w:szCs w:val="22"/>
          <w:u w:val="single"/>
        </w:rPr>
        <w:t>пропозиція</w:t>
      </w:r>
      <w:proofErr w:type="spellEnd"/>
      <w:r w:rsidRPr="007E3275">
        <w:rPr>
          <w:b/>
          <w:bCs/>
          <w:sz w:val="22"/>
          <w:szCs w:val="22"/>
          <w:u w:val="single"/>
        </w:rPr>
        <w:t xml:space="preserve"> не </w:t>
      </w:r>
      <w:proofErr w:type="spellStart"/>
      <w:r w:rsidRPr="007E3275">
        <w:rPr>
          <w:b/>
          <w:bCs/>
          <w:sz w:val="22"/>
          <w:szCs w:val="22"/>
          <w:u w:val="single"/>
        </w:rPr>
        <w:t>розглядається</w:t>
      </w:r>
      <w:proofErr w:type="spellEnd"/>
      <w:r w:rsidRPr="00682337">
        <w:rPr>
          <w:sz w:val="22"/>
          <w:szCs w:val="22"/>
        </w:rPr>
        <w:t xml:space="preserve">. </w:t>
      </w:r>
    </w:p>
    <w:p w14:paraId="38360782" w14:textId="77777777" w:rsidR="00C917B8" w:rsidRPr="00066D48" w:rsidRDefault="00C917B8" w:rsidP="00C917B8">
      <w:pPr>
        <w:numPr>
          <w:ilvl w:val="1"/>
          <w:numId w:val="18"/>
        </w:numPr>
        <w:ind w:left="0" w:firstLine="357"/>
        <w:jc w:val="both"/>
        <w:rPr>
          <w:b/>
          <w:sz w:val="22"/>
          <w:szCs w:val="22"/>
        </w:rPr>
      </w:pPr>
      <w:r w:rsidRPr="001F003B">
        <w:rPr>
          <w:sz w:val="22"/>
          <w:szCs w:val="22"/>
        </w:rPr>
        <w:t xml:space="preserve"> </w:t>
      </w:r>
      <w:proofErr w:type="spellStart"/>
      <w:r w:rsidRPr="00066D48">
        <w:rPr>
          <w:b/>
          <w:bCs/>
          <w:sz w:val="22"/>
          <w:szCs w:val="22"/>
          <w:u w:val="single"/>
        </w:rPr>
        <w:t>Вимоги</w:t>
      </w:r>
      <w:proofErr w:type="spellEnd"/>
      <w:r w:rsidRPr="00066D48">
        <w:rPr>
          <w:b/>
          <w:bCs/>
          <w:sz w:val="22"/>
          <w:szCs w:val="22"/>
          <w:u w:val="single"/>
        </w:rPr>
        <w:t xml:space="preserve"> до </w:t>
      </w:r>
      <w:proofErr w:type="spellStart"/>
      <w:r w:rsidRPr="00066D48">
        <w:rPr>
          <w:b/>
          <w:bCs/>
          <w:sz w:val="22"/>
          <w:szCs w:val="22"/>
          <w:u w:val="single"/>
        </w:rPr>
        <w:t>оформлення</w:t>
      </w:r>
      <w:proofErr w:type="spellEnd"/>
      <w:r w:rsidRPr="00066D48">
        <w:rPr>
          <w:b/>
          <w:bCs/>
          <w:sz w:val="22"/>
          <w:szCs w:val="22"/>
          <w:u w:val="single"/>
        </w:rPr>
        <w:t xml:space="preserve"> теми Листа </w:t>
      </w:r>
      <w:proofErr w:type="spellStart"/>
      <w:r w:rsidRPr="00066D48">
        <w:rPr>
          <w:b/>
          <w:bCs/>
          <w:sz w:val="22"/>
          <w:szCs w:val="22"/>
          <w:u w:val="single"/>
        </w:rPr>
        <w:t>від</w:t>
      </w:r>
      <w:proofErr w:type="spellEnd"/>
      <w:r w:rsidRPr="00066D48">
        <w:rPr>
          <w:b/>
          <w:bCs/>
          <w:sz w:val="22"/>
          <w:szCs w:val="22"/>
          <w:u w:val="single"/>
        </w:rPr>
        <w:t xml:space="preserve"> </w:t>
      </w:r>
      <w:proofErr w:type="spellStart"/>
      <w:r w:rsidRPr="00066D48">
        <w:rPr>
          <w:b/>
          <w:bCs/>
          <w:sz w:val="22"/>
          <w:szCs w:val="22"/>
          <w:u w:val="single"/>
        </w:rPr>
        <w:t>учасника</w:t>
      </w:r>
      <w:proofErr w:type="spellEnd"/>
      <w:r w:rsidRPr="00066D48">
        <w:rPr>
          <w:b/>
          <w:bCs/>
          <w:sz w:val="22"/>
          <w:szCs w:val="22"/>
          <w:u w:val="single"/>
        </w:rPr>
        <w:t xml:space="preserve"> з тендерною </w:t>
      </w:r>
      <w:proofErr w:type="spellStart"/>
      <w:r w:rsidRPr="00066D48">
        <w:rPr>
          <w:b/>
          <w:bCs/>
          <w:sz w:val="22"/>
          <w:szCs w:val="22"/>
          <w:u w:val="single"/>
        </w:rPr>
        <w:t>пропозицією</w:t>
      </w:r>
      <w:proofErr w:type="spellEnd"/>
      <w:r>
        <w:rPr>
          <w:sz w:val="22"/>
          <w:szCs w:val="22"/>
        </w:rPr>
        <w:t xml:space="preserve">. </w:t>
      </w:r>
    </w:p>
    <w:p w14:paraId="0BCAE790" w14:textId="53629703" w:rsidR="00C917B8" w:rsidRDefault="00C917B8" w:rsidP="00C917B8">
      <w:pPr>
        <w:jc w:val="both"/>
        <w:rPr>
          <w:b/>
          <w:bCs/>
          <w:sz w:val="22"/>
          <w:szCs w:val="22"/>
        </w:rPr>
      </w:pPr>
      <w:r w:rsidRPr="001F003B">
        <w:rPr>
          <w:sz w:val="22"/>
          <w:szCs w:val="22"/>
        </w:rPr>
        <w:t xml:space="preserve">У </w:t>
      </w:r>
      <w:proofErr w:type="spellStart"/>
      <w:r w:rsidRPr="001F003B">
        <w:rPr>
          <w:sz w:val="22"/>
          <w:szCs w:val="22"/>
        </w:rPr>
        <w:t>темі</w:t>
      </w:r>
      <w:proofErr w:type="spellEnd"/>
      <w:r w:rsidRPr="001F003B">
        <w:rPr>
          <w:sz w:val="22"/>
          <w:szCs w:val="22"/>
        </w:rPr>
        <w:t xml:space="preserve"> листа </w:t>
      </w:r>
      <w:proofErr w:type="spellStart"/>
      <w:r w:rsidRPr="001F003B">
        <w:rPr>
          <w:sz w:val="22"/>
          <w:szCs w:val="22"/>
        </w:rPr>
        <w:t>має</w:t>
      </w:r>
      <w:proofErr w:type="spellEnd"/>
      <w:r w:rsidRPr="001F003B">
        <w:rPr>
          <w:sz w:val="22"/>
          <w:szCs w:val="22"/>
        </w:rPr>
        <w:t xml:space="preserve"> бути </w:t>
      </w:r>
      <w:proofErr w:type="spellStart"/>
      <w:r w:rsidRPr="001F003B">
        <w:rPr>
          <w:sz w:val="22"/>
          <w:szCs w:val="22"/>
        </w:rPr>
        <w:t>зазначено</w:t>
      </w:r>
      <w:proofErr w:type="spellEnd"/>
      <w:r w:rsidRPr="001F003B">
        <w:rPr>
          <w:sz w:val="22"/>
          <w:szCs w:val="22"/>
        </w:rPr>
        <w:t xml:space="preserve">: </w:t>
      </w:r>
      <w:r w:rsidR="006433B2">
        <w:rPr>
          <w:b/>
          <w:sz w:val="22"/>
          <w:szCs w:val="22"/>
          <w:lang w:val="uk-UA"/>
        </w:rPr>
        <w:t>1490/1491</w:t>
      </w:r>
      <w:r w:rsidR="006433B2">
        <w:rPr>
          <w:b/>
          <w:sz w:val="22"/>
          <w:szCs w:val="22"/>
          <w:lang w:val="en-US"/>
        </w:rPr>
        <w:t>NM</w:t>
      </w:r>
      <w:r w:rsidRPr="00CE3545">
        <w:rPr>
          <w:b/>
          <w:bCs/>
          <w:sz w:val="22"/>
          <w:szCs w:val="22"/>
        </w:rPr>
        <w:t>.</w:t>
      </w:r>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3837DA">
        <w:rPr>
          <w:sz w:val="22"/>
          <w:szCs w:val="22"/>
          <w:lang w:val="uk-UA" w:eastAsia="uk-UA"/>
        </w:rPr>
        <w:t>П</w:t>
      </w:r>
      <w:proofErr w:type="spellStart"/>
      <w:r w:rsidR="003837DA" w:rsidRPr="000929FC">
        <w:rPr>
          <w:sz w:val="22"/>
          <w:szCs w:val="22"/>
          <w:lang w:eastAsia="uk-UA"/>
        </w:rPr>
        <w:t>опереджувальн</w:t>
      </w:r>
      <w:proofErr w:type="spellEnd"/>
      <w:r w:rsidR="003837DA">
        <w:rPr>
          <w:sz w:val="22"/>
          <w:szCs w:val="22"/>
          <w:lang w:val="uk-UA" w:eastAsia="uk-UA"/>
        </w:rPr>
        <w:t>і</w:t>
      </w:r>
      <w:r w:rsidR="003837DA" w:rsidRPr="000929FC">
        <w:rPr>
          <w:sz w:val="22"/>
          <w:szCs w:val="22"/>
          <w:lang w:eastAsia="uk-UA"/>
        </w:rPr>
        <w:t xml:space="preserve"> (</w:t>
      </w:r>
      <w:proofErr w:type="spellStart"/>
      <w:r w:rsidR="003837DA" w:rsidRPr="000929FC">
        <w:rPr>
          <w:sz w:val="22"/>
          <w:szCs w:val="22"/>
          <w:lang w:eastAsia="uk-UA"/>
        </w:rPr>
        <w:t>маркувальн</w:t>
      </w:r>
      <w:proofErr w:type="spellEnd"/>
      <w:r w:rsidR="003837DA">
        <w:rPr>
          <w:sz w:val="22"/>
          <w:szCs w:val="22"/>
          <w:lang w:val="uk-UA" w:eastAsia="uk-UA"/>
        </w:rPr>
        <w:t>і</w:t>
      </w:r>
      <w:r w:rsidR="003837DA" w:rsidRPr="000929FC">
        <w:rPr>
          <w:sz w:val="22"/>
          <w:szCs w:val="22"/>
          <w:lang w:eastAsia="uk-UA"/>
        </w:rPr>
        <w:t>) знак</w:t>
      </w:r>
      <w:r w:rsidR="003837DA">
        <w:rPr>
          <w:sz w:val="22"/>
          <w:szCs w:val="22"/>
          <w:lang w:val="uk-UA" w:eastAsia="uk-UA"/>
        </w:rPr>
        <w:t>и</w:t>
      </w:r>
      <w:r w:rsidR="003837DA" w:rsidRPr="000929FC">
        <w:rPr>
          <w:sz w:val="22"/>
          <w:szCs w:val="22"/>
          <w:lang w:eastAsia="uk-UA"/>
        </w:rPr>
        <w:t xml:space="preserve"> та </w:t>
      </w:r>
      <w:proofErr w:type="spellStart"/>
      <w:r w:rsidR="003837DA" w:rsidRPr="000929FC">
        <w:rPr>
          <w:sz w:val="22"/>
          <w:szCs w:val="22"/>
          <w:lang w:eastAsia="uk-UA"/>
        </w:rPr>
        <w:t>огороджувальн</w:t>
      </w:r>
      <w:proofErr w:type="spellEnd"/>
      <w:r w:rsidR="003837DA">
        <w:rPr>
          <w:sz w:val="22"/>
          <w:szCs w:val="22"/>
          <w:lang w:val="uk-UA" w:eastAsia="uk-UA"/>
        </w:rPr>
        <w:t>а</w:t>
      </w:r>
      <w:r w:rsidR="003837DA" w:rsidRPr="000929FC">
        <w:rPr>
          <w:sz w:val="22"/>
          <w:szCs w:val="22"/>
          <w:lang w:eastAsia="uk-UA"/>
        </w:rPr>
        <w:t xml:space="preserve"> </w:t>
      </w:r>
      <w:proofErr w:type="spellStart"/>
      <w:r w:rsidR="003837DA" w:rsidRPr="000929FC">
        <w:rPr>
          <w:sz w:val="22"/>
          <w:szCs w:val="22"/>
          <w:lang w:eastAsia="uk-UA"/>
        </w:rPr>
        <w:t>сигнальн</w:t>
      </w:r>
      <w:proofErr w:type="spellEnd"/>
      <w:r w:rsidR="003837DA">
        <w:rPr>
          <w:sz w:val="22"/>
          <w:szCs w:val="22"/>
          <w:lang w:val="uk-UA" w:eastAsia="uk-UA"/>
        </w:rPr>
        <w:t>а</w:t>
      </w:r>
      <w:r w:rsidR="003837DA" w:rsidRPr="000929FC">
        <w:rPr>
          <w:sz w:val="22"/>
          <w:szCs w:val="22"/>
          <w:lang w:eastAsia="uk-UA"/>
        </w:rPr>
        <w:t xml:space="preserve"> </w:t>
      </w:r>
      <w:proofErr w:type="spellStart"/>
      <w:r w:rsidR="003837DA" w:rsidRPr="000929FC">
        <w:rPr>
          <w:sz w:val="22"/>
          <w:szCs w:val="22"/>
          <w:lang w:eastAsia="uk-UA"/>
        </w:rPr>
        <w:t>стрічк</w:t>
      </w:r>
      <w:proofErr w:type="spellEnd"/>
      <w:r w:rsidR="003837DA">
        <w:rPr>
          <w:sz w:val="22"/>
          <w:szCs w:val="22"/>
          <w:lang w:val="uk-UA" w:eastAsia="uk-UA"/>
        </w:rPr>
        <w:t>а</w:t>
      </w:r>
      <w:r w:rsidRPr="00CE3545">
        <w:rPr>
          <w:b/>
          <w:bCs/>
        </w:rPr>
        <w:t>.</w:t>
      </w:r>
      <w:r w:rsidRPr="00CE3545">
        <w:rPr>
          <w:b/>
          <w:bCs/>
          <w:sz w:val="22"/>
          <w:szCs w:val="22"/>
        </w:rPr>
        <w:t xml:space="preserve">  </w:t>
      </w:r>
    </w:p>
    <w:p w14:paraId="022230EB" w14:textId="45C30409" w:rsidR="00C917B8" w:rsidRPr="00607EA0" w:rsidRDefault="00C917B8" w:rsidP="00C917B8">
      <w:pPr>
        <w:jc w:val="both"/>
        <w:rPr>
          <w:b/>
          <w:bCs/>
          <w:sz w:val="22"/>
          <w:szCs w:val="22"/>
        </w:rPr>
      </w:pPr>
      <w:r w:rsidRPr="001F003B">
        <w:rPr>
          <w:bCs/>
          <w:sz w:val="22"/>
          <w:szCs w:val="22"/>
        </w:rPr>
        <w:t xml:space="preserve">У </w:t>
      </w:r>
      <w:proofErr w:type="spellStart"/>
      <w:r w:rsidRPr="001F003B">
        <w:rPr>
          <w:bCs/>
          <w:sz w:val="22"/>
          <w:szCs w:val="22"/>
        </w:rPr>
        <w:t>випадку</w:t>
      </w:r>
      <w:proofErr w:type="spellEnd"/>
      <w:r w:rsidRPr="001F003B">
        <w:rPr>
          <w:bCs/>
          <w:sz w:val="22"/>
          <w:szCs w:val="22"/>
        </w:rPr>
        <w:t xml:space="preserve">, </w:t>
      </w:r>
      <w:proofErr w:type="spellStart"/>
      <w:r w:rsidRPr="001F003B">
        <w:rPr>
          <w:bCs/>
          <w:sz w:val="22"/>
          <w:szCs w:val="22"/>
        </w:rPr>
        <w:t>якщо</w:t>
      </w:r>
      <w:proofErr w:type="spellEnd"/>
      <w:r w:rsidRPr="001F003B">
        <w:rPr>
          <w:bCs/>
          <w:sz w:val="22"/>
          <w:szCs w:val="22"/>
        </w:rPr>
        <w:t xml:space="preserve"> </w:t>
      </w:r>
      <w:proofErr w:type="spellStart"/>
      <w:r w:rsidRPr="001F003B">
        <w:rPr>
          <w:bCs/>
          <w:sz w:val="22"/>
          <w:szCs w:val="22"/>
        </w:rPr>
        <w:t>розмір</w:t>
      </w:r>
      <w:proofErr w:type="spellEnd"/>
      <w:r w:rsidRPr="001F003B">
        <w:rPr>
          <w:bCs/>
          <w:sz w:val="22"/>
          <w:szCs w:val="22"/>
        </w:rPr>
        <w:t xml:space="preserve"> </w:t>
      </w:r>
      <w:proofErr w:type="spellStart"/>
      <w:r w:rsidRPr="001F003B">
        <w:rPr>
          <w:bCs/>
          <w:sz w:val="22"/>
          <w:szCs w:val="22"/>
        </w:rPr>
        <w:t>вкладе</w:t>
      </w:r>
      <w:r>
        <w:rPr>
          <w:bCs/>
          <w:sz w:val="22"/>
          <w:szCs w:val="22"/>
        </w:rPr>
        <w:t>нь</w:t>
      </w:r>
      <w:proofErr w:type="spellEnd"/>
      <w:r w:rsidRPr="001F003B">
        <w:rPr>
          <w:bCs/>
          <w:sz w:val="22"/>
          <w:szCs w:val="22"/>
        </w:rPr>
        <w:t xml:space="preserve"> </w:t>
      </w:r>
      <w:proofErr w:type="spellStart"/>
      <w:r w:rsidRPr="001F003B">
        <w:rPr>
          <w:bCs/>
          <w:sz w:val="22"/>
          <w:szCs w:val="22"/>
        </w:rPr>
        <w:t>перевищує</w:t>
      </w:r>
      <w:proofErr w:type="spellEnd"/>
      <w:r w:rsidRPr="001F003B">
        <w:rPr>
          <w:bCs/>
          <w:sz w:val="22"/>
          <w:szCs w:val="22"/>
        </w:rPr>
        <w:t xml:space="preserve"> 25 </w:t>
      </w:r>
      <w:proofErr w:type="spellStart"/>
      <w:r w:rsidRPr="001F003B">
        <w:rPr>
          <w:bCs/>
          <w:sz w:val="22"/>
          <w:szCs w:val="22"/>
        </w:rPr>
        <w:t>мб</w:t>
      </w:r>
      <w:proofErr w:type="spellEnd"/>
      <w:r w:rsidRPr="001F003B">
        <w:rPr>
          <w:bCs/>
          <w:sz w:val="22"/>
          <w:szCs w:val="22"/>
        </w:rPr>
        <w:t xml:space="preserve">, </w:t>
      </w:r>
      <w:proofErr w:type="spellStart"/>
      <w:r w:rsidRPr="001F003B">
        <w:rPr>
          <w:bCs/>
          <w:sz w:val="22"/>
          <w:szCs w:val="22"/>
        </w:rPr>
        <w:t>пропозицію</w:t>
      </w:r>
      <w:proofErr w:type="spellEnd"/>
      <w:r w:rsidRPr="001F003B">
        <w:rPr>
          <w:bCs/>
          <w:sz w:val="22"/>
          <w:szCs w:val="22"/>
        </w:rPr>
        <w:t xml:space="preserve"> </w:t>
      </w:r>
      <w:proofErr w:type="spellStart"/>
      <w:r w:rsidRPr="001F003B">
        <w:rPr>
          <w:bCs/>
          <w:sz w:val="22"/>
          <w:szCs w:val="22"/>
        </w:rPr>
        <w:t>необхідно</w:t>
      </w:r>
      <w:proofErr w:type="spellEnd"/>
      <w:r w:rsidRPr="001F003B">
        <w:rPr>
          <w:bCs/>
          <w:sz w:val="22"/>
          <w:szCs w:val="22"/>
        </w:rPr>
        <w:t xml:space="preserve"> </w:t>
      </w:r>
      <w:proofErr w:type="spellStart"/>
      <w:r w:rsidRPr="001F003B">
        <w:rPr>
          <w:bCs/>
          <w:sz w:val="22"/>
          <w:szCs w:val="22"/>
        </w:rPr>
        <w:t>розділити</w:t>
      </w:r>
      <w:proofErr w:type="spellEnd"/>
      <w:r w:rsidRPr="001F003B">
        <w:rPr>
          <w:bCs/>
          <w:sz w:val="22"/>
          <w:szCs w:val="22"/>
        </w:rPr>
        <w:t xml:space="preserve"> на </w:t>
      </w:r>
      <w:proofErr w:type="spellStart"/>
      <w:r w:rsidRPr="001F003B">
        <w:rPr>
          <w:bCs/>
          <w:sz w:val="22"/>
          <w:szCs w:val="22"/>
        </w:rPr>
        <w:t>кілька</w:t>
      </w:r>
      <w:proofErr w:type="spellEnd"/>
      <w:r w:rsidRPr="001F003B">
        <w:rPr>
          <w:bCs/>
          <w:sz w:val="22"/>
          <w:szCs w:val="22"/>
        </w:rPr>
        <w:t xml:space="preserve"> </w:t>
      </w:r>
      <w:proofErr w:type="spellStart"/>
      <w:r w:rsidRPr="001F003B">
        <w:rPr>
          <w:bCs/>
          <w:sz w:val="22"/>
          <w:szCs w:val="22"/>
        </w:rPr>
        <w:t>електронних</w:t>
      </w:r>
      <w:proofErr w:type="spellEnd"/>
      <w:r w:rsidRPr="001F003B">
        <w:rPr>
          <w:bCs/>
          <w:sz w:val="22"/>
          <w:szCs w:val="22"/>
        </w:rPr>
        <w:t xml:space="preserve"> </w:t>
      </w:r>
      <w:proofErr w:type="spellStart"/>
      <w:r w:rsidRPr="001F003B">
        <w:rPr>
          <w:bCs/>
          <w:sz w:val="22"/>
          <w:szCs w:val="22"/>
        </w:rPr>
        <w:t>листів</w:t>
      </w:r>
      <w:proofErr w:type="spellEnd"/>
      <w:r w:rsidRPr="001F003B">
        <w:rPr>
          <w:bCs/>
          <w:sz w:val="22"/>
          <w:szCs w:val="22"/>
        </w:rPr>
        <w:t xml:space="preserve"> та </w:t>
      </w:r>
      <w:proofErr w:type="spellStart"/>
      <w:r w:rsidRPr="001F003B">
        <w:rPr>
          <w:bCs/>
          <w:sz w:val="22"/>
          <w:szCs w:val="22"/>
        </w:rPr>
        <w:t>вказати</w:t>
      </w:r>
      <w:proofErr w:type="spellEnd"/>
      <w:r w:rsidRPr="001F003B">
        <w:rPr>
          <w:bCs/>
          <w:sz w:val="22"/>
          <w:szCs w:val="22"/>
        </w:rPr>
        <w:t xml:space="preserve"> в </w:t>
      </w:r>
      <w:proofErr w:type="spellStart"/>
      <w:r w:rsidRPr="001F003B">
        <w:rPr>
          <w:bCs/>
          <w:sz w:val="22"/>
          <w:szCs w:val="22"/>
        </w:rPr>
        <w:t>темі</w:t>
      </w:r>
      <w:proofErr w:type="spellEnd"/>
      <w:r w:rsidRPr="001F003B">
        <w:rPr>
          <w:bCs/>
          <w:sz w:val="22"/>
          <w:szCs w:val="22"/>
        </w:rPr>
        <w:t xml:space="preserve"> листа</w:t>
      </w:r>
      <w:r w:rsidRPr="001F003B">
        <w:rPr>
          <w:b/>
          <w:sz w:val="22"/>
          <w:szCs w:val="22"/>
        </w:rPr>
        <w:t xml:space="preserve"> «</w:t>
      </w:r>
      <w:r w:rsidR="00607EA0">
        <w:rPr>
          <w:b/>
          <w:sz w:val="22"/>
          <w:szCs w:val="22"/>
          <w:lang w:val="uk-UA"/>
        </w:rPr>
        <w:t>1490/1491</w:t>
      </w:r>
      <w:r w:rsidR="00607EA0">
        <w:rPr>
          <w:b/>
          <w:sz w:val="22"/>
          <w:szCs w:val="22"/>
          <w:lang w:val="en-US"/>
        </w:rPr>
        <w:t>NM</w:t>
      </w:r>
      <w:r w:rsidR="00607EA0" w:rsidRPr="00CE3545">
        <w:rPr>
          <w:b/>
          <w:bCs/>
          <w:sz w:val="22"/>
          <w:szCs w:val="22"/>
        </w:rPr>
        <w:t>.</w:t>
      </w:r>
      <w:r w:rsidR="00607EA0">
        <w:rPr>
          <w:b/>
          <w:bCs/>
          <w:color w:val="FF0000"/>
          <w:sz w:val="22"/>
          <w:szCs w:val="22"/>
        </w:rPr>
        <w:t xml:space="preserve"> </w:t>
      </w:r>
      <w:r w:rsidR="00607EA0" w:rsidRPr="00640D3B">
        <w:rPr>
          <w:b/>
          <w:bCs/>
          <w:color w:val="FF0000"/>
          <w:sz w:val="22"/>
          <w:szCs w:val="22"/>
        </w:rPr>
        <w:t>НАЗВА УЧАСНИКА.</w:t>
      </w:r>
      <w:r w:rsidR="00607EA0" w:rsidRPr="00640D3B">
        <w:rPr>
          <w:color w:val="FF0000"/>
          <w:sz w:val="22"/>
          <w:szCs w:val="22"/>
        </w:rPr>
        <w:t xml:space="preserve"> </w:t>
      </w:r>
      <w:r w:rsidR="00607EA0">
        <w:rPr>
          <w:sz w:val="22"/>
          <w:szCs w:val="22"/>
          <w:lang w:val="uk-UA" w:eastAsia="uk-UA"/>
        </w:rPr>
        <w:t>П</w:t>
      </w:r>
      <w:proofErr w:type="spellStart"/>
      <w:r w:rsidR="00607EA0" w:rsidRPr="000929FC">
        <w:rPr>
          <w:sz w:val="22"/>
          <w:szCs w:val="22"/>
          <w:lang w:eastAsia="uk-UA"/>
        </w:rPr>
        <w:t>опереджувальн</w:t>
      </w:r>
      <w:proofErr w:type="spellEnd"/>
      <w:r w:rsidR="00607EA0">
        <w:rPr>
          <w:sz w:val="22"/>
          <w:szCs w:val="22"/>
          <w:lang w:val="uk-UA" w:eastAsia="uk-UA"/>
        </w:rPr>
        <w:t>і</w:t>
      </w:r>
      <w:r w:rsidR="00607EA0" w:rsidRPr="000929FC">
        <w:rPr>
          <w:sz w:val="22"/>
          <w:szCs w:val="22"/>
          <w:lang w:eastAsia="uk-UA"/>
        </w:rPr>
        <w:t xml:space="preserve"> (</w:t>
      </w:r>
      <w:proofErr w:type="spellStart"/>
      <w:r w:rsidR="00607EA0" w:rsidRPr="000929FC">
        <w:rPr>
          <w:sz w:val="22"/>
          <w:szCs w:val="22"/>
          <w:lang w:eastAsia="uk-UA"/>
        </w:rPr>
        <w:t>маркувальн</w:t>
      </w:r>
      <w:proofErr w:type="spellEnd"/>
      <w:r w:rsidR="00607EA0">
        <w:rPr>
          <w:sz w:val="22"/>
          <w:szCs w:val="22"/>
          <w:lang w:val="uk-UA" w:eastAsia="uk-UA"/>
        </w:rPr>
        <w:t>і</w:t>
      </w:r>
      <w:r w:rsidR="00607EA0" w:rsidRPr="000929FC">
        <w:rPr>
          <w:sz w:val="22"/>
          <w:szCs w:val="22"/>
          <w:lang w:eastAsia="uk-UA"/>
        </w:rPr>
        <w:t>) знак</w:t>
      </w:r>
      <w:r w:rsidR="00607EA0">
        <w:rPr>
          <w:sz w:val="22"/>
          <w:szCs w:val="22"/>
          <w:lang w:val="uk-UA" w:eastAsia="uk-UA"/>
        </w:rPr>
        <w:t>и</w:t>
      </w:r>
      <w:r w:rsidR="00607EA0" w:rsidRPr="000929FC">
        <w:rPr>
          <w:sz w:val="22"/>
          <w:szCs w:val="22"/>
          <w:lang w:eastAsia="uk-UA"/>
        </w:rPr>
        <w:t xml:space="preserve"> та </w:t>
      </w:r>
      <w:proofErr w:type="spellStart"/>
      <w:r w:rsidR="00607EA0" w:rsidRPr="000929FC">
        <w:rPr>
          <w:sz w:val="22"/>
          <w:szCs w:val="22"/>
          <w:lang w:eastAsia="uk-UA"/>
        </w:rPr>
        <w:t>огороджувальн</w:t>
      </w:r>
      <w:proofErr w:type="spellEnd"/>
      <w:r w:rsidR="00607EA0">
        <w:rPr>
          <w:sz w:val="22"/>
          <w:szCs w:val="22"/>
          <w:lang w:val="uk-UA" w:eastAsia="uk-UA"/>
        </w:rPr>
        <w:t>а</w:t>
      </w:r>
      <w:r w:rsidR="00607EA0" w:rsidRPr="000929FC">
        <w:rPr>
          <w:sz w:val="22"/>
          <w:szCs w:val="22"/>
          <w:lang w:eastAsia="uk-UA"/>
        </w:rPr>
        <w:t xml:space="preserve"> </w:t>
      </w:r>
      <w:proofErr w:type="spellStart"/>
      <w:r w:rsidR="00607EA0" w:rsidRPr="000929FC">
        <w:rPr>
          <w:sz w:val="22"/>
          <w:szCs w:val="22"/>
          <w:lang w:eastAsia="uk-UA"/>
        </w:rPr>
        <w:t>сигнальн</w:t>
      </w:r>
      <w:proofErr w:type="spellEnd"/>
      <w:r w:rsidR="00607EA0">
        <w:rPr>
          <w:sz w:val="22"/>
          <w:szCs w:val="22"/>
          <w:lang w:val="uk-UA" w:eastAsia="uk-UA"/>
        </w:rPr>
        <w:t>а</w:t>
      </w:r>
      <w:r w:rsidR="00607EA0" w:rsidRPr="000929FC">
        <w:rPr>
          <w:sz w:val="22"/>
          <w:szCs w:val="22"/>
          <w:lang w:eastAsia="uk-UA"/>
        </w:rPr>
        <w:t xml:space="preserve"> </w:t>
      </w:r>
      <w:proofErr w:type="spellStart"/>
      <w:r w:rsidR="00607EA0" w:rsidRPr="000929FC">
        <w:rPr>
          <w:sz w:val="22"/>
          <w:szCs w:val="22"/>
          <w:lang w:eastAsia="uk-UA"/>
        </w:rPr>
        <w:t>стрічк</w:t>
      </w:r>
      <w:proofErr w:type="spellEnd"/>
      <w:r w:rsidR="00607EA0">
        <w:rPr>
          <w:sz w:val="22"/>
          <w:szCs w:val="22"/>
          <w:lang w:val="uk-UA" w:eastAsia="uk-UA"/>
        </w:rPr>
        <w:t>а</w:t>
      </w:r>
      <w:r w:rsidRPr="001F003B">
        <w:rPr>
          <w:b/>
          <w:sz w:val="22"/>
          <w:szCs w:val="22"/>
        </w:rPr>
        <w:t>_ЧАСТИНА 1, ЧАСТИНА 2» і т.д.</w:t>
      </w:r>
      <w:r>
        <w:rPr>
          <w:b/>
          <w:sz w:val="22"/>
          <w:szCs w:val="22"/>
        </w:rPr>
        <w:t xml:space="preserve"> </w:t>
      </w:r>
    </w:p>
    <w:p w14:paraId="74BB6449" w14:textId="77777777" w:rsidR="00C917B8" w:rsidRPr="00FB2593" w:rsidRDefault="00C917B8" w:rsidP="00C917B8">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w:t>
      </w:r>
      <w:proofErr w:type="spellStart"/>
      <w:r w:rsidRPr="00FB2593">
        <w:rPr>
          <w:rFonts w:ascii="Sabon Next LT" w:hAnsi="Sabon Next LT" w:cs="Sabon Next LT"/>
          <w:b/>
          <w:color w:val="FF0000"/>
          <w:sz w:val="22"/>
          <w:szCs w:val="22"/>
        </w:rPr>
        <w:t>разі</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недотримання</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вимог</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щодо</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оформлення</w:t>
      </w:r>
      <w:proofErr w:type="spellEnd"/>
      <w:r w:rsidRPr="00FB2593">
        <w:rPr>
          <w:rFonts w:ascii="Sabon Next LT" w:hAnsi="Sabon Next LT" w:cs="Sabon Next LT"/>
          <w:b/>
          <w:color w:val="FF0000"/>
          <w:sz w:val="22"/>
          <w:szCs w:val="22"/>
        </w:rPr>
        <w:t xml:space="preserve"> теми листа Тендерний </w:t>
      </w:r>
      <w:proofErr w:type="spellStart"/>
      <w:r w:rsidRPr="00FB2593">
        <w:rPr>
          <w:rFonts w:ascii="Sabon Next LT" w:hAnsi="Sabon Next LT" w:cs="Sabon Next LT"/>
          <w:b/>
          <w:color w:val="FF0000"/>
          <w:sz w:val="22"/>
          <w:szCs w:val="22"/>
        </w:rPr>
        <w:t>Комітет</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залишає</w:t>
      </w:r>
      <w:proofErr w:type="spellEnd"/>
      <w:r w:rsidRPr="00FB2593">
        <w:rPr>
          <w:rFonts w:ascii="Sabon Next LT" w:hAnsi="Sabon Next LT" w:cs="Sabon Next LT"/>
          <w:b/>
          <w:color w:val="FF0000"/>
          <w:sz w:val="22"/>
          <w:szCs w:val="22"/>
        </w:rPr>
        <w:t xml:space="preserve"> за собою право не </w:t>
      </w:r>
      <w:proofErr w:type="spellStart"/>
      <w:r w:rsidRPr="00FB2593">
        <w:rPr>
          <w:rFonts w:ascii="Sabon Next LT" w:hAnsi="Sabon Next LT" w:cs="Sabon Next LT"/>
          <w:b/>
          <w:color w:val="FF0000"/>
          <w:sz w:val="22"/>
          <w:szCs w:val="22"/>
        </w:rPr>
        <w:t>відкривати</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такий</w:t>
      </w:r>
      <w:proofErr w:type="spellEnd"/>
      <w:r w:rsidRPr="00FB2593">
        <w:rPr>
          <w:rFonts w:ascii="Sabon Next LT" w:hAnsi="Sabon Next LT" w:cs="Sabon Next LT"/>
          <w:b/>
          <w:color w:val="FF0000"/>
          <w:sz w:val="22"/>
          <w:szCs w:val="22"/>
        </w:rPr>
        <w:t xml:space="preserve"> лист та не </w:t>
      </w:r>
      <w:proofErr w:type="spellStart"/>
      <w:r w:rsidRPr="00FB2593">
        <w:rPr>
          <w:rFonts w:ascii="Sabon Next LT" w:hAnsi="Sabon Next LT" w:cs="Sabon Next LT"/>
          <w:b/>
          <w:color w:val="FF0000"/>
          <w:sz w:val="22"/>
          <w:szCs w:val="22"/>
        </w:rPr>
        <w:t>приймати</w:t>
      </w:r>
      <w:proofErr w:type="spellEnd"/>
      <w:r w:rsidRPr="00FB2593">
        <w:rPr>
          <w:rFonts w:ascii="Sabon Next LT" w:hAnsi="Sabon Next LT" w:cs="Sabon Next LT"/>
          <w:b/>
          <w:color w:val="FF0000"/>
          <w:sz w:val="22"/>
          <w:szCs w:val="22"/>
        </w:rPr>
        <w:t xml:space="preserve"> до </w:t>
      </w:r>
      <w:proofErr w:type="spellStart"/>
      <w:r w:rsidRPr="00FB2593">
        <w:rPr>
          <w:rFonts w:ascii="Sabon Next LT" w:hAnsi="Sabon Next LT" w:cs="Sabon Next LT"/>
          <w:b/>
          <w:color w:val="FF0000"/>
          <w:sz w:val="22"/>
          <w:szCs w:val="22"/>
        </w:rPr>
        <w:t>розгляду</w:t>
      </w:r>
      <w:proofErr w:type="spellEnd"/>
      <w:r w:rsidRPr="00FB2593">
        <w:rPr>
          <w:rFonts w:ascii="Sabon Next LT" w:hAnsi="Sabon Next LT" w:cs="Sabon Next LT"/>
          <w:b/>
          <w:color w:val="FF0000"/>
          <w:sz w:val="22"/>
          <w:szCs w:val="22"/>
        </w:rPr>
        <w:t>.</w:t>
      </w:r>
    </w:p>
    <w:p w14:paraId="54033836" w14:textId="77777777" w:rsidR="00C917B8" w:rsidRPr="003A14D3" w:rsidRDefault="00C917B8" w:rsidP="00C917B8">
      <w:pPr>
        <w:numPr>
          <w:ilvl w:val="1"/>
          <w:numId w:val="18"/>
        </w:numPr>
        <w:ind w:left="0" w:firstLine="357"/>
        <w:jc w:val="both"/>
        <w:rPr>
          <w:b/>
          <w:sz w:val="22"/>
          <w:szCs w:val="22"/>
        </w:rPr>
      </w:pPr>
      <w:r w:rsidRPr="003A14D3">
        <w:rPr>
          <w:sz w:val="22"/>
          <w:szCs w:val="22"/>
        </w:rPr>
        <w:t xml:space="preserve">У </w:t>
      </w:r>
      <w:proofErr w:type="spellStart"/>
      <w:r w:rsidRPr="003A14D3">
        <w:rPr>
          <w:sz w:val="22"/>
          <w:szCs w:val="22"/>
        </w:rPr>
        <w:t>разі</w:t>
      </w:r>
      <w:proofErr w:type="spellEnd"/>
      <w:r w:rsidRPr="003A14D3">
        <w:rPr>
          <w:sz w:val="22"/>
          <w:szCs w:val="22"/>
        </w:rPr>
        <w:t xml:space="preserve">, </w:t>
      </w:r>
      <w:proofErr w:type="spellStart"/>
      <w:r w:rsidRPr="003A14D3">
        <w:rPr>
          <w:sz w:val="22"/>
          <w:szCs w:val="22"/>
        </w:rPr>
        <w:t>якщо</w:t>
      </w:r>
      <w:proofErr w:type="spellEnd"/>
      <w:r w:rsidRPr="003A14D3">
        <w:rPr>
          <w:sz w:val="22"/>
          <w:szCs w:val="22"/>
        </w:rPr>
        <w:t xml:space="preserve"> </w:t>
      </w:r>
      <w:proofErr w:type="spellStart"/>
      <w:r w:rsidRPr="003A14D3">
        <w:rPr>
          <w:sz w:val="22"/>
          <w:szCs w:val="22"/>
        </w:rPr>
        <w:t>тендерна</w:t>
      </w:r>
      <w:proofErr w:type="spellEnd"/>
      <w:r w:rsidRPr="003A14D3">
        <w:rPr>
          <w:sz w:val="22"/>
          <w:szCs w:val="22"/>
        </w:rPr>
        <w:t xml:space="preserve"> </w:t>
      </w:r>
      <w:proofErr w:type="spellStart"/>
      <w:r w:rsidRPr="003A14D3">
        <w:rPr>
          <w:sz w:val="22"/>
          <w:szCs w:val="22"/>
        </w:rPr>
        <w:t>пропозиція</w:t>
      </w:r>
      <w:proofErr w:type="spellEnd"/>
      <w:r w:rsidRPr="003A14D3">
        <w:rPr>
          <w:sz w:val="22"/>
          <w:szCs w:val="22"/>
        </w:rPr>
        <w:t xml:space="preserve"> </w:t>
      </w:r>
      <w:proofErr w:type="spellStart"/>
      <w:r w:rsidRPr="003A14D3">
        <w:rPr>
          <w:sz w:val="22"/>
          <w:szCs w:val="22"/>
        </w:rPr>
        <w:t>надійшла</w:t>
      </w:r>
      <w:proofErr w:type="spellEnd"/>
      <w:r w:rsidRPr="003A14D3">
        <w:rPr>
          <w:sz w:val="22"/>
          <w:szCs w:val="22"/>
        </w:rPr>
        <w:t xml:space="preserve"> </w:t>
      </w:r>
      <w:proofErr w:type="spellStart"/>
      <w:r w:rsidRPr="003A14D3">
        <w:rPr>
          <w:sz w:val="22"/>
          <w:szCs w:val="22"/>
        </w:rPr>
        <w:t>після</w:t>
      </w:r>
      <w:proofErr w:type="spellEnd"/>
      <w:r w:rsidRPr="003A14D3">
        <w:rPr>
          <w:sz w:val="22"/>
          <w:szCs w:val="22"/>
        </w:rPr>
        <w:t xml:space="preserve"> </w:t>
      </w:r>
      <w:proofErr w:type="spellStart"/>
      <w:r w:rsidRPr="003A14D3">
        <w:rPr>
          <w:sz w:val="22"/>
          <w:szCs w:val="22"/>
        </w:rPr>
        <w:t>спливу</w:t>
      </w:r>
      <w:proofErr w:type="spellEnd"/>
      <w:r w:rsidRPr="003A14D3">
        <w:rPr>
          <w:sz w:val="22"/>
          <w:szCs w:val="22"/>
        </w:rPr>
        <w:t xml:space="preserve"> </w:t>
      </w:r>
      <w:proofErr w:type="spellStart"/>
      <w:r w:rsidRPr="003A14D3">
        <w:rPr>
          <w:sz w:val="22"/>
          <w:szCs w:val="22"/>
        </w:rPr>
        <w:t>кінцевого</w:t>
      </w:r>
      <w:proofErr w:type="spellEnd"/>
      <w:r w:rsidRPr="003A14D3">
        <w:rPr>
          <w:sz w:val="22"/>
          <w:szCs w:val="22"/>
        </w:rPr>
        <w:t xml:space="preserve"> </w:t>
      </w:r>
      <w:proofErr w:type="spellStart"/>
      <w:r w:rsidRPr="003A14D3">
        <w:rPr>
          <w:sz w:val="22"/>
          <w:szCs w:val="22"/>
        </w:rPr>
        <w:t>терміну</w:t>
      </w:r>
      <w:proofErr w:type="spellEnd"/>
      <w:r w:rsidRPr="003A14D3">
        <w:rPr>
          <w:sz w:val="22"/>
          <w:szCs w:val="22"/>
        </w:rPr>
        <w:t xml:space="preserve"> </w:t>
      </w:r>
      <w:proofErr w:type="spellStart"/>
      <w:r w:rsidRPr="003A14D3">
        <w:rPr>
          <w:sz w:val="22"/>
          <w:szCs w:val="22"/>
        </w:rPr>
        <w:t>приймання</w:t>
      </w:r>
      <w:proofErr w:type="spellEnd"/>
      <w:r w:rsidRPr="003A14D3">
        <w:rPr>
          <w:sz w:val="22"/>
          <w:szCs w:val="22"/>
        </w:rPr>
        <w:t xml:space="preserve"> </w:t>
      </w:r>
      <w:proofErr w:type="spellStart"/>
      <w:r w:rsidRPr="003A14D3">
        <w:rPr>
          <w:sz w:val="22"/>
          <w:szCs w:val="22"/>
        </w:rPr>
        <w:t>тендерних</w:t>
      </w:r>
      <w:proofErr w:type="spellEnd"/>
      <w:r w:rsidRPr="003A14D3">
        <w:rPr>
          <w:sz w:val="22"/>
          <w:szCs w:val="22"/>
        </w:rPr>
        <w:t xml:space="preserve"> </w:t>
      </w:r>
      <w:proofErr w:type="spellStart"/>
      <w:r w:rsidRPr="003A14D3">
        <w:rPr>
          <w:sz w:val="22"/>
          <w:szCs w:val="22"/>
        </w:rPr>
        <w:t>пропозицій</w:t>
      </w:r>
      <w:proofErr w:type="spellEnd"/>
      <w:r w:rsidRPr="003A14D3">
        <w:rPr>
          <w:sz w:val="22"/>
          <w:szCs w:val="22"/>
        </w:rPr>
        <w:t xml:space="preserve">, то лист з такою тендерною </w:t>
      </w:r>
      <w:proofErr w:type="spellStart"/>
      <w:r w:rsidRPr="003A14D3">
        <w:rPr>
          <w:sz w:val="22"/>
          <w:szCs w:val="22"/>
        </w:rPr>
        <w:t>пропозицією</w:t>
      </w:r>
      <w:proofErr w:type="spellEnd"/>
      <w:r w:rsidRPr="003A14D3">
        <w:rPr>
          <w:sz w:val="22"/>
          <w:szCs w:val="22"/>
        </w:rPr>
        <w:t xml:space="preserve"> не </w:t>
      </w:r>
      <w:proofErr w:type="spellStart"/>
      <w:r w:rsidRPr="003A14D3">
        <w:rPr>
          <w:sz w:val="22"/>
          <w:szCs w:val="22"/>
        </w:rPr>
        <w:t>розглядається</w:t>
      </w:r>
      <w:proofErr w:type="spellEnd"/>
      <w:r>
        <w:rPr>
          <w:sz w:val="22"/>
          <w:szCs w:val="22"/>
        </w:rPr>
        <w:t>.</w:t>
      </w:r>
    </w:p>
    <w:p w14:paraId="1A904B8F" w14:textId="77777777" w:rsidR="00C917B8" w:rsidRPr="00557A29" w:rsidRDefault="00C917B8" w:rsidP="00C917B8">
      <w:pPr>
        <w:numPr>
          <w:ilvl w:val="1"/>
          <w:numId w:val="18"/>
        </w:numPr>
        <w:ind w:left="0" w:firstLine="357"/>
        <w:jc w:val="both"/>
        <w:rPr>
          <w:sz w:val="22"/>
          <w:szCs w:val="22"/>
        </w:rPr>
      </w:pPr>
      <w:r w:rsidRPr="00682337">
        <w:rPr>
          <w:sz w:val="22"/>
          <w:szCs w:val="22"/>
        </w:rPr>
        <w:t xml:space="preserve">До </w:t>
      </w:r>
      <w:proofErr w:type="spellStart"/>
      <w:r w:rsidRPr="00682337">
        <w:rPr>
          <w:sz w:val="22"/>
          <w:szCs w:val="22"/>
        </w:rPr>
        <w:t>участі</w:t>
      </w:r>
      <w:proofErr w:type="spellEnd"/>
      <w:r w:rsidRPr="00682337">
        <w:rPr>
          <w:sz w:val="22"/>
          <w:szCs w:val="22"/>
        </w:rPr>
        <w:t xml:space="preserve"> у </w:t>
      </w:r>
      <w:proofErr w:type="spellStart"/>
      <w:r w:rsidRPr="00682337">
        <w:rPr>
          <w:sz w:val="22"/>
          <w:szCs w:val="22"/>
        </w:rPr>
        <w:t>оцінці</w:t>
      </w:r>
      <w:proofErr w:type="spellEnd"/>
      <w:r w:rsidRPr="00682337">
        <w:rPr>
          <w:sz w:val="22"/>
          <w:szCs w:val="22"/>
        </w:rPr>
        <w:t xml:space="preserve"> </w:t>
      </w:r>
      <w:proofErr w:type="spellStart"/>
      <w:r w:rsidRPr="00682337">
        <w:rPr>
          <w:sz w:val="22"/>
          <w:szCs w:val="22"/>
        </w:rPr>
        <w:t>тендерних</w:t>
      </w:r>
      <w:proofErr w:type="spellEnd"/>
      <w:r w:rsidRPr="00682337">
        <w:rPr>
          <w:sz w:val="22"/>
          <w:szCs w:val="22"/>
        </w:rPr>
        <w:t xml:space="preserve"> </w:t>
      </w:r>
      <w:proofErr w:type="spellStart"/>
      <w:r w:rsidRPr="00682337">
        <w:rPr>
          <w:sz w:val="22"/>
          <w:szCs w:val="22"/>
        </w:rPr>
        <w:t>пропозицій</w:t>
      </w:r>
      <w:proofErr w:type="spellEnd"/>
      <w:r w:rsidRPr="00682337">
        <w:rPr>
          <w:sz w:val="22"/>
          <w:szCs w:val="22"/>
        </w:rPr>
        <w:t xml:space="preserve"> </w:t>
      </w:r>
      <w:proofErr w:type="spellStart"/>
      <w:r w:rsidRPr="00682337">
        <w:rPr>
          <w:sz w:val="22"/>
          <w:szCs w:val="22"/>
        </w:rPr>
        <w:t>Тендерним</w:t>
      </w:r>
      <w:proofErr w:type="spellEnd"/>
      <w:r w:rsidRPr="00682337">
        <w:rPr>
          <w:sz w:val="22"/>
          <w:szCs w:val="22"/>
        </w:rPr>
        <w:t xml:space="preserve"> </w:t>
      </w:r>
      <w:proofErr w:type="spellStart"/>
      <w:r w:rsidRPr="00682337">
        <w:rPr>
          <w:sz w:val="22"/>
          <w:szCs w:val="22"/>
        </w:rPr>
        <w:t>Комітетом</w:t>
      </w:r>
      <w:proofErr w:type="spellEnd"/>
      <w:r w:rsidRPr="00682337">
        <w:rPr>
          <w:sz w:val="22"/>
          <w:szCs w:val="22"/>
        </w:rPr>
        <w:t xml:space="preserve"> </w:t>
      </w:r>
      <w:proofErr w:type="spellStart"/>
      <w:r w:rsidRPr="00682337">
        <w:rPr>
          <w:sz w:val="22"/>
          <w:szCs w:val="22"/>
        </w:rPr>
        <w:t>допускаються</w:t>
      </w:r>
      <w:proofErr w:type="spellEnd"/>
      <w:r w:rsidRPr="00557A29">
        <w:rPr>
          <w:sz w:val="22"/>
          <w:szCs w:val="22"/>
        </w:rPr>
        <w:t xml:space="preserve"> </w:t>
      </w:r>
      <w:proofErr w:type="spellStart"/>
      <w:r w:rsidRPr="00557A29">
        <w:rPr>
          <w:sz w:val="22"/>
          <w:szCs w:val="22"/>
        </w:rPr>
        <w:t>тендерні</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які</w:t>
      </w:r>
      <w:proofErr w:type="spellEnd"/>
      <w:r w:rsidRPr="00557A29">
        <w:rPr>
          <w:sz w:val="22"/>
          <w:szCs w:val="22"/>
        </w:rPr>
        <w:t xml:space="preserve"> </w:t>
      </w:r>
      <w:proofErr w:type="spellStart"/>
      <w:r w:rsidRPr="00557A29">
        <w:rPr>
          <w:sz w:val="22"/>
          <w:szCs w:val="22"/>
        </w:rPr>
        <w:t>повністю</w:t>
      </w:r>
      <w:proofErr w:type="spellEnd"/>
      <w:r w:rsidRPr="00557A29">
        <w:rPr>
          <w:sz w:val="22"/>
          <w:szCs w:val="22"/>
        </w:rPr>
        <w:t xml:space="preserve"> </w:t>
      </w:r>
      <w:proofErr w:type="spellStart"/>
      <w:r w:rsidRPr="00557A29">
        <w:rPr>
          <w:sz w:val="22"/>
          <w:szCs w:val="22"/>
        </w:rPr>
        <w:t>відповідають</w:t>
      </w:r>
      <w:proofErr w:type="spellEnd"/>
      <w:r w:rsidRPr="00557A29">
        <w:rPr>
          <w:sz w:val="22"/>
          <w:szCs w:val="22"/>
        </w:rPr>
        <w:t xml:space="preserve"> </w:t>
      </w:r>
      <w:proofErr w:type="spellStart"/>
      <w:r w:rsidRPr="00557A29">
        <w:rPr>
          <w:spacing w:val="-4"/>
          <w:sz w:val="22"/>
          <w:szCs w:val="22"/>
        </w:rPr>
        <w:t>умовам</w:t>
      </w:r>
      <w:proofErr w:type="spellEnd"/>
      <w:r w:rsidRPr="00557A29">
        <w:rPr>
          <w:spacing w:val="-4"/>
          <w:sz w:val="22"/>
          <w:szCs w:val="22"/>
        </w:rPr>
        <w:t xml:space="preserve"> </w:t>
      </w:r>
      <w:proofErr w:type="spellStart"/>
      <w:r w:rsidRPr="00557A29">
        <w:rPr>
          <w:spacing w:val="-4"/>
          <w:sz w:val="22"/>
          <w:szCs w:val="22"/>
        </w:rPr>
        <w:t>цього</w:t>
      </w:r>
      <w:proofErr w:type="spellEnd"/>
      <w:r w:rsidRPr="00557A29">
        <w:rPr>
          <w:spacing w:val="-4"/>
          <w:sz w:val="22"/>
          <w:szCs w:val="22"/>
        </w:rPr>
        <w:t xml:space="preserve"> </w:t>
      </w:r>
      <w:proofErr w:type="spellStart"/>
      <w:r w:rsidRPr="00557A29">
        <w:rPr>
          <w:spacing w:val="-4"/>
          <w:sz w:val="22"/>
          <w:szCs w:val="22"/>
        </w:rPr>
        <w:t>Оголошення</w:t>
      </w:r>
      <w:proofErr w:type="spellEnd"/>
      <w:r w:rsidRPr="00557A29">
        <w:rPr>
          <w:sz w:val="22"/>
          <w:szCs w:val="22"/>
        </w:rPr>
        <w:t xml:space="preserve">. </w:t>
      </w:r>
    </w:p>
    <w:p w14:paraId="2CAF5B8E" w14:textId="77777777" w:rsidR="00C917B8" w:rsidRPr="00557A29" w:rsidRDefault="00C917B8" w:rsidP="00C917B8">
      <w:pPr>
        <w:numPr>
          <w:ilvl w:val="1"/>
          <w:numId w:val="18"/>
        </w:numPr>
        <w:ind w:left="0" w:firstLine="357"/>
        <w:jc w:val="both"/>
        <w:rPr>
          <w:sz w:val="22"/>
          <w:szCs w:val="22"/>
        </w:rPr>
      </w:pPr>
      <w:proofErr w:type="spellStart"/>
      <w:r w:rsidRPr="00557A29">
        <w:rPr>
          <w:sz w:val="22"/>
          <w:szCs w:val="22"/>
        </w:rPr>
        <w:t>Витрати</w:t>
      </w:r>
      <w:proofErr w:type="spellEnd"/>
      <w:r w:rsidRPr="00557A29">
        <w:rPr>
          <w:sz w:val="22"/>
          <w:szCs w:val="22"/>
        </w:rPr>
        <w:t xml:space="preserve"> </w:t>
      </w:r>
      <w:proofErr w:type="spellStart"/>
      <w:r w:rsidRPr="00557A29">
        <w:rPr>
          <w:sz w:val="22"/>
          <w:szCs w:val="22"/>
        </w:rPr>
        <w:t>пов’язані</w:t>
      </w:r>
      <w:proofErr w:type="spellEnd"/>
      <w:r w:rsidRPr="00557A29">
        <w:rPr>
          <w:sz w:val="22"/>
          <w:szCs w:val="22"/>
        </w:rPr>
        <w:t xml:space="preserve"> з </w:t>
      </w:r>
      <w:proofErr w:type="spellStart"/>
      <w:r w:rsidRPr="00557A29">
        <w:rPr>
          <w:sz w:val="22"/>
          <w:szCs w:val="22"/>
        </w:rPr>
        <w:t>підготовкою</w:t>
      </w:r>
      <w:proofErr w:type="spellEnd"/>
      <w:r w:rsidRPr="00557A29">
        <w:rPr>
          <w:sz w:val="22"/>
          <w:szCs w:val="22"/>
        </w:rPr>
        <w:t xml:space="preserve"> та </w:t>
      </w:r>
      <w:proofErr w:type="spellStart"/>
      <w:r w:rsidRPr="00557A29">
        <w:rPr>
          <w:sz w:val="22"/>
          <w:szCs w:val="22"/>
        </w:rPr>
        <w:t>поданням</w:t>
      </w:r>
      <w:proofErr w:type="spellEnd"/>
      <w:r w:rsidRPr="00557A29">
        <w:rPr>
          <w:sz w:val="22"/>
          <w:szCs w:val="22"/>
        </w:rPr>
        <w:t xml:space="preserve"> </w:t>
      </w:r>
      <w:proofErr w:type="spellStart"/>
      <w:r w:rsidRPr="00557A29">
        <w:rPr>
          <w:sz w:val="22"/>
          <w:szCs w:val="22"/>
        </w:rPr>
        <w:t>тендерної</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Учасник</w:t>
      </w:r>
      <w:proofErr w:type="spellEnd"/>
      <w:r w:rsidRPr="00557A29">
        <w:rPr>
          <w:sz w:val="22"/>
          <w:szCs w:val="22"/>
        </w:rPr>
        <w:t xml:space="preserve"> </w:t>
      </w:r>
      <w:proofErr w:type="spellStart"/>
      <w:r w:rsidRPr="00557A29">
        <w:rPr>
          <w:sz w:val="22"/>
          <w:szCs w:val="22"/>
        </w:rPr>
        <w:t>несе</w:t>
      </w:r>
      <w:proofErr w:type="spellEnd"/>
      <w:r w:rsidRPr="00557A29">
        <w:rPr>
          <w:sz w:val="22"/>
          <w:szCs w:val="22"/>
        </w:rPr>
        <w:t xml:space="preserve"> </w:t>
      </w:r>
      <w:proofErr w:type="spellStart"/>
      <w:r w:rsidRPr="00557A29">
        <w:rPr>
          <w:sz w:val="22"/>
          <w:szCs w:val="22"/>
        </w:rPr>
        <w:t>самостійно</w:t>
      </w:r>
      <w:proofErr w:type="spellEnd"/>
      <w:r w:rsidRPr="00557A29">
        <w:rPr>
          <w:sz w:val="22"/>
          <w:szCs w:val="22"/>
        </w:rPr>
        <w:t xml:space="preserve">. </w:t>
      </w:r>
      <w:proofErr w:type="spellStart"/>
      <w:r w:rsidRPr="00557A29">
        <w:rPr>
          <w:sz w:val="22"/>
          <w:szCs w:val="22"/>
        </w:rPr>
        <w:t>Понесені</w:t>
      </w:r>
      <w:proofErr w:type="spellEnd"/>
      <w:r w:rsidRPr="00557A29">
        <w:rPr>
          <w:sz w:val="22"/>
          <w:szCs w:val="22"/>
        </w:rPr>
        <w:t xml:space="preserve"> </w:t>
      </w:r>
      <w:proofErr w:type="spellStart"/>
      <w:r w:rsidRPr="00557A29">
        <w:rPr>
          <w:sz w:val="22"/>
          <w:szCs w:val="22"/>
        </w:rPr>
        <w:t>витрати</w:t>
      </w:r>
      <w:proofErr w:type="spellEnd"/>
      <w:r w:rsidRPr="00557A29">
        <w:rPr>
          <w:sz w:val="22"/>
          <w:szCs w:val="22"/>
        </w:rPr>
        <w:t xml:space="preserve"> </w:t>
      </w:r>
      <w:proofErr w:type="spellStart"/>
      <w:r w:rsidRPr="00557A29">
        <w:rPr>
          <w:sz w:val="22"/>
          <w:szCs w:val="22"/>
        </w:rPr>
        <w:t>Учасника</w:t>
      </w:r>
      <w:proofErr w:type="spellEnd"/>
      <w:r w:rsidRPr="00557A29">
        <w:rPr>
          <w:sz w:val="22"/>
          <w:szCs w:val="22"/>
        </w:rPr>
        <w:t xml:space="preserve"> не </w:t>
      </w:r>
      <w:proofErr w:type="spellStart"/>
      <w:r w:rsidRPr="00557A29">
        <w:rPr>
          <w:sz w:val="22"/>
          <w:szCs w:val="22"/>
        </w:rPr>
        <w:t>відшкодовуються</w:t>
      </w:r>
      <w:proofErr w:type="spellEnd"/>
      <w:r w:rsidRPr="00557A29">
        <w:rPr>
          <w:sz w:val="22"/>
          <w:szCs w:val="22"/>
        </w:rPr>
        <w:t xml:space="preserve"> (в тому </w:t>
      </w:r>
      <w:proofErr w:type="spellStart"/>
      <w:r w:rsidRPr="00557A29">
        <w:rPr>
          <w:sz w:val="22"/>
          <w:szCs w:val="22"/>
        </w:rPr>
        <w:t>числі</w:t>
      </w:r>
      <w:proofErr w:type="spellEnd"/>
      <w:r w:rsidRPr="00557A29">
        <w:rPr>
          <w:sz w:val="22"/>
          <w:szCs w:val="22"/>
        </w:rPr>
        <w:t xml:space="preserve"> і у </w:t>
      </w:r>
      <w:proofErr w:type="spellStart"/>
      <w:r w:rsidRPr="00557A29">
        <w:rPr>
          <w:sz w:val="22"/>
          <w:szCs w:val="22"/>
        </w:rPr>
        <w:t>разі</w:t>
      </w:r>
      <w:proofErr w:type="spellEnd"/>
      <w:r w:rsidRPr="00557A29">
        <w:rPr>
          <w:sz w:val="22"/>
          <w:szCs w:val="22"/>
        </w:rPr>
        <w:t xml:space="preserve"> </w:t>
      </w:r>
      <w:proofErr w:type="spellStart"/>
      <w:r w:rsidRPr="00557A29">
        <w:rPr>
          <w:sz w:val="22"/>
          <w:szCs w:val="22"/>
        </w:rPr>
        <w:t>відхилення</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відміни</w:t>
      </w:r>
      <w:proofErr w:type="spellEnd"/>
      <w:r w:rsidRPr="00557A29">
        <w:rPr>
          <w:sz w:val="22"/>
          <w:szCs w:val="22"/>
        </w:rPr>
        <w:t xml:space="preserve"> </w:t>
      </w:r>
      <w:proofErr w:type="spellStart"/>
      <w:r w:rsidRPr="00557A29">
        <w:rPr>
          <w:sz w:val="22"/>
          <w:szCs w:val="22"/>
        </w:rPr>
        <w:t>торгів</w:t>
      </w:r>
      <w:proofErr w:type="spellEnd"/>
      <w:r w:rsidRPr="00557A29">
        <w:rPr>
          <w:sz w:val="22"/>
          <w:szCs w:val="22"/>
        </w:rPr>
        <w:t xml:space="preserve"> </w:t>
      </w:r>
      <w:proofErr w:type="spellStart"/>
      <w:r w:rsidRPr="00557A29">
        <w:rPr>
          <w:sz w:val="22"/>
          <w:szCs w:val="22"/>
        </w:rPr>
        <w:t>чи</w:t>
      </w:r>
      <w:proofErr w:type="spellEnd"/>
      <w:r w:rsidRPr="00557A29">
        <w:rPr>
          <w:sz w:val="22"/>
          <w:szCs w:val="22"/>
        </w:rPr>
        <w:t xml:space="preserve"> </w:t>
      </w:r>
      <w:proofErr w:type="spellStart"/>
      <w:r w:rsidRPr="00557A29">
        <w:rPr>
          <w:sz w:val="22"/>
          <w:szCs w:val="22"/>
        </w:rPr>
        <w:t>визнання</w:t>
      </w:r>
      <w:proofErr w:type="spellEnd"/>
      <w:r w:rsidRPr="00557A29">
        <w:rPr>
          <w:sz w:val="22"/>
          <w:szCs w:val="22"/>
        </w:rPr>
        <w:t xml:space="preserve"> </w:t>
      </w:r>
      <w:proofErr w:type="spellStart"/>
      <w:r w:rsidRPr="00557A29">
        <w:rPr>
          <w:sz w:val="22"/>
          <w:szCs w:val="22"/>
        </w:rPr>
        <w:t>торгів</w:t>
      </w:r>
      <w:proofErr w:type="spellEnd"/>
      <w:r w:rsidRPr="00557A29">
        <w:rPr>
          <w:sz w:val="22"/>
          <w:szCs w:val="22"/>
        </w:rPr>
        <w:t xml:space="preserve"> такими, </w:t>
      </w:r>
      <w:proofErr w:type="spellStart"/>
      <w:r w:rsidRPr="00557A29">
        <w:rPr>
          <w:sz w:val="22"/>
          <w:szCs w:val="22"/>
        </w:rPr>
        <w:t>що</w:t>
      </w:r>
      <w:proofErr w:type="spellEnd"/>
      <w:r w:rsidRPr="00557A29">
        <w:rPr>
          <w:sz w:val="22"/>
          <w:szCs w:val="22"/>
        </w:rPr>
        <w:t xml:space="preserve"> не </w:t>
      </w:r>
      <w:proofErr w:type="spellStart"/>
      <w:r w:rsidRPr="00557A29">
        <w:rPr>
          <w:sz w:val="22"/>
          <w:szCs w:val="22"/>
        </w:rPr>
        <w:t>відбулися</w:t>
      </w:r>
      <w:proofErr w:type="spellEnd"/>
      <w:r w:rsidRPr="00557A29">
        <w:rPr>
          <w:sz w:val="22"/>
          <w:szCs w:val="22"/>
        </w:rPr>
        <w:t>)</w:t>
      </w:r>
      <w:r>
        <w:rPr>
          <w:sz w:val="22"/>
          <w:szCs w:val="22"/>
        </w:rPr>
        <w:t>.</w:t>
      </w:r>
    </w:p>
    <w:p w14:paraId="54E2CCC9" w14:textId="77777777" w:rsidR="00360927" w:rsidRPr="00C917B8" w:rsidRDefault="00360927" w:rsidP="00360927">
      <w:pPr>
        <w:jc w:val="both"/>
        <w:rPr>
          <w:sz w:val="22"/>
          <w:szCs w:val="22"/>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lastRenderedPageBreak/>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50E3F5A6"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 xml:space="preserve">З відібраних </w:t>
      </w:r>
      <w:r w:rsidR="002F3B15">
        <w:rPr>
          <w:sz w:val="22"/>
          <w:szCs w:val="22"/>
          <w:lang w:val="uk-UA"/>
        </w:rPr>
        <w:t>тендерних</w:t>
      </w:r>
      <w:r w:rsidR="007325F2"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7A6816">
        <w:rPr>
          <w:sz w:val="22"/>
          <w:szCs w:val="22"/>
          <w:lang w:val="uk-UA"/>
        </w:rPr>
        <w:t>.</w:t>
      </w:r>
    </w:p>
    <w:p w14:paraId="4D58237A" w14:textId="6C9973E2"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4252"/>
        <w:gridCol w:w="2268"/>
      </w:tblGrid>
      <w:tr w:rsidR="00B36636" w:rsidRPr="004805DD" w14:paraId="0B94A0B9" w14:textId="77777777" w:rsidTr="00FF4D69">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2835"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6520"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AD5E0C">
        <w:trPr>
          <w:trHeight w:val="455"/>
        </w:trPr>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2835"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4252"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FF4D69">
        <w:trPr>
          <w:trHeight w:val="610"/>
        </w:trPr>
        <w:tc>
          <w:tcPr>
            <w:tcW w:w="709" w:type="dxa"/>
            <w:shd w:val="clear" w:color="auto" w:fill="auto"/>
            <w:vAlign w:val="center"/>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2835" w:type="dxa"/>
            <w:shd w:val="clear" w:color="auto" w:fill="auto"/>
            <w:vAlign w:val="center"/>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6520" w:type="dxa"/>
            <w:gridSpan w:val="2"/>
            <w:shd w:val="clear" w:color="auto" w:fill="auto"/>
            <w:vAlign w:val="center"/>
          </w:tcPr>
          <w:p w14:paraId="3AD3FD14" w14:textId="72A745CC"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1753C8">
              <w:rPr>
                <w:rFonts w:ascii="Times New Roman" w:eastAsia="Times New Roman" w:hAnsi="Times New Roman" w:cs="Times New Roman"/>
                <w:bCs/>
                <w:spacing w:val="-4"/>
                <w:sz w:val="22"/>
                <w:szCs w:val="22"/>
                <w:lang w:val="uk-UA"/>
              </w:rPr>
              <w:t>6</w:t>
            </w:r>
            <w:r w:rsidRPr="004D12AF">
              <w:rPr>
                <w:rFonts w:ascii="Times New Roman" w:eastAsia="Times New Roman" w:hAnsi="Times New Roman" w:cs="Times New Roman"/>
                <w:bCs/>
                <w:spacing w:val="-4"/>
                <w:sz w:val="22"/>
                <w:szCs w:val="22"/>
                <w:lang w:val="uk-UA"/>
              </w:rPr>
              <w:t>0</w:t>
            </w:r>
          </w:p>
        </w:tc>
      </w:tr>
      <w:tr w:rsidR="00B36636" w:rsidRPr="004805DD" w14:paraId="0B5D70A3" w14:textId="77777777" w:rsidTr="00FF4D69">
        <w:trPr>
          <w:trHeight w:val="910"/>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2835" w:type="dxa"/>
            <w:shd w:val="clear" w:color="auto" w:fill="auto"/>
            <w:vAlign w:val="center"/>
          </w:tcPr>
          <w:p w14:paraId="56D0AC80" w14:textId="5A41EADB" w:rsidR="00B36636" w:rsidRPr="004D12AF" w:rsidRDefault="00E67E6C"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E67E6C">
              <w:rPr>
                <w:rFonts w:ascii="Times New Roman" w:eastAsia="Times New Roman" w:hAnsi="Times New Roman" w:cs="Times New Roman"/>
                <w:bCs/>
                <w:spacing w:val="-4"/>
                <w:sz w:val="22"/>
                <w:szCs w:val="22"/>
                <w:lang w:val="uk-UA"/>
              </w:rPr>
              <w:t>Термін поставки (календарні дні), з моменту укладення договору</w:t>
            </w:r>
          </w:p>
        </w:tc>
        <w:tc>
          <w:tcPr>
            <w:tcW w:w="4252" w:type="dxa"/>
            <w:shd w:val="clear" w:color="auto" w:fill="auto"/>
            <w:vAlign w:val="center"/>
          </w:tcPr>
          <w:p w14:paraId="0A2098AA" w14:textId="3FDE6550" w:rsidR="00E96882" w:rsidRPr="00D14A40"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14A40">
              <w:rPr>
                <w:rFonts w:ascii="Times New Roman" w:eastAsia="Times New Roman" w:hAnsi="Times New Roman" w:cs="Times New Roman"/>
                <w:bCs/>
                <w:spacing w:val="-4"/>
                <w:sz w:val="22"/>
                <w:szCs w:val="22"/>
                <w:lang w:val="uk-UA"/>
              </w:rPr>
              <w:t>До 15 днів – 20</w:t>
            </w:r>
            <w:r w:rsidR="00D14A40" w:rsidRPr="00D14A40">
              <w:rPr>
                <w:rFonts w:ascii="Times New Roman" w:eastAsia="Times New Roman" w:hAnsi="Times New Roman" w:cs="Times New Roman"/>
                <w:bCs/>
                <w:spacing w:val="-4"/>
                <w:sz w:val="22"/>
                <w:szCs w:val="22"/>
                <w:lang w:val="uk-UA"/>
              </w:rPr>
              <w:t>;</w:t>
            </w:r>
          </w:p>
          <w:p w14:paraId="1F8D5A5F" w14:textId="51E19576" w:rsidR="00E96882" w:rsidRPr="00D14A40"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14A40">
              <w:rPr>
                <w:rFonts w:ascii="Times New Roman" w:eastAsia="Times New Roman" w:hAnsi="Times New Roman" w:cs="Times New Roman"/>
                <w:bCs/>
                <w:spacing w:val="-4"/>
                <w:sz w:val="22"/>
                <w:szCs w:val="22"/>
                <w:lang w:val="uk-UA"/>
              </w:rPr>
              <w:t>До 25 днів – 10</w:t>
            </w:r>
            <w:r w:rsidR="00D14A40" w:rsidRPr="00D14A40">
              <w:rPr>
                <w:rFonts w:ascii="Times New Roman" w:eastAsia="Times New Roman" w:hAnsi="Times New Roman" w:cs="Times New Roman"/>
                <w:bCs/>
                <w:spacing w:val="-4"/>
                <w:sz w:val="22"/>
                <w:szCs w:val="22"/>
                <w:lang w:val="uk-UA"/>
              </w:rPr>
              <w:t>;</w:t>
            </w:r>
          </w:p>
          <w:p w14:paraId="0B162224" w14:textId="4E1B0FD0" w:rsidR="00B36636" w:rsidRPr="004D12AF"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14A40">
              <w:rPr>
                <w:rFonts w:ascii="Times New Roman" w:eastAsia="Times New Roman" w:hAnsi="Times New Roman" w:cs="Times New Roman"/>
                <w:bCs/>
                <w:spacing w:val="-4"/>
                <w:sz w:val="22"/>
                <w:szCs w:val="22"/>
                <w:lang w:val="uk-UA"/>
              </w:rPr>
              <w:t xml:space="preserve">&gt;25 днів </w:t>
            </w:r>
            <w:r w:rsidR="00D14A40" w:rsidRPr="00D14A40">
              <w:rPr>
                <w:rFonts w:ascii="Times New Roman" w:eastAsia="Times New Roman" w:hAnsi="Times New Roman" w:cs="Times New Roman"/>
                <w:bCs/>
                <w:spacing w:val="-4"/>
                <w:sz w:val="22"/>
                <w:szCs w:val="22"/>
                <w:lang w:val="uk-UA"/>
              </w:rPr>
              <w:t>–</w:t>
            </w:r>
            <w:r w:rsidRPr="00D14A40">
              <w:rPr>
                <w:rFonts w:ascii="Times New Roman" w:eastAsia="Times New Roman" w:hAnsi="Times New Roman" w:cs="Times New Roman"/>
                <w:bCs/>
                <w:spacing w:val="-4"/>
                <w:sz w:val="22"/>
                <w:szCs w:val="22"/>
                <w:lang w:val="uk-UA"/>
              </w:rPr>
              <w:t xml:space="preserve"> 0</w:t>
            </w:r>
            <w:r w:rsidR="00D14A40" w:rsidRPr="00D14A40">
              <w:rPr>
                <w:rFonts w:ascii="Times New Roman" w:eastAsia="Times New Roman" w:hAnsi="Times New Roman" w:cs="Times New Roman"/>
                <w:bCs/>
                <w:spacing w:val="-4"/>
                <w:sz w:val="22"/>
                <w:szCs w:val="22"/>
                <w:lang w:val="uk-UA"/>
              </w:rPr>
              <w:t>.</w:t>
            </w:r>
          </w:p>
        </w:tc>
        <w:tc>
          <w:tcPr>
            <w:tcW w:w="2268" w:type="dxa"/>
            <w:shd w:val="clear" w:color="auto" w:fill="auto"/>
            <w:vAlign w:val="center"/>
          </w:tcPr>
          <w:p w14:paraId="6B287D57" w14:textId="1C18D3D2" w:rsidR="00B36636" w:rsidRPr="004D12AF" w:rsidRDefault="00D14A40"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165941" w:rsidRPr="004805DD" w14:paraId="74903CF6" w14:textId="77777777" w:rsidTr="00FF4D69">
        <w:trPr>
          <w:trHeight w:val="1703"/>
        </w:trPr>
        <w:tc>
          <w:tcPr>
            <w:tcW w:w="709" w:type="dxa"/>
            <w:shd w:val="clear" w:color="auto" w:fill="auto"/>
            <w:vAlign w:val="center"/>
          </w:tcPr>
          <w:p w14:paraId="1AB6E4C6" w14:textId="77777777" w:rsidR="00165941" w:rsidRPr="004D12AF" w:rsidRDefault="00165941" w:rsidP="00165941">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3</w:t>
            </w:r>
          </w:p>
        </w:tc>
        <w:tc>
          <w:tcPr>
            <w:tcW w:w="2835" w:type="dxa"/>
            <w:shd w:val="clear" w:color="auto" w:fill="auto"/>
            <w:vAlign w:val="center"/>
          </w:tcPr>
          <w:p w14:paraId="7573454F" w14:textId="63411A8B" w:rsidR="00165941" w:rsidRPr="004D12AF" w:rsidRDefault="00165941" w:rsidP="00165941">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165941">
              <w:rPr>
                <w:rFonts w:ascii="Times New Roman" w:eastAsia="Times New Roman" w:hAnsi="Times New Roman" w:cs="Times New Roman"/>
                <w:bCs/>
                <w:spacing w:val="-4"/>
                <w:sz w:val="22"/>
                <w:szCs w:val="22"/>
                <w:lang w:val="uk-UA"/>
              </w:rPr>
              <w:t>Наявність аналогічного досвіду</w:t>
            </w:r>
          </w:p>
        </w:tc>
        <w:tc>
          <w:tcPr>
            <w:tcW w:w="4252" w:type="dxa"/>
            <w:shd w:val="clear" w:color="auto" w:fill="auto"/>
            <w:vAlign w:val="center"/>
          </w:tcPr>
          <w:p w14:paraId="3353B2BC" w14:textId="77777777" w:rsidR="00046A78" w:rsidRPr="00046A78" w:rsidRDefault="00046A78" w:rsidP="00FF4D69">
            <w:pPr>
              <w:pStyle w:val="aa"/>
              <w:spacing w:before="0" w:beforeAutospacing="0" w:after="0" w:afterAutospacing="0"/>
              <w:rPr>
                <w:rFonts w:ascii="Times New Roman" w:eastAsia="Times New Roman" w:hAnsi="Times New Roman" w:cs="Times New Roman"/>
                <w:bCs/>
                <w:spacing w:val="-4"/>
                <w:sz w:val="22"/>
                <w:szCs w:val="22"/>
                <w:lang w:val="uk-UA"/>
              </w:rPr>
            </w:pPr>
            <w:r w:rsidRPr="00FF4D69">
              <w:rPr>
                <w:rFonts w:ascii="Times New Roman" w:eastAsia="Times New Roman" w:hAnsi="Times New Roman" w:cs="Times New Roman"/>
                <w:b/>
                <w:spacing w:val="-4"/>
                <w:sz w:val="22"/>
                <w:szCs w:val="22"/>
                <w:lang w:val="uk-UA"/>
              </w:rPr>
              <w:t>3</w:t>
            </w:r>
            <w:r w:rsidRPr="00046A78">
              <w:rPr>
                <w:rFonts w:ascii="Times New Roman" w:eastAsia="Times New Roman" w:hAnsi="Times New Roman" w:cs="Times New Roman"/>
                <w:bCs/>
                <w:spacing w:val="-4"/>
                <w:sz w:val="22"/>
                <w:szCs w:val="22"/>
                <w:lang w:val="uk-UA"/>
              </w:rPr>
              <w:t xml:space="preserve"> аналогічні </w:t>
            </w:r>
            <w:r w:rsidRPr="00FF4D69">
              <w:rPr>
                <w:rFonts w:ascii="Times New Roman" w:eastAsia="Times New Roman" w:hAnsi="Times New Roman" w:cs="Times New Roman"/>
                <w:b/>
                <w:spacing w:val="-4"/>
                <w:sz w:val="22"/>
                <w:szCs w:val="22"/>
                <w:lang w:val="uk-UA"/>
              </w:rPr>
              <w:t>договори</w:t>
            </w:r>
            <w:r w:rsidRPr="00046A78">
              <w:rPr>
                <w:rFonts w:ascii="Times New Roman" w:eastAsia="Times New Roman" w:hAnsi="Times New Roman" w:cs="Times New Roman"/>
                <w:bCs/>
                <w:spacing w:val="-4"/>
                <w:sz w:val="22"/>
                <w:szCs w:val="22"/>
                <w:lang w:val="uk-UA"/>
              </w:rPr>
              <w:t xml:space="preserve"> та/або </w:t>
            </w:r>
            <w:r w:rsidRPr="00FF4D69">
              <w:rPr>
                <w:rFonts w:ascii="Times New Roman" w:eastAsia="Times New Roman" w:hAnsi="Times New Roman" w:cs="Times New Roman"/>
                <w:b/>
                <w:spacing w:val="-4"/>
                <w:sz w:val="22"/>
                <w:szCs w:val="22"/>
                <w:lang w:val="uk-UA"/>
              </w:rPr>
              <w:t>листи-відгуки</w:t>
            </w:r>
            <w:r w:rsidRPr="00046A78">
              <w:rPr>
                <w:rFonts w:ascii="Times New Roman" w:eastAsia="Times New Roman" w:hAnsi="Times New Roman" w:cs="Times New Roman"/>
                <w:bCs/>
                <w:spacing w:val="-4"/>
                <w:sz w:val="22"/>
                <w:szCs w:val="22"/>
                <w:lang w:val="uk-UA"/>
              </w:rPr>
              <w:t xml:space="preserve">, </w:t>
            </w:r>
            <w:r w:rsidRPr="00FF4D69">
              <w:rPr>
                <w:rFonts w:ascii="Times New Roman" w:eastAsia="Times New Roman" w:hAnsi="Times New Roman" w:cs="Times New Roman"/>
                <w:b/>
                <w:spacing w:val="-4"/>
                <w:sz w:val="22"/>
                <w:szCs w:val="22"/>
                <w:lang w:val="uk-UA"/>
              </w:rPr>
              <w:t>рекомендаційні листи</w:t>
            </w:r>
            <w:r w:rsidRPr="00046A78">
              <w:rPr>
                <w:rFonts w:ascii="Times New Roman" w:eastAsia="Times New Roman" w:hAnsi="Times New Roman" w:cs="Times New Roman"/>
                <w:bCs/>
                <w:spacing w:val="-4"/>
                <w:sz w:val="22"/>
                <w:szCs w:val="22"/>
                <w:lang w:val="uk-UA"/>
              </w:rPr>
              <w:t xml:space="preserve"> – 20%</w:t>
            </w:r>
          </w:p>
          <w:p w14:paraId="2CFCB3E2" w14:textId="77777777" w:rsidR="00046A78" w:rsidRPr="00046A78" w:rsidRDefault="00046A78" w:rsidP="00FF4D69">
            <w:pPr>
              <w:pStyle w:val="aa"/>
              <w:spacing w:before="0" w:beforeAutospacing="0" w:after="0" w:afterAutospacing="0"/>
              <w:rPr>
                <w:rFonts w:ascii="Times New Roman" w:eastAsia="Times New Roman" w:hAnsi="Times New Roman" w:cs="Times New Roman"/>
                <w:bCs/>
                <w:spacing w:val="-4"/>
                <w:sz w:val="22"/>
                <w:szCs w:val="22"/>
                <w:lang w:val="uk-UA"/>
              </w:rPr>
            </w:pPr>
            <w:r w:rsidRPr="00FF4D69">
              <w:rPr>
                <w:rFonts w:ascii="Times New Roman" w:eastAsia="Times New Roman" w:hAnsi="Times New Roman" w:cs="Times New Roman"/>
                <w:b/>
                <w:spacing w:val="-4"/>
                <w:sz w:val="22"/>
                <w:szCs w:val="22"/>
                <w:lang w:val="uk-UA"/>
              </w:rPr>
              <w:t>1</w:t>
            </w:r>
            <w:r w:rsidRPr="00046A78">
              <w:rPr>
                <w:rFonts w:ascii="Times New Roman" w:eastAsia="Times New Roman" w:hAnsi="Times New Roman" w:cs="Times New Roman"/>
                <w:bCs/>
                <w:spacing w:val="-4"/>
                <w:sz w:val="22"/>
                <w:szCs w:val="22"/>
                <w:lang w:val="uk-UA"/>
              </w:rPr>
              <w:t xml:space="preserve"> </w:t>
            </w:r>
            <w:r w:rsidRPr="00FF4D69">
              <w:rPr>
                <w:rFonts w:ascii="Times New Roman" w:eastAsia="Times New Roman" w:hAnsi="Times New Roman" w:cs="Times New Roman"/>
                <w:b/>
                <w:spacing w:val="-4"/>
                <w:sz w:val="22"/>
                <w:szCs w:val="22"/>
                <w:lang w:val="uk-UA"/>
              </w:rPr>
              <w:t>аналогічний договір</w:t>
            </w:r>
            <w:r w:rsidRPr="00046A78">
              <w:rPr>
                <w:rFonts w:ascii="Times New Roman" w:eastAsia="Times New Roman" w:hAnsi="Times New Roman" w:cs="Times New Roman"/>
                <w:bCs/>
                <w:spacing w:val="-4"/>
                <w:sz w:val="22"/>
                <w:szCs w:val="22"/>
                <w:lang w:val="uk-UA"/>
              </w:rPr>
              <w:t xml:space="preserve"> та/або </w:t>
            </w:r>
            <w:r w:rsidRPr="00FF4D69">
              <w:rPr>
                <w:rFonts w:ascii="Times New Roman" w:eastAsia="Times New Roman" w:hAnsi="Times New Roman" w:cs="Times New Roman"/>
                <w:b/>
                <w:spacing w:val="-4"/>
                <w:sz w:val="22"/>
                <w:szCs w:val="22"/>
                <w:lang w:val="uk-UA"/>
              </w:rPr>
              <w:t>лист-відгук</w:t>
            </w:r>
            <w:r w:rsidRPr="00046A78">
              <w:rPr>
                <w:rFonts w:ascii="Times New Roman" w:eastAsia="Times New Roman" w:hAnsi="Times New Roman" w:cs="Times New Roman"/>
                <w:bCs/>
                <w:spacing w:val="-4"/>
                <w:sz w:val="22"/>
                <w:szCs w:val="22"/>
                <w:lang w:val="uk-UA"/>
              </w:rPr>
              <w:t xml:space="preserve">, </w:t>
            </w:r>
            <w:r w:rsidRPr="00FF4D69">
              <w:rPr>
                <w:rFonts w:ascii="Times New Roman" w:eastAsia="Times New Roman" w:hAnsi="Times New Roman" w:cs="Times New Roman"/>
                <w:b/>
                <w:spacing w:val="-4"/>
                <w:sz w:val="22"/>
                <w:szCs w:val="22"/>
                <w:lang w:val="uk-UA"/>
              </w:rPr>
              <w:t>рекомендаційний лист</w:t>
            </w:r>
            <w:r w:rsidRPr="00046A78">
              <w:rPr>
                <w:rFonts w:ascii="Times New Roman" w:eastAsia="Times New Roman" w:hAnsi="Times New Roman" w:cs="Times New Roman"/>
                <w:bCs/>
                <w:spacing w:val="-4"/>
                <w:sz w:val="22"/>
                <w:szCs w:val="22"/>
                <w:lang w:val="uk-UA"/>
              </w:rPr>
              <w:t xml:space="preserve"> – 10%</w:t>
            </w:r>
          </w:p>
          <w:p w14:paraId="6236EF8B" w14:textId="758DB9EB" w:rsidR="00165941" w:rsidRPr="004D12AF" w:rsidRDefault="00046A78" w:rsidP="00FF4D69">
            <w:pPr>
              <w:pStyle w:val="aa"/>
              <w:spacing w:before="0" w:beforeAutospacing="0" w:after="0" w:afterAutospacing="0"/>
              <w:rPr>
                <w:rFonts w:ascii="Times New Roman" w:eastAsia="Times New Roman" w:hAnsi="Times New Roman" w:cs="Times New Roman"/>
                <w:bCs/>
                <w:spacing w:val="-4"/>
                <w:sz w:val="22"/>
                <w:szCs w:val="22"/>
                <w:lang w:val="uk-UA"/>
              </w:rPr>
            </w:pPr>
            <w:r w:rsidRPr="00FF4D69">
              <w:rPr>
                <w:rFonts w:ascii="Times New Roman" w:eastAsia="Times New Roman" w:hAnsi="Times New Roman" w:cs="Times New Roman"/>
                <w:b/>
                <w:spacing w:val="-4"/>
                <w:sz w:val="22"/>
                <w:szCs w:val="22"/>
                <w:lang w:val="uk-UA"/>
              </w:rPr>
              <w:t>0 аналогічних договорів</w:t>
            </w:r>
            <w:r w:rsidRPr="00046A78">
              <w:rPr>
                <w:rFonts w:ascii="Times New Roman" w:eastAsia="Times New Roman" w:hAnsi="Times New Roman" w:cs="Times New Roman"/>
                <w:bCs/>
                <w:spacing w:val="-4"/>
                <w:sz w:val="22"/>
                <w:szCs w:val="22"/>
                <w:lang w:val="uk-UA"/>
              </w:rPr>
              <w:t xml:space="preserve"> та/або </w:t>
            </w:r>
            <w:r w:rsidRPr="00FF4D69">
              <w:rPr>
                <w:rFonts w:ascii="Times New Roman" w:eastAsia="Times New Roman" w:hAnsi="Times New Roman" w:cs="Times New Roman"/>
                <w:b/>
                <w:spacing w:val="-4"/>
                <w:sz w:val="22"/>
                <w:szCs w:val="22"/>
                <w:lang w:val="uk-UA"/>
              </w:rPr>
              <w:t>листів-відгуків, рекомендаційних листів</w:t>
            </w:r>
            <w:r w:rsidRPr="00046A78">
              <w:rPr>
                <w:rFonts w:ascii="Times New Roman" w:eastAsia="Times New Roman" w:hAnsi="Times New Roman" w:cs="Times New Roman"/>
                <w:bCs/>
                <w:spacing w:val="-4"/>
                <w:sz w:val="22"/>
                <w:szCs w:val="22"/>
                <w:lang w:val="uk-UA"/>
              </w:rPr>
              <w:t xml:space="preserve"> – 0%</w:t>
            </w:r>
          </w:p>
        </w:tc>
        <w:tc>
          <w:tcPr>
            <w:tcW w:w="2268" w:type="dxa"/>
            <w:shd w:val="clear" w:color="auto" w:fill="auto"/>
            <w:vAlign w:val="center"/>
          </w:tcPr>
          <w:p w14:paraId="70908D79" w14:textId="3ACE2226" w:rsidR="00165941" w:rsidRPr="004D12AF" w:rsidRDefault="00046A78" w:rsidP="00165941">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165941" w:rsidRPr="004805DD" w14:paraId="044061FB" w14:textId="77777777" w:rsidTr="00FF4D69">
        <w:trPr>
          <w:trHeight w:val="433"/>
        </w:trPr>
        <w:tc>
          <w:tcPr>
            <w:tcW w:w="7796" w:type="dxa"/>
            <w:gridSpan w:val="3"/>
            <w:shd w:val="clear" w:color="auto" w:fill="D0CECE"/>
            <w:vAlign w:val="center"/>
          </w:tcPr>
          <w:p w14:paraId="52D6B0D7" w14:textId="77777777" w:rsidR="00165941" w:rsidRPr="004805DD" w:rsidRDefault="00165941" w:rsidP="00165941">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vAlign w:val="center"/>
          </w:tcPr>
          <w:p w14:paraId="114AF908" w14:textId="77777777" w:rsidR="00165941" w:rsidRPr="004805DD" w:rsidRDefault="00165941" w:rsidP="00165941">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37BA61F0"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w:t>
      </w:r>
      <w:r w:rsidR="004F1C1B">
        <w:rPr>
          <w:bCs/>
          <w:spacing w:val="-4"/>
          <w:sz w:val="22"/>
          <w:szCs w:val="22"/>
          <w:lang w:val="uk-UA"/>
        </w:rPr>
        <w:t>10</w:t>
      </w:r>
      <w:r w:rsidRPr="00AE1EF2">
        <w:rPr>
          <w:bCs/>
          <w:spacing w:val="-4"/>
          <w:sz w:val="22"/>
          <w:szCs w:val="22"/>
          <w:lang w:val="uk-UA"/>
        </w:rPr>
        <w:t xml:space="preserve"> робочих днів з дати розгляду </w:t>
      </w:r>
      <w:r w:rsidR="009F6928">
        <w:rPr>
          <w:bCs/>
          <w:spacing w:val="-4"/>
          <w:sz w:val="22"/>
          <w:szCs w:val="22"/>
          <w:lang w:val="uk-UA"/>
        </w:rPr>
        <w:t>тендерних</w:t>
      </w:r>
      <w:r w:rsidRPr="00AE1EF2">
        <w:rPr>
          <w:bCs/>
          <w:spacing w:val="-4"/>
          <w:sz w:val="22"/>
          <w:szCs w:val="22"/>
          <w:lang w:val="uk-UA"/>
        </w:rPr>
        <w:t xml:space="preserve"> пропозицій. </w:t>
      </w:r>
      <w:r w:rsidR="00317A03" w:rsidRPr="004F1C1B">
        <w:rPr>
          <w:bCs/>
          <w:spacing w:val="-4"/>
          <w:sz w:val="22"/>
          <w:szCs w:val="22"/>
          <w:lang w:val="uk-UA"/>
        </w:rPr>
        <w:t xml:space="preserve">В разі </w:t>
      </w:r>
      <w:r w:rsidR="00B54AF6" w:rsidRPr="004F1C1B">
        <w:rPr>
          <w:bCs/>
          <w:spacing w:val="-4"/>
          <w:sz w:val="22"/>
          <w:szCs w:val="22"/>
          <w:lang w:val="uk-UA"/>
        </w:rPr>
        <w:t xml:space="preserve">необхідності погодження вибору переможця </w:t>
      </w:r>
      <w:r w:rsidR="00000C28" w:rsidRPr="004F1C1B">
        <w:rPr>
          <w:bCs/>
          <w:spacing w:val="-4"/>
          <w:sz w:val="22"/>
          <w:szCs w:val="22"/>
          <w:lang w:val="uk-UA"/>
        </w:rPr>
        <w:t xml:space="preserve">донором, термін </w:t>
      </w:r>
      <w:r w:rsidR="0083058E" w:rsidRPr="004F1C1B">
        <w:rPr>
          <w:bCs/>
          <w:spacing w:val="-4"/>
          <w:sz w:val="22"/>
          <w:szCs w:val="22"/>
          <w:lang w:val="uk-UA"/>
        </w:rPr>
        <w:t>визначення переможця може бути продовжено.</w:t>
      </w:r>
      <w:r w:rsidR="0083058E">
        <w:rPr>
          <w:bCs/>
          <w:spacing w:val="-4"/>
          <w:sz w:val="22"/>
          <w:szCs w:val="22"/>
          <w:lang w:val="uk-UA"/>
        </w:rPr>
        <w:t xml:space="preserve"> </w:t>
      </w:r>
      <w:r w:rsidRPr="00AE1EF2">
        <w:rPr>
          <w:bCs/>
          <w:spacing w:val="-4"/>
          <w:sz w:val="22"/>
          <w:szCs w:val="22"/>
          <w:lang w:val="uk-UA"/>
        </w:rPr>
        <w:t>Результати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3FCE5BC1" w14:textId="240A6965" w:rsidR="00CE4346" w:rsidRDefault="004C2787" w:rsidP="0099701E">
      <w:pPr>
        <w:pStyle w:val="af5"/>
        <w:ind w:firstLine="357"/>
        <w:rPr>
          <w:i/>
          <w:sz w:val="22"/>
          <w:szCs w:val="22"/>
          <w:lang w:val="uk-UA"/>
        </w:rPr>
      </w:pPr>
      <w:r w:rsidRPr="004F1C1B">
        <w:rPr>
          <w:i/>
          <w:sz w:val="22"/>
          <w:szCs w:val="22"/>
          <w:lang w:val="uk-UA"/>
        </w:rPr>
        <w:t>Голова тендерного комітету</w:t>
      </w:r>
      <w:r w:rsidRPr="004F1C1B">
        <w:rPr>
          <w:i/>
          <w:sz w:val="22"/>
          <w:szCs w:val="22"/>
          <w:lang w:val="uk-UA"/>
        </w:rPr>
        <w:tab/>
      </w:r>
      <w:r w:rsidRPr="004F1C1B">
        <w:rPr>
          <w:i/>
          <w:sz w:val="22"/>
          <w:szCs w:val="22"/>
          <w:lang w:val="uk-UA"/>
        </w:rPr>
        <w:tab/>
      </w:r>
      <w:r w:rsidR="009E6AC7" w:rsidRPr="004F1C1B">
        <w:rPr>
          <w:i/>
          <w:sz w:val="22"/>
          <w:szCs w:val="22"/>
          <w:lang w:val="uk-UA"/>
        </w:rPr>
        <w:t xml:space="preserve">                                                            </w:t>
      </w:r>
      <w:r w:rsidRPr="004F1C1B">
        <w:rPr>
          <w:i/>
          <w:sz w:val="22"/>
          <w:szCs w:val="22"/>
          <w:lang w:val="uk-UA"/>
        </w:rPr>
        <w:tab/>
      </w:r>
      <w:r w:rsidR="004F1C1B">
        <w:rPr>
          <w:i/>
          <w:sz w:val="22"/>
          <w:szCs w:val="22"/>
          <w:lang w:val="uk-UA"/>
        </w:rPr>
        <w:t>Р.І. Ошовська</w:t>
      </w:r>
    </w:p>
    <w:p w14:paraId="6AA2CB22" w14:textId="61AE871F" w:rsidR="000B129C" w:rsidRPr="00C83A1B" w:rsidRDefault="00C33DF7" w:rsidP="000B129C">
      <w:pPr>
        <w:ind w:left="6804" w:hanging="7088"/>
        <w:jc w:val="right"/>
        <w:rPr>
          <w:i/>
          <w:iCs/>
          <w:sz w:val="22"/>
          <w:szCs w:val="22"/>
          <w:lang w:val="uk-UA"/>
        </w:rPr>
      </w:pPr>
      <w:bookmarkStart w:id="1" w:name="_Hlk154479470"/>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w:t>
      </w:r>
      <w:r w:rsidR="000B129C" w:rsidRPr="00C83A1B">
        <w:rPr>
          <w:i/>
          <w:iCs/>
          <w:sz w:val="22"/>
          <w:szCs w:val="22"/>
          <w:lang w:val="uk-UA"/>
        </w:rPr>
        <w:t>до Тендерної пропозиції</w:t>
      </w:r>
    </w:p>
    <w:p w14:paraId="66C8F9CE" w14:textId="751A55B6" w:rsidR="000B129C" w:rsidRPr="00557A29" w:rsidRDefault="000B129C" w:rsidP="002F614C">
      <w:pPr>
        <w:ind w:left="5664"/>
        <w:jc w:val="right"/>
        <w:rPr>
          <w:b/>
          <w:i/>
          <w:sz w:val="22"/>
          <w:szCs w:val="22"/>
          <w:lang w:val="uk-UA"/>
        </w:rPr>
      </w:pPr>
      <w:r w:rsidRPr="00C83A1B">
        <w:rPr>
          <w:i/>
          <w:iCs/>
          <w:sz w:val="22"/>
          <w:szCs w:val="22"/>
          <w:lang w:val="uk-UA"/>
        </w:rPr>
        <w:t xml:space="preserve">         на закупівлю </w:t>
      </w:r>
      <w:bookmarkEnd w:id="1"/>
      <w:proofErr w:type="spellStart"/>
      <w:r w:rsidR="00046A78" w:rsidRPr="00C83A1B">
        <w:rPr>
          <w:i/>
          <w:iCs/>
          <w:sz w:val="22"/>
          <w:szCs w:val="22"/>
          <w:lang w:eastAsia="uk-UA"/>
        </w:rPr>
        <w:t>попереджувальних</w:t>
      </w:r>
      <w:proofErr w:type="spellEnd"/>
      <w:r w:rsidR="00046A78" w:rsidRPr="00C83A1B">
        <w:rPr>
          <w:i/>
          <w:iCs/>
          <w:sz w:val="22"/>
          <w:szCs w:val="22"/>
          <w:lang w:eastAsia="uk-UA"/>
        </w:rPr>
        <w:t xml:space="preserve"> (</w:t>
      </w:r>
      <w:proofErr w:type="spellStart"/>
      <w:r w:rsidR="00046A78" w:rsidRPr="00C83A1B">
        <w:rPr>
          <w:i/>
          <w:iCs/>
          <w:sz w:val="22"/>
          <w:szCs w:val="22"/>
          <w:lang w:eastAsia="uk-UA"/>
        </w:rPr>
        <w:t>маркувальних</w:t>
      </w:r>
      <w:proofErr w:type="spellEnd"/>
      <w:r w:rsidR="00046A78" w:rsidRPr="00C83A1B">
        <w:rPr>
          <w:i/>
          <w:iCs/>
          <w:sz w:val="22"/>
          <w:szCs w:val="22"/>
          <w:lang w:eastAsia="uk-UA"/>
        </w:rPr>
        <w:t xml:space="preserve">) </w:t>
      </w:r>
      <w:proofErr w:type="spellStart"/>
      <w:r w:rsidR="00046A78" w:rsidRPr="00C83A1B">
        <w:rPr>
          <w:i/>
          <w:iCs/>
          <w:sz w:val="22"/>
          <w:szCs w:val="22"/>
          <w:lang w:eastAsia="uk-UA"/>
        </w:rPr>
        <w:t>знаків</w:t>
      </w:r>
      <w:proofErr w:type="spellEnd"/>
      <w:r w:rsidR="00046A78" w:rsidRPr="00C83A1B">
        <w:rPr>
          <w:i/>
          <w:iCs/>
          <w:sz w:val="22"/>
          <w:szCs w:val="22"/>
          <w:lang w:eastAsia="uk-UA"/>
        </w:rPr>
        <w:t xml:space="preserve"> та </w:t>
      </w:r>
      <w:proofErr w:type="spellStart"/>
      <w:r w:rsidR="00046A78" w:rsidRPr="00C83A1B">
        <w:rPr>
          <w:i/>
          <w:iCs/>
          <w:sz w:val="22"/>
          <w:szCs w:val="22"/>
          <w:lang w:eastAsia="uk-UA"/>
        </w:rPr>
        <w:t>огороджувальної</w:t>
      </w:r>
      <w:proofErr w:type="spellEnd"/>
      <w:r w:rsidR="00046A78" w:rsidRPr="00C83A1B">
        <w:rPr>
          <w:i/>
          <w:iCs/>
          <w:sz w:val="22"/>
          <w:szCs w:val="22"/>
          <w:lang w:eastAsia="uk-UA"/>
        </w:rPr>
        <w:t xml:space="preserve"> </w:t>
      </w:r>
      <w:proofErr w:type="spellStart"/>
      <w:r w:rsidR="00046A78" w:rsidRPr="00C83A1B">
        <w:rPr>
          <w:i/>
          <w:iCs/>
          <w:sz w:val="22"/>
          <w:szCs w:val="22"/>
          <w:lang w:eastAsia="uk-UA"/>
        </w:rPr>
        <w:t>сигнальної</w:t>
      </w:r>
      <w:proofErr w:type="spellEnd"/>
      <w:r w:rsidR="00046A78" w:rsidRPr="00C83A1B">
        <w:rPr>
          <w:i/>
          <w:iCs/>
          <w:sz w:val="22"/>
          <w:szCs w:val="22"/>
          <w:lang w:eastAsia="uk-UA"/>
        </w:rPr>
        <w:t xml:space="preserve"> </w:t>
      </w:r>
      <w:proofErr w:type="spellStart"/>
      <w:r w:rsidR="00046A78" w:rsidRPr="00C83A1B">
        <w:rPr>
          <w:i/>
          <w:iCs/>
          <w:sz w:val="22"/>
          <w:szCs w:val="22"/>
          <w:lang w:eastAsia="uk-UA"/>
        </w:rPr>
        <w:t>стрічки</w:t>
      </w:r>
      <w:proofErr w:type="spellEnd"/>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317D6A40"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r w:rsidR="00887956">
        <w:rPr>
          <w:b/>
          <w:i/>
          <w:sz w:val="22"/>
          <w:szCs w:val="22"/>
          <w:lang w:val="uk-UA"/>
        </w:rPr>
        <w:t>.</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8C4FBD" w:rsidRPr="00046A78">
        <w:rPr>
          <w:b/>
          <w:sz w:val="22"/>
          <w:szCs w:val="22"/>
          <w:lang w:val="uk-UA"/>
        </w:rPr>
        <w:t>90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451E1793" w14:textId="0A0CA629" w:rsidR="00044D86" w:rsidRPr="00C83A1B" w:rsidRDefault="00044D86" w:rsidP="00044D86">
      <w:pPr>
        <w:ind w:left="6804" w:hanging="7088"/>
        <w:jc w:val="right"/>
        <w:rPr>
          <w:i/>
          <w:iCs/>
          <w:sz w:val="22"/>
          <w:szCs w:val="22"/>
          <w:lang w:val="uk-UA"/>
        </w:rPr>
      </w:pPr>
      <w:r>
        <w:rPr>
          <w:b/>
          <w:sz w:val="22"/>
          <w:szCs w:val="22"/>
          <w:lang w:val="uk-UA"/>
        </w:rPr>
        <w:br w:type="page"/>
      </w:r>
      <w:r w:rsidRPr="00557A29">
        <w:rPr>
          <w:b/>
          <w:bCs/>
          <w:sz w:val="22"/>
          <w:szCs w:val="22"/>
          <w:lang w:val="uk-UA"/>
        </w:rPr>
        <w:lastRenderedPageBreak/>
        <w:t xml:space="preserve">Додаток </w:t>
      </w:r>
      <w:r>
        <w:rPr>
          <w:b/>
          <w:bCs/>
          <w:sz w:val="22"/>
          <w:szCs w:val="22"/>
          <w:lang w:val="uk-UA"/>
        </w:rPr>
        <w:t>2</w:t>
      </w:r>
      <w:r w:rsidRPr="00557A29">
        <w:rPr>
          <w:sz w:val="22"/>
          <w:szCs w:val="22"/>
          <w:lang w:val="uk-UA"/>
        </w:rPr>
        <w:t xml:space="preserve"> </w:t>
      </w:r>
      <w:r w:rsidRPr="00C83A1B">
        <w:rPr>
          <w:i/>
          <w:iCs/>
          <w:sz w:val="22"/>
          <w:szCs w:val="22"/>
          <w:lang w:val="uk-UA"/>
        </w:rPr>
        <w:t>до Тендерної пропозиції</w:t>
      </w:r>
    </w:p>
    <w:p w14:paraId="2E7B2AB6" w14:textId="77777777" w:rsidR="00044D86" w:rsidRPr="00C83A1B" w:rsidRDefault="00044D86" w:rsidP="00044D86">
      <w:pPr>
        <w:ind w:left="5664"/>
        <w:jc w:val="right"/>
        <w:rPr>
          <w:b/>
          <w:i/>
          <w:iCs/>
          <w:sz w:val="22"/>
          <w:szCs w:val="22"/>
          <w:lang w:val="uk-UA"/>
        </w:rPr>
      </w:pPr>
      <w:r w:rsidRPr="00C83A1B">
        <w:rPr>
          <w:i/>
          <w:iCs/>
          <w:sz w:val="22"/>
          <w:szCs w:val="22"/>
          <w:lang w:val="uk-UA"/>
        </w:rPr>
        <w:t xml:space="preserve">         на закупівлю </w:t>
      </w:r>
      <w:proofErr w:type="spellStart"/>
      <w:r w:rsidRPr="00C83A1B">
        <w:rPr>
          <w:i/>
          <w:iCs/>
          <w:sz w:val="22"/>
          <w:szCs w:val="22"/>
          <w:lang w:eastAsia="uk-UA"/>
        </w:rPr>
        <w:t>попереджувальних</w:t>
      </w:r>
      <w:proofErr w:type="spellEnd"/>
      <w:r w:rsidRPr="00C83A1B">
        <w:rPr>
          <w:i/>
          <w:iCs/>
          <w:sz w:val="22"/>
          <w:szCs w:val="22"/>
          <w:lang w:eastAsia="uk-UA"/>
        </w:rPr>
        <w:t xml:space="preserve"> (</w:t>
      </w:r>
      <w:proofErr w:type="spellStart"/>
      <w:r w:rsidRPr="00C83A1B">
        <w:rPr>
          <w:i/>
          <w:iCs/>
          <w:sz w:val="22"/>
          <w:szCs w:val="22"/>
          <w:lang w:eastAsia="uk-UA"/>
        </w:rPr>
        <w:t>маркувальних</w:t>
      </w:r>
      <w:proofErr w:type="spellEnd"/>
      <w:r w:rsidRPr="00C83A1B">
        <w:rPr>
          <w:i/>
          <w:iCs/>
          <w:sz w:val="22"/>
          <w:szCs w:val="22"/>
          <w:lang w:eastAsia="uk-UA"/>
        </w:rPr>
        <w:t xml:space="preserve">) </w:t>
      </w:r>
      <w:proofErr w:type="spellStart"/>
      <w:r w:rsidRPr="00C83A1B">
        <w:rPr>
          <w:i/>
          <w:iCs/>
          <w:sz w:val="22"/>
          <w:szCs w:val="22"/>
          <w:lang w:eastAsia="uk-UA"/>
        </w:rPr>
        <w:t>знаків</w:t>
      </w:r>
      <w:proofErr w:type="spellEnd"/>
      <w:r w:rsidRPr="00C83A1B">
        <w:rPr>
          <w:i/>
          <w:iCs/>
          <w:sz w:val="22"/>
          <w:szCs w:val="22"/>
          <w:lang w:eastAsia="uk-UA"/>
        </w:rPr>
        <w:t xml:space="preserve"> та </w:t>
      </w:r>
      <w:proofErr w:type="spellStart"/>
      <w:r w:rsidRPr="00C83A1B">
        <w:rPr>
          <w:i/>
          <w:iCs/>
          <w:sz w:val="22"/>
          <w:szCs w:val="22"/>
          <w:lang w:eastAsia="uk-UA"/>
        </w:rPr>
        <w:t>огороджувальної</w:t>
      </w:r>
      <w:proofErr w:type="spellEnd"/>
      <w:r w:rsidRPr="00C83A1B">
        <w:rPr>
          <w:i/>
          <w:iCs/>
          <w:sz w:val="22"/>
          <w:szCs w:val="22"/>
          <w:lang w:eastAsia="uk-UA"/>
        </w:rPr>
        <w:t xml:space="preserve"> </w:t>
      </w:r>
      <w:proofErr w:type="spellStart"/>
      <w:r w:rsidRPr="00C83A1B">
        <w:rPr>
          <w:i/>
          <w:iCs/>
          <w:sz w:val="22"/>
          <w:szCs w:val="22"/>
          <w:lang w:eastAsia="uk-UA"/>
        </w:rPr>
        <w:t>сигнальної</w:t>
      </w:r>
      <w:proofErr w:type="spellEnd"/>
      <w:r w:rsidRPr="00C83A1B">
        <w:rPr>
          <w:i/>
          <w:iCs/>
          <w:sz w:val="22"/>
          <w:szCs w:val="22"/>
          <w:lang w:eastAsia="uk-UA"/>
        </w:rPr>
        <w:t xml:space="preserve"> </w:t>
      </w:r>
      <w:proofErr w:type="spellStart"/>
      <w:r w:rsidRPr="00C83A1B">
        <w:rPr>
          <w:i/>
          <w:iCs/>
          <w:sz w:val="22"/>
          <w:szCs w:val="22"/>
          <w:lang w:eastAsia="uk-UA"/>
        </w:rPr>
        <w:t>стрічки</w:t>
      </w:r>
      <w:proofErr w:type="spellEnd"/>
      <w:r w:rsidRPr="00C83A1B">
        <w:rPr>
          <w:i/>
          <w:iCs/>
          <w:spacing w:val="-4"/>
          <w:sz w:val="22"/>
          <w:szCs w:val="22"/>
          <w:lang w:val="uk-UA"/>
        </w:rPr>
        <w:t xml:space="preserve">.  </w:t>
      </w:r>
    </w:p>
    <w:p w14:paraId="1DD93749" w14:textId="46224675" w:rsidR="00044D86" w:rsidRPr="00E26AD7" w:rsidRDefault="00044D86" w:rsidP="00044D86">
      <w:pPr>
        <w:jc w:val="right"/>
        <w:textAlignment w:val="baseline"/>
        <w:rPr>
          <w:b/>
          <w:bCs/>
          <w:sz w:val="22"/>
          <w:szCs w:val="22"/>
          <w:lang w:val="uk-UA" w:eastAsia="uk-UA"/>
        </w:rPr>
      </w:pPr>
    </w:p>
    <w:p w14:paraId="312A9FBF" w14:textId="6923DA89" w:rsidR="00044D86" w:rsidRDefault="00044D86" w:rsidP="00044D86">
      <w:pPr>
        <w:ind w:firstLine="357"/>
        <w:jc w:val="both"/>
        <w:rPr>
          <w:sz w:val="22"/>
          <w:szCs w:val="22"/>
          <w:lang w:val="uk-UA"/>
        </w:rPr>
      </w:pPr>
      <w:r w:rsidRPr="00E26AD7">
        <w:rPr>
          <w:sz w:val="22"/>
          <w:szCs w:val="22"/>
          <w:lang w:val="uk-UA" w:eastAsia="uk-UA"/>
        </w:rPr>
        <w:t>_______________________ (назва підприємства/фізичної особи), надає свою пропозицію щодо участі у закупівлі</w:t>
      </w:r>
      <w:r w:rsidRPr="00E26AD7">
        <w:rPr>
          <w:sz w:val="22"/>
          <w:szCs w:val="22"/>
          <w:lang w:val="uk-UA"/>
        </w:rPr>
        <w:t xml:space="preserve"> </w:t>
      </w:r>
      <w:r w:rsidR="00681743" w:rsidRPr="00681743">
        <w:rPr>
          <w:sz w:val="22"/>
          <w:szCs w:val="22"/>
          <w:lang w:val="uk-UA" w:eastAsia="uk-UA"/>
        </w:rPr>
        <w:t>попереджувальних (маркувальних) знаків та огороджувальної сигнальної стрічки</w:t>
      </w:r>
      <w:r w:rsidRPr="00E26AD7">
        <w:rPr>
          <w:sz w:val="22"/>
          <w:szCs w:val="22"/>
          <w:lang w:val="uk-UA"/>
        </w:rPr>
        <w:t>.</w:t>
      </w:r>
    </w:p>
    <w:p w14:paraId="4B3F2D04" w14:textId="77777777" w:rsidR="00044D86" w:rsidRPr="00E26AD7" w:rsidRDefault="00044D86" w:rsidP="00044D86">
      <w:pPr>
        <w:ind w:firstLine="357"/>
        <w:jc w:val="both"/>
        <w:rPr>
          <w:sz w:val="22"/>
          <w:szCs w:val="22"/>
          <w:lang w:val="uk-UA"/>
        </w:rPr>
      </w:pPr>
    </w:p>
    <w:tbl>
      <w:tblPr>
        <w:tblW w:w="110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0"/>
        <w:gridCol w:w="7518"/>
      </w:tblGrid>
      <w:tr w:rsidR="00044D86" w:rsidRPr="00E26AD7" w14:paraId="73C11F92" w14:textId="77777777" w:rsidTr="00044D86">
        <w:trPr>
          <w:trHeight w:val="159"/>
        </w:trPr>
        <w:tc>
          <w:tcPr>
            <w:tcW w:w="3520" w:type="dxa"/>
            <w:vMerge w:val="restart"/>
            <w:vAlign w:val="center"/>
          </w:tcPr>
          <w:p w14:paraId="51AEC8FF" w14:textId="77777777" w:rsidR="00044D86" w:rsidRPr="00E26AD7" w:rsidRDefault="00044D86" w:rsidP="005D5D1E">
            <w:pPr>
              <w:textAlignment w:val="baseline"/>
              <w:rPr>
                <w:sz w:val="22"/>
                <w:szCs w:val="22"/>
                <w:lang w:val="uk-UA" w:eastAsia="uk-UA"/>
              </w:rPr>
            </w:pPr>
            <w:r w:rsidRPr="00E26AD7">
              <w:rPr>
                <w:sz w:val="22"/>
                <w:szCs w:val="22"/>
                <w:lang w:val="uk-UA" w:eastAsia="uk-UA"/>
              </w:rPr>
              <w:t>Відомості про підприємство</w:t>
            </w:r>
          </w:p>
        </w:tc>
        <w:tc>
          <w:tcPr>
            <w:tcW w:w="7518" w:type="dxa"/>
            <w:vAlign w:val="center"/>
          </w:tcPr>
          <w:p w14:paraId="3961B09C" w14:textId="77777777" w:rsidR="00044D86" w:rsidRPr="00E26AD7" w:rsidRDefault="00044D86" w:rsidP="005D5D1E">
            <w:pPr>
              <w:ind w:left="540" w:firstLine="420"/>
              <w:jc w:val="center"/>
              <w:textAlignment w:val="baseline"/>
              <w:rPr>
                <w:sz w:val="22"/>
                <w:szCs w:val="22"/>
                <w:lang w:val="uk-UA" w:eastAsia="uk-UA"/>
              </w:rPr>
            </w:pPr>
            <w:r w:rsidRPr="00E26AD7">
              <w:rPr>
                <w:sz w:val="22"/>
                <w:szCs w:val="22"/>
                <w:lang w:val="uk-UA" w:eastAsia="uk-UA"/>
              </w:rPr>
              <w:t>Повне найменування учасника – суб’єкта господарювання</w:t>
            </w:r>
          </w:p>
        </w:tc>
      </w:tr>
      <w:tr w:rsidR="00044D86" w:rsidRPr="00E26AD7" w14:paraId="4E9CAA8E" w14:textId="77777777" w:rsidTr="00044D86">
        <w:trPr>
          <w:trHeight w:val="166"/>
        </w:trPr>
        <w:tc>
          <w:tcPr>
            <w:tcW w:w="3520" w:type="dxa"/>
            <w:vMerge/>
            <w:vAlign w:val="center"/>
          </w:tcPr>
          <w:p w14:paraId="52E50824" w14:textId="77777777" w:rsidR="00044D86" w:rsidRPr="00E26AD7" w:rsidRDefault="00044D86" w:rsidP="005D5D1E">
            <w:pPr>
              <w:ind w:hanging="77"/>
              <w:textAlignment w:val="baseline"/>
              <w:rPr>
                <w:sz w:val="22"/>
                <w:szCs w:val="22"/>
                <w:lang w:val="uk-UA" w:eastAsia="uk-UA"/>
              </w:rPr>
            </w:pPr>
          </w:p>
        </w:tc>
        <w:tc>
          <w:tcPr>
            <w:tcW w:w="7518" w:type="dxa"/>
            <w:vAlign w:val="center"/>
          </w:tcPr>
          <w:p w14:paraId="377640B1" w14:textId="77777777" w:rsidR="00044D86" w:rsidRPr="00E26AD7" w:rsidRDefault="00044D86" w:rsidP="005D5D1E">
            <w:pPr>
              <w:ind w:left="540" w:firstLine="420"/>
              <w:jc w:val="center"/>
              <w:textAlignment w:val="baseline"/>
              <w:rPr>
                <w:sz w:val="22"/>
                <w:szCs w:val="22"/>
                <w:lang w:val="uk-UA" w:eastAsia="uk-UA"/>
              </w:rPr>
            </w:pPr>
            <w:r w:rsidRPr="00E26AD7">
              <w:rPr>
                <w:sz w:val="22"/>
                <w:szCs w:val="22"/>
                <w:lang w:val="uk-UA" w:eastAsia="uk-UA"/>
              </w:rPr>
              <w:t>Ідентифікаційний код за ЄДРПОУ</w:t>
            </w:r>
          </w:p>
        </w:tc>
      </w:tr>
      <w:tr w:rsidR="00044D86" w:rsidRPr="00E26AD7" w14:paraId="3474087D" w14:textId="77777777" w:rsidTr="00044D86">
        <w:trPr>
          <w:trHeight w:val="438"/>
        </w:trPr>
        <w:tc>
          <w:tcPr>
            <w:tcW w:w="3520" w:type="dxa"/>
            <w:vMerge/>
            <w:vAlign w:val="center"/>
          </w:tcPr>
          <w:p w14:paraId="6B47E4C5" w14:textId="77777777" w:rsidR="00044D86" w:rsidRPr="00E26AD7" w:rsidRDefault="00044D86" w:rsidP="005D5D1E">
            <w:pPr>
              <w:ind w:hanging="77"/>
              <w:textAlignment w:val="baseline"/>
              <w:rPr>
                <w:sz w:val="22"/>
                <w:szCs w:val="22"/>
                <w:lang w:val="uk-UA" w:eastAsia="uk-UA"/>
              </w:rPr>
            </w:pPr>
          </w:p>
        </w:tc>
        <w:tc>
          <w:tcPr>
            <w:tcW w:w="7518" w:type="dxa"/>
            <w:vAlign w:val="center"/>
          </w:tcPr>
          <w:p w14:paraId="40205BF1" w14:textId="77777777" w:rsidR="00044D86" w:rsidRPr="00E26AD7" w:rsidRDefault="00044D86" w:rsidP="005D5D1E">
            <w:pPr>
              <w:ind w:left="540" w:firstLine="420"/>
              <w:jc w:val="center"/>
              <w:textAlignment w:val="baseline"/>
              <w:rPr>
                <w:sz w:val="22"/>
                <w:szCs w:val="22"/>
                <w:lang w:val="uk-UA" w:eastAsia="uk-UA"/>
              </w:rPr>
            </w:pPr>
            <w:r w:rsidRPr="00E26AD7">
              <w:rPr>
                <w:sz w:val="22"/>
                <w:szCs w:val="22"/>
                <w:lang w:val="uk-UA" w:eastAsia="uk-UA"/>
              </w:rPr>
              <w:t>Реквізити (адреса – юридична та фактична, телефон, факс, телефон для контактів)</w:t>
            </w:r>
          </w:p>
        </w:tc>
      </w:tr>
      <w:tr w:rsidR="00044D86" w:rsidRPr="00E26AD7" w14:paraId="5234413B" w14:textId="77777777" w:rsidTr="00044D86">
        <w:trPr>
          <w:trHeight w:val="338"/>
        </w:trPr>
        <w:tc>
          <w:tcPr>
            <w:tcW w:w="3520" w:type="dxa"/>
            <w:vMerge/>
            <w:vAlign w:val="center"/>
          </w:tcPr>
          <w:p w14:paraId="62767861" w14:textId="77777777" w:rsidR="00044D86" w:rsidRPr="00E26AD7" w:rsidRDefault="00044D86" w:rsidP="005D5D1E">
            <w:pPr>
              <w:ind w:hanging="77"/>
              <w:textAlignment w:val="baseline"/>
              <w:rPr>
                <w:sz w:val="22"/>
                <w:szCs w:val="22"/>
                <w:lang w:val="uk-UA" w:eastAsia="uk-UA"/>
              </w:rPr>
            </w:pPr>
          </w:p>
        </w:tc>
        <w:tc>
          <w:tcPr>
            <w:tcW w:w="7518" w:type="dxa"/>
            <w:vAlign w:val="center"/>
          </w:tcPr>
          <w:p w14:paraId="75F4FA53" w14:textId="77777777" w:rsidR="00044D86" w:rsidRPr="00E26AD7" w:rsidRDefault="00044D86" w:rsidP="005D5D1E">
            <w:pPr>
              <w:ind w:left="540" w:firstLine="420"/>
              <w:jc w:val="center"/>
              <w:textAlignment w:val="baseline"/>
              <w:rPr>
                <w:sz w:val="22"/>
                <w:szCs w:val="22"/>
                <w:lang w:val="uk-UA" w:eastAsia="uk-UA"/>
              </w:rPr>
            </w:pPr>
            <w:r w:rsidRPr="00E26AD7">
              <w:rPr>
                <w:sz w:val="22"/>
                <w:szCs w:val="22"/>
                <w:lang w:val="uk-UA" w:eastAsia="uk-UA"/>
              </w:rPr>
              <w:t>Банківські реквізити</w:t>
            </w:r>
          </w:p>
        </w:tc>
      </w:tr>
      <w:tr w:rsidR="00044D86" w:rsidRPr="00E26AD7" w14:paraId="0891EC57" w14:textId="77777777" w:rsidTr="00044D86">
        <w:trPr>
          <w:trHeight w:val="413"/>
        </w:trPr>
        <w:tc>
          <w:tcPr>
            <w:tcW w:w="3520" w:type="dxa"/>
            <w:vAlign w:val="center"/>
          </w:tcPr>
          <w:p w14:paraId="39B750AC" w14:textId="77777777" w:rsidR="00044D86" w:rsidRPr="00E26AD7" w:rsidRDefault="00044D86" w:rsidP="005D5D1E">
            <w:pPr>
              <w:textAlignment w:val="baseline"/>
              <w:rPr>
                <w:sz w:val="22"/>
                <w:szCs w:val="22"/>
                <w:lang w:val="uk-UA" w:eastAsia="uk-UA"/>
              </w:rPr>
            </w:pPr>
            <w:r w:rsidRPr="00E26AD7">
              <w:rPr>
                <w:sz w:val="22"/>
                <w:szCs w:val="22"/>
                <w:lang w:val="uk-UA" w:eastAsia="uk-UA"/>
              </w:rPr>
              <w:t>Відомості про особу (осіб), які уповноважені представляти інтереси Учасника</w:t>
            </w:r>
          </w:p>
        </w:tc>
        <w:tc>
          <w:tcPr>
            <w:tcW w:w="7518" w:type="dxa"/>
            <w:vAlign w:val="center"/>
          </w:tcPr>
          <w:p w14:paraId="489EA0F7" w14:textId="77777777" w:rsidR="00044D86" w:rsidRPr="00E26AD7" w:rsidRDefault="00044D86" w:rsidP="005D5D1E">
            <w:pPr>
              <w:ind w:left="540" w:firstLine="420"/>
              <w:jc w:val="center"/>
              <w:textAlignment w:val="baseline"/>
              <w:rPr>
                <w:sz w:val="22"/>
                <w:szCs w:val="22"/>
                <w:lang w:val="uk-UA" w:eastAsia="uk-UA"/>
              </w:rPr>
            </w:pPr>
            <w:r w:rsidRPr="00E26AD7">
              <w:rPr>
                <w:sz w:val="22"/>
                <w:szCs w:val="22"/>
                <w:lang w:val="uk-UA" w:eastAsia="uk-UA"/>
              </w:rPr>
              <w:t>(Прізвище, ім’я, по батькові, посада, контактний телефон).</w:t>
            </w:r>
          </w:p>
        </w:tc>
      </w:tr>
    </w:tbl>
    <w:p w14:paraId="61247974" w14:textId="77777777" w:rsidR="00044D86" w:rsidRPr="00E26AD7" w:rsidRDefault="00044D86" w:rsidP="00044D86">
      <w:pPr>
        <w:ind w:left="540" w:firstLine="420"/>
        <w:jc w:val="center"/>
        <w:textAlignment w:val="baseline"/>
        <w:rPr>
          <w:sz w:val="22"/>
          <w:szCs w:val="22"/>
          <w:lang w:val="uk-UA" w:eastAsia="uk-UA"/>
        </w:rPr>
      </w:pPr>
    </w:p>
    <w:tbl>
      <w:tblPr>
        <w:tblW w:w="11073" w:type="dxa"/>
        <w:tblInd w:w="-459" w:type="dxa"/>
        <w:tblLayout w:type="fixed"/>
        <w:tblLook w:val="04A0" w:firstRow="1" w:lastRow="0" w:firstColumn="1" w:lastColumn="0" w:noHBand="0" w:noVBand="1"/>
      </w:tblPr>
      <w:tblGrid>
        <w:gridCol w:w="283"/>
        <w:gridCol w:w="1560"/>
        <w:gridCol w:w="5103"/>
        <w:gridCol w:w="1276"/>
        <w:gridCol w:w="1416"/>
        <w:gridCol w:w="17"/>
        <w:gridCol w:w="1401"/>
        <w:gridCol w:w="17"/>
      </w:tblGrid>
      <w:tr w:rsidR="001408B5" w:rsidRPr="00E26AD7" w14:paraId="756647F2" w14:textId="010F0BC3" w:rsidTr="00296E72">
        <w:trPr>
          <w:gridAfter w:val="1"/>
          <w:wAfter w:w="17" w:type="dxa"/>
          <w:trHeight w:val="71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44BA7" w14:textId="77777777" w:rsidR="001408B5" w:rsidRPr="00E26AD7" w:rsidRDefault="001408B5" w:rsidP="005D5D1E">
            <w:pPr>
              <w:jc w:val="center"/>
              <w:rPr>
                <w:b/>
                <w:bCs/>
                <w:color w:val="000000"/>
                <w:sz w:val="22"/>
                <w:szCs w:val="22"/>
                <w:lang w:val="uk-UA" w:eastAsia="uk-UA"/>
              </w:rPr>
            </w:pPr>
            <w:r w:rsidRPr="00E26AD7">
              <w:rPr>
                <w:b/>
                <w:bCs/>
                <w:color w:val="000000"/>
                <w:sz w:val="22"/>
                <w:szCs w:val="22"/>
                <w:lang w:val="uk-UA"/>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FE730D0" w14:textId="0A96497C" w:rsidR="001408B5" w:rsidRPr="00E26AD7" w:rsidRDefault="001408B5" w:rsidP="005D5D1E">
            <w:pPr>
              <w:jc w:val="center"/>
              <w:rPr>
                <w:b/>
                <w:bCs/>
                <w:color w:val="000000"/>
                <w:sz w:val="22"/>
                <w:szCs w:val="22"/>
                <w:lang w:val="uk-UA"/>
              </w:rPr>
            </w:pPr>
            <w:r w:rsidRPr="00F841F5">
              <w:rPr>
                <w:b/>
                <w:bCs/>
                <w:color w:val="000000"/>
                <w:sz w:val="22"/>
                <w:szCs w:val="22"/>
                <w:lang w:val="uk-UA"/>
              </w:rPr>
              <w:t>Найменування</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3489207" w14:textId="77777777" w:rsidR="001408B5" w:rsidRPr="00E26AD7" w:rsidRDefault="001408B5" w:rsidP="005D5D1E">
            <w:pPr>
              <w:jc w:val="center"/>
              <w:rPr>
                <w:b/>
                <w:bCs/>
                <w:color w:val="000000"/>
                <w:sz w:val="22"/>
                <w:szCs w:val="22"/>
                <w:lang w:val="uk-UA"/>
              </w:rPr>
            </w:pPr>
            <w:r w:rsidRPr="00E26AD7">
              <w:rPr>
                <w:b/>
                <w:bCs/>
                <w:color w:val="000000"/>
                <w:sz w:val="22"/>
                <w:szCs w:val="22"/>
                <w:lang w:val="uk-UA"/>
              </w:rPr>
              <w:t>Технічна характеристика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16D0C3" w14:textId="4C8C65DD" w:rsidR="001408B5" w:rsidRPr="00E26AD7" w:rsidRDefault="001408B5" w:rsidP="005D5D1E">
            <w:pPr>
              <w:jc w:val="center"/>
              <w:rPr>
                <w:b/>
                <w:bCs/>
                <w:color w:val="000000"/>
                <w:sz w:val="22"/>
                <w:szCs w:val="22"/>
                <w:lang w:val="uk-UA"/>
              </w:rPr>
            </w:pPr>
            <w:r w:rsidRPr="00E26AD7">
              <w:rPr>
                <w:b/>
                <w:bCs/>
                <w:color w:val="000000"/>
                <w:sz w:val="22"/>
                <w:szCs w:val="22"/>
                <w:lang w:val="uk-UA"/>
              </w:rPr>
              <w:t xml:space="preserve">К-сть, </w:t>
            </w:r>
            <w:proofErr w:type="spellStart"/>
            <w:r w:rsidRPr="00E26AD7">
              <w:rPr>
                <w:b/>
                <w:bCs/>
                <w:color w:val="000000"/>
                <w:sz w:val="22"/>
                <w:szCs w:val="22"/>
                <w:lang w:val="uk-UA"/>
              </w:rPr>
              <w:t>шт</w:t>
            </w:r>
            <w:proofErr w:type="spellEnd"/>
            <w:r w:rsidR="00DE0F2E">
              <w:rPr>
                <w:b/>
                <w:bCs/>
                <w:color w:val="000000"/>
                <w:sz w:val="22"/>
                <w:szCs w:val="22"/>
                <w:lang w:val="uk-UA"/>
              </w:rPr>
              <w:t>/м</w:t>
            </w:r>
          </w:p>
        </w:tc>
        <w:tc>
          <w:tcPr>
            <w:tcW w:w="1416" w:type="dxa"/>
            <w:tcBorders>
              <w:top w:val="single" w:sz="4" w:space="0" w:color="auto"/>
              <w:left w:val="nil"/>
              <w:bottom w:val="single" w:sz="4" w:space="0" w:color="auto"/>
              <w:right w:val="single" w:sz="4" w:space="0" w:color="auto"/>
            </w:tcBorders>
            <w:vAlign w:val="center"/>
          </w:tcPr>
          <w:p w14:paraId="2053A7DA" w14:textId="77777777" w:rsidR="001408B5" w:rsidRPr="00E26AD7" w:rsidRDefault="001408B5" w:rsidP="005D5D1E">
            <w:pPr>
              <w:jc w:val="center"/>
              <w:rPr>
                <w:color w:val="000000"/>
                <w:sz w:val="20"/>
                <w:szCs w:val="20"/>
                <w:lang w:val="uk-UA"/>
              </w:rPr>
            </w:pPr>
            <w:r w:rsidRPr="00E26AD7">
              <w:rPr>
                <w:b/>
                <w:bCs/>
                <w:color w:val="000000"/>
                <w:sz w:val="20"/>
                <w:szCs w:val="20"/>
                <w:lang w:val="uk-UA"/>
              </w:rPr>
              <w:t>Ціна  за од.</w:t>
            </w:r>
            <w:r w:rsidRPr="00E26AD7">
              <w:rPr>
                <w:color w:val="000000"/>
                <w:sz w:val="20"/>
                <w:szCs w:val="20"/>
                <w:lang w:val="uk-UA"/>
              </w:rPr>
              <w:t>(з врахуванням відповідного</w:t>
            </w:r>
          </w:p>
          <w:p w14:paraId="445B15F6" w14:textId="77777777" w:rsidR="001408B5" w:rsidRPr="00E26AD7" w:rsidRDefault="001408B5" w:rsidP="005D5D1E">
            <w:pPr>
              <w:jc w:val="center"/>
              <w:rPr>
                <w:color w:val="000000"/>
                <w:sz w:val="20"/>
                <w:szCs w:val="20"/>
                <w:lang w:val="uk-UA"/>
              </w:rPr>
            </w:pPr>
            <w:r w:rsidRPr="00E26AD7">
              <w:rPr>
                <w:color w:val="000000"/>
                <w:sz w:val="20"/>
                <w:szCs w:val="20"/>
                <w:lang w:val="uk-UA"/>
              </w:rPr>
              <w:t xml:space="preserve">до системи оподаткування податку) </w:t>
            </w:r>
            <w:r w:rsidRPr="00E26AD7">
              <w:rPr>
                <w:b/>
                <w:bCs/>
                <w:color w:val="000000"/>
                <w:sz w:val="20"/>
                <w:szCs w:val="20"/>
                <w:lang w:val="uk-UA"/>
              </w:rPr>
              <w:t>грн.</w:t>
            </w:r>
          </w:p>
        </w:tc>
        <w:tc>
          <w:tcPr>
            <w:tcW w:w="1418" w:type="dxa"/>
            <w:gridSpan w:val="2"/>
            <w:tcBorders>
              <w:top w:val="single" w:sz="4" w:space="0" w:color="auto"/>
              <w:left w:val="nil"/>
              <w:bottom w:val="single" w:sz="4" w:space="0" w:color="auto"/>
              <w:right w:val="single" w:sz="4" w:space="0" w:color="auto"/>
            </w:tcBorders>
          </w:tcPr>
          <w:p w14:paraId="5E646444" w14:textId="17A7D7F9" w:rsidR="000A7AEF" w:rsidRPr="00E26AD7" w:rsidRDefault="000A7AEF" w:rsidP="000A7AEF">
            <w:pPr>
              <w:jc w:val="center"/>
              <w:rPr>
                <w:color w:val="000000"/>
                <w:sz w:val="20"/>
                <w:szCs w:val="20"/>
                <w:lang w:val="uk-UA"/>
              </w:rPr>
            </w:pPr>
            <w:r>
              <w:rPr>
                <w:b/>
                <w:bCs/>
                <w:color w:val="000000"/>
                <w:sz w:val="20"/>
                <w:szCs w:val="20"/>
                <w:lang w:val="uk-UA"/>
              </w:rPr>
              <w:t>Вартість</w:t>
            </w:r>
            <w:r w:rsidRPr="00E26AD7">
              <w:rPr>
                <w:color w:val="000000"/>
                <w:sz w:val="20"/>
                <w:szCs w:val="20"/>
                <w:lang w:val="uk-UA"/>
              </w:rPr>
              <w:t>(з врахуванням відповідного</w:t>
            </w:r>
          </w:p>
          <w:p w14:paraId="3942DA4F" w14:textId="4C675FF7" w:rsidR="001408B5" w:rsidRPr="00E26AD7" w:rsidRDefault="000A7AEF" w:rsidP="000A7AEF">
            <w:pPr>
              <w:jc w:val="center"/>
              <w:rPr>
                <w:b/>
                <w:bCs/>
                <w:color w:val="000000"/>
                <w:sz w:val="20"/>
                <w:szCs w:val="20"/>
                <w:lang w:val="uk-UA"/>
              </w:rPr>
            </w:pPr>
            <w:r w:rsidRPr="00E26AD7">
              <w:rPr>
                <w:color w:val="000000"/>
                <w:sz w:val="20"/>
                <w:szCs w:val="20"/>
                <w:lang w:val="uk-UA"/>
              </w:rPr>
              <w:t xml:space="preserve">до системи оподаткування податку) </w:t>
            </w:r>
            <w:r w:rsidRPr="00E26AD7">
              <w:rPr>
                <w:b/>
                <w:bCs/>
                <w:color w:val="000000"/>
                <w:sz w:val="20"/>
                <w:szCs w:val="20"/>
                <w:lang w:val="uk-UA"/>
              </w:rPr>
              <w:t>грн.</w:t>
            </w:r>
          </w:p>
        </w:tc>
      </w:tr>
      <w:tr w:rsidR="00852404" w:rsidRPr="00E26AD7" w14:paraId="6B0C2AE3" w14:textId="1122CA5F" w:rsidTr="00296E72">
        <w:trPr>
          <w:gridAfter w:val="1"/>
          <w:wAfter w:w="17" w:type="dxa"/>
          <w:trHeight w:val="3567"/>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6FE2F6FD" w14:textId="20E3B1EB" w:rsidR="00852404" w:rsidRPr="00E26AD7" w:rsidRDefault="00852404" w:rsidP="00852404">
            <w:pPr>
              <w:jc w:val="center"/>
              <w:rPr>
                <w:b/>
                <w:bCs/>
                <w:color w:val="000000"/>
                <w:sz w:val="22"/>
                <w:szCs w:val="22"/>
                <w:lang w:val="uk-UA"/>
              </w:rPr>
            </w:pPr>
            <w:r w:rsidRPr="00E26AD7">
              <w:rPr>
                <w:b/>
                <w:bCs/>
                <w:color w:val="000000"/>
                <w:sz w:val="22"/>
                <w:szCs w:val="22"/>
                <w:lang w:val="uk-UA"/>
              </w:rPr>
              <w:t>1</w:t>
            </w:r>
          </w:p>
        </w:tc>
        <w:tc>
          <w:tcPr>
            <w:tcW w:w="1560" w:type="dxa"/>
            <w:tcBorders>
              <w:top w:val="nil"/>
              <w:left w:val="nil"/>
              <w:bottom w:val="single" w:sz="4" w:space="0" w:color="auto"/>
              <w:right w:val="single" w:sz="4" w:space="0" w:color="auto"/>
            </w:tcBorders>
            <w:shd w:val="clear" w:color="auto" w:fill="auto"/>
          </w:tcPr>
          <w:p w14:paraId="5146CF8F" w14:textId="3C09145F" w:rsidR="00852404" w:rsidRDefault="00852404" w:rsidP="00852404">
            <w:pPr>
              <w:suppressLineNumbers/>
              <w:jc w:val="center"/>
              <w:rPr>
                <w:b/>
                <w:sz w:val="22"/>
                <w:szCs w:val="22"/>
                <w:lang w:val="uk-UA"/>
              </w:rPr>
            </w:pPr>
            <w:proofErr w:type="spellStart"/>
            <w:r w:rsidRPr="000929FC">
              <w:rPr>
                <w:b/>
                <w:sz w:val="22"/>
                <w:szCs w:val="22"/>
              </w:rPr>
              <w:t>Попереджувальний</w:t>
            </w:r>
            <w:proofErr w:type="spellEnd"/>
            <w:r w:rsidRPr="000929FC">
              <w:rPr>
                <w:b/>
                <w:sz w:val="22"/>
                <w:szCs w:val="22"/>
              </w:rPr>
              <w:t xml:space="preserve"> знак – </w:t>
            </w:r>
            <w:proofErr w:type="spellStart"/>
            <w:r w:rsidRPr="000929FC">
              <w:rPr>
                <w:b/>
                <w:sz w:val="22"/>
                <w:szCs w:val="22"/>
              </w:rPr>
              <w:t>трикутник</w:t>
            </w:r>
            <w:proofErr w:type="spellEnd"/>
          </w:p>
          <w:p w14:paraId="07CAF7FE" w14:textId="12146150" w:rsidR="00852404" w:rsidRPr="000929FC" w:rsidRDefault="00852404" w:rsidP="00852404">
            <w:pPr>
              <w:suppressLineNumbers/>
              <w:jc w:val="center"/>
              <w:rPr>
                <w:b/>
                <w:sz w:val="22"/>
                <w:szCs w:val="22"/>
              </w:rPr>
            </w:pPr>
            <w:r w:rsidRPr="000929FC">
              <w:rPr>
                <w:b/>
                <w:sz w:val="22"/>
                <w:szCs w:val="22"/>
              </w:rPr>
              <w:t>«</w:t>
            </w:r>
            <w:proofErr w:type="spellStart"/>
            <w:r w:rsidRPr="000929FC">
              <w:rPr>
                <w:b/>
                <w:sz w:val="22"/>
                <w:szCs w:val="22"/>
              </w:rPr>
              <w:t>Небезпечно</w:t>
            </w:r>
            <w:proofErr w:type="spellEnd"/>
            <w:r w:rsidRPr="000929FC">
              <w:rPr>
                <w:b/>
                <w:sz w:val="22"/>
                <w:szCs w:val="22"/>
              </w:rPr>
              <w:t xml:space="preserve"> </w:t>
            </w:r>
            <w:proofErr w:type="spellStart"/>
            <w:r w:rsidRPr="000929FC">
              <w:rPr>
                <w:b/>
                <w:sz w:val="22"/>
                <w:szCs w:val="22"/>
              </w:rPr>
              <w:t>міни</w:t>
            </w:r>
            <w:proofErr w:type="spellEnd"/>
            <w:r w:rsidRPr="000929FC">
              <w:rPr>
                <w:b/>
                <w:sz w:val="22"/>
                <w:szCs w:val="22"/>
              </w:rPr>
              <w:t>!»</w:t>
            </w:r>
          </w:p>
          <w:p w14:paraId="7A184094" w14:textId="76EC9348" w:rsidR="00852404" w:rsidRPr="006C4CC8" w:rsidRDefault="00852404" w:rsidP="00852404">
            <w:pPr>
              <w:rPr>
                <w:color w:val="000000"/>
                <w:sz w:val="22"/>
                <w:szCs w:val="22"/>
              </w:rPr>
            </w:pPr>
          </w:p>
        </w:tc>
        <w:tc>
          <w:tcPr>
            <w:tcW w:w="5103" w:type="dxa"/>
            <w:tcBorders>
              <w:top w:val="nil"/>
              <w:left w:val="nil"/>
              <w:bottom w:val="single" w:sz="4" w:space="0" w:color="auto"/>
              <w:right w:val="single" w:sz="4" w:space="0" w:color="auto"/>
            </w:tcBorders>
            <w:shd w:val="clear" w:color="auto" w:fill="auto"/>
          </w:tcPr>
          <w:p w14:paraId="616B0A68" w14:textId="1907E04A" w:rsidR="00852404" w:rsidRDefault="00000000" w:rsidP="00852404">
            <w:pPr>
              <w:suppressLineNumbers/>
              <w:jc w:val="both"/>
              <w:rPr>
                <w:sz w:val="22"/>
                <w:szCs w:val="22"/>
                <w:lang w:val="uk-UA"/>
              </w:rPr>
            </w:pPr>
            <w:r>
              <w:rPr>
                <w:noProof/>
              </w:rPr>
              <w:pict w14:anchorId="1CA56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7" type="#_x0000_t75" style="position:absolute;left:0;text-align:left;margin-left:17.7pt;margin-top:45.65pt;width:229.2pt;height:171.65pt;z-index:1;visibility:visible;mso-wrap-style:square;mso-wrap-distance-left:9pt;mso-wrap-distance-top:0;mso-wrap-distance-right:9pt;mso-wrap-distance-bottom:0;mso-position-horizontal:absolute;mso-position-horizontal-relative:text;mso-position-vertical:absolute;mso-position-vertical-relative:text">
                  <v:imagedata r:id="rId14" o:title=""/>
                  <w10:wrap type="topAndBottom"/>
                </v:shape>
              </w:pict>
            </w:r>
            <w:r w:rsidR="00852404">
              <w:rPr>
                <w:b/>
                <w:bCs/>
                <w:color w:val="000000"/>
                <w:sz w:val="22"/>
                <w:szCs w:val="22"/>
                <w:lang w:val="uk-UA"/>
              </w:rPr>
              <w:t>Зовнішній вигляд знаку:</w:t>
            </w:r>
            <w:r w:rsidR="00852404">
              <w:rPr>
                <w:color w:val="000000"/>
                <w:sz w:val="22"/>
                <w:szCs w:val="22"/>
                <w:lang w:val="uk-UA"/>
              </w:rPr>
              <w:t xml:space="preserve"> вигляд друкованих елементів знаку </w:t>
            </w:r>
            <w:r w:rsidR="00852404">
              <w:rPr>
                <w:sz w:val="22"/>
                <w:szCs w:val="22"/>
                <w:lang w:val="uk-UA"/>
              </w:rPr>
              <w:t>у чіткій відповідності до вказаного на зображенні макету;</w:t>
            </w:r>
          </w:p>
          <w:p w14:paraId="5A364A28" w14:textId="77777777" w:rsidR="00852404" w:rsidRDefault="00852404" w:rsidP="00852404">
            <w:pPr>
              <w:suppressLineNumbers/>
              <w:jc w:val="both"/>
              <w:rPr>
                <w:sz w:val="22"/>
                <w:szCs w:val="22"/>
                <w:lang w:val="uk-UA"/>
              </w:rPr>
            </w:pPr>
            <w:r>
              <w:rPr>
                <w:b/>
                <w:bCs/>
                <w:sz w:val="22"/>
                <w:szCs w:val="22"/>
                <w:lang w:val="uk-UA"/>
              </w:rPr>
              <w:t>Р</w:t>
            </w:r>
            <w:proofErr w:type="spellStart"/>
            <w:r>
              <w:rPr>
                <w:b/>
                <w:bCs/>
                <w:sz w:val="22"/>
                <w:szCs w:val="22"/>
              </w:rPr>
              <w:t>озмір</w:t>
            </w:r>
            <w:proofErr w:type="spellEnd"/>
            <w:r>
              <w:rPr>
                <w:b/>
                <w:bCs/>
                <w:sz w:val="22"/>
                <w:szCs w:val="22"/>
                <w:lang w:val="uk-UA"/>
              </w:rPr>
              <w:t xml:space="preserve"> знаку та друкованих елементів</w:t>
            </w:r>
            <w:r>
              <w:rPr>
                <w:b/>
                <w:bCs/>
                <w:sz w:val="22"/>
                <w:szCs w:val="22"/>
              </w:rPr>
              <w:t>:</w:t>
            </w:r>
            <w:r>
              <w:rPr>
                <w:sz w:val="22"/>
                <w:szCs w:val="22"/>
              </w:rPr>
              <w:t xml:space="preserve"> </w:t>
            </w:r>
          </w:p>
          <w:p w14:paraId="6FC7C828" w14:textId="77777777" w:rsidR="00852404" w:rsidRDefault="00852404" w:rsidP="00852404">
            <w:pPr>
              <w:suppressLineNumbers/>
              <w:jc w:val="both"/>
              <w:rPr>
                <w:sz w:val="22"/>
                <w:szCs w:val="22"/>
                <w:lang w:val="uk-UA"/>
              </w:rPr>
            </w:pPr>
            <w:r>
              <w:rPr>
                <w:sz w:val="22"/>
                <w:szCs w:val="22"/>
                <w:lang w:val="uk-UA"/>
              </w:rPr>
              <w:t xml:space="preserve">попереджувальний знак має форму перегорнутого до гори основою рівнобедреного трикутника зі сторонами 280мм х 200мм х 200мм з внутрішнім обрамленням </w:t>
            </w:r>
            <w:proofErr w:type="spellStart"/>
            <w:r>
              <w:rPr>
                <w:sz w:val="22"/>
                <w:szCs w:val="22"/>
                <w:lang w:val="uk-UA"/>
              </w:rPr>
              <w:t>світлоповертаючою</w:t>
            </w:r>
            <w:proofErr w:type="spellEnd"/>
            <w:r>
              <w:rPr>
                <w:sz w:val="22"/>
                <w:szCs w:val="22"/>
                <w:lang w:val="uk-UA"/>
              </w:rPr>
              <w:t xml:space="preserve"> плівкою у вигляді смуги шириною 10мм;</w:t>
            </w:r>
          </w:p>
          <w:p w14:paraId="5E568863" w14:textId="77777777" w:rsidR="00852404" w:rsidRDefault="00852404" w:rsidP="00852404">
            <w:pPr>
              <w:suppressLineNumbers/>
              <w:jc w:val="both"/>
              <w:rPr>
                <w:sz w:val="22"/>
                <w:szCs w:val="22"/>
                <w:lang w:val="uk-UA"/>
              </w:rPr>
            </w:pPr>
            <w:r>
              <w:rPr>
                <w:sz w:val="22"/>
                <w:szCs w:val="22"/>
                <w:lang w:val="uk-UA"/>
              </w:rPr>
              <w:t>напис «НЕБЕЗПЕЧНО МІНИ» розташований в один рядок в центральній частині знаку з вирівнюванням по центру та має висоту 12мм і довжину 182мм;</w:t>
            </w:r>
          </w:p>
          <w:p w14:paraId="38BB207F" w14:textId="77777777" w:rsidR="00852404" w:rsidRDefault="00852404" w:rsidP="00852404">
            <w:pPr>
              <w:suppressLineNumbers/>
              <w:jc w:val="both"/>
              <w:rPr>
                <w:sz w:val="22"/>
                <w:szCs w:val="22"/>
                <w:lang w:val="uk-UA"/>
              </w:rPr>
            </w:pPr>
            <w:r>
              <w:rPr>
                <w:sz w:val="22"/>
                <w:szCs w:val="22"/>
                <w:lang w:val="uk-UA"/>
              </w:rPr>
              <w:t>в центральні частині знаку розташоване зображення людського черепу та перехрещених кісток загальною висотою 61мм та шириною 65мм.</w:t>
            </w:r>
          </w:p>
          <w:p w14:paraId="7DDA7C81" w14:textId="77777777" w:rsidR="00852404" w:rsidRDefault="00852404" w:rsidP="00852404">
            <w:pPr>
              <w:suppressLineNumbers/>
              <w:jc w:val="both"/>
              <w:rPr>
                <w:sz w:val="22"/>
                <w:szCs w:val="22"/>
                <w:lang w:val="uk-UA"/>
              </w:rPr>
            </w:pPr>
            <w:r>
              <w:rPr>
                <w:b/>
                <w:bCs/>
                <w:sz w:val="22"/>
                <w:szCs w:val="22"/>
                <w:lang w:val="uk-UA"/>
              </w:rPr>
              <w:t>Основа</w:t>
            </w:r>
            <w:r w:rsidRPr="008131BE">
              <w:rPr>
                <w:b/>
                <w:bCs/>
                <w:sz w:val="22"/>
                <w:szCs w:val="22"/>
                <w:lang w:val="uk-UA"/>
              </w:rPr>
              <w:t xml:space="preserve"> </w:t>
            </w:r>
            <w:r>
              <w:rPr>
                <w:b/>
                <w:bCs/>
                <w:sz w:val="22"/>
                <w:szCs w:val="22"/>
                <w:lang w:val="uk-UA"/>
              </w:rPr>
              <w:t>знаку:</w:t>
            </w:r>
            <w:r>
              <w:rPr>
                <w:sz w:val="22"/>
                <w:szCs w:val="22"/>
                <w:lang w:val="uk-UA"/>
              </w:rPr>
              <w:t xml:space="preserve"> кольорова алюмінієва композитна панель червоного кольору (</w:t>
            </w:r>
            <w:r>
              <w:rPr>
                <w:sz w:val="22"/>
                <w:szCs w:val="22"/>
                <w:lang w:val="en-US"/>
              </w:rPr>
              <w:t>RAL</w:t>
            </w:r>
            <w:r w:rsidRPr="008131BE">
              <w:rPr>
                <w:sz w:val="22"/>
                <w:szCs w:val="22"/>
                <w:lang w:val="uk-UA"/>
              </w:rPr>
              <w:t>3020</w:t>
            </w:r>
            <w:r>
              <w:rPr>
                <w:sz w:val="22"/>
                <w:szCs w:val="22"/>
                <w:lang w:val="uk-UA"/>
              </w:rPr>
              <w:t xml:space="preserve">), </w:t>
            </w:r>
            <w:r w:rsidRPr="008131BE">
              <w:rPr>
                <w:sz w:val="22"/>
                <w:szCs w:val="22"/>
                <w:lang w:val="uk-UA"/>
              </w:rPr>
              <w:t>не менше 3 мм</w:t>
            </w:r>
            <w:r>
              <w:rPr>
                <w:sz w:val="22"/>
                <w:szCs w:val="22"/>
                <w:lang w:val="uk-UA"/>
              </w:rPr>
              <w:t xml:space="preserve"> загальною товщиною та </w:t>
            </w:r>
            <w:r w:rsidRPr="008131BE">
              <w:rPr>
                <w:sz w:val="22"/>
                <w:szCs w:val="22"/>
                <w:lang w:val="uk-UA"/>
              </w:rPr>
              <w:t>з використанням високоміцного алюмінію товщиною не менше 0,4-0,5 мм</w:t>
            </w:r>
            <w:r>
              <w:rPr>
                <w:sz w:val="22"/>
                <w:szCs w:val="22"/>
                <w:lang w:val="uk-UA"/>
              </w:rPr>
              <w:t xml:space="preserve">; </w:t>
            </w:r>
          </w:p>
          <w:p w14:paraId="41E74EEF" w14:textId="77777777" w:rsidR="00852404" w:rsidRDefault="00852404" w:rsidP="00852404">
            <w:pPr>
              <w:suppressLineNumbers/>
              <w:jc w:val="both"/>
              <w:rPr>
                <w:sz w:val="22"/>
                <w:szCs w:val="22"/>
                <w:lang w:val="uk-UA"/>
              </w:rPr>
            </w:pPr>
            <w:proofErr w:type="spellStart"/>
            <w:r>
              <w:rPr>
                <w:sz w:val="22"/>
                <w:szCs w:val="22"/>
                <w:lang w:val="uk-UA"/>
              </w:rPr>
              <w:lastRenderedPageBreak/>
              <w:t>Зворотня</w:t>
            </w:r>
            <w:proofErr w:type="spellEnd"/>
            <w:r>
              <w:rPr>
                <w:sz w:val="22"/>
                <w:szCs w:val="22"/>
                <w:lang w:val="uk-UA"/>
              </w:rPr>
              <w:t xml:space="preserve"> сторона знаку білого кольору (</w:t>
            </w:r>
            <w:r w:rsidRPr="00F362A6">
              <w:rPr>
                <w:sz w:val="22"/>
                <w:szCs w:val="22"/>
                <w:lang w:val="uk-UA"/>
              </w:rPr>
              <w:t>RAL 9010</w:t>
            </w:r>
            <w:r>
              <w:rPr>
                <w:sz w:val="22"/>
                <w:szCs w:val="22"/>
                <w:lang w:val="uk-UA"/>
              </w:rPr>
              <w:t xml:space="preserve">) з фарби з </w:t>
            </w:r>
            <w:r>
              <w:rPr>
                <w:sz w:val="22"/>
                <w:szCs w:val="22"/>
                <w:lang w:val="en-US"/>
              </w:rPr>
              <w:t>UV</w:t>
            </w:r>
            <w:r>
              <w:rPr>
                <w:sz w:val="22"/>
                <w:szCs w:val="22"/>
                <w:lang w:val="uk-UA"/>
              </w:rPr>
              <w:t>-захистом для зовнішнього використання з терміном експлуатації від 5 років (захист від вигорання).</w:t>
            </w:r>
          </w:p>
          <w:p w14:paraId="61CBFA38" w14:textId="77777777" w:rsidR="00852404" w:rsidRDefault="00852404" w:rsidP="00852404">
            <w:pPr>
              <w:suppressLineNumbers/>
              <w:rPr>
                <w:sz w:val="22"/>
                <w:szCs w:val="22"/>
                <w:lang w:val="uk-UA"/>
              </w:rPr>
            </w:pPr>
            <w:proofErr w:type="spellStart"/>
            <w:r>
              <w:rPr>
                <w:b/>
                <w:bCs/>
                <w:sz w:val="22"/>
                <w:szCs w:val="22"/>
                <w:lang w:val="uk-UA"/>
              </w:rPr>
              <w:t>Світлоповертаюча</w:t>
            </w:r>
            <w:proofErr w:type="spellEnd"/>
            <w:r>
              <w:rPr>
                <w:b/>
                <w:bCs/>
                <w:sz w:val="22"/>
                <w:szCs w:val="22"/>
                <w:lang w:val="uk-UA"/>
              </w:rPr>
              <w:t xml:space="preserve"> плівка по контуру </w:t>
            </w:r>
            <w:proofErr w:type="spellStart"/>
            <w:r>
              <w:rPr>
                <w:b/>
                <w:bCs/>
                <w:sz w:val="22"/>
                <w:szCs w:val="22"/>
                <w:lang w:val="uk-UA"/>
              </w:rPr>
              <w:t>знака</w:t>
            </w:r>
            <w:proofErr w:type="spellEnd"/>
            <w:r>
              <w:rPr>
                <w:b/>
                <w:bCs/>
                <w:sz w:val="22"/>
                <w:szCs w:val="22"/>
                <w:lang w:val="uk-UA"/>
              </w:rPr>
              <w:t>:</w:t>
            </w:r>
            <w:r>
              <w:rPr>
                <w:sz w:val="22"/>
                <w:szCs w:val="22"/>
                <w:lang w:val="uk-UA"/>
              </w:rPr>
              <w:t xml:space="preserve"> жовта глянцева інженерна </w:t>
            </w:r>
            <w:proofErr w:type="spellStart"/>
            <w:r>
              <w:rPr>
                <w:sz w:val="22"/>
                <w:szCs w:val="22"/>
                <w:lang w:val="uk-UA"/>
              </w:rPr>
              <w:t>світлоповертальна</w:t>
            </w:r>
            <w:proofErr w:type="spellEnd"/>
            <w:r>
              <w:rPr>
                <w:sz w:val="22"/>
                <w:szCs w:val="22"/>
                <w:lang w:val="uk-UA"/>
              </w:rPr>
              <w:t xml:space="preserve"> самоклеюча плівка ;</w:t>
            </w:r>
          </w:p>
          <w:p w14:paraId="6B0173B7" w14:textId="694B168D" w:rsidR="00852404" w:rsidRPr="00E26AD7" w:rsidRDefault="00852404" w:rsidP="00852404">
            <w:pPr>
              <w:jc w:val="both"/>
              <w:rPr>
                <w:color w:val="000000"/>
                <w:lang w:val="uk-UA"/>
              </w:rPr>
            </w:pPr>
            <w:r>
              <w:rPr>
                <w:b/>
                <w:bCs/>
                <w:sz w:val="22"/>
                <w:szCs w:val="22"/>
                <w:shd w:val="clear" w:color="auto" w:fill="FFFFFF"/>
                <w:lang w:val="uk-UA"/>
              </w:rPr>
              <w:t>Вимоги до друку:</w:t>
            </w:r>
            <w:r>
              <w:rPr>
                <w:sz w:val="22"/>
                <w:szCs w:val="22"/>
                <w:shd w:val="clear" w:color="auto" w:fill="FFFFFF"/>
                <w:lang w:val="uk-UA"/>
              </w:rPr>
              <w:t xml:space="preserve"> </w:t>
            </w:r>
            <w:r>
              <w:rPr>
                <w:sz w:val="22"/>
                <w:szCs w:val="22"/>
                <w:lang w:val="uk-UA"/>
              </w:rPr>
              <w:t>високоякісний друк написів та черепа білого кольору (</w:t>
            </w:r>
            <w:r w:rsidRPr="00F362A6">
              <w:rPr>
                <w:sz w:val="22"/>
                <w:szCs w:val="22"/>
                <w:lang w:val="uk-UA"/>
              </w:rPr>
              <w:t>RAL 9010</w:t>
            </w:r>
            <w:r>
              <w:rPr>
                <w:sz w:val="22"/>
                <w:szCs w:val="22"/>
                <w:lang w:val="uk-UA"/>
              </w:rPr>
              <w:t>)</w:t>
            </w:r>
            <w:r w:rsidRPr="00DF6A4F">
              <w:rPr>
                <w:sz w:val="22"/>
                <w:szCs w:val="22"/>
                <w:lang w:val="uk-UA"/>
              </w:rPr>
              <w:t xml:space="preserve"> </w:t>
            </w:r>
            <w:r>
              <w:rPr>
                <w:sz w:val="22"/>
                <w:szCs w:val="22"/>
                <w:lang w:val="uk-UA"/>
              </w:rPr>
              <w:t xml:space="preserve">з </w:t>
            </w:r>
            <w:proofErr w:type="spellStart"/>
            <w:r>
              <w:rPr>
                <w:sz w:val="22"/>
                <w:szCs w:val="22"/>
                <w:lang w:val="uk-UA"/>
              </w:rPr>
              <w:t>світловідбиваючої</w:t>
            </w:r>
            <w:proofErr w:type="spellEnd"/>
            <w:r>
              <w:rPr>
                <w:sz w:val="22"/>
                <w:szCs w:val="22"/>
                <w:lang w:val="uk-UA"/>
              </w:rPr>
              <w:t xml:space="preserve"> фарби з </w:t>
            </w:r>
            <w:r>
              <w:rPr>
                <w:sz w:val="22"/>
                <w:szCs w:val="22"/>
                <w:lang w:val="en-US"/>
              </w:rPr>
              <w:t>UV</w:t>
            </w:r>
            <w:r>
              <w:rPr>
                <w:sz w:val="22"/>
                <w:szCs w:val="22"/>
                <w:lang w:val="uk-UA"/>
              </w:rPr>
              <w:t>-захистом для зовнішнього використання з терміном експлуатації від 5 років (захист від вигорання). У</w:t>
            </w:r>
            <w:r>
              <w:rPr>
                <w:color w:val="000000"/>
                <w:sz w:val="22"/>
                <w:szCs w:val="22"/>
                <w:lang w:val="uk-UA"/>
              </w:rPr>
              <w:t xml:space="preserve"> разі не механічних пошкоджень/вигорання на сонці/інших погодних умов Виконавець зобов’язується провести безоплатну заміну знаків протягом зазначеного періоду.</w:t>
            </w:r>
          </w:p>
        </w:tc>
        <w:tc>
          <w:tcPr>
            <w:tcW w:w="1276" w:type="dxa"/>
            <w:tcBorders>
              <w:top w:val="nil"/>
              <w:left w:val="nil"/>
              <w:bottom w:val="single" w:sz="4" w:space="0" w:color="auto"/>
              <w:right w:val="single" w:sz="4" w:space="0" w:color="auto"/>
            </w:tcBorders>
            <w:shd w:val="clear" w:color="auto" w:fill="auto"/>
            <w:noWrap/>
            <w:vAlign w:val="center"/>
          </w:tcPr>
          <w:p w14:paraId="31C12419" w14:textId="15462781" w:rsidR="00852404" w:rsidRPr="00E26AD7" w:rsidRDefault="00852404" w:rsidP="00852404">
            <w:pPr>
              <w:jc w:val="center"/>
              <w:rPr>
                <w:color w:val="000000"/>
                <w:lang w:val="uk-UA"/>
              </w:rPr>
            </w:pPr>
            <w:r>
              <w:rPr>
                <w:color w:val="000000"/>
                <w:lang w:val="uk-UA"/>
              </w:rPr>
              <w:lastRenderedPageBreak/>
              <w:t xml:space="preserve">19 000 </w:t>
            </w:r>
            <w:proofErr w:type="spellStart"/>
            <w:r w:rsidRPr="00B415B7">
              <w:rPr>
                <w:color w:val="000000"/>
                <w:lang w:val="uk-UA"/>
              </w:rPr>
              <w:t>шт</w:t>
            </w:r>
            <w:proofErr w:type="spellEnd"/>
          </w:p>
        </w:tc>
        <w:tc>
          <w:tcPr>
            <w:tcW w:w="1416" w:type="dxa"/>
            <w:tcBorders>
              <w:top w:val="nil"/>
              <w:left w:val="nil"/>
              <w:bottom w:val="single" w:sz="4" w:space="0" w:color="auto"/>
              <w:right w:val="single" w:sz="4" w:space="0" w:color="auto"/>
            </w:tcBorders>
            <w:vAlign w:val="center"/>
          </w:tcPr>
          <w:p w14:paraId="5992AD38" w14:textId="77777777" w:rsidR="00852404" w:rsidRPr="00E26AD7" w:rsidRDefault="00852404" w:rsidP="00852404">
            <w:pPr>
              <w:jc w:val="both"/>
              <w:rPr>
                <w:color w:val="000000"/>
                <w:sz w:val="22"/>
                <w:szCs w:val="22"/>
                <w:lang w:val="uk-UA"/>
              </w:rPr>
            </w:pPr>
          </w:p>
        </w:tc>
        <w:tc>
          <w:tcPr>
            <w:tcW w:w="1418" w:type="dxa"/>
            <w:gridSpan w:val="2"/>
            <w:tcBorders>
              <w:top w:val="nil"/>
              <w:left w:val="nil"/>
              <w:bottom w:val="single" w:sz="4" w:space="0" w:color="auto"/>
              <w:right w:val="single" w:sz="4" w:space="0" w:color="auto"/>
            </w:tcBorders>
          </w:tcPr>
          <w:p w14:paraId="7EBA5355" w14:textId="77777777" w:rsidR="00852404" w:rsidRPr="00E26AD7" w:rsidRDefault="00852404" w:rsidP="00852404">
            <w:pPr>
              <w:jc w:val="both"/>
              <w:rPr>
                <w:color w:val="000000"/>
                <w:sz w:val="22"/>
                <w:szCs w:val="22"/>
                <w:lang w:val="uk-UA"/>
              </w:rPr>
            </w:pPr>
          </w:p>
        </w:tc>
      </w:tr>
      <w:tr w:rsidR="00F02194" w:rsidRPr="00E26AD7" w14:paraId="3713B5EA" w14:textId="500CCF27" w:rsidTr="001D34A9">
        <w:trPr>
          <w:gridAfter w:val="1"/>
          <w:wAfter w:w="17" w:type="dxa"/>
          <w:trHeight w:val="1273"/>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635BC" w14:textId="0740DA59" w:rsidR="00F02194" w:rsidRPr="00E26AD7" w:rsidRDefault="00F02194" w:rsidP="00F02194">
            <w:pPr>
              <w:jc w:val="center"/>
              <w:rPr>
                <w:b/>
                <w:bCs/>
                <w:color w:val="000000"/>
                <w:sz w:val="22"/>
                <w:szCs w:val="22"/>
                <w:lang w:val="uk-UA"/>
              </w:rPr>
            </w:pPr>
            <w:r w:rsidRPr="00E26AD7">
              <w:rPr>
                <w:b/>
                <w:bCs/>
                <w:color w:val="000000"/>
                <w:sz w:val="22"/>
                <w:szCs w:val="22"/>
                <w:lang w:val="uk-UA"/>
              </w:rPr>
              <w:t>2</w:t>
            </w:r>
          </w:p>
        </w:tc>
        <w:tc>
          <w:tcPr>
            <w:tcW w:w="1560" w:type="dxa"/>
            <w:tcBorders>
              <w:top w:val="single" w:sz="4" w:space="0" w:color="auto"/>
              <w:left w:val="nil"/>
              <w:bottom w:val="single" w:sz="4" w:space="0" w:color="auto"/>
              <w:right w:val="single" w:sz="4" w:space="0" w:color="auto"/>
            </w:tcBorders>
            <w:shd w:val="clear" w:color="auto" w:fill="auto"/>
          </w:tcPr>
          <w:p w14:paraId="363E2147" w14:textId="353FF04A" w:rsidR="00F02194" w:rsidRPr="000929FC" w:rsidRDefault="00F02194" w:rsidP="00F02194">
            <w:pPr>
              <w:suppressLineNumbers/>
              <w:jc w:val="center"/>
              <w:rPr>
                <w:b/>
                <w:sz w:val="22"/>
                <w:szCs w:val="22"/>
              </w:rPr>
            </w:pPr>
            <w:proofErr w:type="spellStart"/>
            <w:r w:rsidRPr="000929FC">
              <w:rPr>
                <w:b/>
                <w:sz w:val="22"/>
                <w:szCs w:val="22"/>
              </w:rPr>
              <w:t>Попереджувальний</w:t>
            </w:r>
            <w:proofErr w:type="spellEnd"/>
            <w:r w:rsidRPr="000929FC">
              <w:rPr>
                <w:b/>
                <w:sz w:val="22"/>
                <w:szCs w:val="22"/>
              </w:rPr>
              <w:t xml:space="preserve"> знак – квадрат «</w:t>
            </w:r>
            <w:proofErr w:type="spellStart"/>
            <w:r w:rsidRPr="000929FC">
              <w:rPr>
                <w:b/>
                <w:sz w:val="22"/>
                <w:szCs w:val="22"/>
              </w:rPr>
              <w:t>Небезпечно</w:t>
            </w:r>
            <w:proofErr w:type="spellEnd"/>
            <w:r w:rsidRPr="000929FC">
              <w:rPr>
                <w:b/>
                <w:sz w:val="22"/>
                <w:szCs w:val="22"/>
              </w:rPr>
              <w:t xml:space="preserve"> </w:t>
            </w:r>
            <w:proofErr w:type="spellStart"/>
            <w:r w:rsidRPr="000929FC">
              <w:rPr>
                <w:b/>
                <w:sz w:val="22"/>
                <w:szCs w:val="22"/>
              </w:rPr>
              <w:t>міни</w:t>
            </w:r>
            <w:proofErr w:type="spellEnd"/>
            <w:r w:rsidRPr="000929FC">
              <w:rPr>
                <w:b/>
                <w:sz w:val="22"/>
                <w:szCs w:val="22"/>
              </w:rPr>
              <w:t>!»</w:t>
            </w:r>
          </w:p>
          <w:p w14:paraId="12ACACB8" w14:textId="0B3BAF6E" w:rsidR="00F02194" w:rsidRPr="00E26AD7" w:rsidRDefault="00F02194" w:rsidP="00F02194">
            <w:pPr>
              <w:rPr>
                <w:color w:val="000000"/>
                <w:sz w:val="22"/>
                <w:szCs w:val="22"/>
                <w:lang w:val="uk-UA"/>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1A635297" w14:textId="7C850D3A" w:rsidR="00F02194" w:rsidRDefault="00F02194" w:rsidP="00F02194">
            <w:pPr>
              <w:suppressLineNumbers/>
              <w:jc w:val="both"/>
              <w:rPr>
                <w:sz w:val="22"/>
                <w:szCs w:val="22"/>
                <w:lang w:val="uk-UA"/>
              </w:rPr>
            </w:pPr>
            <w:r>
              <w:rPr>
                <w:b/>
                <w:bCs/>
                <w:color w:val="000000"/>
                <w:sz w:val="22"/>
                <w:szCs w:val="22"/>
                <w:lang w:val="uk-UA"/>
              </w:rPr>
              <w:t>Зовнішній вигляд знаку:</w:t>
            </w:r>
            <w:r>
              <w:rPr>
                <w:color w:val="000000"/>
                <w:sz w:val="22"/>
                <w:szCs w:val="22"/>
                <w:lang w:val="uk-UA"/>
              </w:rPr>
              <w:t xml:space="preserve"> вигляд друкованих елементів знаку </w:t>
            </w:r>
            <w:r>
              <w:rPr>
                <w:sz w:val="22"/>
                <w:szCs w:val="22"/>
                <w:lang w:val="uk-UA"/>
              </w:rPr>
              <w:t>у чіткій відповідності до вказаного на зображенні макету;</w:t>
            </w:r>
          </w:p>
          <w:p w14:paraId="6F641C02" w14:textId="0CC355DB" w:rsidR="00F02194" w:rsidRDefault="00000000" w:rsidP="00F02194">
            <w:pPr>
              <w:suppressLineNumbers/>
              <w:rPr>
                <w:b/>
                <w:bCs/>
                <w:sz w:val="22"/>
                <w:szCs w:val="22"/>
              </w:rPr>
            </w:pPr>
            <w:r>
              <w:rPr>
                <w:noProof/>
              </w:rPr>
              <w:pict w14:anchorId="45078AB1">
                <v:shape id="Изображение2" o:spid="_x0000_s1036" type="#_x0000_t75" style="position:absolute;margin-left:26.7pt;margin-top:3pt;width:206.7pt;height:195.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5" o:title=""/>
                  <w10:wrap type="topAndBottom"/>
                </v:shape>
              </w:pict>
            </w:r>
          </w:p>
          <w:p w14:paraId="6E93588F" w14:textId="1893637B" w:rsidR="00F02194" w:rsidRDefault="00F02194" w:rsidP="00F02194">
            <w:pPr>
              <w:suppressLineNumbers/>
              <w:jc w:val="both"/>
              <w:rPr>
                <w:sz w:val="22"/>
                <w:szCs w:val="22"/>
              </w:rPr>
            </w:pPr>
            <w:r>
              <w:rPr>
                <w:b/>
                <w:bCs/>
                <w:sz w:val="22"/>
                <w:szCs w:val="22"/>
                <w:lang w:val="uk-UA"/>
              </w:rPr>
              <w:t>Р</w:t>
            </w:r>
            <w:proofErr w:type="spellStart"/>
            <w:r>
              <w:rPr>
                <w:b/>
                <w:bCs/>
                <w:sz w:val="22"/>
                <w:szCs w:val="22"/>
              </w:rPr>
              <w:t>озмір</w:t>
            </w:r>
            <w:proofErr w:type="spellEnd"/>
            <w:r>
              <w:rPr>
                <w:b/>
                <w:bCs/>
                <w:sz w:val="22"/>
                <w:szCs w:val="22"/>
                <w:lang w:val="uk-UA"/>
              </w:rPr>
              <w:t xml:space="preserve"> знаку та друкованих елементів</w:t>
            </w:r>
            <w:r>
              <w:rPr>
                <w:b/>
                <w:bCs/>
                <w:sz w:val="22"/>
                <w:szCs w:val="22"/>
              </w:rPr>
              <w:t>:</w:t>
            </w:r>
            <w:r>
              <w:rPr>
                <w:sz w:val="22"/>
                <w:szCs w:val="22"/>
              </w:rPr>
              <w:t xml:space="preserve"> </w:t>
            </w:r>
            <w:r>
              <w:rPr>
                <w:sz w:val="22"/>
                <w:szCs w:val="22"/>
                <w:lang w:val="uk-UA"/>
              </w:rPr>
              <w:t xml:space="preserve">попереджувальний знак має форму квадрату зі сторонами 250мм з внутрішнім обрамленням </w:t>
            </w:r>
            <w:proofErr w:type="spellStart"/>
            <w:r>
              <w:rPr>
                <w:sz w:val="22"/>
                <w:szCs w:val="22"/>
                <w:lang w:val="uk-UA"/>
              </w:rPr>
              <w:t>світлоповертаючою</w:t>
            </w:r>
            <w:proofErr w:type="spellEnd"/>
            <w:r>
              <w:rPr>
                <w:sz w:val="22"/>
                <w:szCs w:val="22"/>
                <w:lang w:val="uk-UA"/>
              </w:rPr>
              <w:t xml:space="preserve"> плівкою у вигляді смуги шириною 10мм;</w:t>
            </w:r>
          </w:p>
          <w:p w14:paraId="25B94C14" w14:textId="1A29C5CF" w:rsidR="00F02194" w:rsidRDefault="00F02194" w:rsidP="00F02194">
            <w:pPr>
              <w:suppressLineNumbers/>
              <w:jc w:val="both"/>
              <w:rPr>
                <w:sz w:val="22"/>
                <w:szCs w:val="22"/>
                <w:lang w:val="uk-UA"/>
              </w:rPr>
            </w:pPr>
            <w:r>
              <w:rPr>
                <w:sz w:val="22"/>
                <w:szCs w:val="22"/>
                <w:lang w:val="uk-UA"/>
              </w:rPr>
              <w:t>напис «НЕБЕЗПЕЧНО МІНИ» розташований в два рядки в верхній частині знаку з вирівнюванням по центру та має загальну висоту 53мм і горизонтальним габаритним розміром 170мм;</w:t>
            </w:r>
          </w:p>
          <w:p w14:paraId="50A864EB" w14:textId="77777777" w:rsidR="00F02194" w:rsidRPr="00F362A6" w:rsidRDefault="00F02194" w:rsidP="00F02194">
            <w:pPr>
              <w:suppressLineNumbers/>
              <w:jc w:val="both"/>
              <w:rPr>
                <w:sz w:val="22"/>
                <w:szCs w:val="22"/>
                <w:lang w:val="uk-UA"/>
              </w:rPr>
            </w:pPr>
            <w:r>
              <w:rPr>
                <w:sz w:val="22"/>
                <w:szCs w:val="22"/>
                <w:lang w:val="uk-UA"/>
              </w:rPr>
              <w:t>в центральні частині знаку розташоване зображення людського черепу та перехрещених кісток загальною висотою 130мм та шириною 135мм.</w:t>
            </w:r>
          </w:p>
          <w:p w14:paraId="67347A6A" w14:textId="77777777" w:rsidR="00F02194" w:rsidRDefault="00F02194" w:rsidP="00F02194">
            <w:pPr>
              <w:suppressLineNumbers/>
              <w:jc w:val="both"/>
              <w:rPr>
                <w:sz w:val="22"/>
                <w:szCs w:val="22"/>
                <w:lang w:val="uk-UA"/>
              </w:rPr>
            </w:pPr>
            <w:r>
              <w:rPr>
                <w:b/>
                <w:bCs/>
                <w:sz w:val="22"/>
                <w:szCs w:val="22"/>
                <w:lang w:val="uk-UA"/>
              </w:rPr>
              <w:t>Основа</w:t>
            </w:r>
            <w:r w:rsidRPr="00F362A6">
              <w:rPr>
                <w:b/>
                <w:bCs/>
                <w:sz w:val="22"/>
                <w:szCs w:val="22"/>
                <w:lang w:val="uk-UA"/>
              </w:rPr>
              <w:t xml:space="preserve"> </w:t>
            </w:r>
            <w:r>
              <w:rPr>
                <w:b/>
                <w:bCs/>
                <w:sz w:val="22"/>
                <w:szCs w:val="22"/>
                <w:lang w:val="uk-UA"/>
              </w:rPr>
              <w:t>знаку:</w:t>
            </w:r>
            <w:r w:rsidRPr="00F362A6">
              <w:rPr>
                <w:lang w:val="uk-UA"/>
              </w:rPr>
              <w:t xml:space="preserve"> </w:t>
            </w:r>
            <w:r w:rsidRPr="00F362A6">
              <w:rPr>
                <w:sz w:val="22"/>
                <w:szCs w:val="22"/>
                <w:lang w:val="uk-UA"/>
              </w:rPr>
              <w:t>кольорова алюмінієва композитна панель червоного кольору (RAL3020), не менше 3 мм загальною товщиною та з використанням високоміцного алюмінію товщиною не менше 0,4-0,5 мм;</w:t>
            </w:r>
            <w:r w:rsidRPr="00F362A6">
              <w:rPr>
                <w:b/>
                <w:bCs/>
                <w:sz w:val="22"/>
                <w:szCs w:val="22"/>
                <w:lang w:val="uk-UA"/>
              </w:rPr>
              <w:t xml:space="preserve"> </w:t>
            </w:r>
            <w:proofErr w:type="spellStart"/>
            <w:r>
              <w:rPr>
                <w:sz w:val="22"/>
                <w:szCs w:val="22"/>
                <w:lang w:val="uk-UA"/>
              </w:rPr>
              <w:t>Зворотня</w:t>
            </w:r>
            <w:proofErr w:type="spellEnd"/>
            <w:r>
              <w:rPr>
                <w:sz w:val="22"/>
                <w:szCs w:val="22"/>
                <w:lang w:val="uk-UA"/>
              </w:rPr>
              <w:t xml:space="preserve"> сторона знаку білого кольору (</w:t>
            </w:r>
            <w:r w:rsidRPr="00F362A6">
              <w:rPr>
                <w:sz w:val="22"/>
                <w:szCs w:val="22"/>
                <w:lang w:val="uk-UA"/>
              </w:rPr>
              <w:t>RAL 9010</w:t>
            </w:r>
            <w:r>
              <w:rPr>
                <w:sz w:val="22"/>
                <w:szCs w:val="22"/>
                <w:lang w:val="uk-UA"/>
              </w:rPr>
              <w:t xml:space="preserve">) з фарби з </w:t>
            </w:r>
            <w:r>
              <w:rPr>
                <w:sz w:val="22"/>
                <w:szCs w:val="22"/>
                <w:lang w:val="en-US"/>
              </w:rPr>
              <w:t>UV</w:t>
            </w:r>
            <w:r>
              <w:rPr>
                <w:sz w:val="22"/>
                <w:szCs w:val="22"/>
                <w:lang w:val="uk-UA"/>
              </w:rPr>
              <w:t>-захистом для зовнішнього використання з терміном експлуатації від 5 років (захист від вигорання).</w:t>
            </w:r>
          </w:p>
          <w:p w14:paraId="634915B0" w14:textId="77777777" w:rsidR="00F02194" w:rsidRDefault="00F02194" w:rsidP="00F02194">
            <w:pPr>
              <w:suppressLineNumbers/>
              <w:rPr>
                <w:sz w:val="22"/>
                <w:szCs w:val="22"/>
                <w:lang w:val="uk-UA"/>
              </w:rPr>
            </w:pPr>
            <w:proofErr w:type="spellStart"/>
            <w:r>
              <w:rPr>
                <w:b/>
                <w:bCs/>
                <w:sz w:val="22"/>
                <w:szCs w:val="22"/>
                <w:lang w:val="uk-UA"/>
              </w:rPr>
              <w:t>Світлоповертаюча</w:t>
            </w:r>
            <w:proofErr w:type="spellEnd"/>
            <w:r>
              <w:rPr>
                <w:b/>
                <w:bCs/>
                <w:sz w:val="22"/>
                <w:szCs w:val="22"/>
                <w:lang w:val="uk-UA"/>
              </w:rPr>
              <w:t xml:space="preserve"> плівка по контуру </w:t>
            </w:r>
            <w:proofErr w:type="spellStart"/>
            <w:r>
              <w:rPr>
                <w:b/>
                <w:bCs/>
                <w:sz w:val="22"/>
                <w:szCs w:val="22"/>
                <w:lang w:val="uk-UA"/>
              </w:rPr>
              <w:t>знака</w:t>
            </w:r>
            <w:proofErr w:type="spellEnd"/>
            <w:r>
              <w:rPr>
                <w:b/>
                <w:bCs/>
                <w:sz w:val="22"/>
                <w:szCs w:val="22"/>
                <w:lang w:val="uk-UA"/>
              </w:rPr>
              <w:t>:</w:t>
            </w:r>
            <w:r>
              <w:rPr>
                <w:sz w:val="22"/>
                <w:szCs w:val="22"/>
                <w:lang w:val="uk-UA"/>
              </w:rPr>
              <w:t xml:space="preserve"> жовта глянцева інженерна </w:t>
            </w:r>
            <w:proofErr w:type="spellStart"/>
            <w:r>
              <w:rPr>
                <w:sz w:val="22"/>
                <w:szCs w:val="22"/>
                <w:lang w:val="uk-UA"/>
              </w:rPr>
              <w:t>світлоповертальна</w:t>
            </w:r>
            <w:proofErr w:type="spellEnd"/>
            <w:r>
              <w:rPr>
                <w:sz w:val="22"/>
                <w:szCs w:val="22"/>
                <w:lang w:val="uk-UA"/>
              </w:rPr>
              <w:t xml:space="preserve"> </w:t>
            </w:r>
            <w:r>
              <w:rPr>
                <w:sz w:val="22"/>
                <w:szCs w:val="22"/>
                <w:lang w:val="uk-UA"/>
              </w:rPr>
              <w:lastRenderedPageBreak/>
              <w:t>самоклеюча плівка;</w:t>
            </w:r>
          </w:p>
          <w:p w14:paraId="056AD102" w14:textId="05D1F155" w:rsidR="00F02194" w:rsidRPr="00E26AD7" w:rsidRDefault="00F02194" w:rsidP="00F02194">
            <w:pPr>
              <w:suppressLineNumbers/>
              <w:rPr>
                <w:lang w:val="uk-UA"/>
              </w:rPr>
            </w:pPr>
            <w:r>
              <w:rPr>
                <w:b/>
                <w:bCs/>
                <w:sz w:val="22"/>
                <w:szCs w:val="22"/>
                <w:shd w:val="clear" w:color="auto" w:fill="FFFFFF"/>
                <w:lang w:val="uk-UA"/>
              </w:rPr>
              <w:t>Вимоги до друку:</w:t>
            </w:r>
            <w:r>
              <w:rPr>
                <w:sz w:val="22"/>
                <w:szCs w:val="22"/>
                <w:shd w:val="clear" w:color="auto" w:fill="FFFFFF"/>
                <w:lang w:val="uk-UA"/>
              </w:rPr>
              <w:t xml:space="preserve"> </w:t>
            </w:r>
            <w:r>
              <w:rPr>
                <w:sz w:val="22"/>
                <w:szCs w:val="22"/>
                <w:lang w:val="uk-UA"/>
              </w:rPr>
              <w:t>високоякісний друк написів та черепа білого кольору (</w:t>
            </w:r>
            <w:r w:rsidRPr="00F362A6">
              <w:rPr>
                <w:sz w:val="22"/>
                <w:szCs w:val="22"/>
                <w:lang w:val="uk-UA"/>
              </w:rPr>
              <w:t>RAL 9010</w:t>
            </w:r>
            <w:r>
              <w:rPr>
                <w:sz w:val="22"/>
                <w:szCs w:val="22"/>
                <w:lang w:val="uk-UA"/>
              </w:rPr>
              <w:t>)</w:t>
            </w:r>
            <w:r w:rsidRPr="00DF6A4F">
              <w:rPr>
                <w:sz w:val="22"/>
                <w:szCs w:val="22"/>
                <w:lang w:val="uk-UA"/>
              </w:rPr>
              <w:t xml:space="preserve"> </w:t>
            </w:r>
            <w:r>
              <w:rPr>
                <w:sz w:val="22"/>
                <w:szCs w:val="22"/>
                <w:lang w:val="uk-UA"/>
              </w:rPr>
              <w:t xml:space="preserve">з </w:t>
            </w:r>
            <w:proofErr w:type="spellStart"/>
            <w:r>
              <w:rPr>
                <w:sz w:val="22"/>
                <w:szCs w:val="22"/>
                <w:lang w:val="uk-UA"/>
              </w:rPr>
              <w:t>світловідбиваючої</w:t>
            </w:r>
            <w:proofErr w:type="spellEnd"/>
            <w:r>
              <w:rPr>
                <w:sz w:val="22"/>
                <w:szCs w:val="22"/>
                <w:lang w:val="uk-UA"/>
              </w:rPr>
              <w:t xml:space="preserve"> фарби з </w:t>
            </w:r>
            <w:r>
              <w:rPr>
                <w:sz w:val="22"/>
                <w:szCs w:val="22"/>
                <w:lang w:val="en-US"/>
              </w:rPr>
              <w:t>UV</w:t>
            </w:r>
            <w:r>
              <w:rPr>
                <w:sz w:val="22"/>
                <w:szCs w:val="22"/>
                <w:lang w:val="uk-UA"/>
              </w:rPr>
              <w:t>-захистом для зовнішнього використання з терміном експлуатації від 5 років (захист від вигорання). У</w:t>
            </w:r>
            <w:r>
              <w:rPr>
                <w:color w:val="000000"/>
                <w:sz w:val="22"/>
                <w:szCs w:val="22"/>
                <w:lang w:val="uk-UA"/>
              </w:rPr>
              <w:t xml:space="preserve"> разі не механічних пошкоджень/вигорання на сонці/інших погодних умов Виконавець зобов’язується провести безоплатну заміну знаків протягом зазначеного періоду.</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E0FC1C" w14:textId="46ED8E2A" w:rsidR="00F02194" w:rsidRPr="00E26AD7" w:rsidRDefault="00F02194" w:rsidP="00F02194">
            <w:pPr>
              <w:jc w:val="center"/>
              <w:rPr>
                <w:color w:val="000000"/>
                <w:lang w:val="uk-UA"/>
              </w:rPr>
            </w:pPr>
            <w:r>
              <w:rPr>
                <w:color w:val="000000"/>
                <w:lang w:val="uk-UA"/>
              </w:rPr>
              <w:lastRenderedPageBreak/>
              <w:t xml:space="preserve">8 </w:t>
            </w:r>
            <w:r w:rsidRPr="008E25CC">
              <w:rPr>
                <w:color w:val="000000"/>
                <w:lang w:val="uk-UA"/>
              </w:rPr>
              <w:t>000</w:t>
            </w:r>
            <w:r>
              <w:rPr>
                <w:color w:val="000000"/>
                <w:lang w:val="uk-UA"/>
              </w:rPr>
              <w:t xml:space="preserve"> </w:t>
            </w:r>
            <w:proofErr w:type="spellStart"/>
            <w:r>
              <w:rPr>
                <w:color w:val="000000"/>
                <w:lang w:val="uk-UA"/>
              </w:rPr>
              <w:t>шт</w:t>
            </w:r>
            <w:proofErr w:type="spellEnd"/>
          </w:p>
        </w:tc>
        <w:tc>
          <w:tcPr>
            <w:tcW w:w="1416" w:type="dxa"/>
            <w:tcBorders>
              <w:top w:val="single" w:sz="4" w:space="0" w:color="auto"/>
              <w:left w:val="nil"/>
              <w:bottom w:val="single" w:sz="4" w:space="0" w:color="auto"/>
              <w:right w:val="single" w:sz="4" w:space="0" w:color="auto"/>
            </w:tcBorders>
          </w:tcPr>
          <w:p w14:paraId="6B34BBD3" w14:textId="77777777" w:rsidR="00F02194" w:rsidRPr="00E26AD7" w:rsidRDefault="00F02194" w:rsidP="00F02194">
            <w:pPr>
              <w:jc w:val="center"/>
              <w:rPr>
                <w:color w:val="000000"/>
                <w:sz w:val="22"/>
                <w:szCs w:val="22"/>
                <w:lang w:val="uk-UA"/>
              </w:rPr>
            </w:pPr>
          </w:p>
        </w:tc>
        <w:tc>
          <w:tcPr>
            <w:tcW w:w="1418" w:type="dxa"/>
            <w:gridSpan w:val="2"/>
            <w:tcBorders>
              <w:top w:val="single" w:sz="4" w:space="0" w:color="auto"/>
              <w:bottom w:val="single" w:sz="4" w:space="0" w:color="auto"/>
              <w:right w:val="single" w:sz="4" w:space="0" w:color="auto"/>
            </w:tcBorders>
            <w:shd w:val="clear" w:color="auto" w:fill="auto"/>
          </w:tcPr>
          <w:p w14:paraId="1673DC8B" w14:textId="77777777" w:rsidR="00F02194" w:rsidRPr="00E26AD7" w:rsidRDefault="00F02194" w:rsidP="00F02194"/>
        </w:tc>
      </w:tr>
      <w:tr w:rsidR="00F02194" w:rsidRPr="00E26AD7" w14:paraId="54DC5483" w14:textId="092022C7" w:rsidTr="00296E72">
        <w:trPr>
          <w:gridAfter w:val="1"/>
          <w:wAfter w:w="17" w:type="dxa"/>
          <w:trHeight w:val="861"/>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69659" w14:textId="77777777" w:rsidR="00F02194" w:rsidRPr="00E26AD7" w:rsidRDefault="00F02194" w:rsidP="00F02194">
            <w:pPr>
              <w:jc w:val="center"/>
              <w:rPr>
                <w:b/>
                <w:bCs/>
                <w:color w:val="000000"/>
                <w:sz w:val="22"/>
                <w:szCs w:val="22"/>
                <w:lang w:val="uk-UA"/>
              </w:rPr>
            </w:pPr>
            <w:r w:rsidRPr="00E26AD7">
              <w:rPr>
                <w:b/>
                <w:bCs/>
                <w:color w:val="000000"/>
                <w:sz w:val="22"/>
                <w:szCs w:val="22"/>
                <w:lang w:val="uk-UA"/>
              </w:rPr>
              <w:t>3</w:t>
            </w:r>
          </w:p>
        </w:tc>
        <w:tc>
          <w:tcPr>
            <w:tcW w:w="1560" w:type="dxa"/>
            <w:tcBorders>
              <w:top w:val="single" w:sz="4" w:space="0" w:color="auto"/>
              <w:left w:val="nil"/>
              <w:bottom w:val="single" w:sz="4" w:space="0" w:color="auto"/>
              <w:right w:val="single" w:sz="4" w:space="0" w:color="auto"/>
            </w:tcBorders>
            <w:shd w:val="clear" w:color="auto" w:fill="auto"/>
          </w:tcPr>
          <w:p w14:paraId="566FFD9B" w14:textId="77777777" w:rsidR="00F02194" w:rsidRDefault="00F02194" w:rsidP="00F02194">
            <w:pPr>
              <w:suppressLineNumbers/>
              <w:jc w:val="center"/>
              <w:rPr>
                <w:b/>
                <w:sz w:val="22"/>
                <w:szCs w:val="22"/>
                <w:lang w:val="uk-UA"/>
              </w:rPr>
            </w:pPr>
            <w:proofErr w:type="spellStart"/>
            <w:r w:rsidRPr="000929FC">
              <w:rPr>
                <w:b/>
                <w:sz w:val="22"/>
                <w:szCs w:val="22"/>
              </w:rPr>
              <w:t>Огороджувальна</w:t>
            </w:r>
            <w:proofErr w:type="spellEnd"/>
            <w:r w:rsidRPr="000929FC">
              <w:rPr>
                <w:b/>
                <w:sz w:val="22"/>
                <w:szCs w:val="22"/>
              </w:rPr>
              <w:t xml:space="preserve"> </w:t>
            </w:r>
            <w:proofErr w:type="spellStart"/>
            <w:r w:rsidRPr="000929FC">
              <w:rPr>
                <w:b/>
                <w:sz w:val="22"/>
                <w:szCs w:val="22"/>
              </w:rPr>
              <w:t>сигнальна</w:t>
            </w:r>
            <w:proofErr w:type="spellEnd"/>
            <w:r w:rsidRPr="000929FC">
              <w:rPr>
                <w:b/>
                <w:sz w:val="22"/>
                <w:szCs w:val="22"/>
              </w:rPr>
              <w:t xml:space="preserve"> </w:t>
            </w:r>
            <w:proofErr w:type="spellStart"/>
            <w:r w:rsidRPr="000929FC">
              <w:rPr>
                <w:b/>
                <w:sz w:val="22"/>
                <w:szCs w:val="22"/>
              </w:rPr>
              <w:t>стрічка</w:t>
            </w:r>
            <w:proofErr w:type="spellEnd"/>
            <w:r w:rsidRPr="000929FC">
              <w:rPr>
                <w:b/>
                <w:sz w:val="22"/>
                <w:szCs w:val="22"/>
              </w:rPr>
              <w:t xml:space="preserve"> </w:t>
            </w:r>
          </w:p>
          <w:p w14:paraId="0A96F8A3" w14:textId="11F6C978" w:rsidR="00F02194" w:rsidRPr="000F3A6E" w:rsidRDefault="00F02194" w:rsidP="00F02194">
            <w:pPr>
              <w:suppressLineNumbers/>
              <w:jc w:val="center"/>
              <w:rPr>
                <w:color w:val="000000"/>
                <w:sz w:val="22"/>
                <w:szCs w:val="22"/>
                <w:lang w:val="uk-UA"/>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F8B19E8" w14:textId="081E5721" w:rsidR="00F02194" w:rsidRPr="000929FC" w:rsidRDefault="00F02194" w:rsidP="00F02194">
            <w:pPr>
              <w:suppressLineNumbers/>
              <w:rPr>
                <w:sz w:val="22"/>
                <w:szCs w:val="22"/>
              </w:rPr>
            </w:pPr>
            <w:proofErr w:type="spellStart"/>
            <w:r w:rsidRPr="007D6878">
              <w:rPr>
                <w:b/>
                <w:bCs/>
                <w:sz w:val="22"/>
                <w:szCs w:val="22"/>
              </w:rPr>
              <w:t>Протяжність</w:t>
            </w:r>
            <w:proofErr w:type="spellEnd"/>
            <w:r w:rsidRPr="007D6878">
              <w:rPr>
                <w:b/>
                <w:bCs/>
                <w:sz w:val="22"/>
                <w:szCs w:val="22"/>
              </w:rPr>
              <w:t>:</w:t>
            </w:r>
            <w:r w:rsidRPr="000929FC">
              <w:rPr>
                <w:sz w:val="22"/>
                <w:szCs w:val="22"/>
              </w:rPr>
              <w:t xml:space="preserve"> 10</w:t>
            </w:r>
            <w:r>
              <w:rPr>
                <w:sz w:val="22"/>
                <w:szCs w:val="22"/>
                <w:lang w:val="uk-UA"/>
              </w:rPr>
              <w:t> </w:t>
            </w:r>
            <w:r w:rsidRPr="000929FC">
              <w:rPr>
                <w:sz w:val="22"/>
                <w:szCs w:val="22"/>
              </w:rPr>
              <w:t>000</w:t>
            </w:r>
            <w:r>
              <w:rPr>
                <w:sz w:val="22"/>
                <w:szCs w:val="22"/>
                <w:lang w:val="uk-UA"/>
              </w:rPr>
              <w:t xml:space="preserve"> </w:t>
            </w:r>
            <w:r w:rsidRPr="000929FC">
              <w:rPr>
                <w:sz w:val="22"/>
                <w:szCs w:val="22"/>
              </w:rPr>
              <w:t>м</w:t>
            </w:r>
          </w:p>
          <w:p w14:paraId="3FAFF27E" w14:textId="77777777" w:rsidR="00F02194" w:rsidRPr="000929FC" w:rsidRDefault="00F02194" w:rsidP="00F02194">
            <w:pPr>
              <w:suppressLineNumbers/>
              <w:rPr>
                <w:sz w:val="22"/>
                <w:szCs w:val="22"/>
              </w:rPr>
            </w:pPr>
            <w:proofErr w:type="spellStart"/>
            <w:r w:rsidRPr="007D6878">
              <w:rPr>
                <w:b/>
                <w:bCs/>
                <w:sz w:val="22"/>
                <w:szCs w:val="22"/>
              </w:rPr>
              <w:t>Колір</w:t>
            </w:r>
            <w:proofErr w:type="spellEnd"/>
            <w:r w:rsidRPr="007D6878">
              <w:rPr>
                <w:b/>
                <w:bCs/>
                <w:sz w:val="22"/>
                <w:szCs w:val="22"/>
              </w:rPr>
              <w:t>:</w:t>
            </w:r>
            <w:r w:rsidRPr="000929FC">
              <w:rPr>
                <w:sz w:val="22"/>
                <w:szCs w:val="22"/>
              </w:rPr>
              <w:t xml:space="preserve"> </w:t>
            </w:r>
            <w:proofErr w:type="spellStart"/>
            <w:r w:rsidRPr="000929FC">
              <w:rPr>
                <w:sz w:val="22"/>
                <w:szCs w:val="22"/>
              </w:rPr>
              <w:t>біло-червоний</w:t>
            </w:r>
            <w:proofErr w:type="spellEnd"/>
            <w:r w:rsidRPr="000929FC">
              <w:rPr>
                <w:sz w:val="22"/>
                <w:szCs w:val="22"/>
              </w:rPr>
              <w:t xml:space="preserve">, з </w:t>
            </w:r>
            <w:proofErr w:type="spellStart"/>
            <w:r w:rsidRPr="000929FC">
              <w:rPr>
                <w:sz w:val="22"/>
                <w:szCs w:val="22"/>
              </w:rPr>
              <w:t>властивостями</w:t>
            </w:r>
            <w:proofErr w:type="spellEnd"/>
            <w:r w:rsidRPr="000929FC">
              <w:rPr>
                <w:sz w:val="22"/>
                <w:szCs w:val="22"/>
              </w:rPr>
              <w:t xml:space="preserve"> </w:t>
            </w:r>
            <w:proofErr w:type="spellStart"/>
            <w:r w:rsidRPr="000929FC">
              <w:rPr>
                <w:sz w:val="22"/>
                <w:szCs w:val="22"/>
              </w:rPr>
              <w:t>високої</w:t>
            </w:r>
            <w:proofErr w:type="spellEnd"/>
            <w:r w:rsidRPr="000929FC">
              <w:rPr>
                <w:sz w:val="22"/>
                <w:szCs w:val="22"/>
              </w:rPr>
              <w:t xml:space="preserve"> </w:t>
            </w:r>
            <w:proofErr w:type="spellStart"/>
            <w:r w:rsidRPr="000929FC">
              <w:rPr>
                <w:sz w:val="22"/>
                <w:szCs w:val="22"/>
              </w:rPr>
              <w:t>видимості</w:t>
            </w:r>
            <w:proofErr w:type="spellEnd"/>
            <w:r w:rsidRPr="000929FC">
              <w:rPr>
                <w:sz w:val="22"/>
                <w:szCs w:val="22"/>
              </w:rPr>
              <w:t xml:space="preserve"> та </w:t>
            </w:r>
            <w:proofErr w:type="spellStart"/>
            <w:r w:rsidRPr="000929FC">
              <w:rPr>
                <w:sz w:val="22"/>
                <w:szCs w:val="22"/>
              </w:rPr>
              <w:t>яскравості</w:t>
            </w:r>
            <w:proofErr w:type="spellEnd"/>
            <w:r w:rsidRPr="000929FC">
              <w:rPr>
                <w:sz w:val="22"/>
                <w:szCs w:val="22"/>
              </w:rPr>
              <w:t>,</w:t>
            </w:r>
          </w:p>
          <w:p w14:paraId="1EF77853" w14:textId="383B6C49" w:rsidR="00F02194" w:rsidRPr="000929FC" w:rsidRDefault="00F02194" w:rsidP="00F02194">
            <w:pPr>
              <w:suppressLineNumbers/>
              <w:rPr>
                <w:sz w:val="22"/>
                <w:szCs w:val="22"/>
              </w:rPr>
            </w:pPr>
            <w:proofErr w:type="spellStart"/>
            <w:r w:rsidRPr="00C31F27">
              <w:rPr>
                <w:b/>
                <w:bCs/>
                <w:sz w:val="22"/>
                <w:szCs w:val="22"/>
              </w:rPr>
              <w:t>Розмір</w:t>
            </w:r>
            <w:proofErr w:type="spellEnd"/>
            <w:r w:rsidRPr="00C31F27">
              <w:rPr>
                <w:b/>
                <w:bCs/>
                <w:sz w:val="22"/>
                <w:szCs w:val="22"/>
                <w:lang w:val="uk-UA"/>
              </w:rPr>
              <w:t xml:space="preserve"> (Ш)</w:t>
            </w:r>
            <w:r w:rsidRPr="00C31F27">
              <w:rPr>
                <w:b/>
                <w:bCs/>
                <w:sz w:val="22"/>
                <w:szCs w:val="22"/>
              </w:rPr>
              <w:t>:</w:t>
            </w:r>
            <w:r>
              <w:rPr>
                <w:sz w:val="22"/>
                <w:szCs w:val="22"/>
                <w:lang w:val="uk-UA"/>
              </w:rPr>
              <w:t xml:space="preserve"> </w:t>
            </w:r>
            <w:r w:rsidRPr="000929FC">
              <w:rPr>
                <w:sz w:val="22"/>
                <w:szCs w:val="22"/>
              </w:rPr>
              <w:t>50 мм</w:t>
            </w:r>
          </w:p>
          <w:p w14:paraId="4E7229DE" w14:textId="77777777" w:rsidR="00F02194" w:rsidRDefault="00F02194" w:rsidP="00F02194">
            <w:pPr>
              <w:jc w:val="both"/>
              <w:rPr>
                <w:sz w:val="22"/>
                <w:szCs w:val="22"/>
                <w:lang w:val="uk-UA"/>
              </w:rPr>
            </w:pPr>
            <w:proofErr w:type="spellStart"/>
            <w:r w:rsidRPr="00C31F27">
              <w:rPr>
                <w:b/>
                <w:bCs/>
                <w:sz w:val="22"/>
                <w:szCs w:val="22"/>
              </w:rPr>
              <w:t>Вимоги</w:t>
            </w:r>
            <w:proofErr w:type="spellEnd"/>
            <w:r w:rsidRPr="00C31F27">
              <w:rPr>
                <w:b/>
                <w:bCs/>
                <w:sz w:val="22"/>
                <w:szCs w:val="22"/>
              </w:rPr>
              <w:t xml:space="preserve"> до </w:t>
            </w:r>
            <w:proofErr w:type="spellStart"/>
            <w:r w:rsidRPr="00C31F27">
              <w:rPr>
                <w:b/>
                <w:bCs/>
                <w:sz w:val="22"/>
                <w:szCs w:val="22"/>
              </w:rPr>
              <w:t>стрічки</w:t>
            </w:r>
            <w:proofErr w:type="spellEnd"/>
            <w:r w:rsidRPr="00C31F27">
              <w:rPr>
                <w:b/>
                <w:bCs/>
                <w:sz w:val="22"/>
                <w:szCs w:val="22"/>
              </w:rPr>
              <w:t>:</w:t>
            </w:r>
            <w:r w:rsidRPr="000929FC">
              <w:rPr>
                <w:sz w:val="22"/>
                <w:szCs w:val="22"/>
              </w:rPr>
              <w:t xml:space="preserve"> </w:t>
            </w:r>
          </w:p>
          <w:p w14:paraId="2885058D" w14:textId="77777777" w:rsidR="00F02194" w:rsidRDefault="00F02194" w:rsidP="00F02194">
            <w:pPr>
              <w:rPr>
                <w:sz w:val="22"/>
                <w:szCs w:val="22"/>
                <w:lang w:val="uk-UA"/>
              </w:rPr>
            </w:pPr>
            <w:r w:rsidRPr="00CA5B2D">
              <w:rPr>
                <w:sz w:val="22"/>
                <w:szCs w:val="22"/>
                <w:lang w:val="uk-UA"/>
              </w:rPr>
              <w:t>вологостійкість,</w:t>
            </w:r>
            <w:r>
              <w:rPr>
                <w:sz w:val="22"/>
                <w:szCs w:val="22"/>
                <w:lang w:val="uk-UA"/>
              </w:rPr>
              <w:t xml:space="preserve"> </w:t>
            </w:r>
            <w:r w:rsidRPr="00C31F27">
              <w:rPr>
                <w:sz w:val="22"/>
                <w:szCs w:val="22"/>
                <w:lang w:val="uk-UA"/>
              </w:rPr>
              <w:t>УФ-стабільність, довговічність (від 2-х років), стійкість до погодних умов</w:t>
            </w:r>
            <w:r>
              <w:rPr>
                <w:sz w:val="22"/>
                <w:szCs w:val="22"/>
                <w:lang w:val="uk-UA"/>
              </w:rPr>
              <w:t>,</w:t>
            </w:r>
            <w:r w:rsidRPr="00C31F27">
              <w:rPr>
                <w:sz w:val="22"/>
                <w:szCs w:val="22"/>
                <w:lang w:val="uk-UA"/>
              </w:rPr>
              <w:t xml:space="preserve">  стирання та інших зовнішніх чинників</w:t>
            </w:r>
            <w:r>
              <w:rPr>
                <w:sz w:val="22"/>
                <w:szCs w:val="22"/>
                <w:lang w:val="uk-UA"/>
              </w:rPr>
              <w:t>.</w:t>
            </w:r>
            <w:r w:rsidRPr="00C31F27">
              <w:rPr>
                <w:sz w:val="22"/>
                <w:szCs w:val="22"/>
                <w:lang w:val="uk-UA"/>
              </w:rPr>
              <w:t xml:space="preserve">   </w:t>
            </w:r>
          </w:p>
          <w:p w14:paraId="4010A767" w14:textId="3FC3AF8E" w:rsidR="003D199D" w:rsidRDefault="00000000" w:rsidP="00F02194">
            <w:pPr>
              <w:rPr>
                <w:sz w:val="22"/>
                <w:szCs w:val="22"/>
                <w:lang w:val="uk-UA"/>
              </w:rPr>
            </w:pPr>
            <w:r>
              <w:rPr>
                <w:noProof/>
              </w:rPr>
              <w:pict w14:anchorId="683934CA">
                <v:shape id="Изображение3" o:spid="_x0000_s1035" type="#_x0000_t75" style="position:absolute;margin-left:38.1pt;margin-top:-.15pt;width:163.5pt;height:85.95pt;z-index:3;visibility:visible;mso-wrap-style:square;mso-wrap-distance-left:0;mso-wrap-distance-top:0;mso-wrap-distance-right:0;mso-wrap-distance-bottom:0;mso-position-horizontal-relative:text;mso-position-vertical-relative:text">
                  <v:imagedata r:id="rId16" o:title="" croptop="7477f" cropbottom="29806f" cropleft="32697f" cropright="7872f"/>
                </v:shape>
              </w:pict>
            </w:r>
          </w:p>
          <w:p w14:paraId="55DF78B0" w14:textId="77777777" w:rsidR="003D199D" w:rsidRDefault="003D199D" w:rsidP="00F02194">
            <w:pPr>
              <w:rPr>
                <w:sz w:val="22"/>
                <w:szCs w:val="22"/>
                <w:lang w:val="uk-UA"/>
              </w:rPr>
            </w:pPr>
          </w:p>
          <w:p w14:paraId="399A603A" w14:textId="77777777" w:rsidR="003D199D" w:rsidRDefault="003D199D" w:rsidP="00F02194">
            <w:pPr>
              <w:rPr>
                <w:sz w:val="22"/>
                <w:szCs w:val="22"/>
                <w:lang w:val="uk-UA"/>
              </w:rPr>
            </w:pPr>
          </w:p>
          <w:p w14:paraId="75A5D48F" w14:textId="77777777" w:rsidR="003D199D" w:rsidRDefault="003D199D" w:rsidP="00F02194">
            <w:pPr>
              <w:rPr>
                <w:sz w:val="22"/>
                <w:szCs w:val="22"/>
                <w:lang w:val="uk-UA"/>
              </w:rPr>
            </w:pPr>
          </w:p>
          <w:p w14:paraId="08923718" w14:textId="77777777" w:rsidR="003D199D" w:rsidRDefault="003D199D" w:rsidP="00F02194">
            <w:pPr>
              <w:rPr>
                <w:sz w:val="22"/>
                <w:szCs w:val="22"/>
                <w:lang w:val="uk-UA"/>
              </w:rPr>
            </w:pPr>
          </w:p>
          <w:p w14:paraId="13EF00F9" w14:textId="77777777" w:rsidR="003D199D" w:rsidRDefault="003D199D" w:rsidP="00F02194">
            <w:pPr>
              <w:rPr>
                <w:sz w:val="22"/>
                <w:szCs w:val="22"/>
                <w:lang w:val="uk-UA"/>
              </w:rPr>
            </w:pPr>
          </w:p>
          <w:p w14:paraId="5CCD34CB" w14:textId="1BB2EB6C" w:rsidR="003D199D" w:rsidRPr="00CA5B2D" w:rsidRDefault="003D199D" w:rsidP="00F02194">
            <w:pPr>
              <w:rPr>
                <w:sz w:val="22"/>
                <w:szCs w:val="22"/>
                <w:lang w:val="uk-U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6F36B3" w14:textId="5AEC71D7" w:rsidR="00F02194" w:rsidRPr="00E26AD7" w:rsidRDefault="00F02194" w:rsidP="00F02194">
            <w:pPr>
              <w:jc w:val="center"/>
              <w:rPr>
                <w:color w:val="000000"/>
                <w:lang w:val="uk-UA"/>
              </w:rPr>
            </w:pPr>
            <w:r>
              <w:rPr>
                <w:sz w:val="22"/>
                <w:szCs w:val="22"/>
                <w:lang w:val="uk-UA"/>
              </w:rPr>
              <w:t>35 </w:t>
            </w:r>
            <w:r w:rsidRPr="000929FC">
              <w:rPr>
                <w:sz w:val="22"/>
                <w:szCs w:val="22"/>
              </w:rPr>
              <w:t>000</w:t>
            </w:r>
            <w:r>
              <w:rPr>
                <w:sz w:val="22"/>
                <w:szCs w:val="22"/>
                <w:lang w:val="uk-UA"/>
              </w:rPr>
              <w:t>м</w:t>
            </w:r>
            <w:r w:rsidRPr="000929FC">
              <w:rPr>
                <w:sz w:val="22"/>
                <w:szCs w:val="22"/>
              </w:rPr>
              <w:t xml:space="preserve"> </w:t>
            </w:r>
          </w:p>
        </w:tc>
        <w:tc>
          <w:tcPr>
            <w:tcW w:w="1416" w:type="dxa"/>
            <w:tcBorders>
              <w:top w:val="single" w:sz="4" w:space="0" w:color="auto"/>
              <w:left w:val="nil"/>
              <w:bottom w:val="single" w:sz="4" w:space="0" w:color="auto"/>
              <w:right w:val="single" w:sz="4" w:space="0" w:color="auto"/>
            </w:tcBorders>
            <w:vAlign w:val="center"/>
          </w:tcPr>
          <w:p w14:paraId="10923A89" w14:textId="77777777" w:rsidR="00F02194" w:rsidRPr="00E26AD7" w:rsidRDefault="00F02194" w:rsidP="00F02194">
            <w:pPr>
              <w:jc w:val="center"/>
              <w:rPr>
                <w:color w:val="000000"/>
                <w:sz w:val="22"/>
                <w:szCs w:val="22"/>
                <w:lang w:val="uk-UA"/>
              </w:rPr>
            </w:pPr>
          </w:p>
        </w:tc>
        <w:tc>
          <w:tcPr>
            <w:tcW w:w="1418" w:type="dxa"/>
            <w:gridSpan w:val="2"/>
            <w:tcBorders>
              <w:top w:val="single" w:sz="4" w:space="0" w:color="auto"/>
              <w:left w:val="nil"/>
              <w:bottom w:val="single" w:sz="4" w:space="0" w:color="auto"/>
              <w:right w:val="single" w:sz="4" w:space="0" w:color="auto"/>
            </w:tcBorders>
          </w:tcPr>
          <w:p w14:paraId="30E2F4E6" w14:textId="77777777" w:rsidR="00F02194" w:rsidRPr="00E26AD7" w:rsidRDefault="00F02194" w:rsidP="00F02194">
            <w:pPr>
              <w:jc w:val="center"/>
              <w:rPr>
                <w:color w:val="000000"/>
                <w:sz w:val="22"/>
                <w:szCs w:val="22"/>
                <w:lang w:val="uk-UA"/>
              </w:rPr>
            </w:pPr>
          </w:p>
        </w:tc>
      </w:tr>
      <w:tr w:rsidR="00F02194" w:rsidRPr="00E26AD7" w14:paraId="381A9746" w14:textId="77777777" w:rsidTr="00DE0F2E">
        <w:trPr>
          <w:trHeight w:val="593"/>
        </w:trPr>
        <w:tc>
          <w:tcPr>
            <w:tcW w:w="82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D3BB03" w14:textId="7360C63D" w:rsidR="00F02194" w:rsidRPr="00E26AD7" w:rsidRDefault="00F02194" w:rsidP="00F02194">
            <w:pPr>
              <w:rPr>
                <w:color w:val="000000"/>
                <w:lang w:val="uk-UA"/>
              </w:rPr>
            </w:pPr>
            <w:r w:rsidRPr="00E26AD7">
              <w:rPr>
                <w:b/>
                <w:bCs/>
                <w:color w:val="000000"/>
                <w:lang w:val="uk-UA"/>
              </w:rPr>
              <w:t>Вартість</w:t>
            </w:r>
            <w:r>
              <w:rPr>
                <w:b/>
                <w:bCs/>
                <w:color w:val="000000"/>
                <w:lang w:val="uk-UA"/>
              </w:rPr>
              <w:t xml:space="preserve"> загальна, грн</w:t>
            </w:r>
          </w:p>
        </w:tc>
        <w:tc>
          <w:tcPr>
            <w:tcW w:w="1433" w:type="dxa"/>
            <w:gridSpan w:val="2"/>
            <w:tcBorders>
              <w:top w:val="single" w:sz="4" w:space="0" w:color="auto"/>
              <w:left w:val="nil"/>
              <w:bottom w:val="single" w:sz="4" w:space="0" w:color="auto"/>
              <w:right w:val="nil"/>
            </w:tcBorders>
          </w:tcPr>
          <w:p w14:paraId="71E27FBC" w14:textId="77777777" w:rsidR="00F02194" w:rsidRPr="00E26AD7" w:rsidRDefault="00F02194" w:rsidP="00F02194">
            <w:pPr>
              <w:jc w:val="center"/>
              <w:rPr>
                <w:color w:val="000000"/>
                <w:sz w:val="22"/>
                <w:szCs w:val="22"/>
                <w:lang w:val="uk-UA"/>
              </w:rPr>
            </w:pPr>
          </w:p>
        </w:tc>
        <w:tc>
          <w:tcPr>
            <w:tcW w:w="1418" w:type="dxa"/>
            <w:gridSpan w:val="2"/>
            <w:tcBorders>
              <w:top w:val="single" w:sz="4" w:space="0" w:color="auto"/>
              <w:left w:val="nil"/>
              <w:bottom w:val="single" w:sz="4" w:space="0" w:color="auto"/>
              <w:right w:val="single" w:sz="4" w:space="0" w:color="auto"/>
            </w:tcBorders>
            <w:vAlign w:val="center"/>
          </w:tcPr>
          <w:p w14:paraId="70BA59F9" w14:textId="56DCDBA0" w:rsidR="00F02194" w:rsidRPr="00E26AD7" w:rsidRDefault="00F02194" w:rsidP="00F02194">
            <w:pPr>
              <w:jc w:val="center"/>
              <w:rPr>
                <w:color w:val="000000"/>
                <w:sz w:val="22"/>
                <w:szCs w:val="22"/>
                <w:lang w:val="uk-UA"/>
              </w:rPr>
            </w:pPr>
          </w:p>
        </w:tc>
      </w:tr>
    </w:tbl>
    <w:p w14:paraId="6F2A2EF8" w14:textId="43C27C29" w:rsidR="00044D86" w:rsidRPr="00E26AD7" w:rsidRDefault="00044D86" w:rsidP="00044D86">
      <w:pPr>
        <w:jc w:val="both"/>
        <w:textAlignment w:val="baseline"/>
        <w:rPr>
          <w:b/>
          <w:bCs/>
          <w:sz w:val="22"/>
          <w:szCs w:val="22"/>
          <w:lang w:val="uk-UA" w:eastAsia="uk-UA"/>
        </w:rPr>
      </w:pPr>
      <w:r w:rsidRPr="00E26AD7">
        <w:rPr>
          <w:i/>
          <w:iCs/>
          <w:sz w:val="22"/>
          <w:szCs w:val="22"/>
          <w:lang w:val="uk-UA" w:eastAsia="uk-UA"/>
        </w:rPr>
        <w:t>* 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r w:rsidRPr="00E26AD7">
        <w:rPr>
          <w:b/>
          <w:bCs/>
          <w:sz w:val="22"/>
          <w:szCs w:val="22"/>
          <w:lang w:val="uk-UA" w:eastAsia="uk-UA"/>
        </w:rPr>
        <w:tab/>
      </w:r>
    </w:p>
    <w:p w14:paraId="6A64509C" w14:textId="0A46962A" w:rsidR="00E85B75" w:rsidRPr="00E85B75" w:rsidRDefault="00E85B75" w:rsidP="00E85B75">
      <w:pPr>
        <w:jc w:val="both"/>
        <w:textAlignment w:val="baseline"/>
        <w:rPr>
          <w:i/>
          <w:iCs/>
          <w:sz w:val="22"/>
          <w:szCs w:val="22"/>
          <w:lang w:val="uk-UA" w:eastAsia="uk-UA"/>
        </w:rPr>
      </w:pPr>
      <w:r w:rsidRPr="00E26AD7">
        <w:rPr>
          <w:i/>
          <w:iCs/>
          <w:sz w:val="22"/>
          <w:szCs w:val="22"/>
          <w:lang w:val="uk-UA" w:eastAsia="uk-UA"/>
        </w:rPr>
        <w:t>*</w:t>
      </w:r>
      <w:r>
        <w:rPr>
          <w:i/>
          <w:iCs/>
          <w:sz w:val="22"/>
          <w:szCs w:val="22"/>
          <w:lang w:val="uk-UA" w:eastAsia="uk-UA"/>
        </w:rPr>
        <w:t>*</w:t>
      </w:r>
      <w:r w:rsidRPr="00E26AD7">
        <w:rPr>
          <w:i/>
          <w:iCs/>
          <w:sz w:val="22"/>
          <w:szCs w:val="22"/>
          <w:lang w:val="uk-UA" w:eastAsia="uk-UA"/>
        </w:rPr>
        <w:t xml:space="preserve"> </w:t>
      </w:r>
      <w:r w:rsidRPr="00E85B75">
        <w:rPr>
          <w:i/>
          <w:iCs/>
          <w:sz w:val="22"/>
          <w:szCs w:val="22"/>
          <w:lang w:val="uk-UA" w:eastAsia="uk-UA"/>
        </w:rPr>
        <w:t>Технічна специфікація предмету закупівлі відповідає вимогам Постанови КМУ від 17.04.2019 № 372 «Про затвердження Правил позначення небезпек, пов’язаних з мінами та вибухонебезпечними предметами - наслідками війни» (із змінами).</w:t>
      </w:r>
    </w:p>
    <w:p w14:paraId="4058D86E" w14:textId="77777777" w:rsidR="00044D86" w:rsidRDefault="00044D86" w:rsidP="00044D86">
      <w:pPr>
        <w:jc w:val="both"/>
        <w:textAlignment w:val="baseline"/>
        <w:rPr>
          <w:b/>
          <w:bCs/>
          <w:sz w:val="22"/>
          <w:szCs w:val="22"/>
          <w:lang w:val="uk-UA" w:eastAsia="uk-UA"/>
        </w:rPr>
      </w:pPr>
    </w:p>
    <w:p w14:paraId="0FBC5C92" w14:textId="77777777" w:rsidR="003B187B" w:rsidRDefault="00AF5529" w:rsidP="004F3BA5">
      <w:pPr>
        <w:pStyle w:val="af"/>
        <w:ind w:left="0"/>
        <w:contextualSpacing/>
        <w:jc w:val="both"/>
        <w:rPr>
          <w:b/>
          <w:bCs/>
          <w:i/>
          <w:iCs/>
          <w:lang w:val="uk-UA"/>
        </w:rPr>
      </w:pPr>
      <w:r w:rsidRPr="00AF5529">
        <w:rPr>
          <w:b/>
          <w:bCs/>
          <w:i/>
          <w:iCs/>
          <w:lang w:val="uk-UA"/>
        </w:rPr>
        <w:t>Учасники при поданні тендерної пропозиції повинні ОБОВ’ЯЗКОВО</w:t>
      </w:r>
      <w:r w:rsidR="00585FA2" w:rsidRPr="00EC089A">
        <w:rPr>
          <w:b/>
          <w:bCs/>
          <w:i/>
          <w:iCs/>
          <w:lang w:val="uk-UA"/>
        </w:rPr>
        <w:t xml:space="preserve"> </w:t>
      </w:r>
      <w:r w:rsidRPr="00AF5529">
        <w:rPr>
          <w:b/>
          <w:bCs/>
          <w:i/>
          <w:iCs/>
          <w:lang w:val="uk-UA"/>
        </w:rPr>
        <w:t xml:space="preserve">надати взірці </w:t>
      </w:r>
      <w:r w:rsidR="004F3BA5" w:rsidRPr="00EC089A">
        <w:rPr>
          <w:b/>
          <w:bCs/>
          <w:i/>
          <w:iCs/>
          <w:lang w:val="uk-UA"/>
        </w:rPr>
        <w:t>аналогічних виробів, які відповідають технічним вимогам, зазначеним у Додатку 2</w:t>
      </w:r>
      <w:r w:rsidR="00EC089A" w:rsidRPr="00EC089A">
        <w:rPr>
          <w:b/>
          <w:bCs/>
          <w:i/>
          <w:iCs/>
          <w:lang w:val="uk-UA"/>
        </w:rPr>
        <w:t xml:space="preserve">, </w:t>
      </w:r>
      <w:r w:rsidRPr="00AF5529">
        <w:rPr>
          <w:b/>
          <w:bCs/>
          <w:i/>
          <w:iCs/>
          <w:lang w:val="uk-UA"/>
        </w:rPr>
        <w:t xml:space="preserve">за </w:t>
      </w:r>
      <w:proofErr w:type="spellStart"/>
      <w:r w:rsidRPr="00AF5529">
        <w:rPr>
          <w:b/>
          <w:bCs/>
          <w:i/>
          <w:iCs/>
          <w:lang w:val="uk-UA"/>
        </w:rPr>
        <w:t>адресою</w:t>
      </w:r>
      <w:proofErr w:type="spellEnd"/>
      <w:r w:rsidRPr="00AF5529">
        <w:rPr>
          <w:b/>
          <w:bCs/>
          <w:i/>
          <w:iCs/>
          <w:lang w:val="uk-UA"/>
        </w:rPr>
        <w:t xml:space="preserve"> м. Київ, вул. Ділова, буд. 3, Товариство Червоного Хреста України</w:t>
      </w:r>
      <w:r w:rsidR="003B187B">
        <w:rPr>
          <w:b/>
          <w:bCs/>
          <w:i/>
          <w:iCs/>
          <w:lang w:val="uk-UA"/>
        </w:rPr>
        <w:t xml:space="preserve">. </w:t>
      </w:r>
      <w:r w:rsidRPr="00AF5529">
        <w:rPr>
          <w:b/>
          <w:bCs/>
          <w:i/>
          <w:iCs/>
          <w:lang w:val="uk-UA"/>
        </w:rPr>
        <w:t xml:space="preserve"> </w:t>
      </w:r>
    </w:p>
    <w:p w14:paraId="5DD7D9AC" w14:textId="77777777" w:rsidR="00176B45" w:rsidRPr="00176B45" w:rsidRDefault="003B187B" w:rsidP="004F3BA5">
      <w:pPr>
        <w:pStyle w:val="af"/>
        <w:ind w:left="0"/>
        <w:contextualSpacing/>
        <w:jc w:val="both"/>
        <w:rPr>
          <w:b/>
          <w:bCs/>
          <w:i/>
          <w:iCs/>
          <w:u w:val="single"/>
          <w:lang w:val="uk-UA"/>
        </w:rPr>
      </w:pPr>
      <w:r>
        <w:rPr>
          <w:b/>
          <w:bCs/>
          <w:i/>
          <w:iCs/>
          <w:lang w:val="uk-UA"/>
        </w:rPr>
        <w:t>Кінцева дата прийняття взірців</w:t>
      </w:r>
      <w:r w:rsidR="00AF5529" w:rsidRPr="00AF5529">
        <w:rPr>
          <w:b/>
          <w:bCs/>
          <w:i/>
          <w:iCs/>
          <w:lang w:val="uk-UA"/>
        </w:rPr>
        <w:t xml:space="preserve"> </w:t>
      </w:r>
      <w:r w:rsidR="00405D14" w:rsidRPr="00176B45">
        <w:rPr>
          <w:b/>
          <w:bCs/>
          <w:i/>
          <w:iCs/>
          <w:u w:val="single"/>
          <w:lang w:val="uk-UA"/>
        </w:rPr>
        <w:t>12</w:t>
      </w:r>
      <w:r w:rsidR="00AF5529" w:rsidRPr="00AF5529">
        <w:rPr>
          <w:b/>
          <w:bCs/>
          <w:i/>
          <w:iCs/>
          <w:u w:val="single"/>
          <w:lang w:val="uk-UA"/>
        </w:rPr>
        <w:t>.1</w:t>
      </w:r>
      <w:r w:rsidR="00405D14" w:rsidRPr="00176B45">
        <w:rPr>
          <w:b/>
          <w:bCs/>
          <w:i/>
          <w:iCs/>
          <w:u w:val="single"/>
          <w:lang w:val="uk-UA"/>
        </w:rPr>
        <w:t>1</w:t>
      </w:r>
      <w:r w:rsidR="00AF5529" w:rsidRPr="00AF5529">
        <w:rPr>
          <w:b/>
          <w:bCs/>
          <w:i/>
          <w:iCs/>
          <w:u w:val="single"/>
          <w:lang w:val="uk-UA"/>
        </w:rPr>
        <w:t xml:space="preserve">.2024 18:00. </w:t>
      </w:r>
    </w:p>
    <w:p w14:paraId="1B6B34BB" w14:textId="0722D1D0" w:rsidR="00AF5529" w:rsidRPr="00AF5529" w:rsidRDefault="00AF5529" w:rsidP="004F3BA5">
      <w:pPr>
        <w:pStyle w:val="af"/>
        <w:ind w:left="0"/>
        <w:contextualSpacing/>
        <w:jc w:val="both"/>
        <w:rPr>
          <w:b/>
          <w:bCs/>
          <w:i/>
          <w:iCs/>
          <w:lang w:val="uk-UA"/>
        </w:rPr>
      </w:pPr>
      <w:r w:rsidRPr="00AF5529">
        <w:rPr>
          <w:b/>
          <w:bCs/>
          <w:i/>
          <w:iCs/>
          <w:lang w:val="uk-UA"/>
        </w:rPr>
        <w:t>Надані зразки будуть повернуті постачальнику після завершення цієї закупівлі.</w:t>
      </w:r>
    </w:p>
    <w:p w14:paraId="0F860D98" w14:textId="77777777" w:rsidR="00AF5529" w:rsidRPr="00EC089A" w:rsidRDefault="00AF5529" w:rsidP="002C2A33">
      <w:pPr>
        <w:pStyle w:val="af"/>
        <w:ind w:left="0" w:firstLine="426"/>
        <w:contextualSpacing/>
        <w:jc w:val="both"/>
        <w:textAlignment w:val="baseline"/>
        <w:rPr>
          <w:b/>
          <w:bCs/>
          <w:i/>
          <w:iCs/>
          <w:lang w:val="uk-UA"/>
        </w:rPr>
      </w:pPr>
    </w:p>
    <w:p w14:paraId="6045649A" w14:textId="77777777" w:rsidR="002C2A33" w:rsidRPr="002C2A33" w:rsidRDefault="002C2A33" w:rsidP="00044D86">
      <w:pPr>
        <w:jc w:val="both"/>
        <w:textAlignment w:val="baseline"/>
        <w:rPr>
          <w:b/>
          <w:bCs/>
          <w:sz w:val="22"/>
          <w:szCs w:val="22"/>
          <w:lang w:eastAsia="uk-UA"/>
        </w:rPr>
      </w:pPr>
    </w:p>
    <w:p w14:paraId="2B73C303" w14:textId="3EE64388" w:rsidR="00044D86" w:rsidRDefault="00044D86" w:rsidP="00044D86">
      <w:pPr>
        <w:jc w:val="both"/>
        <w:textAlignment w:val="baseline"/>
        <w:rPr>
          <w:sz w:val="22"/>
          <w:szCs w:val="22"/>
          <w:lang w:val="uk-UA" w:eastAsia="uk-UA"/>
        </w:rPr>
      </w:pPr>
      <w:r w:rsidRPr="00E26AD7">
        <w:rPr>
          <w:b/>
          <w:bCs/>
          <w:sz w:val="22"/>
          <w:szCs w:val="22"/>
          <w:lang w:val="uk-UA" w:eastAsia="uk-UA"/>
        </w:rPr>
        <w:t>Термін поставки товарів</w:t>
      </w:r>
      <w:r w:rsidR="00A3649C">
        <w:rPr>
          <w:b/>
          <w:bCs/>
          <w:sz w:val="22"/>
          <w:szCs w:val="22"/>
          <w:lang w:val="uk-UA" w:eastAsia="uk-UA"/>
        </w:rPr>
        <w:t xml:space="preserve"> </w:t>
      </w:r>
      <w:r w:rsidR="00A3649C" w:rsidRPr="00A3649C">
        <w:rPr>
          <w:i/>
          <w:iCs/>
          <w:color w:val="FF0000"/>
          <w:sz w:val="22"/>
          <w:szCs w:val="22"/>
          <w:lang w:val="uk-UA" w:eastAsia="uk-UA"/>
        </w:rPr>
        <w:t>(зазначається учасником)</w:t>
      </w:r>
      <w:r w:rsidR="00A3649C" w:rsidRPr="00A3649C">
        <w:rPr>
          <w:color w:val="FF0000"/>
          <w:sz w:val="22"/>
          <w:szCs w:val="22"/>
          <w:lang w:val="uk-UA" w:eastAsia="uk-UA"/>
        </w:rPr>
        <w:t>________________________</w:t>
      </w:r>
      <w:r w:rsidRPr="00E26AD7">
        <w:rPr>
          <w:sz w:val="22"/>
          <w:szCs w:val="22"/>
          <w:lang w:val="uk-UA" w:eastAsia="uk-UA"/>
        </w:rPr>
        <w:t xml:space="preserve"> </w:t>
      </w:r>
      <w:r w:rsidR="00223F59">
        <w:rPr>
          <w:sz w:val="22"/>
          <w:szCs w:val="22"/>
          <w:lang w:val="uk-UA" w:eastAsia="uk-UA"/>
        </w:rPr>
        <w:br/>
      </w:r>
      <w:r w:rsidRPr="00E26AD7">
        <w:rPr>
          <w:sz w:val="22"/>
          <w:szCs w:val="22"/>
          <w:lang w:val="uk-UA" w:eastAsia="uk-UA"/>
        </w:rPr>
        <w:t>(</w:t>
      </w:r>
      <w:r>
        <w:rPr>
          <w:sz w:val="22"/>
          <w:szCs w:val="22"/>
          <w:lang w:val="uk-UA" w:eastAsia="uk-UA"/>
        </w:rPr>
        <w:t>календарних</w:t>
      </w:r>
      <w:r w:rsidRPr="00E26AD7">
        <w:rPr>
          <w:sz w:val="22"/>
          <w:szCs w:val="22"/>
          <w:lang w:val="uk-UA" w:eastAsia="uk-UA"/>
        </w:rPr>
        <w:t xml:space="preserve"> днів</w:t>
      </w:r>
      <w:r>
        <w:rPr>
          <w:sz w:val="22"/>
          <w:szCs w:val="22"/>
          <w:lang w:val="uk-UA" w:eastAsia="uk-UA"/>
        </w:rPr>
        <w:t xml:space="preserve"> з моменту укладення договору</w:t>
      </w:r>
      <w:r w:rsidRPr="00E26AD7">
        <w:rPr>
          <w:sz w:val="22"/>
          <w:szCs w:val="22"/>
          <w:lang w:val="uk-UA" w:eastAsia="uk-UA"/>
        </w:rPr>
        <w:t xml:space="preserve">). </w:t>
      </w:r>
    </w:p>
    <w:p w14:paraId="26F6A2E1" w14:textId="77777777" w:rsidR="00044D86" w:rsidRPr="00E26AD7" w:rsidRDefault="00044D86" w:rsidP="00044D86">
      <w:pPr>
        <w:jc w:val="both"/>
        <w:textAlignment w:val="baseline"/>
        <w:rPr>
          <w:sz w:val="22"/>
          <w:szCs w:val="22"/>
          <w:lang w:val="uk-UA" w:eastAsia="uk-UA"/>
        </w:rPr>
      </w:pPr>
    </w:p>
    <w:p w14:paraId="130D15C5" w14:textId="723AA83A" w:rsidR="00044D86" w:rsidRPr="00E26AD7" w:rsidRDefault="00044D86" w:rsidP="00044D86">
      <w:pPr>
        <w:jc w:val="both"/>
        <w:textAlignment w:val="baseline"/>
        <w:rPr>
          <w:sz w:val="22"/>
          <w:szCs w:val="22"/>
          <w:lang w:val="uk-UA" w:eastAsia="uk-UA"/>
        </w:rPr>
      </w:pPr>
      <w:r w:rsidRPr="00E26AD7">
        <w:rPr>
          <w:b/>
          <w:bCs/>
          <w:sz w:val="22"/>
          <w:szCs w:val="22"/>
          <w:lang w:val="uk-UA" w:eastAsia="uk-UA"/>
        </w:rPr>
        <w:t>Умови оплати</w:t>
      </w:r>
      <w:r w:rsidRPr="00E26AD7">
        <w:rPr>
          <w:sz w:val="22"/>
          <w:szCs w:val="22"/>
          <w:lang w:val="uk-UA" w:eastAsia="uk-UA"/>
        </w:rPr>
        <w:t xml:space="preserve"> </w:t>
      </w:r>
      <w:r w:rsidR="00A3649C" w:rsidRPr="00A3649C">
        <w:rPr>
          <w:i/>
          <w:iCs/>
          <w:color w:val="FF0000"/>
          <w:sz w:val="22"/>
          <w:szCs w:val="22"/>
          <w:lang w:val="uk-UA" w:eastAsia="uk-UA"/>
        </w:rPr>
        <w:t>(зазначається учасником)</w:t>
      </w:r>
      <w:r w:rsidR="00A3649C" w:rsidRPr="00A3649C">
        <w:rPr>
          <w:color w:val="FF0000"/>
          <w:sz w:val="22"/>
          <w:szCs w:val="22"/>
          <w:lang w:val="uk-UA" w:eastAsia="uk-UA"/>
        </w:rPr>
        <w:t>________________________</w:t>
      </w:r>
      <w:r w:rsidR="00A3649C">
        <w:rPr>
          <w:color w:val="FF0000"/>
          <w:sz w:val="22"/>
          <w:szCs w:val="22"/>
          <w:lang w:val="uk-UA" w:eastAsia="uk-UA"/>
        </w:rPr>
        <w:t>.</w:t>
      </w:r>
    </w:p>
    <w:p w14:paraId="7808EB93" w14:textId="77777777" w:rsidR="00044D86" w:rsidRPr="00E26AD7" w:rsidRDefault="00044D86" w:rsidP="00044D86">
      <w:pPr>
        <w:jc w:val="both"/>
        <w:textAlignment w:val="baseline"/>
        <w:rPr>
          <w:sz w:val="22"/>
          <w:szCs w:val="22"/>
          <w:lang w:val="uk-UA" w:eastAsia="uk-UA"/>
        </w:rPr>
      </w:pPr>
    </w:p>
    <w:p w14:paraId="5ABADFD1" w14:textId="77777777" w:rsidR="00832A49" w:rsidRDefault="008A52B6" w:rsidP="00E85B75">
      <w:pPr>
        <w:ind w:firstLine="357"/>
        <w:jc w:val="both"/>
        <w:textAlignment w:val="baseline"/>
        <w:rPr>
          <w:color w:val="000000"/>
          <w:sz w:val="22"/>
          <w:szCs w:val="22"/>
          <w:lang w:val="uk-UA" w:eastAsia="uk-UA"/>
        </w:rPr>
      </w:pPr>
      <w:r>
        <w:rPr>
          <w:color w:val="000000"/>
          <w:sz w:val="22"/>
          <w:szCs w:val="22"/>
          <w:lang w:val="uk-UA" w:eastAsia="uk-UA"/>
        </w:rPr>
        <w:t xml:space="preserve">Вартість пропозиції учасника </w:t>
      </w:r>
      <w:r w:rsidR="00832A49">
        <w:rPr>
          <w:color w:val="000000"/>
          <w:sz w:val="22"/>
          <w:szCs w:val="22"/>
          <w:lang w:val="uk-UA" w:eastAsia="uk-UA"/>
        </w:rPr>
        <w:t xml:space="preserve">повинна </w:t>
      </w:r>
      <w:r>
        <w:rPr>
          <w:color w:val="000000"/>
          <w:sz w:val="22"/>
          <w:szCs w:val="22"/>
          <w:lang w:val="uk-UA" w:eastAsia="uk-UA"/>
        </w:rPr>
        <w:t>включа</w:t>
      </w:r>
      <w:r w:rsidR="00832A49">
        <w:rPr>
          <w:color w:val="000000"/>
          <w:sz w:val="22"/>
          <w:szCs w:val="22"/>
          <w:lang w:val="uk-UA" w:eastAsia="uk-UA"/>
        </w:rPr>
        <w:t>ти</w:t>
      </w:r>
      <w:r>
        <w:rPr>
          <w:color w:val="000000"/>
          <w:sz w:val="22"/>
          <w:szCs w:val="22"/>
          <w:lang w:val="uk-UA" w:eastAsia="uk-UA"/>
        </w:rPr>
        <w:t xml:space="preserve"> витрати на т</w:t>
      </w:r>
      <w:proofErr w:type="spellStart"/>
      <w:r w:rsidR="00E85B75">
        <w:rPr>
          <w:color w:val="000000"/>
          <w:sz w:val="22"/>
          <w:szCs w:val="22"/>
          <w:lang w:eastAsia="uk-UA"/>
        </w:rPr>
        <w:t>ранспортування</w:t>
      </w:r>
      <w:proofErr w:type="spellEnd"/>
      <w:r w:rsidR="00E85B75">
        <w:rPr>
          <w:color w:val="000000"/>
          <w:sz w:val="22"/>
          <w:szCs w:val="22"/>
          <w:lang w:eastAsia="uk-UA"/>
        </w:rPr>
        <w:t xml:space="preserve"> та </w:t>
      </w:r>
      <w:proofErr w:type="spellStart"/>
      <w:r w:rsidR="00E85B75">
        <w:rPr>
          <w:color w:val="000000"/>
          <w:sz w:val="22"/>
          <w:szCs w:val="22"/>
          <w:lang w:eastAsia="uk-UA"/>
        </w:rPr>
        <w:t>розвантаження</w:t>
      </w:r>
      <w:proofErr w:type="spellEnd"/>
      <w:r w:rsidR="00E85B75">
        <w:rPr>
          <w:color w:val="000000"/>
          <w:sz w:val="22"/>
          <w:szCs w:val="22"/>
          <w:lang w:eastAsia="uk-UA"/>
        </w:rPr>
        <w:t xml:space="preserve"> </w:t>
      </w:r>
      <w:proofErr w:type="spellStart"/>
      <w:r w:rsidR="00E85B75">
        <w:rPr>
          <w:color w:val="000000"/>
          <w:sz w:val="22"/>
          <w:szCs w:val="22"/>
          <w:lang w:eastAsia="uk-UA"/>
        </w:rPr>
        <w:t>продукції</w:t>
      </w:r>
      <w:proofErr w:type="spellEnd"/>
      <w:r w:rsidR="00E85B75">
        <w:rPr>
          <w:color w:val="000000"/>
          <w:sz w:val="22"/>
          <w:szCs w:val="22"/>
          <w:lang w:eastAsia="uk-UA"/>
        </w:rPr>
        <w:t xml:space="preserve"> </w:t>
      </w:r>
      <w:r w:rsidR="00832A49">
        <w:rPr>
          <w:color w:val="000000"/>
          <w:sz w:val="22"/>
          <w:szCs w:val="22"/>
          <w:lang w:val="uk-UA" w:eastAsia="uk-UA"/>
        </w:rPr>
        <w:t xml:space="preserve">та </w:t>
      </w:r>
      <w:proofErr w:type="spellStart"/>
      <w:r w:rsidR="00E85B75">
        <w:rPr>
          <w:color w:val="000000"/>
          <w:sz w:val="22"/>
          <w:szCs w:val="22"/>
          <w:lang w:eastAsia="uk-UA"/>
        </w:rPr>
        <w:t>здійснюю</w:t>
      </w:r>
      <w:r w:rsidR="00832A49">
        <w:rPr>
          <w:color w:val="000000"/>
          <w:sz w:val="22"/>
          <w:szCs w:val="22"/>
          <w:lang w:val="uk-UA" w:eastAsia="uk-UA"/>
        </w:rPr>
        <w:t>ватись</w:t>
      </w:r>
      <w:proofErr w:type="spellEnd"/>
      <w:r w:rsidR="00E85B75">
        <w:rPr>
          <w:color w:val="000000"/>
          <w:sz w:val="22"/>
          <w:szCs w:val="22"/>
          <w:lang w:eastAsia="uk-UA"/>
        </w:rPr>
        <w:t xml:space="preserve"> за </w:t>
      </w:r>
      <w:proofErr w:type="spellStart"/>
      <w:r w:rsidR="00E85B75">
        <w:rPr>
          <w:color w:val="000000"/>
          <w:sz w:val="22"/>
          <w:szCs w:val="22"/>
          <w:lang w:eastAsia="uk-UA"/>
        </w:rPr>
        <w:t>рахунок</w:t>
      </w:r>
      <w:proofErr w:type="spellEnd"/>
      <w:r w:rsidR="00E85B75">
        <w:rPr>
          <w:color w:val="000000"/>
          <w:sz w:val="22"/>
          <w:szCs w:val="22"/>
          <w:lang w:eastAsia="uk-UA"/>
        </w:rPr>
        <w:t xml:space="preserve"> </w:t>
      </w:r>
      <w:proofErr w:type="spellStart"/>
      <w:r w:rsidR="00E85B75">
        <w:rPr>
          <w:color w:val="000000"/>
          <w:sz w:val="22"/>
          <w:szCs w:val="22"/>
          <w:lang w:eastAsia="uk-UA"/>
        </w:rPr>
        <w:t>Учасника</w:t>
      </w:r>
      <w:proofErr w:type="spellEnd"/>
      <w:r w:rsidR="00E85B75">
        <w:rPr>
          <w:color w:val="000000"/>
          <w:sz w:val="22"/>
          <w:szCs w:val="22"/>
          <w:lang w:eastAsia="uk-UA"/>
        </w:rPr>
        <w:t xml:space="preserve">. </w:t>
      </w:r>
    </w:p>
    <w:p w14:paraId="096B8D53" w14:textId="4E241EB5" w:rsidR="00E85B75" w:rsidRPr="00832A49" w:rsidRDefault="00E85B75" w:rsidP="00E85B75">
      <w:pPr>
        <w:ind w:firstLine="357"/>
        <w:jc w:val="both"/>
        <w:textAlignment w:val="baseline"/>
        <w:rPr>
          <w:color w:val="FF0000"/>
          <w:sz w:val="22"/>
          <w:szCs w:val="22"/>
          <w:lang w:val="uk-UA" w:eastAsia="uk-UA"/>
        </w:rPr>
      </w:pPr>
      <w:r>
        <w:rPr>
          <w:color w:val="000000"/>
          <w:sz w:val="22"/>
          <w:szCs w:val="22"/>
          <w:lang w:val="uk-UA" w:eastAsia="uk-UA"/>
        </w:rPr>
        <w:t>Товар має бути в упаковці, що забезпечує його  захист від пошкодження або псування під час транспортування і зберігання</w:t>
      </w:r>
      <w:r w:rsidRPr="00832A49">
        <w:rPr>
          <w:color w:val="FF0000"/>
          <w:sz w:val="22"/>
          <w:szCs w:val="22"/>
          <w:lang w:val="uk-UA" w:eastAsia="uk-UA"/>
        </w:rPr>
        <w:t xml:space="preserve">. </w:t>
      </w:r>
    </w:p>
    <w:p w14:paraId="4F53A8ED" w14:textId="77777777" w:rsidR="00044D86" w:rsidRPr="00E26AD7" w:rsidRDefault="00044D86" w:rsidP="00044D86">
      <w:pPr>
        <w:ind w:firstLine="340"/>
        <w:jc w:val="both"/>
        <w:textAlignment w:val="baseline"/>
        <w:rPr>
          <w:sz w:val="22"/>
          <w:szCs w:val="22"/>
          <w:lang w:val="uk-UA" w:eastAsia="uk-UA"/>
        </w:rPr>
      </w:pPr>
      <w:r w:rsidRPr="00E26AD7">
        <w:rPr>
          <w:sz w:val="22"/>
          <w:szCs w:val="22"/>
          <w:lang w:val="uk-UA"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p>
    <w:p w14:paraId="57846543" w14:textId="77777777" w:rsidR="00044D86" w:rsidRPr="00E26AD7" w:rsidRDefault="00044D86" w:rsidP="00044D86">
      <w:pPr>
        <w:ind w:firstLine="340"/>
        <w:jc w:val="both"/>
        <w:textAlignment w:val="baseline"/>
        <w:rPr>
          <w:sz w:val="22"/>
          <w:szCs w:val="22"/>
          <w:lang w:val="uk-UA" w:eastAsia="uk-UA"/>
        </w:rPr>
      </w:pPr>
      <w:r w:rsidRPr="00E26AD7">
        <w:rPr>
          <w:sz w:val="22"/>
          <w:szCs w:val="22"/>
          <w:lang w:val="uk-UA" w:eastAsia="uk-UA"/>
        </w:rPr>
        <w:t>Ми погоджуємося з умовами, що Замовник має право самостійно зменшити обсяги закупівлі в залежності від наявного фінансування.</w:t>
      </w:r>
    </w:p>
    <w:p w14:paraId="0D2D9B07" w14:textId="66E3B6AF" w:rsidR="00044D86" w:rsidRPr="00E26AD7" w:rsidRDefault="00044D86" w:rsidP="00044D86">
      <w:pPr>
        <w:ind w:firstLine="340"/>
        <w:jc w:val="both"/>
        <w:textAlignment w:val="baseline"/>
        <w:rPr>
          <w:sz w:val="22"/>
          <w:szCs w:val="22"/>
          <w:lang w:val="uk-UA" w:eastAsia="uk-UA"/>
        </w:rPr>
      </w:pPr>
      <w:r w:rsidRPr="00E26AD7">
        <w:rPr>
          <w:sz w:val="22"/>
          <w:szCs w:val="22"/>
          <w:lang w:val="uk-UA" w:eastAsia="uk-UA"/>
        </w:rPr>
        <w:t xml:space="preserve">Ми погоджуємося зафіксувати цінову пропозицію на термін в </w:t>
      </w:r>
      <w:r w:rsidR="00640C03">
        <w:rPr>
          <w:sz w:val="22"/>
          <w:szCs w:val="22"/>
          <w:lang w:val="uk-UA" w:eastAsia="uk-UA"/>
        </w:rPr>
        <w:t>9</w:t>
      </w:r>
      <w:r w:rsidRPr="00E26AD7">
        <w:rPr>
          <w:sz w:val="22"/>
          <w:szCs w:val="22"/>
          <w:lang w:val="uk-UA" w:eastAsia="uk-UA"/>
        </w:rPr>
        <w:t>0 календарних днів з моменту подачі.</w:t>
      </w:r>
    </w:p>
    <w:p w14:paraId="38987920" w14:textId="31795EC3" w:rsidR="00640C03" w:rsidRDefault="00044D86" w:rsidP="00044D86">
      <w:pPr>
        <w:textAlignment w:val="baseline"/>
        <w:rPr>
          <w:b/>
          <w:bCs/>
          <w:sz w:val="22"/>
          <w:szCs w:val="22"/>
          <w:lang w:val="uk-UA" w:eastAsia="uk-UA"/>
        </w:rPr>
      </w:pPr>
      <w:r w:rsidRPr="00E26AD7">
        <w:rPr>
          <w:b/>
          <w:bCs/>
          <w:sz w:val="22"/>
          <w:szCs w:val="22"/>
          <w:lang w:val="uk-UA" w:eastAsia="uk-UA"/>
        </w:rPr>
        <w:tab/>
      </w:r>
      <w:r w:rsidRPr="00E26AD7">
        <w:rPr>
          <w:b/>
          <w:bCs/>
          <w:sz w:val="22"/>
          <w:szCs w:val="22"/>
          <w:lang w:val="uk-UA" w:eastAsia="uk-UA"/>
        </w:rPr>
        <w:tab/>
      </w:r>
    </w:p>
    <w:p w14:paraId="2287E777" w14:textId="2ED2BA44" w:rsidR="00044D86" w:rsidRPr="00E26AD7" w:rsidRDefault="00044D86" w:rsidP="00223F59">
      <w:pPr>
        <w:textAlignment w:val="baseline"/>
        <w:rPr>
          <w:sz w:val="22"/>
          <w:szCs w:val="22"/>
          <w:lang w:val="uk-UA" w:eastAsia="uk-UA"/>
        </w:rPr>
      </w:pPr>
      <w:r w:rsidRPr="00E26AD7">
        <w:rPr>
          <w:b/>
          <w:bCs/>
          <w:sz w:val="22"/>
          <w:szCs w:val="22"/>
          <w:lang w:val="uk-UA" w:eastAsia="uk-UA"/>
        </w:rPr>
        <w:tab/>
      </w:r>
      <w:r w:rsidRPr="00E26AD7">
        <w:rPr>
          <w:b/>
          <w:bCs/>
          <w:sz w:val="22"/>
          <w:szCs w:val="22"/>
          <w:lang w:val="uk-UA" w:eastAsia="uk-UA"/>
        </w:rPr>
        <w:tab/>
      </w:r>
      <w:r w:rsidRPr="00E26AD7">
        <w:rPr>
          <w:sz w:val="22"/>
          <w:szCs w:val="22"/>
          <w:lang w:val="uk-UA" w:eastAsia="uk-UA"/>
        </w:rPr>
        <w:t>Керівник організації/ФОП:</w:t>
      </w:r>
      <w:r w:rsidRPr="00E26AD7">
        <w:rPr>
          <w:sz w:val="22"/>
          <w:szCs w:val="22"/>
          <w:lang w:val="uk-UA" w:eastAsia="uk-UA"/>
        </w:rPr>
        <w:tab/>
        <w:t>_________________________ ( ____________________)</w:t>
      </w:r>
    </w:p>
    <w:p w14:paraId="52C78550" w14:textId="3CF43BB6" w:rsidR="00044D86" w:rsidRPr="00E26AD7" w:rsidRDefault="00044D86" w:rsidP="00640C03">
      <w:pPr>
        <w:ind w:firstLine="357"/>
        <w:jc w:val="center"/>
        <w:rPr>
          <w:sz w:val="22"/>
          <w:szCs w:val="22"/>
          <w:lang w:val="uk-UA" w:eastAsia="uk-UA"/>
        </w:rPr>
      </w:pPr>
      <w:r w:rsidRPr="00E26AD7">
        <w:rPr>
          <w:sz w:val="22"/>
          <w:szCs w:val="22"/>
          <w:lang w:val="uk-UA" w:eastAsia="uk-UA"/>
        </w:rPr>
        <w:t>МП                                </w:t>
      </w:r>
      <w:r w:rsidR="00640C03">
        <w:rPr>
          <w:sz w:val="22"/>
          <w:szCs w:val="22"/>
          <w:lang w:val="uk-UA" w:eastAsia="uk-UA"/>
        </w:rPr>
        <w:t xml:space="preserve">        </w:t>
      </w:r>
      <w:r w:rsidRPr="00E26AD7">
        <w:rPr>
          <w:sz w:val="22"/>
          <w:szCs w:val="22"/>
          <w:lang w:val="uk-UA" w:eastAsia="uk-UA"/>
        </w:rPr>
        <w:t> підпис</w:t>
      </w:r>
      <w:r w:rsidRPr="00E26AD7">
        <w:rPr>
          <w:sz w:val="22"/>
          <w:szCs w:val="22"/>
          <w:lang w:val="uk-UA" w:eastAsia="uk-UA"/>
        </w:rPr>
        <w:tab/>
      </w:r>
      <w:r w:rsidRPr="00E26AD7">
        <w:rPr>
          <w:sz w:val="22"/>
          <w:szCs w:val="22"/>
          <w:lang w:val="uk-UA" w:eastAsia="uk-UA"/>
        </w:rPr>
        <w:tab/>
      </w:r>
      <w:r w:rsidR="00640C03">
        <w:rPr>
          <w:sz w:val="22"/>
          <w:szCs w:val="22"/>
          <w:lang w:val="uk-UA" w:eastAsia="uk-UA"/>
        </w:rPr>
        <w:t xml:space="preserve">                 </w:t>
      </w:r>
      <w:r w:rsidRPr="00E26AD7">
        <w:rPr>
          <w:sz w:val="22"/>
          <w:szCs w:val="22"/>
          <w:lang w:val="uk-UA" w:eastAsia="uk-UA"/>
        </w:rPr>
        <w:t>ПІБ</w:t>
      </w:r>
    </w:p>
    <w:p w14:paraId="6BD25FDF" w14:textId="77777777" w:rsidR="00BB2B8C" w:rsidRPr="00557A29" w:rsidRDefault="00BB2B8C" w:rsidP="00BB2B8C">
      <w:pPr>
        <w:ind w:left="5664"/>
        <w:jc w:val="right"/>
        <w:rPr>
          <w:b/>
          <w:i/>
          <w:sz w:val="22"/>
          <w:szCs w:val="22"/>
          <w:lang w:val="uk-UA"/>
        </w:rPr>
      </w:pPr>
    </w:p>
    <w:sectPr w:rsidR="00BB2B8C" w:rsidRPr="00557A29" w:rsidSect="00A55556">
      <w:headerReference w:type="default" r:id="rId17"/>
      <w:pgSz w:w="11906" w:h="16838"/>
      <w:pgMar w:top="284" w:right="707" w:bottom="851"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1B18B" w14:textId="77777777" w:rsidR="00CB01D2" w:rsidRDefault="00CB01D2" w:rsidP="00B948CF">
      <w:r>
        <w:separator/>
      </w:r>
    </w:p>
  </w:endnote>
  <w:endnote w:type="continuationSeparator" w:id="0">
    <w:p w14:paraId="7BF332A7" w14:textId="77777777" w:rsidR="00CB01D2" w:rsidRDefault="00CB01D2" w:rsidP="00B948CF">
      <w:r>
        <w:continuationSeparator/>
      </w:r>
    </w:p>
  </w:endnote>
  <w:endnote w:type="continuationNotice" w:id="1">
    <w:p w14:paraId="4A179D3D" w14:textId="77777777" w:rsidR="00CB01D2" w:rsidRDefault="00CB0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24E6A" w14:textId="77777777" w:rsidR="00CB01D2" w:rsidRDefault="00CB01D2" w:rsidP="00B948CF">
      <w:r>
        <w:separator/>
      </w:r>
    </w:p>
  </w:footnote>
  <w:footnote w:type="continuationSeparator" w:id="0">
    <w:p w14:paraId="5632391A" w14:textId="77777777" w:rsidR="00CB01D2" w:rsidRDefault="00CB01D2" w:rsidP="00B948CF">
      <w:r>
        <w:continuationSeparator/>
      </w:r>
    </w:p>
  </w:footnote>
  <w:footnote w:type="continuationNotice" w:id="1">
    <w:p w14:paraId="3583A0C3" w14:textId="77777777" w:rsidR="00CB01D2" w:rsidRDefault="00CB0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AF01763"/>
    <w:multiLevelType w:val="multilevel"/>
    <w:tmpl w:val="7CD80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0"/>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8"/>
  </w:num>
  <w:num w:numId="14" w16cid:durableId="370031542">
    <w:abstractNumId w:val="3"/>
  </w:num>
  <w:num w:numId="15" w16cid:durableId="1071852785">
    <w:abstractNumId w:val="5"/>
  </w:num>
  <w:num w:numId="16" w16cid:durableId="151024340">
    <w:abstractNumId w:val="28"/>
  </w:num>
  <w:num w:numId="17" w16cid:durableId="162472003">
    <w:abstractNumId w:val="24"/>
  </w:num>
  <w:num w:numId="18" w16cid:durableId="1934510745">
    <w:abstractNumId w:val="6"/>
  </w:num>
  <w:num w:numId="19" w16cid:durableId="166478804">
    <w:abstractNumId w:val="19"/>
  </w:num>
  <w:num w:numId="20" w16cid:durableId="697197521">
    <w:abstractNumId w:val="7"/>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9"/>
  </w:num>
  <w:num w:numId="28" w16cid:durableId="1629047861">
    <w:abstractNumId w:val="22"/>
  </w:num>
  <w:num w:numId="29" w16cid:durableId="172887049">
    <w:abstractNumId w:val="17"/>
  </w:num>
  <w:num w:numId="30" w16cid:durableId="114434700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444E8"/>
    <w:rsid w:val="00044D86"/>
    <w:rsid w:val="00046A78"/>
    <w:rsid w:val="0005027A"/>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3607"/>
    <w:rsid w:val="00084886"/>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AEF"/>
    <w:rsid w:val="000A7B71"/>
    <w:rsid w:val="000B0104"/>
    <w:rsid w:val="000B122B"/>
    <w:rsid w:val="000B129C"/>
    <w:rsid w:val="000B32DA"/>
    <w:rsid w:val="000B392D"/>
    <w:rsid w:val="000B48D8"/>
    <w:rsid w:val="000B6306"/>
    <w:rsid w:val="000C0060"/>
    <w:rsid w:val="000C154A"/>
    <w:rsid w:val="000C2715"/>
    <w:rsid w:val="000C3D87"/>
    <w:rsid w:val="000C5788"/>
    <w:rsid w:val="000C59B4"/>
    <w:rsid w:val="000D0DD0"/>
    <w:rsid w:val="000D2EC8"/>
    <w:rsid w:val="000D48C9"/>
    <w:rsid w:val="000D5624"/>
    <w:rsid w:val="000D5CC7"/>
    <w:rsid w:val="000D6E8A"/>
    <w:rsid w:val="000D713E"/>
    <w:rsid w:val="000E094C"/>
    <w:rsid w:val="000E4547"/>
    <w:rsid w:val="000E5718"/>
    <w:rsid w:val="000E6310"/>
    <w:rsid w:val="000F0120"/>
    <w:rsid w:val="000F0CA4"/>
    <w:rsid w:val="000F17A7"/>
    <w:rsid w:val="000F3A6E"/>
    <w:rsid w:val="000F4844"/>
    <w:rsid w:val="00100ACD"/>
    <w:rsid w:val="00101E76"/>
    <w:rsid w:val="00103801"/>
    <w:rsid w:val="00103C69"/>
    <w:rsid w:val="00105BC7"/>
    <w:rsid w:val="00107255"/>
    <w:rsid w:val="00107BD4"/>
    <w:rsid w:val="00107C16"/>
    <w:rsid w:val="00107DD1"/>
    <w:rsid w:val="00111840"/>
    <w:rsid w:val="00114C08"/>
    <w:rsid w:val="00120A97"/>
    <w:rsid w:val="0012328E"/>
    <w:rsid w:val="001237BA"/>
    <w:rsid w:val="00124A87"/>
    <w:rsid w:val="00125975"/>
    <w:rsid w:val="00126314"/>
    <w:rsid w:val="00127905"/>
    <w:rsid w:val="00127F4C"/>
    <w:rsid w:val="00131745"/>
    <w:rsid w:val="00131B8B"/>
    <w:rsid w:val="0013219B"/>
    <w:rsid w:val="0013438F"/>
    <w:rsid w:val="00134436"/>
    <w:rsid w:val="001408B5"/>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367"/>
    <w:rsid w:val="00163562"/>
    <w:rsid w:val="00165941"/>
    <w:rsid w:val="00166E71"/>
    <w:rsid w:val="001676CE"/>
    <w:rsid w:val="001700D9"/>
    <w:rsid w:val="001753C8"/>
    <w:rsid w:val="00175AC8"/>
    <w:rsid w:val="0017614A"/>
    <w:rsid w:val="001765F8"/>
    <w:rsid w:val="00176B45"/>
    <w:rsid w:val="0018192E"/>
    <w:rsid w:val="00182C9D"/>
    <w:rsid w:val="00182EA8"/>
    <w:rsid w:val="00183480"/>
    <w:rsid w:val="00183F60"/>
    <w:rsid w:val="0018701A"/>
    <w:rsid w:val="00193D14"/>
    <w:rsid w:val="0019766B"/>
    <w:rsid w:val="001A070B"/>
    <w:rsid w:val="001A0901"/>
    <w:rsid w:val="001A6815"/>
    <w:rsid w:val="001B003C"/>
    <w:rsid w:val="001B1FBD"/>
    <w:rsid w:val="001B2BC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34A9"/>
    <w:rsid w:val="001D4097"/>
    <w:rsid w:val="001D485E"/>
    <w:rsid w:val="001D48B5"/>
    <w:rsid w:val="001D4C28"/>
    <w:rsid w:val="001E0547"/>
    <w:rsid w:val="001E14CF"/>
    <w:rsid w:val="001E2973"/>
    <w:rsid w:val="001F0CD7"/>
    <w:rsid w:val="001F23F5"/>
    <w:rsid w:val="001F3ACF"/>
    <w:rsid w:val="001F4F17"/>
    <w:rsid w:val="001F6A84"/>
    <w:rsid w:val="00200E87"/>
    <w:rsid w:val="00202350"/>
    <w:rsid w:val="00204A82"/>
    <w:rsid w:val="00204FE3"/>
    <w:rsid w:val="00205792"/>
    <w:rsid w:val="00210CE8"/>
    <w:rsid w:val="002113A3"/>
    <w:rsid w:val="00211859"/>
    <w:rsid w:val="002144F0"/>
    <w:rsid w:val="002174C2"/>
    <w:rsid w:val="00221748"/>
    <w:rsid w:val="002231AD"/>
    <w:rsid w:val="00223F59"/>
    <w:rsid w:val="00224657"/>
    <w:rsid w:val="00226CF9"/>
    <w:rsid w:val="00226DB7"/>
    <w:rsid w:val="00227A49"/>
    <w:rsid w:val="00230792"/>
    <w:rsid w:val="002310DA"/>
    <w:rsid w:val="00232570"/>
    <w:rsid w:val="00233814"/>
    <w:rsid w:val="00233D26"/>
    <w:rsid w:val="0023489E"/>
    <w:rsid w:val="00234C9D"/>
    <w:rsid w:val="002352A4"/>
    <w:rsid w:val="0023588E"/>
    <w:rsid w:val="00236277"/>
    <w:rsid w:val="00236630"/>
    <w:rsid w:val="00244614"/>
    <w:rsid w:val="002462AA"/>
    <w:rsid w:val="00251658"/>
    <w:rsid w:val="0025206D"/>
    <w:rsid w:val="0025239E"/>
    <w:rsid w:val="00252EAE"/>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5EE6"/>
    <w:rsid w:val="00296B1C"/>
    <w:rsid w:val="00296CE0"/>
    <w:rsid w:val="00296E72"/>
    <w:rsid w:val="00297002"/>
    <w:rsid w:val="00297636"/>
    <w:rsid w:val="002A061E"/>
    <w:rsid w:val="002A4557"/>
    <w:rsid w:val="002A537E"/>
    <w:rsid w:val="002B1C36"/>
    <w:rsid w:val="002B2696"/>
    <w:rsid w:val="002B2A14"/>
    <w:rsid w:val="002B2FB5"/>
    <w:rsid w:val="002B3C41"/>
    <w:rsid w:val="002B4F8B"/>
    <w:rsid w:val="002B6399"/>
    <w:rsid w:val="002C1D11"/>
    <w:rsid w:val="002C2A33"/>
    <w:rsid w:val="002C4D8B"/>
    <w:rsid w:val="002D1932"/>
    <w:rsid w:val="002D322D"/>
    <w:rsid w:val="002D4687"/>
    <w:rsid w:val="002D5FF4"/>
    <w:rsid w:val="002D65FA"/>
    <w:rsid w:val="002E29E8"/>
    <w:rsid w:val="002E3A4F"/>
    <w:rsid w:val="002E413A"/>
    <w:rsid w:val="002E77B4"/>
    <w:rsid w:val="002F2989"/>
    <w:rsid w:val="002F2D6A"/>
    <w:rsid w:val="002F3B15"/>
    <w:rsid w:val="002F47DA"/>
    <w:rsid w:val="002F4A2D"/>
    <w:rsid w:val="002F614C"/>
    <w:rsid w:val="002F75FB"/>
    <w:rsid w:val="00302684"/>
    <w:rsid w:val="00302824"/>
    <w:rsid w:val="00302B44"/>
    <w:rsid w:val="00305DFA"/>
    <w:rsid w:val="00306279"/>
    <w:rsid w:val="00306EBA"/>
    <w:rsid w:val="003071D5"/>
    <w:rsid w:val="00307ECD"/>
    <w:rsid w:val="00311934"/>
    <w:rsid w:val="00311D31"/>
    <w:rsid w:val="0031479A"/>
    <w:rsid w:val="00317A03"/>
    <w:rsid w:val="00320A0F"/>
    <w:rsid w:val="00321F47"/>
    <w:rsid w:val="00325175"/>
    <w:rsid w:val="00325A62"/>
    <w:rsid w:val="00325B63"/>
    <w:rsid w:val="00325E00"/>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1A9A"/>
    <w:rsid w:val="003531E2"/>
    <w:rsid w:val="00354C72"/>
    <w:rsid w:val="00355C01"/>
    <w:rsid w:val="00356E6D"/>
    <w:rsid w:val="00360927"/>
    <w:rsid w:val="003615FF"/>
    <w:rsid w:val="0036182B"/>
    <w:rsid w:val="00365375"/>
    <w:rsid w:val="00365B12"/>
    <w:rsid w:val="00367BD6"/>
    <w:rsid w:val="00370791"/>
    <w:rsid w:val="00370E6C"/>
    <w:rsid w:val="00372412"/>
    <w:rsid w:val="00375F75"/>
    <w:rsid w:val="003764E5"/>
    <w:rsid w:val="00376A08"/>
    <w:rsid w:val="00380CB7"/>
    <w:rsid w:val="003810A3"/>
    <w:rsid w:val="00381D01"/>
    <w:rsid w:val="00382BBF"/>
    <w:rsid w:val="00382E88"/>
    <w:rsid w:val="003837DA"/>
    <w:rsid w:val="00383808"/>
    <w:rsid w:val="0038419C"/>
    <w:rsid w:val="00385239"/>
    <w:rsid w:val="00394B0A"/>
    <w:rsid w:val="00396F44"/>
    <w:rsid w:val="00397843"/>
    <w:rsid w:val="003A2C9A"/>
    <w:rsid w:val="003A2E95"/>
    <w:rsid w:val="003A355A"/>
    <w:rsid w:val="003A64B5"/>
    <w:rsid w:val="003A728D"/>
    <w:rsid w:val="003A7362"/>
    <w:rsid w:val="003A7F27"/>
    <w:rsid w:val="003B187B"/>
    <w:rsid w:val="003B2501"/>
    <w:rsid w:val="003B3365"/>
    <w:rsid w:val="003B3394"/>
    <w:rsid w:val="003B36DA"/>
    <w:rsid w:val="003B4A60"/>
    <w:rsid w:val="003B6636"/>
    <w:rsid w:val="003B744B"/>
    <w:rsid w:val="003C1135"/>
    <w:rsid w:val="003C34FE"/>
    <w:rsid w:val="003D0E2E"/>
    <w:rsid w:val="003D199D"/>
    <w:rsid w:val="003D1C17"/>
    <w:rsid w:val="003D2BDC"/>
    <w:rsid w:val="003D3900"/>
    <w:rsid w:val="003D4B0B"/>
    <w:rsid w:val="003D54B3"/>
    <w:rsid w:val="003D74A0"/>
    <w:rsid w:val="003E0FB2"/>
    <w:rsid w:val="003E1107"/>
    <w:rsid w:val="003E2898"/>
    <w:rsid w:val="003E2A85"/>
    <w:rsid w:val="003E5269"/>
    <w:rsid w:val="003E5373"/>
    <w:rsid w:val="003E5762"/>
    <w:rsid w:val="003E6309"/>
    <w:rsid w:val="003E6C8C"/>
    <w:rsid w:val="003E768D"/>
    <w:rsid w:val="003F00FB"/>
    <w:rsid w:val="003F0522"/>
    <w:rsid w:val="003F156A"/>
    <w:rsid w:val="003F20BE"/>
    <w:rsid w:val="003F5FA5"/>
    <w:rsid w:val="003F5FB6"/>
    <w:rsid w:val="003F7642"/>
    <w:rsid w:val="0040132F"/>
    <w:rsid w:val="00401753"/>
    <w:rsid w:val="00405840"/>
    <w:rsid w:val="00405D14"/>
    <w:rsid w:val="00407D9A"/>
    <w:rsid w:val="00413121"/>
    <w:rsid w:val="00415FCD"/>
    <w:rsid w:val="004171D2"/>
    <w:rsid w:val="004201EE"/>
    <w:rsid w:val="00424868"/>
    <w:rsid w:val="00426AAE"/>
    <w:rsid w:val="0042787A"/>
    <w:rsid w:val="00431B23"/>
    <w:rsid w:val="004365F3"/>
    <w:rsid w:val="00437323"/>
    <w:rsid w:val="00437541"/>
    <w:rsid w:val="00437D51"/>
    <w:rsid w:val="004501F2"/>
    <w:rsid w:val="00456E5A"/>
    <w:rsid w:val="00456F35"/>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2BAC"/>
    <w:rsid w:val="00493659"/>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3D53"/>
    <w:rsid w:val="004E374B"/>
    <w:rsid w:val="004E3E26"/>
    <w:rsid w:val="004E4B40"/>
    <w:rsid w:val="004E6887"/>
    <w:rsid w:val="004E7456"/>
    <w:rsid w:val="004E7B60"/>
    <w:rsid w:val="004F083E"/>
    <w:rsid w:val="004F1C1B"/>
    <w:rsid w:val="004F3BA5"/>
    <w:rsid w:val="004F4E7E"/>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1D97"/>
    <w:rsid w:val="00556428"/>
    <w:rsid w:val="00557A29"/>
    <w:rsid w:val="00557AB4"/>
    <w:rsid w:val="005622AE"/>
    <w:rsid w:val="0056278D"/>
    <w:rsid w:val="005629B6"/>
    <w:rsid w:val="00563442"/>
    <w:rsid w:val="0056345E"/>
    <w:rsid w:val="00564164"/>
    <w:rsid w:val="00564515"/>
    <w:rsid w:val="00565446"/>
    <w:rsid w:val="00565D55"/>
    <w:rsid w:val="005668F1"/>
    <w:rsid w:val="00571608"/>
    <w:rsid w:val="00571E08"/>
    <w:rsid w:val="00577961"/>
    <w:rsid w:val="0058200F"/>
    <w:rsid w:val="00585B94"/>
    <w:rsid w:val="00585FA2"/>
    <w:rsid w:val="00587617"/>
    <w:rsid w:val="0058795C"/>
    <w:rsid w:val="0059286B"/>
    <w:rsid w:val="00593049"/>
    <w:rsid w:val="0059440E"/>
    <w:rsid w:val="00595AEF"/>
    <w:rsid w:val="005A16C4"/>
    <w:rsid w:val="005A2F73"/>
    <w:rsid w:val="005A5EA1"/>
    <w:rsid w:val="005A5F8A"/>
    <w:rsid w:val="005B2451"/>
    <w:rsid w:val="005B4A43"/>
    <w:rsid w:val="005B4D92"/>
    <w:rsid w:val="005B6FDA"/>
    <w:rsid w:val="005C1B70"/>
    <w:rsid w:val="005C23E1"/>
    <w:rsid w:val="005C31C2"/>
    <w:rsid w:val="005C33EB"/>
    <w:rsid w:val="005C4612"/>
    <w:rsid w:val="005C5475"/>
    <w:rsid w:val="005C5973"/>
    <w:rsid w:val="005C5DBC"/>
    <w:rsid w:val="005C6A83"/>
    <w:rsid w:val="005D1C87"/>
    <w:rsid w:val="005D40DA"/>
    <w:rsid w:val="005D4A11"/>
    <w:rsid w:val="005D5893"/>
    <w:rsid w:val="005D60A6"/>
    <w:rsid w:val="005D6EEC"/>
    <w:rsid w:val="005D7932"/>
    <w:rsid w:val="005E028D"/>
    <w:rsid w:val="005E4AA2"/>
    <w:rsid w:val="005E4B0D"/>
    <w:rsid w:val="005F37FC"/>
    <w:rsid w:val="005F51EF"/>
    <w:rsid w:val="005F61DA"/>
    <w:rsid w:val="005F78E5"/>
    <w:rsid w:val="00602D70"/>
    <w:rsid w:val="00604420"/>
    <w:rsid w:val="00604D7D"/>
    <w:rsid w:val="00606075"/>
    <w:rsid w:val="006077CE"/>
    <w:rsid w:val="00607EA0"/>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0C03"/>
    <w:rsid w:val="006433B2"/>
    <w:rsid w:val="00646BAA"/>
    <w:rsid w:val="006507BF"/>
    <w:rsid w:val="00650EF0"/>
    <w:rsid w:val="006543F5"/>
    <w:rsid w:val="00656E1B"/>
    <w:rsid w:val="00660B36"/>
    <w:rsid w:val="00660EA5"/>
    <w:rsid w:val="006628A5"/>
    <w:rsid w:val="0067076B"/>
    <w:rsid w:val="00677FF7"/>
    <w:rsid w:val="00681743"/>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B22B0"/>
    <w:rsid w:val="006C22B8"/>
    <w:rsid w:val="006C41C6"/>
    <w:rsid w:val="006C4CC8"/>
    <w:rsid w:val="006C5B71"/>
    <w:rsid w:val="006D039C"/>
    <w:rsid w:val="006D05EF"/>
    <w:rsid w:val="006D1224"/>
    <w:rsid w:val="006D14EE"/>
    <w:rsid w:val="006D2CFD"/>
    <w:rsid w:val="006E2DC6"/>
    <w:rsid w:val="006E372C"/>
    <w:rsid w:val="006E3E00"/>
    <w:rsid w:val="006E54E7"/>
    <w:rsid w:val="006E55DD"/>
    <w:rsid w:val="006E7BF0"/>
    <w:rsid w:val="006F07C6"/>
    <w:rsid w:val="006F482D"/>
    <w:rsid w:val="006F48A8"/>
    <w:rsid w:val="006F670C"/>
    <w:rsid w:val="0070000F"/>
    <w:rsid w:val="007001F1"/>
    <w:rsid w:val="00700CFE"/>
    <w:rsid w:val="00701577"/>
    <w:rsid w:val="00703592"/>
    <w:rsid w:val="00704B75"/>
    <w:rsid w:val="00705999"/>
    <w:rsid w:val="007068B0"/>
    <w:rsid w:val="00710153"/>
    <w:rsid w:val="0071419A"/>
    <w:rsid w:val="007164C2"/>
    <w:rsid w:val="0071706E"/>
    <w:rsid w:val="00717349"/>
    <w:rsid w:val="00720923"/>
    <w:rsid w:val="00720D3B"/>
    <w:rsid w:val="007238CE"/>
    <w:rsid w:val="00726B48"/>
    <w:rsid w:val="00726F42"/>
    <w:rsid w:val="00730478"/>
    <w:rsid w:val="00731607"/>
    <w:rsid w:val="007325F2"/>
    <w:rsid w:val="00735590"/>
    <w:rsid w:val="00737698"/>
    <w:rsid w:val="00740F24"/>
    <w:rsid w:val="00744247"/>
    <w:rsid w:val="00745B7B"/>
    <w:rsid w:val="00746284"/>
    <w:rsid w:val="00747015"/>
    <w:rsid w:val="00750EE5"/>
    <w:rsid w:val="007525CF"/>
    <w:rsid w:val="00752AFD"/>
    <w:rsid w:val="00752CFC"/>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6F60"/>
    <w:rsid w:val="00777C00"/>
    <w:rsid w:val="007840C4"/>
    <w:rsid w:val="0078500B"/>
    <w:rsid w:val="00792A89"/>
    <w:rsid w:val="0079464B"/>
    <w:rsid w:val="00795DF8"/>
    <w:rsid w:val="00796129"/>
    <w:rsid w:val="0079687D"/>
    <w:rsid w:val="007970A2"/>
    <w:rsid w:val="007A1CB4"/>
    <w:rsid w:val="007A6816"/>
    <w:rsid w:val="007B11BB"/>
    <w:rsid w:val="007B29F9"/>
    <w:rsid w:val="007B50AD"/>
    <w:rsid w:val="007C1E85"/>
    <w:rsid w:val="007C4F94"/>
    <w:rsid w:val="007C501A"/>
    <w:rsid w:val="007C6856"/>
    <w:rsid w:val="007C79D7"/>
    <w:rsid w:val="007D1677"/>
    <w:rsid w:val="007D260E"/>
    <w:rsid w:val="007D2DB9"/>
    <w:rsid w:val="007D4479"/>
    <w:rsid w:val="007D4DC6"/>
    <w:rsid w:val="007D5D67"/>
    <w:rsid w:val="007D6878"/>
    <w:rsid w:val="007E0BA4"/>
    <w:rsid w:val="007F2B4D"/>
    <w:rsid w:val="007F42BB"/>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2A49"/>
    <w:rsid w:val="008334FB"/>
    <w:rsid w:val="00833B95"/>
    <w:rsid w:val="00834D4B"/>
    <w:rsid w:val="008360B9"/>
    <w:rsid w:val="00836ED7"/>
    <w:rsid w:val="0084395C"/>
    <w:rsid w:val="00844C9D"/>
    <w:rsid w:val="0084564D"/>
    <w:rsid w:val="00845CD9"/>
    <w:rsid w:val="00851177"/>
    <w:rsid w:val="00851937"/>
    <w:rsid w:val="00852404"/>
    <w:rsid w:val="00855960"/>
    <w:rsid w:val="008574ED"/>
    <w:rsid w:val="008601EE"/>
    <w:rsid w:val="00860B6F"/>
    <w:rsid w:val="00860E5D"/>
    <w:rsid w:val="00862F06"/>
    <w:rsid w:val="00863867"/>
    <w:rsid w:val="0086519E"/>
    <w:rsid w:val="0086658F"/>
    <w:rsid w:val="00870DA1"/>
    <w:rsid w:val="00874DF2"/>
    <w:rsid w:val="00875E2E"/>
    <w:rsid w:val="00876108"/>
    <w:rsid w:val="008810A2"/>
    <w:rsid w:val="008838DD"/>
    <w:rsid w:val="00887059"/>
    <w:rsid w:val="00887956"/>
    <w:rsid w:val="00891401"/>
    <w:rsid w:val="008920EF"/>
    <w:rsid w:val="008971CE"/>
    <w:rsid w:val="008A1D0A"/>
    <w:rsid w:val="008A2C73"/>
    <w:rsid w:val="008A43A0"/>
    <w:rsid w:val="008A52B6"/>
    <w:rsid w:val="008A7FFD"/>
    <w:rsid w:val="008B0A4D"/>
    <w:rsid w:val="008B1875"/>
    <w:rsid w:val="008B1CFA"/>
    <w:rsid w:val="008B23EF"/>
    <w:rsid w:val="008B3EAA"/>
    <w:rsid w:val="008B43B4"/>
    <w:rsid w:val="008B51EB"/>
    <w:rsid w:val="008B5EAF"/>
    <w:rsid w:val="008B6181"/>
    <w:rsid w:val="008C2208"/>
    <w:rsid w:val="008C293C"/>
    <w:rsid w:val="008C2E8A"/>
    <w:rsid w:val="008C4FBD"/>
    <w:rsid w:val="008C745B"/>
    <w:rsid w:val="008D3A3C"/>
    <w:rsid w:val="008D4DE7"/>
    <w:rsid w:val="008D5EB8"/>
    <w:rsid w:val="008D63A2"/>
    <w:rsid w:val="008D6B2C"/>
    <w:rsid w:val="008E0011"/>
    <w:rsid w:val="008E042C"/>
    <w:rsid w:val="008E0477"/>
    <w:rsid w:val="008E0599"/>
    <w:rsid w:val="008E18F4"/>
    <w:rsid w:val="008E25CC"/>
    <w:rsid w:val="008E3746"/>
    <w:rsid w:val="008E54C3"/>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54F"/>
    <w:rsid w:val="00943FB6"/>
    <w:rsid w:val="009445CB"/>
    <w:rsid w:val="00945239"/>
    <w:rsid w:val="00945F7F"/>
    <w:rsid w:val="009470DF"/>
    <w:rsid w:val="00947CCF"/>
    <w:rsid w:val="00952B8B"/>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9E1"/>
    <w:rsid w:val="00983EB5"/>
    <w:rsid w:val="00984477"/>
    <w:rsid w:val="009856D2"/>
    <w:rsid w:val="0099052F"/>
    <w:rsid w:val="00993E23"/>
    <w:rsid w:val="0099425C"/>
    <w:rsid w:val="009944B6"/>
    <w:rsid w:val="0099478F"/>
    <w:rsid w:val="00994843"/>
    <w:rsid w:val="00994DDD"/>
    <w:rsid w:val="0099631E"/>
    <w:rsid w:val="0099701E"/>
    <w:rsid w:val="00997086"/>
    <w:rsid w:val="00997F9F"/>
    <w:rsid w:val="009A001B"/>
    <w:rsid w:val="009A06A5"/>
    <w:rsid w:val="009A396B"/>
    <w:rsid w:val="009A4A0E"/>
    <w:rsid w:val="009A4BC6"/>
    <w:rsid w:val="009A5325"/>
    <w:rsid w:val="009A57DC"/>
    <w:rsid w:val="009A5969"/>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22A8"/>
    <w:rsid w:val="009F64BB"/>
    <w:rsid w:val="009F6928"/>
    <w:rsid w:val="009F76B8"/>
    <w:rsid w:val="00A02DD0"/>
    <w:rsid w:val="00A07B0B"/>
    <w:rsid w:val="00A116E6"/>
    <w:rsid w:val="00A12D0A"/>
    <w:rsid w:val="00A12DE6"/>
    <w:rsid w:val="00A13694"/>
    <w:rsid w:val="00A179F6"/>
    <w:rsid w:val="00A217DF"/>
    <w:rsid w:val="00A2336D"/>
    <w:rsid w:val="00A25978"/>
    <w:rsid w:val="00A30BC3"/>
    <w:rsid w:val="00A3563B"/>
    <w:rsid w:val="00A3649C"/>
    <w:rsid w:val="00A3721F"/>
    <w:rsid w:val="00A37570"/>
    <w:rsid w:val="00A44BA5"/>
    <w:rsid w:val="00A476ED"/>
    <w:rsid w:val="00A514CD"/>
    <w:rsid w:val="00A526B6"/>
    <w:rsid w:val="00A52A59"/>
    <w:rsid w:val="00A5452B"/>
    <w:rsid w:val="00A554D5"/>
    <w:rsid w:val="00A55556"/>
    <w:rsid w:val="00A57BB9"/>
    <w:rsid w:val="00A60480"/>
    <w:rsid w:val="00A6169D"/>
    <w:rsid w:val="00A63F48"/>
    <w:rsid w:val="00A64695"/>
    <w:rsid w:val="00A64AB2"/>
    <w:rsid w:val="00A64BD3"/>
    <w:rsid w:val="00A6596D"/>
    <w:rsid w:val="00A6690A"/>
    <w:rsid w:val="00A66B87"/>
    <w:rsid w:val="00A66B8F"/>
    <w:rsid w:val="00A67EA6"/>
    <w:rsid w:val="00A70CEA"/>
    <w:rsid w:val="00A70DC8"/>
    <w:rsid w:val="00A70FB4"/>
    <w:rsid w:val="00A71F8A"/>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B2D"/>
    <w:rsid w:val="00AA5DA2"/>
    <w:rsid w:val="00AB321F"/>
    <w:rsid w:val="00AB48B7"/>
    <w:rsid w:val="00AB5249"/>
    <w:rsid w:val="00AB6214"/>
    <w:rsid w:val="00AC1603"/>
    <w:rsid w:val="00AC18AC"/>
    <w:rsid w:val="00AC1FFA"/>
    <w:rsid w:val="00AC3441"/>
    <w:rsid w:val="00AC767E"/>
    <w:rsid w:val="00AD0ED0"/>
    <w:rsid w:val="00AD44EA"/>
    <w:rsid w:val="00AD5E0C"/>
    <w:rsid w:val="00AD6D3B"/>
    <w:rsid w:val="00AE0121"/>
    <w:rsid w:val="00AE0459"/>
    <w:rsid w:val="00AE1395"/>
    <w:rsid w:val="00AE30AE"/>
    <w:rsid w:val="00AE62A5"/>
    <w:rsid w:val="00AE7E9D"/>
    <w:rsid w:val="00AF0633"/>
    <w:rsid w:val="00AF1C48"/>
    <w:rsid w:val="00AF423A"/>
    <w:rsid w:val="00AF4EC3"/>
    <w:rsid w:val="00AF5529"/>
    <w:rsid w:val="00AF55C9"/>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0362"/>
    <w:rsid w:val="00B41541"/>
    <w:rsid w:val="00B415B7"/>
    <w:rsid w:val="00B415F3"/>
    <w:rsid w:val="00B4204A"/>
    <w:rsid w:val="00B436E4"/>
    <w:rsid w:val="00B4457D"/>
    <w:rsid w:val="00B4494D"/>
    <w:rsid w:val="00B46C32"/>
    <w:rsid w:val="00B479B2"/>
    <w:rsid w:val="00B50708"/>
    <w:rsid w:val="00B52588"/>
    <w:rsid w:val="00B52BF4"/>
    <w:rsid w:val="00B53E68"/>
    <w:rsid w:val="00B54015"/>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3AA5"/>
    <w:rsid w:val="00B75996"/>
    <w:rsid w:val="00B761E6"/>
    <w:rsid w:val="00B76F31"/>
    <w:rsid w:val="00B77243"/>
    <w:rsid w:val="00B82B06"/>
    <w:rsid w:val="00B8341B"/>
    <w:rsid w:val="00B84226"/>
    <w:rsid w:val="00B84498"/>
    <w:rsid w:val="00B86116"/>
    <w:rsid w:val="00B87714"/>
    <w:rsid w:val="00B90512"/>
    <w:rsid w:val="00B917AA"/>
    <w:rsid w:val="00B946C1"/>
    <w:rsid w:val="00B948CF"/>
    <w:rsid w:val="00B94C12"/>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2B8C"/>
    <w:rsid w:val="00BB5C47"/>
    <w:rsid w:val="00BB6112"/>
    <w:rsid w:val="00BB6F5C"/>
    <w:rsid w:val="00BB7CC4"/>
    <w:rsid w:val="00BB7FB4"/>
    <w:rsid w:val="00BC094F"/>
    <w:rsid w:val="00BC0E85"/>
    <w:rsid w:val="00BC13F3"/>
    <w:rsid w:val="00BC50E2"/>
    <w:rsid w:val="00BC7172"/>
    <w:rsid w:val="00BD0AE0"/>
    <w:rsid w:val="00BD0B5E"/>
    <w:rsid w:val="00BD4A0A"/>
    <w:rsid w:val="00BD5468"/>
    <w:rsid w:val="00BD6500"/>
    <w:rsid w:val="00BD6D20"/>
    <w:rsid w:val="00BE1A6F"/>
    <w:rsid w:val="00BE360A"/>
    <w:rsid w:val="00BE3769"/>
    <w:rsid w:val="00BE37BB"/>
    <w:rsid w:val="00BE5135"/>
    <w:rsid w:val="00BE6452"/>
    <w:rsid w:val="00BE68EC"/>
    <w:rsid w:val="00BE709B"/>
    <w:rsid w:val="00BF2CA9"/>
    <w:rsid w:val="00BF2E7A"/>
    <w:rsid w:val="00BF2F32"/>
    <w:rsid w:val="00BF3BBE"/>
    <w:rsid w:val="00BF418F"/>
    <w:rsid w:val="00BF4DD5"/>
    <w:rsid w:val="00BF5956"/>
    <w:rsid w:val="00BF5B4A"/>
    <w:rsid w:val="00BF63B7"/>
    <w:rsid w:val="00BF7E17"/>
    <w:rsid w:val="00C022DE"/>
    <w:rsid w:val="00C02DDE"/>
    <w:rsid w:val="00C04C24"/>
    <w:rsid w:val="00C05722"/>
    <w:rsid w:val="00C05892"/>
    <w:rsid w:val="00C058B7"/>
    <w:rsid w:val="00C05DF7"/>
    <w:rsid w:val="00C06FE1"/>
    <w:rsid w:val="00C07064"/>
    <w:rsid w:val="00C074D3"/>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1F27"/>
    <w:rsid w:val="00C3211C"/>
    <w:rsid w:val="00C33BE8"/>
    <w:rsid w:val="00C33DF7"/>
    <w:rsid w:val="00C35487"/>
    <w:rsid w:val="00C40BA0"/>
    <w:rsid w:val="00C431A8"/>
    <w:rsid w:val="00C440CC"/>
    <w:rsid w:val="00C45A23"/>
    <w:rsid w:val="00C45D2B"/>
    <w:rsid w:val="00C4609D"/>
    <w:rsid w:val="00C46313"/>
    <w:rsid w:val="00C526C6"/>
    <w:rsid w:val="00C5511A"/>
    <w:rsid w:val="00C57E7B"/>
    <w:rsid w:val="00C57FC3"/>
    <w:rsid w:val="00C62565"/>
    <w:rsid w:val="00C66CA9"/>
    <w:rsid w:val="00C67C6D"/>
    <w:rsid w:val="00C716B6"/>
    <w:rsid w:val="00C72D2A"/>
    <w:rsid w:val="00C76645"/>
    <w:rsid w:val="00C7674A"/>
    <w:rsid w:val="00C774DD"/>
    <w:rsid w:val="00C77A27"/>
    <w:rsid w:val="00C77B64"/>
    <w:rsid w:val="00C80B9D"/>
    <w:rsid w:val="00C822E2"/>
    <w:rsid w:val="00C83A1B"/>
    <w:rsid w:val="00C84E34"/>
    <w:rsid w:val="00C877BB"/>
    <w:rsid w:val="00C879A4"/>
    <w:rsid w:val="00C87DF8"/>
    <w:rsid w:val="00C9011C"/>
    <w:rsid w:val="00C917B8"/>
    <w:rsid w:val="00C93350"/>
    <w:rsid w:val="00C9414F"/>
    <w:rsid w:val="00C97732"/>
    <w:rsid w:val="00CA1FF9"/>
    <w:rsid w:val="00CA3A4B"/>
    <w:rsid w:val="00CA5B2D"/>
    <w:rsid w:val="00CB01D2"/>
    <w:rsid w:val="00CB046D"/>
    <w:rsid w:val="00CB0EC3"/>
    <w:rsid w:val="00CB107F"/>
    <w:rsid w:val="00CB14DB"/>
    <w:rsid w:val="00CB1E24"/>
    <w:rsid w:val="00CC09FC"/>
    <w:rsid w:val="00CC109A"/>
    <w:rsid w:val="00CC176E"/>
    <w:rsid w:val="00CC3824"/>
    <w:rsid w:val="00CC3B22"/>
    <w:rsid w:val="00CC3C6C"/>
    <w:rsid w:val="00CC3D85"/>
    <w:rsid w:val="00CC6F56"/>
    <w:rsid w:val="00CC7D16"/>
    <w:rsid w:val="00CD0A7D"/>
    <w:rsid w:val="00CD35E6"/>
    <w:rsid w:val="00CD5018"/>
    <w:rsid w:val="00CD73BB"/>
    <w:rsid w:val="00CE16D0"/>
    <w:rsid w:val="00CE1BC1"/>
    <w:rsid w:val="00CE4346"/>
    <w:rsid w:val="00CE529E"/>
    <w:rsid w:val="00CE5594"/>
    <w:rsid w:val="00CE579D"/>
    <w:rsid w:val="00CE5ACA"/>
    <w:rsid w:val="00CE7D6F"/>
    <w:rsid w:val="00CF1F98"/>
    <w:rsid w:val="00CF298E"/>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4A40"/>
    <w:rsid w:val="00D155D5"/>
    <w:rsid w:val="00D162F9"/>
    <w:rsid w:val="00D2108A"/>
    <w:rsid w:val="00D22EAB"/>
    <w:rsid w:val="00D253CA"/>
    <w:rsid w:val="00D25F77"/>
    <w:rsid w:val="00D25FCF"/>
    <w:rsid w:val="00D274F1"/>
    <w:rsid w:val="00D3027C"/>
    <w:rsid w:val="00D3601A"/>
    <w:rsid w:val="00D365F1"/>
    <w:rsid w:val="00D36EEE"/>
    <w:rsid w:val="00D379CD"/>
    <w:rsid w:val="00D41A5D"/>
    <w:rsid w:val="00D429CE"/>
    <w:rsid w:val="00D429F7"/>
    <w:rsid w:val="00D441CB"/>
    <w:rsid w:val="00D45BB0"/>
    <w:rsid w:val="00D465C3"/>
    <w:rsid w:val="00D46966"/>
    <w:rsid w:val="00D46B38"/>
    <w:rsid w:val="00D477CB"/>
    <w:rsid w:val="00D51000"/>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0C17"/>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D7CB4"/>
    <w:rsid w:val="00DE0F2E"/>
    <w:rsid w:val="00DE1E0E"/>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67E6C"/>
    <w:rsid w:val="00E712CD"/>
    <w:rsid w:val="00E74FDE"/>
    <w:rsid w:val="00E8154A"/>
    <w:rsid w:val="00E81927"/>
    <w:rsid w:val="00E84553"/>
    <w:rsid w:val="00E85575"/>
    <w:rsid w:val="00E85B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089A"/>
    <w:rsid w:val="00EC1ADD"/>
    <w:rsid w:val="00EC1B08"/>
    <w:rsid w:val="00EC2564"/>
    <w:rsid w:val="00EC2F48"/>
    <w:rsid w:val="00EC3E28"/>
    <w:rsid w:val="00EC678B"/>
    <w:rsid w:val="00EC6B60"/>
    <w:rsid w:val="00ED10AD"/>
    <w:rsid w:val="00ED3326"/>
    <w:rsid w:val="00ED39FF"/>
    <w:rsid w:val="00EE3959"/>
    <w:rsid w:val="00EE47D6"/>
    <w:rsid w:val="00EF018C"/>
    <w:rsid w:val="00EF22E2"/>
    <w:rsid w:val="00EF3C6E"/>
    <w:rsid w:val="00EF4D99"/>
    <w:rsid w:val="00EF7BA2"/>
    <w:rsid w:val="00F00F55"/>
    <w:rsid w:val="00F0201C"/>
    <w:rsid w:val="00F02194"/>
    <w:rsid w:val="00F04B6C"/>
    <w:rsid w:val="00F04D0D"/>
    <w:rsid w:val="00F04E96"/>
    <w:rsid w:val="00F10CE2"/>
    <w:rsid w:val="00F11549"/>
    <w:rsid w:val="00F14814"/>
    <w:rsid w:val="00F14995"/>
    <w:rsid w:val="00F15BCA"/>
    <w:rsid w:val="00F1660B"/>
    <w:rsid w:val="00F214CD"/>
    <w:rsid w:val="00F229E2"/>
    <w:rsid w:val="00F24095"/>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6F8D"/>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4C1B"/>
    <w:rsid w:val="00F758DC"/>
    <w:rsid w:val="00F75F0B"/>
    <w:rsid w:val="00F7649E"/>
    <w:rsid w:val="00F800A8"/>
    <w:rsid w:val="00F81356"/>
    <w:rsid w:val="00F841F5"/>
    <w:rsid w:val="00F867F6"/>
    <w:rsid w:val="00F86BF5"/>
    <w:rsid w:val="00F873BB"/>
    <w:rsid w:val="00F901CE"/>
    <w:rsid w:val="00F91A5E"/>
    <w:rsid w:val="00F91ECA"/>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46EF"/>
    <w:rsid w:val="00FD5860"/>
    <w:rsid w:val="00FD5FDB"/>
    <w:rsid w:val="00FD63AC"/>
    <w:rsid w:val="00FE1BE1"/>
    <w:rsid w:val="00FE32BD"/>
    <w:rsid w:val="00FE470C"/>
    <w:rsid w:val="00FE7115"/>
    <w:rsid w:val="00FF03D8"/>
    <w:rsid w:val="00FF168E"/>
    <w:rsid w:val="00FF361D"/>
    <w:rsid w:val="00FF4D69"/>
    <w:rsid w:val="00FF5362"/>
    <w:rsid w:val="00FF536B"/>
    <w:rsid w:val="00FF6763"/>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paragraph" w:styleId="3">
    <w:name w:val="heading 3"/>
    <w:basedOn w:val="a"/>
    <w:next w:val="a"/>
    <w:link w:val="30"/>
    <w:uiPriority w:val="9"/>
    <w:semiHidden/>
    <w:unhideWhenUsed/>
    <w:qFormat/>
    <w:rsid w:val="00044D86"/>
    <w:pPr>
      <w:keepNext/>
      <w:spacing w:before="240" w:after="60"/>
      <w:outlineLvl w:val="2"/>
    </w:pPr>
    <w:rPr>
      <w:rFonts w:ascii="Aptos Display" w:hAnsi="Aptos Display"/>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30">
    <w:name w:val="Заголовок 3 Знак"/>
    <w:link w:val="3"/>
    <w:uiPriority w:val="9"/>
    <w:semiHidden/>
    <w:rsid w:val="00044D86"/>
    <w:rPr>
      <w:rFonts w:ascii="Aptos Display" w:eastAsia="Times New Roman" w:hAnsi="Aptos Display" w:cs="Times New Roman"/>
      <w:b/>
      <w:b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49549106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 w:id="212272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10</Pages>
  <Words>17520</Words>
  <Characters>9987</Characters>
  <Application>Microsoft Office Word</Application>
  <DocSecurity>0</DocSecurity>
  <Lines>83</Lines>
  <Paragraphs>54</Paragraphs>
  <ScaleCrop>false</ScaleCrop>
  <Company>AUN of PLWH</Company>
  <LinksUpToDate>false</LinksUpToDate>
  <CharactersWithSpaces>27453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523</cp:revision>
  <cp:lastPrinted>2024-06-17T11:29:00Z</cp:lastPrinted>
  <dcterms:created xsi:type="dcterms:W3CDTF">2024-02-05T22:45:00Z</dcterms:created>
  <dcterms:modified xsi:type="dcterms:W3CDTF">2024-10-29T16:15:00Z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