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5FA977" w14:textId="6E2C1F5D" w:rsidR="00684C6C" w:rsidRPr="005C388F" w:rsidRDefault="00B94FC5" w:rsidP="00D53188">
      <w:pPr>
        <w:spacing w:after="0"/>
        <w:jc w:val="right"/>
        <w:rPr>
          <w:rFonts w:ascii="Arial" w:hAnsi="Arial" w:cs="Arial"/>
          <w:bCs/>
          <w:sz w:val="24"/>
          <w:szCs w:val="24"/>
          <w:lang w:val="uk-UA"/>
        </w:rPr>
      </w:pPr>
      <w:r w:rsidRPr="005C388F">
        <w:rPr>
          <w:rFonts w:ascii="Arial" w:hAnsi="Arial" w:cs="Arial"/>
          <w:bCs/>
          <w:sz w:val="24"/>
          <w:szCs w:val="24"/>
          <w:lang w:val="uk-UA"/>
        </w:rPr>
        <w:t>Д</w:t>
      </w:r>
      <w:r w:rsidR="00684C6C" w:rsidRPr="005C388F">
        <w:rPr>
          <w:rFonts w:ascii="Arial" w:hAnsi="Arial" w:cs="Arial"/>
          <w:bCs/>
          <w:sz w:val="24"/>
          <w:szCs w:val="24"/>
          <w:lang w:val="uk-UA"/>
        </w:rPr>
        <w:t xml:space="preserve">одаток </w:t>
      </w:r>
      <w:r w:rsidR="007236E2">
        <w:rPr>
          <w:rFonts w:ascii="Arial" w:hAnsi="Arial" w:cs="Arial"/>
          <w:bCs/>
          <w:sz w:val="24"/>
          <w:szCs w:val="24"/>
        </w:rPr>
        <w:t>4</w:t>
      </w:r>
      <w:r w:rsidR="00684C6C" w:rsidRPr="005C388F">
        <w:rPr>
          <w:rFonts w:ascii="Arial" w:hAnsi="Arial" w:cs="Arial"/>
          <w:bCs/>
          <w:sz w:val="24"/>
          <w:szCs w:val="24"/>
          <w:lang w:val="uk-UA"/>
        </w:rPr>
        <w:t xml:space="preserve"> до Оголошення</w:t>
      </w:r>
    </w:p>
    <w:p w14:paraId="00F5DE6B" w14:textId="77777777" w:rsidR="00684C6C" w:rsidRPr="005C388F" w:rsidRDefault="00684C6C" w:rsidP="00D53188">
      <w:pPr>
        <w:spacing w:after="0"/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14:paraId="090050E4" w14:textId="27987E0D" w:rsidR="00C0104A" w:rsidRPr="005C388F" w:rsidRDefault="00235B35" w:rsidP="00D53188">
      <w:pPr>
        <w:spacing w:after="0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5C388F">
        <w:rPr>
          <w:rFonts w:ascii="Arial" w:hAnsi="Arial" w:cs="Arial"/>
          <w:b/>
          <w:sz w:val="24"/>
          <w:szCs w:val="24"/>
          <w:lang w:val="uk-UA"/>
        </w:rPr>
        <w:t xml:space="preserve">Опис </w:t>
      </w:r>
      <w:r w:rsidR="00E55D13" w:rsidRPr="005C388F">
        <w:rPr>
          <w:rFonts w:ascii="Arial" w:hAnsi="Arial" w:cs="Arial"/>
          <w:b/>
          <w:sz w:val="24"/>
          <w:szCs w:val="24"/>
          <w:lang w:val="uk-UA"/>
        </w:rPr>
        <w:t>об’єкту</w:t>
      </w:r>
    </w:p>
    <w:p w14:paraId="3707784C" w14:textId="77777777" w:rsidR="00686226" w:rsidRPr="005C388F" w:rsidRDefault="00686226" w:rsidP="00D53188">
      <w:pPr>
        <w:spacing w:after="0"/>
        <w:jc w:val="center"/>
        <w:rPr>
          <w:rFonts w:ascii="Arial" w:hAnsi="Arial" w:cs="Arial"/>
          <w:bCs/>
          <w:color w:val="000000"/>
          <w:sz w:val="24"/>
          <w:szCs w:val="24"/>
          <w:lang w:val="uk-UA"/>
        </w:rPr>
      </w:pPr>
    </w:p>
    <w:p w14:paraId="56EA189E" w14:textId="2FAD9B1F" w:rsidR="00E55D13" w:rsidRPr="007E1BBF" w:rsidRDefault="00686226" w:rsidP="00D53188">
      <w:pPr>
        <w:spacing w:after="0"/>
        <w:rPr>
          <w:rFonts w:ascii="Arial" w:eastAsia="Times New Roman" w:hAnsi="Arial" w:cs="Arial"/>
          <w:bCs/>
          <w:sz w:val="24"/>
          <w:szCs w:val="24"/>
          <w:lang w:val="ru-RU"/>
        </w:rPr>
      </w:pPr>
      <w:r w:rsidRPr="005C388F">
        <w:rPr>
          <w:rFonts w:ascii="Arial" w:hAnsi="Arial" w:cs="Arial"/>
          <w:bCs/>
          <w:color w:val="000000"/>
          <w:sz w:val="24"/>
          <w:szCs w:val="24"/>
          <w:lang w:val="uk-UA"/>
        </w:rPr>
        <w:t xml:space="preserve">Покрівля, яка підлягає ремонту, влаштована на складській будівлі Товариства Червоного Хреста України в </w:t>
      </w:r>
      <w:r w:rsidR="005C388F" w:rsidRPr="005C388F">
        <w:rPr>
          <w:rFonts w:ascii="Arial" w:eastAsia="Times New Roman" w:hAnsi="Arial" w:cs="Arial"/>
          <w:bCs/>
          <w:sz w:val="24"/>
          <w:szCs w:val="24"/>
          <w:lang w:val="uk-UA"/>
        </w:rPr>
        <w:t>м. Ходорів</w:t>
      </w:r>
      <w:r w:rsidR="007E1BBF">
        <w:rPr>
          <w:rFonts w:ascii="Arial" w:eastAsia="Times New Roman" w:hAnsi="Arial" w:cs="Arial"/>
          <w:bCs/>
          <w:sz w:val="24"/>
          <w:szCs w:val="24"/>
          <w:lang w:val="uk-UA"/>
        </w:rPr>
        <w:t>.</w:t>
      </w:r>
    </w:p>
    <w:p w14:paraId="402EA4D6" w14:textId="77777777" w:rsidR="00D2467B" w:rsidRDefault="00D2467B" w:rsidP="00D53188">
      <w:pPr>
        <w:spacing w:after="0"/>
        <w:rPr>
          <w:rFonts w:ascii="Arial" w:eastAsia="Times New Roman" w:hAnsi="Arial" w:cs="Arial"/>
          <w:bCs/>
          <w:sz w:val="24"/>
          <w:szCs w:val="24"/>
          <w:lang w:val="uk-UA"/>
        </w:rPr>
      </w:pPr>
    </w:p>
    <w:p w14:paraId="791743B8" w14:textId="5C6BD179" w:rsidR="000E4E4E" w:rsidRPr="000E4E4E" w:rsidRDefault="00194194" w:rsidP="000E4E4E">
      <w:pPr>
        <w:pStyle w:val="a4"/>
        <w:numPr>
          <w:ilvl w:val="0"/>
          <w:numId w:val="19"/>
        </w:numPr>
        <w:spacing w:after="0"/>
        <w:ind w:left="0"/>
        <w:rPr>
          <w:rFonts w:ascii="Arial" w:eastAsia="Times New Roman" w:hAnsi="Arial" w:cs="Arial"/>
          <w:bCs/>
          <w:sz w:val="24"/>
          <w:szCs w:val="24"/>
          <w:lang w:val="uk-UA"/>
        </w:rPr>
      </w:pPr>
      <w:r w:rsidRPr="00096007">
        <w:rPr>
          <w:rFonts w:ascii="Arial" w:eastAsia="Times New Roman" w:hAnsi="Arial" w:cs="Arial"/>
          <w:bCs/>
          <w:sz w:val="24"/>
          <w:szCs w:val="24"/>
          <w:lang w:val="uk-UA"/>
        </w:rPr>
        <w:t xml:space="preserve">Складська будівля </w:t>
      </w:r>
      <w:r w:rsidR="00D2467B" w:rsidRPr="00096007">
        <w:rPr>
          <w:rFonts w:ascii="Arial" w:eastAsia="Times New Roman" w:hAnsi="Arial" w:cs="Arial"/>
          <w:bCs/>
          <w:sz w:val="24"/>
          <w:szCs w:val="24"/>
          <w:lang w:val="uk-UA"/>
        </w:rPr>
        <w:t xml:space="preserve">виконана </w:t>
      </w:r>
      <w:r w:rsidRPr="00096007">
        <w:rPr>
          <w:rFonts w:ascii="Arial" w:eastAsia="Times New Roman" w:hAnsi="Arial" w:cs="Arial"/>
          <w:bCs/>
          <w:sz w:val="24"/>
          <w:szCs w:val="24"/>
          <w:lang w:val="uk-UA"/>
        </w:rPr>
        <w:t>прямокутної форми.</w:t>
      </w:r>
    </w:p>
    <w:p w14:paraId="6E32295C" w14:textId="2141EC12" w:rsidR="00EC373D" w:rsidRDefault="000E4E4E" w:rsidP="00D53188">
      <w:pPr>
        <w:spacing w:after="0"/>
        <w:jc w:val="center"/>
        <w:rPr>
          <w:rFonts w:ascii="Arial" w:hAnsi="Arial" w:cs="Arial"/>
          <w:bCs/>
          <w:color w:val="000000"/>
          <w:sz w:val="24"/>
          <w:szCs w:val="24"/>
          <w:lang w:val="uk-UA"/>
        </w:rPr>
      </w:pPr>
      <w:r w:rsidRPr="000E4E4E">
        <w:rPr>
          <w:rFonts w:ascii="Arial" w:hAnsi="Arial" w:cs="Arial"/>
          <w:bCs/>
          <w:noProof/>
          <w:color w:val="000000"/>
          <w:sz w:val="24"/>
          <w:szCs w:val="24"/>
          <w:lang w:val="uk-UA"/>
        </w:rPr>
        <w:drawing>
          <wp:inline distT="0" distB="0" distL="0" distR="0" wp14:anchorId="790A35F1" wp14:editId="0EDB268E">
            <wp:extent cx="2948278" cy="6398786"/>
            <wp:effectExtent l="0" t="0" r="5080" b="2540"/>
            <wp:docPr id="756554180" name="Рисунок 1" descr="Зображення, що містить текст, ескіз, Прямокутник, знімок екран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54180" name="Рисунок 1" descr="Зображення, що містить текст, ескіз, Прямокутник, знімок екрана&#10;&#10;Автоматично згенерований опис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1753" cy="640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27E46" w14:textId="77777777" w:rsidR="00EC373D" w:rsidRDefault="00EC373D" w:rsidP="00D53188">
      <w:pPr>
        <w:rPr>
          <w:rFonts w:ascii="Arial" w:hAnsi="Arial" w:cs="Arial"/>
          <w:bCs/>
          <w:color w:val="000000"/>
          <w:sz w:val="24"/>
          <w:szCs w:val="24"/>
          <w:lang w:val="uk-UA"/>
        </w:rPr>
      </w:pPr>
      <w:r>
        <w:rPr>
          <w:rFonts w:ascii="Arial" w:hAnsi="Arial" w:cs="Arial"/>
          <w:bCs/>
          <w:color w:val="000000"/>
          <w:sz w:val="24"/>
          <w:szCs w:val="24"/>
          <w:lang w:val="uk-UA"/>
        </w:rPr>
        <w:br w:type="page"/>
      </w:r>
    </w:p>
    <w:p w14:paraId="5E128D5A" w14:textId="32EE52C5" w:rsidR="00D2467B" w:rsidRDefault="00843432" w:rsidP="00D53188">
      <w:pPr>
        <w:pStyle w:val="a4"/>
        <w:numPr>
          <w:ilvl w:val="0"/>
          <w:numId w:val="19"/>
        </w:numPr>
        <w:spacing w:after="0"/>
        <w:ind w:left="0"/>
        <w:rPr>
          <w:rFonts w:ascii="Arial" w:hAnsi="Arial" w:cs="Arial"/>
          <w:bCs/>
          <w:color w:val="000000"/>
          <w:sz w:val="24"/>
          <w:szCs w:val="24"/>
          <w:lang w:val="uk-UA"/>
        </w:rPr>
      </w:pPr>
      <w:r w:rsidRPr="00B57D61">
        <w:rPr>
          <w:rFonts w:ascii="Arial" w:hAnsi="Arial" w:cs="Arial"/>
          <w:bCs/>
          <w:color w:val="000000"/>
          <w:sz w:val="24"/>
          <w:szCs w:val="24"/>
          <w:lang w:val="uk-UA"/>
        </w:rPr>
        <w:lastRenderedPageBreak/>
        <w:t xml:space="preserve">Конструкція перекриття – збірна залізобетонна П-образна плита, покрита </w:t>
      </w:r>
      <w:r w:rsidR="00CB301E" w:rsidRPr="00B57D61">
        <w:rPr>
          <w:rFonts w:ascii="Arial" w:hAnsi="Arial" w:cs="Arial"/>
          <w:bCs/>
          <w:color w:val="000000"/>
          <w:sz w:val="24"/>
          <w:szCs w:val="24"/>
          <w:lang w:val="uk-UA"/>
        </w:rPr>
        <w:t xml:space="preserve">зовні </w:t>
      </w:r>
      <w:r w:rsidRPr="00B57D61">
        <w:rPr>
          <w:rFonts w:ascii="Arial" w:hAnsi="Arial" w:cs="Arial"/>
          <w:bCs/>
          <w:color w:val="000000"/>
          <w:sz w:val="24"/>
          <w:szCs w:val="24"/>
          <w:lang w:val="uk-UA"/>
        </w:rPr>
        <w:t>бітумною мастикою.</w:t>
      </w:r>
    </w:p>
    <w:p w14:paraId="07BC7911" w14:textId="77777777" w:rsidR="007E1BBF" w:rsidRPr="00B57D61" w:rsidRDefault="007E1BBF" w:rsidP="007E1BBF">
      <w:pPr>
        <w:pStyle w:val="a4"/>
        <w:spacing w:after="0"/>
        <w:ind w:left="0"/>
        <w:rPr>
          <w:rFonts w:ascii="Arial" w:hAnsi="Arial" w:cs="Arial"/>
          <w:bCs/>
          <w:color w:val="000000"/>
          <w:sz w:val="24"/>
          <w:szCs w:val="24"/>
          <w:lang w:val="uk-UA"/>
        </w:rPr>
      </w:pPr>
    </w:p>
    <w:p w14:paraId="697C7BF2" w14:textId="48F47492" w:rsidR="00096007" w:rsidRPr="00B57D61" w:rsidRDefault="00096007" w:rsidP="00D53188">
      <w:pPr>
        <w:spacing w:after="0"/>
        <w:jc w:val="center"/>
        <w:rPr>
          <w:rFonts w:ascii="Arial" w:hAnsi="Arial" w:cs="Arial"/>
          <w:bCs/>
          <w:color w:val="000000"/>
          <w:sz w:val="24"/>
          <w:szCs w:val="24"/>
          <w:lang w:val="uk-UA"/>
        </w:rPr>
      </w:pPr>
      <w:r w:rsidRPr="00B57D61">
        <w:rPr>
          <w:rFonts w:ascii="Arial" w:hAnsi="Arial" w:cs="Arial"/>
          <w:bCs/>
          <w:noProof/>
          <w:color w:val="000000"/>
          <w:sz w:val="24"/>
          <w:szCs w:val="24"/>
          <w:lang w:val="uk-UA"/>
        </w:rPr>
        <w:drawing>
          <wp:inline distT="0" distB="0" distL="0" distR="0" wp14:anchorId="6528DFC6" wp14:editId="42D8C1A0">
            <wp:extent cx="5087620" cy="3483154"/>
            <wp:effectExtent l="0" t="0" r="0" b="3175"/>
            <wp:docPr id="1180757635" name="Рисунок 1" descr="Изображение выглядит как строительство, в помещении, заброшенный, Композитный материа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57635" name="Рисунок 1" descr="Изображение выглядит как строительство, в помещении, заброшенный, Композитный материал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6465" cy="348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BEEFA" w14:textId="77777777" w:rsidR="00EA2A1E" w:rsidRDefault="00EA2A1E" w:rsidP="00D53188">
      <w:pPr>
        <w:spacing w:after="0"/>
        <w:jc w:val="center"/>
        <w:rPr>
          <w:rFonts w:ascii="Arial" w:hAnsi="Arial" w:cs="Arial"/>
          <w:bCs/>
          <w:color w:val="000000"/>
          <w:sz w:val="24"/>
          <w:szCs w:val="24"/>
          <w:lang w:val="uk-UA"/>
        </w:rPr>
      </w:pPr>
    </w:p>
    <w:p w14:paraId="165C1C6A" w14:textId="77777777" w:rsidR="007E1BBF" w:rsidRDefault="007E1BBF" w:rsidP="00D53188">
      <w:pPr>
        <w:spacing w:after="0"/>
        <w:jc w:val="center"/>
        <w:rPr>
          <w:rFonts w:ascii="Arial" w:hAnsi="Arial" w:cs="Arial"/>
          <w:bCs/>
          <w:color w:val="000000"/>
          <w:sz w:val="24"/>
          <w:szCs w:val="24"/>
          <w:lang w:val="uk-UA"/>
        </w:rPr>
      </w:pPr>
    </w:p>
    <w:p w14:paraId="5DB99905" w14:textId="77777777" w:rsidR="007E1BBF" w:rsidRPr="00B57D61" w:rsidRDefault="007E1BBF" w:rsidP="00D53188">
      <w:pPr>
        <w:spacing w:after="0"/>
        <w:jc w:val="center"/>
        <w:rPr>
          <w:rFonts w:ascii="Arial" w:hAnsi="Arial" w:cs="Arial"/>
          <w:bCs/>
          <w:color w:val="000000"/>
          <w:sz w:val="24"/>
          <w:szCs w:val="24"/>
          <w:lang w:val="uk-UA"/>
        </w:rPr>
      </w:pPr>
    </w:p>
    <w:p w14:paraId="6C7BD6D7" w14:textId="30805032" w:rsidR="00235B35" w:rsidRDefault="008D5D2C" w:rsidP="00D53188">
      <w:pPr>
        <w:pStyle w:val="a4"/>
        <w:numPr>
          <w:ilvl w:val="0"/>
          <w:numId w:val="19"/>
        </w:numPr>
        <w:ind w:left="0"/>
        <w:rPr>
          <w:rFonts w:ascii="Arial" w:hAnsi="Arial" w:cs="Arial"/>
          <w:bCs/>
          <w:color w:val="000000"/>
          <w:sz w:val="24"/>
          <w:szCs w:val="24"/>
          <w:lang w:val="uk-UA"/>
        </w:rPr>
      </w:pPr>
      <w:r w:rsidRPr="00B57D61">
        <w:rPr>
          <w:rFonts w:ascii="Arial" w:hAnsi="Arial" w:cs="Arial"/>
          <w:bCs/>
          <w:color w:val="000000"/>
          <w:sz w:val="24"/>
          <w:szCs w:val="24"/>
          <w:lang w:val="uk-UA"/>
        </w:rPr>
        <w:t>Конструкція покрівлі – плоска, з нахилом в обидві сторони не більше 20 градусів</w:t>
      </w:r>
      <w:r w:rsidR="00B57D61" w:rsidRPr="00B57D61">
        <w:rPr>
          <w:rFonts w:ascii="Arial" w:hAnsi="Arial" w:cs="Arial"/>
          <w:bCs/>
          <w:color w:val="000000"/>
          <w:sz w:val="24"/>
          <w:szCs w:val="24"/>
          <w:lang w:val="uk-UA"/>
        </w:rPr>
        <w:t>. Покриття покрівлі – азбестоцементний шифер.</w:t>
      </w:r>
    </w:p>
    <w:p w14:paraId="3C49D943" w14:textId="77777777" w:rsidR="007E1BBF" w:rsidRDefault="007E1BBF" w:rsidP="007E1BBF">
      <w:pPr>
        <w:pStyle w:val="a4"/>
        <w:ind w:left="0"/>
        <w:rPr>
          <w:rFonts w:ascii="Arial" w:hAnsi="Arial" w:cs="Arial"/>
          <w:bCs/>
          <w:color w:val="000000"/>
          <w:sz w:val="24"/>
          <w:szCs w:val="24"/>
          <w:lang w:val="uk-UA"/>
        </w:rPr>
      </w:pPr>
    </w:p>
    <w:p w14:paraId="0DAD12FC" w14:textId="2715C132" w:rsidR="004F6126" w:rsidRDefault="000A0081" w:rsidP="00D53188">
      <w:pPr>
        <w:jc w:val="center"/>
        <w:rPr>
          <w:rFonts w:ascii="Arial" w:hAnsi="Arial" w:cs="Arial"/>
          <w:bCs/>
          <w:color w:val="000000"/>
          <w:sz w:val="24"/>
          <w:szCs w:val="24"/>
          <w:lang w:val="uk-UA"/>
        </w:rPr>
      </w:pPr>
      <w:r w:rsidRPr="000A0081">
        <w:rPr>
          <w:rFonts w:ascii="Arial" w:hAnsi="Arial" w:cs="Arial"/>
          <w:bCs/>
          <w:noProof/>
          <w:color w:val="000000"/>
          <w:sz w:val="24"/>
          <w:szCs w:val="24"/>
          <w:lang w:val="uk-UA"/>
        </w:rPr>
        <w:drawing>
          <wp:inline distT="0" distB="0" distL="0" distR="0" wp14:anchorId="08A15709" wp14:editId="52B4B365">
            <wp:extent cx="4884843" cy="2286198"/>
            <wp:effectExtent l="0" t="0" r="0" b="0"/>
            <wp:docPr id="155293554" name="Рисунок 1" descr="Зображення, що містить дах, будівля, просто неба, Композитний матеріал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93554" name="Рисунок 1" descr="Зображення, що містить дах, будівля, просто неба, Композитний матеріал&#10;&#10;Автоматично згенерований опи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4843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A8689" w14:textId="77777777" w:rsidR="007E1BBF" w:rsidRDefault="007E1BBF" w:rsidP="00D53188">
      <w:pPr>
        <w:jc w:val="center"/>
        <w:rPr>
          <w:rFonts w:ascii="Arial" w:hAnsi="Arial" w:cs="Arial"/>
          <w:bCs/>
          <w:color w:val="000000"/>
          <w:sz w:val="24"/>
          <w:szCs w:val="24"/>
          <w:lang w:val="uk-UA"/>
        </w:rPr>
      </w:pPr>
    </w:p>
    <w:p w14:paraId="2829C5B4" w14:textId="77777777" w:rsidR="000E4E4E" w:rsidRPr="004F6126" w:rsidRDefault="000E4E4E" w:rsidP="00D53188">
      <w:pPr>
        <w:jc w:val="center"/>
        <w:rPr>
          <w:rFonts w:ascii="Arial" w:hAnsi="Arial" w:cs="Arial"/>
          <w:bCs/>
          <w:color w:val="000000"/>
          <w:sz w:val="24"/>
          <w:szCs w:val="24"/>
          <w:lang w:val="uk-UA"/>
        </w:rPr>
      </w:pPr>
    </w:p>
    <w:p w14:paraId="75E564D1" w14:textId="6FCEE9D3" w:rsidR="00B57D61" w:rsidRDefault="00F2763E" w:rsidP="00D53188">
      <w:pPr>
        <w:pStyle w:val="a4"/>
        <w:numPr>
          <w:ilvl w:val="0"/>
          <w:numId w:val="19"/>
        </w:numPr>
        <w:ind w:left="0"/>
        <w:rPr>
          <w:rFonts w:ascii="Arial" w:hAnsi="Arial" w:cs="Arial"/>
          <w:bCs/>
          <w:color w:val="000000"/>
          <w:sz w:val="24"/>
          <w:szCs w:val="24"/>
          <w:lang w:val="uk-UA"/>
        </w:rPr>
      </w:pPr>
      <w:r>
        <w:rPr>
          <w:rFonts w:ascii="Arial" w:hAnsi="Arial" w:cs="Arial"/>
          <w:bCs/>
          <w:color w:val="000000"/>
          <w:sz w:val="24"/>
          <w:szCs w:val="24"/>
          <w:lang w:val="uk-UA"/>
        </w:rPr>
        <w:lastRenderedPageBreak/>
        <w:t xml:space="preserve">Покрівля містить значні протікання, що виникли в результаті некоректного виконання </w:t>
      </w:r>
      <w:r w:rsidR="00ED1FFA">
        <w:rPr>
          <w:rFonts w:ascii="Arial" w:hAnsi="Arial" w:cs="Arial"/>
          <w:bCs/>
          <w:color w:val="000000"/>
          <w:sz w:val="24"/>
          <w:szCs w:val="24"/>
          <w:lang w:val="uk-UA"/>
        </w:rPr>
        <w:t>нахилу (всередину будівлі, до парапету</w:t>
      </w:r>
      <w:r w:rsidR="00901064">
        <w:rPr>
          <w:rFonts w:ascii="Arial" w:hAnsi="Arial" w:cs="Arial"/>
          <w:bCs/>
          <w:color w:val="000000"/>
          <w:sz w:val="24"/>
          <w:szCs w:val="24"/>
          <w:lang w:val="uk-UA"/>
        </w:rPr>
        <w:t>, без влаштування технологічних примикань між покрівлею та парапетом).</w:t>
      </w:r>
    </w:p>
    <w:p w14:paraId="7C81D807" w14:textId="059397A5" w:rsidR="00901064" w:rsidRDefault="009036EB" w:rsidP="00D53188">
      <w:pPr>
        <w:pStyle w:val="a4"/>
        <w:ind w:left="0"/>
        <w:jc w:val="center"/>
        <w:rPr>
          <w:rFonts w:ascii="Arial" w:hAnsi="Arial" w:cs="Arial"/>
          <w:bCs/>
          <w:color w:val="000000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0A2D536F" wp14:editId="6FC4EE95">
            <wp:extent cx="5195167" cy="3896101"/>
            <wp:effectExtent l="0" t="0" r="5715" b="9525"/>
            <wp:docPr id="223867631" name="Рисунок 1" descr="Изображение выглядит как на открытом воздухе, земля, строительство, инстр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67631" name="Рисунок 1" descr="Изображение выглядит как на открытом воздухе, земля, строительство, инструмент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9976" cy="390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F997" w14:textId="77777777" w:rsidR="00925064" w:rsidRDefault="00925064" w:rsidP="00D53188">
      <w:pPr>
        <w:pStyle w:val="a4"/>
        <w:ind w:left="0"/>
        <w:jc w:val="center"/>
        <w:rPr>
          <w:rFonts w:ascii="Arial" w:hAnsi="Arial" w:cs="Arial"/>
          <w:bCs/>
          <w:color w:val="000000"/>
          <w:sz w:val="24"/>
          <w:szCs w:val="24"/>
          <w:lang w:val="uk-UA"/>
        </w:rPr>
      </w:pPr>
    </w:p>
    <w:p w14:paraId="7D74F610" w14:textId="07048E4F" w:rsidR="00925064" w:rsidRPr="00B57D61" w:rsidRDefault="00925064" w:rsidP="00D53188">
      <w:pPr>
        <w:pStyle w:val="a4"/>
        <w:ind w:left="0"/>
        <w:jc w:val="center"/>
        <w:rPr>
          <w:rFonts w:ascii="Arial" w:hAnsi="Arial" w:cs="Arial"/>
          <w:bCs/>
          <w:color w:val="000000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54D42006" wp14:editId="7101BB91">
            <wp:extent cx="5194667" cy="3895725"/>
            <wp:effectExtent l="0" t="0" r="6350" b="0"/>
            <wp:docPr id="2021069449" name="Рисунок 1" descr="Изображение выглядит как земля, инструмент, Композитный материал, на открытом воздух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069449" name="Рисунок 1" descr="Изображение выглядит как земля, инструмент, Композитный материал, на открытом воздухе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7888" cy="390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741F" w14:textId="77777777" w:rsidR="00B57D61" w:rsidRDefault="00B57D61" w:rsidP="00D53188">
      <w:pPr>
        <w:pStyle w:val="a4"/>
        <w:ind w:left="0"/>
        <w:rPr>
          <w:rFonts w:ascii="Arial" w:hAnsi="Arial" w:cs="Arial"/>
          <w:bCs/>
          <w:color w:val="000000"/>
          <w:sz w:val="24"/>
          <w:szCs w:val="24"/>
          <w:lang w:val="uk-UA"/>
        </w:rPr>
      </w:pPr>
    </w:p>
    <w:p w14:paraId="07700680" w14:textId="77777777" w:rsidR="00D53188" w:rsidRDefault="00D53188" w:rsidP="00D53188">
      <w:pPr>
        <w:pStyle w:val="a4"/>
        <w:ind w:left="0"/>
        <w:rPr>
          <w:rFonts w:ascii="Arial" w:hAnsi="Arial" w:cs="Arial"/>
          <w:bCs/>
          <w:color w:val="000000"/>
          <w:sz w:val="24"/>
          <w:szCs w:val="24"/>
          <w:lang w:val="uk-UA"/>
        </w:rPr>
      </w:pPr>
    </w:p>
    <w:p w14:paraId="13BECB1D" w14:textId="6BC40031" w:rsidR="00D53188" w:rsidRPr="00925064" w:rsidRDefault="00925064" w:rsidP="00D53188">
      <w:pPr>
        <w:pStyle w:val="a4"/>
        <w:ind w:left="0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925064">
        <w:rPr>
          <w:rFonts w:ascii="Arial" w:hAnsi="Arial" w:cs="Arial"/>
          <w:b/>
          <w:color w:val="000000"/>
          <w:sz w:val="24"/>
          <w:szCs w:val="24"/>
          <w:lang w:val="uk-UA"/>
        </w:rPr>
        <w:t>Опис робіт</w:t>
      </w:r>
    </w:p>
    <w:p w14:paraId="428B27FB" w14:textId="11580161" w:rsidR="00925064" w:rsidRDefault="00925064" w:rsidP="00925064">
      <w:pPr>
        <w:pStyle w:val="a4"/>
        <w:numPr>
          <w:ilvl w:val="0"/>
          <w:numId w:val="20"/>
        </w:numPr>
        <w:rPr>
          <w:rFonts w:ascii="Arial" w:hAnsi="Arial" w:cs="Arial"/>
          <w:bCs/>
          <w:color w:val="000000"/>
          <w:sz w:val="24"/>
          <w:szCs w:val="24"/>
          <w:lang w:val="uk-UA"/>
        </w:rPr>
      </w:pPr>
      <w:r>
        <w:rPr>
          <w:rFonts w:ascii="Arial" w:hAnsi="Arial" w:cs="Arial"/>
          <w:bCs/>
          <w:color w:val="000000"/>
          <w:sz w:val="24"/>
          <w:szCs w:val="24"/>
          <w:lang w:val="uk-UA"/>
        </w:rPr>
        <w:t>Відповідно до завдання, передбачається наступний комплекс робіт:</w:t>
      </w:r>
    </w:p>
    <w:p w14:paraId="37E11DBF" w14:textId="1E5E95E4" w:rsidR="002E4DAA" w:rsidRPr="002E4DAA" w:rsidRDefault="00925064" w:rsidP="002E4DAA">
      <w:pPr>
        <w:pStyle w:val="a4"/>
        <w:rPr>
          <w:rFonts w:ascii="Arial" w:hAnsi="Arial" w:cs="Arial"/>
          <w:bCs/>
          <w:color w:val="000000"/>
          <w:sz w:val="24"/>
          <w:szCs w:val="24"/>
          <w:lang w:val="uk-UA"/>
        </w:rPr>
      </w:pPr>
      <w:r>
        <w:rPr>
          <w:rFonts w:ascii="Arial" w:hAnsi="Arial" w:cs="Arial"/>
          <w:bCs/>
          <w:color w:val="000000"/>
          <w:sz w:val="24"/>
          <w:szCs w:val="24"/>
          <w:lang w:val="uk-UA"/>
        </w:rPr>
        <w:t xml:space="preserve">а) </w:t>
      </w:r>
      <w:r w:rsidR="002E4DAA" w:rsidRPr="002E4DAA">
        <w:rPr>
          <w:rFonts w:ascii="Arial" w:hAnsi="Arial" w:cs="Arial"/>
          <w:bCs/>
          <w:color w:val="000000"/>
          <w:sz w:val="24"/>
          <w:szCs w:val="24"/>
          <w:lang w:val="uk-UA"/>
        </w:rPr>
        <w:t>Демонтаж існуючої шиф</w:t>
      </w:r>
      <w:r w:rsidR="002E4DAA">
        <w:rPr>
          <w:rFonts w:ascii="Arial" w:hAnsi="Arial" w:cs="Arial"/>
          <w:bCs/>
          <w:color w:val="000000"/>
          <w:sz w:val="24"/>
          <w:szCs w:val="24"/>
          <w:lang w:val="uk-UA"/>
        </w:rPr>
        <w:t>е</w:t>
      </w:r>
      <w:r w:rsidR="002E4DAA" w:rsidRPr="002E4DAA">
        <w:rPr>
          <w:rFonts w:ascii="Arial" w:hAnsi="Arial" w:cs="Arial"/>
          <w:bCs/>
          <w:color w:val="000000"/>
          <w:sz w:val="24"/>
          <w:szCs w:val="24"/>
          <w:lang w:val="uk-UA"/>
        </w:rPr>
        <w:t>рної покрівлі та металевого накриття парапетів</w:t>
      </w:r>
      <w:r w:rsidR="00610FED">
        <w:rPr>
          <w:rFonts w:ascii="Arial" w:hAnsi="Arial" w:cs="Arial"/>
          <w:bCs/>
          <w:color w:val="000000"/>
          <w:sz w:val="24"/>
          <w:szCs w:val="24"/>
          <w:lang w:val="uk-UA"/>
        </w:rPr>
        <w:t>;</w:t>
      </w:r>
    </w:p>
    <w:p w14:paraId="523EF8B6" w14:textId="2FDF236B" w:rsidR="002E4DAA" w:rsidRPr="002E4DAA" w:rsidRDefault="002E4DAA" w:rsidP="002E4DAA">
      <w:pPr>
        <w:pStyle w:val="a4"/>
        <w:rPr>
          <w:rFonts w:ascii="Arial" w:hAnsi="Arial" w:cs="Arial"/>
          <w:bCs/>
          <w:color w:val="000000"/>
          <w:sz w:val="24"/>
          <w:szCs w:val="24"/>
          <w:lang w:val="uk-UA"/>
        </w:rPr>
      </w:pPr>
      <w:r>
        <w:rPr>
          <w:rFonts w:ascii="Arial" w:hAnsi="Arial" w:cs="Arial"/>
          <w:bCs/>
          <w:color w:val="000000"/>
          <w:sz w:val="24"/>
          <w:szCs w:val="24"/>
          <w:lang w:val="uk-UA"/>
        </w:rPr>
        <w:t xml:space="preserve">б) </w:t>
      </w:r>
      <w:r w:rsidRPr="002E4DAA">
        <w:rPr>
          <w:rFonts w:ascii="Arial" w:hAnsi="Arial" w:cs="Arial"/>
          <w:bCs/>
          <w:color w:val="000000"/>
          <w:sz w:val="24"/>
          <w:szCs w:val="24"/>
          <w:lang w:val="uk-UA"/>
        </w:rPr>
        <w:t xml:space="preserve">Улаштування термоізоляції з </w:t>
      </w:r>
      <w:r w:rsidR="00A21C18">
        <w:rPr>
          <w:rFonts w:ascii="Arial" w:hAnsi="Arial" w:cs="Arial"/>
          <w:bCs/>
          <w:color w:val="000000"/>
          <w:sz w:val="24"/>
          <w:szCs w:val="24"/>
          <w:lang w:val="uk-UA"/>
        </w:rPr>
        <w:t xml:space="preserve">використанням </w:t>
      </w:r>
      <w:r w:rsidR="00610FED">
        <w:rPr>
          <w:rFonts w:ascii="Arial" w:hAnsi="Arial" w:cs="Arial"/>
          <w:bCs/>
          <w:color w:val="000000"/>
          <w:sz w:val="24"/>
          <w:szCs w:val="24"/>
          <w:lang w:val="uk-UA"/>
        </w:rPr>
        <w:t>пінополістиролу товщиною</w:t>
      </w:r>
      <w:r w:rsidRPr="002E4DAA">
        <w:rPr>
          <w:rFonts w:ascii="Arial" w:hAnsi="Arial" w:cs="Arial"/>
          <w:bCs/>
          <w:color w:val="000000"/>
          <w:sz w:val="24"/>
          <w:szCs w:val="24"/>
          <w:lang w:val="uk-UA"/>
        </w:rPr>
        <w:t xml:space="preserve"> 100мм</w:t>
      </w:r>
      <w:r w:rsidR="00610FED">
        <w:rPr>
          <w:rFonts w:ascii="Arial" w:hAnsi="Arial" w:cs="Arial"/>
          <w:bCs/>
          <w:color w:val="000000"/>
          <w:sz w:val="24"/>
          <w:szCs w:val="24"/>
          <w:lang w:val="uk-UA"/>
        </w:rPr>
        <w:t>;</w:t>
      </w:r>
    </w:p>
    <w:p w14:paraId="1559C4CA" w14:textId="77777777" w:rsidR="00610FED" w:rsidRDefault="00A21C18" w:rsidP="002E4DAA">
      <w:pPr>
        <w:pStyle w:val="a4"/>
        <w:rPr>
          <w:rFonts w:ascii="Arial" w:hAnsi="Arial" w:cs="Arial"/>
          <w:bCs/>
          <w:color w:val="000000"/>
          <w:sz w:val="24"/>
          <w:szCs w:val="24"/>
          <w:lang w:val="uk-UA"/>
        </w:rPr>
      </w:pPr>
      <w:r>
        <w:rPr>
          <w:rFonts w:ascii="Arial" w:hAnsi="Arial" w:cs="Arial"/>
          <w:bCs/>
          <w:color w:val="000000"/>
          <w:sz w:val="24"/>
          <w:szCs w:val="24"/>
          <w:lang w:val="uk-UA"/>
        </w:rPr>
        <w:t xml:space="preserve">в) </w:t>
      </w:r>
      <w:r w:rsidR="00610FED">
        <w:rPr>
          <w:rFonts w:ascii="Arial" w:hAnsi="Arial" w:cs="Arial"/>
          <w:bCs/>
          <w:color w:val="000000"/>
          <w:sz w:val="24"/>
          <w:szCs w:val="24"/>
          <w:lang w:val="uk-UA"/>
        </w:rPr>
        <w:t>У</w:t>
      </w:r>
      <w:r>
        <w:rPr>
          <w:rFonts w:ascii="Arial" w:hAnsi="Arial" w:cs="Arial"/>
          <w:bCs/>
          <w:color w:val="000000"/>
          <w:sz w:val="24"/>
          <w:szCs w:val="24"/>
          <w:lang w:val="uk-UA"/>
        </w:rPr>
        <w:t>лаштування</w:t>
      </w:r>
      <w:r w:rsidR="00610FED" w:rsidRPr="00610FED">
        <w:rPr>
          <w:rFonts w:ascii="Arial" w:hAnsi="Arial" w:cs="Arial"/>
          <w:bCs/>
          <w:color w:val="000000"/>
          <w:sz w:val="24"/>
          <w:szCs w:val="24"/>
          <w:lang w:val="uk-UA"/>
        </w:rPr>
        <w:t xml:space="preserve"> </w:t>
      </w:r>
      <w:r w:rsidR="00610FED" w:rsidRPr="002E4DAA">
        <w:rPr>
          <w:rFonts w:ascii="Arial" w:hAnsi="Arial" w:cs="Arial"/>
          <w:bCs/>
          <w:color w:val="000000"/>
          <w:sz w:val="24"/>
          <w:szCs w:val="24"/>
          <w:lang w:val="uk-UA"/>
        </w:rPr>
        <w:t>ухилоутворювальної</w:t>
      </w:r>
      <w:r w:rsidR="00610FED">
        <w:rPr>
          <w:rFonts w:ascii="Arial" w:hAnsi="Arial" w:cs="Arial"/>
          <w:bCs/>
          <w:color w:val="000000"/>
          <w:sz w:val="24"/>
          <w:szCs w:val="24"/>
          <w:lang w:val="uk-UA"/>
        </w:rPr>
        <w:t xml:space="preserve"> стяжки товщиною 60 мм;</w:t>
      </w:r>
    </w:p>
    <w:p w14:paraId="1617CCFC" w14:textId="13070148" w:rsidR="002E4DAA" w:rsidRDefault="00610FED" w:rsidP="002A7A29">
      <w:pPr>
        <w:pStyle w:val="a4"/>
        <w:rPr>
          <w:rFonts w:ascii="Arial" w:hAnsi="Arial" w:cs="Arial"/>
          <w:bCs/>
          <w:color w:val="000000"/>
          <w:sz w:val="24"/>
          <w:szCs w:val="24"/>
          <w:lang w:val="uk-UA"/>
        </w:rPr>
      </w:pPr>
      <w:r>
        <w:rPr>
          <w:rFonts w:ascii="Arial" w:hAnsi="Arial" w:cs="Arial"/>
          <w:bCs/>
          <w:color w:val="000000"/>
          <w:sz w:val="24"/>
          <w:szCs w:val="24"/>
          <w:lang w:val="uk-UA"/>
        </w:rPr>
        <w:t xml:space="preserve">г) </w:t>
      </w:r>
      <w:r w:rsidR="002A7A29">
        <w:rPr>
          <w:rFonts w:ascii="Arial" w:hAnsi="Arial" w:cs="Arial"/>
          <w:bCs/>
          <w:color w:val="000000"/>
          <w:sz w:val="24"/>
          <w:szCs w:val="24"/>
          <w:lang w:val="uk-UA"/>
        </w:rPr>
        <w:t>Влаштування ПВХ мембрани та геотекстилю</w:t>
      </w:r>
      <w:r w:rsidR="0035243E">
        <w:rPr>
          <w:rFonts w:ascii="Arial" w:hAnsi="Arial" w:cs="Arial"/>
          <w:bCs/>
          <w:color w:val="000000"/>
          <w:sz w:val="24"/>
          <w:szCs w:val="24"/>
          <w:lang w:val="uk-UA"/>
        </w:rPr>
        <w:t xml:space="preserve"> з напуском на парапет</w:t>
      </w:r>
      <w:r w:rsidR="002A7A29">
        <w:rPr>
          <w:rFonts w:ascii="Arial" w:hAnsi="Arial" w:cs="Arial"/>
          <w:bCs/>
          <w:color w:val="000000"/>
          <w:sz w:val="24"/>
          <w:szCs w:val="24"/>
          <w:lang w:val="uk-UA"/>
        </w:rPr>
        <w:t>;</w:t>
      </w:r>
    </w:p>
    <w:p w14:paraId="00F9FFC8" w14:textId="77777777" w:rsidR="00FB6627" w:rsidRPr="00D768AB" w:rsidRDefault="0035243E" w:rsidP="002A7A29">
      <w:pPr>
        <w:pStyle w:val="a4"/>
        <w:rPr>
          <w:rFonts w:ascii="Arial" w:hAnsi="Arial" w:cs="Arial"/>
          <w:bCs/>
          <w:color w:val="000000"/>
          <w:sz w:val="24"/>
          <w:szCs w:val="24"/>
          <w:lang w:val="ru-RU"/>
        </w:rPr>
      </w:pPr>
      <w:r>
        <w:rPr>
          <w:rFonts w:ascii="Arial" w:hAnsi="Arial" w:cs="Arial"/>
          <w:bCs/>
          <w:color w:val="000000"/>
          <w:sz w:val="24"/>
          <w:szCs w:val="24"/>
          <w:lang w:val="uk-UA"/>
        </w:rPr>
        <w:t xml:space="preserve">д) Точкове відновлення </w:t>
      </w:r>
      <w:r w:rsidR="009C4181">
        <w:rPr>
          <w:rFonts w:ascii="Arial" w:hAnsi="Arial" w:cs="Arial"/>
          <w:bCs/>
          <w:color w:val="000000"/>
          <w:sz w:val="24"/>
          <w:szCs w:val="24"/>
          <w:lang w:val="uk-UA"/>
        </w:rPr>
        <w:t xml:space="preserve">парапетів та накриття їх </w:t>
      </w:r>
      <w:r w:rsidR="00FB6627">
        <w:rPr>
          <w:rFonts w:ascii="Arial" w:hAnsi="Arial" w:cs="Arial"/>
          <w:bCs/>
          <w:color w:val="000000"/>
          <w:sz w:val="24"/>
          <w:szCs w:val="24"/>
          <w:lang w:val="uk-UA"/>
        </w:rPr>
        <w:t>відливом з оцинкованого заліза;</w:t>
      </w:r>
    </w:p>
    <w:p w14:paraId="5559A575" w14:textId="1F3A03CB" w:rsidR="00987487" w:rsidRPr="00987487" w:rsidRDefault="00987487" w:rsidP="002A7A29">
      <w:pPr>
        <w:pStyle w:val="a4"/>
        <w:rPr>
          <w:rFonts w:ascii="Arial" w:hAnsi="Arial" w:cs="Arial"/>
          <w:bCs/>
          <w:color w:val="000000"/>
          <w:sz w:val="24"/>
          <w:szCs w:val="24"/>
          <w:lang w:val="uk-UA"/>
        </w:rPr>
      </w:pPr>
      <w:r>
        <w:rPr>
          <w:rFonts w:ascii="Arial" w:hAnsi="Arial" w:cs="Arial"/>
          <w:bCs/>
          <w:color w:val="000000"/>
          <w:sz w:val="24"/>
          <w:szCs w:val="24"/>
          <w:lang w:val="uk-UA"/>
        </w:rPr>
        <w:t>е) Встановлення анкерів для майбутнього кріплення сонячних панелей;</w:t>
      </w:r>
    </w:p>
    <w:p w14:paraId="20FA5BF8" w14:textId="5EBE8FD8" w:rsidR="00FB6627" w:rsidRDefault="00987487" w:rsidP="002A7A29">
      <w:pPr>
        <w:pStyle w:val="a4"/>
        <w:rPr>
          <w:rFonts w:ascii="Arial" w:hAnsi="Arial" w:cs="Arial"/>
          <w:bCs/>
          <w:color w:val="000000"/>
          <w:sz w:val="24"/>
          <w:szCs w:val="24"/>
          <w:lang w:val="uk-UA"/>
        </w:rPr>
      </w:pPr>
      <w:r>
        <w:rPr>
          <w:rFonts w:ascii="Arial" w:hAnsi="Arial" w:cs="Arial"/>
          <w:bCs/>
          <w:color w:val="000000"/>
          <w:sz w:val="24"/>
          <w:szCs w:val="24"/>
          <w:lang w:val="uk-UA"/>
        </w:rPr>
        <w:t>є</w:t>
      </w:r>
      <w:r w:rsidR="00FB6627">
        <w:rPr>
          <w:rFonts w:ascii="Arial" w:hAnsi="Arial" w:cs="Arial"/>
          <w:bCs/>
          <w:color w:val="000000"/>
          <w:sz w:val="24"/>
          <w:szCs w:val="24"/>
          <w:lang w:val="uk-UA"/>
        </w:rPr>
        <w:t xml:space="preserve">) Встановлення </w:t>
      </w:r>
      <w:r w:rsidR="00AF41BF">
        <w:rPr>
          <w:rFonts w:ascii="Arial" w:hAnsi="Arial" w:cs="Arial"/>
          <w:bCs/>
          <w:color w:val="000000"/>
          <w:sz w:val="24"/>
          <w:szCs w:val="24"/>
          <w:lang w:val="uk-UA"/>
        </w:rPr>
        <w:t>дощових</w:t>
      </w:r>
      <w:r w:rsidR="00FB6627">
        <w:rPr>
          <w:rFonts w:ascii="Arial" w:hAnsi="Arial" w:cs="Arial"/>
          <w:bCs/>
          <w:color w:val="000000"/>
          <w:sz w:val="24"/>
          <w:szCs w:val="24"/>
          <w:lang w:val="uk-UA"/>
        </w:rPr>
        <w:t xml:space="preserve"> воронок з підігрівом.</w:t>
      </w:r>
    </w:p>
    <w:p w14:paraId="66251755" w14:textId="77777777" w:rsidR="00FB6627" w:rsidRDefault="00FB6627" w:rsidP="002A7A29">
      <w:pPr>
        <w:pStyle w:val="a4"/>
        <w:rPr>
          <w:rFonts w:ascii="Arial" w:hAnsi="Arial" w:cs="Arial"/>
          <w:bCs/>
          <w:color w:val="000000"/>
          <w:sz w:val="24"/>
          <w:szCs w:val="24"/>
          <w:lang w:val="uk-UA"/>
        </w:rPr>
      </w:pPr>
    </w:p>
    <w:p w14:paraId="2E8F14F8" w14:textId="598E6B99" w:rsidR="00FB6627" w:rsidRDefault="00FB6627" w:rsidP="00FB6627">
      <w:pPr>
        <w:pStyle w:val="a4"/>
        <w:numPr>
          <w:ilvl w:val="0"/>
          <w:numId w:val="20"/>
        </w:numPr>
        <w:rPr>
          <w:rFonts w:ascii="Arial" w:hAnsi="Arial" w:cs="Arial"/>
          <w:bCs/>
          <w:color w:val="000000"/>
          <w:sz w:val="24"/>
          <w:szCs w:val="24"/>
          <w:lang w:val="uk-UA"/>
        </w:rPr>
      </w:pPr>
      <w:r>
        <w:rPr>
          <w:rFonts w:ascii="Arial" w:hAnsi="Arial" w:cs="Arial"/>
          <w:bCs/>
          <w:color w:val="000000"/>
          <w:sz w:val="24"/>
          <w:szCs w:val="24"/>
          <w:lang w:val="uk-UA"/>
        </w:rPr>
        <w:t>Основне технічне рішення примикань надане на кресленні нижче.</w:t>
      </w:r>
    </w:p>
    <w:p w14:paraId="1465989F" w14:textId="77777777" w:rsidR="00FB6627" w:rsidRPr="00D768AB" w:rsidRDefault="00FB6627" w:rsidP="00FB6627">
      <w:pPr>
        <w:pStyle w:val="a4"/>
        <w:rPr>
          <w:rFonts w:ascii="Arial" w:hAnsi="Arial" w:cs="Arial"/>
          <w:bCs/>
          <w:color w:val="000000"/>
          <w:sz w:val="24"/>
          <w:szCs w:val="24"/>
          <w:lang w:val="ru-RU"/>
        </w:rPr>
      </w:pPr>
    </w:p>
    <w:p w14:paraId="0BA9CDEB" w14:textId="06F558DB" w:rsidR="00925064" w:rsidRPr="00B57D61" w:rsidRDefault="009E0226" w:rsidP="00D53188">
      <w:pPr>
        <w:pStyle w:val="a4"/>
        <w:ind w:left="0"/>
        <w:jc w:val="center"/>
        <w:rPr>
          <w:rFonts w:ascii="Arial" w:hAnsi="Arial" w:cs="Arial"/>
          <w:bCs/>
          <w:color w:val="000000"/>
          <w:sz w:val="24"/>
          <w:szCs w:val="24"/>
          <w:lang w:val="uk-UA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val="uk-UA"/>
        </w:rPr>
        <w:drawing>
          <wp:inline distT="0" distB="0" distL="0" distR="0" wp14:anchorId="304D4A3F" wp14:editId="2DD607C8">
            <wp:extent cx="6000750" cy="3575050"/>
            <wp:effectExtent l="0" t="0" r="0" b="6350"/>
            <wp:docPr id="5984256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CF405" w14:textId="77777777" w:rsidR="004B4E87" w:rsidRPr="005C388F" w:rsidRDefault="004B4E87" w:rsidP="00D53188">
      <w:pPr>
        <w:spacing w:after="0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sectPr w:rsidR="004B4E87" w:rsidRPr="005C388F" w:rsidSect="004F6126">
      <w:footerReference w:type="default" r:id="rId14"/>
      <w:footerReference w:type="first" r:id="rId15"/>
      <w:pgSz w:w="12240" w:h="15840"/>
      <w:pgMar w:top="1134" w:right="1134" w:bottom="1134" w:left="1644" w:header="284" w:footer="4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BA9582" w14:textId="77777777" w:rsidR="007F1353" w:rsidRDefault="007F1353" w:rsidP="002C06DA">
      <w:pPr>
        <w:spacing w:after="0" w:line="240" w:lineRule="auto"/>
      </w:pPr>
      <w:r>
        <w:separator/>
      </w:r>
    </w:p>
  </w:endnote>
  <w:endnote w:type="continuationSeparator" w:id="0">
    <w:p w14:paraId="6CD5BF69" w14:textId="77777777" w:rsidR="007F1353" w:rsidRDefault="007F1353" w:rsidP="002C0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B04931" w14:textId="77777777" w:rsidR="00235B35" w:rsidRDefault="00235B35" w:rsidP="00235B35">
    <w:pPr>
      <w:pStyle w:val="a8"/>
      <w:jc w:val="cen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695FC" w14:textId="77777777" w:rsidR="00235B35" w:rsidRDefault="00235B35" w:rsidP="00235B35">
    <w:pPr>
      <w:pStyle w:val="a8"/>
      <w:jc w:val="cen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3A7758" w14:textId="77777777" w:rsidR="007F1353" w:rsidRDefault="007F1353" w:rsidP="002C06DA">
      <w:pPr>
        <w:spacing w:after="0" w:line="240" w:lineRule="auto"/>
      </w:pPr>
      <w:r>
        <w:separator/>
      </w:r>
    </w:p>
  </w:footnote>
  <w:footnote w:type="continuationSeparator" w:id="0">
    <w:p w14:paraId="66791D25" w14:textId="77777777" w:rsidR="007F1353" w:rsidRDefault="007F1353" w:rsidP="002C06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F41A9"/>
    <w:multiLevelType w:val="multilevel"/>
    <w:tmpl w:val="7F1E26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D674B92"/>
    <w:multiLevelType w:val="hybridMultilevel"/>
    <w:tmpl w:val="7930B672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7669EE"/>
    <w:multiLevelType w:val="hybridMultilevel"/>
    <w:tmpl w:val="35A08B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7631AB"/>
    <w:multiLevelType w:val="hybridMultilevel"/>
    <w:tmpl w:val="4DC265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7E66EA"/>
    <w:multiLevelType w:val="hybridMultilevel"/>
    <w:tmpl w:val="DC0425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090F29"/>
    <w:multiLevelType w:val="multilevel"/>
    <w:tmpl w:val="8AFA01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97870E3"/>
    <w:multiLevelType w:val="multilevel"/>
    <w:tmpl w:val="507C3D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C926ECC"/>
    <w:multiLevelType w:val="hybridMultilevel"/>
    <w:tmpl w:val="DB9EF768"/>
    <w:lvl w:ilvl="0" w:tplc="E8D01304">
      <w:start w:val="104"/>
      <w:numFmt w:val="decimal"/>
      <w:lvlText w:val="%1."/>
      <w:lvlJc w:val="left"/>
      <w:pPr>
        <w:ind w:left="1320" w:hanging="4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40" w:hanging="360"/>
      </w:pPr>
    </w:lvl>
    <w:lvl w:ilvl="2" w:tplc="0409001B" w:tentative="1">
      <w:start w:val="1"/>
      <w:numFmt w:val="lowerRoman"/>
      <w:lvlText w:val="%3."/>
      <w:lvlJc w:val="right"/>
      <w:pPr>
        <w:ind w:left="2660" w:hanging="180"/>
      </w:pPr>
    </w:lvl>
    <w:lvl w:ilvl="3" w:tplc="0409000F" w:tentative="1">
      <w:start w:val="1"/>
      <w:numFmt w:val="decimal"/>
      <w:lvlText w:val="%4."/>
      <w:lvlJc w:val="left"/>
      <w:pPr>
        <w:ind w:left="3380" w:hanging="360"/>
      </w:pPr>
    </w:lvl>
    <w:lvl w:ilvl="4" w:tplc="04090019" w:tentative="1">
      <w:start w:val="1"/>
      <w:numFmt w:val="lowerLetter"/>
      <w:lvlText w:val="%5."/>
      <w:lvlJc w:val="left"/>
      <w:pPr>
        <w:ind w:left="4100" w:hanging="360"/>
      </w:pPr>
    </w:lvl>
    <w:lvl w:ilvl="5" w:tplc="0409001B" w:tentative="1">
      <w:start w:val="1"/>
      <w:numFmt w:val="lowerRoman"/>
      <w:lvlText w:val="%6."/>
      <w:lvlJc w:val="right"/>
      <w:pPr>
        <w:ind w:left="4820" w:hanging="180"/>
      </w:pPr>
    </w:lvl>
    <w:lvl w:ilvl="6" w:tplc="0409000F" w:tentative="1">
      <w:start w:val="1"/>
      <w:numFmt w:val="decimal"/>
      <w:lvlText w:val="%7."/>
      <w:lvlJc w:val="left"/>
      <w:pPr>
        <w:ind w:left="5540" w:hanging="360"/>
      </w:pPr>
    </w:lvl>
    <w:lvl w:ilvl="7" w:tplc="04090019" w:tentative="1">
      <w:start w:val="1"/>
      <w:numFmt w:val="lowerLetter"/>
      <w:lvlText w:val="%8."/>
      <w:lvlJc w:val="left"/>
      <w:pPr>
        <w:ind w:left="6260" w:hanging="360"/>
      </w:pPr>
    </w:lvl>
    <w:lvl w:ilvl="8" w:tplc="040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8" w15:restartNumberingAfterBreak="0">
    <w:nsid w:val="3E520CB8"/>
    <w:multiLevelType w:val="multilevel"/>
    <w:tmpl w:val="F0AC7BE0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/>
        <w:bCs/>
        <w:smallCaps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/>
        <w:bCs w:val="0"/>
        <w:sz w:val="22"/>
        <w:szCs w:val="22"/>
      </w:rPr>
    </w:lvl>
    <w:lvl w:ilvl="2">
      <w:start w:val="1"/>
      <w:numFmt w:val="lowerLetter"/>
      <w:lvlText w:val="(%3)"/>
      <w:lvlJc w:val="left"/>
      <w:pPr>
        <w:tabs>
          <w:tab w:val="num" w:pos="1417"/>
        </w:tabs>
        <w:ind w:left="1417" w:hanging="708"/>
      </w:pPr>
      <w:rPr>
        <w:rFonts w:ascii="Arial" w:hAnsi="Arial" w:cs="Arial" w:hint="default"/>
        <w:b/>
        <w:bCs/>
        <w:sz w:val="22"/>
        <w:szCs w:val="22"/>
      </w:rPr>
    </w:lvl>
    <w:lvl w:ilvl="3">
      <w:start w:val="1"/>
      <w:numFmt w:val="lowerRoman"/>
      <w:lvlText w:val="(%4)"/>
      <w:lvlJc w:val="left"/>
      <w:pPr>
        <w:tabs>
          <w:tab w:val="num" w:pos="2126"/>
        </w:tabs>
        <w:ind w:left="2126" w:hanging="709"/>
      </w:pPr>
      <w:rPr>
        <w:rFonts w:ascii="Arial" w:hAnsi="Arial" w:cs="Arial" w:hint="default"/>
        <w:b w:val="0"/>
      </w:rPr>
    </w:lvl>
    <w:lvl w:ilvl="4">
      <w:start w:val="1"/>
      <w:numFmt w:val="decimal"/>
      <w:lvlText w:val="(%5)"/>
      <w:lvlJc w:val="left"/>
      <w:pPr>
        <w:tabs>
          <w:tab w:val="num" w:pos="2835"/>
        </w:tabs>
        <w:ind w:left="2835" w:hanging="709"/>
      </w:pPr>
      <w:rPr>
        <w:rFonts w:ascii="Arial" w:hAnsi="Arial" w:cs="Arial" w:hint="default"/>
        <w:b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4CDB25EB"/>
    <w:multiLevelType w:val="multilevel"/>
    <w:tmpl w:val="B9B4D3CA"/>
    <w:lvl w:ilvl="0">
      <w:start w:val="10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6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0" w15:restartNumberingAfterBreak="0">
    <w:nsid w:val="4D686181"/>
    <w:multiLevelType w:val="hybridMultilevel"/>
    <w:tmpl w:val="73E0B6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E90105"/>
    <w:multiLevelType w:val="hybridMultilevel"/>
    <w:tmpl w:val="B5A28F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7E744D"/>
    <w:multiLevelType w:val="multilevel"/>
    <w:tmpl w:val="FF1EB3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3" w15:restartNumberingAfterBreak="0">
    <w:nsid w:val="6491484B"/>
    <w:multiLevelType w:val="multilevel"/>
    <w:tmpl w:val="D7740DC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7946F01"/>
    <w:multiLevelType w:val="multilevel"/>
    <w:tmpl w:val="AFE2E416"/>
    <w:lvl w:ilvl="0">
      <w:start w:val="3"/>
      <w:numFmt w:val="decimal"/>
      <w:lvlText w:val="%1."/>
      <w:lvlJc w:val="left"/>
      <w:pPr>
        <w:ind w:left="400" w:hanging="4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5" w15:restartNumberingAfterBreak="0">
    <w:nsid w:val="68C237B2"/>
    <w:multiLevelType w:val="hybridMultilevel"/>
    <w:tmpl w:val="27A68E00"/>
    <w:lvl w:ilvl="0" w:tplc="185C00C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786588"/>
    <w:multiLevelType w:val="hybridMultilevel"/>
    <w:tmpl w:val="7110FA46"/>
    <w:lvl w:ilvl="0" w:tplc="FC5AC8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3535B9"/>
    <w:multiLevelType w:val="hybridMultilevel"/>
    <w:tmpl w:val="C4C68F2C"/>
    <w:lvl w:ilvl="0" w:tplc="B030B42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111BFC"/>
    <w:multiLevelType w:val="hybridMultilevel"/>
    <w:tmpl w:val="8D64CA7A"/>
    <w:lvl w:ilvl="0" w:tplc="506EE91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53E1456"/>
    <w:multiLevelType w:val="multilevel"/>
    <w:tmpl w:val="5D1683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762148019">
    <w:abstractNumId w:val="1"/>
  </w:num>
  <w:num w:numId="2" w16cid:durableId="1789155880">
    <w:abstractNumId w:val="8"/>
  </w:num>
  <w:num w:numId="3" w16cid:durableId="632445854">
    <w:abstractNumId w:val="5"/>
  </w:num>
  <w:num w:numId="4" w16cid:durableId="900595852">
    <w:abstractNumId w:val="11"/>
  </w:num>
  <w:num w:numId="5" w16cid:durableId="2126651371">
    <w:abstractNumId w:val="13"/>
  </w:num>
  <w:num w:numId="6" w16cid:durableId="70931825">
    <w:abstractNumId w:val="6"/>
  </w:num>
  <w:num w:numId="7" w16cid:durableId="461074782">
    <w:abstractNumId w:val="14"/>
  </w:num>
  <w:num w:numId="8" w16cid:durableId="1686515415">
    <w:abstractNumId w:val="0"/>
  </w:num>
  <w:num w:numId="9" w16cid:durableId="86774642">
    <w:abstractNumId w:val="9"/>
  </w:num>
  <w:num w:numId="10" w16cid:durableId="915750963">
    <w:abstractNumId w:val="7"/>
  </w:num>
  <w:num w:numId="11" w16cid:durableId="1846050689">
    <w:abstractNumId w:val="17"/>
  </w:num>
  <w:num w:numId="12" w16cid:durableId="1705015911">
    <w:abstractNumId w:val="3"/>
  </w:num>
  <w:num w:numId="13" w16cid:durableId="1408305388">
    <w:abstractNumId w:val="4"/>
  </w:num>
  <w:num w:numId="14" w16cid:durableId="1131946271">
    <w:abstractNumId w:val="2"/>
  </w:num>
  <w:num w:numId="15" w16cid:durableId="1956672590">
    <w:abstractNumId w:val="12"/>
  </w:num>
  <w:num w:numId="16" w16cid:durableId="1428119236">
    <w:abstractNumId w:val="15"/>
  </w:num>
  <w:num w:numId="17" w16cid:durableId="1749155864">
    <w:abstractNumId w:val="19"/>
  </w:num>
  <w:num w:numId="18" w16cid:durableId="1908570740">
    <w:abstractNumId w:val="18"/>
  </w:num>
  <w:num w:numId="19" w16cid:durableId="868639630">
    <w:abstractNumId w:val="16"/>
  </w:num>
  <w:num w:numId="20" w16cid:durableId="1765055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6C7"/>
    <w:rsid w:val="000049DA"/>
    <w:rsid w:val="00006726"/>
    <w:rsid w:val="00020A7B"/>
    <w:rsid w:val="00036AD3"/>
    <w:rsid w:val="0004259A"/>
    <w:rsid w:val="00045521"/>
    <w:rsid w:val="00071351"/>
    <w:rsid w:val="00072314"/>
    <w:rsid w:val="00082298"/>
    <w:rsid w:val="00094D57"/>
    <w:rsid w:val="00096007"/>
    <w:rsid w:val="000966B2"/>
    <w:rsid w:val="000A0081"/>
    <w:rsid w:val="000A1E3C"/>
    <w:rsid w:val="000A4E3A"/>
    <w:rsid w:val="000A61AB"/>
    <w:rsid w:val="000B73E3"/>
    <w:rsid w:val="000D5D59"/>
    <w:rsid w:val="000E06E0"/>
    <w:rsid w:val="000E4E4E"/>
    <w:rsid w:val="000E5CFA"/>
    <w:rsid w:val="00100800"/>
    <w:rsid w:val="00101062"/>
    <w:rsid w:val="00101AA5"/>
    <w:rsid w:val="0010770A"/>
    <w:rsid w:val="001120A1"/>
    <w:rsid w:val="00121E45"/>
    <w:rsid w:val="00124117"/>
    <w:rsid w:val="0013114D"/>
    <w:rsid w:val="0013325D"/>
    <w:rsid w:val="00143C15"/>
    <w:rsid w:val="00147A4A"/>
    <w:rsid w:val="00156DE8"/>
    <w:rsid w:val="00156FCE"/>
    <w:rsid w:val="0016323B"/>
    <w:rsid w:val="0016753D"/>
    <w:rsid w:val="001834F3"/>
    <w:rsid w:val="001938DE"/>
    <w:rsid w:val="00194194"/>
    <w:rsid w:val="001953C2"/>
    <w:rsid w:val="001A168D"/>
    <w:rsid w:val="001C1DDD"/>
    <w:rsid w:val="001D439C"/>
    <w:rsid w:val="001F07FF"/>
    <w:rsid w:val="001F0CAE"/>
    <w:rsid w:val="002044F1"/>
    <w:rsid w:val="0022124C"/>
    <w:rsid w:val="0022294B"/>
    <w:rsid w:val="00235B35"/>
    <w:rsid w:val="00245249"/>
    <w:rsid w:val="002549D1"/>
    <w:rsid w:val="0025719F"/>
    <w:rsid w:val="00266750"/>
    <w:rsid w:val="002728CA"/>
    <w:rsid w:val="00273ADF"/>
    <w:rsid w:val="00277CB3"/>
    <w:rsid w:val="00293B4A"/>
    <w:rsid w:val="0029459D"/>
    <w:rsid w:val="00294837"/>
    <w:rsid w:val="002A63B5"/>
    <w:rsid w:val="002A7A29"/>
    <w:rsid w:val="002B4690"/>
    <w:rsid w:val="002C06DA"/>
    <w:rsid w:val="002D5694"/>
    <w:rsid w:val="002E4DAA"/>
    <w:rsid w:val="002E6E76"/>
    <w:rsid w:val="002F4F87"/>
    <w:rsid w:val="002F676E"/>
    <w:rsid w:val="002F6DE0"/>
    <w:rsid w:val="00344A18"/>
    <w:rsid w:val="00347812"/>
    <w:rsid w:val="00350081"/>
    <w:rsid w:val="0035243E"/>
    <w:rsid w:val="00355621"/>
    <w:rsid w:val="00362006"/>
    <w:rsid w:val="0037676F"/>
    <w:rsid w:val="00394975"/>
    <w:rsid w:val="003A047D"/>
    <w:rsid w:val="003A6EFD"/>
    <w:rsid w:val="003C50CE"/>
    <w:rsid w:val="003D6CAD"/>
    <w:rsid w:val="003E5E33"/>
    <w:rsid w:val="003E6567"/>
    <w:rsid w:val="003E67A4"/>
    <w:rsid w:val="003F0541"/>
    <w:rsid w:val="003F618B"/>
    <w:rsid w:val="004043C6"/>
    <w:rsid w:val="00420CC5"/>
    <w:rsid w:val="0042555D"/>
    <w:rsid w:val="00425D71"/>
    <w:rsid w:val="00427BEB"/>
    <w:rsid w:val="00431432"/>
    <w:rsid w:val="00432840"/>
    <w:rsid w:val="00434E01"/>
    <w:rsid w:val="00465ACA"/>
    <w:rsid w:val="00465C62"/>
    <w:rsid w:val="004733F7"/>
    <w:rsid w:val="00480285"/>
    <w:rsid w:val="004A5BAA"/>
    <w:rsid w:val="004A6092"/>
    <w:rsid w:val="004B2D6D"/>
    <w:rsid w:val="004B4E87"/>
    <w:rsid w:val="004B6E67"/>
    <w:rsid w:val="004C3DA4"/>
    <w:rsid w:val="004E4E0B"/>
    <w:rsid w:val="004F5832"/>
    <w:rsid w:val="004F6126"/>
    <w:rsid w:val="004F724D"/>
    <w:rsid w:val="005077B3"/>
    <w:rsid w:val="00511267"/>
    <w:rsid w:val="0051781F"/>
    <w:rsid w:val="0052206C"/>
    <w:rsid w:val="00527A67"/>
    <w:rsid w:val="0053232B"/>
    <w:rsid w:val="0053323F"/>
    <w:rsid w:val="00552FD5"/>
    <w:rsid w:val="0055567A"/>
    <w:rsid w:val="005569C0"/>
    <w:rsid w:val="00563774"/>
    <w:rsid w:val="005803E1"/>
    <w:rsid w:val="005A5815"/>
    <w:rsid w:val="005A76F9"/>
    <w:rsid w:val="005B0701"/>
    <w:rsid w:val="005C1FC0"/>
    <w:rsid w:val="005C388F"/>
    <w:rsid w:val="005C4EEA"/>
    <w:rsid w:val="005C674F"/>
    <w:rsid w:val="005E549A"/>
    <w:rsid w:val="005F0E61"/>
    <w:rsid w:val="00610FED"/>
    <w:rsid w:val="006246A6"/>
    <w:rsid w:val="00631D83"/>
    <w:rsid w:val="00633EAD"/>
    <w:rsid w:val="006378FD"/>
    <w:rsid w:val="00657F71"/>
    <w:rsid w:val="006607BC"/>
    <w:rsid w:val="006636E0"/>
    <w:rsid w:val="00684C6C"/>
    <w:rsid w:val="00686226"/>
    <w:rsid w:val="006938D0"/>
    <w:rsid w:val="00696645"/>
    <w:rsid w:val="006A195C"/>
    <w:rsid w:val="006C7342"/>
    <w:rsid w:val="006E0F2B"/>
    <w:rsid w:val="006E52B8"/>
    <w:rsid w:val="00706825"/>
    <w:rsid w:val="00712E30"/>
    <w:rsid w:val="00716F8C"/>
    <w:rsid w:val="007236E2"/>
    <w:rsid w:val="0073206E"/>
    <w:rsid w:val="00747355"/>
    <w:rsid w:val="00755A37"/>
    <w:rsid w:val="0075615B"/>
    <w:rsid w:val="0076015F"/>
    <w:rsid w:val="00763E33"/>
    <w:rsid w:val="00767CEE"/>
    <w:rsid w:val="00787D05"/>
    <w:rsid w:val="00794394"/>
    <w:rsid w:val="00794518"/>
    <w:rsid w:val="007E1BBF"/>
    <w:rsid w:val="007F0BEB"/>
    <w:rsid w:val="007F1353"/>
    <w:rsid w:val="007F2513"/>
    <w:rsid w:val="007F3B45"/>
    <w:rsid w:val="00805E89"/>
    <w:rsid w:val="00805F6D"/>
    <w:rsid w:val="008100BC"/>
    <w:rsid w:val="00813750"/>
    <w:rsid w:val="00827E44"/>
    <w:rsid w:val="00835861"/>
    <w:rsid w:val="00843432"/>
    <w:rsid w:val="00850F9F"/>
    <w:rsid w:val="00863D69"/>
    <w:rsid w:val="00881134"/>
    <w:rsid w:val="008974D8"/>
    <w:rsid w:val="008A42B1"/>
    <w:rsid w:val="008B39C6"/>
    <w:rsid w:val="008B5D04"/>
    <w:rsid w:val="008C1FA0"/>
    <w:rsid w:val="008C69E3"/>
    <w:rsid w:val="008D3FE8"/>
    <w:rsid w:val="008D4C2E"/>
    <w:rsid w:val="008D5D2C"/>
    <w:rsid w:val="008D6C65"/>
    <w:rsid w:val="008E1807"/>
    <w:rsid w:val="008F63E7"/>
    <w:rsid w:val="00900173"/>
    <w:rsid w:val="00901064"/>
    <w:rsid w:val="009036EB"/>
    <w:rsid w:val="00922052"/>
    <w:rsid w:val="00925064"/>
    <w:rsid w:val="00946A2B"/>
    <w:rsid w:val="00951A5E"/>
    <w:rsid w:val="0096396F"/>
    <w:rsid w:val="00963F46"/>
    <w:rsid w:val="009819AC"/>
    <w:rsid w:val="00987487"/>
    <w:rsid w:val="00987F15"/>
    <w:rsid w:val="009B2D23"/>
    <w:rsid w:val="009C06DB"/>
    <w:rsid w:val="009C4181"/>
    <w:rsid w:val="009D5AA9"/>
    <w:rsid w:val="009E0226"/>
    <w:rsid w:val="009E175C"/>
    <w:rsid w:val="009F7B77"/>
    <w:rsid w:val="00A0235A"/>
    <w:rsid w:val="00A057A4"/>
    <w:rsid w:val="00A11E25"/>
    <w:rsid w:val="00A21C18"/>
    <w:rsid w:val="00A263D3"/>
    <w:rsid w:val="00A377D4"/>
    <w:rsid w:val="00A45F55"/>
    <w:rsid w:val="00A57C6B"/>
    <w:rsid w:val="00A71702"/>
    <w:rsid w:val="00A85F03"/>
    <w:rsid w:val="00A9692D"/>
    <w:rsid w:val="00AA1319"/>
    <w:rsid w:val="00AC4EE9"/>
    <w:rsid w:val="00AC6E2F"/>
    <w:rsid w:val="00AC7E71"/>
    <w:rsid w:val="00AF41BF"/>
    <w:rsid w:val="00B0368C"/>
    <w:rsid w:val="00B03B4C"/>
    <w:rsid w:val="00B12C2D"/>
    <w:rsid w:val="00B15D8E"/>
    <w:rsid w:val="00B16115"/>
    <w:rsid w:val="00B213A2"/>
    <w:rsid w:val="00B33FE4"/>
    <w:rsid w:val="00B4223A"/>
    <w:rsid w:val="00B432E3"/>
    <w:rsid w:val="00B47180"/>
    <w:rsid w:val="00B57D61"/>
    <w:rsid w:val="00B636CC"/>
    <w:rsid w:val="00B63E15"/>
    <w:rsid w:val="00B66423"/>
    <w:rsid w:val="00B70693"/>
    <w:rsid w:val="00B70E2C"/>
    <w:rsid w:val="00B757D5"/>
    <w:rsid w:val="00B76A44"/>
    <w:rsid w:val="00B9073A"/>
    <w:rsid w:val="00B94FC5"/>
    <w:rsid w:val="00BB1CB1"/>
    <w:rsid w:val="00BC738E"/>
    <w:rsid w:val="00BE4DD4"/>
    <w:rsid w:val="00C0104A"/>
    <w:rsid w:val="00C053DE"/>
    <w:rsid w:val="00C1607F"/>
    <w:rsid w:val="00C201F5"/>
    <w:rsid w:val="00C30542"/>
    <w:rsid w:val="00C51DC0"/>
    <w:rsid w:val="00C67BAC"/>
    <w:rsid w:val="00C7428A"/>
    <w:rsid w:val="00C92BC1"/>
    <w:rsid w:val="00C9331C"/>
    <w:rsid w:val="00C948FF"/>
    <w:rsid w:val="00CA4E7B"/>
    <w:rsid w:val="00CB301E"/>
    <w:rsid w:val="00CC129D"/>
    <w:rsid w:val="00CC41BF"/>
    <w:rsid w:val="00CC63D2"/>
    <w:rsid w:val="00CC6DF5"/>
    <w:rsid w:val="00CD1AD2"/>
    <w:rsid w:val="00CD4047"/>
    <w:rsid w:val="00CD530A"/>
    <w:rsid w:val="00CE5011"/>
    <w:rsid w:val="00CF21A6"/>
    <w:rsid w:val="00CF3BA9"/>
    <w:rsid w:val="00D21F94"/>
    <w:rsid w:val="00D2467B"/>
    <w:rsid w:val="00D31F45"/>
    <w:rsid w:val="00D321D0"/>
    <w:rsid w:val="00D34A60"/>
    <w:rsid w:val="00D46E3D"/>
    <w:rsid w:val="00D47983"/>
    <w:rsid w:val="00D5243F"/>
    <w:rsid w:val="00D53188"/>
    <w:rsid w:val="00D705C9"/>
    <w:rsid w:val="00D7279E"/>
    <w:rsid w:val="00D75986"/>
    <w:rsid w:val="00D768AB"/>
    <w:rsid w:val="00D76925"/>
    <w:rsid w:val="00D83B24"/>
    <w:rsid w:val="00D85CCB"/>
    <w:rsid w:val="00DB7C25"/>
    <w:rsid w:val="00DC5C97"/>
    <w:rsid w:val="00DD2A3A"/>
    <w:rsid w:val="00DE3FE7"/>
    <w:rsid w:val="00DE725E"/>
    <w:rsid w:val="00DF689F"/>
    <w:rsid w:val="00E14D97"/>
    <w:rsid w:val="00E24FD7"/>
    <w:rsid w:val="00E26E0C"/>
    <w:rsid w:val="00E539C6"/>
    <w:rsid w:val="00E55D13"/>
    <w:rsid w:val="00E65390"/>
    <w:rsid w:val="00E75126"/>
    <w:rsid w:val="00E80CEF"/>
    <w:rsid w:val="00E812D0"/>
    <w:rsid w:val="00E82CFA"/>
    <w:rsid w:val="00E83A65"/>
    <w:rsid w:val="00E93052"/>
    <w:rsid w:val="00EA2A1E"/>
    <w:rsid w:val="00EA47C2"/>
    <w:rsid w:val="00EB079F"/>
    <w:rsid w:val="00EB66AD"/>
    <w:rsid w:val="00EC373D"/>
    <w:rsid w:val="00ED1FFA"/>
    <w:rsid w:val="00ED4D1C"/>
    <w:rsid w:val="00EF11C5"/>
    <w:rsid w:val="00EF28B2"/>
    <w:rsid w:val="00EF2B25"/>
    <w:rsid w:val="00F23FC3"/>
    <w:rsid w:val="00F24B9E"/>
    <w:rsid w:val="00F27390"/>
    <w:rsid w:val="00F2763E"/>
    <w:rsid w:val="00F321B2"/>
    <w:rsid w:val="00F406C7"/>
    <w:rsid w:val="00F42F53"/>
    <w:rsid w:val="00F459DF"/>
    <w:rsid w:val="00F47C3E"/>
    <w:rsid w:val="00F54E6A"/>
    <w:rsid w:val="00F71306"/>
    <w:rsid w:val="00F73670"/>
    <w:rsid w:val="00F73762"/>
    <w:rsid w:val="00F8007E"/>
    <w:rsid w:val="00F930CB"/>
    <w:rsid w:val="00FA0957"/>
    <w:rsid w:val="00FB6627"/>
    <w:rsid w:val="00FC0C93"/>
    <w:rsid w:val="00FC7A62"/>
    <w:rsid w:val="00FD0050"/>
    <w:rsid w:val="00FD5EDF"/>
    <w:rsid w:val="00FE0F37"/>
    <w:rsid w:val="00FE3FA1"/>
    <w:rsid w:val="00FE58BF"/>
    <w:rsid w:val="00FE78BD"/>
    <w:rsid w:val="00FF288E"/>
    <w:rsid w:val="00FF5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EE65A59"/>
  <w15:chartTrackingRefBased/>
  <w15:docId w15:val="{34714497-F5C2-44D9-8F0F-6F4BB9B42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6E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6E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763E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sz w:val="27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23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C5C97"/>
    <w:pPr>
      <w:ind w:left="720"/>
      <w:contextualSpacing/>
    </w:pPr>
  </w:style>
  <w:style w:type="paragraph" w:customStyle="1" w:styleId="Default">
    <w:name w:val="Default"/>
    <w:rsid w:val="006378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paragraph" w:styleId="a5">
    <w:name w:val="Normal (Web)"/>
    <w:basedOn w:val="a"/>
    <w:uiPriority w:val="99"/>
    <w:rsid w:val="00A71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rsid w:val="00763E33"/>
    <w:rPr>
      <w:rFonts w:ascii="Times New Roman" w:eastAsia="Times New Roman" w:hAnsi="Times New Roman" w:cs="Times New Roman"/>
      <w:b/>
      <w:sz w:val="27"/>
      <w:szCs w:val="20"/>
      <w:lang w:val="x-none" w:eastAsia="x-none"/>
    </w:rPr>
  </w:style>
  <w:style w:type="character" w:customStyle="1" w:styleId="10">
    <w:name w:val="Заголовок 1 Знак"/>
    <w:basedOn w:val="a0"/>
    <w:link w:val="1"/>
    <w:uiPriority w:val="9"/>
    <w:rsid w:val="00AC6E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C6E2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2C06D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2C06DA"/>
  </w:style>
  <w:style w:type="paragraph" w:styleId="a8">
    <w:name w:val="footer"/>
    <w:basedOn w:val="a"/>
    <w:link w:val="a9"/>
    <w:uiPriority w:val="99"/>
    <w:unhideWhenUsed/>
    <w:rsid w:val="002C06D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2C06DA"/>
  </w:style>
  <w:style w:type="paragraph" w:styleId="aa">
    <w:name w:val="Balloon Text"/>
    <w:basedOn w:val="a"/>
    <w:link w:val="ab"/>
    <w:uiPriority w:val="99"/>
    <w:semiHidden/>
    <w:unhideWhenUsed/>
    <w:rsid w:val="00B161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B16115"/>
    <w:rPr>
      <w:rFonts w:ascii="Segoe UI" w:hAnsi="Segoe UI" w:cs="Segoe UI"/>
      <w:sz w:val="18"/>
      <w:szCs w:val="18"/>
    </w:rPr>
  </w:style>
  <w:style w:type="paragraph" w:styleId="ac">
    <w:name w:val="Revision"/>
    <w:hidden/>
    <w:uiPriority w:val="99"/>
    <w:semiHidden/>
    <w:rsid w:val="002229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7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2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A6DE5-6D1F-4685-B9AA-DD6C46A4B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793</Words>
  <Characters>453</Characters>
  <Application>Microsoft Office Word</Application>
  <DocSecurity>0</DocSecurity>
  <Lines>3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Груба</dc:creator>
  <cp:keywords/>
  <dc:description/>
  <cp:lastModifiedBy>Oksana Rudyk</cp:lastModifiedBy>
  <cp:revision>44</cp:revision>
  <dcterms:created xsi:type="dcterms:W3CDTF">2024-03-15T14:43:00Z</dcterms:created>
  <dcterms:modified xsi:type="dcterms:W3CDTF">2024-10-15T11:56:00Z</dcterms:modified>
</cp:coreProperties>
</file>