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4CB302C3"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7A4908">
        <w:rPr>
          <w:b/>
          <w:sz w:val="22"/>
          <w:szCs w:val="22"/>
          <w:lang w:val="uk-UA"/>
        </w:rPr>
        <w:t>«</w:t>
      </w:r>
      <w:r w:rsidR="008611F2">
        <w:rPr>
          <w:b/>
          <w:sz w:val="22"/>
          <w:szCs w:val="22"/>
          <w:lang w:val="uk-UA"/>
        </w:rPr>
        <w:t>0</w:t>
      </w:r>
      <w:r w:rsidR="00145DBB">
        <w:rPr>
          <w:b/>
          <w:sz w:val="22"/>
          <w:szCs w:val="22"/>
          <w:lang w:val="uk-UA"/>
        </w:rPr>
        <w:t>9</w:t>
      </w:r>
      <w:r w:rsidR="005A5F8A" w:rsidRPr="007A4908">
        <w:rPr>
          <w:b/>
          <w:sz w:val="22"/>
          <w:szCs w:val="22"/>
          <w:lang w:val="uk-UA"/>
        </w:rPr>
        <w:t xml:space="preserve">» </w:t>
      </w:r>
      <w:r w:rsidR="008611F2">
        <w:rPr>
          <w:b/>
          <w:sz w:val="22"/>
          <w:szCs w:val="22"/>
          <w:lang w:val="uk-UA"/>
        </w:rPr>
        <w:t>серпня</w:t>
      </w:r>
      <w:r w:rsidR="007A4908" w:rsidRPr="007A4908">
        <w:rPr>
          <w:b/>
          <w:sz w:val="22"/>
          <w:szCs w:val="22"/>
          <w:lang w:val="uk-UA"/>
        </w:rPr>
        <w:t xml:space="preserve"> </w:t>
      </w:r>
      <w:r w:rsidR="005A5F8A" w:rsidRPr="007A4908">
        <w:rPr>
          <w:b/>
          <w:sz w:val="22"/>
          <w:szCs w:val="22"/>
          <w:lang w:val="uk-UA"/>
        </w:rPr>
        <w:t>202</w:t>
      </w:r>
      <w:r w:rsidR="007A4908" w:rsidRPr="007A4908">
        <w:rPr>
          <w:b/>
          <w:sz w:val="22"/>
          <w:szCs w:val="22"/>
          <w:lang w:val="uk-UA"/>
        </w:rPr>
        <w:t xml:space="preserve">4 </w:t>
      </w:r>
      <w:r w:rsidR="005A5F8A" w:rsidRPr="007A4908">
        <w:rPr>
          <w:b/>
          <w:sz w:val="22"/>
          <w:szCs w:val="22"/>
          <w:lang w:val="uk-UA"/>
        </w:rPr>
        <w:t>р.</w:t>
      </w:r>
      <w:r w:rsidR="00AB5249">
        <w:rPr>
          <w:b/>
          <w:sz w:val="22"/>
          <w:szCs w:val="22"/>
          <w:lang w:val="uk-UA"/>
        </w:rPr>
        <w:t xml:space="preserve">                                                                                                                                    </w:t>
      </w:r>
      <w:r w:rsidR="00B245C9">
        <w:rPr>
          <w:b/>
          <w:sz w:val="22"/>
          <w:szCs w:val="22"/>
          <w:lang w:val="uk-UA"/>
        </w:rPr>
        <w:t xml:space="preserve">                                                                                                                                    </w:t>
      </w:r>
    </w:p>
    <w:p w14:paraId="2EC2BCCF" w14:textId="5155CA76"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73648A">
        <w:rPr>
          <w:b/>
          <w:sz w:val="22"/>
          <w:szCs w:val="22"/>
          <w:lang w:val="uk-UA"/>
        </w:rPr>
        <w:t>_</w:t>
      </w:r>
      <w:r w:rsidR="005A69E7" w:rsidRPr="003C7E45">
        <w:rPr>
          <w:b/>
          <w:sz w:val="22"/>
          <w:szCs w:val="22"/>
        </w:rPr>
        <w:t>1150</w:t>
      </w:r>
      <w:r w:rsidR="005A69E7">
        <w:rPr>
          <w:b/>
          <w:sz w:val="22"/>
          <w:szCs w:val="22"/>
        </w:rPr>
        <w:t>/1151</w:t>
      </w:r>
      <w:r w:rsidR="00D50DB2">
        <w:rPr>
          <w:b/>
          <w:sz w:val="22"/>
          <w:szCs w:val="22"/>
          <w:lang w:val="en-US"/>
        </w:rPr>
        <w:t>NM</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31ACDA58"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w:t>
      </w:r>
      <w:r w:rsidR="00EA3551" w:rsidRPr="00174C10">
        <w:rPr>
          <w:spacing w:val="-4"/>
          <w:sz w:val="22"/>
          <w:szCs w:val="22"/>
          <w:lang w:val="uk-UA"/>
        </w:rPr>
        <w:t xml:space="preserve">на </w:t>
      </w:r>
      <w:r w:rsidR="00EA3551" w:rsidRPr="00174C10">
        <w:rPr>
          <w:sz w:val="22"/>
          <w:szCs w:val="22"/>
          <w:lang w:val="uk-UA"/>
        </w:rPr>
        <w:t xml:space="preserve">закупівлю </w:t>
      </w:r>
      <w:r w:rsidR="008611F2">
        <w:rPr>
          <w:sz w:val="22"/>
          <w:szCs w:val="22"/>
          <w:lang w:val="uk-UA"/>
        </w:rPr>
        <w:t xml:space="preserve">послуг </w:t>
      </w:r>
      <w:r w:rsidR="001E41E5" w:rsidRPr="001E41E5">
        <w:rPr>
          <w:sz w:val="22"/>
          <w:szCs w:val="22"/>
          <w:lang w:val="uk-UA"/>
        </w:rPr>
        <w:t xml:space="preserve">з пошиття </w:t>
      </w:r>
      <w:proofErr w:type="spellStart"/>
      <w:r w:rsidR="001E41E5" w:rsidRPr="001E41E5">
        <w:rPr>
          <w:sz w:val="22"/>
          <w:szCs w:val="22"/>
          <w:lang w:val="uk-UA"/>
        </w:rPr>
        <w:t>брендованого</w:t>
      </w:r>
      <w:proofErr w:type="spellEnd"/>
      <w:r w:rsidR="001E41E5" w:rsidRPr="001E41E5">
        <w:rPr>
          <w:sz w:val="22"/>
          <w:szCs w:val="22"/>
          <w:lang w:val="uk-UA"/>
        </w:rPr>
        <w:t xml:space="preserve"> одягу для забезпечення співробітників загонів швидкого реагування ТЧХУ</w:t>
      </w:r>
      <w:r w:rsidR="00FC0D95">
        <w:rPr>
          <w:spacing w:val="-4"/>
          <w:sz w:val="22"/>
          <w:szCs w:val="22"/>
          <w:lang w:val="uk-UA"/>
        </w:rPr>
        <w:t>.</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
        <w:gridCol w:w="2692"/>
        <w:gridCol w:w="3404"/>
        <w:gridCol w:w="1177"/>
        <w:gridCol w:w="3104"/>
      </w:tblGrid>
      <w:tr w:rsidR="00CF513F" w:rsidRPr="000B48D8" w14:paraId="56DE4E59" w14:textId="77777777" w:rsidTr="0064786E">
        <w:trPr>
          <w:trHeight w:val="836"/>
          <w:jc w:val="center"/>
        </w:trPr>
        <w:tc>
          <w:tcPr>
            <w:tcW w:w="412" w:type="dxa"/>
            <w:shd w:val="clear" w:color="auto" w:fill="E7E6E6"/>
            <w:vAlign w:val="center"/>
          </w:tcPr>
          <w:p w14:paraId="086F8099" w14:textId="77777777" w:rsidR="0009470A" w:rsidRPr="00426A3D" w:rsidRDefault="00CF513F" w:rsidP="0009470A">
            <w:pPr>
              <w:ind w:right="-306" w:hanging="373"/>
              <w:jc w:val="center"/>
              <w:rPr>
                <w:b/>
                <w:bCs/>
                <w:spacing w:val="-6"/>
                <w:sz w:val="18"/>
                <w:szCs w:val="18"/>
                <w:lang w:val="uk-UA"/>
              </w:rPr>
            </w:pPr>
            <w:r w:rsidRPr="00426A3D">
              <w:rPr>
                <w:b/>
                <w:bCs/>
                <w:spacing w:val="-6"/>
                <w:sz w:val="18"/>
                <w:szCs w:val="18"/>
                <w:lang w:val="uk-UA"/>
              </w:rPr>
              <w:t xml:space="preserve">№ </w:t>
            </w:r>
          </w:p>
          <w:p w14:paraId="72BA2243" w14:textId="36C0404C" w:rsidR="00CF513F" w:rsidRPr="000B48D8" w:rsidRDefault="00ED1792" w:rsidP="0009470A">
            <w:pPr>
              <w:ind w:right="-306" w:hanging="373"/>
              <w:jc w:val="center"/>
              <w:rPr>
                <w:b/>
                <w:bCs/>
                <w:spacing w:val="-6"/>
                <w:sz w:val="22"/>
                <w:szCs w:val="22"/>
                <w:lang w:val="uk-UA"/>
              </w:rPr>
            </w:pPr>
            <w:r w:rsidRPr="00426A3D">
              <w:rPr>
                <w:b/>
                <w:bCs/>
                <w:spacing w:val="-6"/>
                <w:sz w:val="18"/>
                <w:szCs w:val="18"/>
                <w:lang w:val="uk-UA"/>
              </w:rPr>
              <w:t>ЛОТ</w:t>
            </w:r>
          </w:p>
        </w:tc>
        <w:tc>
          <w:tcPr>
            <w:tcW w:w="6096" w:type="dxa"/>
            <w:gridSpan w:val="2"/>
            <w:shd w:val="clear" w:color="auto" w:fill="E7E6E6"/>
            <w:vAlign w:val="center"/>
          </w:tcPr>
          <w:p w14:paraId="04ADC0A9" w14:textId="77777777" w:rsidR="00CF513F" w:rsidRPr="000B48D8" w:rsidRDefault="00CF513F" w:rsidP="00FB0EE1">
            <w:pPr>
              <w:ind w:right="-306"/>
              <w:jc w:val="center"/>
              <w:rPr>
                <w:b/>
                <w:bCs/>
                <w:spacing w:val="-6"/>
                <w:sz w:val="22"/>
                <w:szCs w:val="22"/>
                <w:lang w:val="uk-UA"/>
              </w:rPr>
            </w:pPr>
            <w:r w:rsidRPr="000B48D8">
              <w:rPr>
                <w:b/>
                <w:bCs/>
                <w:spacing w:val="-6"/>
                <w:sz w:val="22"/>
                <w:szCs w:val="22"/>
                <w:lang w:val="uk-UA"/>
              </w:rPr>
              <w:t>Назва</w:t>
            </w:r>
          </w:p>
        </w:tc>
        <w:tc>
          <w:tcPr>
            <w:tcW w:w="1177" w:type="dxa"/>
            <w:shd w:val="clear" w:color="auto" w:fill="E7E6E6"/>
            <w:vAlign w:val="center"/>
          </w:tcPr>
          <w:p w14:paraId="69C160CB" w14:textId="633BB632" w:rsidR="00CF513F" w:rsidRPr="000B48D8" w:rsidRDefault="00CF513F" w:rsidP="001520C0">
            <w:pPr>
              <w:ind w:right="-5"/>
              <w:jc w:val="center"/>
              <w:rPr>
                <w:b/>
                <w:bCs/>
                <w:spacing w:val="-6"/>
                <w:sz w:val="22"/>
                <w:szCs w:val="22"/>
                <w:lang w:val="uk-UA"/>
              </w:rPr>
            </w:pPr>
            <w:r w:rsidRPr="000B48D8">
              <w:rPr>
                <w:b/>
                <w:bCs/>
                <w:spacing w:val="-6"/>
                <w:sz w:val="22"/>
                <w:szCs w:val="22"/>
                <w:lang w:val="uk-UA"/>
              </w:rPr>
              <w:t>Кількість</w:t>
            </w:r>
            <w:r w:rsidR="0060536E">
              <w:rPr>
                <w:b/>
                <w:bCs/>
                <w:spacing w:val="-6"/>
                <w:sz w:val="22"/>
                <w:szCs w:val="22"/>
                <w:lang w:val="uk-UA"/>
              </w:rPr>
              <w:t xml:space="preserve">, </w:t>
            </w:r>
            <w:proofErr w:type="spellStart"/>
            <w:r w:rsidR="0060536E">
              <w:rPr>
                <w:b/>
                <w:bCs/>
                <w:spacing w:val="-6"/>
                <w:sz w:val="22"/>
                <w:szCs w:val="22"/>
                <w:lang w:val="uk-UA"/>
              </w:rPr>
              <w:t>шт</w:t>
            </w:r>
            <w:proofErr w:type="spellEnd"/>
          </w:p>
        </w:tc>
        <w:tc>
          <w:tcPr>
            <w:tcW w:w="3104" w:type="dxa"/>
            <w:shd w:val="clear" w:color="auto" w:fill="E7E6E6"/>
            <w:vAlign w:val="center"/>
          </w:tcPr>
          <w:p w14:paraId="3AAB40B6" w14:textId="77777777" w:rsidR="00CF513F" w:rsidRPr="000B48D8" w:rsidRDefault="00CF513F"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8011E0" w:rsidRPr="000B48D8" w14:paraId="6F319E6C" w14:textId="77777777">
        <w:trPr>
          <w:trHeight w:val="409"/>
          <w:jc w:val="center"/>
        </w:trPr>
        <w:tc>
          <w:tcPr>
            <w:tcW w:w="412" w:type="dxa"/>
            <w:vMerge w:val="restart"/>
            <w:shd w:val="clear" w:color="auto" w:fill="FFFFFF"/>
            <w:vAlign w:val="center"/>
          </w:tcPr>
          <w:p w14:paraId="4CD147B9" w14:textId="793150BF" w:rsidR="008011E0" w:rsidRPr="00007D2B" w:rsidRDefault="008011E0" w:rsidP="00860E5D">
            <w:pPr>
              <w:ind w:right="92"/>
              <w:rPr>
                <w:spacing w:val="-6"/>
                <w:sz w:val="22"/>
                <w:szCs w:val="22"/>
                <w:lang w:val="uk-UA"/>
              </w:rPr>
            </w:pPr>
            <w:r>
              <w:rPr>
                <w:spacing w:val="-6"/>
                <w:sz w:val="22"/>
                <w:szCs w:val="22"/>
                <w:lang w:val="uk-UA"/>
              </w:rPr>
              <w:t>1</w:t>
            </w:r>
          </w:p>
        </w:tc>
        <w:tc>
          <w:tcPr>
            <w:tcW w:w="6096" w:type="dxa"/>
            <w:gridSpan w:val="2"/>
            <w:shd w:val="clear" w:color="auto" w:fill="FFFFFF"/>
            <w:vAlign w:val="center"/>
          </w:tcPr>
          <w:p w14:paraId="13B9689D" w14:textId="1C5B8C35" w:rsidR="008011E0" w:rsidRPr="00007D2B" w:rsidRDefault="008011E0" w:rsidP="0060536E">
            <w:pPr>
              <w:ind w:right="92"/>
              <w:rPr>
                <w:spacing w:val="-6"/>
                <w:sz w:val="22"/>
                <w:szCs w:val="22"/>
                <w:lang w:val="uk-UA"/>
              </w:rPr>
            </w:pPr>
            <w:r>
              <w:rPr>
                <w:spacing w:val="-6"/>
                <w:sz w:val="22"/>
                <w:szCs w:val="22"/>
                <w:lang w:val="uk-UA"/>
              </w:rPr>
              <w:t xml:space="preserve">Футболка </w:t>
            </w:r>
            <w:r w:rsidR="000E2554">
              <w:rPr>
                <w:spacing w:val="-6"/>
                <w:sz w:val="22"/>
                <w:szCs w:val="22"/>
                <w:lang w:val="uk-UA"/>
              </w:rPr>
              <w:t xml:space="preserve">подовжена </w:t>
            </w:r>
            <w:r>
              <w:rPr>
                <w:spacing w:val="-6"/>
                <w:sz w:val="22"/>
                <w:szCs w:val="22"/>
                <w:lang w:val="uk-UA"/>
              </w:rPr>
              <w:t xml:space="preserve">з коротким рукавом з </w:t>
            </w:r>
            <w:proofErr w:type="spellStart"/>
            <w:r>
              <w:rPr>
                <w:spacing w:val="-6"/>
                <w:sz w:val="22"/>
                <w:szCs w:val="22"/>
                <w:lang w:val="uk-UA"/>
              </w:rPr>
              <w:t>брендуванням</w:t>
            </w:r>
            <w:proofErr w:type="spellEnd"/>
          </w:p>
        </w:tc>
        <w:tc>
          <w:tcPr>
            <w:tcW w:w="1177" w:type="dxa"/>
            <w:shd w:val="clear" w:color="auto" w:fill="FFFFFF"/>
            <w:vAlign w:val="center"/>
          </w:tcPr>
          <w:p w14:paraId="4AEF11CC" w14:textId="4E654F95" w:rsidR="008011E0" w:rsidRPr="00007D2B" w:rsidRDefault="008011E0" w:rsidP="00007D2B">
            <w:pPr>
              <w:ind w:right="92"/>
              <w:jc w:val="center"/>
              <w:rPr>
                <w:spacing w:val="-6"/>
                <w:sz w:val="22"/>
                <w:szCs w:val="22"/>
                <w:lang w:val="uk-UA"/>
              </w:rPr>
            </w:pPr>
            <w:r>
              <w:rPr>
                <w:spacing w:val="-6"/>
                <w:sz w:val="22"/>
                <w:szCs w:val="22"/>
                <w:lang w:val="uk-UA"/>
              </w:rPr>
              <w:t>860</w:t>
            </w:r>
          </w:p>
        </w:tc>
        <w:tc>
          <w:tcPr>
            <w:tcW w:w="3104" w:type="dxa"/>
            <w:vMerge w:val="restart"/>
            <w:tcBorders>
              <w:bottom w:val="nil"/>
            </w:tcBorders>
            <w:shd w:val="clear" w:color="auto" w:fill="FFFFFF"/>
            <w:vAlign w:val="center"/>
          </w:tcPr>
          <w:p w14:paraId="508A92E1" w14:textId="790E3E10" w:rsidR="008011E0" w:rsidRPr="00007D2B" w:rsidRDefault="008011E0" w:rsidP="001520C0">
            <w:pPr>
              <w:ind w:right="-5"/>
              <w:jc w:val="center"/>
              <w:rPr>
                <w:spacing w:val="-6"/>
                <w:sz w:val="22"/>
                <w:szCs w:val="22"/>
                <w:lang w:val="uk-UA"/>
              </w:rPr>
            </w:pPr>
          </w:p>
        </w:tc>
      </w:tr>
      <w:tr w:rsidR="008011E0" w:rsidRPr="0009470A" w14:paraId="0F594BD0" w14:textId="77777777" w:rsidTr="00A40388">
        <w:trPr>
          <w:trHeight w:val="409"/>
          <w:jc w:val="center"/>
        </w:trPr>
        <w:tc>
          <w:tcPr>
            <w:tcW w:w="412" w:type="dxa"/>
            <w:vMerge/>
            <w:shd w:val="clear" w:color="auto" w:fill="auto"/>
            <w:vAlign w:val="center"/>
          </w:tcPr>
          <w:p w14:paraId="5D6D90EE" w14:textId="2942BE3A" w:rsidR="008011E0" w:rsidRPr="000B48D8" w:rsidRDefault="008011E0" w:rsidP="00860E5D">
            <w:pPr>
              <w:ind w:right="92"/>
              <w:rPr>
                <w:spacing w:val="-6"/>
                <w:sz w:val="22"/>
                <w:szCs w:val="22"/>
                <w:lang w:val="uk-UA"/>
              </w:rPr>
            </w:pPr>
          </w:p>
        </w:tc>
        <w:tc>
          <w:tcPr>
            <w:tcW w:w="6096" w:type="dxa"/>
            <w:gridSpan w:val="2"/>
            <w:shd w:val="clear" w:color="auto" w:fill="auto"/>
            <w:vAlign w:val="center"/>
          </w:tcPr>
          <w:p w14:paraId="091F4F7E" w14:textId="1F9A8B63" w:rsidR="008011E0" w:rsidRPr="000B48D8" w:rsidRDefault="008011E0" w:rsidP="00860E5D">
            <w:pPr>
              <w:ind w:right="92"/>
              <w:rPr>
                <w:spacing w:val="-6"/>
                <w:sz w:val="22"/>
                <w:szCs w:val="22"/>
                <w:lang w:val="uk-UA"/>
              </w:rPr>
            </w:pPr>
            <w:r>
              <w:rPr>
                <w:spacing w:val="-6"/>
                <w:sz w:val="22"/>
                <w:szCs w:val="22"/>
                <w:lang w:val="uk-UA"/>
              </w:rPr>
              <w:t xml:space="preserve">Футболка-поло з коротким рукавом з </w:t>
            </w:r>
            <w:proofErr w:type="spellStart"/>
            <w:r>
              <w:rPr>
                <w:spacing w:val="-6"/>
                <w:sz w:val="22"/>
                <w:szCs w:val="22"/>
                <w:lang w:val="uk-UA"/>
              </w:rPr>
              <w:t>брендуванням</w:t>
            </w:r>
            <w:proofErr w:type="spellEnd"/>
          </w:p>
        </w:tc>
        <w:tc>
          <w:tcPr>
            <w:tcW w:w="1177" w:type="dxa"/>
            <w:shd w:val="clear" w:color="auto" w:fill="auto"/>
            <w:vAlign w:val="center"/>
          </w:tcPr>
          <w:p w14:paraId="4F5DE3BC" w14:textId="60C775A4" w:rsidR="008011E0" w:rsidRPr="00A3721F" w:rsidRDefault="008011E0" w:rsidP="006F7887">
            <w:pPr>
              <w:ind w:right="-5" w:hanging="104"/>
              <w:jc w:val="center"/>
              <w:rPr>
                <w:bCs/>
                <w:spacing w:val="-6"/>
                <w:sz w:val="22"/>
                <w:szCs w:val="22"/>
                <w:lang w:val="uk-UA"/>
              </w:rPr>
            </w:pPr>
            <w:r>
              <w:rPr>
                <w:bCs/>
                <w:spacing w:val="-6"/>
                <w:sz w:val="22"/>
                <w:szCs w:val="22"/>
                <w:lang w:val="uk-UA"/>
              </w:rPr>
              <w:t>860</w:t>
            </w:r>
          </w:p>
        </w:tc>
        <w:tc>
          <w:tcPr>
            <w:tcW w:w="3104" w:type="dxa"/>
            <w:vMerge/>
            <w:tcBorders>
              <w:bottom w:val="nil"/>
            </w:tcBorders>
            <w:shd w:val="clear" w:color="auto" w:fill="auto"/>
            <w:vAlign w:val="center"/>
          </w:tcPr>
          <w:p w14:paraId="5FF68500" w14:textId="30262493" w:rsidR="008011E0" w:rsidRPr="00A3721F" w:rsidRDefault="008011E0" w:rsidP="001520C0">
            <w:pPr>
              <w:ind w:right="-5"/>
              <w:jc w:val="center"/>
              <w:rPr>
                <w:bCs/>
                <w:spacing w:val="-6"/>
                <w:sz w:val="22"/>
                <w:szCs w:val="22"/>
                <w:lang w:val="uk-UA"/>
              </w:rPr>
            </w:pPr>
          </w:p>
        </w:tc>
      </w:tr>
      <w:tr w:rsidR="008011E0" w:rsidRPr="000B48D8" w14:paraId="52BD857E" w14:textId="77777777" w:rsidTr="00A40388">
        <w:trPr>
          <w:trHeight w:val="372"/>
          <w:jc w:val="center"/>
        </w:trPr>
        <w:tc>
          <w:tcPr>
            <w:tcW w:w="412" w:type="dxa"/>
            <w:vMerge/>
            <w:shd w:val="clear" w:color="auto" w:fill="auto"/>
            <w:vAlign w:val="center"/>
          </w:tcPr>
          <w:p w14:paraId="0EBB9844" w14:textId="1DF6024A" w:rsidR="008011E0" w:rsidRPr="000B48D8" w:rsidRDefault="008011E0" w:rsidP="00860E5D">
            <w:pPr>
              <w:ind w:right="92"/>
              <w:rPr>
                <w:spacing w:val="-6"/>
                <w:sz w:val="22"/>
                <w:szCs w:val="22"/>
                <w:lang w:val="uk-UA"/>
              </w:rPr>
            </w:pPr>
          </w:p>
        </w:tc>
        <w:tc>
          <w:tcPr>
            <w:tcW w:w="6096" w:type="dxa"/>
            <w:gridSpan w:val="2"/>
            <w:shd w:val="clear" w:color="auto" w:fill="auto"/>
            <w:vAlign w:val="center"/>
          </w:tcPr>
          <w:p w14:paraId="4DCD26E5" w14:textId="15DFD903" w:rsidR="008011E0" w:rsidRPr="000B48D8" w:rsidRDefault="008011E0" w:rsidP="00860E5D">
            <w:pPr>
              <w:ind w:right="92"/>
              <w:rPr>
                <w:spacing w:val="-6"/>
                <w:sz w:val="22"/>
                <w:szCs w:val="22"/>
                <w:lang w:val="uk-UA"/>
              </w:rPr>
            </w:pPr>
            <w:r>
              <w:rPr>
                <w:spacing w:val="-6"/>
                <w:sz w:val="22"/>
                <w:szCs w:val="22"/>
                <w:lang w:val="uk-UA"/>
              </w:rPr>
              <w:t xml:space="preserve">Футболка-поло з довгим рукавом з </w:t>
            </w:r>
            <w:proofErr w:type="spellStart"/>
            <w:r>
              <w:rPr>
                <w:spacing w:val="-6"/>
                <w:sz w:val="22"/>
                <w:szCs w:val="22"/>
                <w:lang w:val="uk-UA"/>
              </w:rPr>
              <w:t>брендуванням</w:t>
            </w:r>
            <w:proofErr w:type="spellEnd"/>
          </w:p>
        </w:tc>
        <w:tc>
          <w:tcPr>
            <w:tcW w:w="1177" w:type="dxa"/>
            <w:shd w:val="clear" w:color="auto" w:fill="auto"/>
            <w:vAlign w:val="center"/>
          </w:tcPr>
          <w:p w14:paraId="5259EFE3" w14:textId="3B0CFAF9" w:rsidR="008011E0" w:rsidRPr="00A3721F" w:rsidRDefault="008011E0" w:rsidP="003D19DA">
            <w:pPr>
              <w:ind w:right="-5" w:hanging="104"/>
              <w:jc w:val="center"/>
              <w:rPr>
                <w:bCs/>
                <w:spacing w:val="-6"/>
                <w:sz w:val="22"/>
                <w:szCs w:val="22"/>
                <w:lang w:val="uk-UA"/>
              </w:rPr>
            </w:pPr>
            <w:r>
              <w:rPr>
                <w:bCs/>
                <w:spacing w:val="-6"/>
                <w:sz w:val="22"/>
                <w:szCs w:val="22"/>
                <w:lang w:val="uk-UA"/>
              </w:rPr>
              <w:t>730</w:t>
            </w:r>
          </w:p>
        </w:tc>
        <w:tc>
          <w:tcPr>
            <w:tcW w:w="3104" w:type="dxa"/>
            <w:vMerge/>
            <w:tcBorders>
              <w:bottom w:val="nil"/>
            </w:tcBorders>
            <w:shd w:val="clear" w:color="auto" w:fill="auto"/>
            <w:vAlign w:val="center"/>
          </w:tcPr>
          <w:p w14:paraId="5F54C95B" w14:textId="77777777" w:rsidR="008011E0" w:rsidRPr="00A3721F" w:rsidRDefault="008011E0" w:rsidP="001520C0">
            <w:pPr>
              <w:ind w:right="-5"/>
              <w:jc w:val="center"/>
              <w:rPr>
                <w:bCs/>
                <w:spacing w:val="-6"/>
                <w:sz w:val="22"/>
                <w:szCs w:val="22"/>
                <w:lang w:val="uk-UA"/>
              </w:rPr>
            </w:pPr>
          </w:p>
        </w:tc>
      </w:tr>
      <w:tr w:rsidR="00B24A91" w:rsidRPr="00385E0D" w14:paraId="79D7613B" w14:textId="77777777" w:rsidTr="00385E0D">
        <w:trPr>
          <w:gridAfter w:val="3"/>
          <w:wAfter w:w="7685" w:type="dxa"/>
          <w:trHeight w:val="185"/>
          <w:jc w:val="center"/>
        </w:trPr>
        <w:tc>
          <w:tcPr>
            <w:tcW w:w="3104" w:type="dxa"/>
            <w:gridSpan w:val="2"/>
            <w:tcBorders>
              <w:right w:val="nil"/>
            </w:tcBorders>
            <w:shd w:val="clear" w:color="auto" w:fill="auto"/>
            <w:vAlign w:val="center"/>
          </w:tcPr>
          <w:p w14:paraId="7BF179B7" w14:textId="77777777" w:rsidR="00B24A91" w:rsidRPr="00A3721F" w:rsidRDefault="00B24A91" w:rsidP="001520C0">
            <w:pPr>
              <w:ind w:right="-5"/>
              <w:jc w:val="center"/>
              <w:rPr>
                <w:bCs/>
                <w:spacing w:val="-6"/>
                <w:sz w:val="22"/>
                <w:szCs w:val="22"/>
                <w:lang w:val="uk-UA"/>
              </w:rPr>
            </w:pPr>
          </w:p>
        </w:tc>
      </w:tr>
      <w:tr w:rsidR="008011E0" w:rsidRPr="000B48D8" w14:paraId="23F1D158" w14:textId="77777777" w:rsidTr="00A40388">
        <w:trPr>
          <w:trHeight w:val="355"/>
          <w:jc w:val="center"/>
        </w:trPr>
        <w:tc>
          <w:tcPr>
            <w:tcW w:w="412" w:type="dxa"/>
            <w:vMerge w:val="restart"/>
            <w:shd w:val="clear" w:color="auto" w:fill="auto"/>
            <w:vAlign w:val="center"/>
          </w:tcPr>
          <w:p w14:paraId="0A382FA0" w14:textId="7D23329A" w:rsidR="008011E0" w:rsidRPr="000B48D8" w:rsidRDefault="00A40388" w:rsidP="0064786E">
            <w:pPr>
              <w:ind w:right="92"/>
              <w:rPr>
                <w:spacing w:val="-6"/>
                <w:sz w:val="22"/>
                <w:szCs w:val="22"/>
                <w:lang w:val="uk-UA"/>
              </w:rPr>
            </w:pPr>
            <w:r>
              <w:rPr>
                <w:spacing w:val="-6"/>
                <w:sz w:val="22"/>
                <w:szCs w:val="22"/>
                <w:lang w:val="uk-UA"/>
              </w:rPr>
              <w:t>2</w:t>
            </w:r>
          </w:p>
        </w:tc>
        <w:tc>
          <w:tcPr>
            <w:tcW w:w="6096" w:type="dxa"/>
            <w:gridSpan w:val="2"/>
            <w:shd w:val="clear" w:color="auto" w:fill="auto"/>
            <w:vAlign w:val="center"/>
          </w:tcPr>
          <w:p w14:paraId="7D3EC3EA" w14:textId="0E6733DA" w:rsidR="008011E0" w:rsidRPr="000B48D8" w:rsidRDefault="008011E0" w:rsidP="00860E5D">
            <w:pPr>
              <w:ind w:right="92"/>
              <w:rPr>
                <w:spacing w:val="-6"/>
                <w:sz w:val="22"/>
                <w:szCs w:val="22"/>
                <w:lang w:val="uk-UA"/>
              </w:rPr>
            </w:pPr>
            <w:r w:rsidRPr="00387479">
              <w:rPr>
                <w:spacing w:val="-6"/>
                <w:sz w:val="22"/>
                <w:szCs w:val="22"/>
                <w:lang w:val="uk-UA"/>
              </w:rPr>
              <w:t>Куртка-</w:t>
            </w:r>
            <w:proofErr w:type="spellStart"/>
            <w:r w:rsidRPr="00387479">
              <w:rPr>
                <w:spacing w:val="-6"/>
                <w:sz w:val="22"/>
                <w:szCs w:val="22"/>
                <w:lang w:val="uk-UA"/>
              </w:rPr>
              <w:t>вітровка</w:t>
            </w:r>
            <w:proofErr w:type="spellEnd"/>
            <w:r>
              <w:rPr>
                <w:spacing w:val="-6"/>
                <w:sz w:val="22"/>
                <w:szCs w:val="22"/>
                <w:lang w:val="uk-UA"/>
              </w:rPr>
              <w:t xml:space="preserve"> з </w:t>
            </w:r>
            <w:proofErr w:type="spellStart"/>
            <w:r>
              <w:rPr>
                <w:spacing w:val="-6"/>
                <w:sz w:val="22"/>
                <w:szCs w:val="22"/>
                <w:lang w:val="uk-UA"/>
              </w:rPr>
              <w:t>брендуванням</w:t>
            </w:r>
            <w:proofErr w:type="spellEnd"/>
          </w:p>
        </w:tc>
        <w:tc>
          <w:tcPr>
            <w:tcW w:w="1177" w:type="dxa"/>
            <w:shd w:val="clear" w:color="auto" w:fill="auto"/>
            <w:vAlign w:val="center"/>
          </w:tcPr>
          <w:p w14:paraId="2887CE9D" w14:textId="502C0C38" w:rsidR="008011E0" w:rsidRPr="00A3721F" w:rsidRDefault="008011E0" w:rsidP="000917EB">
            <w:pPr>
              <w:ind w:right="-5" w:hanging="104"/>
              <w:jc w:val="center"/>
              <w:rPr>
                <w:bCs/>
                <w:spacing w:val="-6"/>
                <w:sz w:val="22"/>
                <w:szCs w:val="22"/>
                <w:lang w:val="uk-UA"/>
              </w:rPr>
            </w:pPr>
            <w:r>
              <w:rPr>
                <w:bCs/>
                <w:spacing w:val="-6"/>
                <w:sz w:val="22"/>
                <w:szCs w:val="22"/>
                <w:lang w:val="uk-UA"/>
              </w:rPr>
              <w:t>430</w:t>
            </w:r>
          </w:p>
        </w:tc>
        <w:tc>
          <w:tcPr>
            <w:tcW w:w="3104" w:type="dxa"/>
            <w:vMerge w:val="restart"/>
            <w:tcBorders>
              <w:top w:val="nil"/>
              <w:bottom w:val="nil"/>
            </w:tcBorders>
            <w:shd w:val="clear" w:color="auto" w:fill="auto"/>
            <w:vAlign w:val="center"/>
          </w:tcPr>
          <w:p w14:paraId="2B33A011" w14:textId="77777777" w:rsidR="00692229" w:rsidRDefault="00692229" w:rsidP="001520C0">
            <w:pPr>
              <w:ind w:right="-5"/>
              <w:jc w:val="center"/>
              <w:rPr>
                <w:bCs/>
                <w:spacing w:val="-6"/>
                <w:sz w:val="22"/>
                <w:szCs w:val="22"/>
                <w:lang w:val="uk-UA"/>
              </w:rPr>
            </w:pPr>
          </w:p>
          <w:p w14:paraId="7D0E2D6E" w14:textId="7E5C2E94" w:rsidR="008011E0" w:rsidRPr="00A3721F" w:rsidRDefault="006049FF" w:rsidP="001520C0">
            <w:pPr>
              <w:ind w:right="-5"/>
              <w:jc w:val="center"/>
              <w:rPr>
                <w:bCs/>
                <w:spacing w:val="-6"/>
                <w:sz w:val="22"/>
                <w:szCs w:val="22"/>
                <w:lang w:val="uk-UA"/>
              </w:rPr>
            </w:pPr>
            <w:r>
              <w:rPr>
                <w:bCs/>
                <w:spacing w:val="-6"/>
                <w:sz w:val="22"/>
                <w:szCs w:val="22"/>
                <w:lang w:val="uk-UA"/>
              </w:rPr>
              <w:t>Детальна інформація в Додатку №2, №3 до Оголошення</w:t>
            </w:r>
          </w:p>
        </w:tc>
      </w:tr>
      <w:tr w:rsidR="008011E0" w:rsidRPr="000B48D8" w14:paraId="23756346" w14:textId="77777777" w:rsidTr="00A40388">
        <w:trPr>
          <w:trHeight w:val="403"/>
          <w:jc w:val="center"/>
        </w:trPr>
        <w:tc>
          <w:tcPr>
            <w:tcW w:w="412" w:type="dxa"/>
            <w:vMerge/>
            <w:shd w:val="clear" w:color="auto" w:fill="auto"/>
            <w:vAlign w:val="center"/>
          </w:tcPr>
          <w:p w14:paraId="7A01367C" w14:textId="70362EBC" w:rsidR="008011E0" w:rsidRPr="000B48D8" w:rsidRDefault="008011E0" w:rsidP="00860E5D">
            <w:pPr>
              <w:ind w:right="92"/>
              <w:rPr>
                <w:spacing w:val="-6"/>
                <w:sz w:val="22"/>
                <w:szCs w:val="22"/>
                <w:lang w:val="uk-UA"/>
              </w:rPr>
            </w:pPr>
          </w:p>
        </w:tc>
        <w:tc>
          <w:tcPr>
            <w:tcW w:w="6096" w:type="dxa"/>
            <w:gridSpan w:val="2"/>
            <w:shd w:val="clear" w:color="auto" w:fill="auto"/>
            <w:vAlign w:val="center"/>
          </w:tcPr>
          <w:p w14:paraId="1B942684" w14:textId="16E464E3" w:rsidR="008011E0" w:rsidRPr="000B48D8" w:rsidRDefault="008011E0" w:rsidP="00860E5D">
            <w:pPr>
              <w:ind w:right="92"/>
              <w:rPr>
                <w:spacing w:val="-6"/>
                <w:sz w:val="22"/>
                <w:szCs w:val="22"/>
                <w:lang w:val="uk-UA"/>
              </w:rPr>
            </w:pPr>
            <w:r w:rsidRPr="00ED41DC">
              <w:rPr>
                <w:spacing w:val="-6"/>
                <w:sz w:val="22"/>
                <w:szCs w:val="22"/>
                <w:lang w:val="uk-UA"/>
              </w:rPr>
              <w:t>Штани-</w:t>
            </w:r>
            <w:proofErr w:type="spellStart"/>
            <w:r w:rsidRPr="00ED41DC">
              <w:rPr>
                <w:spacing w:val="-6"/>
                <w:sz w:val="22"/>
                <w:szCs w:val="22"/>
                <w:lang w:val="uk-UA"/>
              </w:rPr>
              <w:t>трансформер</w:t>
            </w:r>
            <w:proofErr w:type="spellEnd"/>
            <w:r>
              <w:rPr>
                <w:spacing w:val="-6"/>
                <w:sz w:val="22"/>
                <w:szCs w:val="22"/>
                <w:lang w:val="uk-UA"/>
              </w:rPr>
              <w:t xml:space="preserve"> з </w:t>
            </w:r>
            <w:proofErr w:type="spellStart"/>
            <w:r>
              <w:rPr>
                <w:spacing w:val="-6"/>
                <w:sz w:val="22"/>
                <w:szCs w:val="22"/>
                <w:lang w:val="uk-UA"/>
              </w:rPr>
              <w:t>брендуванням</w:t>
            </w:r>
            <w:proofErr w:type="spellEnd"/>
          </w:p>
        </w:tc>
        <w:tc>
          <w:tcPr>
            <w:tcW w:w="1177" w:type="dxa"/>
            <w:shd w:val="clear" w:color="auto" w:fill="auto"/>
            <w:vAlign w:val="center"/>
          </w:tcPr>
          <w:p w14:paraId="1D9645FC" w14:textId="3992A4DF" w:rsidR="008011E0" w:rsidRPr="00A3721F" w:rsidRDefault="008011E0" w:rsidP="001520C0">
            <w:pPr>
              <w:ind w:right="-5" w:hanging="104"/>
              <w:jc w:val="center"/>
              <w:rPr>
                <w:bCs/>
                <w:spacing w:val="-6"/>
                <w:sz w:val="22"/>
                <w:szCs w:val="22"/>
                <w:lang w:val="uk-UA"/>
              </w:rPr>
            </w:pPr>
            <w:r>
              <w:rPr>
                <w:bCs/>
                <w:spacing w:val="-6"/>
                <w:sz w:val="22"/>
                <w:szCs w:val="22"/>
                <w:lang w:val="uk-UA"/>
              </w:rPr>
              <w:t>430</w:t>
            </w:r>
          </w:p>
        </w:tc>
        <w:tc>
          <w:tcPr>
            <w:tcW w:w="3104" w:type="dxa"/>
            <w:vMerge/>
            <w:tcBorders>
              <w:top w:val="nil"/>
              <w:bottom w:val="nil"/>
            </w:tcBorders>
            <w:shd w:val="clear" w:color="auto" w:fill="auto"/>
            <w:vAlign w:val="center"/>
          </w:tcPr>
          <w:p w14:paraId="29079895" w14:textId="77777777" w:rsidR="008011E0" w:rsidRPr="00A3721F" w:rsidRDefault="008011E0" w:rsidP="001520C0">
            <w:pPr>
              <w:ind w:right="-5"/>
              <w:jc w:val="center"/>
              <w:rPr>
                <w:bCs/>
                <w:spacing w:val="-6"/>
                <w:sz w:val="22"/>
                <w:szCs w:val="22"/>
                <w:lang w:val="uk-UA"/>
              </w:rPr>
            </w:pPr>
          </w:p>
        </w:tc>
      </w:tr>
      <w:tr w:rsidR="00B24A91" w:rsidRPr="000B48D8" w14:paraId="0029F885" w14:textId="77777777" w:rsidTr="00A40388">
        <w:trPr>
          <w:gridAfter w:val="3"/>
          <w:wAfter w:w="7685" w:type="dxa"/>
          <w:trHeight w:val="144"/>
          <w:jc w:val="center"/>
        </w:trPr>
        <w:tc>
          <w:tcPr>
            <w:tcW w:w="3104" w:type="dxa"/>
            <w:gridSpan w:val="2"/>
            <w:tcBorders>
              <w:right w:val="nil"/>
            </w:tcBorders>
            <w:shd w:val="clear" w:color="auto" w:fill="auto"/>
            <w:vAlign w:val="center"/>
          </w:tcPr>
          <w:p w14:paraId="0225D35B" w14:textId="77777777" w:rsidR="00B24A91" w:rsidRPr="00A3721F" w:rsidRDefault="00B24A91" w:rsidP="001520C0">
            <w:pPr>
              <w:ind w:right="-5"/>
              <w:jc w:val="center"/>
              <w:rPr>
                <w:bCs/>
                <w:spacing w:val="-6"/>
                <w:sz w:val="22"/>
                <w:szCs w:val="22"/>
                <w:lang w:val="uk-UA"/>
              </w:rPr>
            </w:pPr>
          </w:p>
        </w:tc>
      </w:tr>
      <w:tr w:rsidR="00A40388" w:rsidRPr="000B48D8" w14:paraId="1550FEC5" w14:textId="77777777" w:rsidTr="00A40388">
        <w:trPr>
          <w:trHeight w:val="423"/>
          <w:jc w:val="center"/>
        </w:trPr>
        <w:tc>
          <w:tcPr>
            <w:tcW w:w="412" w:type="dxa"/>
            <w:vMerge w:val="restart"/>
            <w:shd w:val="clear" w:color="auto" w:fill="auto"/>
            <w:vAlign w:val="center"/>
          </w:tcPr>
          <w:p w14:paraId="563B62E1" w14:textId="5D222495" w:rsidR="00A40388" w:rsidRPr="000B48D8" w:rsidRDefault="00A40388" w:rsidP="00860E5D">
            <w:pPr>
              <w:ind w:right="92"/>
              <w:rPr>
                <w:spacing w:val="-6"/>
                <w:sz w:val="22"/>
                <w:szCs w:val="22"/>
                <w:lang w:val="uk-UA"/>
              </w:rPr>
            </w:pPr>
            <w:r>
              <w:rPr>
                <w:spacing w:val="-6"/>
                <w:sz w:val="22"/>
                <w:szCs w:val="22"/>
                <w:lang w:val="uk-UA"/>
              </w:rPr>
              <w:t>3</w:t>
            </w:r>
          </w:p>
        </w:tc>
        <w:tc>
          <w:tcPr>
            <w:tcW w:w="6096" w:type="dxa"/>
            <w:gridSpan w:val="2"/>
            <w:shd w:val="clear" w:color="auto" w:fill="auto"/>
            <w:vAlign w:val="center"/>
          </w:tcPr>
          <w:p w14:paraId="53A4FF59" w14:textId="57D62F8E" w:rsidR="00A40388" w:rsidRPr="000B48D8" w:rsidRDefault="00A40388" w:rsidP="00860E5D">
            <w:pPr>
              <w:ind w:right="92"/>
              <w:rPr>
                <w:spacing w:val="-6"/>
                <w:sz w:val="22"/>
                <w:szCs w:val="22"/>
                <w:lang w:val="uk-UA"/>
              </w:rPr>
            </w:pPr>
            <w:r w:rsidRPr="00AD1570">
              <w:rPr>
                <w:spacing w:val="-6"/>
                <w:sz w:val="22"/>
                <w:szCs w:val="22"/>
                <w:lang w:val="uk-UA"/>
              </w:rPr>
              <w:t xml:space="preserve">Жилет </w:t>
            </w:r>
            <w:r>
              <w:rPr>
                <w:spacing w:val="-6"/>
                <w:sz w:val="22"/>
                <w:szCs w:val="22"/>
                <w:lang w:val="uk-UA"/>
              </w:rPr>
              <w:t>«ф</w:t>
            </w:r>
            <w:r w:rsidRPr="00AD1570">
              <w:rPr>
                <w:spacing w:val="-6"/>
                <w:sz w:val="22"/>
                <w:szCs w:val="22"/>
                <w:lang w:val="uk-UA"/>
              </w:rPr>
              <w:t>ункціональний</w:t>
            </w:r>
            <w:r>
              <w:rPr>
                <w:spacing w:val="-6"/>
                <w:sz w:val="22"/>
                <w:szCs w:val="22"/>
                <w:lang w:val="uk-UA"/>
              </w:rPr>
              <w:t xml:space="preserve">» з </w:t>
            </w:r>
            <w:proofErr w:type="spellStart"/>
            <w:r>
              <w:rPr>
                <w:spacing w:val="-6"/>
                <w:sz w:val="22"/>
                <w:szCs w:val="22"/>
                <w:lang w:val="uk-UA"/>
              </w:rPr>
              <w:t>брендуванням</w:t>
            </w:r>
            <w:proofErr w:type="spellEnd"/>
          </w:p>
        </w:tc>
        <w:tc>
          <w:tcPr>
            <w:tcW w:w="1177" w:type="dxa"/>
            <w:shd w:val="clear" w:color="auto" w:fill="auto"/>
            <w:vAlign w:val="center"/>
          </w:tcPr>
          <w:p w14:paraId="3F4D2C7A" w14:textId="799D1828" w:rsidR="00A40388" w:rsidRPr="00A3721F" w:rsidRDefault="00A40388" w:rsidP="001520C0">
            <w:pPr>
              <w:ind w:right="-5" w:hanging="104"/>
              <w:jc w:val="center"/>
              <w:rPr>
                <w:bCs/>
                <w:spacing w:val="-6"/>
                <w:sz w:val="22"/>
                <w:szCs w:val="22"/>
                <w:lang w:val="uk-UA"/>
              </w:rPr>
            </w:pPr>
            <w:r>
              <w:rPr>
                <w:bCs/>
                <w:spacing w:val="-6"/>
                <w:sz w:val="22"/>
                <w:szCs w:val="22"/>
                <w:lang w:val="uk-UA"/>
              </w:rPr>
              <w:t>430</w:t>
            </w:r>
          </w:p>
        </w:tc>
        <w:tc>
          <w:tcPr>
            <w:tcW w:w="3104" w:type="dxa"/>
            <w:vMerge w:val="restart"/>
            <w:tcBorders>
              <w:top w:val="nil"/>
            </w:tcBorders>
            <w:shd w:val="clear" w:color="auto" w:fill="auto"/>
            <w:vAlign w:val="center"/>
          </w:tcPr>
          <w:p w14:paraId="0EB01CE4" w14:textId="59841A2F" w:rsidR="00A40388" w:rsidRPr="00A3721F" w:rsidRDefault="00A40388" w:rsidP="001520C0">
            <w:pPr>
              <w:ind w:right="-5"/>
              <w:jc w:val="center"/>
              <w:rPr>
                <w:bCs/>
                <w:spacing w:val="-6"/>
                <w:sz w:val="22"/>
                <w:szCs w:val="22"/>
                <w:lang w:val="uk-UA"/>
              </w:rPr>
            </w:pPr>
          </w:p>
        </w:tc>
      </w:tr>
      <w:tr w:rsidR="00A40388" w:rsidRPr="000B48D8" w14:paraId="32A53E5B" w14:textId="77777777" w:rsidTr="00A40388">
        <w:trPr>
          <w:trHeight w:val="415"/>
          <w:jc w:val="center"/>
        </w:trPr>
        <w:tc>
          <w:tcPr>
            <w:tcW w:w="412" w:type="dxa"/>
            <w:vMerge/>
            <w:shd w:val="clear" w:color="auto" w:fill="auto"/>
            <w:vAlign w:val="center"/>
          </w:tcPr>
          <w:p w14:paraId="45FC82C4" w14:textId="1E85D1D5" w:rsidR="00A40388" w:rsidRPr="000B48D8" w:rsidRDefault="00A40388" w:rsidP="00860E5D">
            <w:pPr>
              <w:ind w:right="92"/>
              <w:rPr>
                <w:spacing w:val="-6"/>
                <w:sz w:val="22"/>
                <w:szCs w:val="22"/>
                <w:lang w:val="uk-UA"/>
              </w:rPr>
            </w:pPr>
          </w:p>
        </w:tc>
        <w:tc>
          <w:tcPr>
            <w:tcW w:w="6096" w:type="dxa"/>
            <w:gridSpan w:val="2"/>
            <w:shd w:val="clear" w:color="auto" w:fill="auto"/>
            <w:vAlign w:val="center"/>
          </w:tcPr>
          <w:p w14:paraId="1274E0E5" w14:textId="20A321D4" w:rsidR="00A40388" w:rsidRPr="000B48D8" w:rsidRDefault="00A40388" w:rsidP="00860E5D">
            <w:pPr>
              <w:ind w:right="92"/>
              <w:rPr>
                <w:spacing w:val="-6"/>
                <w:sz w:val="22"/>
                <w:szCs w:val="22"/>
                <w:lang w:val="uk-UA"/>
              </w:rPr>
            </w:pPr>
            <w:r w:rsidRPr="00AD1570">
              <w:rPr>
                <w:spacing w:val="-6"/>
                <w:sz w:val="22"/>
                <w:szCs w:val="22"/>
                <w:lang w:val="uk-UA"/>
              </w:rPr>
              <w:t xml:space="preserve">Жилет </w:t>
            </w:r>
            <w:r>
              <w:rPr>
                <w:spacing w:val="-6"/>
                <w:sz w:val="22"/>
                <w:szCs w:val="22"/>
                <w:lang w:val="uk-UA"/>
              </w:rPr>
              <w:t xml:space="preserve">«легкий» з </w:t>
            </w:r>
            <w:proofErr w:type="spellStart"/>
            <w:r>
              <w:rPr>
                <w:spacing w:val="-6"/>
                <w:sz w:val="22"/>
                <w:szCs w:val="22"/>
                <w:lang w:val="uk-UA"/>
              </w:rPr>
              <w:t>брендуванням</w:t>
            </w:r>
            <w:proofErr w:type="spellEnd"/>
          </w:p>
        </w:tc>
        <w:tc>
          <w:tcPr>
            <w:tcW w:w="1177" w:type="dxa"/>
            <w:shd w:val="clear" w:color="auto" w:fill="auto"/>
            <w:vAlign w:val="center"/>
          </w:tcPr>
          <w:p w14:paraId="03317119" w14:textId="7D93B926" w:rsidR="00A40388" w:rsidRPr="00A3721F" w:rsidRDefault="00A40388" w:rsidP="00142203">
            <w:pPr>
              <w:ind w:right="-5" w:hanging="104"/>
              <w:jc w:val="center"/>
              <w:rPr>
                <w:bCs/>
                <w:spacing w:val="-6"/>
                <w:sz w:val="22"/>
                <w:szCs w:val="22"/>
                <w:lang w:val="uk-UA"/>
              </w:rPr>
            </w:pPr>
            <w:r>
              <w:rPr>
                <w:bCs/>
                <w:spacing w:val="-6"/>
                <w:sz w:val="22"/>
                <w:szCs w:val="22"/>
                <w:lang w:val="uk-UA"/>
              </w:rPr>
              <w:t>1200</w:t>
            </w:r>
          </w:p>
        </w:tc>
        <w:tc>
          <w:tcPr>
            <w:tcW w:w="3104" w:type="dxa"/>
            <w:vMerge/>
            <w:tcBorders>
              <w:top w:val="nil"/>
            </w:tcBorders>
            <w:shd w:val="clear" w:color="auto" w:fill="auto"/>
            <w:vAlign w:val="center"/>
          </w:tcPr>
          <w:p w14:paraId="1ACC8208" w14:textId="77777777" w:rsidR="00A40388" w:rsidRPr="00A3721F" w:rsidRDefault="00A40388" w:rsidP="001520C0">
            <w:pPr>
              <w:ind w:right="-5"/>
              <w:jc w:val="center"/>
              <w:rPr>
                <w:bCs/>
                <w:spacing w:val="-6"/>
                <w:sz w:val="22"/>
                <w:szCs w:val="22"/>
                <w:lang w:val="uk-UA"/>
              </w:rPr>
            </w:pPr>
          </w:p>
        </w:tc>
      </w:tr>
      <w:tr w:rsidR="00625E4D" w:rsidRPr="000B48D8" w14:paraId="73D20F74" w14:textId="77777777" w:rsidTr="00625E4D">
        <w:trPr>
          <w:trHeight w:val="160"/>
          <w:jc w:val="center"/>
        </w:trPr>
        <w:tc>
          <w:tcPr>
            <w:tcW w:w="7685" w:type="dxa"/>
            <w:gridSpan w:val="4"/>
            <w:tcBorders>
              <w:right w:val="nil"/>
            </w:tcBorders>
            <w:shd w:val="clear" w:color="auto" w:fill="auto"/>
            <w:vAlign w:val="center"/>
          </w:tcPr>
          <w:p w14:paraId="52563D7C" w14:textId="77777777" w:rsidR="00625E4D" w:rsidRDefault="00625E4D" w:rsidP="00142203">
            <w:pPr>
              <w:ind w:right="-5" w:hanging="104"/>
              <w:jc w:val="center"/>
              <w:rPr>
                <w:bCs/>
                <w:spacing w:val="-6"/>
                <w:sz w:val="22"/>
                <w:szCs w:val="22"/>
                <w:lang w:val="uk-UA"/>
              </w:rPr>
            </w:pPr>
          </w:p>
        </w:tc>
        <w:tc>
          <w:tcPr>
            <w:tcW w:w="3104" w:type="dxa"/>
            <w:vMerge/>
            <w:tcBorders>
              <w:top w:val="nil"/>
              <w:left w:val="nil"/>
            </w:tcBorders>
            <w:shd w:val="clear" w:color="auto" w:fill="auto"/>
            <w:vAlign w:val="center"/>
          </w:tcPr>
          <w:p w14:paraId="518198DC" w14:textId="77777777" w:rsidR="00625E4D" w:rsidRPr="00A3721F" w:rsidRDefault="00625E4D" w:rsidP="001520C0">
            <w:pPr>
              <w:ind w:right="-5"/>
              <w:jc w:val="center"/>
              <w:rPr>
                <w:bCs/>
                <w:spacing w:val="-6"/>
                <w:sz w:val="22"/>
                <w:szCs w:val="22"/>
                <w:lang w:val="uk-UA"/>
              </w:rPr>
            </w:pPr>
          </w:p>
        </w:tc>
      </w:tr>
      <w:tr w:rsidR="00A40388" w:rsidRPr="000B48D8" w14:paraId="5B97BFE3" w14:textId="77777777" w:rsidTr="001A64FC">
        <w:trPr>
          <w:trHeight w:val="461"/>
          <w:jc w:val="center"/>
        </w:trPr>
        <w:tc>
          <w:tcPr>
            <w:tcW w:w="412" w:type="dxa"/>
            <w:vMerge w:val="restart"/>
            <w:shd w:val="clear" w:color="auto" w:fill="auto"/>
            <w:vAlign w:val="center"/>
          </w:tcPr>
          <w:p w14:paraId="703D42AA" w14:textId="60F82E08" w:rsidR="00A40388" w:rsidRDefault="00A40388" w:rsidP="00860E5D">
            <w:pPr>
              <w:ind w:right="92"/>
              <w:rPr>
                <w:spacing w:val="-6"/>
                <w:sz w:val="22"/>
                <w:szCs w:val="22"/>
                <w:lang w:val="uk-UA"/>
              </w:rPr>
            </w:pPr>
            <w:r>
              <w:rPr>
                <w:spacing w:val="-6"/>
                <w:sz w:val="22"/>
                <w:szCs w:val="22"/>
                <w:lang w:val="uk-UA"/>
              </w:rPr>
              <w:t>4</w:t>
            </w:r>
          </w:p>
        </w:tc>
        <w:tc>
          <w:tcPr>
            <w:tcW w:w="6096" w:type="dxa"/>
            <w:gridSpan w:val="2"/>
            <w:shd w:val="clear" w:color="auto" w:fill="auto"/>
            <w:vAlign w:val="center"/>
          </w:tcPr>
          <w:p w14:paraId="45C957FB" w14:textId="3FF5C074" w:rsidR="00A40388" w:rsidRDefault="00A40388" w:rsidP="00860E5D">
            <w:pPr>
              <w:ind w:right="92"/>
              <w:rPr>
                <w:spacing w:val="-6"/>
                <w:sz w:val="22"/>
                <w:szCs w:val="22"/>
                <w:lang w:val="uk-UA"/>
              </w:rPr>
            </w:pPr>
            <w:r>
              <w:rPr>
                <w:spacing w:val="-6"/>
                <w:sz w:val="22"/>
                <w:szCs w:val="22"/>
                <w:lang w:val="uk-UA"/>
              </w:rPr>
              <w:t xml:space="preserve">Плащ-пончо з </w:t>
            </w:r>
            <w:proofErr w:type="spellStart"/>
            <w:r>
              <w:rPr>
                <w:spacing w:val="-6"/>
                <w:sz w:val="22"/>
                <w:szCs w:val="22"/>
                <w:lang w:val="uk-UA"/>
              </w:rPr>
              <w:t>бредуванням</w:t>
            </w:r>
            <w:proofErr w:type="spellEnd"/>
          </w:p>
        </w:tc>
        <w:tc>
          <w:tcPr>
            <w:tcW w:w="1177" w:type="dxa"/>
            <w:shd w:val="clear" w:color="auto" w:fill="auto"/>
            <w:vAlign w:val="center"/>
          </w:tcPr>
          <w:p w14:paraId="584102BC" w14:textId="2DB533A7" w:rsidR="00A40388" w:rsidRDefault="00A40388" w:rsidP="00A116F5">
            <w:pPr>
              <w:ind w:right="-5" w:hanging="104"/>
              <w:jc w:val="center"/>
              <w:rPr>
                <w:bCs/>
                <w:spacing w:val="-6"/>
                <w:sz w:val="22"/>
                <w:szCs w:val="22"/>
                <w:lang w:val="uk-UA"/>
              </w:rPr>
            </w:pPr>
            <w:r>
              <w:rPr>
                <w:bCs/>
                <w:spacing w:val="-6"/>
                <w:sz w:val="22"/>
                <w:szCs w:val="22"/>
                <w:lang w:val="uk-UA"/>
              </w:rPr>
              <w:t>430</w:t>
            </w:r>
          </w:p>
        </w:tc>
        <w:tc>
          <w:tcPr>
            <w:tcW w:w="3104" w:type="dxa"/>
            <w:vMerge/>
            <w:tcBorders>
              <w:top w:val="nil"/>
            </w:tcBorders>
            <w:shd w:val="clear" w:color="auto" w:fill="auto"/>
            <w:vAlign w:val="center"/>
          </w:tcPr>
          <w:p w14:paraId="5112DC3C" w14:textId="77777777" w:rsidR="00A40388" w:rsidRPr="00A3721F" w:rsidRDefault="00A40388" w:rsidP="001520C0">
            <w:pPr>
              <w:ind w:right="-5"/>
              <w:jc w:val="center"/>
              <w:rPr>
                <w:bCs/>
                <w:spacing w:val="-6"/>
                <w:sz w:val="22"/>
                <w:szCs w:val="22"/>
                <w:lang w:val="uk-UA"/>
              </w:rPr>
            </w:pPr>
          </w:p>
        </w:tc>
      </w:tr>
      <w:tr w:rsidR="00A40388" w:rsidRPr="000B48D8" w14:paraId="54D96133" w14:textId="77777777" w:rsidTr="001A64FC">
        <w:trPr>
          <w:trHeight w:val="409"/>
          <w:jc w:val="center"/>
        </w:trPr>
        <w:tc>
          <w:tcPr>
            <w:tcW w:w="412" w:type="dxa"/>
            <w:vMerge/>
            <w:shd w:val="clear" w:color="auto" w:fill="auto"/>
            <w:vAlign w:val="center"/>
          </w:tcPr>
          <w:p w14:paraId="6A3DEB4F" w14:textId="77777777" w:rsidR="00A40388" w:rsidRDefault="00A40388" w:rsidP="00860E5D">
            <w:pPr>
              <w:ind w:right="92"/>
              <w:rPr>
                <w:spacing w:val="-6"/>
                <w:sz w:val="22"/>
                <w:szCs w:val="22"/>
                <w:lang w:val="uk-UA"/>
              </w:rPr>
            </w:pPr>
          </w:p>
        </w:tc>
        <w:tc>
          <w:tcPr>
            <w:tcW w:w="6096" w:type="dxa"/>
            <w:gridSpan w:val="2"/>
            <w:shd w:val="clear" w:color="auto" w:fill="auto"/>
            <w:vAlign w:val="center"/>
          </w:tcPr>
          <w:p w14:paraId="1760C440" w14:textId="3B9C99B0" w:rsidR="00A40388" w:rsidRDefault="00A40388" w:rsidP="00860E5D">
            <w:pPr>
              <w:ind w:right="92"/>
              <w:rPr>
                <w:spacing w:val="-6"/>
                <w:sz w:val="22"/>
                <w:szCs w:val="22"/>
                <w:lang w:val="uk-UA"/>
              </w:rPr>
            </w:pPr>
            <w:r>
              <w:rPr>
                <w:spacing w:val="-6"/>
                <w:sz w:val="22"/>
                <w:szCs w:val="22"/>
                <w:lang w:val="uk-UA"/>
              </w:rPr>
              <w:t xml:space="preserve">Панама з </w:t>
            </w:r>
            <w:proofErr w:type="spellStart"/>
            <w:r>
              <w:rPr>
                <w:spacing w:val="-6"/>
                <w:sz w:val="22"/>
                <w:szCs w:val="22"/>
                <w:lang w:val="uk-UA"/>
              </w:rPr>
              <w:t>брендуванням</w:t>
            </w:r>
            <w:proofErr w:type="spellEnd"/>
          </w:p>
        </w:tc>
        <w:tc>
          <w:tcPr>
            <w:tcW w:w="1177" w:type="dxa"/>
            <w:shd w:val="clear" w:color="auto" w:fill="auto"/>
            <w:vAlign w:val="center"/>
          </w:tcPr>
          <w:p w14:paraId="76558ADC" w14:textId="7CC82DBF" w:rsidR="00A40388" w:rsidRDefault="00A40388" w:rsidP="00142203">
            <w:pPr>
              <w:ind w:right="-5" w:hanging="104"/>
              <w:jc w:val="center"/>
              <w:rPr>
                <w:bCs/>
                <w:spacing w:val="-6"/>
                <w:sz w:val="22"/>
                <w:szCs w:val="22"/>
                <w:lang w:val="uk-UA"/>
              </w:rPr>
            </w:pPr>
            <w:r>
              <w:rPr>
                <w:bCs/>
                <w:spacing w:val="-6"/>
                <w:sz w:val="22"/>
                <w:szCs w:val="22"/>
                <w:lang w:val="uk-UA"/>
              </w:rPr>
              <w:t>860</w:t>
            </w:r>
          </w:p>
        </w:tc>
        <w:tc>
          <w:tcPr>
            <w:tcW w:w="3104" w:type="dxa"/>
            <w:vMerge/>
            <w:tcBorders>
              <w:top w:val="nil"/>
            </w:tcBorders>
            <w:shd w:val="clear" w:color="auto" w:fill="auto"/>
            <w:vAlign w:val="center"/>
          </w:tcPr>
          <w:p w14:paraId="4ABD224B" w14:textId="77777777" w:rsidR="00A40388" w:rsidRPr="00A3721F" w:rsidRDefault="00A40388" w:rsidP="001520C0">
            <w:pPr>
              <w:ind w:right="-5"/>
              <w:jc w:val="center"/>
              <w:rPr>
                <w:bCs/>
                <w:spacing w:val="-6"/>
                <w:sz w:val="22"/>
                <w:szCs w:val="22"/>
                <w:lang w:val="uk-UA"/>
              </w:rPr>
            </w:pPr>
          </w:p>
        </w:tc>
      </w:tr>
      <w:tr w:rsidR="00A40388" w:rsidRPr="000B48D8" w14:paraId="35A14359" w14:textId="77777777" w:rsidTr="001A64FC">
        <w:trPr>
          <w:trHeight w:val="415"/>
          <w:jc w:val="center"/>
        </w:trPr>
        <w:tc>
          <w:tcPr>
            <w:tcW w:w="412" w:type="dxa"/>
            <w:vMerge/>
            <w:shd w:val="clear" w:color="auto" w:fill="auto"/>
            <w:vAlign w:val="center"/>
          </w:tcPr>
          <w:p w14:paraId="4703B561" w14:textId="77777777" w:rsidR="00A40388" w:rsidRDefault="00A40388" w:rsidP="00860E5D">
            <w:pPr>
              <w:ind w:right="92"/>
              <w:rPr>
                <w:spacing w:val="-6"/>
                <w:sz w:val="22"/>
                <w:szCs w:val="22"/>
                <w:lang w:val="uk-UA"/>
              </w:rPr>
            </w:pPr>
          </w:p>
        </w:tc>
        <w:tc>
          <w:tcPr>
            <w:tcW w:w="6096" w:type="dxa"/>
            <w:gridSpan w:val="2"/>
            <w:shd w:val="clear" w:color="auto" w:fill="auto"/>
            <w:vAlign w:val="center"/>
          </w:tcPr>
          <w:p w14:paraId="74523130" w14:textId="6157FDDD" w:rsidR="00A40388" w:rsidRDefault="00A40388" w:rsidP="00860E5D">
            <w:pPr>
              <w:ind w:right="92"/>
              <w:rPr>
                <w:spacing w:val="-6"/>
                <w:sz w:val="22"/>
                <w:szCs w:val="22"/>
                <w:lang w:val="uk-UA"/>
              </w:rPr>
            </w:pPr>
            <w:proofErr w:type="spellStart"/>
            <w:r>
              <w:rPr>
                <w:spacing w:val="-6"/>
                <w:sz w:val="22"/>
                <w:szCs w:val="22"/>
                <w:lang w:val="uk-UA"/>
              </w:rPr>
              <w:t>Баф</w:t>
            </w:r>
            <w:proofErr w:type="spellEnd"/>
            <w:r>
              <w:rPr>
                <w:spacing w:val="-6"/>
                <w:sz w:val="22"/>
                <w:szCs w:val="22"/>
                <w:lang w:val="uk-UA"/>
              </w:rPr>
              <w:t xml:space="preserve"> літній з </w:t>
            </w:r>
            <w:proofErr w:type="spellStart"/>
            <w:r>
              <w:rPr>
                <w:spacing w:val="-6"/>
                <w:sz w:val="22"/>
                <w:szCs w:val="22"/>
                <w:lang w:val="uk-UA"/>
              </w:rPr>
              <w:t>брендуванням</w:t>
            </w:r>
            <w:proofErr w:type="spellEnd"/>
          </w:p>
        </w:tc>
        <w:tc>
          <w:tcPr>
            <w:tcW w:w="1177" w:type="dxa"/>
            <w:shd w:val="clear" w:color="auto" w:fill="auto"/>
            <w:vAlign w:val="center"/>
          </w:tcPr>
          <w:p w14:paraId="1035EE4F" w14:textId="341FE46E" w:rsidR="00A40388" w:rsidRDefault="00A40388" w:rsidP="00142203">
            <w:pPr>
              <w:ind w:right="-5" w:hanging="104"/>
              <w:jc w:val="center"/>
              <w:rPr>
                <w:bCs/>
                <w:spacing w:val="-6"/>
                <w:sz w:val="22"/>
                <w:szCs w:val="22"/>
                <w:lang w:val="uk-UA"/>
              </w:rPr>
            </w:pPr>
            <w:r>
              <w:rPr>
                <w:bCs/>
                <w:spacing w:val="-6"/>
                <w:sz w:val="22"/>
                <w:szCs w:val="22"/>
                <w:lang w:val="uk-UA"/>
              </w:rPr>
              <w:t>730</w:t>
            </w:r>
          </w:p>
        </w:tc>
        <w:tc>
          <w:tcPr>
            <w:tcW w:w="3104" w:type="dxa"/>
            <w:vMerge/>
            <w:tcBorders>
              <w:top w:val="nil"/>
            </w:tcBorders>
            <w:shd w:val="clear" w:color="auto" w:fill="auto"/>
            <w:vAlign w:val="center"/>
          </w:tcPr>
          <w:p w14:paraId="00040786" w14:textId="77777777" w:rsidR="00A40388" w:rsidRPr="00A3721F" w:rsidRDefault="00A40388" w:rsidP="001520C0">
            <w:pPr>
              <w:ind w:right="-5"/>
              <w:jc w:val="center"/>
              <w:rPr>
                <w:bCs/>
                <w:spacing w:val="-6"/>
                <w:sz w:val="22"/>
                <w:szCs w:val="22"/>
                <w:lang w:val="uk-UA"/>
              </w:rPr>
            </w:pPr>
          </w:p>
        </w:tc>
      </w:tr>
      <w:tr w:rsidR="00625E4D" w:rsidRPr="000B48D8" w14:paraId="311CEC20" w14:textId="77777777" w:rsidTr="00625E4D">
        <w:trPr>
          <w:trHeight w:val="181"/>
          <w:jc w:val="center"/>
        </w:trPr>
        <w:tc>
          <w:tcPr>
            <w:tcW w:w="7685" w:type="dxa"/>
            <w:gridSpan w:val="4"/>
            <w:tcBorders>
              <w:right w:val="nil"/>
            </w:tcBorders>
            <w:shd w:val="clear" w:color="auto" w:fill="auto"/>
            <w:vAlign w:val="center"/>
          </w:tcPr>
          <w:p w14:paraId="3E91C6C3" w14:textId="77777777" w:rsidR="00625E4D" w:rsidRDefault="00625E4D" w:rsidP="00142203">
            <w:pPr>
              <w:ind w:right="-5" w:hanging="104"/>
              <w:jc w:val="center"/>
              <w:rPr>
                <w:bCs/>
                <w:spacing w:val="-6"/>
                <w:sz w:val="22"/>
                <w:szCs w:val="22"/>
                <w:lang w:val="uk-UA"/>
              </w:rPr>
            </w:pPr>
          </w:p>
        </w:tc>
        <w:tc>
          <w:tcPr>
            <w:tcW w:w="3104" w:type="dxa"/>
            <w:vMerge/>
            <w:tcBorders>
              <w:top w:val="nil"/>
              <w:left w:val="nil"/>
            </w:tcBorders>
            <w:shd w:val="clear" w:color="auto" w:fill="auto"/>
            <w:vAlign w:val="center"/>
          </w:tcPr>
          <w:p w14:paraId="7982FC7B" w14:textId="77777777" w:rsidR="00625E4D" w:rsidRPr="00A3721F" w:rsidRDefault="00625E4D" w:rsidP="001520C0">
            <w:pPr>
              <w:ind w:right="-5"/>
              <w:jc w:val="center"/>
              <w:rPr>
                <w:bCs/>
                <w:spacing w:val="-6"/>
                <w:sz w:val="22"/>
                <w:szCs w:val="22"/>
                <w:lang w:val="uk-UA"/>
              </w:rPr>
            </w:pPr>
          </w:p>
        </w:tc>
      </w:tr>
      <w:tr w:rsidR="00A40388" w:rsidRPr="000B48D8" w14:paraId="74D43762" w14:textId="77777777" w:rsidTr="00A40388">
        <w:trPr>
          <w:trHeight w:val="415"/>
          <w:jc w:val="center"/>
        </w:trPr>
        <w:tc>
          <w:tcPr>
            <w:tcW w:w="412" w:type="dxa"/>
            <w:shd w:val="clear" w:color="auto" w:fill="auto"/>
            <w:vAlign w:val="center"/>
          </w:tcPr>
          <w:p w14:paraId="682C3D00" w14:textId="7EC3E120" w:rsidR="00A40388" w:rsidRDefault="00A40388" w:rsidP="00B24A91">
            <w:pPr>
              <w:ind w:right="92"/>
              <w:rPr>
                <w:spacing w:val="-6"/>
                <w:sz w:val="22"/>
                <w:szCs w:val="22"/>
                <w:lang w:val="uk-UA"/>
              </w:rPr>
            </w:pPr>
            <w:r>
              <w:rPr>
                <w:spacing w:val="-6"/>
                <w:sz w:val="22"/>
                <w:szCs w:val="22"/>
                <w:lang w:val="uk-UA"/>
              </w:rPr>
              <w:t>5</w:t>
            </w:r>
          </w:p>
        </w:tc>
        <w:tc>
          <w:tcPr>
            <w:tcW w:w="6096" w:type="dxa"/>
            <w:gridSpan w:val="2"/>
            <w:shd w:val="clear" w:color="auto" w:fill="auto"/>
            <w:vAlign w:val="center"/>
          </w:tcPr>
          <w:p w14:paraId="042D2862" w14:textId="0D73A41E" w:rsidR="00A40388" w:rsidRDefault="00A40388" w:rsidP="00B24A91">
            <w:pPr>
              <w:ind w:right="92"/>
              <w:rPr>
                <w:spacing w:val="-6"/>
                <w:sz w:val="22"/>
                <w:szCs w:val="22"/>
                <w:lang w:val="uk-UA"/>
              </w:rPr>
            </w:pPr>
            <w:r>
              <w:rPr>
                <w:spacing w:val="-6"/>
                <w:sz w:val="22"/>
                <w:szCs w:val="22"/>
                <w:lang w:val="uk-UA"/>
              </w:rPr>
              <w:t xml:space="preserve">Кофта </w:t>
            </w:r>
            <w:proofErr w:type="spellStart"/>
            <w:r>
              <w:rPr>
                <w:spacing w:val="-6"/>
                <w:sz w:val="22"/>
                <w:szCs w:val="22"/>
                <w:lang w:val="uk-UA"/>
              </w:rPr>
              <w:t>флісова</w:t>
            </w:r>
            <w:proofErr w:type="spellEnd"/>
            <w:r>
              <w:rPr>
                <w:spacing w:val="-6"/>
                <w:sz w:val="22"/>
                <w:szCs w:val="22"/>
                <w:lang w:val="uk-UA"/>
              </w:rPr>
              <w:t xml:space="preserve"> з </w:t>
            </w:r>
            <w:proofErr w:type="spellStart"/>
            <w:r>
              <w:rPr>
                <w:spacing w:val="-6"/>
                <w:sz w:val="22"/>
                <w:szCs w:val="22"/>
                <w:lang w:val="uk-UA"/>
              </w:rPr>
              <w:t>брендуванням</w:t>
            </w:r>
            <w:proofErr w:type="spellEnd"/>
          </w:p>
        </w:tc>
        <w:tc>
          <w:tcPr>
            <w:tcW w:w="1177" w:type="dxa"/>
            <w:shd w:val="clear" w:color="auto" w:fill="auto"/>
            <w:vAlign w:val="center"/>
          </w:tcPr>
          <w:p w14:paraId="5372E2FC" w14:textId="286BBD29" w:rsidR="00A40388" w:rsidRDefault="00A40388" w:rsidP="00B24A91">
            <w:pPr>
              <w:ind w:right="-5" w:hanging="104"/>
              <w:jc w:val="center"/>
              <w:rPr>
                <w:bCs/>
                <w:spacing w:val="-6"/>
                <w:sz w:val="22"/>
                <w:szCs w:val="22"/>
                <w:lang w:val="uk-UA"/>
              </w:rPr>
            </w:pPr>
            <w:r>
              <w:rPr>
                <w:bCs/>
                <w:spacing w:val="-6"/>
                <w:sz w:val="22"/>
                <w:szCs w:val="22"/>
                <w:lang w:val="uk-UA"/>
              </w:rPr>
              <w:t>430</w:t>
            </w:r>
          </w:p>
        </w:tc>
        <w:tc>
          <w:tcPr>
            <w:tcW w:w="3104" w:type="dxa"/>
            <w:vMerge/>
            <w:tcBorders>
              <w:top w:val="nil"/>
            </w:tcBorders>
            <w:shd w:val="clear" w:color="auto" w:fill="auto"/>
            <w:vAlign w:val="center"/>
          </w:tcPr>
          <w:p w14:paraId="797ABDE7" w14:textId="77777777" w:rsidR="00A40388" w:rsidRPr="00A3721F" w:rsidRDefault="00A40388" w:rsidP="00B24A91">
            <w:pPr>
              <w:ind w:right="-5"/>
              <w:jc w:val="center"/>
              <w:rPr>
                <w:bCs/>
                <w:spacing w:val="-6"/>
                <w:sz w:val="22"/>
                <w:szCs w:val="22"/>
                <w:lang w:val="uk-UA"/>
              </w:rPr>
            </w:pP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19FE82BB" w14:textId="7C98C5CB" w:rsidR="00FB681D" w:rsidRDefault="00FB681D" w:rsidP="00FB681D">
      <w:pPr>
        <w:ind w:right="-306" w:firstLine="567"/>
        <w:jc w:val="both"/>
        <w:textAlignment w:val="baseline"/>
        <w:rPr>
          <w:i/>
          <w:iCs/>
          <w:color w:val="000000"/>
          <w:sz w:val="20"/>
          <w:szCs w:val="20"/>
          <w:lang w:val="uk-UA" w:eastAsia="uk-UA"/>
        </w:rPr>
      </w:pPr>
      <w:r>
        <w:rPr>
          <w:i/>
          <w:iCs/>
          <w:color w:val="000000"/>
          <w:sz w:val="20"/>
          <w:szCs w:val="20"/>
          <w:lang w:val="uk-UA" w:eastAsia="uk-UA"/>
        </w:rPr>
        <w:t>****</w:t>
      </w:r>
      <w:r w:rsidR="002175EA">
        <w:rPr>
          <w:i/>
          <w:iCs/>
          <w:color w:val="000000"/>
          <w:sz w:val="20"/>
          <w:szCs w:val="20"/>
          <w:lang w:val="uk-UA" w:eastAsia="uk-UA"/>
        </w:rPr>
        <w:t xml:space="preserve">Закупівля </w:t>
      </w:r>
      <w:r w:rsidR="008F6ED3">
        <w:rPr>
          <w:i/>
          <w:iCs/>
          <w:color w:val="000000"/>
          <w:sz w:val="20"/>
          <w:szCs w:val="20"/>
          <w:lang w:val="uk-UA" w:eastAsia="uk-UA"/>
        </w:rPr>
        <w:t xml:space="preserve">відбувається </w:t>
      </w:r>
      <w:r w:rsidR="007407C1">
        <w:rPr>
          <w:i/>
          <w:iCs/>
          <w:color w:val="000000"/>
          <w:sz w:val="20"/>
          <w:szCs w:val="20"/>
          <w:lang w:val="uk-UA" w:eastAsia="uk-UA"/>
        </w:rPr>
        <w:t>окремими лотами.</w:t>
      </w:r>
    </w:p>
    <w:p w14:paraId="6C85D3E2" w14:textId="77777777" w:rsidR="00531423" w:rsidRPr="00FB681D" w:rsidRDefault="00531423" w:rsidP="00FB681D">
      <w:pPr>
        <w:ind w:right="-306" w:firstLine="567"/>
        <w:jc w:val="both"/>
        <w:textAlignment w:val="baseline"/>
        <w:rPr>
          <w:i/>
          <w:iCs/>
          <w:color w:val="000000"/>
          <w:sz w:val="20"/>
          <w:szCs w:val="20"/>
          <w:lang w:val="uk-UA" w:eastAsia="uk-UA"/>
        </w:rPr>
      </w:pPr>
    </w:p>
    <w:p w14:paraId="5B31D374" w14:textId="0459B173" w:rsidR="005A5F8A" w:rsidRDefault="002A4557" w:rsidP="00E068EC">
      <w:pPr>
        <w:spacing w:before="76" w:line="250" w:lineRule="exact"/>
        <w:ind w:right="-23" w:firstLine="567"/>
        <w:jc w:val="both"/>
        <w:rPr>
          <w:b/>
          <w:color w:val="000000"/>
          <w:sz w:val="22"/>
          <w:szCs w:val="22"/>
          <w:lang w:val="uk-UA"/>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w:t>
      </w:r>
      <w:r w:rsidR="00531423">
        <w:rPr>
          <w:b/>
          <w:sz w:val="22"/>
          <w:szCs w:val="22"/>
          <w:lang w:val="uk-UA"/>
        </w:rPr>
        <w:t>готових виробів</w:t>
      </w:r>
      <w:r w:rsidR="005A5F8A" w:rsidRPr="005A5F8A">
        <w:rPr>
          <w:b/>
          <w:sz w:val="22"/>
          <w:szCs w:val="22"/>
          <w:lang w:val="uk-UA"/>
        </w:rPr>
        <w:t xml:space="preserve">: </w:t>
      </w:r>
      <w:r w:rsidR="004E7456">
        <w:rPr>
          <w:bCs/>
          <w:color w:val="000000"/>
          <w:sz w:val="22"/>
          <w:szCs w:val="22"/>
          <w:lang w:val="uk-UA"/>
        </w:rPr>
        <w:t xml:space="preserve">до </w:t>
      </w:r>
      <w:r w:rsidR="006A24D0">
        <w:rPr>
          <w:bCs/>
          <w:color w:val="000000"/>
          <w:sz w:val="22"/>
          <w:szCs w:val="22"/>
          <w:lang w:val="uk-UA"/>
        </w:rPr>
        <w:t>60</w:t>
      </w:r>
      <w:r w:rsidR="004E7456">
        <w:rPr>
          <w:bCs/>
          <w:color w:val="000000"/>
          <w:sz w:val="22"/>
          <w:szCs w:val="22"/>
          <w:lang w:val="uk-UA"/>
        </w:rPr>
        <w:t xml:space="preserve"> календарних днів з моменту укладення договору</w:t>
      </w:r>
      <w:r w:rsidR="004760DD">
        <w:rPr>
          <w:b/>
          <w:color w:val="000000"/>
          <w:sz w:val="22"/>
          <w:szCs w:val="22"/>
          <w:lang w:val="uk-UA"/>
        </w:rPr>
        <w:t>.</w:t>
      </w:r>
    </w:p>
    <w:p w14:paraId="0F926FCF" w14:textId="77777777" w:rsidR="007506B4" w:rsidRPr="00E068EC" w:rsidRDefault="007506B4" w:rsidP="00E068EC">
      <w:pPr>
        <w:spacing w:before="76" w:line="250" w:lineRule="exact"/>
        <w:ind w:right="-23" w:firstLine="567"/>
        <w:jc w:val="both"/>
        <w:rPr>
          <w:bCs/>
          <w:sz w:val="22"/>
          <w:szCs w:val="22"/>
          <w:lang w:val="uk-UA"/>
        </w:rPr>
      </w:pPr>
    </w:p>
    <w:p w14:paraId="568D5FCE" w14:textId="690D82D5" w:rsidR="007506B4" w:rsidRPr="005B714E" w:rsidRDefault="005A5F8A" w:rsidP="007506B4">
      <w:pPr>
        <w:pStyle w:val="aa"/>
        <w:spacing w:before="0" w:beforeAutospacing="0" w:after="0" w:afterAutospacing="0"/>
        <w:ind w:firstLine="567"/>
        <w:jc w:val="both"/>
        <w:rPr>
          <w:rFonts w:ascii="Times New Roman" w:eastAsia="Times New Roman" w:hAnsi="Times New Roman" w:cs="Times New Roman"/>
          <w:b/>
          <w:bCs/>
          <w:i/>
          <w:iCs/>
          <w:sz w:val="22"/>
          <w:szCs w:val="22"/>
          <w:lang w:val="uk-UA" w:eastAsia="uk-UA"/>
        </w:rPr>
      </w:pPr>
      <w:r w:rsidRPr="007506B4">
        <w:rPr>
          <w:rFonts w:ascii="Times New Roman" w:eastAsia="Times New Roman" w:hAnsi="Times New Roman" w:cs="Times New Roman"/>
          <w:b/>
          <w:sz w:val="22"/>
          <w:szCs w:val="22"/>
          <w:lang w:val="uk-UA"/>
        </w:rPr>
        <w:t>Місце поставки товарів:</w:t>
      </w:r>
      <w:r w:rsidR="00937CCC">
        <w:rPr>
          <w:b/>
          <w:sz w:val="22"/>
          <w:szCs w:val="22"/>
          <w:lang w:val="uk-UA"/>
        </w:rPr>
        <w:t xml:space="preserve"> </w:t>
      </w:r>
      <w:r w:rsidR="005D69CF">
        <w:rPr>
          <w:rFonts w:ascii="Times New Roman" w:hAnsi="Times New Roman" w:cs="Times New Roman"/>
          <w:sz w:val="22"/>
          <w:szCs w:val="22"/>
          <w:lang w:val="uk-UA"/>
        </w:rPr>
        <w:t>д</w:t>
      </w:r>
      <w:r w:rsidR="007506B4" w:rsidRPr="00A67C49">
        <w:rPr>
          <w:rFonts w:ascii="Times New Roman" w:hAnsi="Times New Roman" w:cs="Times New Roman"/>
          <w:sz w:val="22"/>
          <w:szCs w:val="22"/>
          <w:lang w:val="uk-UA"/>
        </w:rPr>
        <w:t xml:space="preserve">оставка  здійснюється силами та за рахунок Постачальника  та включає </w:t>
      </w:r>
      <w:proofErr w:type="spellStart"/>
      <w:r w:rsidR="007506B4" w:rsidRPr="00A67C49">
        <w:rPr>
          <w:rFonts w:ascii="Times New Roman" w:hAnsi="Times New Roman" w:cs="Times New Roman"/>
          <w:sz w:val="22"/>
          <w:szCs w:val="22"/>
          <w:lang w:val="uk-UA"/>
        </w:rPr>
        <w:t>завантажувально</w:t>
      </w:r>
      <w:proofErr w:type="spellEnd"/>
      <w:r w:rsidR="007506B4" w:rsidRPr="00A67C49">
        <w:rPr>
          <w:rFonts w:ascii="Times New Roman" w:hAnsi="Times New Roman" w:cs="Times New Roman"/>
          <w:sz w:val="22"/>
          <w:szCs w:val="22"/>
          <w:lang w:val="uk-UA"/>
        </w:rPr>
        <w:t>-розвантажувальні роботи</w:t>
      </w:r>
      <w:r w:rsidR="005D69CF">
        <w:rPr>
          <w:rFonts w:ascii="Times New Roman" w:hAnsi="Times New Roman" w:cs="Times New Roman"/>
          <w:sz w:val="22"/>
          <w:szCs w:val="22"/>
          <w:lang w:val="uk-UA"/>
        </w:rPr>
        <w:t xml:space="preserve"> за </w:t>
      </w:r>
      <w:proofErr w:type="spellStart"/>
      <w:r w:rsidR="005B714E">
        <w:rPr>
          <w:rFonts w:ascii="Times New Roman" w:hAnsi="Times New Roman" w:cs="Times New Roman"/>
          <w:sz w:val="22"/>
          <w:szCs w:val="22"/>
          <w:lang w:val="uk-UA"/>
        </w:rPr>
        <w:t>адресою</w:t>
      </w:r>
      <w:proofErr w:type="spellEnd"/>
      <w:r w:rsidR="005B714E">
        <w:rPr>
          <w:rFonts w:ascii="Times New Roman" w:hAnsi="Times New Roman" w:cs="Times New Roman"/>
          <w:sz w:val="22"/>
          <w:szCs w:val="22"/>
          <w:lang w:val="uk-UA"/>
        </w:rPr>
        <w:t xml:space="preserve"> </w:t>
      </w:r>
      <w:r w:rsidR="005B714E" w:rsidRPr="005B714E">
        <w:rPr>
          <w:rFonts w:ascii="Times New Roman" w:hAnsi="Times New Roman" w:cs="Times New Roman"/>
          <w:b/>
          <w:bCs/>
          <w:i/>
          <w:iCs/>
          <w:sz w:val="22"/>
          <w:szCs w:val="22"/>
          <w:lang w:val="uk-UA"/>
        </w:rPr>
        <w:t>м. Київ, вул</w:t>
      </w:r>
      <w:r w:rsidR="005B714E">
        <w:rPr>
          <w:rFonts w:ascii="Times New Roman" w:hAnsi="Times New Roman" w:cs="Times New Roman"/>
          <w:b/>
          <w:bCs/>
          <w:i/>
          <w:iCs/>
          <w:sz w:val="22"/>
          <w:szCs w:val="22"/>
          <w:lang w:val="uk-UA"/>
        </w:rPr>
        <w:t xml:space="preserve">. </w:t>
      </w:r>
      <w:r w:rsidR="005B714E" w:rsidRPr="005B714E">
        <w:rPr>
          <w:rFonts w:ascii="Times New Roman" w:hAnsi="Times New Roman" w:cs="Times New Roman"/>
          <w:b/>
          <w:bCs/>
          <w:i/>
          <w:iCs/>
          <w:sz w:val="22"/>
          <w:szCs w:val="22"/>
          <w:lang w:val="uk-UA"/>
        </w:rPr>
        <w:t>Євгена Чикаленка, буд. 30.</w:t>
      </w:r>
    </w:p>
    <w:p w14:paraId="060C5CC6" w14:textId="08A146C5"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BC13F3" w:rsidRPr="00CF76F4" w14:paraId="17D899A6" w14:textId="77777777" w:rsidTr="005C33EB">
        <w:trPr>
          <w:trHeight w:val="76"/>
        </w:trPr>
        <w:tc>
          <w:tcPr>
            <w:tcW w:w="601"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5C33EB">
        <w:trPr>
          <w:trHeight w:val="1798"/>
        </w:trPr>
        <w:tc>
          <w:tcPr>
            <w:tcW w:w="601" w:type="dxa"/>
          </w:tcPr>
          <w:p w14:paraId="3FF46F0E" w14:textId="77777777" w:rsidR="00BC13F3" w:rsidRDefault="00BF7531" w:rsidP="000A7594">
            <w:pPr>
              <w:pStyle w:val="aa"/>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lastRenderedPageBreak/>
              <w:t>2.1.</w:t>
            </w:r>
          </w:p>
          <w:p w14:paraId="29032B01" w14:textId="4815B50B" w:rsidR="00BF7531" w:rsidRPr="00BC13F3" w:rsidRDefault="00BF7531" w:rsidP="000A7594">
            <w:pPr>
              <w:pStyle w:val="aa"/>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0B48D8" w14:paraId="440D73B1" w14:textId="77777777" w:rsidTr="005C33EB">
        <w:trPr>
          <w:trHeight w:val="263"/>
        </w:trPr>
        <w:tc>
          <w:tcPr>
            <w:tcW w:w="601" w:type="dxa"/>
          </w:tcPr>
          <w:p w14:paraId="0938F4C9" w14:textId="201FDC2D" w:rsidR="00BC13F3" w:rsidRPr="00BC13F3" w:rsidRDefault="00B27389" w:rsidP="005D7932">
            <w:pPr>
              <w:pStyle w:val="aa"/>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BF7531">
              <w:rPr>
                <w:rFonts w:ascii="Times New Roman" w:hAnsi="Times New Roman" w:cs="Times New Roman"/>
                <w:b/>
                <w:bCs/>
                <w:sz w:val="22"/>
                <w:szCs w:val="22"/>
                <w:lang w:val="uk-UA"/>
              </w:rPr>
              <w:t>2</w:t>
            </w:r>
          </w:p>
        </w:tc>
        <w:tc>
          <w:tcPr>
            <w:tcW w:w="4380"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5E099B0E" w:rsidR="00BC13F3" w:rsidRPr="000B48D8"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5000CA" w:rsidRPr="00557A29" w14:paraId="5CE83AE3" w14:textId="77777777" w:rsidTr="005C33EB">
        <w:trPr>
          <w:trHeight w:val="143"/>
        </w:trPr>
        <w:tc>
          <w:tcPr>
            <w:tcW w:w="601" w:type="dxa"/>
          </w:tcPr>
          <w:p w14:paraId="36F368E5" w14:textId="6FD954B7" w:rsidR="005000CA" w:rsidRPr="00BC13F3" w:rsidRDefault="00B27389" w:rsidP="005000CA">
            <w:pPr>
              <w:pStyle w:val="aa"/>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5E397A">
              <w:rPr>
                <w:rFonts w:ascii="Times New Roman" w:hAnsi="Times New Roman" w:cs="Times New Roman"/>
                <w:b/>
                <w:bCs/>
                <w:sz w:val="22"/>
                <w:szCs w:val="22"/>
                <w:lang w:val="uk-UA"/>
              </w:rPr>
              <w:t>3</w:t>
            </w:r>
          </w:p>
        </w:tc>
        <w:tc>
          <w:tcPr>
            <w:tcW w:w="4380"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3C7E45" w:rsidRPr="00706B11" w14:paraId="16F2FE36" w14:textId="77777777" w:rsidTr="005C33EB">
        <w:trPr>
          <w:trHeight w:val="143"/>
        </w:trPr>
        <w:tc>
          <w:tcPr>
            <w:tcW w:w="601" w:type="dxa"/>
          </w:tcPr>
          <w:p w14:paraId="687734F5" w14:textId="6A59F1C0" w:rsidR="003C7E45" w:rsidRPr="003C7E45" w:rsidRDefault="003C7E45" w:rsidP="005000CA">
            <w:pPr>
              <w:pStyle w:val="aa"/>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5E397A">
              <w:rPr>
                <w:rFonts w:ascii="Times New Roman" w:hAnsi="Times New Roman" w:cs="Times New Roman"/>
                <w:b/>
                <w:bCs/>
                <w:sz w:val="22"/>
                <w:szCs w:val="22"/>
                <w:lang w:val="uk-UA"/>
              </w:rPr>
              <w:t>4</w:t>
            </w:r>
            <w:r>
              <w:rPr>
                <w:rFonts w:ascii="Times New Roman" w:hAnsi="Times New Roman" w:cs="Times New Roman"/>
                <w:b/>
                <w:bCs/>
                <w:sz w:val="22"/>
                <w:szCs w:val="22"/>
                <w:lang w:val="uk-UA"/>
              </w:rPr>
              <w:t xml:space="preserve">. </w:t>
            </w:r>
          </w:p>
        </w:tc>
        <w:tc>
          <w:tcPr>
            <w:tcW w:w="4380" w:type="dxa"/>
            <w:shd w:val="clear" w:color="auto" w:fill="auto"/>
          </w:tcPr>
          <w:p w14:paraId="403782EF" w14:textId="5936F408" w:rsidR="003C7E45" w:rsidRDefault="007C2548"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Вимоги щодо якості </w:t>
            </w:r>
          </w:p>
        </w:tc>
        <w:tc>
          <w:tcPr>
            <w:tcW w:w="5181" w:type="dxa"/>
          </w:tcPr>
          <w:p w14:paraId="718C6728" w14:textId="67C69B50" w:rsidR="003C7E45" w:rsidRDefault="002D50AA" w:rsidP="00706B11">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Відповідні сертифікати</w:t>
            </w:r>
            <w:r w:rsidR="00706B11">
              <w:rPr>
                <w:rFonts w:ascii="Times New Roman" w:hAnsi="Times New Roman" w:cs="Times New Roman"/>
                <w:sz w:val="22"/>
                <w:szCs w:val="22"/>
                <w:lang w:val="uk-UA"/>
              </w:rPr>
              <w:t xml:space="preserve">/декларації </w:t>
            </w:r>
            <w:r>
              <w:rPr>
                <w:rFonts w:ascii="Times New Roman" w:hAnsi="Times New Roman" w:cs="Times New Roman"/>
                <w:sz w:val="22"/>
                <w:szCs w:val="22"/>
                <w:lang w:val="uk-UA"/>
              </w:rPr>
              <w:t xml:space="preserve">якості/відповідності, </w:t>
            </w:r>
            <w:r w:rsidR="00706B11">
              <w:rPr>
                <w:rFonts w:ascii="Times New Roman" w:hAnsi="Times New Roman" w:cs="Times New Roman"/>
                <w:sz w:val="22"/>
                <w:szCs w:val="22"/>
                <w:lang w:val="uk-UA"/>
              </w:rPr>
              <w:t>висновки ДСЕЕ</w:t>
            </w:r>
            <w:r w:rsidR="00EA153F">
              <w:rPr>
                <w:rFonts w:ascii="Times New Roman" w:hAnsi="Times New Roman" w:cs="Times New Roman"/>
                <w:sz w:val="22"/>
                <w:szCs w:val="22"/>
                <w:lang w:val="uk-UA"/>
              </w:rPr>
              <w:t xml:space="preserve"> на тканини, </w:t>
            </w:r>
            <w:r w:rsidR="00D4175E">
              <w:rPr>
                <w:rFonts w:ascii="Times New Roman" w:hAnsi="Times New Roman" w:cs="Times New Roman"/>
                <w:sz w:val="22"/>
                <w:szCs w:val="22"/>
                <w:lang w:val="uk-UA"/>
              </w:rPr>
              <w:t>які будуть використовуватись при</w:t>
            </w:r>
            <w:r w:rsidR="00EA153F">
              <w:rPr>
                <w:rFonts w:ascii="Times New Roman" w:hAnsi="Times New Roman" w:cs="Times New Roman"/>
                <w:sz w:val="22"/>
                <w:szCs w:val="22"/>
                <w:lang w:val="uk-UA"/>
              </w:rPr>
              <w:t xml:space="preserve"> </w:t>
            </w:r>
            <w:r w:rsidR="00D4175E">
              <w:rPr>
                <w:rFonts w:ascii="Times New Roman" w:hAnsi="Times New Roman" w:cs="Times New Roman"/>
                <w:sz w:val="22"/>
                <w:szCs w:val="22"/>
                <w:lang w:val="uk-UA"/>
              </w:rPr>
              <w:t>пошитті одягу.</w:t>
            </w:r>
          </w:p>
          <w:p w14:paraId="2CA6D2D5" w14:textId="3E3FAAE3" w:rsidR="00F51A19" w:rsidRPr="005000CA" w:rsidRDefault="00F51A19" w:rsidP="00F51A19">
            <w:pPr>
              <w:pStyle w:val="aa"/>
              <w:spacing w:before="0" w:beforeAutospacing="0" w:after="0" w:afterAutospacing="0"/>
              <w:ind w:left="357"/>
              <w:rPr>
                <w:rFonts w:ascii="Times New Roman" w:hAnsi="Times New Roman" w:cs="Times New Roman"/>
                <w:sz w:val="22"/>
                <w:szCs w:val="22"/>
                <w:lang w:val="uk-UA"/>
              </w:rPr>
            </w:pPr>
          </w:p>
        </w:tc>
      </w:tr>
      <w:tr w:rsidR="006077CE" w:rsidRPr="00557A29" w14:paraId="6927519E" w14:textId="77777777" w:rsidTr="005C33EB">
        <w:trPr>
          <w:trHeight w:val="143"/>
        </w:trPr>
        <w:tc>
          <w:tcPr>
            <w:tcW w:w="601" w:type="dxa"/>
            <w:vMerge w:val="restart"/>
          </w:tcPr>
          <w:p w14:paraId="7C1D8729" w14:textId="7F6331F7" w:rsidR="006077CE" w:rsidRDefault="006077CE" w:rsidP="005C33EB">
            <w:pPr>
              <w:pStyle w:val="aa"/>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5E397A">
              <w:rPr>
                <w:rFonts w:ascii="Times New Roman" w:hAnsi="Times New Roman" w:cs="Times New Roman"/>
                <w:b/>
                <w:bCs/>
                <w:sz w:val="22"/>
                <w:szCs w:val="22"/>
                <w:lang w:val="uk-UA"/>
              </w:rPr>
              <w:t>5.</w:t>
            </w:r>
          </w:p>
        </w:tc>
        <w:tc>
          <w:tcPr>
            <w:tcW w:w="4380"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lastRenderedPageBreak/>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lastRenderedPageBreak/>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444BB7">
        <w:trPr>
          <w:trHeight w:val="143"/>
        </w:trPr>
        <w:tc>
          <w:tcPr>
            <w:tcW w:w="601" w:type="dxa"/>
            <w:vMerge/>
          </w:tcPr>
          <w:p w14:paraId="3AACB38D" w14:textId="77777777" w:rsidR="006077CE" w:rsidRDefault="006077CE" w:rsidP="005C33EB">
            <w:pPr>
              <w:pStyle w:val="aa"/>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5C33EB">
        <w:trPr>
          <w:trHeight w:val="143"/>
        </w:trPr>
        <w:tc>
          <w:tcPr>
            <w:tcW w:w="601" w:type="dxa"/>
            <w:vMerge w:val="restart"/>
          </w:tcPr>
          <w:p w14:paraId="21750242" w14:textId="0D3C2A76" w:rsidR="005C33EB" w:rsidRPr="00BC13F3" w:rsidRDefault="005C33EB" w:rsidP="005C33EB">
            <w:pPr>
              <w:pStyle w:val="aa"/>
              <w:spacing w:before="0" w:after="0"/>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BF7531">
              <w:rPr>
                <w:rFonts w:ascii="Times New Roman" w:hAnsi="Times New Roman" w:cs="Times New Roman"/>
                <w:b/>
                <w:bCs/>
                <w:sz w:val="22"/>
                <w:szCs w:val="22"/>
                <w:lang w:val="uk-UA"/>
              </w:rPr>
              <w:t>6</w:t>
            </w:r>
          </w:p>
        </w:tc>
        <w:tc>
          <w:tcPr>
            <w:tcW w:w="4380"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CF76F4" w14:paraId="53E40327" w14:textId="77777777" w:rsidTr="005C33EB">
        <w:trPr>
          <w:trHeight w:val="143"/>
        </w:trPr>
        <w:tc>
          <w:tcPr>
            <w:tcW w:w="601" w:type="dxa"/>
            <w:vMerge/>
          </w:tcPr>
          <w:p w14:paraId="7AB1B22B" w14:textId="2DC26BE5" w:rsidR="005C33EB" w:rsidRPr="00BC13F3" w:rsidRDefault="005C33EB" w:rsidP="005C33EB">
            <w:pPr>
              <w:pStyle w:val="aa"/>
              <w:spacing w:before="0" w:after="0"/>
              <w:rPr>
                <w:rFonts w:ascii="Times New Roman" w:hAnsi="Times New Roman" w:cs="Times New Roman"/>
                <w:b/>
                <w:bCs/>
                <w:sz w:val="22"/>
                <w:szCs w:val="22"/>
                <w:lang w:val="uk-UA"/>
              </w:rPr>
            </w:pPr>
          </w:p>
        </w:tc>
        <w:tc>
          <w:tcPr>
            <w:tcW w:w="4380"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5C33EB">
        <w:trPr>
          <w:trHeight w:val="143"/>
        </w:trPr>
        <w:tc>
          <w:tcPr>
            <w:tcW w:w="601" w:type="dxa"/>
            <w:vMerge/>
          </w:tcPr>
          <w:p w14:paraId="11DF52A2" w14:textId="13784AEF" w:rsidR="005C33EB" w:rsidRPr="00BC13F3" w:rsidRDefault="005C33EB" w:rsidP="005C33EB">
            <w:pPr>
              <w:pStyle w:val="aa"/>
              <w:spacing w:before="0" w:after="0"/>
              <w:rPr>
                <w:rFonts w:ascii="Times New Roman" w:hAnsi="Times New Roman" w:cs="Times New Roman"/>
                <w:b/>
                <w:bCs/>
                <w:sz w:val="22"/>
                <w:szCs w:val="22"/>
                <w:lang w:val="uk-UA"/>
              </w:rPr>
            </w:pPr>
          </w:p>
        </w:tc>
        <w:tc>
          <w:tcPr>
            <w:tcW w:w="4380"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5C33EB">
        <w:trPr>
          <w:trHeight w:val="143"/>
        </w:trPr>
        <w:tc>
          <w:tcPr>
            <w:tcW w:w="601" w:type="dxa"/>
            <w:vMerge/>
          </w:tcPr>
          <w:p w14:paraId="02D1126B" w14:textId="424ED324" w:rsidR="005C33EB" w:rsidRPr="00BC13F3" w:rsidRDefault="005C33EB" w:rsidP="005C33EB">
            <w:pPr>
              <w:pStyle w:val="aa"/>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5C33EB">
        <w:trPr>
          <w:trHeight w:val="143"/>
        </w:trPr>
        <w:tc>
          <w:tcPr>
            <w:tcW w:w="601" w:type="dxa"/>
          </w:tcPr>
          <w:p w14:paraId="6CF3AEDA" w14:textId="1B5F079F" w:rsidR="005C33EB" w:rsidRPr="00BC13F3" w:rsidRDefault="005C33EB" w:rsidP="005C33EB">
            <w:pPr>
              <w:pStyle w:val="aa"/>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BF7531">
              <w:rPr>
                <w:rFonts w:ascii="Times New Roman" w:hAnsi="Times New Roman" w:cs="Times New Roman"/>
                <w:b/>
                <w:bCs/>
                <w:sz w:val="22"/>
                <w:szCs w:val="22"/>
                <w:lang w:val="uk-UA"/>
              </w:rPr>
              <w:t>7</w:t>
            </w:r>
          </w:p>
        </w:tc>
        <w:tc>
          <w:tcPr>
            <w:tcW w:w="4380" w:type="dxa"/>
            <w:shd w:val="clear" w:color="auto" w:fill="auto"/>
          </w:tcPr>
          <w:p w14:paraId="5B87D422" w14:textId="052584E9"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Документи, які посвідчують право уповноваженої особи підписувати тендерну пропозицію</w:t>
            </w:r>
            <w:r w:rsidR="00666339">
              <w:rPr>
                <w:rFonts w:ascii="Times New Roman" w:hAnsi="Times New Roman" w:cs="Times New Roman"/>
                <w:sz w:val="22"/>
                <w:szCs w:val="22"/>
                <w:lang w:val="uk-UA"/>
              </w:rPr>
              <w:t>.</w:t>
            </w:r>
          </w:p>
        </w:tc>
        <w:tc>
          <w:tcPr>
            <w:tcW w:w="5181" w:type="dxa"/>
          </w:tcPr>
          <w:p w14:paraId="04E20EC5" w14:textId="76258899"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r w:rsidR="000F06BF">
              <w:rPr>
                <w:rFonts w:ascii="Times New Roman" w:hAnsi="Times New Roman" w:cs="Times New Roman"/>
                <w:sz w:val="22"/>
                <w:szCs w:val="22"/>
                <w:lang w:val="uk-UA"/>
              </w:rPr>
              <w:t>.</w:t>
            </w:r>
          </w:p>
        </w:tc>
      </w:tr>
      <w:tr w:rsidR="005C33EB" w:rsidRPr="00557A29" w14:paraId="40A6DB2D" w14:textId="77777777" w:rsidTr="005C33EB">
        <w:trPr>
          <w:trHeight w:val="76"/>
        </w:trPr>
        <w:tc>
          <w:tcPr>
            <w:tcW w:w="601" w:type="dxa"/>
          </w:tcPr>
          <w:p w14:paraId="169BCF85" w14:textId="41B6A522" w:rsidR="005C33EB" w:rsidRPr="00BC13F3" w:rsidRDefault="005C33EB" w:rsidP="005C33EB">
            <w:pPr>
              <w:pStyle w:val="aa"/>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BF7531">
              <w:rPr>
                <w:rFonts w:ascii="Times New Roman" w:hAnsi="Times New Roman" w:cs="Times New Roman"/>
                <w:b/>
                <w:bCs/>
                <w:sz w:val="22"/>
                <w:szCs w:val="22"/>
                <w:lang w:val="uk-UA"/>
              </w:rPr>
              <w:t>8</w:t>
            </w:r>
          </w:p>
        </w:tc>
        <w:tc>
          <w:tcPr>
            <w:tcW w:w="4380" w:type="dxa"/>
            <w:shd w:val="clear" w:color="auto" w:fill="auto"/>
          </w:tcPr>
          <w:p w14:paraId="382F4261" w14:textId="54403570"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r w:rsidR="00666339">
              <w:rPr>
                <w:rFonts w:ascii="Times New Roman" w:hAnsi="Times New Roman" w:cs="Times New Roman"/>
                <w:sz w:val="22"/>
                <w:szCs w:val="22"/>
                <w:lang w:val="uk-UA"/>
              </w:rPr>
              <w:t>.</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5C33EB">
        <w:trPr>
          <w:trHeight w:val="76"/>
        </w:trPr>
        <w:tc>
          <w:tcPr>
            <w:tcW w:w="601" w:type="dxa"/>
          </w:tcPr>
          <w:p w14:paraId="45A9D29B" w14:textId="27FF667B" w:rsidR="005C33EB" w:rsidRPr="00BC13F3" w:rsidRDefault="005C33EB" w:rsidP="005C33EB">
            <w:pPr>
              <w:pStyle w:val="aa"/>
              <w:spacing w:before="0" w:beforeAutospacing="0" w:after="0" w:afterAutospacing="0"/>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BF7531">
              <w:rPr>
                <w:rFonts w:ascii="Times New Roman" w:hAnsi="Times New Roman" w:cs="Times New Roman"/>
                <w:b/>
                <w:bCs/>
                <w:sz w:val="22"/>
                <w:szCs w:val="22"/>
                <w:lang w:val="uk-UA"/>
              </w:rPr>
              <w:t>9</w:t>
            </w:r>
          </w:p>
        </w:tc>
        <w:tc>
          <w:tcPr>
            <w:tcW w:w="4380" w:type="dxa"/>
            <w:shd w:val="clear" w:color="auto" w:fill="auto"/>
          </w:tcPr>
          <w:p w14:paraId="3B9F7E31" w14:textId="3E716048"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r w:rsidR="00B96266">
              <w:rPr>
                <w:rFonts w:ascii="Times New Roman" w:hAnsi="Times New Roman" w:cs="Times New Roman"/>
                <w:sz w:val="22"/>
                <w:szCs w:val="22"/>
                <w:lang w:val="uk-UA"/>
              </w:rPr>
              <w:t>.</w:t>
            </w:r>
          </w:p>
        </w:tc>
        <w:tc>
          <w:tcPr>
            <w:tcW w:w="5181" w:type="dxa"/>
            <w:shd w:val="clear" w:color="auto" w:fill="auto"/>
          </w:tcPr>
          <w:p w14:paraId="70B8F3F7" w14:textId="68B4C191"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роки</w:t>
            </w:r>
            <w:r w:rsidR="006E18CA">
              <w:rPr>
                <w:rFonts w:ascii="Times New Roman" w:hAnsi="Times New Roman" w:cs="Times New Roman"/>
                <w:sz w:val="22"/>
                <w:szCs w:val="22"/>
                <w:lang w:val="uk-UA"/>
              </w:rPr>
              <w:t>.</w:t>
            </w:r>
          </w:p>
        </w:tc>
      </w:tr>
      <w:tr w:rsidR="005C33EB" w:rsidRPr="00557A29" w14:paraId="7BA5A590" w14:textId="77777777" w:rsidTr="005C33EB">
        <w:trPr>
          <w:trHeight w:val="96"/>
        </w:trPr>
        <w:tc>
          <w:tcPr>
            <w:tcW w:w="601" w:type="dxa"/>
          </w:tcPr>
          <w:p w14:paraId="6694A1F9" w14:textId="3A9899DF" w:rsidR="005C33EB" w:rsidRPr="00BC13F3" w:rsidRDefault="005C33EB" w:rsidP="005C33EB">
            <w:pPr>
              <w:pStyle w:val="aa"/>
              <w:spacing w:before="0" w:beforeAutospacing="0" w:after="0" w:afterAutospacing="0"/>
              <w:rPr>
                <w:rFonts w:ascii="Times New Roman" w:eastAsia="Times New Roman" w:hAnsi="Times New Roman" w:cs="Times New Roman"/>
                <w:b/>
                <w:bCs/>
                <w:sz w:val="22"/>
                <w:szCs w:val="22"/>
                <w:lang w:val="uk-UA"/>
              </w:rPr>
            </w:pPr>
            <w:r>
              <w:rPr>
                <w:rFonts w:ascii="Times New Roman" w:eastAsia="Times New Roman" w:hAnsi="Times New Roman" w:cs="Times New Roman"/>
                <w:b/>
                <w:bCs/>
                <w:sz w:val="22"/>
                <w:szCs w:val="22"/>
                <w:lang w:val="uk-UA"/>
              </w:rPr>
              <w:t>2.</w:t>
            </w:r>
            <w:r w:rsidR="00BF7531">
              <w:rPr>
                <w:rFonts w:ascii="Times New Roman" w:eastAsia="Times New Roman" w:hAnsi="Times New Roman" w:cs="Times New Roman"/>
                <w:b/>
                <w:bCs/>
                <w:sz w:val="22"/>
                <w:szCs w:val="22"/>
                <w:lang w:val="uk-UA"/>
              </w:rPr>
              <w:t>10</w:t>
            </w:r>
          </w:p>
        </w:tc>
        <w:tc>
          <w:tcPr>
            <w:tcW w:w="4380" w:type="dxa"/>
            <w:shd w:val="clear" w:color="auto" w:fill="auto"/>
          </w:tcPr>
          <w:p w14:paraId="5C3317AD" w14:textId="1802CCA4" w:rsidR="005C33EB" w:rsidRPr="005A5F8A" w:rsidRDefault="00115837" w:rsidP="005C33EB">
            <w:pPr>
              <w:pStyle w:val="aa"/>
              <w:spacing w:before="0" w:beforeAutospacing="0" w:after="0" w:afterAutospacing="0"/>
              <w:rPr>
                <w:rFonts w:ascii="Times New Roman" w:eastAsia="Times New Roman" w:hAnsi="Times New Roman" w:cs="Times New Roman"/>
                <w:sz w:val="22"/>
                <w:szCs w:val="22"/>
                <w:highlight w:val="yellow"/>
                <w:lang w:val="uk-UA" w:eastAsia="en-US"/>
              </w:rPr>
            </w:pPr>
            <w:r w:rsidRPr="00115837">
              <w:rPr>
                <w:rFonts w:ascii="Times New Roman" w:eastAsia="Times New Roman" w:hAnsi="Times New Roman" w:cs="Times New Roman"/>
                <w:sz w:val="22"/>
                <w:szCs w:val="22"/>
                <w:lang w:val="uk-UA" w:eastAsia="en-US"/>
              </w:rPr>
              <w:t>Наявність аналогічного досвіду</w:t>
            </w:r>
            <w:r w:rsidR="00B96266">
              <w:rPr>
                <w:rFonts w:ascii="Times New Roman" w:eastAsia="Times New Roman" w:hAnsi="Times New Roman" w:cs="Times New Roman"/>
                <w:sz w:val="22"/>
                <w:szCs w:val="22"/>
                <w:lang w:val="uk-UA" w:eastAsia="en-US"/>
              </w:rPr>
              <w:t>.</w:t>
            </w:r>
          </w:p>
        </w:tc>
        <w:tc>
          <w:tcPr>
            <w:tcW w:w="5181" w:type="dxa"/>
            <w:shd w:val="clear" w:color="auto" w:fill="auto"/>
          </w:tcPr>
          <w:p w14:paraId="7FCD2231" w14:textId="0BB0C001" w:rsidR="005C33EB" w:rsidRPr="00ED5EC3" w:rsidRDefault="00D20A5D" w:rsidP="00ED5EC3">
            <w:pPr>
              <w:pStyle w:val="aa"/>
              <w:numPr>
                <w:ilvl w:val="0"/>
                <w:numId w:val="3"/>
              </w:numPr>
              <w:spacing w:before="0" w:beforeAutospacing="0" w:after="0" w:afterAutospacing="0"/>
              <w:ind w:left="313"/>
              <w:rPr>
                <w:rFonts w:ascii="Times New Roman" w:hAnsi="Times New Roman" w:cs="Times New Roman"/>
                <w:sz w:val="22"/>
                <w:szCs w:val="22"/>
                <w:lang w:val="uk-UA"/>
              </w:rPr>
            </w:pPr>
            <w:r w:rsidRPr="00ED5EC3">
              <w:rPr>
                <w:rFonts w:ascii="Times New Roman" w:hAnsi="Times New Roman" w:cs="Times New Roman"/>
                <w:sz w:val="22"/>
                <w:szCs w:val="22"/>
                <w:lang w:val="uk-UA"/>
              </w:rPr>
              <w:t>Позитивні листи-відгуки, копії аналогічних договорів</w:t>
            </w:r>
            <w:r w:rsidR="00ED5EC3">
              <w:rPr>
                <w:rFonts w:ascii="Times New Roman" w:hAnsi="Times New Roman" w:cs="Times New Roman"/>
                <w:sz w:val="22"/>
                <w:szCs w:val="22"/>
                <w:lang w:val="uk-UA"/>
              </w:rPr>
              <w:t>.</w:t>
            </w:r>
          </w:p>
        </w:tc>
      </w:tr>
    </w:tbl>
    <w:p w14:paraId="1CCD7795" w14:textId="77777777" w:rsidR="00EE47D6"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lastRenderedPageBreak/>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537A8316" w:rsidR="00BA0F2C" w:rsidRPr="001700D9" w:rsidRDefault="006F482D" w:rsidP="007C62CC">
      <w:pPr>
        <w:numPr>
          <w:ilvl w:val="1"/>
          <w:numId w:val="7"/>
        </w:numPr>
        <w:shd w:val="clear" w:color="auto" w:fill="FFFFFF"/>
        <w:tabs>
          <w:tab w:val="left" w:pos="709"/>
        </w:tabs>
        <w:spacing w:line="269" w:lineRule="exact"/>
        <w:ind w:left="709" w:hanging="425"/>
        <w:jc w:val="both"/>
        <w:rPr>
          <w:rFonts w:eastAsia="Arial Unicode MS"/>
          <w:sz w:val="22"/>
          <w:szCs w:val="22"/>
          <w:lang w:val="uk-UA"/>
        </w:rPr>
      </w:pPr>
      <w:r w:rsidRPr="00557A29">
        <w:rPr>
          <w:rFonts w:eastAsia="Arial Unicode MS"/>
          <w:sz w:val="22"/>
          <w:szCs w:val="22"/>
          <w:lang w:val="uk-UA"/>
        </w:rPr>
        <w:t xml:space="preserve">Валютою тендерної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7AB31B30" w14:textId="5EBABFCC" w:rsidR="000C3E9B" w:rsidRPr="00942ACB" w:rsidRDefault="000C3E9B" w:rsidP="000C3E9B">
      <w:pPr>
        <w:numPr>
          <w:ilvl w:val="1"/>
          <w:numId w:val="19"/>
        </w:numPr>
        <w:jc w:val="both"/>
        <w:rPr>
          <w:sz w:val="22"/>
          <w:szCs w:val="22"/>
          <w:lang w:val="uk-UA"/>
        </w:rPr>
      </w:pPr>
      <w:r w:rsidRPr="00937440">
        <w:rPr>
          <w:rFonts w:eastAsia="Arial Unicode MS"/>
          <w:sz w:val="22"/>
          <w:szCs w:val="22"/>
          <w:lang w:val="uk-UA"/>
        </w:rPr>
        <w:t xml:space="preserve">Оплата здійснюється шляхом безготівкового перерахування коштів за системою </w:t>
      </w:r>
      <w:r w:rsidRPr="00937440">
        <w:rPr>
          <w:sz w:val="22"/>
          <w:szCs w:val="22"/>
          <w:lang w:val="uk-UA"/>
        </w:rPr>
        <w:t xml:space="preserve">100% </w:t>
      </w:r>
      <w:r>
        <w:rPr>
          <w:sz w:val="22"/>
          <w:szCs w:val="22"/>
          <w:lang w:val="uk-UA"/>
        </w:rPr>
        <w:t>після</w:t>
      </w:r>
      <w:r w:rsidRPr="00937440">
        <w:rPr>
          <w:sz w:val="22"/>
          <w:szCs w:val="22"/>
          <w:lang w:val="uk-UA"/>
        </w:rPr>
        <w:t>плати</w:t>
      </w:r>
      <w:r w:rsidRPr="00937440">
        <w:rPr>
          <w:rFonts w:eastAsia="Arial Unicode MS"/>
          <w:sz w:val="22"/>
          <w:szCs w:val="22"/>
          <w:lang w:val="uk-UA"/>
        </w:rPr>
        <w:t xml:space="preserve"> по факту </w:t>
      </w:r>
      <w:r>
        <w:rPr>
          <w:rFonts w:eastAsia="Arial Unicode MS"/>
          <w:sz w:val="22"/>
          <w:szCs w:val="22"/>
          <w:lang w:val="uk-UA"/>
        </w:rPr>
        <w:t xml:space="preserve">отримання товару та </w:t>
      </w:r>
      <w:r w:rsidRPr="00937440">
        <w:rPr>
          <w:rFonts w:eastAsia="Arial Unicode MS"/>
          <w:sz w:val="22"/>
          <w:szCs w:val="22"/>
          <w:lang w:val="uk-UA"/>
        </w:rPr>
        <w:t xml:space="preserve">підписання відповідних накладних. Якщо Учасник пропонує власну систему оплати, просимо </w:t>
      </w:r>
      <w:r w:rsidRPr="00942ACB">
        <w:rPr>
          <w:rFonts w:eastAsia="Arial Unicode MS"/>
          <w:sz w:val="22"/>
          <w:szCs w:val="22"/>
          <w:lang w:val="uk-UA"/>
        </w:rPr>
        <w:t xml:space="preserve">вказати її в </w:t>
      </w:r>
      <w:r w:rsidRPr="00C546C3">
        <w:rPr>
          <w:rFonts w:eastAsia="Arial Unicode MS"/>
          <w:b/>
          <w:bCs/>
          <w:i/>
          <w:iCs/>
          <w:sz w:val="22"/>
          <w:szCs w:val="22"/>
          <w:lang w:val="uk-UA"/>
        </w:rPr>
        <w:t xml:space="preserve">Додатку </w:t>
      </w:r>
      <w:r w:rsidR="00C546C3" w:rsidRPr="00C546C3">
        <w:rPr>
          <w:rFonts w:eastAsia="Arial Unicode MS"/>
          <w:b/>
          <w:bCs/>
          <w:i/>
          <w:iCs/>
          <w:sz w:val="22"/>
          <w:szCs w:val="22"/>
          <w:lang w:val="uk-UA"/>
        </w:rPr>
        <w:t>№</w:t>
      </w:r>
      <w:r w:rsidRPr="00C546C3">
        <w:rPr>
          <w:rFonts w:eastAsia="Arial Unicode MS"/>
          <w:b/>
          <w:bCs/>
          <w:i/>
          <w:iCs/>
          <w:sz w:val="22"/>
          <w:szCs w:val="22"/>
          <w:lang w:val="uk-UA"/>
        </w:rPr>
        <w:t>2.</w:t>
      </w:r>
    </w:p>
    <w:p w14:paraId="7AB0F9B0" w14:textId="53597FEA" w:rsidR="005A5F8A" w:rsidRPr="005A5F8A" w:rsidRDefault="005A5F8A" w:rsidP="00E174D0">
      <w:pPr>
        <w:numPr>
          <w:ilvl w:val="1"/>
          <w:numId w:val="19"/>
        </w:numPr>
        <w:tabs>
          <w:tab w:val="left" w:pos="0"/>
        </w:tabs>
        <w:jc w:val="both"/>
        <w:rPr>
          <w:color w:val="000000"/>
          <w:sz w:val="22"/>
          <w:szCs w:val="22"/>
          <w:lang w:val="uk-UA" w:eastAsia="uk-UA"/>
        </w:rPr>
      </w:pPr>
      <w:r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Pr="00376A08">
        <w:rPr>
          <w:color w:val="000000"/>
          <w:sz w:val="22"/>
          <w:szCs w:val="22"/>
          <w:lang w:val="uk-UA" w:eastAsia="uk-UA"/>
        </w:rPr>
        <w:t xml:space="preserve"> Учасник</w:t>
      </w:r>
      <w:r w:rsidR="00126314" w:rsidRPr="00376A08">
        <w:rPr>
          <w:color w:val="000000"/>
          <w:sz w:val="22"/>
          <w:szCs w:val="22"/>
          <w:lang w:val="uk-UA" w:eastAsia="uk-UA"/>
        </w:rPr>
        <w:t>а</w:t>
      </w:r>
      <w:r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Pr="00376A08">
        <w:rPr>
          <w:color w:val="000000"/>
          <w:sz w:val="22"/>
          <w:szCs w:val="22"/>
          <w:lang w:val="uk-UA" w:eastAsia="uk-UA"/>
        </w:rPr>
        <w:t xml:space="preserve"> завданн</w:t>
      </w:r>
      <w:r w:rsidR="00126314" w:rsidRPr="00376A08">
        <w:rPr>
          <w:color w:val="000000"/>
          <w:sz w:val="22"/>
          <w:szCs w:val="22"/>
          <w:lang w:val="uk-UA" w:eastAsia="uk-UA"/>
        </w:rPr>
        <w:t>я</w:t>
      </w:r>
      <w:r w:rsidRPr="005A5F8A">
        <w:rPr>
          <w:color w:val="000000"/>
          <w:sz w:val="22"/>
          <w:szCs w:val="22"/>
          <w:lang w:val="uk-UA" w:eastAsia="uk-UA"/>
        </w:rPr>
        <w:t xml:space="preserve"> (Додаток </w:t>
      </w:r>
      <w:r w:rsidR="00AC3880">
        <w:rPr>
          <w:color w:val="000000"/>
          <w:sz w:val="22"/>
          <w:szCs w:val="22"/>
          <w:lang w:val="uk-UA" w:eastAsia="uk-UA"/>
        </w:rPr>
        <w:t>2</w:t>
      </w:r>
      <w:r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7A6FFDC6" w:rsidR="00F5724C" w:rsidRPr="00971F17" w:rsidRDefault="00F5724C" w:rsidP="00E174D0">
      <w:pPr>
        <w:numPr>
          <w:ilvl w:val="1"/>
          <w:numId w:val="19"/>
        </w:numPr>
        <w:tabs>
          <w:tab w:val="left" w:pos="0"/>
        </w:tabs>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73982F05" w14:textId="35679C07" w:rsidR="00971F17" w:rsidRPr="00971F17" w:rsidRDefault="00971F17" w:rsidP="00E174D0">
      <w:pPr>
        <w:numPr>
          <w:ilvl w:val="1"/>
          <w:numId w:val="19"/>
        </w:numPr>
        <w:tabs>
          <w:tab w:val="left" w:pos="0"/>
        </w:tabs>
        <w:jc w:val="both"/>
        <w:rPr>
          <w:rFonts w:eastAsia="Arial Unicode MS"/>
          <w:sz w:val="22"/>
          <w:szCs w:val="22"/>
          <w:lang w:val="uk-UA"/>
        </w:rPr>
      </w:pPr>
      <w:r w:rsidRPr="00971F17">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3050BB6B" w14:textId="62D97F33" w:rsidR="00971F17" w:rsidRDefault="00971F17" w:rsidP="00E174D0">
      <w:pPr>
        <w:numPr>
          <w:ilvl w:val="1"/>
          <w:numId w:val="19"/>
        </w:numPr>
        <w:tabs>
          <w:tab w:val="left" w:pos="0"/>
        </w:tabs>
        <w:jc w:val="both"/>
        <w:rPr>
          <w:rFonts w:eastAsia="Arial Unicode MS"/>
          <w:sz w:val="22"/>
          <w:szCs w:val="22"/>
          <w:lang w:val="uk-UA"/>
        </w:rPr>
      </w:pPr>
      <w:r w:rsidRPr="00971F17">
        <w:rPr>
          <w:rFonts w:eastAsia="Arial Unicode MS"/>
          <w:sz w:val="22"/>
          <w:szCs w:val="22"/>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Pr="00971F17">
        <w:rPr>
          <w:rFonts w:eastAsia="Arial Unicode MS"/>
          <w:sz w:val="22"/>
          <w:szCs w:val="22"/>
          <w:u w:val="single"/>
          <w:lang w:val="uk-UA"/>
        </w:rPr>
        <w:t>лист-роз’яснення в довільній формі</w:t>
      </w:r>
      <w:r w:rsidRPr="00971F17">
        <w:rPr>
          <w:rFonts w:eastAsia="Arial Unicode M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419809F1" w14:textId="77777777" w:rsidR="00E26080" w:rsidRDefault="00E26080" w:rsidP="00E26080">
      <w:pPr>
        <w:tabs>
          <w:tab w:val="left" w:pos="0"/>
        </w:tabs>
        <w:jc w:val="both"/>
        <w:rPr>
          <w:rFonts w:eastAsia="Arial Unicode MS"/>
          <w:sz w:val="22"/>
          <w:szCs w:val="22"/>
          <w:lang w:val="uk-UA"/>
        </w:rPr>
      </w:pPr>
    </w:p>
    <w:p w14:paraId="1A3269CB" w14:textId="28963951" w:rsidR="00E119E3" w:rsidRDefault="00E119E3" w:rsidP="00E119E3">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26477C">
        <w:rPr>
          <w:rFonts w:ascii="Times New Roman" w:hAnsi="Times New Roman" w:cs="Times New Roman"/>
          <w:b/>
          <w:bCs/>
          <w:sz w:val="22"/>
          <w:szCs w:val="22"/>
          <w:lang w:val="uk-UA"/>
        </w:rPr>
        <w:t>В</w:t>
      </w:r>
      <w:proofErr w:type="spellStart"/>
      <w:r w:rsidR="0026477C" w:rsidRPr="0026477C">
        <w:rPr>
          <w:rFonts w:ascii="Times New Roman" w:hAnsi="Times New Roman" w:cs="Times New Roman"/>
          <w:b/>
          <w:bCs/>
          <w:sz w:val="22"/>
          <w:szCs w:val="22"/>
        </w:rPr>
        <w:t>имоги</w:t>
      </w:r>
      <w:proofErr w:type="spellEnd"/>
      <w:r w:rsidR="0026477C" w:rsidRPr="0026477C">
        <w:rPr>
          <w:rFonts w:ascii="Times New Roman" w:hAnsi="Times New Roman" w:cs="Times New Roman"/>
          <w:b/>
          <w:bCs/>
          <w:sz w:val="22"/>
          <w:szCs w:val="22"/>
        </w:rPr>
        <w:t xml:space="preserve"> до </w:t>
      </w:r>
      <w:proofErr w:type="spellStart"/>
      <w:r w:rsidR="0026477C" w:rsidRPr="0026477C">
        <w:rPr>
          <w:rFonts w:ascii="Times New Roman" w:hAnsi="Times New Roman" w:cs="Times New Roman"/>
          <w:b/>
          <w:bCs/>
          <w:sz w:val="22"/>
          <w:szCs w:val="22"/>
        </w:rPr>
        <w:t>надання</w:t>
      </w:r>
      <w:proofErr w:type="spellEnd"/>
      <w:r w:rsidR="0026477C" w:rsidRPr="0026477C">
        <w:rPr>
          <w:rFonts w:ascii="Times New Roman" w:hAnsi="Times New Roman" w:cs="Times New Roman"/>
          <w:b/>
          <w:bCs/>
          <w:sz w:val="22"/>
          <w:szCs w:val="22"/>
        </w:rPr>
        <w:t xml:space="preserve"> </w:t>
      </w:r>
      <w:r w:rsidR="00117ADA" w:rsidRPr="0026477C">
        <w:rPr>
          <w:rFonts w:ascii="Times New Roman" w:hAnsi="Times New Roman" w:cs="Times New Roman"/>
          <w:b/>
          <w:bCs/>
          <w:sz w:val="22"/>
          <w:szCs w:val="22"/>
        </w:rPr>
        <w:t>ЗРАЗКІВ ТКАНИН</w:t>
      </w:r>
      <w:r w:rsidR="00117ADA">
        <w:rPr>
          <w:rFonts w:ascii="Times New Roman" w:hAnsi="Times New Roman" w:cs="Times New Roman"/>
          <w:b/>
          <w:bCs/>
          <w:sz w:val="22"/>
          <w:szCs w:val="22"/>
          <w:lang w:val="uk-UA"/>
        </w:rPr>
        <w:t xml:space="preserve"> </w:t>
      </w:r>
      <w:r w:rsidR="00D020EC">
        <w:rPr>
          <w:rFonts w:ascii="Times New Roman" w:hAnsi="Times New Roman" w:cs="Times New Roman"/>
          <w:b/>
          <w:bCs/>
          <w:sz w:val="22"/>
          <w:szCs w:val="22"/>
          <w:lang w:val="uk-UA"/>
        </w:rPr>
        <w:t>для участі у тендері</w:t>
      </w:r>
      <w:r w:rsidRPr="00557A29">
        <w:rPr>
          <w:rFonts w:ascii="Times New Roman" w:hAnsi="Times New Roman" w:cs="Times New Roman"/>
          <w:b/>
          <w:bCs/>
          <w:sz w:val="22"/>
          <w:szCs w:val="22"/>
          <w:lang w:val="uk-UA"/>
        </w:rPr>
        <w:t>:</w:t>
      </w:r>
    </w:p>
    <w:p w14:paraId="5D63DA9B" w14:textId="52FF6955" w:rsidR="00A46EEF" w:rsidRPr="00264DAD" w:rsidRDefault="00A46EEF" w:rsidP="00A83FD5">
      <w:pPr>
        <w:numPr>
          <w:ilvl w:val="1"/>
          <w:numId w:val="21"/>
        </w:numPr>
        <w:tabs>
          <w:tab w:val="left" w:pos="0"/>
        </w:tabs>
        <w:ind w:left="709" w:hanging="425"/>
        <w:jc w:val="both"/>
        <w:rPr>
          <w:rFonts w:eastAsia="Arial Unicode MS"/>
          <w:b/>
          <w:bCs/>
          <w:sz w:val="22"/>
          <w:szCs w:val="22"/>
          <w:u w:val="single"/>
          <w:lang w:val="uk-UA"/>
        </w:rPr>
      </w:pPr>
      <w:r w:rsidRPr="00264DAD">
        <w:rPr>
          <w:b/>
          <w:bCs/>
          <w:i/>
          <w:iCs/>
          <w:u w:val="single"/>
          <w:lang w:val="uk-UA" w:eastAsia="uk-UA"/>
        </w:rPr>
        <w:t xml:space="preserve">Учасник </w:t>
      </w:r>
      <w:r w:rsidR="00264DAD" w:rsidRPr="00264DAD">
        <w:rPr>
          <w:b/>
          <w:bCs/>
          <w:i/>
          <w:iCs/>
          <w:u w:val="single"/>
          <w:lang w:val="uk-UA" w:eastAsia="uk-UA"/>
        </w:rPr>
        <w:t xml:space="preserve">з поданням тендерної пропозиції </w:t>
      </w:r>
      <w:r w:rsidRPr="00264DAD">
        <w:rPr>
          <w:b/>
          <w:bCs/>
          <w:i/>
          <w:iCs/>
          <w:u w:val="single"/>
          <w:lang w:val="uk-UA" w:eastAsia="uk-UA"/>
        </w:rPr>
        <w:t>має надати зразки тканин, які будуть використовуватись при пошитті та аналогічні готові вироби для оцінювання якості пошиття.</w:t>
      </w:r>
    </w:p>
    <w:p w14:paraId="156FBFBE" w14:textId="6C692328" w:rsidR="0044226B" w:rsidRPr="0044226B" w:rsidRDefault="0044226B" w:rsidP="00362929">
      <w:pPr>
        <w:numPr>
          <w:ilvl w:val="1"/>
          <w:numId w:val="21"/>
        </w:numPr>
        <w:tabs>
          <w:tab w:val="left" w:pos="426"/>
        </w:tabs>
        <w:ind w:left="709" w:hanging="425"/>
        <w:jc w:val="both"/>
        <w:rPr>
          <w:sz w:val="22"/>
          <w:szCs w:val="22"/>
          <w:lang w:val="uk-UA"/>
        </w:rPr>
      </w:pPr>
      <w:r w:rsidRPr="0044226B">
        <w:rPr>
          <w:b/>
          <w:bCs/>
          <w:sz w:val="22"/>
          <w:szCs w:val="22"/>
          <w:lang w:val="uk-UA"/>
        </w:rPr>
        <w:t>Розмір зразків:</w:t>
      </w:r>
      <w:r w:rsidRPr="0044226B">
        <w:rPr>
          <w:sz w:val="22"/>
          <w:szCs w:val="22"/>
          <w:lang w:val="uk-UA"/>
        </w:rPr>
        <w:t xml:space="preserve"> Зразки тканин повинні бути достатнього розміру, щоб продемонструвати структуру, текстуру та колір матеріалу</w:t>
      </w:r>
      <w:r w:rsidR="00CB0F82">
        <w:rPr>
          <w:sz w:val="22"/>
          <w:szCs w:val="22"/>
          <w:lang w:val="uk-UA"/>
        </w:rPr>
        <w:t>, а саме</w:t>
      </w:r>
      <w:r w:rsidRPr="0044226B">
        <w:rPr>
          <w:sz w:val="22"/>
          <w:szCs w:val="22"/>
          <w:lang w:val="uk-UA"/>
        </w:rPr>
        <w:t xml:space="preserve"> від 20х20 см.</w:t>
      </w:r>
    </w:p>
    <w:p w14:paraId="7B1BA633" w14:textId="18D60B91" w:rsidR="0044226B" w:rsidRPr="0044226B" w:rsidRDefault="0044226B" w:rsidP="00362929">
      <w:pPr>
        <w:numPr>
          <w:ilvl w:val="1"/>
          <w:numId w:val="21"/>
        </w:numPr>
        <w:tabs>
          <w:tab w:val="left" w:pos="0"/>
          <w:tab w:val="left" w:pos="567"/>
        </w:tabs>
        <w:ind w:left="709" w:hanging="425"/>
        <w:jc w:val="both"/>
        <w:rPr>
          <w:sz w:val="22"/>
          <w:szCs w:val="22"/>
          <w:lang w:val="uk-UA"/>
        </w:rPr>
      </w:pPr>
      <w:r w:rsidRPr="0044226B">
        <w:rPr>
          <w:b/>
          <w:bCs/>
          <w:sz w:val="22"/>
          <w:szCs w:val="22"/>
          <w:lang w:val="uk-UA"/>
        </w:rPr>
        <w:t>Кількість зразків</w:t>
      </w:r>
      <w:r w:rsidRPr="0044226B">
        <w:rPr>
          <w:sz w:val="22"/>
          <w:szCs w:val="22"/>
          <w:lang w:val="uk-UA"/>
        </w:rPr>
        <w:t xml:space="preserve">: Учасник повинен надати по одному зразку </w:t>
      </w:r>
      <w:r w:rsidRPr="0044226B">
        <w:rPr>
          <w:b/>
          <w:bCs/>
          <w:sz w:val="22"/>
          <w:szCs w:val="22"/>
          <w:u w:val="single"/>
          <w:lang w:val="uk-UA"/>
        </w:rPr>
        <w:t>кожного</w:t>
      </w:r>
      <w:r w:rsidRPr="0044226B">
        <w:rPr>
          <w:sz w:val="22"/>
          <w:szCs w:val="22"/>
          <w:lang w:val="uk-UA"/>
        </w:rPr>
        <w:t xml:space="preserve"> виду тканини, яку планується використовувати для пошиття одягу.</w:t>
      </w:r>
    </w:p>
    <w:p w14:paraId="6EC3EBFC" w14:textId="2CB5D100" w:rsidR="0044226B" w:rsidRPr="0044226B" w:rsidRDefault="0044226B" w:rsidP="00362929">
      <w:pPr>
        <w:numPr>
          <w:ilvl w:val="1"/>
          <w:numId w:val="21"/>
        </w:numPr>
        <w:tabs>
          <w:tab w:val="left" w:pos="0"/>
          <w:tab w:val="left" w:pos="567"/>
        </w:tabs>
        <w:ind w:left="709" w:hanging="425"/>
        <w:jc w:val="both"/>
        <w:rPr>
          <w:sz w:val="22"/>
          <w:szCs w:val="22"/>
          <w:lang w:val="uk-UA"/>
        </w:rPr>
      </w:pPr>
      <w:r w:rsidRPr="0044226B">
        <w:rPr>
          <w:b/>
          <w:bCs/>
          <w:sz w:val="22"/>
          <w:szCs w:val="22"/>
          <w:lang w:val="uk-UA"/>
        </w:rPr>
        <w:t>Маркування:</w:t>
      </w:r>
      <w:r w:rsidRPr="0044226B">
        <w:rPr>
          <w:sz w:val="22"/>
          <w:szCs w:val="22"/>
          <w:lang w:val="uk-UA"/>
        </w:rPr>
        <w:t xml:space="preserve"> Кожен зразок тканини повинен бути чітко </w:t>
      </w:r>
      <w:r w:rsidR="00362929">
        <w:rPr>
          <w:sz w:val="22"/>
          <w:szCs w:val="22"/>
          <w:lang w:val="uk-UA"/>
        </w:rPr>
        <w:t>про</w:t>
      </w:r>
      <w:r w:rsidRPr="0044226B">
        <w:rPr>
          <w:sz w:val="22"/>
          <w:szCs w:val="22"/>
          <w:lang w:val="uk-UA"/>
        </w:rPr>
        <w:t>маркований із зазначенням назви тканини, складу, щільності</w:t>
      </w:r>
      <w:r w:rsidR="00D51E81">
        <w:rPr>
          <w:sz w:val="22"/>
          <w:szCs w:val="22"/>
          <w:lang w:val="uk-UA"/>
        </w:rPr>
        <w:t xml:space="preserve">, </w:t>
      </w:r>
      <w:r w:rsidR="00D64ABF">
        <w:rPr>
          <w:sz w:val="22"/>
          <w:szCs w:val="22"/>
          <w:lang w:val="uk-UA"/>
        </w:rPr>
        <w:t>країни-</w:t>
      </w:r>
      <w:r w:rsidR="00D51E81">
        <w:rPr>
          <w:sz w:val="22"/>
          <w:szCs w:val="22"/>
          <w:lang w:val="uk-UA"/>
        </w:rPr>
        <w:t>виробника</w:t>
      </w:r>
      <w:r w:rsidR="00E85D6E">
        <w:rPr>
          <w:sz w:val="22"/>
          <w:szCs w:val="22"/>
          <w:lang w:val="uk-UA"/>
        </w:rPr>
        <w:t>,</w:t>
      </w:r>
      <w:r w:rsidRPr="0044226B">
        <w:rPr>
          <w:sz w:val="22"/>
          <w:szCs w:val="22"/>
          <w:lang w:val="uk-UA"/>
        </w:rPr>
        <w:t xml:space="preserve"> інших </w:t>
      </w:r>
      <w:r w:rsidR="00B03246">
        <w:rPr>
          <w:sz w:val="22"/>
          <w:szCs w:val="22"/>
          <w:lang w:val="uk-UA"/>
        </w:rPr>
        <w:t xml:space="preserve">на думку </w:t>
      </w:r>
      <w:r w:rsidR="000271D1">
        <w:rPr>
          <w:sz w:val="22"/>
          <w:szCs w:val="22"/>
          <w:lang w:val="uk-UA"/>
        </w:rPr>
        <w:t xml:space="preserve">учасника </w:t>
      </w:r>
      <w:r w:rsidRPr="0044226B">
        <w:rPr>
          <w:sz w:val="22"/>
          <w:szCs w:val="22"/>
          <w:lang w:val="uk-UA"/>
        </w:rPr>
        <w:t>важливих характеристик.</w:t>
      </w:r>
    </w:p>
    <w:p w14:paraId="3C9BFBFC" w14:textId="54AF8B90" w:rsidR="00685BFB" w:rsidRPr="0044226B" w:rsidRDefault="00685BFB" w:rsidP="00685BFB">
      <w:pPr>
        <w:numPr>
          <w:ilvl w:val="1"/>
          <w:numId w:val="21"/>
        </w:numPr>
        <w:tabs>
          <w:tab w:val="left" w:pos="0"/>
          <w:tab w:val="left" w:pos="567"/>
        </w:tabs>
        <w:ind w:left="709" w:hanging="425"/>
        <w:jc w:val="both"/>
        <w:rPr>
          <w:sz w:val="22"/>
          <w:szCs w:val="22"/>
          <w:lang w:val="uk-UA"/>
        </w:rPr>
      </w:pPr>
      <w:r w:rsidRPr="0044226B">
        <w:rPr>
          <w:b/>
          <w:bCs/>
          <w:sz w:val="22"/>
          <w:szCs w:val="22"/>
          <w:lang w:val="uk-UA"/>
        </w:rPr>
        <w:t>Відповідність зразків:</w:t>
      </w:r>
      <w:r w:rsidRPr="0044226B">
        <w:rPr>
          <w:sz w:val="22"/>
          <w:szCs w:val="22"/>
          <w:lang w:val="uk-UA"/>
        </w:rPr>
        <w:t xml:space="preserve"> Зразки мають точно відповідати тим тканинам, які будуть використані </w:t>
      </w:r>
      <w:r w:rsidR="003C18C8">
        <w:rPr>
          <w:sz w:val="22"/>
          <w:szCs w:val="22"/>
          <w:lang w:val="uk-UA"/>
        </w:rPr>
        <w:t>при</w:t>
      </w:r>
      <w:r w:rsidRPr="0044226B">
        <w:rPr>
          <w:sz w:val="22"/>
          <w:szCs w:val="22"/>
          <w:lang w:val="uk-UA"/>
        </w:rPr>
        <w:t xml:space="preserve"> </w:t>
      </w:r>
      <w:r w:rsidR="003C18C8">
        <w:rPr>
          <w:sz w:val="22"/>
          <w:szCs w:val="22"/>
          <w:lang w:val="uk-UA"/>
        </w:rPr>
        <w:t>пошитті</w:t>
      </w:r>
      <w:r w:rsidRPr="0044226B">
        <w:rPr>
          <w:sz w:val="22"/>
          <w:szCs w:val="22"/>
          <w:lang w:val="uk-UA"/>
        </w:rPr>
        <w:t xml:space="preserve"> одягу</w:t>
      </w:r>
      <w:r w:rsidR="003C18C8">
        <w:rPr>
          <w:sz w:val="22"/>
          <w:szCs w:val="22"/>
          <w:lang w:val="uk-UA"/>
        </w:rPr>
        <w:t>.</w:t>
      </w:r>
    </w:p>
    <w:p w14:paraId="73A8D67B" w14:textId="4AFA1B8D" w:rsidR="0044226B" w:rsidRPr="0044226B" w:rsidRDefault="0044226B" w:rsidP="00362929">
      <w:pPr>
        <w:numPr>
          <w:ilvl w:val="1"/>
          <w:numId w:val="21"/>
        </w:numPr>
        <w:tabs>
          <w:tab w:val="left" w:pos="0"/>
          <w:tab w:val="left" w:pos="567"/>
        </w:tabs>
        <w:ind w:left="709" w:hanging="425"/>
        <w:jc w:val="both"/>
        <w:rPr>
          <w:sz w:val="22"/>
          <w:szCs w:val="22"/>
          <w:lang w:val="uk-UA"/>
        </w:rPr>
      </w:pPr>
      <w:r w:rsidRPr="0044226B">
        <w:rPr>
          <w:b/>
          <w:bCs/>
          <w:sz w:val="22"/>
          <w:szCs w:val="22"/>
          <w:lang w:val="uk-UA"/>
        </w:rPr>
        <w:t>Термін подачі:</w:t>
      </w:r>
      <w:r w:rsidRPr="0044226B">
        <w:rPr>
          <w:sz w:val="22"/>
          <w:szCs w:val="22"/>
          <w:lang w:val="uk-UA"/>
        </w:rPr>
        <w:t xml:space="preserve"> Зразки тканин повинні бути над</w:t>
      </w:r>
      <w:r w:rsidR="00E85D6E">
        <w:rPr>
          <w:sz w:val="22"/>
          <w:szCs w:val="22"/>
          <w:lang w:val="uk-UA"/>
        </w:rPr>
        <w:t>іслані</w:t>
      </w:r>
      <w:r w:rsidR="003873B3">
        <w:rPr>
          <w:sz w:val="22"/>
          <w:szCs w:val="22"/>
          <w:lang w:val="uk-UA"/>
        </w:rPr>
        <w:t xml:space="preserve"> </w:t>
      </w:r>
      <w:r w:rsidR="00906AD6">
        <w:rPr>
          <w:sz w:val="22"/>
          <w:szCs w:val="22"/>
          <w:lang w:val="uk-UA"/>
        </w:rPr>
        <w:t>не пізніше</w:t>
      </w:r>
      <w:r w:rsidRPr="0044226B">
        <w:rPr>
          <w:sz w:val="22"/>
          <w:szCs w:val="22"/>
          <w:lang w:val="uk-UA"/>
        </w:rPr>
        <w:t xml:space="preserve"> </w:t>
      </w:r>
      <w:r w:rsidR="00906AD6">
        <w:rPr>
          <w:sz w:val="22"/>
          <w:szCs w:val="22"/>
          <w:lang w:val="uk-UA"/>
        </w:rPr>
        <w:t>кінцевої</w:t>
      </w:r>
      <w:r w:rsidRPr="0044226B">
        <w:rPr>
          <w:sz w:val="22"/>
          <w:szCs w:val="22"/>
          <w:lang w:val="uk-UA"/>
        </w:rPr>
        <w:t xml:space="preserve"> дати</w:t>
      </w:r>
      <w:r w:rsidR="00C21AA2">
        <w:rPr>
          <w:sz w:val="22"/>
          <w:szCs w:val="22"/>
          <w:lang w:val="uk-UA"/>
        </w:rPr>
        <w:t xml:space="preserve"> </w:t>
      </w:r>
      <w:r w:rsidR="00F27400">
        <w:rPr>
          <w:sz w:val="22"/>
          <w:szCs w:val="22"/>
          <w:lang w:val="uk-UA"/>
        </w:rPr>
        <w:t>прийому тендерних пропозиції</w:t>
      </w:r>
      <w:r w:rsidRPr="0044226B">
        <w:rPr>
          <w:sz w:val="22"/>
          <w:szCs w:val="22"/>
          <w:lang w:val="uk-UA"/>
        </w:rPr>
        <w:t xml:space="preserve">, зазначеної в </w:t>
      </w:r>
      <w:r w:rsidR="00F27400">
        <w:rPr>
          <w:sz w:val="22"/>
          <w:szCs w:val="22"/>
          <w:lang w:val="uk-UA"/>
        </w:rPr>
        <w:t>даному Оголошенні</w:t>
      </w:r>
      <w:r w:rsidRPr="0044226B">
        <w:rPr>
          <w:sz w:val="22"/>
          <w:szCs w:val="22"/>
          <w:lang w:val="uk-UA"/>
        </w:rPr>
        <w:t>.</w:t>
      </w:r>
    </w:p>
    <w:p w14:paraId="2F3928D7" w14:textId="5455101C" w:rsidR="0044226B" w:rsidRDefault="0044226B" w:rsidP="00362929">
      <w:pPr>
        <w:numPr>
          <w:ilvl w:val="1"/>
          <w:numId w:val="21"/>
        </w:numPr>
        <w:tabs>
          <w:tab w:val="left" w:pos="0"/>
          <w:tab w:val="left" w:pos="567"/>
        </w:tabs>
        <w:ind w:left="709" w:hanging="425"/>
        <w:jc w:val="both"/>
        <w:rPr>
          <w:sz w:val="22"/>
          <w:szCs w:val="22"/>
          <w:lang w:val="uk-UA"/>
        </w:rPr>
      </w:pPr>
      <w:r w:rsidRPr="0044226B">
        <w:rPr>
          <w:b/>
          <w:bCs/>
          <w:sz w:val="22"/>
          <w:szCs w:val="22"/>
          <w:lang w:val="uk-UA"/>
        </w:rPr>
        <w:t>Упаковка та доставка:</w:t>
      </w:r>
      <w:r w:rsidRPr="0044226B">
        <w:rPr>
          <w:sz w:val="22"/>
          <w:szCs w:val="22"/>
          <w:lang w:val="uk-UA"/>
        </w:rPr>
        <w:t xml:space="preserve"> Зразки повинні бути належним чином упаковані, щоб уникнути пошкоджень під час транспортування, і доставлені за вказаною </w:t>
      </w:r>
      <w:proofErr w:type="spellStart"/>
      <w:r w:rsidRPr="0044226B">
        <w:rPr>
          <w:sz w:val="22"/>
          <w:szCs w:val="22"/>
          <w:lang w:val="uk-UA"/>
        </w:rPr>
        <w:t>адресою</w:t>
      </w:r>
      <w:proofErr w:type="spellEnd"/>
      <w:r w:rsidR="00216C84">
        <w:rPr>
          <w:sz w:val="22"/>
          <w:szCs w:val="22"/>
          <w:lang w:val="uk-UA"/>
        </w:rPr>
        <w:t xml:space="preserve"> разом з тендерною пропозицією</w:t>
      </w:r>
      <w:r w:rsidRPr="0044226B">
        <w:rPr>
          <w:sz w:val="22"/>
          <w:szCs w:val="22"/>
          <w:lang w:val="uk-UA"/>
        </w:rPr>
        <w:t>.</w:t>
      </w:r>
    </w:p>
    <w:p w14:paraId="34D37D22" w14:textId="77777777" w:rsidR="00A83FD5" w:rsidRPr="006475E6" w:rsidRDefault="00A83FD5" w:rsidP="00E12995">
      <w:pPr>
        <w:numPr>
          <w:ilvl w:val="1"/>
          <w:numId w:val="21"/>
        </w:numPr>
        <w:tabs>
          <w:tab w:val="left" w:pos="0"/>
        </w:tabs>
        <w:ind w:left="709" w:hanging="425"/>
        <w:jc w:val="both"/>
        <w:rPr>
          <w:b/>
          <w:bCs/>
          <w:i/>
          <w:iCs/>
          <w:lang w:val="uk-UA" w:eastAsia="uk-UA"/>
        </w:rPr>
      </w:pPr>
      <w:r w:rsidRPr="00BA0D48">
        <w:rPr>
          <w:b/>
          <w:bCs/>
          <w:i/>
          <w:iCs/>
          <w:lang w:val="uk-UA" w:eastAsia="uk-UA"/>
        </w:rPr>
        <w:t>Перед пошиттям тиражу, переможець закупівлі погоджує зразки готових виробів з замовником.</w:t>
      </w:r>
      <w:r w:rsidRPr="006475E6">
        <w:rPr>
          <w:rFonts w:eastAsia="Arial Unicode MS"/>
          <w:sz w:val="22"/>
          <w:szCs w:val="22"/>
          <w:lang w:val="uk-UA"/>
        </w:rPr>
        <w:t xml:space="preserve"> </w:t>
      </w:r>
      <w:r w:rsidRPr="006475E6">
        <w:rPr>
          <w:b/>
          <w:bCs/>
          <w:i/>
          <w:iCs/>
          <w:lang w:val="uk-UA" w:eastAsia="uk-UA"/>
        </w:rPr>
        <w:t>Лише після повного погодження відшитих зразків виробів</w:t>
      </w:r>
      <w:r>
        <w:rPr>
          <w:b/>
          <w:bCs/>
          <w:i/>
          <w:iCs/>
          <w:lang w:val="uk-UA" w:eastAsia="uk-UA"/>
        </w:rPr>
        <w:t xml:space="preserve"> с замовником</w:t>
      </w:r>
      <w:r w:rsidRPr="006475E6">
        <w:rPr>
          <w:b/>
          <w:bCs/>
          <w:i/>
          <w:iCs/>
          <w:lang w:val="uk-UA" w:eastAsia="uk-UA"/>
        </w:rPr>
        <w:t>, буде укладено Договір з переможцем.</w:t>
      </w:r>
    </w:p>
    <w:p w14:paraId="54935FEA" w14:textId="4CA403FF" w:rsidR="00A83FD5" w:rsidRPr="0044226B" w:rsidRDefault="00A83FD5" w:rsidP="00E12995">
      <w:pPr>
        <w:numPr>
          <w:ilvl w:val="1"/>
          <w:numId w:val="21"/>
        </w:numPr>
        <w:tabs>
          <w:tab w:val="left" w:pos="0"/>
        </w:tabs>
        <w:ind w:left="709" w:hanging="425"/>
        <w:jc w:val="both"/>
        <w:rPr>
          <w:rFonts w:eastAsia="Arial Unicode MS"/>
          <w:b/>
          <w:bCs/>
          <w:sz w:val="22"/>
          <w:szCs w:val="22"/>
          <w:lang w:val="uk-UA"/>
        </w:rPr>
      </w:pPr>
      <w:r w:rsidRPr="00BA0D48">
        <w:rPr>
          <w:b/>
          <w:bCs/>
          <w:i/>
          <w:iCs/>
          <w:lang w:val="uk-UA" w:eastAsia="uk-UA"/>
        </w:rPr>
        <w:t>Розмірна сітка вказана орієнтовно, після надання Розмірної сітки виробництва переможця (включно з ростовкою) ТЧХУ зробить уточнення розмірів.</w:t>
      </w:r>
    </w:p>
    <w:p w14:paraId="2921C5DE" w14:textId="77777777" w:rsidR="00B8508E" w:rsidRDefault="00B8508E" w:rsidP="00E119E3">
      <w:pPr>
        <w:pStyle w:val="aa"/>
        <w:spacing w:before="0" w:beforeAutospacing="0" w:after="0" w:afterAutospacing="0"/>
        <w:ind w:firstLine="357"/>
        <w:jc w:val="center"/>
        <w:rPr>
          <w:rFonts w:ascii="Times New Roman" w:hAnsi="Times New Roman" w:cs="Times New Roman"/>
          <w:b/>
          <w:bCs/>
          <w:sz w:val="22"/>
          <w:szCs w:val="22"/>
          <w:lang w:val="uk-UA"/>
        </w:rPr>
      </w:pPr>
    </w:p>
    <w:p w14:paraId="0D9E3B21" w14:textId="583A9BD6" w:rsidR="00325A62"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sidR="003C18C8">
        <w:rPr>
          <w:rFonts w:ascii="Times New Roman" w:hAnsi="Times New Roman" w:cs="Times New Roman"/>
          <w:b/>
          <w:bCs/>
          <w:sz w:val="22"/>
          <w:szCs w:val="22"/>
          <w:lang w:val="en-US"/>
        </w:rPr>
        <w:t>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0D3DBEAA" w14:textId="34F35D5E" w:rsidR="00BD34D9" w:rsidRPr="003C18C8" w:rsidRDefault="00BD34D9" w:rsidP="003C18C8">
      <w:pPr>
        <w:numPr>
          <w:ilvl w:val="1"/>
          <w:numId w:val="22"/>
        </w:numPr>
        <w:tabs>
          <w:tab w:val="left" w:pos="0"/>
          <w:tab w:val="left" w:pos="567"/>
        </w:tabs>
        <w:ind w:hanging="76"/>
        <w:jc w:val="both"/>
        <w:rPr>
          <w:sz w:val="22"/>
          <w:szCs w:val="22"/>
        </w:rPr>
      </w:pPr>
      <w:r>
        <w:rPr>
          <w:sz w:val="22"/>
          <w:szCs w:val="22"/>
          <w:lang w:val="uk-UA"/>
        </w:rPr>
        <w:t>Титульний аркуш у формі Додатку 1 до Оголошення</w:t>
      </w:r>
      <w:r w:rsidRPr="003427D9">
        <w:rPr>
          <w:sz w:val="22"/>
          <w:szCs w:val="22"/>
        </w:rPr>
        <w:t>;</w:t>
      </w:r>
    </w:p>
    <w:p w14:paraId="14C8346F" w14:textId="6681CBEE" w:rsidR="00BD34D9" w:rsidRDefault="00BD34D9" w:rsidP="00DC087C">
      <w:pPr>
        <w:pStyle w:val="aa"/>
        <w:numPr>
          <w:ilvl w:val="1"/>
          <w:numId w:val="22"/>
        </w:numPr>
        <w:spacing w:before="0" w:beforeAutospacing="0" w:after="0" w:afterAutospacing="0"/>
        <w:ind w:hanging="76"/>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Тендерна </w:t>
      </w:r>
      <w:r w:rsidRPr="00564164">
        <w:rPr>
          <w:rFonts w:ascii="Times New Roman" w:eastAsia="Times New Roman" w:hAnsi="Times New Roman" w:cs="Times New Roman"/>
          <w:sz w:val="22"/>
          <w:szCs w:val="22"/>
          <w:lang w:val="uk-UA"/>
        </w:rPr>
        <w:t xml:space="preserve">пропозиція у формі Додатку </w:t>
      </w:r>
      <w:r>
        <w:rPr>
          <w:rFonts w:ascii="Times New Roman" w:eastAsia="Times New Roman" w:hAnsi="Times New Roman" w:cs="Times New Roman"/>
          <w:sz w:val="22"/>
          <w:szCs w:val="22"/>
          <w:lang w:val="uk-UA"/>
        </w:rPr>
        <w:t xml:space="preserve">2 </w:t>
      </w:r>
      <w:r w:rsidRPr="00564164">
        <w:rPr>
          <w:rFonts w:ascii="Times New Roman" w:eastAsia="Times New Roman" w:hAnsi="Times New Roman" w:cs="Times New Roman"/>
          <w:sz w:val="22"/>
          <w:szCs w:val="22"/>
          <w:lang w:val="uk-UA"/>
        </w:rPr>
        <w:t>до Оголошення</w:t>
      </w:r>
      <w:r w:rsidRPr="00564164">
        <w:rPr>
          <w:rFonts w:ascii="Times New Roman" w:eastAsia="Times New Roman" w:hAnsi="Times New Roman" w:cs="Times New Roman"/>
          <w:sz w:val="22"/>
          <w:szCs w:val="22"/>
        </w:rPr>
        <w:t>;</w:t>
      </w:r>
    </w:p>
    <w:p w14:paraId="5F905466" w14:textId="31F3E91E" w:rsidR="00BD34D9" w:rsidRDefault="00BD34D9" w:rsidP="00DC087C">
      <w:pPr>
        <w:pStyle w:val="aa"/>
        <w:numPr>
          <w:ilvl w:val="1"/>
          <w:numId w:val="22"/>
        </w:numPr>
        <w:spacing w:before="0" w:beforeAutospacing="0" w:after="0" w:afterAutospacing="0"/>
        <w:ind w:hanging="76"/>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Оголошення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77A106FC" w14:textId="7DFDD0A6" w:rsidR="00BD34D9" w:rsidRDefault="000304C7" w:rsidP="00DC087C">
      <w:pPr>
        <w:pStyle w:val="aa"/>
        <w:numPr>
          <w:ilvl w:val="1"/>
          <w:numId w:val="22"/>
        </w:numPr>
        <w:spacing w:before="0" w:beforeAutospacing="0" w:after="0" w:afterAutospacing="0"/>
        <w:ind w:hanging="76"/>
        <w:jc w:val="both"/>
        <w:rPr>
          <w:rFonts w:ascii="Times New Roman" w:eastAsia="Times New Roman" w:hAnsi="Times New Roman" w:cs="Times New Roman"/>
          <w:sz w:val="22"/>
          <w:szCs w:val="22"/>
          <w:lang w:val="uk-UA"/>
        </w:rPr>
      </w:pPr>
      <w:r w:rsidRPr="000304C7">
        <w:rPr>
          <w:rFonts w:ascii="Times New Roman" w:eastAsia="Times New Roman" w:hAnsi="Times New Roman" w:cs="Times New Roman"/>
          <w:sz w:val="22"/>
          <w:szCs w:val="22"/>
          <w:lang w:val="uk-UA"/>
        </w:rPr>
        <w:t xml:space="preserve">Зразки тканин та </w:t>
      </w:r>
      <w:r w:rsidR="00CC77C9">
        <w:rPr>
          <w:rFonts w:ascii="Times New Roman" w:eastAsia="Times New Roman" w:hAnsi="Times New Roman" w:cs="Times New Roman"/>
          <w:sz w:val="22"/>
          <w:szCs w:val="22"/>
          <w:lang w:val="uk-UA"/>
        </w:rPr>
        <w:t xml:space="preserve">аналогічних </w:t>
      </w:r>
      <w:r w:rsidRPr="000304C7">
        <w:rPr>
          <w:rFonts w:ascii="Times New Roman" w:eastAsia="Times New Roman" w:hAnsi="Times New Roman" w:cs="Times New Roman"/>
          <w:sz w:val="22"/>
          <w:szCs w:val="22"/>
          <w:lang w:val="uk-UA"/>
        </w:rPr>
        <w:t>готових виробів</w:t>
      </w:r>
      <w:r w:rsidR="00CC0CAC">
        <w:rPr>
          <w:rFonts w:ascii="Times New Roman" w:eastAsia="Times New Roman" w:hAnsi="Times New Roman" w:cs="Times New Roman"/>
          <w:sz w:val="22"/>
          <w:szCs w:val="22"/>
          <w:lang w:val="uk-UA"/>
        </w:rPr>
        <w:t>.</w:t>
      </w:r>
    </w:p>
    <w:p w14:paraId="3F02B13C" w14:textId="7ED5F966" w:rsidR="00BD34D9" w:rsidRDefault="00BD34D9" w:rsidP="00DC087C">
      <w:pPr>
        <w:pStyle w:val="aa"/>
        <w:numPr>
          <w:ilvl w:val="1"/>
          <w:numId w:val="22"/>
        </w:numPr>
        <w:spacing w:before="0" w:beforeAutospacing="0" w:after="0" w:afterAutospacing="0"/>
        <w:ind w:right="-88" w:hanging="76"/>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54B5458F" w14:textId="77777777" w:rsidR="0074671E" w:rsidRDefault="0074671E" w:rsidP="006F07C6">
      <w:pPr>
        <w:ind w:firstLine="357"/>
        <w:jc w:val="both"/>
        <w:rPr>
          <w:sz w:val="22"/>
          <w:szCs w:val="22"/>
          <w:lang w:val="uk-UA"/>
        </w:rPr>
      </w:pPr>
    </w:p>
    <w:p w14:paraId="5B03F1CE" w14:textId="0DBB15DB" w:rsidR="007545FF"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до 18:00</w:t>
      </w:r>
      <w:r w:rsidR="00B245C9" w:rsidRPr="00557A29">
        <w:rPr>
          <w:sz w:val="22"/>
          <w:szCs w:val="22"/>
          <w:lang w:val="uk-UA"/>
        </w:rPr>
        <w:t xml:space="preserve"> </w:t>
      </w:r>
      <w:r w:rsidR="00CF76F4">
        <w:rPr>
          <w:sz w:val="22"/>
          <w:szCs w:val="22"/>
          <w:lang w:val="uk-UA"/>
        </w:rPr>
        <w:t>23</w:t>
      </w:r>
      <w:r w:rsidR="00B245C9" w:rsidRPr="009423DE">
        <w:rPr>
          <w:sz w:val="22"/>
          <w:szCs w:val="22"/>
          <w:lang w:val="uk-UA"/>
        </w:rPr>
        <w:t>.</w:t>
      </w:r>
      <w:r w:rsidR="009423DE" w:rsidRPr="009423DE">
        <w:rPr>
          <w:sz w:val="22"/>
          <w:szCs w:val="22"/>
          <w:lang w:val="uk-UA"/>
        </w:rPr>
        <w:t>0</w:t>
      </w:r>
      <w:r w:rsidR="00CF76F4">
        <w:rPr>
          <w:sz w:val="22"/>
          <w:szCs w:val="22"/>
          <w:lang w:val="uk-UA"/>
        </w:rPr>
        <w:t>8</w:t>
      </w:r>
      <w:r w:rsidR="00B245C9" w:rsidRPr="009423DE">
        <w:rPr>
          <w:sz w:val="22"/>
          <w:szCs w:val="22"/>
          <w:lang w:val="uk-UA"/>
        </w:rPr>
        <w:t>.202</w:t>
      </w:r>
      <w:r w:rsidR="00C67C6D" w:rsidRPr="009423DE">
        <w:rPr>
          <w:sz w:val="22"/>
          <w:szCs w:val="22"/>
          <w:lang w:val="uk-UA"/>
        </w:rPr>
        <w:t>4</w:t>
      </w:r>
      <w:r w:rsidR="00B245C9" w:rsidRPr="00557A29">
        <w:rPr>
          <w:sz w:val="22"/>
          <w:szCs w:val="22"/>
          <w:lang w:val="uk-UA"/>
        </w:rPr>
        <w:t xml:space="preserve"> року.</w:t>
      </w:r>
    </w:p>
    <w:p w14:paraId="5F7E7F29" w14:textId="77777777" w:rsidR="00AD6D3B" w:rsidRPr="00557A29" w:rsidRDefault="00AD6D3B" w:rsidP="006F07C6">
      <w:pPr>
        <w:ind w:firstLine="357"/>
        <w:jc w:val="both"/>
        <w:rPr>
          <w:sz w:val="22"/>
          <w:szCs w:val="22"/>
          <w:lang w:val="uk-UA"/>
        </w:rPr>
      </w:pPr>
    </w:p>
    <w:p w14:paraId="35A32241" w14:textId="2E22A844" w:rsidR="00CE0F26" w:rsidRDefault="00AD6D3B" w:rsidP="00CE0F26">
      <w:pPr>
        <w:ind w:firstLine="357"/>
        <w:jc w:val="both"/>
        <w:rPr>
          <w:b/>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w:t>
      </w:r>
      <w:r w:rsidR="000A028F">
        <w:rPr>
          <w:sz w:val="22"/>
          <w:szCs w:val="22"/>
          <w:lang w:val="uk-UA"/>
        </w:rPr>
        <w:t xml:space="preserve"> </w:t>
      </w:r>
      <w:r w:rsidRPr="00321B9C">
        <w:rPr>
          <w:b/>
          <w:sz w:val="22"/>
          <w:szCs w:val="22"/>
          <w:lang w:val="uk-UA"/>
        </w:rPr>
        <w:t>«</w:t>
      </w:r>
      <w:r w:rsidR="00F55812">
        <w:rPr>
          <w:b/>
          <w:sz w:val="22"/>
          <w:szCs w:val="22"/>
          <w:lang w:val="uk-UA"/>
        </w:rPr>
        <w:t>2</w:t>
      </w:r>
      <w:r w:rsidR="00E304C5">
        <w:rPr>
          <w:b/>
          <w:sz w:val="22"/>
          <w:szCs w:val="22"/>
          <w:lang w:val="uk-UA"/>
        </w:rPr>
        <w:t>7</w:t>
      </w:r>
      <w:r w:rsidRPr="00321B9C">
        <w:rPr>
          <w:b/>
          <w:sz w:val="22"/>
          <w:szCs w:val="22"/>
          <w:lang w:val="uk-UA"/>
        </w:rPr>
        <w:t xml:space="preserve">» </w:t>
      </w:r>
      <w:r w:rsidR="00F55812">
        <w:rPr>
          <w:b/>
          <w:sz w:val="22"/>
          <w:szCs w:val="22"/>
          <w:lang w:val="uk-UA"/>
        </w:rPr>
        <w:t>серпня</w:t>
      </w:r>
      <w:r w:rsidRPr="00321B9C">
        <w:rPr>
          <w:b/>
          <w:sz w:val="22"/>
          <w:szCs w:val="22"/>
          <w:lang w:val="uk-UA"/>
        </w:rPr>
        <w:t xml:space="preserve"> 202</w:t>
      </w:r>
      <w:r w:rsidR="00321B9C" w:rsidRPr="00321B9C">
        <w:rPr>
          <w:b/>
          <w:sz w:val="22"/>
          <w:szCs w:val="22"/>
          <w:lang w:val="uk-UA"/>
        </w:rPr>
        <w:t>4</w:t>
      </w:r>
      <w:r w:rsidR="00321B9C">
        <w:rPr>
          <w:b/>
          <w:sz w:val="22"/>
          <w:szCs w:val="22"/>
          <w:lang w:val="uk-UA"/>
        </w:rPr>
        <w:t xml:space="preserve"> </w:t>
      </w:r>
      <w:r w:rsidRPr="00321B9C">
        <w:rPr>
          <w:b/>
          <w:sz w:val="22"/>
          <w:szCs w:val="22"/>
          <w:lang w:val="uk-UA"/>
        </w:rPr>
        <w:t>року</w:t>
      </w:r>
      <w:r w:rsidRPr="00557A29">
        <w:rPr>
          <w:b/>
          <w:sz w:val="22"/>
          <w:szCs w:val="22"/>
          <w:lang w:val="uk-UA"/>
        </w:rPr>
        <w:t xml:space="preserve"> </w:t>
      </w:r>
      <w:r w:rsidRPr="00557A29">
        <w:rPr>
          <w:b/>
          <w:bCs/>
          <w:sz w:val="22"/>
          <w:szCs w:val="22"/>
          <w:lang w:val="uk-UA"/>
        </w:rPr>
        <w:t>до 18:00</w:t>
      </w:r>
      <w:r w:rsidRPr="00557A29">
        <w:rPr>
          <w:b/>
          <w:sz w:val="22"/>
          <w:szCs w:val="22"/>
          <w:lang w:val="uk-UA"/>
        </w:rPr>
        <w:t>.</w:t>
      </w:r>
      <w:r w:rsidR="000A028F">
        <w:rPr>
          <w:b/>
          <w:sz w:val="22"/>
          <w:szCs w:val="22"/>
          <w:lang w:val="uk-UA"/>
        </w:rPr>
        <w:t xml:space="preserve"> </w:t>
      </w:r>
    </w:p>
    <w:p w14:paraId="0F2AEEA8" w14:textId="77777777" w:rsidR="00433660" w:rsidRDefault="00433660" w:rsidP="006F07C6">
      <w:pPr>
        <w:ind w:firstLine="357"/>
        <w:jc w:val="both"/>
        <w:rPr>
          <w:b/>
          <w:sz w:val="22"/>
          <w:szCs w:val="22"/>
          <w:lang w:val="uk-UA"/>
        </w:rPr>
      </w:pPr>
    </w:p>
    <w:p w14:paraId="69772550" w14:textId="22075A96" w:rsidR="00BA0DFC" w:rsidRPr="00557A29" w:rsidRDefault="00BA0DFC" w:rsidP="006F07C6">
      <w:pPr>
        <w:ind w:firstLine="357"/>
        <w:jc w:val="both"/>
        <w:rPr>
          <w:b/>
          <w:sz w:val="22"/>
          <w:szCs w:val="22"/>
          <w:lang w:val="uk-UA"/>
        </w:rPr>
      </w:pPr>
      <w:r w:rsidRPr="00557A29">
        <w:rPr>
          <w:b/>
          <w:sz w:val="22"/>
          <w:szCs w:val="22"/>
          <w:lang w:val="uk-UA"/>
        </w:rPr>
        <w:t xml:space="preserve">Тендерні пропозиції приймаються за </w:t>
      </w:r>
      <w:proofErr w:type="spellStart"/>
      <w:r w:rsidRPr="00557A29">
        <w:rPr>
          <w:b/>
          <w:sz w:val="22"/>
          <w:szCs w:val="22"/>
          <w:lang w:val="uk-UA"/>
        </w:rPr>
        <w:t>адресою</w:t>
      </w:r>
      <w:proofErr w:type="spellEnd"/>
      <w:r w:rsidRPr="00557A29">
        <w:rPr>
          <w:b/>
          <w:sz w:val="22"/>
          <w:szCs w:val="22"/>
          <w:lang w:val="uk-UA"/>
        </w:rPr>
        <w:t>:</w:t>
      </w:r>
    </w:p>
    <w:p w14:paraId="1ADF6846" w14:textId="6B531BC1" w:rsidR="00BA0DFC" w:rsidRPr="00557A29" w:rsidRDefault="00BA0DFC" w:rsidP="006F07C6">
      <w:pPr>
        <w:ind w:firstLine="357"/>
        <w:jc w:val="both"/>
        <w:rPr>
          <w:sz w:val="22"/>
          <w:szCs w:val="22"/>
          <w:lang w:val="uk-UA"/>
        </w:rPr>
      </w:pPr>
      <w:r w:rsidRPr="00557A29">
        <w:rPr>
          <w:sz w:val="22"/>
          <w:szCs w:val="22"/>
          <w:lang w:val="uk-UA"/>
        </w:rPr>
        <w:t xml:space="preserve">м. Київ, </w:t>
      </w:r>
      <w:r w:rsidR="00F55812">
        <w:rPr>
          <w:sz w:val="22"/>
          <w:szCs w:val="22"/>
          <w:lang w:val="uk-UA"/>
        </w:rPr>
        <w:t>03150</w:t>
      </w:r>
      <w:r w:rsidRPr="00557A29">
        <w:rPr>
          <w:sz w:val="22"/>
          <w:szCs w:val="22"/>
          <w:lang w:val="uk-UA"/>
        </w:rPr>
        <w:t xml:space="preserve">, вул. </w:t>
      </w:r>
      <w:r w:rsidR="00F55812">
        <w:rPr>
          <w:sz w:val="22"/>
          <w:szCs w:val="22"/>
          <w:lang w:val="uk-UA"/>
        </w:rPr>
        <w:t>Ділова</w:t>
      </w:r>
      <w:r w:rsidRPr="00557A29">
        <w:rPr>
          <w:sz w:val="22"/>
          <w:szCs w:val="22"/>
          <w:lang w:val="uk-UA"/>
        </w:rPr>
        <w:t>, 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21FDA6B7"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58548B">
        <w:rPr>
          <w:b/>
          <w:sz w:val="22"/>
          <w:szCs w:val="22"/>
          <w:lang w:val="uk-UA"/>
        </w:rPr>
        <w:t>2</w:t>
      </w:r>
      <w:r w:rsidR="00412E32">
        <w:rPr>
          <w:b/>
          <w:sz w:val="22"/>
          <w:szCs w:val="22"/>
          <w:lang w:val="uk-UA"/>
        </w:rPr>
        <w:t>8</w:t>
      </w:r>
      <w:r w:rsidRPr="00557A29">
        <w:rPr>
          <w:b/>
          <w:sz w:val="22"/>
          <w:szCs w:val="22"/>
          <w:lang w:val="uk-UA"/>
        </w:rPr>
        <w:t xml:space="preserve">» </w:t>
      </w:r>
      <w:r w:rsidR="0058548B">
        <w:rPr>
          <w:b/>
          <w:sz w:val="22"/>
          <w:szCs w:val="22"/>
          <w:lang w:val="uk-UA"/>
        </w:rPr>
        <w:t>серпня</w:t>
      </w:r>
      <w:r w:rsidRPr="00557A29">
        <w:rPr>
          <w:b/>
          <w:sz w:val="22"/>
          <w:szCs w:val="22"/>
          <w:lang w:val="uk-UA"/>
        </w:rPr>
        <w:t xml:space="preserve"> 202</w:t>
      </w:r>
      <w:r w:rsidR="009423DE">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w:t>
      </w:r>
      <w:proofErr w:type="spellStart"/>
      <w:r w:rsidRPr="00557A29">
        <w:rPr>
          <w:sz w:val="22"/>
          <w:szCs w:val="22"/>
          <w:lang w:val="uk-UA"/>
        </w:rPr>
        <w:t>адресою</w:t>
      </w:r>
      <w:proofErr w:type="spellEnd"/>
      <w:r w:rsidRPr="00557A29">
        <w:rPr>
          <w:sz w:val="22"/>
          <w:szCs w:val="22"/>
          <w:lang w:val="uk-UA"/>
        </w:rPr>
        <w:t xml:space="preserve">:  </w:t>
      </w:r>
      <w:r w:rsidR="0058548B" w:rsidRPr="00557A29">
        <w:rPr>
          <w:sz w:val="22"/>
          <w:szCs w:val="22"/>
          <w:lang w:val="uk-UA"/>
        </w:rPr>
        <w:t xml:space="preserve">м. Київ, </w:t>
      </w:r>
      <w:r w:rsidR="0058548B">
        <w:rPr>
          <w:sz w:val="22"/>
          <w:szCs w:val="22"/>
          <w:lang w:val="uk-UA"/>
        </w:rPr>
        <w:t>03150</w:t>
      </w:r>
      <w:r w:rsidR="0058548B" w:rsidRPr="00557A29">
        <w:rPr>
          <w:sz w:val="22"/>
          <w:szCs w:val="22"/>
          <w:lang w:val="uk-UA"/>
        </w:rPr>
        <w:t xml:space="preserve">, вул. </w:t>
      </w:r>
      <w:r w:rsidR="0058548B">
        <w:rPr>
          <w:sz w:val="22"/>
          <w:szCs w:val="22"/>
          <w:lang w:val="uk-UA"/>
        </w:rPr>
        <w:t>Ділова</w:t>
      </w:r>
      <w:r w:rsidR="0058548B" w:rsidRPr="00557A29">
        <w:rPr>
          <w:sz w:val="22"/>
          <w:szCs w:val="22"/>
          <w:lang w:val="uk-UA"/>
        </w:rPr>
        <w:t xml:space="preserve">, буд. 3 </w:t>
      </w:r>
      <w:r w:rsidRPr="00557A29">
        <w:rPr>
          <w:sz w:val="22"/>
          <w:szCs w:val="22"/>
          <w:lang w:val="uk-UA"/>
        </w:rPr>
        <w:t>(якщо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797C1E2F"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005D54DE">
        <w:rPr>
          <w:b/>
          <w:sz w:val="22"/>
          <w:szCs w:val="22"/>
          <w:lang w:val="uk-UA"/>
        </w:rPr>
        <w:t>І</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49CA1E0A" w:rsidR="00D53C41" w:rsidRPr="00C62B01" w:rsidRDefault="00D53C41" w:rsidP="00B30BE9">
      <w:pPr>
        <w:pStyle w:val="aa"/>
        <w:numPr>
          <w:ilvl w:val="1"/>
          <w:numId w:val="23"/>
        </w:numPr>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Pr="00C62B01">
        <w:rPr>
          <w:rFonts w:ascii="Times New Roman" w:hAnsi="Times New Roman" w:cs="Times New Roman"/>
          <w:b/>
          <w:bCs/>
          <w:sz w:val="22"/>
          <w:szCs w:val="22"/>
          <w:lang w:val="uk-UA"/>
        </w:rPr>
        <w:t>розглядатися не будуть</w:t>
      </w:r>
      <w:r w:rsidRPr="00C62B01">
        <w:rPr>
          <w:rFonts w:ascii="Times New Roman" w:hAnsi="Times New Roman" w:cs="Times New Roman"/>
          <w:sz w:val="22"/>
          <w:szCs w:val="22"/>
          <w:lang w:val="uk-UA"/>
        </w:rPr>
        <w:t>.</w:t>
      </w:r>
    </w:p>
    <w:p w14:paraId="4C639F2F" w14:textId="77777777" w:rsidR="00C62B01" w:rsidRPr="00C62B01" w:rsidRDefault="004C2787" w:rsidP="00B30BE9">
      <w:pPr>
        <w:pStyle w:val="aa"/>
        <w:numPr>
          <w:ilvl w:val="1"/>
          <w:numId w:val="23"/>
        </w:numPr>
        <w:spacing w:before="0" w:beforeAutospacing="0" w:after="0" w:afterAutospacing="0"/>
        <w:ind w:left="0" w:right="-88" w:firstLine="284"/>
        <w:jc w:val="both"/>
        <w:rPr>
          <w:rFonts w:ascii="Times New Roman" w:hAnsi="Times New Roman" w:cs="Times New Roman"/>
          <w:sz w:val="22"/>
          <w:szCs w:val="22"/>
          <w:u w:val="single"/>
          <w:lang w:val="uk-UA"/>
        </w:rPr>
      </w:pPr>
      <w:r w:rsidRPr="00C62B01">
        <w:rPr>
          <w:rFonts w:ascii="Times New Roman" w:hAnsi="Times New Roman" w:cs="Times New Roman"/>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sidRPr="00C62B01">
        <w:rPr>
          <w:rFonts w:ascii="Times New Roman" w:hAnsi="Times New Roman" w:cs="Times New Roman"/>
          <w:sz w:val="22"/>
          <w:szCs w:val="22"/>
          <w:lang w:val="uk-UA"/>
        </w:rPr>
        <w:t>У</w:t>
      </w:r>
      <w:r w:rsidRPr="00C62B01">
        <w:rPr>
          <w:rFonts w:ascii="Times New Roman" w:hAnsi="Times New Roman" w:cs="Times New Roman"/>
          <w:sz w:val="22"/>
          <w:szCs w:val="22"/>
          <w:lang w:val="uk-UA"/>
        </w:rPr>
        <w:t xml:space="preserve">часника, а якщо </w:t>
      </w:r>
      <w:r w:rsidR="006F07C6" w:rsidRPr="00C62B01">
        <w:rPr>
          <w:rFonts w:ascii="Times New Roman" w:hAnsi="Times New Roman" w:cs="Times New Roman"/>
          <w:sz w:val="22"/>
          <w:szCs w:val="22"/>
          <w:lang w:val="uk-UA"/>
        </w:rPr>
        <w:t>У</w:t>
      </w:r>
      <w:r w:rsidRPr="00C62B01">
        <w:rPr>
          <w:rFonts w:ascii="Times New Roman" w:hAnsi="Times New Roman" w:cs="Times New Roman"/>
          <w:sz w:val="22"/>
          <w:szCs w:val="22"/>
          <w:lang w:val="uk-UA"/>
        </w:rPr>
        <w:t xml:space="preserve">часником є юридична особа, то печаткою (за наявності) та підписом уповноваженої особи. </w:t>
      </w:r>
    </w:p>
    <w:p w14:paraId="3B4470D8" w14:textId="0134086B" w:rsidR="004C2787" w:rsidRPr="00425D8C" w:rsidRDefault="004C2787" w:rsidP="00B30BE9">
      <w:pPr>
        <w:pStyle w:val="aa"/>
        <w:numPr>
          <w:ilvl w:val="1"/>
          <w:numId w:val="23"/>
        </w:numPr>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Надані копії документів мають бути розбірливими та якісними.</w:t>
      </w:r>
      <w:r w:rsidR="00425D8C">
        <w:rPr>
          <w:rFonts w:ascii="Times New Roman" w:hAnsi="Times New Roman" w:cs="Times New Roman"/>
          <w:sz w:val="22"/>
          <w:szCs w:val="22"/>
          <w:lang w:val="uk-UA"/>
        </w:rPr>
        <w:t xml:space="preserve"> </w:t>
      </w:r>
      <w:r w:rsidRPr="00425D8C">
        <w:rPr>
          <w:rFonts w:ascii="Times New Roman" w:hAnsi="Times New Roman" w:cs="Times New Roman"/>
          <w:sz w:val="22"/>
          <w:szCs w:val="22"/>
          <w:lang w:val="uk-UA"/>
        </w:rPr>
        <w:t xml:space="preserve">Відповідальність за достовірність наданої інформації в своїй тендерній пропозиції несе </w:t>
      </w:r>
      <w:r w:rsidR="006F07C6" w:rsidRPr="00425D8C">
        <w:rPr>
          <w:rFonts w:ascii="Times New Roman" w:hAnsi="Times New Roman" w:cs="Times New Roman"/>
          <w:sz w:val="22"/>
          <w:szCs w:val="22"/>
          <w:lang w:val="uk-UA"/>
        </w:rPr>
        <w:t>У</w:t>
      </w:r>
      <w:r w:rsidRPr="00425D8C">
        <w:rPr>
          <w:rFonts w:ascii="Times New Roman" w:hAnsi="Times New Roman" w:cs="Times New Roman"/>
          <w:sz w:val="22"/>
          <w:szCs w:val="22"/>
          <w:lang w:val="uk-UA"/>
        </w:rPr>
        <w:t>часник.</w:t>
      </w:r>
    </w:p>
    <w:p w14:paraId="596EF495" w14:textId="77777777" w:rsidR="00C62B01" w:rsidRPr="00C62B01" w:rsidRDefault="004834F6" w:rsidP="00B30BE9">
      <w:pPr>
        <w:pStyle w:val="aa"/>
        <w:numPr>
          <w:ilvl w:val="1"/>
          <w:numId w:val="23"/>
        </w:numPr>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Строк дії тендерної пропозиції повинен становити не менше</w:t>
      </w:r>
      <w:r w:rsidR="007F2B4D" w:rsidRPr="00C62B01">
        <w:rPr>
          <w:rFonts w:ascii="Times New Roman" w:hAnsi="Times New Roman" w:cs="Times New Roman"/>
          <w:sz w:val="22"/>
          <w:szCs w:val="22"/>
          <w:lang w:val="uk-UA"/>
        </w:rPr>
        <w:softHyphen/>
      </w:r>
      <w:r w:rsidR="007F2B4D" w:rsidRPr="00C62B01">
        <w:rPr>
          <w:rFonts w:ascii="Times New Roman" w:hAnsi="Times New Roman" w:cs="Times New Roman"/>
          <w:sz w:val="22"/>
          <w:szCs w:val="22"/>
          <w:lang w:val="uk-UA"/>
        </w:rPr>
        <w:softHyphen/>
      </w:r>
      <w:r w:rsidR="007F2B4D" w:rsidRPr="00C62B01">
        <w:rPr>
          <w:rFonts w:ascii="Times New Roman" w:hAnsi="Times New Roman" w:cs="Times New Roman"/>
          <w:sz w:val="22"/>
          <w:szCs w:val="22"/>
          <w:lang w:val="uk-UA"/>
        </w:rPr>
        <w:softHyphen/>
      </w:r>
      <w:r w:rsidR="007F2B4D" w:rsidRPr="00C62B01">
        <w:rPr>
          <w:rFonts w:ascii="Times New Roman" w:hAnsi="Times New Roman" w:cs="Times New Roman"/>
          <w:sz w:val="22"/>
          <w:szCs w:val="22"/>
          <w:lang w:val="uk-UA"/>
        </w:rPr>
        <w:softHyphen/>
      </w:r>
      <w:r w:rsidR="007F2B4D" w:rsidRPr="00C62B01">
        <w:rPr>
          <w:rFonts w:ascii="Times New Roman" w:hAnsi="Times New Roman" w:cs="Times New Roman"/>
          <w:sz w:val="22"/>
          <w:szCs w:val="22"/>
          <w:lang w:val="uk-UA"/>
        </w:rPr>
        <w:softHyphen/>
      </w:r>
      <w:r w:rsidR="007F2B4D" w:rsidRPr="00C62B01">
        <w:rPr>
          <w:rFonts w:ascii="Times New Roman" w:hAnsi="Times New Roman" w:cs="Times New Roman"/>
          <w:sz w:val="22"/>
          <w:szCs w:val="22"/>
          <w:lang w:val="uk-UA"/>
        </w:rPr>
        <w:softHyphen/>
      </w:r>
      <w:r w:rsidR="007F2B4D" w:rsidRPr="00C62B01">
        <w:rPr>
          <w:rFonts w:ascii="Times New Roman" w:hAnsi="Times New Roman" w:cs="Times New Roman"/>
          <w:sz w:val="22"/>
          <w:szCs w:val="22"/>
          <w:lang w:val="uk-UA"/>
        </w:rPr>
        <w:softHyphen/>
      </w:r>
      <w:r w:rsidR="007F2B4D" w:rsidRPr="00C62B01">
        <w:rPr>
          <w:rFonts w:ascii="Times New Roman" w:hAnsi="Times New Roman" w:cs="Times New Roman"/>
          <w:sz w:val="22"/>
          <w:szCs w:val="22"/>
          <w:lang w:val="uk-UA"/>
        </w:rPr>
        <w:softHyphen/>
        <w:t xml:space="preserve"> </w:t>
      </w:r>
      <w:r w:rsidR="00B864FF" w:rsidRPr="00C62B01">
        <w:rPr>
          <w:rFonts w:ascii="Times New Roman" w:hAnsi="Times New Roman" w:cs="Times New Roman"/>
          <w:sz w:val="22"/>
          <w:szCs w:val="22"/>
          <w:lang w:val="uk-UA"/>
        </w:rPr>
        <w:t>9</w:t>
      </w:r>
      <w:r w:rsidR="001E7C2F" w:rsidRPr="00C62B01">
        <w:rPr>
          <w:rFonts w:ascii="Times New Roman" w:hAnsi="Times New Roman" w:cs="Times New Roman"/>
          <w:sz w:val="22"/>
          <w:szCs w:val="22"/>
          <w:lang w:val="uk-UA"/>
        </w:rPr>
        <w:t>0</w:t>
      </w:r>
      <w:r w:rsidR="007F2B4D" w:rsidRPr="00C62B01">
        <w:rPr>
          <w:rFonts w:ascii="Times New Roman" w:hAnsi="Times New Roman" w:cs="Times New Roman"/>
          <w:sz w:val="22"/>
          <w:szCs w:val="22"/>
          <w:lang w:val="uk-UA"/>
        </w:rPr>
        <w:t xml:space="preserve"> </w:t>
      </w:r>
      <w:r w:rsidRPr="00C62B01">
        <w:rPr>
          <w:rFonts w:ascii="Times New Roman" w:hAnsi="Times New Roman" w:cs="Times New Roman"/>
          <w:sz w:val="22"/>
          <w:szCs w:val="22"/>
          <w:lang w:val="uk-UA"/>
        </w:rPr>
        <w:t>календарних днів з дати розкриття тендерних пропозицій</w:t>
      </w:r>
      <w:r w:rsidR="00726B48" w:rsidRPr="00C62B01">
        <w:rPr>
          <w:rFonts w:ascii="Times New Roman" w:hAnsi="Times New Roman" w:cs="Times New Roman"/>
          <w:sz w:val="22"/>
          <w:szCs w:val="22"/>
          <w:lang w:val="uk-UA"/>
        </w:rPr>
        <w:t>.</w:t>
      </w:r>
      <w:r w:rsidR="00522BDB" w:rsidRPr="00C62B01">
        <w:rPr>
          <w:rFonts w:ascii="Times New Roman" w:hAnsi="Times New Roman" w:cs="Times New Roman"/>
          <w:sz w:val="22"/>
          <w:szCs w:val="22"/>
          <w:lang w:val="uk-UA"/>
        </w:rPr>
        <w:t xml:space="preserve"> </w:t>
      </w:r>
      <w:r w:rsidR="004C2787" w:rsidRPr="00C62B01">
        <w:rPr>
          <w:rFonts w:ascii="Times New Roman" w:hAnsi="Times New Roman" w:cs="Times New Roman"/>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w:t>
      </w:r>
      <w:r w:rsidR="00117AF2" w:rsidRPr="00C62B01">
        <w:rPr>
          <w:rFonts w:ascii="Times New Roman" w:hAnsi="Times New Roman" w:cs="Times New Roman"/>
          <w:sz w:val="22"/>
          <w:szCs w:val="22"/>
          <w:lang w:val="uk-UA"/>
        </w:rPr>
        <w:t>ї</w:t>
      </w:r>
      <w:r w:rsidR="004C2787" w:rsidRPr="00C62B01">
        <w:rPr>
          <w:rFonts w:ascii="Times New Roman" w:hAnsi="Times New Roman" w:cs="Times New Roman"/>
          <w:sz w:val="22"/>
          <w:szCs w:val="22"/>
          <w:lang w:val="uk-UA"/>
        </w:rPr>
        <w:t xml:space="preserve"> пропозиції.</w:t>
      </w:r>
    </w:p>
    <w:p w14:paraId="4EC68171" w14:textId="1BE5C979" w:rsidR="004C2787" w:rsidRPr="00C62B01" w:rsidRDefault="004C2787" w:rsidP="00B30BE9">
      <w:pPr>
        <w:pStyle w:val="aa"/>
        <w:numPr>
          <w:ilvl w:val="1"/>
          <w:numId w:val="23"/>
        </w:numPr>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Тендерна пропозиція має бути</w:t>
      </w:r>
      <w:r w:rsidR="00484FB2" w:rsidRPr="00C62B01">
        <w:rPr>
          <w:rFonts w:ascii="Times New Roman" w:hAnsi="Times New Roman" w:cs="Times New Roman"/>
          <w:sz w:val="22"/>
          <w:szCs w:val="22"/>
          <w:lang w:val="uk-UA"/>
        </w:rPr>
        <w:t xml:space="preserve"> </w:t>
      </w:r>
      <w:r w:rsidR="00F65484" w:rsidRPr="00C62B01">
        <w:rPr>
          <w:rFonts w:ascii="Times New Roman" w:hAnsi="Times New Roman" w:cs="Times New Roman"/>
          <w:sz w:val="22"/>
          <w:szCs w:val="22"/>
          <w:lang w:val="uk-UA"/>
        </w:rPr>
        <w:t>надана</w:t>
      </w:r>
      <w:r w:rsidR="00484FB2" w:rsidRPr="00C62B01">
        <w:rPr>
          <w:rFonts w:ascii="Times New Roman" w:hAnsi="Times New Roman" w:cs="Times New Roman"/>
          <w:sz w:val="22"/>
          <w:szCs w:val="22"/>
          <w:lang w:val="uk-UA"/>
        </w:rPr>
        <w:t xml:space="preserve"> </w:t>
      </w:r>
      <w:r w:rsidR="00A64AB2" w:rsidRPr="00C62B01">
        <w:rPr>
          <w:rFonts w:ascii="Times New Roman" w:hAnsi="Times New Roman" w:cs="Times New Roman"/>
          <w:sz w:val="22"/>
          <w:szCs w:val="22"/>
          <w:lang w:val="uk-UA"/>
        </w:rPr>
        <w:t>відповідно до встановлен</w:t>
      </w:r>
      <w:r w:rsidR="00F65484" w:rsidRPr="00C62B01">
        <w:rPr>
          <w:rFonts w:ascii="Times New Roman" w:hAnsi="Times New Roman" w:cs="Times New Roman"/>
          <w:sz w:val="22"/>
          <w:szCs w:val="22"/>
          <w:lang w:val="uk-UA"/>
        </w:rPr>
        <w:t>их</w:t>
      </w:r>
      <w:r w:rsidR="00A64AB2" w:rsidRPr="00C62B01">
        <w:rPr>
          <w:rFonts w:ascii="Times New Roman" w:hAnsi="Times New Roman" w:cs="Times New Roman"/>
          <w:sz w:val="22"/>
          <w:szCs w:val="22"/>
          <w:lang w:val="uk-UA"/>
        </w:rPr>
        <w:t xml:space="preserve"> форм</w:t>
      </w:r>
      <w:r w:rsidR="00F65484" w:rsidRPr="00C62B01">
        <w:rPr>
          <w:rFonts w:ascii="Times New Roman" w:hAnsi="Times New Roman" w:cs="Times New Roman"/>
          <w:sz w:val="22"/>
          <w:szCs w:val="22"/>
          <w:lang w:val="uk-UA"/>
        </w:rPr>
        <w:t xml:space="preserve"> та складу </w:t>
      </w:r>
      <w:r w:rsidR="000732F3" w:rsidRPr="00C62B01">
        <w:rPr>
          <w:rFonts w:ascii="Times New Roman" w:hAnsi="Times New Roman" w:cs="Times New Roman"/>
          <w:sz w:val="22"/>
          <w:szCs w:val="22"/>
          <w:lang w:val="uk-UA"/>
        </w:rPr>
        <w:t>документів</w:t>
      </w:r>
      <w:r w:rsidR="0052674D" w:rsidRPr="00C62B01">
        <w:rPr>
          <w:rFonts w:ascii="Times New Roman" w:hAnsi="Times New Roman" w:cs="Times New Roman"/>
          <w:sz w:val="22"/>
          <w:szCs w:val="22"/>
          <w:lang w:val="uk-UA"/>
        </w:rPr>
        <w:t>,</w:t>
      </w:r>
      <w:r w:rsidRPr="00C62B01">
        <w:rPr>
          <w:rFonts w:ascii="Times New Roman" w:hAnsi="Times New Roman" w:cs="Times New Roman"/>
          <w:sz w:val="22"/>
          <w:szCs w:val="22"/>
          <w:lang w:val="uk-UA"/>
        </w:rPr>
        <w:t xml:space="preserve"> поміщеною у конверт формату А4, який на лініях склеювання має бути промаркований печаткою (за наявності) </w:t>
      </w:r>
      <w:r w:rsidR="00175AC8" w:rsidRPr="00C62B01">
        <w:rPr>
          <w:rFonts w:ascii="Times New Roman" w:hAnsi="Times New Roman" w:cs="Times New Roman"/>
          <w:sz w:val="22"/>
          <w:szCs w:val="22"/>
          <w:lang w:val="uk-UA"/>
        </w:rPr>
        <w:t xml:space="preserve">або підписом </w:t>
      </w:r>
      <w:r w:rsidRPr="00C62B01">
        <w:rPr>
          <w:rFonts w:ascii="Times New Roman" w:hAnsi="Times New Roman" w:cs="Times New Roman"/>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1A484A42" w:rsidR="00E344E4" w:rsidRPr="00C62B01" w:rsidRDefault="00E344E4" w:rsidP="00B30BE9">
      <w:pPr>
        <w:pStyle w:val="aa"/>
        <w:numPr>
          <w:ilvl w:val="1"/>
          <w:numId w:val="23"/>
        </w:numPr>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В разі, якщо тендерна пропозиція надійшла з порушенням правил оформлення</w:t>
      </w:r>
      <w:r w:rsidR="00FF536B" w:rsidRPr="00C62B01">
        <w:rPr>
          <w:rFonts w:ascii="Times New Roman" w:hAnsi="Times New Roman" w:cs="Times New Roman"/>
          <w:sz w:val="22"/>
          <w:szCs w:val="22"/>
          <w:lang w:val="uk-UA"/>
        </w:rPr>
        <w:t>,</w:t>
      </w:r>
      <w:r w:rsidR="00B0305A" w:rsidRPr="00C62B01">
        <w:rPr>
          <w:rFonts w:ascii="Times New Roman" w:hAnsi="Times New Roman" w:cs="Times New Roman"/>
          <w:sz w:val="22"/>
          <w:szCs w:val="22"/>
          <w:lang w:val="uk-UA"/>
        </w:rPr>
        <w:t xml:space="preserve"> то така тендерна пропозиція не розглядається. </w:t>
      </w:r>
    </w:p>
    <w:p w14:paraId="3060AC56" w14:textId="713DE960" w:rsidR="004C2787" w:rsidRPr="00C62B01" w:rsidRDefault="004C2787" w:rsidP="00B30BE9">
      <w:pPr>
        <w:pStyle w:val="aa"/>
        <w:numPr>
          <w:ilvl w:val="1"/>
          <w:numId w:val="23"/>
        </w:numPr>
        <w:spacing w:before="0" w:beforeAutospacing="0" w:after="0" w:afterAutospacing="0"/>
        <w:ind w:left="0" w:right="-88" w:firstLine="284"/>
        <w:jc w:val="both"/>
        <w:rPr>
          <w:rFonts w:ascii="Times New Roman" w:hAnsi="Times New Roman" w:cs="Times New Roman"/>
          <w:spacing w:val="-4"/>
          <w:sz w:val="22"/>
          <w:szCs w:val="22"/>
          <w:lang w:val="uk-UA"/>
        </w:rPr>
      </w:pPr>
      <w:r w:rsidRPr="00C62B01">
        <w:rPr>
          <w:rFonts w:ascii="Times New Roman" w:hAnsi="Times New Roman" w:cs="Times New Roman"/>
          <w:sz w:val="22"/>
          <w:szCs w:val="22"/>
          <w:lang w:val="uk-UA"/>
        </w:rPr>
        <w:t xml:space="preserve">На конверті має бути зазначено: </w:t>
      </w:r>
      <w:r w:rsidR="00782A75" w:rsidRPr="00C62B01">
        <w:rPr>
          <w:rFonts w:ascii="Times New Roman" w:hAnsi="Times New Roman" w:cs="Times New Roman"/>
          <w:sz w:val="22"/>
          <w:szCs w:val="22"/>
          <w:lang w:val="uk-UA"/>
        </w:rPr>
        <w:t>«</w:t>
      </w:r>
      <w:r w:rsidR="00FD489E" w:rsidRPr="00C62B01">
        <w:rPr>
          <w:rFonts w:ascii="Times New Roman" w:hAnsi="Times New Roman" w:cs="Times New Roman"/>
          <w:b/>
          <w:bCs/>
          <w:sz w:val="22"/>
          <w:szCs w:val="22"/>
          <w:lang w:val="uk-UA"/>
        </w:rPr>
        <w:t xml:space="preserve">Назва </w:t>
      </w:r>
      <w:r w:rsidR="005C3D3D" w:rsidRPr="00C62B01">
        <w:rPr>
          <w:rFonts w:ascii="Times New Roman" w:hAnsi="Times New Roman" w:cs="Times New Roman"/>
          <w:b/>
          <w:bCs/>
          <w:sz w:val="22"/>
          <w:szCs w:val="22"/>
          <w:lang w:val="uk-UA"/>
        </w:rPr>
        <w:t>організації</w:t>
      </w:r>
      <w:r w:rsidR="005C3D3D" w:rsidRPr="00C62B01">
        <w:rPr>
          <w:rFonts w:ascii="Times New Roman" w:hAnsi="Times New Roman" w:cs="Times New Roman"/>
          <w:sz w:val="22"/>
          <w:szCs w:val="22"/>
          <w:lang w:val="uk-UA"/>
        </w:rPr>
        <w:t xml:space="preserve">. </w:t>
      </w:r>
      <w:r w:rsidRPr="00C62B01">
        <w:rPr>
          <w:rFonts w:ascii="Times New Roman" w:hAnsi="Times New Roman" w:cs="Times New Roman"/>
          <w:b/>
          <w:sz w:val="22"/>
          <w:szCs w:val="22"/>
          <w:lang w:val="uk-UA"/>
        </w:rPr>
        <w:t xml:space="preserve">ПРОПОЗИЦІЯ НА ТЕНДЕР </w:t>
      </w:r>
      <w:r w:rsidR="00610FBF" w:rsidRPr="00C62B01">
        <w:rPr>
          <w:rFonts w:ascii="Times New Roman" w:hAnsi="Times New Roman" w:cs="Times New Roman"/>
          <w:b/>
          <w:bCs/>
          <w:spacing w:val="-4"/>
          <w:sz w:val="22"/>
          <w:szCs w:val="22"/>
          <w:lang w:val="uk-UA"/>
        </w:rPr>
        <w:t xml:space="preserve">на </w:t>
      </w:r>
      <w:r w:rsidR="00610FBF" w:rsidRPr="00C62B01">
        <w:rPr>
          <w:rFonts w:ascii="Times New Roman" w:hAnsi="Times New Roman" w:cs="Times New Roman"/>
          <w:b/>
          <w:bCs/>
          <w:sz w:val="22"/>
          <w:szCs w:val="22"/>
          <w:lang w:val="uk-UA"/>
        </w:rPr>
        <w:t xml:space="preserve">закупівлю послуг з пошиття </w:t>
      </w:r>
      <w:proofErr w:type="spellStart"/>
      <w:r w:rsidR="00610FBF" w:rsidRPr="00C62B01">
        <w:rPr>
          <w:rFonts w:ascii="Times New Roman" w:hAnsi="Times New Roman" w:cs="Times New Roman"/>
          <w:b/>
          <w:bCs/>
          <w:sz w:val="22"/>
          <w:szCs w:val="22"/>
          <w:lang w:val="uk-UA"/>
        </w:rPr>
        <w:t>брендованого</w:t>
      </w:r>
      <w:proofErr w:type="spellEnd"/>
      <w:r w:rsidR="00610FBF" w:rsidRPr="00C62B01">
        <w:rPr>
          <w:rFonts w:ascii="Times New Roman" w:hAnsi="Times New Roman" w:cs="Times New Roman"/>
          <w:b/>
          <w:bCs/>
          <w:sz w:val="22"/>
          <w:szCs w:val="22"/>
          <w:lang w:val="uk-UA"/>
        </w:rPr>
        <w:t xml:space="preserve"> одягу для забезпечення співробітників загонів швидкого реагування ТЧХУ</w:t>
      </w:r>
      <w:r w:rsidR="006321A0" w:rsidRPr="00C62B01">
        <w:rPr>
          <w:rFonts w:ascii="Times New Roman" w:hAnsi="Times New Roman" w:cs="Times New Roman"/>
          <w:b/>
          <w:sz w:val="22"/>
          <w:szCs w:val="22"/>
          <w:lang w:val="uk-UA"/>
        </w:rPr>
        <w:t xml:space="preserve">. </w:t>
      </w:r>
      <w:r w:rsidRPr="00C62B01">
        <w:rPr>
          <w:rFonts w:ascii="Times New Roman" w:hAnsi="Times New Roman" w:cs="Times New Roman"/>
          <w:b/>
          <w:sz w:val="22"/>
          <w:szCs w:val="22"/>
          <w:lang w:val="uk-UA"/>
        </w:rPr>
        <w:t xml:space="preserve">НЕ РОЗКРИВАТИ ДО </w:t>
      </w:r>
      <w:r w:rsidR="00325A62" w:rsidRPr="00C62B01">
        <w:rPr>
          <w:rFonts w:ascii="Times New Roman" w:hAnsi="Times New Roman" w:cs="Times New Roman"/>
          <w:b/>
          <w:sz w:val="22"/>
          <w:szCs w:val="22"/>
          <w:lang w:val="uk-UA"/>
        </w:rPr>
        <w:t>11</w:t>
      </w:r>
      <w:r w:rsidRPr="00C62B01">
        <w:rPr>
          <w:rFonts w:ascii="Times New Roman" w:hAnsi="Times New Roman" w:cs="Times New Roman"/>
          <w:b/>
          <w:sz w:val="22"/>
          <w:szCs w:val="22"/>
          <w:lang w:val="uk-UA"/>
        </w:rPr>
        <w:t xml:space="preserve">-00 </w:t>
      </w:r>
      <w:r w:rsidR="00A3587F" w:rsidRPr="00C62B01">
        <w:rPr>
          <w:rFonts w:ascii="Times New Roman" w:hAnsi="Times New Roman" w:cs="Times New Roman"/>
          <w:b/>
          <w:sz w:val="22"/>
          <w:szCs w:val="22"/>
          <w:lang w:val="uk-UA"/>
        </w:rPr>
        <w:t>«</w:t>
      </w:r>
      <w:r w:rsidR="005C3D3D" w:rsidRPr="00C62B01">
        <w:rPr>
          <w:rFonts w:ascii="Times New Roman" w:hAnsi="Times New Roman" w:cs="Times New Roman"/>
          <w:b/>
          <w:sz w:val="22"/>
          <w:szCs w:val="22"/>
          <w:lang w:val="uk-UA"/>
        </w:rPr>
        <w:t>2</w:t>
      </w:r>
      <w:r w:rsidR="009C09D8">
        <w:rPr>
          <w:rFonts w:ascii="Times New Roman" w:hAnsi="Times New Roman" w:cs="Times New Roman"/>
          <w:b/>
          <w:sz w:val="22"/>
          <w:szCs w:val="22"/>
          <w:lang w:val="uk-UA"/>
        </w:rPr>
        <w:t>8</w:t>
      </w:r>
      <w:r w:rsidR="00A3587F" w:rsidRPr="00C62B01">
        <w:rPr>
          <w:rFonts w:ascii="Times New Roman" w:hAnsi="Times New Roman" w:cs="Times New Roman"/>
          <w:b/>
          <w:sz w:val="22"/>
          <w:szCs w:val="22"/>
          <w:lang w:val="uk-UA"/>
        </w:rPr>
        <w:t xml:space="preserve">» </w:t>
      </w:r>
      <w:r w:rsidR="005C3D3D" w:rsidRPr="00C62B01">
        <w:rPr>
          <w:rFonts w:ascii="Times New Roman" w:hAnsi="Times New Roman" w:cs="Times New Roman"/>
          <w:b/>
          <w:sz w:val="22"/>
          <w:szCs w:val="22"/>
          <w:lang w:val="uk-UA"/>
        </w:rPr>
        <w:t>серпня</w:t>
      </w:r>
      <w:r w:rsidR="00A3587F" w:rsidRPr="00C62B01">
        <w:rPr>
          <w:rFonts w:ascii="Times New Roman" w:hAnsi="Times New Roman" w:cs="Times New Roman"/>
          <w:b/>
          <w:sz w:val="22"/>
          <w:szCs w:val="22"/>
          <w:lang w:val="uk-UA"/>
        </w:rPr>
        <w:t xml:space="preserve"> 2024 року</w:t>
      </w:r>
      <w:r w:rsidR="00782A75" w:rsidRPr="00C62B01">
        <w:rPr>
          <w:rFonts w:ascii="Times New Roman" w:hAnsi="Times New Roman" w:cs="Times New Roman"/>
          <w:b/>
          <w:sz w:val="22"/>
          <w:szCs w:val="22"/>
          <w:lang w:val="uk-UA"/>
        </w:rPr>
        <w:t>»</w:t>
      </w:r>
      <w:r w:rsidRPr="00C62B01">
        <w:rPr>
          <w:rFonts w:ascii="Times New Roman" w:hAnsi="Times New Roman" w:cs="Times New Roman"/>
          <w:b/>
          <w:sz w:val="22"/>
          <w:szCs w:val="22"/>
          <w:lang w:val="uk-UA"/>
        </w:rPr>
        <w:t>.</w:t>
      </w:r>
    </w:p>
    <w:p w14:paraId="07C02262" w14:textId="693D5ACD" w:rsidR="004C2787" w:rsidRPr="00C62B01" w:rsidRDefault="004C2787" w:rsidP="00B30BE9">
      <w:pPr>
        <w:pStyle w:val="aa"/>
        <w:numPr>
          <w:ilvl w:val="1"/>
          <w:numId w:val="23"/>
        </w:numPr>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71D15398" w:rsidR="004C2787" w:rsidRPr="00C62B01" w:rsidRDefault="004C2787" w:rsidP="00B30BE9">
      <w:pPr>
        <w:pStyle w:val="aa"/>
        <w:numPr>
          <w:ilvl w:val="1"/>
          <w:numId w:val="23"/>
        </w:numPr>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 xml:space="preserve">До участі у оцінці тендерних пропозицій </w:t>
      </w:r>
      <w:r w:rsidR="008B3EAA" w:rsidRPr="00C62B01">
        <w:rPr>
          <w:rFonts w:ascii="Times New Roman" w:hAnsi="Times New Roman" w:cs="Times New Roman"/>
          <w:sz w:val="22"/>
          <w:szCs w:val="22"/>
          <w:lang w:val="uk-UA"/>
        </w:rPr>
        <w:t>Т</w:t>
      </w:r>
      <w:r w:rsidR="001B578D" w:rsidRPr="00C62B01">
        <w:rPr>
          <w:rFonts w:ascii="Times New Roman" w:hAnsi="Times New Roman" w:cs="Times New Roman"/>
          <w:sz w:val="22"/>
          <w:szCs w:val="22"/>
          <w:lang w:val="uk-UA"/>
        </w:rPr>
        <w:t xml:space="preserve">ендерним </w:t>
      </w:r>
      <w:r w:rsidR="008B3EAA" w:rsidRPr="00C62B01">
        <w:rPr>
          <w:rFonts w:ascii="Times New Roman" w:hAnsi="Times New Roman" w:cs="Times New Roman"/>
          <w:sz w:val="22"/>
          <w:szCs w:val="22"/>
          <w:lang w:val="uk-UA"/>
        </w:rPr>
        <w:t>К</w:t>
      </w:r>
      <w:r w:rsidR="001B578D" w:rsidRPr="00C62B01">
        <w:rPr>
          <w:rFonts w:ascii="Times New Roman" w:hAnsi="Times New Roman" w:cs="Times New Roman"/>
          <w:sz w:val="22"/>
          <w:szCs w:val="22"/>
          <w:lang w:val="uk-UA"/>
        </w:rPr>
        <w:t xml:space="preserve">омітетом </w:t>
      </w:r>
      <w:r w:rsidRPr="00C62B01">
        <w:rPr>
          <w:rFonts w:ascii="Times New Roman" w:hAnsi="Times New Roman" w:cs="Times New Roman"/>
          <w:sz w:val="22"/>
          <w:szCs w:val="22"/>
          <w:lang w:val="uk-UA"/>
        </w:rPr>
        <w:t xml:space="preserve">допускаються </w:t>
      </w:r>
      <w:r w:rsidR="00AA17A4" w:rsidRPr="00C62B01">
        <w:rPr>
          <w:rFonts w:ascii="Times New Roman" w:hAnsi="Times New Roman" w:cs="Times New Roman"/>
          <w:sz w:val="22"/>
          <w:szCs w:val="22"/>
          <w:lang w:val="uk-UA"/>
        </w:rPr>
        <w:t xml:space="preserve">такі </w:t>
      </w:r>
      <w:r w:rsidRPr="00C62B01">
        <w:rPr>
          <w:rFonts w:ascii="Times New Roman" w:hAnsi="Times New Roman" w:cs="Times New Roman"/>
          <w:sz w:val="22"/>
          <w:szCs w:val="22"/>
          <w:lang w:val="uk-UA"/>
        </w:rPr>
        <w:t xml:space="preserve">пропозиції, які повністю відповідають </w:t>
      </w:r>
      <w:r w:rsidRPr="00C62B01">
        <w:rPr>
          <w:rFonts w:ascii="Times New Roman" w:hAnsi="Times New Roman" w:cs="Times New Roman"/>
          <w:spacing w:val="-4"/>
          <w:sz w:val="22"/>
          <w:szCs w:val="22"/>
          <w:lang w:val="uk-UA"/>
        </w:rPr>
        <w:t>умовам цього Оголошення</w:t>
      </w:r>
      <w:r w:rsidRPr="00C62B01">
        <w:rPr>
          <w:rFonts w:ascii="Times New Roman" w:hAnsi="Times New Roman" w:cs="Times New Roman"/>
          <w:sz w:val="22"/>
          <w:szCs w:val="22"/>
          <w:lang w:val="uk-UA"/>
        </w:rPr>
        <w:t xml:space="preserve">. </w:t>
      </w:r>
    </w:p>
    <w:p w14:paraId="4A82D3B9" w14:textId="73ACDDE4" w:rsidR="007545FF" w:rsidRPr="00C62B01" w:rsidRDefault="004C2787" w:rsidP="00B30BE9">
      <w:pPr>
        <w:pStyle w:val="aa"/>
        <w:numPr>
          <w:ilvl w:val="1"/>
          <w:numId w:val="23"/>
        </w:numPr>
        <w:tabs>
          <w:tab w:val="left" w:pos="851"/>
        </w:tabs>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 xml:space="preserve">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w:t>
      </w:r>
      <w:r w:rsidR="00050AD8" w:rsidRPr="00C62B01">
        <w:rPr>
          <w:rFonts w:ascii="Times New Roman" w:hAnsi="Times New Roman" w:cs="Times New Roman"/>
          <w:sz w:val="22"/>
          <w:szCs w:val="22"/>
          <w:lang w:val="uk-UA"/>
        </w:rPr>
        <w:t>закупівлі</w:t>
      </w:r>
      <w:r w:rsidRPr="00C62B01">
        <w:rPr>
          <w:rFonts w:ascii="Times New Roman" w:hAnsi="Times New Roman" w:cs="Times New Roman"/>
          <w:sz w:val="22"/>
          <w:szCs w:val="22"/>
          <w:lang w:val="uk-UA"/>
        </w:rPr>
        <w:t xml:space="preserve"> чи визнання </w:t>
      </w:r>
      <w:r w:rsidR="00050AD8" w:rsidRPr="00C62B01">
        <w:rPr>
          <w:rFonts w:ascii="Times New Roman" w:hAnsi="Times New Roman" w:cs="Times New Roman"/>
          <w:sz w:val="22"/>
          <w:szCs w:val="22"/>
          <w:lang w:val="uk-UA"/>
        </w:rPr>
        <w:t>закупівлі</w:t>
      </w:r>
      <w:r w:rsidRPr="00C62B01">
        <w:rPr>
          <w:rFonts w:ascii="Times New Roman" w:hAnsi="Times New Roman" w:cs="Times New Roman"/>
          <w:sz w:val="22"/>
          <w:szCs w:val="22"/>
          <w:lang w:val="uk-UA"/>
        </w:rPr>
        <w:t xml:space="preserve"> так</w:t>
      </w:r>
      <w:r w:rsidR="00050AD8" w:rsidRPr="00C62B01">
        <w:rPr>
          <w:rFonts w:ascii="Times New Roman" w:hAnsi="Times New Roman" w:cs="Times New Roman"/>
          <w:sz w:val="22"/>
          <w:szCs w:val="22"/>
          <w:lang w:val="uk-UA"/>
        </w:rPr>
        <w:t>ою</w:t>
      </w:r>
      <w:r w:rsidRPr="00C62B01">
        <w:rPr>
          <w:rFonts w:ascii="Times New Roman" w:hAnsi="Times New Roman" w:cs="Times New Roman"/>
          <w:sz w:val="22"/>
          <w:szCs w:val="22"/>
          <w:lang w:val="uk-UA"/>
        </w:rPr>
        <w:t>, що не відбул</w:t>
      </w:r>
      <w:r w:rsidR="00050AD8" w:rsidRPr="00C62B01">
        <w:rPr>
          <w:rFonts w:ascii="Times New Roman" w:hAnsi="Times New Roman" w:cs="Times New Roman"/>
          <w:sz w:val="22"/>
          <w:szCs w:val="22"/>
          <w:lang w:val="uk-UA"/>
        </w:rPr>
        <w:t>а</w:t>
      </w:r>
      <w:r w:rsidRPr="00C62B01">
        <w:rPr>
          <w:rFonts w:ascii="Times New Roman" w:hAnsi="Times New Roman" w:cs="Times New Roman"/>
          <w:sz w:val="22"/>
          <w:szCs w:val="22"/>
          <w:lang w:val="uk-UA"/>
        </w:rPr>
        <w:t>ся)</w:t>
      </w:r>
      <w:r w:rsidR="00D80785" w:rsidRPr="00C62B01">
        <w:rPr>
          <w:rFonts w:ascii="Times New Roman" w:hAnsi="Times New Roman" w:cs="Times New Roman"/>
          <w:sz w:val="22"/>
          <w:szCs w:val="22"/>
          <w:lang w:val="uk-UA"/>
        </w:rPr>
        <w:t>.</w:t>
      </w:r>
    </w:p>
    <w:p w14:paraId="696F1AF6" w14:textId="5943C75B" w:rsidR="007545FF" w:rsidRPr="00C62B01" w:rsidRDefault="007545FF" w:rsidP="00B30BE9">
      <w:pPr>
        <w:pStyle w:val="aa"/>
        <w:numPr>
          <w:ilvl w:val="1"/>
          <w:numId w:val="23"/>
        </w:numPr>
        <w:tabs>
          <w:tab w:val="left" w:pos="851"/>
        </w:tabs>
        <w:spacing w:before="0" w:beforeAutospacing="0" w:after="0" w:afterAutospacing="0"/>
        <w:ind w:left="0" w:right="-88" w:firstLine="284"/>
        <w:jc w:val="both"/>
        <w:rPr>
          <w:rFonts w:ascii="Times New Roman" w:hAnsi="Times New Roman" w:cs="Times New Roman"/>
          <w:sz w:val="22"/>
          <w:szCs w:val="22"/>
          <w:lang w:val="uk-UA"/>
        </w:rPr>
      </w:pPr>
      <w:r w:rsidRPr="00C62B01">
        <w:rPr>
          <w:rFonts w:ascii="Times New Roman" w:hAnsi="Times New Roman" w:cs="Times New Roman"/>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sidRPr="00C62B01">
        <w:rPr>
          <w:rFonts w:ascii="Times New Roman" w:hAnsi="Times New Roman" w:cs="Times New Roman"/>
          <w:sz w:val="22"/>
          <w:szCs w:val="22"/>
          <w:lang w:val="uk-UA"/>
        </w:rPr>
        <w:t>У</w:t>
      </w:r>
      <w:r w:rsidRPr="00C62B01">
        <w:rPr>
          <w:rFonts w:ascii="Times New Roman" w:hAnsi="Times New Roman" w:cs="Times New Roman"/>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w:t>
      </w:r>
      <w:r w:rsidR="009D14A1" w:rsidRPr="00C62B01">
        <w:rPr>
          <w:rFonts w:ascii="Times New Roman" w:hAnsi="Times New Roman" w:cs="Times New Roman"/>
          <w:sz w:val="22"/>
          <w:szCs w:val="22"/>
          <w:lang w:val="uk-UA"/>
        </w:rPr>
        <w:t>,</w:t>
      </w:r>
      <w:r w:rsidRPr="00C62B01">
        <w:rPr>
          <w:rFonts w:ascii="Times New Roman" w:hAnsi="Times New Roman" w:cs="Times New Roman"/>
          <w:sz w:val="22"/>
          <w:szCs w:val="22"/>
          <w:lang w:val="uk-UA"/>
        </w:rPr>
        <w:t xml:space="preserve"> просимо попередити про це завчасно</w:t>
      </w:r>
      <w:r w:rsidR="00222C48" w:rsidRPr="00C62B01">
        <w:rPr>
          <w:rFonts w:ascii="Times New Roman" w:hAnsi="Times New Roman" w:cs="Times New Roman"/>
          <w:sz w:val="22"/>
          <w:szCs w:val="22"/>
          <w:lang w:val="uk-UA"/>
        </w:rPr>
        <w:t>,</w:t>
      </w:r>
      <w:r w:rsidRPr="00C62B01">
        <w:rPr>
          <w:rFonts w:ascii="Times New Roman" w:hAnsi="Times New Roman" w:cs="Times New Roman"/>
          <w:sz w:val="22"/>
          <w:szCs w:val="22"/>
          <w:lang w:val="uk-UA"/>
        </w:rPr>
        <w:t xml:space="preserve"> для можливості повідомлення при зміні часу розгляду пропозицій.</w:t>
      </w:r>
    </w:p>
    <w:p w14:paraId="54E2CCC9" w14:textId="77777777" w:rsidR="00360927" w:rsidRDefault="00360927" w:rsidP="00B30BE9">
      <w:pPr>
        <w:ind w:firstLine="284"/>
        <w:jc w:val="both"/>
        <w:rPr>
          <w:sz w:val="22"/>
          <w:szCs w:val="22"/>
          <w:lang w:val="uk-UA"/>
        </w:rPr>
      </w:pPr>
    </w:p>
    <w:p w14:paraId="1328B781" w14:textId="10605396" w:rsidR="00325A62" w:rsidRPr="00557A29" w:rsidRDefault="00F41CC6" w:rsidP="00B30BE9">
      <w:pPr>
        <w:ind w:firstLine="284"/>
        <w:jc w:val="center"/>
        <w:rPr>
          <w:b/>
          <w:sz w:val="22"/>
          <w:szCs w:val="22"/>
          <w:lang w:val="uk-UA"/>
        </w:rPr>
      </w:pPr>
      <w:r>
        <w:rPr>
          <w:b/>
          <w:sz w:val="22"/>
          <w:szCs w:val="22"/>
          <w:lang w:val="uk-UA"/>
        </w:rPr>
        <w:t xml:space="preserve">РОЗДІЛ </w:t>
      </w:r>
      <w:r>
        <w:rPr>
          <w:b/>
          <w:sz w:val="22"/>
          <w:szCs w:val="22"/>
          <w:lang w:val="en-US"/>
        </w:rPr>
        <w:t>VI</w:t>
      </w:r>
      <w:r w:rsidR="00425D8C">
        <w:rPr>
          <w:b/>
          <w:sz w:val="22"/>
          <w:szCs w:val="22"/>
          <w:lang w:val="uk-UA"/>
        </w:rPr>
        <w:t>І</w:t>
      </w:r>
      <w:r w:rsidRPr="00F41CC6">
        <w:rPr>
          <w:b/>
          <w:sz w:val="22"/>
          <w:szCs w:val="22"/>
          <w:lang w:val="uk-UA"/>
        </w:rPr>
        <w:t xml:space="preserve">. </w:t>
      </w:r>
      <w:r w:rsidR="00EB419B" w:rsidRPr="00EB419B">
        <w:rPr>
          <w:b/>
          <w:sz w:val="22"/>
          <w:szCs w:val="22"/>
          <w:lang w:val="uk-UA"/>
        </w:rPr>
        <w:t xml:space="preserve">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w:t>
      </w:r>
      <w:r w:rsidR="00222C48" w:rsidRPr="00EB419B">
        <w:rPr>
          <w:b/>
          <w:sz w:val="22"/>
          <w:szCs w:val="22"/>
          <w:lang w:val="uk-UA"/>
        </w:rPr>
        <w:t xml:space="preserve">подавати </w:t>
      </w:r>
      <w:r w:rsidR="00EB419B" w:rsidRPr="00EB419B">
        <w:rPr>
          <w:b/>
          <w:sz w:val="22"/>
          <w:szCs w:val="22"/>
          <w:lang w:val="uk-UA"/>
        </w:rPr>
        <w:t>не потрібно)</w:t>
      </w:r>
      <w:r w:rsidR="00325A62" w:rsidRPr="00557A29">
        <w:rPr>
          <w:b/>
          <w:sz w:val="22"/>
          <w:szCs w:val="22"/>
          <w:lang w:val="uk-UA"/>
        </w:rPr>
        <w:t>:</w:t>
      </w:r>
    </w:p>
    <w:p w14:paraId="1C14909B" w14:textId="541AA006" w:rsidR="00325A62" w:rsidRPr="00342BFB" w:rsidRDefault="00D55107" w:rsidP="00B30BE9">
      <w:pPr>
        <w:pStyle w:val="aa"/>
        <w:numPr>
          <w:ilvl w:val="1"/>
          <w:numId w:val="24"/>
        </w:numPr>
        <w:spacing w:before="0" w:beforeAutospacing="0" w:after="0" w:afterAutospacing="0"/>
        <w:ind w:left="0" w:right="-88" w:firstLine="284"/>
        <w:jc w:val="both"/>
        <w:rPr>
          <w:rFonts w:ascii="Times New Roman" w:hAnsi="Times New Roman" w:cs="Times New Roman"/>
          <w:iCs/>
          <w:sz w:val="22"/>
          <w:szCs w:val="22"/>
          <w:lang w:val="uk-UA"/>
        </w:rPr>
      </w:pPr>
      <w:r w:rsidRPr="00342BFB">
        <w:rPr>
          <w:rFonts w:ascii="Times New Roman" w:hAnsi="Times New Roman" w:cs="Times New Roman"/>
          <w:iCs/>
          <w:sz w:val="22"/>
          <w:szCs w:val="22"/>
          <w:lang w:val="uk-UA"/>
        </w:rPr>
        <w:t>П</w:t>
      </w:r>
      <w:r w:rsidR="00BA5B24" w:rsidRPr="00342BFB">
        <w:rPr>
          <w:rFonts w:ascii="Times New Roman" w:hAnsi="Times New Roman" w:cs="Times New Roman"/>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325A62" w:rsidRPr="00342BFB">
        <w:rPr>
          <w:rFonts w:ascii="Times New Roman" w:hAnsi="Times New Roman" w:cs="Times New Roman"/>
          <w:iCs/>
          <w:sz w:val="22"/>
          <w:szCs w:val="22"/>
          <w:lang w:val="uk-UA"/>
        </w:rPr>
        <w:t xml:space="preserve">    </w:t>
      </w:r>
    </w:p>
    <w:p w14:paraId="767F1DD4" w14:textId="18C1C646" w:rsidR="00325A62" w:rsidRPr="00342BFB" w:rsidRDefault="008F465B" w:rsidP="00B30BE9">
      <w:pPr>
        <w:pStyle w:val="aa"/>
        <w:numPr>
          <w:ilvl w:val="1"/>
          <w:numId w:val="24"/>
        </w:numPr>
        <w:spacing w:before="0" w:beforeAutospacing="0" w:after="0" w:afterAutospacing="0"/>
        <w:ind w:left="0" w:right="-88" w:firstLine="284"/>
        <w:jc w:val="both"/>
        <w:rPr>
          <w:rFonts w:ascii="Times New Roman" w:hAnsi="Times New Roman" w:cs="Times New Roman"/>
          <w:iCs/>
          <w:sz w:val="22"/>
          <w:szCs w:val="22"/>
          <w:lang w:val="uk-UA"/>
        </w:rPr>
      </w:pPr>
      <w:r w:rsidRPr="00342BFB">
        <w:rPr>
          <w:rFonts w:ascii="Times New Roman" w:hAnsi="Times New Roman" w:cs="Times New Roman"/>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w:t>
      </w:r>
      <w:r w:rsidRPr="00342BFB">
        <w:rPr>
          <w:rFonts w:ascii="Times New Roman" w:hAnsi="Times New Roman" w:cs="Times New Roman"/>
          <w:iCs/>
          <w:sz w:val="22"/>
          <w:szCs w:val="22"/>
          <w:lang w:val="uk-UA"/>
        </w:rPr>
        <w:lastRenderedPageBreak/>
        <w:t xml:space="preserve">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342BFB">
        <w:rPr>
          <w:rFonts w:ascii="Times New Roman" w:hAnsi="Times New Roman" w:cs="Times New Roman"/>
          <w:iCs/>
          <w:sz w:val="22"/>
          <w:szCs w:val="22"/>
          <w:lang w:val="uk-UA"/>
        </w:rPr>
        <w:t>бенефіціарними</w:t>
      </w:r>
      <w:proofErr w:type="spellEnd"/>
      <w:r w:rsidRPr="00342BFB">
        <w:rPr>
          <w:rFonts w:ascii="Times New Roman" w:hAnsi="Times New Roman" w:cs="Times New Roman"/>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342BFB">
        <w:rPr>
          <w:rFonts w:ascii="Times New Roman" w:hAnsi="Times New Roman" w:cs="Times New Roman"/>
          <w:iCs/>
          <w:sz w:val="22"/>
          <w:szCs w:val="22"/>
          <w:lang w:val="uk-UA"/>
        </w:rPr>
        <w:t>.</w:t>
      </w:r>
    </w:p>
    <w:p w14:paraId="68F7418E" w14:textId="7826853B" w:rsidR="00264552" w:rsidRPr="00342BFB" w:rsidRDefault="00264552" w:rsidP="00B30BE9">
      <w:pPr>
        <w:pStyle w:val="aa"/>
        <w:numPr>
          <w:ilvl w:val="1"/>
          <w:numId w:val="24"/>
        </w:numPr>
        <w:spacing w:before="0" w:beforeAutospacing="0" w:after="0" w:afterAutospacing="0"/>
        <w:ind w:left="0" w:right="-88" w:firstLine="284"/>
        <w:jc w:val="both"/>
        <w:rPr>
          <w:rFonts w:ascii="Times New Roman" w:hAnsi="Times New Roman" w:cs="Times New Roman"/>
          <w:iCs/>
          <w:sz w:val="22"/>
          <w:szCs w:val="22"/>
        </w:rPr>
      </w:pPr>
      <w:r w:rsidRPr="00342BFB">
        <w:rPr>
          <w:rFonts w:ascii="Times New Roman" w:hAnsi="Times New Roman" w:cs="Times New Roman"/>
          <w:iCs/>
          <w:sz w:val="22"/>
          <w:szCs w:val="22"/>
          <w:lang w:val="uk-UA"/>
        </w:rPr>
        <w:t xml:space="preserve">Факт подання тендерної пропозиції </w:t>
      </w:r>
      <w:r w:rsidR="00D55107" w:rsidRPr="00342BFB">
        <w:rPr>
          <w:rFonts w:ascii="Times New Roman" w:hAnsi="Times New Roman" w:cs="Times New Roman"/>
          <w:iCs/>
          <w:sz w:val="22"/>
          <w:szCs w:val="22"/>
          <w:lang w:val="uk-UA"/>
        </w:rPr>
        <w:t>У</w:t>
      </w:r>
      <w:r w:rsidRPr="00342BFB">
        <w:rPr>
          <w:rFonts w:ascii="Times New Roman" w:hAnsi="Times New Roman" w:cs="Times New Roman"/>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Pr="00342BFB">
        <w:rPr>
          <w:rFonts w:ascii="Times New Roman" w:hAnsi="Times New Roman" w:cs="Times New Roman"/>
          <w:iCs/>
          <w:sz w:val="22"/>
          <w:szCs w:val="22"/>
        </w:rPr>
        <w:t>VI</w:t>
      </w:r>
      <w:r w:rsidRPr="00342BFB">
        <w:rPr>
          <w:rFonts w:ascii="Times New Roman" w:hAnsi="Times New Roman" w:cs="Times New Roman"/>
          <w:iCs/>
          <w:sz w:val="22"/>
          <w:szCs w:val="22"/>
          <w:lang w:val="uk-UA"/>
        </w:rPr>
        <w:t xml:space="preserve">. </w:t>
      </w:r>
      <w:r w:rsidRPr="00342BFB">
        <w:rPr>
          <w:rFonts w:ascii="Times New Roman" w:hAnsi="Times New Roman" w:cs="Times New Roman"/>
          <w:iCs/>
          <w:sz w:val="22"/>
          <w:szCs w:val="22"/>
        </w:rPr>
        <w:t xml:space="preserve">В </w:t>
      </w:r>
      <w:proofErr w:type="spellStart"/>
      <w:r w:rsidRPr="00342BFB">
        <w:rPr>
          <w:rFonts w:ascii="Times New Roman" w:hAnsi="Times New Roman" w:cs="Times New Roman"/>
          <w:iCs/>
          <w:sz w:val="22"/>
          <w:szCs w:val="22"/>
        </w:rPr>
        <w:t>усіх</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інших</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випадках</w:t>
      </w:r>
      <w:proofErr w:type="spellEnd"/>
      <w:r w:rsidRPr="00342BFB">
        <w:rPr>
          <w:rFonts w:ascii="Times New Roman" w:hAnsi="Times New Roman" w:cs="Times New Roman"/>
          <w:iCs/>
          <w:sz w:val="22"/>
          <w:szCs w:val="22"/>
        </w:rPr>
        <w:t xml:space="preserve">, факт </w:t>
      </w:r>
      <w:proofErr w:type="spellStart"/>
      <w:r w:rsidRPr="00342BFB">
        <w:rPr>
          <w:rFonts w:ascii="Times New Roman" w:hAnsi="Times New Roman" w:cs="Times New Roman"/>
          <w:iCs/>
          <w:sz w:val="22"/>
          <w:szCs w:val="22"/>
        </w:rPr>
        <w:t>подання</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тендерної</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пропозиції</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учасником</w:t>
      </w:r>
      <w:proofErr w:type="spellEnd"/>
      <w:r w:rsidRPr="00342BFB">
        <w:rPr>
          <w:rFonts w:ascii="Times New Roman" w:hAnsi="Times New Roman" w:cs="Times New Roman"/>
          <w:iCs/>
          <w:sz w:val="22"/>
          <w:szCs w:val="22"/>
        </w:rPr>
        <w:t xml:space="preserve"> – </w:t>
      </w:r>
      <w:proofErr w:type="spellStart"/>
      <w:r w:rsidRPr="00342BFB">
        <w:rPr>
          <w:rFonts w:ascii="Times New Roman" w:hAnsi="Times New Roman" w:cs="Times New Roman"/>
          <w:iCs/>
          <w:sz w:val="22"/>
          <w:szCs w:val="22"/>
        </w:rPr>
        <w:t>юридичною</w:t>
      </w:r>
      <w:proofErr w:type="spellEnd"/>
      <w:r w:rsidRPr="00342BFB">
        <w:rPr>
          <w:rFonts w:ascii="Times New Roman" w:hAnsi="Times New Roman" w:cs="Times New Roman"/>
          <w:iCs/>
          <w:sz w:val="22"/>
          <w:szCs w:val="22"/>
        </w:rPr>
        <w:t xml:space="preserve"> особою, </w:t>
      </w:r>
      <w:proofErr w:type="spellStart"/>
      <w:r w:rsidRPr="00342BFB">
        <w:rPr>
          <w:rFonts w:ascii="Times New Roman" w:hAnsi="Times New Roman" w:cs="Times New Roman"/>
          <w:iCs/>
          <w:sz w:val="22"/>
          <w:szCs w:val="22"/>
        </w:rPr>
        <w:t>що</w:t>
      </w:r>
      <w:proofErr w:type="spellEnd"/>
      <w:r w:rsidRPr="00342BFB">
        <w:rPr>
          <w:rFonts w:ascii="Times New Roman" w:hAnsi="Times New Roman" w:cs="Times New Roman"/>
          <w:iCs/>
          <w:sz w:val="22"/>
          <w:szCs w:val="22"/>
        </w:rPr>
        <w:t xml:space="preserve"> є </w:t>
      </w:r>
      <w:proofErr w:type="spellStart"/>
      <w:r w:rsidRPr="00342BFB">
        <w:rPr>
          <w:rFonts w:ascii="Times New Roman" w:hAnsi="Times New Roman" w:cs="Times New Roman"/>
          <w:iCs/>
          <w:sz w:val="22"/>
          <w:szCs w:val="22"/>
        </w:rPr>
        <w:t>розпорядником</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персональних</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даних</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вважається</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підтвердженням</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наявності</w:t>
      </w:r>
      <w:proofErr w:type="spellEnd"/>
      <w:r w:rsidRPr="00342BFB">
        <w:rPr>
          <w:rFonts w:ascii="Times New Roman" w:hAnsi="Times New Roman" w:cs="Times New Roman"/>
          <w:iCs/>
          <w:sz w:val="22"/>
          <w:szCs w:val="22"/>
        </w:rPr>
        <w:t xml:space="preserve"> у </w:t>
      </w:r>
      <w:proofErr w:type="spellStart"/>
      <w:r w:rsidRPr="00342BFB">
        <w:rPr>
          <w:rFonts w:ascii="Times New Roman" w:hAnsi="Times New Roman" w:cs="Times New Roman"/>
          <w:iCs/>
          <w:sz w:val="22"/>
          <w:szCs w:val="22"/>
        </w:rPr>
        <w:t>неї</w:t>
      </w:r>
      <w:proofErr w:type="spellEnd"/>
      <w:r w:rsidRPr="00342BFB">
        <w:rPr>
          <w:rFonts w:ascii="Times New Roman" w:hAnsi="Times New Roman" w:cs="Times New Roman"/>
          <w:iCs/>
          <w:sz w:val="22"/>
          <w:szCs w:val="22"/>
        </w:rPr>
        <w:t xml:space="preserve"> права на </w:t>
      </w:r>
      <w:proofErr w:type="spellStart"/>
      <w:r w:rsidRPr="00342BFB">
        <w:rPr>
          <w:rFonts w:ascii="Times New Roman" w:hAnsi="Times New Roman" w:cs="Times New Roman"/>
          <w:iCs/>
          <w:sz w:val="22"/>
          <w:szCs w:val="22"/>
        </w:rPr>
        <w:t>обробку</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персональних</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даних</w:t>
      </w:r>
      <w:proofErr w:type="spellEnd"/>
      <w:r w:rsidRPr="00342BFB">
        <w:rPr>
          <w:rFonts w:ascii="Times New Roman" w:hAnsi="Times New Roman" w:cs="Times New Roman"/>
          <w:iCs/>
          <w:sz w:val="22"/>
          <w:szCs w:val="22"/>
        </w:rPr>
        <w:t xml:space="preserve">, а також </w:t>
      </w:r>
      <w:proofErr w:type="spellStart"/>
      <w:r w:rsidRPr="00342BFB">
        <w:rPr>
          <w:rFonts w:ascii="Times New Roman" w:hAnsi="Times New Roman" w:cs="Times New Roman"/>
          <w:iCs/>
          <w:sz w:val="22"/>
          <w:szCs w:val="22"/>
        </w:rPr>
        <w:t>надання</w:t>
      </w:r>
      <w:proofErr w:type="spellEnd"/>
      <w:r w:rsidRPr="00342BFB">
        <w:rPr>
          <w:rFonts w:ascii="Times New Roman" w:hAnsi="Times New Roman" w:cs="Times New Roman"/>
          <w:iCs/>
          <w:sz w:val="22"/>
          <w:szCs w:val="22"/>
        </w:rPr>
        <w:t xml:space="preserve"> такого права </w:t>
      </w:r>
      <w:proofErr w:type="spellStart"/>
      <w:r w:rsidRPr="00342BFB">
        <w:rPr>
          <w:rFonts w:ascii="Times New Roman" w:hAnsi="Times New Roman" w:cs="Times New Roman"/>
          <w:iCs/>
          <w:sz w:val="22"/>
          <w:szCs w:val="22"/>
        </w:rPr>
        <w:t>замовнику</w:t>
      </w:r>
      <w:proofErr w:type="spellEnd"/>
      <w:r w:rsidRPr="00342BFB">
        <w:rPr>
          <w:rFonts w:ascii="Times New Roman" w:hAnsi="Times New Roman" w:cs="Times New Roman"/>
          <w:iCs/>
          <w:sz w:val="22"/>
          <w:szCs w:val="22"/>
        </w:rPr>
        <w:t xml:space="preserve">, як </w:t>
      </w:r>
      <w:proofErr w:type="spellStart"/>
      <w:r w:rsidRPr="00342BFB">
        <w:rPr>
          <w:rFonts w:ascii="Times New Roman" w:hAnsi="Times New Roman" w:cs="Times New Roman"/>
          <w:iCs/>
          <w:sz w:val="22"/>
          <w:szCs w:val="22"/>
        </w:rPr>
        <w:t>одержувачу</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зазначених</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персональних</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даних</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від</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імені</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суб’єкта</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володільця</w:t>
      </w:r>
      <w:proofErr w:type="spellEnd"/>
      <w:r w:rsidRPr="00342BFB">
        <w:rPr>
          <w:rFonts w:ascii="Times New Roman" w:hAnsi="Times New Roman" w:cs="Times New Roman"/>
          <w:iCs/>
          <w:sz w:val="22"/>
          <w:szCs w:val="22"/>
        </w:rPr>
        <w:t xml:space="preserve">). Таким чином, </w:t>
      </w:r>
      <w:proofErr w:type="spellStart"/>
      <w:r w:rsidRPr="00342BFB">
        <w:rPr>
          <w:rFonts w:ascii="Times New Roman" w:hAnsi="Times New Roman" w:cs="Times New Roman"/>
          <w:iCs/>
          <w:sz w:val="22"/>
          <w:szCs w:val="22"/>
        </w:rPr>
        <w:t>відповідальність</w:t>
      </w:r>
      <w:proofErr w:type="spellEnd"/>
      <w:r w:rsidRPr="00342BFB">
        <w:rPr>
          <w:rFonts w:ascii="Times New Roman" w:hAnsi="Times New Roman" w:cs="Times New Roman"/>
          <w:iCs/>
          <w:sz w:val="22"/>
          <w:szCs w:val="22"/>
        </w:rPr>
        <w:t xml:space="preserve"> за </w:t>
      </w:r>
      <w:proofErr w:type="spellStart"/>
      <w:r w:rsidRPr="00342BFB">
        <w:rPr>
          <w:rFonts w:ascii="Times New Roman" w:hAnsi="Times New Roman" w:cs="Times New Roman"/>
          <w:iCs/>
          <w:sz w:val="22"/>
          <w:szCs w:val="22"/>
        </w:rPr>
        <w:t>неправомірну</w:t>
      </w:r>
      <w:proofErr w:type="spellEnd"/>
      <w:r w:rsidRPr="00342BFB">
        <w:rPr>
          <w:rFonts w:ascii="Times New Roman" w:hAnsi="Times New Roman" w:cs="Times New Roman"/>
          <w:iCs/>
          <w:sz w:val="22"/>
          <w:szCs w:val="22"/>
        </w:rPr>
        <w:t xml:space="preserve"> передачу </w:t>
      </w:r>
      <w:proofErr w:type="spellStart"/>
      <w:r w:rsidRPr="00342BFB">
        <w:rPr>
          <w:rFonts w:ascii="Times New Roman" w:hAnsi="Times New Roman" w:cs="Times New Roman"/>
          <w:iCs/>
          <w:sz w:val="22"/>
          <w:szCs w:val="22"/>
        </w:rPr>
        <w:t>замовнику</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персональних</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даних</w:t>
      </w:r>
      <w:proofErr w:type="spellEnd"/>
      <w:r w:rsidRPr="00342BFB">
        <w:rPr>
          <w:rFonts w:ascii="Times New Roman" w:hAnsi="Times New Roman" w:cs="Times New Roman"/>
          <w:iCs/>
          <w:sz w:val="22"/>
          <w:szCs w:val="22"/>
        </w:rPr>
        <w:t xml:space="preserve">, а також </w:t>
      </w:r>
      <w:proofErr w:type="spellStart"/>
      <w:r w:rsidRPr="00342BFB">
        <w:rPr>
          <w:rFonts w:ascii="Times New Roman" w:hAnsi="Times New Roman" w:cs="Times New Roman"/>
          <w:iCs/>
          <w:sz w:val="22"/>
          <w:szCs w:val="22"/>
        </w:rPr>
        <w:t>їх</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обробку</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несе</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виключно</w:t>
      </w:r>
      <w:proofErr w:type="spellEnd"/>
      <w:r w:rsidRPr="00342BFB">
        <w:rPr>
          <w:rFonts w:ascii="Times New Roman" w:hAnsi="Times New Roman" w:cs="Times New Roman"/>
          <w:iCs/>
          <w:sz w:val="22"/>
          <w:szCs w:val="22"/>
        </w:rPr>
        <w:t xml:space="preserve"> </w:t>
      </w:r>
      <w:r w:rsidR="00D55107" w:rsidRPr="00342BFB">
        <w:rPr>
          <w:rFonts w:ascii="Times New Roman" w:hAnsi="Times New Roman" w:cs="Times New Roman"/>
          <w:iCs/>
          <w:sz w:val="22"/>
          <w:szCs w:val="22"/>
          <w:lang w:val="uk-UA"/>
        </w:rPr>
        <w:t>У</w:t>
      </w:r>
      <w:proofErr w:type="spellStart"/>
      <w:r w:rsidRPr="00342BFB">
        <w:rPr>
          <w:rFonts w:ascii="Times New Roman" w:hAnsi="Times New Roman" w:cs="Times New Roman"/>
          <w:iCs/>
          <w:sz w:val="22"/>
          <w:szCs w:val="22"/>
        </w:rPr>
        <w:t>часник</w:t>
      </w:r>
      <w:proofErr w:type="spellEnd"/>
      <w:r w:rsidRPr="00342BFB">
        <w:rPr>
          <w:rFonts w:ascii="Times New Roman" w:hAnsi="Times New Roman" w:cs="Times New Roman"/>
          <w:iCs/>
          <w:sz w:val="22"/>
          <w:szCs w:val="22"/>
        </w:rPr>
        <w:t xml:space="preserve"> тендерного </w:t>
      </w:r>
      <w:proofErr w:type="spellStart"/>
      <w:r w:rsidRPr="00342BFB">
        <w:rPr>
          <w:rFonts w:ascii="Times New Roman" w:hAnsi="Times New Roman" w:cs="Times New Roman"/>
          <w:iCs/>
          <w:sz w:val="22"/>
          <w:szCs w:val="22"/>
        </w:rPr>
        <w:t>процесу</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що</w:t>
      </w:r>
      <w:proofErr w:type="spellEnd"/>
      <w:r w:rsidRPr="00342BFB">
        <w:rPr>
          <w:rFonts w:ascii="Times New Roman" w:hAnsi="Times New Roman" w:cs="Times New Roman"/>
          <w:iCs/>
          <w:sz w:val="22"/>
          <w:szCs w:val="22"/>
        </w:rPr>
        <w:t xml:space="preserve"> подав </w:t>
      </w:r>
      <w:proofErr w:type="spellStart"/>
      <w:r w:rsidRPr="00342BFB">
        <w:rPr>
          <w:rFonts w:ascii="Times New Roman" w:hAnsi="Times New Roman" w:cs="Times New Roman"/>
          <w:iCs/>
          <w:sz w:val="22"/>
          <w:szCs w:val="22"/>
        </w:rPr>
        <w:t>тендерну</w:t>
      </w:r>
      <w:proofErr w:type="spellEnd"/>
      <w:r w:rsidRPr="00342BFB">
        <w:rPr>
          <w:rFonts w:ascii="Times New Roman" w:hAnsi="Times New Roman" w:cs="Times New Roman"/>
          <w:iCs/>
          <w:sz w:val="22"/>
          <w:szCs w:val="22"/>
        </w:rPr>
        <w:t xml:space="preserve"> </w:t>
      </w:r>
      <w:proofErr w:type="spellStart"/>
      <w:r w:rsidRPr="00342BFB">
        <w:rPr>
          <w:rFonts w:ascii="Times New Roman" w:hAnsi="Times New Roman" w:cs="Times New Roman"/>
          <w:iCs/>
          <w:sz w:val="22"/>
          <w:szCs w:val="22"/>
        </w:rPr>
        <w:t>пропозицію</w:t>
      </w:r>
      <w:proofErr w:type="spellEnd"/>
      <w:r w:rsidRPr="00342BFB">
        <w:rPr>
          <w:rFonts w:ascii="Times New Roman" w:hAnsi="Times New Roman" w:cs="Times New Roman"/>
          <w:iCs/>
          <w:sz w:val="22"/>
          <w:szCs w:val="22"/>
        </w:rPr>
        <w:t>.</w:t>
      </w:r>
    </w:p>
    <w:p w14:paraId="406A697E" w14:textId="77777777" w:rsidR="00325A62" w:rsidRPr="00557A29" w:rsidRDefault="00325A62" w:rsidP="0042787A">
      <w:pPr>
        <w:jc w:val="both"/>
        <w:rPr>
          <w:b/>
          <w:sz w:val="22"/>
          <w:szCs w:val="22"/>
          <w:lang w:val="uk-UA"/>
        </w:rPr>
      </w:pPr>
    </w:p>
    <w:p w14:paraId="4D5DE302" w14:textId="67AB3538" w:rsidR="00325A62" w:rsidRPr="00B30BE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sidR="00B30BE9">
        <w:rPr>
          <w:b/>
          <w:sz w:val="22"/>
          <w:szCs w:val="22"/>
          <w:lang w:val="uk-UA"/>
        </w:rPr>
        <w:t>І</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 xml:space="preserve">часник погоджується з </w:t>
      </w:r>
      <w:r w:rsidR="00325A62" w:rsidRPr="00B30BE9">
        <w:rPr>
          <w:b/>
          <w:sz w:val="22"/>
          <w:szCs w:val="22"/>
          <w:lang w:val="uk-UA"/>
        </w:rPr>
        <w:t>наступним:</w:t>
      </w:r>
    </w:p>
    <w:p w14:paraId="25DAB492" w14:textId="632FCFA0" w:rsidR="00325A62" w:rsidRPr="00B30BE9" w:rsidRDefault="00325A62" w:rsidP="00B30BE9">
      <w:pPr>
        <w:pStyle w:val="aa"/>
        <w:numPr>
          <w:ilvl w:val="1"/>
          <w:numId w:val="25"/>
        </w:numPr>
        <w:spacing w:before="0" w:beforeAutospacing="0" w:after="0" w:afterAutospacing="0"/>
        <w:ind w:left="0" w:right="-88" w:firstLine="142"/>
        <w:jc w:val="both"/>
        <w:rPr>
          <w:rFonts w:ascii="Times New Roman" w:hAnsi="Times New Roman" w:cs="Times New Roman"/>
          <w:sz w:val="22"/>
          <w:szCs w:val="22"/>
          <w:lang w:val="uk-UA"/>
        </w:rPr>
      </w:pPr>
      <w:r w:rsidRPr="00B30BE9">
        <w:rPr>
          <w:rFonts w:ascii="Times New Roman" w:hAnsi="Times New Roman" w:cs="Times New Roman"/>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40299D5A" w:rsidR="00325A62" w:rsidRPr="00B30BE9" w:rsidRDefault="00325A62" w:rsidP="00B30BE9">
      <w:pPr>
        <w:pStyle w:val="aa"/>
        <w:numPr>
          <w:ilvl w:val="1"/>
          <w:numId w:val="25"/>
        </w:numPr>
        <w:spacing w:before="0" w:beforeAutospacing="0" w:after="0" w:afterAutospacing="0"/>
        <w:ind w:left="0" w:right="-88" w:firstLine="142"/>
        <w:jc w:val="both"/>
        <w:rPr>
          <w:rFonts w:ascii="Times New Roman" w:hAnsi="Times New Roman" w:cs="Times New Roman"/>
          <w:sz w:val="22"/>
          <w:szCs w:val="22"/>
          <w:lang w:val="uk-UA"/>
        </w:rPr>
      </w:pPr>
      <w:r w:rsidRPr="00B30BE9">
        <w:rPr>
          <w:rFonts w:ascii="Times New Roman" w:hAnsi="Times New Roman" w:cs="Times New Roman"/>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D92C5AE" w14:textId="67E1D925" w:rsidR="00325A62" w:rsidRPr="00B30BE9" w:rsidRDefault="00325A62" w:rsidP="00B30BE9">
      <w:pPr>
        <w:pStyle w:val="aa"/>
        <w:numPr>
          <w:ilvl w:val="1"/>
          <w:numId w:val="25"/>
        </w:numPr>
        <w:spacing w:before="0" w:beforeAutospacing="0" w:after="0" w:afterAutospacing="0"/>
        <w:ind w:left="0" w:right="-88" w:firstLine="142"/>
        <w:jc w:val="both"/>
        <w:rPr>
          <w:rFonts w:ascii="Times New Roman" w:hAnsi="Times New Roman" w:cs="Times New Roman"/>
          <w:sz w:val="22"/>
          <w:szCs w:val="22"/>
          <w:lang w:val="uk-UA"/>
        </w:rPr>
      </w:pPr>
      <w:r w:rsidRPr="00B30BE9">
        <w:rPr>
          <w:rFonts w:ascii="Times New Roman" w:hAnsi="Times New Roman" w:cs="Times New Roman"/>
          <w:sz w:val="22"/>
          <w:szCs w:val="22"/>
          <w:lang w:val="uk-UA"/>
        </w:rPr>
        <w:t xml:space="preserve">Учасник </w:t>
      </w:r>
      <w:r w:rsidR="009C1BC8" w:rsidRPr="00B30BE9">
        <w:rPr>
          <w:rFonts w:ascii="Times New Roman" w:hAnsi="Times New Roman" w:cs="Times New Roman"/>
          <w:sz w:val="22"/>
          <w:szCs w:val="22"/>
          <w:lang w:val="uk-UA"/>
        </w:rPr>
        <w:t>процедури закупівлі</w:t>
      </w:r>
      <w:r w:rsidRPr="00B30BE9">
        <w:rPr>
          <w:rFonts w:ascii="Times New Roman" w:hAnsi="Times New Roman" w:cs="Times New Roman"/>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F264DC" w:rsidRPr="00B30BE9">
        <w:rPr>
          <w:rFonts w:ascii="Times New Roman" w:hAnsi="Times New Roman" w:cs="Times New Roman"/>
          <w:sz w:val="22"/>
          <w:szCs w:val="22"/>
          <w:lang w:val="uk-UA"/>
        </w:rPr>
        <w:t>в</w:t>
      </w:r>
      <w:r w:rsidR="00CB6F68" w:rsidRPr="00B30BE9">
        <w:rPr>
          <w:rFonts w:ascii="Times New Roman" w:hAnsi="Times New Roman" w:cs="Times New Roman"/>
          <w:sz w:val="22"/>
          <w:szCs w:val="22"/>
          <w:lang w:val="uk-UA"/>
        </w:rPr>
        <w:t xml:space="preserve"> </w:t>
      </w:r>
      <w:r w:rsidR="003428EC" w:rsidRPr="00B30BE9">
        <w:rPr>
          <w:rFonts w:ascii="Times New Roman" w:hAnsi="Times New Roman" w:cs="Times New Roman"/>
          <w:sz w:val="22"/>
          <w:szCs w:val="22"/>
          <w:lang w:val="uk-UA"/>
        </w:rPr>
        <w:t>О</w:t>
      </w:r>
      <w:r w:rsidRPr="00B30BE9">
        <w:rPr>
          <w:rFonts w:ascii="Times New Roman" w:hAnsi="Times New Roman" w:cs="Times New Roman"/>
          <w:sz w:val="22"/>
          <w:szCs w:val="22"/>
          <w:lang w:val="uk-UA"/>
        </w:rPr>
        <w:t>голошен</w:t>
      </w:r>
      <w:r w:rsidR="009C1BC8" w:rsidRPr="00B30BE9">
        <w:rPr>
          <w:rFonts w:ascii="Times New Roman" w:hAnsi="Times New Roman" w:cs="Times New Roman"/>
          <w:sz w:val="22"/>
          <w:szCs w:val="22"/>
          <w:lang w:val="uk-UA"/>
        </w:rPr>
        <w:t>н</w:t>
      </w:r>
      <w:r w:rsidR="00F264DC" w:rsidRPr="00B30BE9">
        <w:rPr>
          <w:rFonts w:ascii="Times New Roman" w:hAnsi="Times New Roman" w:cs="Times New Roman"/>
          <w:sz w:val="22"/>
          <w:szCs w:val="22"/>
          <w:lang w:val="uk-UA"/>
        </w:rPr>
        <w:t>і</w:t>
      </w:r>
      <w:r w:rsidRPr="00B30BE9">
        <w:rPr>
          <w:rFonts w:ascii="Times New Roman" w:hAnsi="Times New Roman" w:cs="Times New Roman"/>
          <w:sz w:val="22"/>
          <w:szCs w:val="22"/>
          <w:lang w:val="uk-UA"/>
        </w:rPr>
        <w:t xml:space="preserve">. Помилки в наданій інформації є особистою відповідальністю </w:t>
      </w:r>
      <w:r w:rsidR="003428EC" w:rsidRPr="00B30BE9">
        <w:rPr>
          <w:rFonts w:ascii="Times New Roman" w:hAnsi="Times New Roman" w:cs="Times New Roman"/>
          <w:sz w:val="22"/>
          <w:szCs w:val="22"/>
          <w:lang w:val="uk-UA"/>
        </w:rPr>
        <w:t>У</w:t>
      </w:r>
      <w:r w:rsidRPr="00B30BE9">
        <w:rPr>
          <w:rFonts w:ascii="Times New Roman" w:hAnsi="Times New Roman" w:cs="Times New Roman"/>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62D7CEEC"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sidR="00B30BE9">
        <w:rPr>
          <w:b/>
          <w:spacing w:val="-4"/>
          <w:sz w:val="22"/>
          <w:szCs w:val="22"/>
          <w:lang w:val="uk-UA"/>
        </w:rPr>
        <w:t>ІХ</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4D58237A" w14:textId="18B71FAF" w:rsidR="00A6690A" w:rsidRPr="002F6341" w:rsidRDefault="00A6690A" w:rsidP="002F6341">
      <w:pPr>
        <w:tabs>
          <w:tab w:val="left" w:pos="708"/>
          <w:tab w:val="left" w:pos="1080"/>
          <w:tab w:val="left" w:pos="2124"/>
          <w:tab w:val="left" w:pos="2832"/>
          <w:tab w:val="left" w:pos="3540"/>
          <w:tab w:val="left" w:pos="4155"/>
        </w:tabs>
        <w:ind w:firstLine="567"/>
        <w:jc w:val="both"/>
        <w:rPr>
          <w:b/>
          <w:bCs/>
          <w:i/>
          <w:iCs/>
          <w:sz w:val="22"/>
          <w:szCs w:val="22"/>
          <w:u w:val="single"/>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225"/>
        <w:gridCol w:w="5501"/>
        <w:gridCol w:w="18"/>
        <w:gridCol w:w="1560"/>
      </w:tblGrid>
      <w:tr w:rsidR="00B36636" w:rsidRPr="004805DD" w14:paraId="0B94A0B9" w14:textId="77777777" w:rsidTr="00CB4E13">
        <w:tc>
          <w:tcPr>
            <w:tcW w:w="61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2225"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7079" w:type="dxa"/>
            <w:gridSpan w:val="3"/>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CB4E13">
        <w:tc>
          <w:tcPr>
            <w:tcW w:w="61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2225"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5501"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1578" w:type="dxa"/>
            <w:gridSpan w:val="2"/>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940317">
        <w:trPr>
          <w:trHeight w:val="764"/>
        </w:trPr>
        <w:tc>
          <w:tcPr>
            <w:tcW w:w="619" w:type="dxa"/>
            <w:shd w:val="clear" w:color="auto" w:fill="auto"/>
            <w:vAlign w:val="center"/>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2225" w:type="dxa"/>
            <w:shd w:val="clear" w:color="auto" w:fill="auto"/>
            <w:vAlign w:val="center"/>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7079" w:type="dxa"/>
            <w:gridSpan w:val="3"/>
            <w:shd w:val="clear" w:color="auto" w:fill="auto"/>
            <w:vAlign w:val="center"/>
          </w:tcPr>
          <w:p w14:paraId="3AD3FD14" w14:textId="4CE80EC6"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E656A3">
              <w:rPr>
                <w:rFonts w:ascii="Times New Roman" w:eastAsia="Times New Roman" w:hAnsi="Times New Roman" w:cs="Times New Roman"/>
                <w:bCs/>
                <w:spacing w:val="-4"/>
                <w:sz w:val="22"/>
                <w:szCs w:val="22"/>
                <w:lang w:val="uk-UA"/>
              </w:rPr>
              <w:t>60</w:t>
            </w:r>
          </w:p>
        </w:tc>
      </w:tr>
      <w:tr w:rsidR="00CB0FA0" w:rsidRPr="004805DD" w14:paraId="0B5D70A3" w14:textId="77777777" w:rsidTr="00940317">
        <w:trPr>
          <w:trHeight w:val="1155"/>
        </w:trPr>
        <w:tc>
          <w:tcPr>
            <w:tcW w:w="619" w:type="dxa"/>
            <w:shd w:val="clear" w:color="auto" w:fill="auto"/>
            <w:vAlign w:val="center"/>
          </w:tcPr>
          <w:p w14:paraId="3D468E5F" w14:textId="77777777" w:rsidR="00CB0FA0" w:rsidRPr="004D12AF" w:rsidRDefault="00CB0FA0" w:rsidP="00CB0FA0">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2225" w:type="dxa"/>
            <w:shd w:val="clear" w:color="auto" w:fill="auto"/>
            <w:vAlign w:val="center"/>
          </w:tcPr>
          <w:p w14:paraId="56D0AC80" w14:textId="670BC42D" w:rsidR="00CB0FA0" w:rsidRDefault="00CB0FA0" w:rsidP="00CB0FA0">
            <w:pPr>
              <w:pStyle w:val="aa"/>
              <w:spacing w:before="0" w:beforeAutospacing="0" w:after="0" w:afterAutospacing="0"/>
              <w:jc w:val="both"/>
              <w:rPr>
                <w:rFonts w:ascii="Aptos" w:eastAsia="Times New Roman" w:hAnsi="Aptos"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 xml:space="preserve">Термін поставки </w:t>
            </w:r>
            <w:r w:rsidR="00E56066">
              <w:rPr>
                <w:rFonts w:ascii="Times New Roman" w:eastAsia="Times New Roman" w:hAnsi="Times New Roman" w:cs="Times New Roman"/>
                <w:bCs/>
                <w:color w:val="000000"/>
                <w:spacing w:val="-4"/>
                <w:sz w:val="22"/>
                <w:szCs w:val="22"/>
                <w:lang w:val="uk-UA"/>
              </w:rPr>
              <w:t xml:space="preserve">готових виробів </w:t>
            </w:r>
            <w:r>
              <w:rPr>
                <w:rFonts w:ascii="Times New Roman" w:eastAsia="Times New Roman" w:hAnsi="Times New Roman" w:cs="Times New Roman"/>
                <w:bCs/>
                <w:color w:val="000000"/>
                <w:spacing w:val="-4"/>
                <w:sz w:val="22"/>
                <w:szCs w:val="22"/>
                <w:lang w:val="uk-UA"/>
              </w:rPr>
              <w:t>з моменту укладення договору (календарних днів)</w:t>
            </w:r>
          </w:p>
        </w:tc>
        <w:tc>
          <w:tcPr>
            <w:tcW w:w="5519" w:type="dxa"/>
            <w:gridSpan w:val="2"/>
            <w:shd w:val="clear" w:color="auto" w:fill="auto"/>
            <w:vAlign w:val="center"/>
          </w:tcPr>
          <w:p w14:paraId="7B42DE91" w14:textId="780C52F8" w:rsidR="00A61502" w:rsidRDefault="00A61502" w:rsidP="00A61502">
            <w:pPr>
              <w:pStyle w:val="aa"/>
              <w:spacing w:before="0" w:beforeAutospacing="0" w:after="0" w:afterAutospacing="0"/>
              <w:jc w:val="center"/>
              <w:rPr>
                <w:rFonts w:ascii="Times New Roman" w:eastAsia="Times New Roman" w:hAnsi="Times New Roman"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До 6</w:t>
            </w:r>
            <w:r>
              <w:rPr>
                <w:rFonts w:ascii="Times New Roman" w:hAnsi="Times New Roman" w:cs="Times New Roman"/>
                <w:color w:val="000000"/>
                <w:spacing w:val="-4"/>
                <w:sz w:val="22"/>
                <w:szCs w:val="22"/>
                <w:lang w:val="uk-UA"/>
              </w:rPr>
              <w:t>0</w:t>
            </w:r>
            <w:r>
              <w:rPr>
                <w:rFonts w:ascii="Times New Roman" w:eastAsia="Times New Roman" w:hAnsi="Times New Roman" w:cs="Times New Roman"/>
                <w:bCs/>
                <w:color w:val="000000"/>
                <w:spacing w:val="-4"/>
                <w:sz w:val="22"/>
                <w:szCs w:val="22"/>
                <w:lang w:val="uk-UA"/>
              </w:rPr>
              <w:t xml:space="preserve"> календарних днів – 2</w:t>
            </w:r>
            <w:r>
              <w:rPr>
                <w:rFonts w:ascii="Times New Roman" w:hAnsi="Times New Roman" w:cs="Times New Roman"/>
                <w:color w:val="000000"/>
                <w:spacing w:val="-4"/>
                <w:sz w:val="22"/>
                <w:szCs w:val="22"/>
                <w:lang w:val="uk-UA"/>
              </w:rPr>
              <w:t>0</w:t>
            </w:r>
            <w:r>
              <w:rPr>
                <w:rFonts w:ascii="Times New Roman" w:eastAsia="Times New Roman" w:hAnsi="Times New Roman" w:cs="Times New Roman"/>
                <w:bCs/>
                <w:color w:val="000000"/>
                <w:spacing w:val="-4"/>
                <w:sz w:val="22"/>
                <w:szCs w:val="22"/>
                <w:lang w:val="uk-UA"/>
              </w:rPr>
              <w:t>%</w:t>
            </w:r>
          </w:p>
          <w:p w14:paraId="4F6159A6" w14:textId="0840EE92" w:rsidR="00A61502" w:rsidRDefault="00A61502" w:rsidP="00A61502">
            <w:pPr>
              <w:pStyle w:val="aa"/>
              <w:spacing w:before="0" w:beforeAutospacing="0" w:after="0" w:afterAutospacing="0"/>
              <w:jc w:val="center"/>
              <w:rPr>
                <w:rFonts w:ascii="Times New Roman" w:eastAsia="Times New Roman" w:hAnsi="Times New Roman"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До 8</w:t>
            </w:r>
            <w:r>
              <w:rPr>
                <w:rFonts w:ascii="Times New Roman" w:hAnsi="Times New Roman" w:cs="Times New Roman"/>
                <w:color w:val="000000"/>
                <w:spacing w:val="-4"/>
                <w:sz w:val="22"/>
                <w:szCs w:val="22"/>
                <w:lang w:val="uk-UA"/>
              </w:rPr>
              <w:t>0</w:t>
            </w:r>
            <w:r>
              <w:rPr>
                <w:rFonts w:ascii="Times New Roman" w:eastAsia="Times New Roman" w:hAnsi="Times New Roman" w:cs="Times New Roman"/>
                <w:bCs/>
                <w:color w:val="000000"/>
                <w:spacing w:val="-4"/>
                <w:sz w:val="22"/>
                <w:szCs w:val="22"/>
                <w:lang w:val="uk-UA"/>
              </w:rPr>
              <w:t xml:space="preserve"> календарних днів – 10%</w:t>
            </w:r>
          </w:p>
          <w:p w14:paraId="0B162224" w14:textId="5599F5AD" w:rsidR="00CB0FA0" w:rsidRDefault="0038209F" w:rsidP="00A61502">
            <w:pPr>
              <w:pStyle w:val="aa"/>
              <w:spacing w:before="0" w:beforeAutospacing="0" w:after="0" w:afterAutospacing="0"/>
              <w:jc w:val="center"/>
              <w:rPr>
                <w:rFonts w:ascii="Aptos" w:eastAsia="Times New Roman" w:hAnsi="Aptos" w:cs="Times New Roman"/>
                <w:bCs/>
                <w:color w:val="000000"/>
                <w:spacing w:val="-4"/>
                <w:sz w:val="22"/>
                <w:szCs w:val="22"/>
                <w:lang w:val="uk-UA"/>
              </w:rPr>
            </w:pPr>
            <w:r>
              <w:rPr>
                <w:rFonts w:ascii="Times New Roman" w:eastAsia="Times New Roman" w:hAnsi="Times New Roman" w:cs="Times New Roman"/>
                <w:bCs/>
                <w:color w:val="000000"/>
                <w:spacing w:val="-4"/>
                <w:sz w:val="22"/>
                <w:szCs w:val="22"/>
              </w:rPr>
              <w:t>&gt;</w:t>
            </w:r>
            <w:r w:rsidR="00A61502">
              <w:rPr>
                <w:rFonts w:ascii="Times New Roman" w:eastAsia="Times New Roman" w:hAnsi="Times New Roman" w:cs="Times New Roman"/>
                <w:bCs/>
                <w:color w:val="000000"/>
                <w:spacing w:val="-4"/>
                <w:sz w:val="22"/>
                <w:szCs w:val="22"/>
                <w:lang w:val="uk-UA"/>
              </w:rPr>
              <w:t>8</w:t>
            </w:r>
            <w:r w:rsidR="00A61502">
              <w:rPr>
                <w:rFonts w:ascii="Times New Roman" w:hAnsi="Times New Roman" w:cs="Times New Roman"/>
                <w:color w:val="000000"/>
                <w:spacing w:val="-4"/>
                <w:sz w:val="22"/>
                <w:szCs w:val="22"/>
                <w:lang w:val="uk-UA"/>
              </w:rPr>
              <w:t>0</w:t>
            </w:r>
            <w:r w:rsidR="00A61502">
              <w:rPr>
                <w:rFonts w:ascii="Times New Roman" w:eastAsia="Times New Roman" w:hAnsi="Times New Roman" w:cs="Times New Roman"/>
                <w:bCs/>
                <w:color w:val="000000"/>
                <w:spacing w:val="-4"/>
                <w:sz w:val="22"/>
                <w:szCs w:val="22"/>
                <w:lang w:val="uk-UA"/>
              </w:rPr>
              <w:t xml:space="preserve"> календарних днів – 0%</w:t>
            </w:r>
          </w:p>
        </w:tc>
        <w:tc>
          <w:tcPr>
            <w:tcW w:w="1560" w:type="dxa"/>
            <w:shd w:val="clear" w:color="auto" w:fill="auto"/>
            <w:vAlign w:val="center"/>
          </w:tcPr>
          <w:p w14:paraId="6B287D57" w14:textId="4A9D6265" w:rsidR="00CB0FA0" w:rsidRDefault="00CB0FA0" w:rsidP="00CB0FA0">
            <w:pPr>
              <w:pStyle w:val="aa"/>
              <w:spacing w:before="0" w:beforeAutospacing="0" w:after="0" w:afterAutospacing="0"/>
              <w:jc w:val="center"/>
              <w:rPr>
                <w:rFonts w:ascii="Aptos" w:eastAsia="Times New Roman" w:hAnsi="Aptos"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20</w:t>
            </w:r>
          </w:p>
        </w:tc>
      </w:tr>
      <w:tr w:rsidR="00CB0FA0" w:rsidRPr="004805DD" w14:paraId="74903CF6" w14:textId="77777777" w:rsidTr="00133BCF">
        <w:trPr>
          <w:trHeight w:val="1341"/>
        </w:trPr>
        <w:tc>
          <w:tcPr>
            <w:tcW w:w="619" w:type="dxa"/>
            <w:shd w:val="clear" w:color="auto" w:fill="auto"/>
            <w:vAlign w:val="center"/>
          </w:tcPr>
          <w:p w14:paraId="1AB6E4C6" w14:textId="77777777" w:rsidR="00CB0FA0" w:rsidRPr="004D12AF" w:rsidRDefault="00CB0FA0" w:rsidP="00CB0FA0">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3</w:t>
            </w:r>
          </w:p>
        </w:tc>
        <w:tc>
          <w:tcPr>
            <w:tcW w:w="2225" w:type="dxa"/>
            <w:shd w:val="clear" w:color="auto" w:fill="auto"/>
            <w:vAlign w:val="center"/>
          </w:tcPr>
          <w:p w14:paraId="7573454F" w14:textId="076B001F" w:rsidR="00CB0FA0" w:rsidRDefault="00AB11E1" w:rsidP="00CB0FA0">
            <w:pPr>
              <w:pStyle w:val="aa"/>
              <w:spacing w:before="0" w:beforeAutospacing="0" w:after="0" w:afterAutospacing="0"/>
              <w:jc w:val="both"/>
              <w:rPr>
                <w:rFonts w:ascii="Times New Roman" w:eastAsia="Times New Roman" w:hAnsi="Times New Roman" w:cs="Times New Roman"/>
                <w:bCs/>
                <w:color w:val="000000"/>
                <w:spacing w:val="-4"/>
                <w:sz w:val="22"/>
                <w:szCs w:val="22"/>
                <w:lang w:val="uk-UA"/>
              </w:rPr>
            </w:pPr>
            <w:r>
              <w:rPr>
                <w:rFonts w:ascii="Times New Roman" w:eastAsia="Times New Roman" w:hAnsi="Times New Roman" w:cs="Times New Roman"/>
                <w:color w:val="000000"/>
                <w:sz w:val="22"/>
                <w:szCs w:val="22"/>
                <w:lang w:val="uk-UA" w:eastAsia="en-US"/>
              </w:rPr>
              <w:t>Підтвердження</w:t>
            </w:r>
            <w:r w:rsidR="00BA6CF2">
              <w:rPr>
                <w:rFonts w:ascii="Times New Roman" w:eastAsia="Times New Roman" w:hAnsi="Times New Roman" w:cs="Times New Roman"/>
                <w:color w:val="000000"/>
                <w:sz w:val="22"/>
                <w:szCs w:val="22"/>
                <w:lang w:val="uk-UA" w:eastAsia="en-US"/>
              </w:rPr>
              <w:t xml:space="preserve"> </w:t>
            </w:r>
            <w:r w:rsidR="00CB0FA0">
              <w:rPr>
                <w:rFonts w:ascii="Times New Roman" w:eastAsia="Times New Roman" w:hAnsi="Times New Roman" w:cs="Times New Roman"/>
                <w:color w:val="000000"/>
                <w:sz w:val="22"/>
                <w:szCs w:val="22"/>
                <w:lang w:val="uk-UA" w:eastAsia="en-US"/>
              </w:rPr>
              <w:t>досвіду</w:t>
            </w:r>
            <w:r w:rsidR="00E656A3">
              <w:rPr>
                <w:rFonts w:ascii="Times New Roman" w:eastAsia="Times New Roman" w:hAnsi="Times New Roman" w:cs="Times New Roman"/>
                <w:color w:val="000000"/>
                <w:sz w:val="22"/>
                <w:szCs w:val="22"/>
                <w:lang w:val="uk-UA" w:eastAsia="en-US"/>
              </w:rPr>
              <w:t xml:space="preserve"> виконання аналогічних замовлень</w:t>
            </w:r>
            <w:r w:rsidR="00814FFB">
              <w:rPr>
                <w:rFonts w:ascii="Times New Roman" w:eastAsia="Times New Roman" w:hAnsi="Times New Roman" w:cs="Times New Roman"/>
                <w:color w:val="000000"/>
                <w:sz w:val="22"/>
                <w:szCs w:val="22"/>
                <w:lang w:val="uk-UA" w:eastAsia="en-US"/>
              </w:rPr>
              <w:t xml:space="preserve"> </w:t>
            </w:r>
            <w:r w:rsidR="00814FFB" w:rsidRPr="00814FFB">
              <w:rPr>
                <w:rFonts w:ascii="Times New Roman" w:eastAsia="Times New Roman" w:hAnsi="Times New Roman" w:cs="Times New Roman"/>
                <w:bCs/>
                <w:color w:val="000000"/>
                <w:spacing w:val="-4"/>
                <w:sz w:val="22"/>
                <w:szCs w:val="22"/>
                <w:lang w:val="uk-UA"/>
              </w:rPr>
              <w:t>по пошиттю спецодягу</w:t>
            </w:r>
          </w:p>
        </w:tc>
        <w:tc>
          <w:tcPr>
            <w:tcW w:w="5519" w:type="dxa"/>
            <w:gridSpan w:val="2"/>
            <w:shd w:val="clear" w:color="auto" w:fill="auto"/>
            <w:vAlign w:val="center"/>
          </w:tcPr>
          <w:p w14:paraId="3262BCA9" w14:textId="7F896B53" w:rsidR="00CE434E" w:rsidRDefault="00CE434E" w:rsidP="00CE434E">
            <w:pPr>
              <w:pStyle w:val="aa"/>
              <w:spacing w:before="0" w:beforeAutospacing="0" w:after="0" w:afterAutospacing="0"/>
              <w:jc w:val="center"/>
              <w:rPr>
                <w:rFonts w:ascii="Times New Roman" w:eastAsia="Times New Roman" w:hAnsi="Times New Roman"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 xml:space="preserve">3 і </w:t>
            </w:r>
            <w:r w:rsidR="0038209F">
              <w:rPr>
                <w:rFonts w:ascii="Times New Roman" w:eastAsia="Times New Roman" w:hAnsi="Times New Roman" w:cs="Times New Roman"/>
                <w:bCs/>
                <w:color w:val="000000"/>
                <w:spacing w:val="-4"/>
                <w:sz w:val="22"/>
                <w:szCs w:val="22"/>
              </w:rPr>
              <w:t>&gt;</w:t>
            </w:r>
            <w:r>
              <w:rPr>
                <w:rFonts w:ascii="Times New Roman" w:eastAsia="Times New Roman" w:hAnsi="Times New Roman" w:cs="Times New Roman"/>
                <w:bCs/>
                <w:color w:val="000000"/>
                <w:spacing w:val="-4"/>
                <w:sz w:val="22"/>
                <w:szCs w:val="22"/>
                <w:lang w:val="uk-UA"/>
              </w:rPr>
              <w:t xml:space="preserve"> </w:t>
            </w:r>
            <w:r w:rsidR="009D3366">
              <w:rPr>
                <w:rFonts w:ascii="Times New Roman" w:eastAsia="Times New Roman" w:hAnsi="Times New Roman" w:cs="Times New Roman"/>
                <w:bCs/>
                <w:color w:val="000000"/>
                <w:spacing w:val="-4"/>
                <w:sz w:val="22"/>
                <w:szCs w:val="22"/>
                <w:lang w:val="uk-UA"/>
              </w:rPr>
              <w:t xml:space="preserve">виконаних </w:t>
            </w:r>
            <w:r w:rsidR="00093BE4">
              <w:rPr>
                <w:rFonts w:ascii="Times New Roman" w:eastAsia="Times New Roman" w:hAnsi="Times New Roman" w:cs="Times New Roman"/>
                <w:bCs/>
                <w:color w:val="000000"/>
                <w:spacing w:val="-4"/>
                <w:sz w:val="22"/>
                <w:szCs w:val="22"/>
                <w:lang w:val="uk-UA"/>
              </w:rPr>
              <w:t xml:space="preserve">замовлень </w:t>
            </w:r>
            <w:r>
              <w:rPr>
                <w:rFonts w:ascii="Times New Roman" w:eastAsia="Times New Roman" w:hAnsi="Times New Roman" w:cs="Times New Roman"/>
                <w:bCs/>
                <w:i/>
                <w:iCs/>
                <w:color w:val="000000"/>
                <w:spacing w:val="-4"/>
                <w:sz w:val="22"/>
                <w:szCs w:val="22"/>
                <w:lang w:val="uk-UA"/>
              </w:rPr>
              <w:t>(підтверджені договором</w:t>
            </w:r>
            <w:r w:rsidR="008E7EBA">
              <w:rPr>
                <w:rFonts w:ascii="Times New Roman" w:eastAsia="Times New Roman" w:hAnsi="Times New Roman" w:cs="Times New Roman"/>
                <w:bCs/>
                <w:i/>
                <w:iCs/>
                <w:color w:val="000000"/>
                <w:spacing w:val="-4"/>
                <w:sz w:val="22"/>
                <w:szCs w:val="22"/>
                <w:lang w:val="uk-UA"/>
              </w:rPr>
              <w:t xml:space="preserve"> або листом-відгуком</w:t>
            </w:r>
            <w:r>
              <w:rPr>
                <w:rFonts w:ascii="Times New Roman" w:eastAsia="Times New Roman" w:hAnsi="Times New Roman" w:cs="Times New Roman"/>
                <w:bCs/>
                <w:i/>
                <w:iCs/>
                <w:color w:val="000000"/>
                <w:spacing w:val="-4"/>
                <w:sz w:val="22"/>
                <w:szCs w:val="22"/>
                <w:lang w:val="uk-UA"/>
              </w:rPr>
              <w:t>)</w:t>
            </w:r>
            <w:r>
              <w:rPr>
                <w:rFonts w:ascii="Times New Roman" w:eastAsia="Times New Roman" w:hAnsi="Times New Roman" w:cs="Times New Roman"/>
                <w:bCs/>
                <w:color w:val="000000"/>
                <w:spacing w:val="-4"/>
                <w:sz w:val="22"/>
                <w:szCs w:val="22"/>
                <w:lang w:val="uk-UA"/>
              </w:rPr>
              <w:t xml:space="preserve">   – </w:t>
            </w:r>
            <w:r w:rsidR="00814FFB">
              <w:rPr>
                <w:rFonts w:ascii="Times New Roman" w:eastAsia="Times New Roman" w:hAnsi="Times New Roman" w:cs="Times New Roman"/>
                <w:bCs/>
                <w:color w:val="000000"/>
                <w:spacing w:val="-4"/>
                <w:sz w:val="22"/>
                <w:szCs w:val="22"/>
                <w:lang w:val="uk-UA"/>
              </w:rPr>
              <w:t>2</w:t>
            </w:r>
            <w:r w:rsidR="008E7EBA">
              <w:rPr>
                <w:rFonts w:ascii="Times New Roman" w:eastAsia="Times New Roman" w:hAnsi="Times New Roman" w:cs="Times New Roman"/>
                <w:bCs/>
                <w:color w:val="000000"/>
                <w:spacing w:val="-4"/>
                <w:sz w:val="22"/>
                <w:szCs w:val="22"/>
                <w:lang w:val="uk-UA"/>
              </w:rPr>
              <w:t>0</w:t>
            </w:r>
            <w:r>
              <w:rPr>
                <w:rFonts w:ascii="Times New Roman" w:eastAsia="Times New Roman" w:hAnsi="Times New Roman" w:cs="Times New Roman"/>
                <w:bCs/>
                <w:color w:val="000000"/>
                <w:spacing w:val="-4"/>
                <w:sz w:val="22"/>
                <w:szCs w:val="22"/>
                <w:lang w:val="uk-UA"/>
              </w:rPr>
              <w:t xml:space="preserve"> %;</w:t>
            </w:r>
          </w:p>
          <w:p w14:paraId="10EC6E39" w14:textId="29DC0C41" w:rsidR="00CE434E" w:rsidRDefault="00CE434E" w:rsidP="00CE434E">
            <w:pPr>
              <w:pStyle w:val="aa"/>
              <w:spacing w:before="0" w:beforeAutospacing="0" w:after="0" w:afterAutospacing="0"/>
              <w:jc w:val="center"/>
              <w:rPr>
                <w:rFonts w:ascii="Times New Roman" w:eastAsia="Times New Roman" w:hAnsi="Times New Roman"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 xml:space="preserve">від </w:t>
            </w:r>
            <w:r w:rsidR="008E7EBA">
              <w:rPr>
                <w:rFonts w:ascii="Times New Roman" w:eastAsia="Times New Roman" w:hAnsi="Times New Roman" w:cs="Times New Roman"/>
                <w:bCs/>
                <w:color w:val="000000"/>
                <w:spacing w:val="-4"/>
                <w:sz w:val="22"/>
                <w:szCs w:val="22"/>
                <w:lang w:val="uk-UA"/>
              </w:rPr>
              <w:t>1</w:t>
            </w:r>
            <w:r>
              <w:rPr>
                <w:rFonts w:ascii="Times New Roman" w:eastAsia="Times New Roman" w:hAnsi="Times New Roman" w:cs="Times New Roman"/>
                <w:bCs/>
                <w:color w:val="000000"/>
                <w:spacing w:val="-4"/>
                <w:sz w:val="22"/>
                <w:szCs w:val="22"/>
                <w:lang w:val="uk-UA"/>
              </w:rPr>
              <w:t xml:space="preserve"> до </w:t>
            </w:r>
            <w:r w:rsidR="001369C1">
              <w:rPr>
                <w:rFonts w:ascii="Times New Roman" w:eastAsia="Times New Roman" w:hAnsi="Times New Roman" w:cs="Times New Roman"/>
                <w:bCs/>
                <w:color w:val="000000"/>
                <w:spacing w:val="-4"/>
                <w:sz w:val="22"/>
                <w:szCs w:val="22"/>
                <w:lang w:val="uk-UA"/>
              </w:rPr>
              <w:t>2</w:t>
            </w:r>
            <w:r>
              <w:rPr>
                <w:rFonts w:ascii="Times New Roman" w:eastAsia="Times New Roman" w:hAnsi="Times New Roman" w:cs="Times New Roman"/>
                <w:bCs/>
                <w:color w:val="000000"/>
                <w:spacing w:val="-4"/>
                <w:sz w:val="22"/>
                <w:szCs w:val="22"/>
                <w:lang w:val="uk-UA"/>
              </w:rPr>
              <w:t xml:space="preserve"> </w:t>
            </w:r>
            <w:r w:rsidR="005B59D0">
              <w:rPr>
                <w:rFonts w:ascii="Times New Roman" w:eastAsia="Times New Roman" w:hAnsi="Times New Roman" w:cs="Times New Roman"/>
                <w:bCs/>
                <w:color w:val="000000"/>
                <w:spacing w:val="-4"/>
                <w:sz w:val="22"/>
                <w:szCs w:val="22"/>
                <w:lang w:val="uk-UA"/>
              </w:rPr>
              <w:t>виконаних</w:t>
            </w:r>
            <w:r>
              <w:rPr>
                <w:rFonts w:ascii="Times New Roman" w:eastAsia="Times New Roman" w:hAnsi="Times New Roman" w:cs="Times New Roman"/>
                <w:bCs/>
                <w:color w:val="000000"/>
                <w:spacing w:val="-4"/>
                <w:sz w:val="22"/>
                <w:szCs w:val="22"/>
                <w:lang w:val="uk-UA"/>
              </w:rPr>
              <w:t xml:space="preserve"> </w:t>
            </w:r>
            <w:r w:rsidR="00A10C8E">
              <w:rPr>
                <w:rFonts w:ascii="Times New Roman" w:eastAsia="Times New Roman" w:hAnsi="Times New Roman" w:cs="Times New Roman"/>
                <w:bCs/>
                <w:color w:val="000000"/>
                <w:spacing w:val="-4"/>
                <w:sz w:val="22"/>
                <w:szCs w:val="22"/>
                <w:lang w:val="uk-UA"/>
              </w:rPr>
              <w:t>замовлень</w:t>
            </w:r>
            <w:r>
              <w:rPr>
                <w:rFonts w:ascii="Times New Roman" w:eastAsia="Times New Roman" w:hAnsi="Times New Roman" w:cs="Times New Roman"/>
                <w:bCs/>
                <w:color w:val="000000"/>
                <w:spacing w:val="-4"/>
                <w:sz w:val="22"/>
                <w:szCs w:val="22"/>
                <w:lang w:val="uk-UA"/>
              </w:rPr>
              <w:t xml:space="preserve"> </w:t>
            </w:r>
            <w:r>
              <w:rPr>
                <w:rFonts w:ascii="Times New Roman" w:eastAsia="Times New Roman" w:hAnsi="Times New Roman" w:cs="Times New Roman"/>
                <w:bCs/>
                <w:i/>
                <w:iCs/>
                <w:color w:val="000000"/>
                <w:spacing w:val="-4"/>
                <w:sz w:val="22"/>
                <w:szCs w:val="22"/>
                <w:lang w:val="uk-UA"/>
              </w:rPr>
              <w:t>(підтверджені договором</w:t>
            </w:r>
            <w:r w:rsidR="00BA6CF2">
              <w:rPr>
                <w:rFonts w:ascii="Times New Roman" w:eastAsia="Times New Roman" w:hAnsi="Times New Roman" w:cs="Times New Roman"/>
                <w:bCs/>
                <w:i/>
                <w:iCs/>
                <w:color w:val="000000"/>
                <w:spacing w:val="-4"/>
                <w:sz w:val="22"/>
                <w:szCs w:val="22"/>
                <w:lang w:val="uk-UA"/>
              </w:rPr>
              <w:t xml:space="preserve"> або листом-відгуком</w:t>
            </w:r>
            <w:r>
              <w:rPr>
                <w:rFonts w:ascii="Times New Roman" w:eastAsia="Times New Roman" w:hAnsi="Times New Roman" w:cs="Times New Roman"/>
                <w:bCs/>
                <w:i/>
                <w:iCs/>
                <w:color w:val="000000"/>
                <w:spacing w:val="-4"/>
                <w:sz w:val="22"/>
                <w:szCs w:val="22"/>
                <w:lang w:val="uk-UA"/>
              </w:rPr>
              <w:t xml:space="preserve">)  </w:t>
            </w:r>
            <w:r>
              <w:rPr>
                <w:rFonts w:ascii="Times New Roman" w:eastAsia="Times New Roman" w:hAnsi="Times New Roman" w:cs="Times New Roman"/>
                <w:bCs/>
                <w:color w:val="000000"/>
                <w:spacing w:val="-4"/>
                <w:sz w:val="22"/>
                <w:szCs w:val="22"/>
                <w:lang w:val="uk-UA"/>
              </w:rPr>
              <w:t xml:space="preserve">–  </w:t>
            </w:r>
            <w:r w:rsidR="00814FFB">
              <w:rPr>
                <w:rFonts w:ascii="Times New Roman" w:eastAsia="Times New Roman" w:hAnsi="Times New Roman" w:cs="Times New Roman"/>
                <w:bCs/>
                <w:color w:val="000000"/>
                <w:spacing w:val="-4"/>
                <w:sz w:val="22"/>
                <w:szCs w:val="22"/>
                <w:lang w:val="uk-UA"/>
              </w:rPr>
              <w:t>10</w:t>
            </w:r>
            <w:r>
              <w:rPr>
                <w:rFonts w:ascii="Times New Roman" w:eastAsia="Times New Roman" w:hAnsi="Times New Roman" w:cs="Times New Roman"/>
                <w:bCs/>
                <w:color w:val="000000"/>
                <w:spacing w:val="-4"/>
                <w:sz w:val="22"/>
                <w:szCs w:val="22"/>
                <w:lang w:val="uk-UA"/>
              </w:rPr>
              <w:t>%</w:t>
            </w:r>
          </w:p>
          <w:p w14:paraId="6236EF8B" w14:textId="02563B0F" w:rsidR="001C4B06" w:rsidRDefault="00CE434E" w:rsidP="00CE434E">
            <w:pPr>
              <w:pStyle w:val="aa"/>
              <w:spacing w:before="0" w:beforeAutospacing="0" w:after="0" w:afterAutospacing="0"/>
              <w:jc w:val="center"/>
              <w:rPr>
                <w:rFonts w:ascii="Aptos" w:eastAsia="Times New Roman" w:hAnsi="Aptos"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Не надано підтвердження – 0 %</w:t>
            </w:r>
          </w:p>
        </w:tc>
        <w:tc>
          <w:tcPr>
            <w:tcW w:w="1560" w:type="dxa"/>
            <w:shd w:val="clear" w:color="auto" w:fill="auto"/>
            <w:vAlign w:val="center"/>
          </w:tcPr>
          <w:p w14:paraId="70908D79" w14:textId="4118C050" w:rsidR="00CB0FA0" w:rsidRDefault="00E656A3" w:rsidP="00CB0FA0">
            <w:pPr>
              <w:pStyle w:val="aa"/>
              <w:spacing w:before="0" w:beforeAutospacing="0" w:after="0" w:afterAutospacing="0"/>
              <w:jc w:val="center"/>
              <w:rPr>
                <w:rFonts w:ascii="Times New Roman" w:eastAsia="Times New Roman" w:hAnsi="Times New Roman" w:cs="Times New Roman"/>
                <w:bCs/>
                <w:color w:val="000000"/>
                <w:spacing w:val="-4"/>
                <w:sz w:val="22"/>
                <w:szCs w:val="22"/>
                <w:lang w:val="uk-UA"/>
              </w:rPr>
            </w:pPr>
            <w:r>
              <w:rPr>
                <w:rFonts w:ascii="Times New Roman" w:eastAsia="Times New Roman" w:hAnsi="Times New Roman" w:cs="Times New Roman"/>
                <w:bCs/>
                <w:color w:val="000000"/>
                <w:spacing w:val="-4"/>
                <w:sz w:val="22"/>
                <w:szCs w:val="22"/>
                <w:lang w:val="uk-UA"/>
              </w:rPr>
              <w:t>20</w:t>
            </w:r>
          </w:p>
        </w:tc>
      </w:tr>
      <w:tr w:rsidR="00CB0FA0" w:rsidRPr="004805DD" w14:paraId="044061FB" w14:textId="77777777" w:rsidTr="00CB4E13">
        <w:tc>
          <w:tcPr>
            <w:tcW w:w="8363" w:type="dxa"/>
            <w:gridSpan w:val="4"/>
            <w:shd w:val="clear" w:color="auto" w:fill="D0CECE"/>
          </w:tcPr>
          <w:p w14:paraId="52D6B0D7" w14:textId="77777777" w:rsidR="00CB0FA0" w:rsidRPr="004805DD" w:rsidRDefault="00CB0FA0" w:rsidP="00CB0FA0">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1560" w:type="dxa"/>
            <w:shd w:val="clear" w:color="auto" w:fill="D0CECE"/>
          </w:tcPr>
          <w:p w14:paraId="114AF908" w14:textId="77777777" w:rsidR="00CB0FA0" w:rsidRPr="004805DD" w:rsidRDefault="00CB0FA0" w:rsidP="00CB0FA0">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B60ECCF"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w:t>
      </w:r>
      <w:r w:rsidRPr="00E959EE">
        <w:rPr>
          <w:bCs/>
          <w:spacing w:val="-4"/>
          <w:sz w:val="22"/>
          <w:szCs w:val="22"/>
          <w:lang w:val="uk-UA"/>
        </w:rPr>
        <w:t>10</w:t>
      </w:r>
      <w:r w:rsidRPr="00AE1EF2">
        <w:rPr>
          <w:bCs/>
          <w:spacing w:val="-4"/>
          <w:sz w:val="22"/>
          <w:szCs w:val="22"/>
          <w:lang w:val="uk-UA"/>
        </w:rPr>
        <w:t xml:space="preserve"> робочих днів з дати розгляду </w:t>
      </w:r>
      <w:r w:rsidR="009F6928">
        <w:rPr>
          <w:bCs/>
          <w:spacing w:val="-4"/>
          <w:sz w:val="22"/>
          <w:szCs w:val="22"/>
          <w:lang w:val="uk-UA"/>
        </w:rPr>
        <w:t>тендерних</w:t>
      </w:r>
      <w:r w:rsidRPr="00AE1EF2">
        <w:rPr>
          <w:bCs/>
          <w:spacing w:val="-4"/>
          <w:sz w:val="22"/>
          <w:szCs w:val="22"/>
          <w:lang w:val="uk-UA"/>
        </w:rPr>
        <w:t xml:space="preserve"> пропозицій. </w:t>
      </w:r>
      <w:r w:rsidR="00317A03" w:rsidRPr="00E959EE">
        <w:rPr>
          <w:bCs/>
          <w:spacing w:val="-4"/>
          <w:sz w:val="22"/>
          <w:szCs w:val="22"/>
          <w:lang w:val="uk-UA"/>
        </w:rPr>
        <w:t xml:space="preserve">В разі </w:t>
      </w:r>
      <w:r w:rsidR="00B54AF6" w:rsidRPr="00E959EE">
        <w:rPr>
          <w:bCs/>
          <w:spacing w:val="-4"/>
          <w:sz w:val="22"/>
          <w:szCs w:val="22"/>
          <w:lang w:val="uk-UA"/>
        </w:rPr>
        <w:t xml:space="preserve">необхідності погодження вибору переможця </w:t>
      </w:r>
      <w:r w:rsidR="00000C28" w:rsidRPr="00E959EE">
        <w:rPr>
          <w:bCs/>
          <w:spacing w:val="-4"/>
          <w:sz w:val="22"/>
          <w:szCs w:val="22"/>
          <w:lang w:val="uk-UA"/>
        </w:rPr>
        <w:t xml:space="preserve">донором, термін </w:t>
      </w:r>
      <w:r w:rsidR="0083058E" w:rsidRPr="00E959EE">
        <w:rPr>
          <w:bCs/>
          <w:spacing w:val="-4"/>
          <w:sz w:val="22"/>
          <w:szCs w:val="22"/>
          <w:lang w:val="uk-UA"/>
        </w:rPr>
        <w:t>визначення переможця може бути продовжено.</w:t>
      </w:r>
      <w:r w:rsidR="0083058E">
        <w:rPr>
          <w:bCs/>
          <w:spacing w:val="-4"/>
          <w:sz w:val="22"/>
          <w:szCs w:val="22"/>
          <w:lang w:val="uk-UA"/>
        </w:rPr>
        <w:t xml:space="preserve"> </w:t>
      </w:r>
      <w:r w:rsidRPr="00AE1EF2">
        <w:rPr>
          <w:bCs/>
          <w:spacing w:val="-4"/>
          <w:sz w:val="22"/>
          <w:szCs w:val="22"/>
          <w:lang w:val="uk-UA"/>
        </w:rPr>
        <w:t>Результати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робочих днів з дати прийняття рішення про визначення переможця</w:t>
      </w:r>
      <w:r w:rsidR="00D9583E">
        <w:rPr>
          <w:bCs/>
          <w:spacing w:val="-4"/>
          <w:sz w:val="22"/>
          <w:szCs w:val="22"/>
          <w:lang w:val="uk-UA"/>
        </w:rPr>
        <w:t>,</w:t>
      </w:r>
      <w:r w:rsidRPr="00AE1EF2">
        <w:rPr>
          <w:bCs/>
          <w:spacing w:val="-4"/>
          <w:sz w:val="22"/>
          <w:szCs w:val="22"/>
          <w:lang w:val="uk-UA"/>
        </w:rPr>
        <w:t xml:space="preserve"> шляхом розміщення </w:t>
      </w:r>
      <w:r w:rsidRPr="00A3721F">
        <w:rPr>
          <w:bCs/>
          <w:spacing w:val="-4"/>
          <w:sz w:val="22"/>
          <w:szCs w:val="22"/>
          <w:lang w:val="uk-UA"/>
        </w:rPr>
        <w:t xml:space="preserve">відповідного повідомлення на сайті Товариства </w:t>
      </w:r>
      <w:r w:rsidR="00D56D3B">
        <w:rPr>
          <w:bCs/>
          <w:spacing w:val="-4"/>
          <w:sz w:val="22"/>
          <w:szCs w:val="22"/>
          <w:lang w:val="uk-UA"/>
        </w:rPr>
        <w:t>та/</w:t>
      </w:r>
      <w:r w:rsidRPr="00A3721F">
        <w:rPr>
          <w:bCs/>
          <w:spacing w:val="-4"/>
          <w:sz w:val="22"/>
          <w:szCs w:val="22"/>
          <w:lang w:val="uk-UA"/>
        </w:rPr>
        <w:t>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lastRenderedPageBreak/>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066AE5C1"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102A3E74"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вартості </w:t>
      </w:r>
      <w:r w:rsidR="008B3EAA" w:rsidRPr="007912D8">
        <w:rPr>
          <w:spacing w:val="-4"/>
          <w:sz w:val="22"/>
          <w:szCs w:val="22"/>
          <w:lang w:val="uk-UA"/>
        </w:rPr>
        <w:t xml:space="preserve">товарів, робіт або </w:t>
      </w:r>
      <w:r w:rsidRPr="007912D8">
        <w:rPr>
          <w:spacing w:val="-4"/>
          <w:sz w:val="22"/>
          <w:szCs w:val="22"/>
          <w:lang w:val="uk-UA"/>
        </w:rPr>
        <w:t>послуг</w:t>
      </w:r>
      <w:r w:rsidRPr="00557A29">
        <w:rPr>
          <w:spacing w:val="-4"/>
          <w:sz w:val="22"/>
          <w:szCs w:val="22"/>
          <w:lang w:val="uk-UA"/>
        </w:rPr>
        <w:t xml:space="preserve">, замовник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6398AE2F" w:rsidR="00CE4346" w:rsidRDefault="004C2787" w:rsidP="0099701E">
      <w:pPr>
        <w:pStyle w:val="af5"/>
        <w:ind w:firstLine="357"/>
        <w:rPr>
          <w:i/>
          <w:sz w:val="22"/>
          <w:szCs w:val="22"/>
          <w:lang w:val="uk-UA"/>
        </w:rPr>
      </w:pPr>
      <w:r w:rsidRPr="008203FC">
        <w:rPr>
          <w:i/>
          <w:sz w:val="22"/>
          <w:szCs w:val="22"/>
          <w:lang w:val="uk-UA"/>
        </w:rPr>
        <w:t>Голова тендерного комітету</w:t>
      </w:r>
      <w:r w:rsidRPr="008203FC">
        <w:rPr>
          <w:i/>
          <w:sz w:val="22"/>
          <w:szCs w:val="22"/>
          <w:lang w:val="uk-UA"/>
        </w:rPr>
        <w:tab/>
      </w:r>
      <w:r w:rsidRPr="008203FC">
        <w:rPr>
          <w:i/>
          <w:sz w:val="22"/>
          <w:szCs w:val="22"/>
          <w:lang w:val="uk-UA"/>
        </w:rPr>
        <w:tab/>
      </w:r>
      <w:r w:rsidR="009E6AC7" w:rsidRPr="008203FC">
        <w:rPr>
          <w:i/>
          <w:sz w:val="22"/>
          <w:szCs w:val="22"/>
          <w:lang w:val="uk-UA"/>
        </w:rPr>
        <w:t xml:space="preserve">                                                         </w:t>
      </w:r>
      <w:r w:rsidR="00CC7D16" w:rsidRPr="008203FC">
        <w:rPr>
          <w:i/>
          <w:sz w:val="22"/>
          <w:szCs w:val="22"/>
          <w:lang w:val="uk-UA"/>
        </w:rPr>
        <w:t>__________</w:t>
      </w:r>
      <w:r w:rsidR="001E7C2F">
        <w:rPr>
          <w:i/>
          <w:sz w:val="22"/>
          <w:szCs w:val="22"/>
          <w:lang w:val="uk-UA"/>
        </w:rPr>
        <w:t xml:space="preserve"> </w:t>
      </w:r>
      <w:proofErr w:type="spellStart"/>
      <w:r w:rsidR="008203FC">
        <w:rPr>
          <w:i/>
          <w:sz w:val="22"/>
          <w:szCs w:val="22"/>
          <w:lang w:val="uk-UA"/>
        </w:rPr>
        <w:t>Р.І.Ошовська</w:t>
      </w:r>
      <w:proofErr w:type="spellEnd"/>
    </w:p>
    <w:p w14:paraId="6AA2CB22" w14:textId="707E3D65" w:rsidR="000B129C" w:rsidRPr="00557A29" w:rsidRDefault="00C33DF7" w:rsidP="000B129C">
      <w:pPr>
        <w:ind w:left="6804" w:hanging="7088"/>
        <w:jc w:val="right"/>
        <w:rPr>
          <w:sz w:val="22"/>
          <w:szCs w:val="22"/>
          <w:lang w:val="uk-UA"/>
        </w:rPr>
      </w:pPr>
      <w:bookmarkStart w:id="1" w:name="_Hlk154479470"/>
      <w:r>
        <w:rPr>
          <w:b/>
          <w:bCs/>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056B124A" w:rsidR="000B129C" w:rsidRPr="00557A29" w:rsidRDefault="000B129C" w:rsidP="0019129D">
      <w:pPr>
        <w:ind w:left="4962"/>
        <w:jc w:val="right"/>
        <w:rPr>
          <w:b/>
          <w:i/>
          <w:sz w:val="22"/>
          <w:szCs w:val="22"/>
          <w:lang w:val="uk-UA"/>
        </w:rPr>
      </w:pPr>
      <w:r w:rsidRPr="00557A29">
        <w:rPr>
          <w:sz w:val="22"/>
          <w:szCs w:val="22"/>
          <w:lang w:val="uk-UA"/>
        </w:rPr>
        <w:t xml:space="preserve">         </w:t>
      </w:r>
      <w:bookmarkEnd w:id="1"/>
      <w:r w:rsidR="00590E8E" w:rsidRPr="00174C10">
        <w:rPr>
          <w:spacing w:val="-4"/>
          <w:sz w:val="22"/>
          <w:szCs w:val="22"/>
          <w:lang w:val="uk-UA"/>
        </w:rPr>
        <w:t xml:space="preserve">на </w:t>
      </w:r>
      <w:r w:rsidR="00590E8E" w:rsidRPr="00174C10">
        <w:rPr>
          <w:sz w:val="22"/>
          <w:szCs w:val="22"/>
          <w:lang w:val="uk-UA"/>
        </w:rPr>
        <w:t xml:space="preserve">закупівлю </w:t>
      </w:r>
      <w:r w:rsidR="00590E8E">
        <w:rPr>
          <w:sz w:val="22"/>
          <w:szCs w:val="22"/>
          <w:lang w:val="uk-UA"/>
        </w:rPr>
        <w:t xml:space="preserve">послуг </w:t>
      </w:r>
      <w:r w:rsidR="00590E8E" w:rsidRPr="001E41E5">
        <w:rPr>
          <w:sz w:val="22"/>
          <w:szCs w:val="22"/>
          <w:lang w:val="uk-UA"/>
        </w:rPr>
        <w:t xml:space="preserve">з пошиття </w:t>
      </w:r>
      <w:proofErr w:type="spellStart"/>
      <w:r w:rsidR="00590E8E" w:rsidRPr="001E41E5">
        <w:rPr>
          <w:sz w:val="22"/>
          <w:szCs w:val="22"/>
          <w:lang w:val="uk-UA"/>
        </w:rPr>
        <w:t>брендованого</w:t>
      </w:r>
      <w:proofErr w:type="spellEnd"/>
      <w:r w:rsidR="00590E8E" w:rsidRPr="001E41E5">
        <w:rPr>
          <w:sz w:val="22"/>
          <w:szCs w:val="22"/>
          <w:lang w:val="uk-UA"/>
        </w:rPr>
        <w:t xml:space="preserve"> одягу для забезпечення співробітників загонів швидкого реагування ТЧХУ</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56B89DB1" w14:textId="038663AD" w:rsidR="00862769" w:rsidRPr="004F0CB8" w:rsidRDefault="000B129C" w:rsidP="00862769">
      <w:pPr>
        <w:jc w:val="center"/>
        <w:rPr>
          <w:b/>
          <w:i/>
          <w:lang w:val="uk-UA"/>
        </w:rPr>
      </w:pPr>
      <w:r w:rsidRPr="004F0CB8">
        <w:rPr>
          <w:b/>
          <w:i/>
          <w:lang w:val="uk-UA"/>
        </w:rPr>
        <w:t>Прохання заповнити цю сторінку.</w:t>
      </w:r>
    </w:p>
    <w:p w14:paraId="3856BC46" w14:textId="25F5833E" w:rsidR="000B129C" w:rsidRPr="004F0CB8" w:rsidRDefault="000B129C" w:rsidP="00862769">
      <w:pPr>
        <w:jc w:val="center"/>
        <w:rPr>
          <w:b/>
          <w:i/>
          <w:lang w:val="uk-UA"/>
        </w:rPr>
      </w:pPr>
      <w:r w:rsidRPr="004F0CB8">
        <w:rPr>
          <w:b/>
          <w:i/>
          <w:lang w:val="uk-UA"/>
        </w:rPr>
        <w:t xml:space="preserve">Вона має бути </w:t>
      </w:r>
      <w:r w:rsidR="0005072E" w:rsidRPr="004F0CB8">
        <w:rPr>
          <w:b/>
          <w:i/>
          <w:lang w:val="uk-UA"/>
        </w:rPr>
        <w:t>ПЕРШОЮ</w:t>
      </w:r>
      <w:r w:rsidRPr="004F0CB8">
        <w:rPr>
          <w:b/>
          <w:i/>
          <w:lang w:val="uk-UA"/>
        </w:rPr>
        <w:t xml:space="preserve"> </w:t>
      </w:r>
      <w:r w:rsidR="0005072E" w:rsidRPr="004F0CB8">
        <w:rPr>
          <w:b/>
          <w:i/>
          <w:lang w:val="uk-UA"/>
        </w:rPr>
        <w:t>у</w:t>
      </w:r>
      <w:r w:rsidRPr="004F0CB8">
        <w:rPr>
          <w:b/>
          <w:i/>
          <w:lang w:val="uk-UA"/>
        </w:rPr>
        <w:t xml:space="preserve">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862769">
      <w:pPr>
        <w:jc w:val="cente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4D8AEDA" w:rsidR="000B129C" w:rsidRPr="00557A29" w:rsidRDefault="000B129C" w:rsidP="00FB0EE1">
      <w:pPr>
        <w:spacing w:line="360" w:lineRule="auto"/>
        <w:rPr>
          <w:b/>
          <w:sz w:val="22"/>
          <w:szCs w:val="22"/>
          <w:lang w:val="uk-UA"/>
        </w:rPr>
      </w:pPr>
      <w:r w:rsidRPr="00557A29">
        <w:rPr>
          <w:b/>
          <w:sz w:val="22"/>
          <w:szCs w:val="22"/>
          <w:lang w:val="uk-UA"/>
        </w:rPr>
        <w:t xml:space="preserve">Назва </w:t>
      </w:r>
      <w:r w:rsidR="002F5068">
        <w:rPr>
          <w:b/>
          <w:sz w:val="22"/>
          <w:szCs w:val="22"/>
          <w:lang w:val="uk-UA"/>
        </w:rPr>
        <w:t>організації</w:t>
      </w:r>
      <w:r w:rsidRPr="00557A29">
        <w:rPr>
          <w:b/>
          <w:sz w:val="22"/>
          <w:szCs w:val="22"/>
          <w:lang w:val="uk-UA"/>
        </w:rPr>
        <w:t>:…………………………………………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7ACB085F"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менше </w:t>
      </w:r>
      <w:r w:rsidR="002F5068">
        <w:rPr>
          <w:b/>
          <w:sz w:val="22"/>
          <w:szCs w:val="22"/>
          <w:lang w:val="uk-UA"/>
        </w:rPr>
        <w:t>9</w:t>
      </w:r>
      <w:r w:rsidR="0019129D">
        <w:rPr>
          <w:b/>
          <w:sz w:val="22"/>
          <w:szCs w:val="22"/>
          <w:lang w:val="uk-UA"/>
        </w:rPr>
        <w:t>0</w:t>
      </w:r>
      <w:r w:rsidR="008C4FBD">
        <w:rPr>
          <w:b/>
          <w:sz w:val="22"/>
          <w:szCs w:val="22"/>
          <w:lang w:val="uk-UA"/>
        </w:rPr>
        <w:t xml:space="preserve">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8A2CE40" w:rsidR="000B129C" w:rsidRPr="00557A29" w:rsidRDefault="000B129C" w:rsidP="000B129C">
      <w:pPr>
        <w:rPr>
          <w:b/>
          <w:sz w:val="22"/>
          <w:szCs w:val="22"/>
          <w:lang w:val="uk-UA"/>
        </w:rPr>
      </w:pPr>
      <w:r w:rsidRPr="00557A29">
        <w:rPr>
          <w:b/>
          <w:sz w:val="22"/>
          <w:szCs w:val="22"/>
          <w:lang w:val="uk-UA"/>
        </w:rPr>
        <w:t xml:space="preserve">Місце підпису та печатки керівника або уповноваженої особи </w:t>
      </w:r>
      <w:r w:rsidR="002F5068">
        <w:rPr>
          <w:b/>
          <w:sz w:val="22"/>
          <w:szCs w:val="22"/>
          <w:lang w:val="uk-UA"/>
        </w:rPr>
        <w:t>організації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073757">
      <w:headerReference w:type="default" r:id="rId12"/>
      <w:pgSz w:w="11906" w:h="16838"/>
      <w:pgMar w:top="284" w:right="849" w:bottom="709" w:left="1080" w:header="709"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1D3AC" w14:textId="77777777" w:rsidR="00CB63AF" w:rsidRDefault="00CB63AF" w:rsidP="00B948CF">
      <w:r>
        <w:separator/>
      </w:r>
    </w:p>
  </w:endnote>
  <w:endnote w:type="continuationSeparator" w:id="0">
    <w:p w14:paraId="14C86B69" w14:textId="77777777" w:rsidR="00CB63AF" w:rsidRDefault="00CB63AF" w:rsidP="00B948CF">
      <w:r>
        <w:continuationSeparator/>
      </w:r>
    </w:p>
  </w:endnote>
  <w:endnote w:type="continuationNotice" w:id="1">
    <w:p w14:paraId="49AA22CE" w14:textId="77777777" w:rsidR="00CB63AF" w:rsidRDefault="00CB6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464A5" w14:textId="77777777" w:rsidR="00CB63AF" w:rsidRDefault="00CB63AF" w:rsidP="00B948CF">
      <w:r>
        <w:separator/>
      </w:r>
    </w:p>
  </w:footnote>
  <w:footnote w:type="continuationSeparator" w:id="0">
    <w:p w14:paraId="780C9999" w14:textId="77777777" w:rsidR="00CB63AF" w:rsidRDefault="00CB63AF" w:rsidP="00B948CF">
      <w:r>
        <w:continuationSeparator/>
      </w:r>
    </w:p>
  </w:footnote>
  <w:footnote w:type="continuationNotice" w:id="1">
    <w:p w14:paraId="000BC41E" w14:textId="77777777" w:rsidR="00CB63AF" w:rsidRDefault="00CB63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6F40883"/>
    <w:multiLevelType w:val="multilevel"/>
    <w:tmpl w:val="6C8EEB04"/>
    <w:lvl w:ilvl="0">
      <w:start w:val="5"/>
      <w:numFmt w:val="decimal"/>
      <w:lvlText w:val="%1"/>
      <w:lvlJc w:val="left"/>
      <w:pPr>
        <w:ind w:left="360" w:hanging="360"/>
      </w:pPr>
      <w:rPr>
        <w:rFonts w:hint="default"/>
        <w:u w:val="none"/>
      </w:rPr>
    </w:lvl>
    <w:lvl w:ilvl="1">
      <w:start w:val="2"/>
      <w:numFmt w:val="decimal"/>
      <w:lvlText w:val="%1.%2"/>
      <w:lvlJc w:val="left"/>
      <w:pPr>
        <w:ind w:left="786"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6"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51112C9"/>
    <w:multiLevelType w:val="hybridMultilevel"/>
    <w:tmpl w:val="B5CE3E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AF210A"/>
    <w:multiLevelType w:val="multilevel"/>
    <w:tmpl w:val="52B8F072"/>
    <w:lvl w:ilvl="0">
      <w:start w:val="3"/>
      <w:numFmt w:val="decimal"/>
      <w:lvlText w:val="%1."/>
      <w:lvlJc w:val="left"/>
      <w:pPr>
        <w:ind w:left="360" w:hanging="360"/>
      </w:pPr>
      <w:rPr>
        <w:rFonts w:eastAsia="Arial Unicode MS" w:hint="default"/>
      </w:rPr>
    </w:lvl>
    <w:lvl w:ilvl="1">
      <w:start w:val="2"/>
      <w:numFmt w:val="decimal"/>
      <w:lvlText w:val="%1.%2."/>
      <w:lvlJc w:val="left"/>
      <w:pPr>
        <w:ind w:left="644" w:hanging="360"/>
      </w:pPr>
      <w:rPr>
        <w:rFonts w:eastAsia="Arial Unicode MS" w:hint="default"/>
        <w:b w:val="0"/>
        <w:bCs w:val="0"/>
        <w:i w:val="0"/>
        <w:iCs w:val="0"/>
      </w:rPr>
    </w:lvl>
    <w:lvl w:ilvl="2">
      <w:start w:val="1"/>
      <w:numFmt w:val="decimal"/>
      <w:lvlText w:val="%1.%2.%3."/>
      <w:lvlJc w:val="left"/>
      <w:pPr>
        <w:ind w:left="1288" w:hanging="720"/>
      </w:pPr>
      <w:rPr>
        <w:rFonts w:eastAsia="Arial Unicode MS" w:hint="default"/>
      </w:rPr>
    </w:lvl>
    <w:lvl w:ilvl="3">
      <w:start w:val="1"/>
      <w:numFmt w:val="decimal"/>
      <w:lvlText w:val="%1.%2.%3.%4."/>
      <w:lvlJc w:val="left"/>
      <w:pPr>
        <w:ind w:left="1572" w:hanging="720"/>
      </w:pPr>
      <w:rPr>
        <w:rFonts w:eastAsia="Arial Unicode MS" w:hint="default"/>
      </w:rPr>
    </w:lvl>
    <w:lvl w:ilvl="4">
      <w:start w:val="1"/>
      <w:numFmt w:val="decimal"/>
      <w:lvlText w:val="%1.%2.%3.%4.%5."/>
      <w:lvlJc w:val="left"/>
      <w:pPr>
        <w:ind w:left="2216" w:hanging="1080"/>
      </w:pPr>
      <w:rPr>
        <w:rFonts w:eastAsia="Arial Unicode MS" w:hint="default"/>
      </w:rPr>
    </w:lvl>
    <w:lvl w:ilvl="5">
      <w:start w:val="1"/>
      <w:numFmt w:val="decimal"/>
      <w:lvlText w:val="%1.%2.%3.%4.%5.%6."/>
      <w:lvlJc w:val="left"/>
      <w:pPr>
        <w:ind w:left="2500" w:hanging="1080"/>
      </w:pPr>
      <w:rPr>
        <w:rFonts w:eastAsia="Arial Unicode MS" w:hint="default"/>
      </w:rPr>
    </w:lvl>
    <w:lvl w:ilvl="6">
      <w:start w:val="1"/>
      <w:numFmt w:val="decimal"/>
      <w:lvlText w:val="%1.%2.%3.%4.%5.%6.%7."/>
      <w:lvlJc w:val="left"/>
      <w:pPr>
        <w:ind w:left="3144" w:hanging="1440"/>
      </w:pPr>
      <w:rPr>
        <w:rFonts w:eastAsia="Arial Unicode MS" w:hint="default"/>
      </w:rPr>
    </w:lvl>
    <w:lvl w:ilvl="7">
      <w:start w:val="1"/>
      <w:numFmt w:val="decimal"/>
      <w:lvlText w:val="%1.%2.%3.%4.%5.%6.%7.%8."/>
      <w:lvlJc w:val="left"/>
      <w:pPr>
        <w:ind w:left="3428" w:hanging="1440"/>
      </w:pPr>
      <w:rPr>
        <w:rFonts w:eastAsia="Arial Unicode MS" w:hint="default"/>
      </w:rPr>
    </w:lvl>
    <w:lvl w:ilvl="8">
      <w:start w:val="1"/>
      <w:numFmt w:val="decimal"/>
      <w:lvlText w:val="%1.%2.%3.%4.%5.%6.%7.%8.%9."/>
      <w:lvlJc w:val="left"/>
      <w:pPr>
        <w:ind w:left="4072" w:hanging="1800"/>
      </w:pPr>
      <w:rPr>
        <w:rFonts w:eastAsia="Arial Unicode MS" w:hint="default"/>
      </w:rPr>
    </w:lvl>
  </w:abstractNum>
  <w:abstractNum w:abstractNumId="11"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01966EB"/>
    <w:multiLevelType w:val="multilevel"/>
    <w:tmpl w:val="28BAC3EA"/>
    <w:lvl w:ilvl="0">
      <w:start w:val="7"/>
      <w:numFmt w:val="decimal"/>
      <w:lvlText w:val="%1."/>
      <w:lvlJc w:val="left"/>
      <w:pPr>
        <w:ind w:left="360" w:hanging="360"/>
      </w:pPr>
      <w:rPr>
        <w:rFonts w:ascii="Aptos" w:hAnsi="Aptos" w:hint="default"/>
      </w:r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ascii="Aptos" w:hAnsi="Aptos" w:hint="default"/>
      </w:rPr>
    </w:lvl>
    <w:lvl w:ilvl="3">
      <w:start w:val="1"/>
      <w:numFmt w:val="decimal"/>
      <w:lvlText w:val="%1.%2.%3.%4."/>
      <w:lvlJc w:val="left"/>
      <w:pPr>
        <w:ind w:left="3240" w:hanging="1080"/>
      </w:pPr>
      <w:rPr>
        <w:rFonts w:ascii="Aptos" w:hAnsi="Aptos" w:hint="default"/>
      </w:rPr>
    </w:lvl>
    <w:lvl w:ilvl="4">
      <w:start w:val="1"/>
      <w:numFmt w:val="decimal"/>
      <w:lvlText w:val="%1.%2.%3.%4.%5."/>
      <w:lvlJc w:val="left"/>
      <w:pPr>
        <w:ind w:left="3960" w:hanging="1080"/>
      </w:pPr>
      <w:rPr>
        <w:rFonts w:ascii="Aptos" w:hAnsi="Aptos" w:hint="default"/>
      </w:rPr>
    </w:lvl>
    <w:lvl w:ilvl="5">
      <w:start w:val="1"/>
      <w:numFmt w:val="decimal"/>
      <w:lvlText w:val="%1.%2.%3.%4.%5.%6."/>
      <w:lvlJc w:val="left"/>
      <w:pPr>
        <w:ind w:left="5040" w:hanging="1440"/>
      </w:pPr>
      <w:rPr>
        <w:rFonts w:ascii="Aptos" w:hAnsi="Aptos" w:hint="default"/>
      </w:rPr>
    </w:lvl>
    <w:lvl w:ilvl="6">
      <w:start w:val="1"/>
      <w:numFmt w:val="decimal"/>
      <w:lvlText w:val="%1.%2.%3.%4.%5.%6.%7."/>
      <w:lvlJc w:val="left"/>
      <w:pPr>
        <w:ind w:left="5760" w:hanging="1440"/>
      </w:pPr>
      <w:rPr>
        <w:rFonts w:ascii="Aptos" w:hAnsi="Aptos" w:hint="default"/>
      </w:rPr>
    </w:lvl>
    <w:lvl w:ilvl="7">
      <w:start w:val="1"/>
      <w:numFmt w:val="decimal"/>
      <w:lvlText w:val="%1.%2.%3.%4.%5.%6.%7.%8."/>
      <w:lvlJc w:val="left"/>
      <w:pPr>
        <w:ind w:left="6840" w:hanging="1800"/>
      </w:pPr>
      <w:rPr>
        <w:rFonts w:ascii="Aptos" w:hAnsi="Aptos" w:hint="default"/>
      </w:rPr>
    </w:lvl>
    <w:lvl w:ilvl="8">
      <w:start w:val="1"/>
      <w:numFmt w:val="decimal"/>
      <w:lvlText w:val="%1.%2.%3.%4.%5.%6.%7.%8.%9."/>
      <w:lvlJc w:val="left"/>
      <w:pPr>
        <w:ind w:left="7560" w:hanging="1800"/>
      </w:pPr>
      <w:rPr>
        <w:rFonts w:ascii="Aptos" w:hAnsi="Aptos" w:hint="default"/>
      </w:rPr>
    </w:lvl>
  </w:abstractNum>
  <w:abstractNum w:abstractNumId="15" w15:restartNumberingAfterBreak="0">
    <w:nsid w:val="603948D7"/>
    <w:multiLevelType w:val="multilevel"/>
    <w:tmpl w:val="39945816"/>
    <w:lvl w:ilvl="0">
      <w:start w:val="4"/>
      <w:numFmt w:val="decimal"/>
      <w:lvlText w:val="%1."/>
      <w:lvlJc w:val="left"/>
      <w:pPr>
        <w:ind w:left="360" w:hanging="360"/>
      </w:pPr>
      <w:rPr>
        <w:rFonts w:ascii="Aptos" w:hAnsi="Aptos" w:hint="default"/>
        <w:b/>
      </w:rPr>
    </w:lvl>
    <w:lvl w:ilvl="1">
      <w:start w:val="1"/>
      <w:numFmt w:val="decimal"/>
      <w:lvlText w:val="%1.%2."/>
      <w:lvlJc w:val="left"/>
      <w:pPr>
        <w:ind w:left="360" w:hanging="360"/>
      </w:pPr>
      <w:rPr>
        <w:rFonts w:ascii="Times New Roman" w:hAnsi="Times New Roman" w:cs="Times New Roman" w:hint="default"/>
        <w:b w:val="0"/>
        <w:bCs/>
      </w:rPr>
    </w:lvl>
    <w:lvl w:ilvl="2">
      <w:start w:val="1"/>
      <w:numFmt w:val="decimal"/>
      <w:lvlText w:val="%1.%2.%3."/>
      <w:lvlJc w:val="left"/>
      <w:pPr>
        <w:ind w:left="720" w:hanging="720"/>
      </w:pPr>
      <w:rPr>
        <w:rFonts w:ascii="Aptos" w:hAnsi="Aptos" w:hint="default"/>
        <w:b/>
      </w:rPr>
    </w:lvl>
    <w:lvl w:ilvl="3">
      <w:start w:val="1"/>
      <w:numFmt w:val="decimal"/>
      <w:lvlText w:val="%1.%2.%3.%4."/>
      <w:lvlJc w:val="left"/>
      <w:pPr>
        <w:ind w:left="720" w:hanging="720"/>
      </w:pPr>
      <w:rPr>
        <w:rFonts w:ascii="Aptos" w:hAnsi="Aptos" w:hint="default"/>
        <w:b/>
      </w:rPr>
    </w:lvl>
    <w:lvl w:ilvl="4">
      <w:start w:val="1"/>
      <w:numFmt w:val="decimal"/>
      <w:lvlText w:val="%1.%2.%3.%4.%5."/>
      <w:lvlJc w:val="left"/>
      <w:pPr>
        <w:ind w:left="1080" w:hanging="1080"/>
      </w:pPr>
      <w:rPr>
        <w:rFonts w:ascii="Aptos" w:hAnsi="Aptos" w:hint="default"/>
        <w:b/>
      </w:rPr>
    </w:lvl>
    <w:lvl w:ilvl="5">
      <w:start w:val="1"/>
      <w:numFmt w:val="decimal"/>
      <w:lvlText w:val="%1.%2.%3.%4.%5.%6."/>
      <w:lvlJc w:val="left"/>
      <w:pPr>
        <w:ind w:left="1080" w:hanging="1080"/>
      </w:pPr>
      <w:rPr>
        <w:rFonts w:ascii="Aptos" w:hAnsi="Aptos" w:hint="default"/>
        <w:b/>
      </w:rPr>
    </w:lvl>
    <w:lvl w:ilvl="6">
      <w:start w:val="1"/>
      <w:numFmt w:val="decimal"/>
      <w:lvlText w:val="%1.%2.%3.%4.%5.%6.%7."/>
      <w:lvlJc w:val="left"/>
      <w:pPr>
        <w:ind w:left="1440" w:hanging="1440"/>
      </w:pPr>
      <w:rPr>
        <w:rFonts w:ascii="Aptos" w:hAnsi="Aptos" w:hint="default"/>
        <w:b/>
      </w:rPr>
    </w:lvl>
    <w:lvl w:ilvl="7">
      <w:start w:val="1"/>
      <w:numFmt w:val="decimal"/>
      <w:lvlText w:val="%1.%2.%3.%4.%5.%6.%7.%8."/>
      <w:lvlJc w:val="left"/>
      <w:pPr>
        <w:ind w:left="1440" w:hanging="1440"/>
      </w:pPr>
      <w:rPr>
        <w:rFonts w:ascii="Aptos" w:hAnsi="Aptos" w:hint="default"/>
        <w:b/>
      </w:rPr>
    </w:lvl>
    <w:lvl w:ilvl="8">
      <w:start w:val="1"/>
      <w:numFmt w:val="decimal"/>
      <w:lvlText w:val="%1.%2.%3.%4.%5.%6.%7.%8.%9."/>
      <w:lvlJc w:val="left"/>
      <w:pPr>
        <w:ind w:left="1800" w:hanging="1800"/>
      </w:pPr>
      <w:rPr>
        <w:rFonts w:ascii="Aptos" w:hAnsi="Aptos" w:hint="default"/>
        <w:b/>
      </w:rPr>
    </w:lvl>
  </w:abstractNum>
  <w:abstractNum w:abstractNumId="16" w15:restartNumberingAfterBreak="0">
    <w:nsid w:val="607B1D2B"/>
    <w:multiLevelType w:val="multilevel"/>
    <w:tmpl w:val="7AD4B816"/>
    <w:lvl w:ilvl="0">
      <w:start w:val="3"/>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1C9356F"/>
    <w:multiLevelType w:val="multilevel"/>
    <w:tmpl w:val="345E57A2"/>
    <w:lvl w:ilvl="0">
      <w:start w:val="8"/>
      <w:numFmt w:val="decimal"/>
      <w:lvlText w:val="%1."/>
      <w:lvlJc w:val="left"/>
      <w:pPr>
        <w:ind w:left="360" w:hanging="360"/>
      </w:pPr>
      <w:rPr>
        <w:rFonts w:ascii="Aptos" w:hAnsi="Aptos" w:hint="default"/>
      </w:rPr>
    </w:lvl>
    <w:lvl w:ilvl="1">
      <w:start w:val="1"/>
      <w:numFmt w:val="decimal"/>
      <w:lvlText w:val="%1.%2."/>
      <w:lvlJc w:val="left"/>
      <w:pPr>
        <w:ind w:left="1440" w:hanging="720"/>
      </w:pPr>
      <w:rPr>
        <w:rFonts w:ascii="Times New Roman" w:hAnsi="Times New Roman" w:cs="Times New Roman" w:hint="default"/>
      </w:rPr>
    </w:lvl>
    <w:lvl w:ilvl="2">
      <w:start w:val="1"/>
      <w:numFmt w:val="decimal"/>
      <w:lvlText w:val="%1.%2.%3."/>
      <w:lvlJc w:val="left"/>
      <w:pPr>
        <w:ind w:left="2160" w:hanging="720"/>
      </w:pPr>
      <w:rPr>
        <w:rFonts w:ascii="Aptos" w:hAnsi="Aptos" w:hint="default"/>
      </w:rPr>
    </w:lvl>
    <w:lvl w:ilvl="3">
      <w:start w:val="1"/>
      <w:numFmt w:val="decimal"/>
      <w:lvlText w:val="%1.%2.%3.%4."/>
      <w:lvlJc w:val="left"/>
      <w:pPr>
        <w:ind w:left="3240" w:hanging="1080"/>
      </w:pPr>
      <w:rPr>
        <w:rFonts w:ascii="Aptos" w:hAnsi="Aptos" w:hint="default"/>
      </w:rPr>
    </w:lvl>
    <w:lvl w:ilvl="4">
      <w:start w:val="1"/>
      <w:numFmt w:val="decimal"/>
      <w:lvlText w:val="%1.%2.%3.%4.%5."/>
      <w:lvlJc w:val="left"/>
      <w:pPr>
        <w:ind w:left="3960" w:hanging="1080"/>
      </w:pPr>
      <w:rPr>
        <w:rFonts w:ascii="Aptos" w:hAnsi="Aptos" w:hint="default"/>
      </w:rPr>
    </w:lvl>
    <w:lvl w:ilvl="5">
      <w:start w:val="1"/>
      <w:numFmt w:val="decimal"/>
      <w:lvlText w:val="%1.%2.%3.%4.%5.%6."/>
      <w:lvlJc w:val="left"/>
      <w:pPr>
        <w:ind w:left="5040" w:hanging="1440"/>
      </w:pPr>
      <w:rPr>
        <w:rFonts w:ascii="Aptos" w:hAnsi="Aptos" w:hint="default"/>
      </w:rPr>
    </w:lvl>
    <w:lvl w:ilvl="6">
      <w:start w:val="1"/>
      <w:numFmt w:val="decimal"/>
      <w:lvlText w:val="%1.%2.%3.%4.%5.%6.%7."/>
      <w:lvlJc w:val="left"/>
      <w:pPr>
        <w:ind w:left="5760" w:hanging="1440"/>
      </w:pPr>
      <w:rPr>
        <w:rFonts w:ascii="Aptos" w:hAnsi="Aptos" w:hint="default"/>
      </w:rPr>
    </w:lvl>
    <w:lvl w:ilvl="7">
      <w:start w:val="1"/>
      <w:numFmt w:val="decimal"/>
      <w:lvlText w:val="%1.%2.%3.%4.%5.%6.%7.%8."/>
      <w:lvlJc w:val="left"/>
      <w:pPr>
        <w:ind w:left="6840" w:hanging="1800"/>
      </w:pPr>
      <w:rPr>
        <w:rFonts w:ascii="Aptos" w:hAnsi="Aptos" w:hint="default"/>
      </w:rPr>
    </w:lvl>
    <w:lvl w:ilvl="8">
      <w:start w:val="1"/>
      <w:numFmt w:val="decimal"/>
      <w:lvlText w:val="%1.%2.%3.%4.%5.%6.%7.%8.%9."/>
      <w:lvlJc w:val="left"/>
      <w:pPr>
        <w:ind w:left="7560" w:hanging="1800"/>
      </w:pPr>
      <w:rPr>
        <w:rFonts w:ascii="Aptos" w:hAnsi="Aptos" w:hint="default"/>
      </w:rPr>
    </w:lvl>
  </w:abstractNum>
  <w:abstractNum w:abstractNumId="19" w15:restartNumberingAfterBreak="0">
    <w:nsid w:val="64D03B77"/>
    <w:multiLevelType w:val="hybridMultilevel"/>
    <w:tmpl w:val="F6C2FB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5AD5803"/>
    <w:multiLevelType w:val="multilevel"/>
    <w:tmpl w:val="317474F6"/>
    <w:lvl w:ilvl="0">
      <w:start w:val="6"/>
      <w:numFmt w:val="decimal"/>
      <w:lvlText w:val="%1."/>
      <w:lvlJc w:val="left"/>
      <w:pPr>
        <w:ind w:left="360" w:hanging="360"/>
      </w:pPr>
      <w:rPr>
        <w:rFonts w:ascii="Aptos" w:hAnsi="Apto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Aptos" w:hAnsi="Aptos" w:hint="default"/>
      </w:rPr>
    </w:lvl>
    <w:lvl w:ilvl="3">
      <w:start w:val="1"/>
      <w:numFmt w:val="decimal"/>
      <w:lvlText w:val="%1.%2.%3.%4."/>
      <w:lvlJc w:val="left"/>
      <w:pPr>
        <w:ind w:left="1080" w:hanging="1080"/>
      </w:pPr>
      <w:rPr>
        <w:rFonts w:ascii="Aptos" w:hAnsi="Aptos" w:hint="default"/>
      </w:rPr>
    </w:lvl>
    <w:lvl w:ilvl="4">
      <w:start w:val="1"/>
      <w:numFmt w:val="decimal"/>
      <w:lvlText w:val="%1.%2.%3.%4.%5."/>
      <w:lvlJc w:val="left"/>
      <w:pPr>
        <w:ind w:left="1080" w:hanging="1080"/>
      </w:pPr>
      <w:rPr>
        <w:rFonts w:ascii="Aptos" w:hAnsi="Aptos" w:hint="default"/>
      </w:rPr>
    </w:lvl>
    <w:lvl w:ilvl="5">
      <w:start w:val="1"/>
      <w:numFmt w:val="decimal"/>
      <w:lvlText w:val="%1.%2.%3.%4.%5.%6."/>
      <w:lvlJc w:val="left"/>
      <w:pPr>
        <w:ind w:left="1440" w:hanging="1440"/>
      </w:pPr>
      <w:rPr>
        <w:rFonts w:ascii="Aptos" w:hAnsi="Aptos" w:hint="default"/>
      </w:rPr>
    </w:lvl>
    <w:lvl w:ilvl="6">
      <w:start w:val="1"/>
      <w:numFmt w:val="decimal"/>
      <w:lvlText w:val="%1.%2.%3.%4.%5.%6.%7."/>
      <w:lvlJc w:val="left"/>
      <w:pPr>
        <w:ind w:left="1440" w:hanging="1440"/>
      </w:pPr>
      <w:rPr>
        <w:rFonts w:ascii="Aptos" w:hAnsi="Aptos" w:hint="default"/>
      </w:rPr>
    </w:lvl>
    <w:lvl w:ilvl="7">
      <w:start w:val="1"/>
      <w:numFmt w:val="decimal"/>
      <w:lvlText w:val="%1.%2.%3.%4.%5.%6.%7.%8."/>
      <w:lvlJc w:val="left"/>
      <w:pPr>
        <w:ind w:left="1800" w:hanging="1800"/>
      </w:pPr>
      <w:rPr>
        <w:rFonts w:ascii="Aptos" w:hAnsi="Aptos" w:hint="default"/>
      </w:rPr>
    </w:lvl>
    <w:lvl w:ilvl="8">
      <w:start w:val="1"/>
      <w:numFmt w:val="decimal"/>
      <w:lvlText w:val="%1.%2.%3.%4.%5.%6.%7.%8.%9."/>
      <w:lvlJc w:val="left"/>
      <w:pPr>
        <w:ind w:left="1800" w:hanging="1800"/>
      </w:pPr>
      <w:rPr>
        <w:rFonts w:ascii="Aptos" w:hAnsi="Aptos" w:hint="default"/>
      </w:rPr>
    </w:lvl>
  </w:abstractNum>
  <w:abstractNum w:abstractNumId="21"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780820DE"/>
    <w:multiLevelType w:val="multilevel"/>
    <w:tmpl w:val="259093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923B07"/>
    <w:multiLevelType w:val="hybridMultilevel"/>
    <w:tmpl w:val="87CAFAF4"/>
    <w:lvl w:ilvl="0" w:tplc="EE200902">
      <w:start w:val="1"/>
      <w:numFmt w:val="decimal"/>
      <w:lvlText w:val="4.%1."/>
      <w:lvlJc w:val="center"/>
      <w:pPr>
        <w:ind w:left="720" w:hanging="360"/>
      </w:pPr>
      <w:rPr>
        <w:rFonts w:hint="default"/>
        <w:lang w:val="ru-RU"/>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7"/>
  </w:num>
  <w:num w:numId="4" w16cid:durableId="1373579874">
    <w:abstractNumId w:val="17"/>
  </w:num>
  <w:num w:numId="5" w16cid:durableId="555745601">
    <w:abstractNumId w:val="21"/>
  </w:num>
  <w:num w:numId="6" w16cid:durableId="725567586">
    <w:abstractNumId w:val="22"/>
  </w:num>
  <w:num w:numId="7" w16cid:durableId="1595630758">
    <w:abstractNumId w:val="16"/>
  </w:num>
  <w:num w:numId="8" w16cid:durableId="336469480">
    <w:abstractNumId w:val="11"/>
  </w:num>
  <w:num w:numId="9" w16cid:durableId="1980643802">
    <w:abstractNumId w:val="13"/>
  </w:num>
  <w:num w:numId="10" w16cid:durableId="2041977314">
    <w:abstractNumId w:val="12"/>
  </w:num>
  <w:num w:numId="11" w16cid:durableId="1500076154">
    <w:abstractNumId w:val="9"/>
  </w:num>
  <w:num w:numId="12" w16cid:durableId="31619943">
    <w:abstractNumId w:val="23"/>
  </w:num>
  <w:num w:numId="13" w16cid:durableId="1361781468">
    <w:abstractNumId w:val="5"/>
  </w:num>
  <w:num w:numId="14" w16cid:durableId="370031542">
    <w:abstractNumId w:val="3"/>
  </w:num>
  <w:num w:numId="15" w16cid:durableId="1071852785">
    <w:abstractNumId w:val="4"/>
  </w:num>
  <w:num w:numId="16" w16cid:durableId="1538547720">
    <w:abstractNumId w:val="19"/>
  </w:num>
  <w:num w:numId="17" w16cid:durableId="413669734">
    <w:abstractNumId w:val="8"/>
  </w:num>
  <w:num w:numId="18" w16cid:durableId="2050260464">
    <w:abstractNumId w:val="6"/>
  </w:num>
  <w:num w:numId="19" w16cid:durableId="1824152924">
    <w:abstractNumId w:val="10"/>
  </w:num>
  <w:num w:numId="20" w16cid:durableId="16469997">
    <w:abstractNumId w:val="25"/>
  </w:num>
  <w:num w:numId="21" w16cid:durableId="1928537873">
    <w:abstractNumId w:val="15"/>
  </w:num>
  <w:num w:numId="22" w16cid:durableId="109012225">
    <w:abstractNumId w:val="24"/>
  </w:num>
  <w:num w:numId="23" w16cid:durableId="1198078327">
    <w:abstractNumId w:val="20"/>
  </w:num>
  <w:num w:numId="24" w16cid:durableId="806972491">
    <w:abstractNumId w:val="14"/>
  </w:num>
  <w:num w:numId="25" w16cid:durableId="258564234">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14CA"/>
    <w:rsid w:val="0000195C"/>
    <w:rsid w:val="000045F4"/>
    <w:rsid w:val="00007D2B"/>
    <w:rsid w:val="00007D57"/>
    <w:rsid w:val="0001007C"/>
    <w:rsid w:val="0001544B"/>
    <w:rsid w:val="000210F9"/>
    <w:rsid w:val="00021549"/>
    <w:rsid w:val="00021E3D"/>
    <w:rsid w:val="0002329A"/>
    <w:rsid w:val="00025E0A"/>
    <w:rsid w:val="0002696F"/>
    <w:rsid w:val="000271D1"/>
    <w:rsid w:val="00027BB1"/>
    <w:rsid w:val="000304C7"/>
    <w:rsid w:val="00030982"/>
    <w:rsid w:val="00030A91"/>
    <w:rsid w:val="00031455"/>
    <w:rsid w:val="00032088"/>
    <w:rsid w:val="0003635E"/>
    <w:rsid w:val="00040AFC"/>
    <w:rsid w:val="0005072E"/>
    <w:rsid w:val="000508B1"/>
    <w:rsid w:val="00050974"/>
    <w:rsid w:val="00050AD8"/>
    <w:rsid w:val="00052B37"/>
    <w:rsid w:val="000538A3"/>
    <w:rsid w:val="00054EDE"/>
    <w:rsid w:val="000629AA"/>
    <w:rsid w:val="00062D25"/>
    <w:rsid w:val="00064B0C"/>
    <w:rsid w:val="000732F3"/>
    <w:rsid w:val="00073757"/>
    <w:rsid w:val="00073AB7"/>
    <w:rsid w:val="00077FB7"/>
    <w:rsid w:val="00081F27"/>
    <w:rsid w:val="00082584"/>
    <w:rsid w:val="00082C4A"/>
    <w:rsid w:val="00084AA2"/>
    <w:rsid w:val="00084C66"/>
    <w:rsid w:val="00084F62"/>
    <w:rsid w:val="0008644B"/>
    <w:rsid w:val="000917EB"/>
    <w:rsid w:val="00093320"/>
    <w:rsid w:val="00093BE4"/>
    <w:rsid w:val="00093E7E"/>
    <w:rsid w:val="0009470A"/>
    <w:rsid w:val="00094E16"/>
    <w:rsid w:val="00095082"/>
    <w:rsid w:val="00096910"/>
    <w:rsid w:val="00097ABD"/>
    <w:rsid w:val="00097EC1"/>
    <w:rsid w:val="00097F19"/>
    <w:rsid w:val="000A028F"/>
    <w:rsid w:val="000A1CC2"/>
    <w:rsid w:val="000A35E3"/>
    <w:rsid w:val="000A5180"/>
    <w:rsid w:val="000A60E0"/>
    <w:rsid w:val="000A7594"/>
    <w:rsid w:val="000A7B71"/>
    <w:rsid w:val="000B122B"/>
    <w:rsid w:val="000B129C"/>
    <w:rsid w:val="000B48D8"/>
    <w:rsid w:val="000C0060"/>
    <w:rsid w:val="000C154A"/>
    <w:rsid w:val="000C2715"/>
    <w:rsid w:val="000C3D87"/>
    <w:rsid w:val="000C3E9B"/>
    <w:rsid w:val="000C5788"/>
    <w:rsid w:val="000C59B4"/>
    <w:rsid w:val="000D0DD0"/>
    <w:rsid w:val="000D2EC8"/>
    <w:rsid w:val="000D5CC7"/>
    <w:rsid w:val="000D6E8A"/>
    <w:rsid w:val="000D713E"/>
    <w:rsid w:val="000E094C"/>
    <w:rsid w:val="000E2554"/>
    <w:rsid w:val="000E5718"/>
    <w:rsid w:val="000E6310"/>
    <w:rsid w:val="000F06BF"/>
    <w:rsid w:val="000F0CA4"/>
    <w:rsid w:val="000F17A7"/>
    <w:rsid w:val="000F4844"/>
    <w:rsid w:val="00100ACD"/>
    <w:rsid w:val="00103801"/>
    <w:rsid w:val="00103C69"/>
    <w:rsid w:val="00105BC7"/>
    <w:rsid w:val="00107255"/>
    <w:rsid w:val="00107BD4"/>
    <w:rsid w:val="00107C16"/>
    <w:rsid w:val="00107DD1"/>
    <w:rsid w:val="00111840"/>
    <w:rsid w:val="00114C08"/>
    <w:rsid w:val="00115837"/>
    <w:rsid w:val="00117ADA"/>
    <w:rsid w:val="00117AF2"/>
    <w:rsid w:val="0012328E"/>
    <w:rsid w:val="001237BA"/>
    <w:rsid w:val="00124A87"/>
    <w:rsid w:val="00125975"/>
    <w:rsid w:val="00126314"/>
    <w:rsid w:val="00127905"/>
    <w:rsid w:val="00127F4C"/>
    <w:rsid w:val="00131745"/>
    <w:rsid w:val="00131B8B"/>
    <w:rsid w:val="0013219B"/>
    <w:rsid w:val="00133BCF"/>
    <w:rsid w:val="0013438F"/>
    <w:rsid w:val="00134436"/>
    <w:rsid w:val="001369C1"/>
    <w:rsid w:val="00142203"/>
    <w:rsid w:val="00143265"/>
    <w:rsid w:val="00143E8C"/>
    <w:rsid w:val="00144F82"/>
    <w:rsid w:val="00145DBB"/>
    <w:rsid w:val="00146A09"/>
    <w:rsid w:val="00147573"/>
    <w:rsid w:val="001520C0"/>
    <w:rsid w:val="001533A8"/>
    <w:rsid w:val="0015487A"/>
    <w:rsid w:val="001564A5"/>
    <w:rsid w:val="00157544"/>
    <w:rsid w:val="001576EA"/>
    <w:rsid w:val="00157CF5"/>
    <w:rsid w:val="001622E7"/>
    <w:rsid w:val="001626A6"/>
    <w:rsid w:val="001632F1"/>
    <w:rsid w:val="00163562"/>
    <w:rsid w:val="00166E71"/>
    <w:rsid w:val="001676CE"/>
    <w:rsid w:val="001700D9"/>
    <w:rsid w:val="00172A71"/>
    <w:rsid w:val="001734AA"/>
    <w:rsid w:val="001753C8"/>
    <w:rsid w:val="00175AC8"/>
    <w:rsid w:val="0017614A"/>
    <w:rsid w:val="0018192E"/>
    <w:rsid w:val="00182EA8"/>
    <w:rsid w:val="00183480"/>
    <w:rsid w:val="00183F60"/>
    <w:rsid w:val="00183FC1"/>
    <w:rsid w:val="0018701A"/>
    <w:rsid w:val="0019129D"/>
    <w:rsid w:val="00193D14"/>
    <w:rsid w:val="0019766B"/>
    <w:rsid w:val="001A070B"/>
    <w:rsid w:val="001A0901"/>
    <w:rsid w:val="001A5F2E"/>
    <w:rsid w:val="001A64FC"/>
    <w:rsid w:val="001A6815"/>
    <w:rsid w:val="001B003C"/>
    <w:rsid w:val="001B09CA"/>
    <w:rsid w:val="001B578D"/>
    <w:rsid w:val="001C02E0"/>
    <w:rsid w:val="001C1044"/>
    <w:rsid w:val="001C2851"/>
    <w:rsid w:val="001C2E7F"/>
    <w:rsid w:val="001C3132"/>
    <w:rsid w:val="001C3E34"/>
    <w:rsid w:val="001C3FC2"/>
    <w:rsid w:val="001C417D"/>
    <w:rsid w:val="001C45E9"/>
    <w:rsid w:val="001C48D2"/>
    <w:rsid w:val="001C491A"/>
    <w:rsid w:val="001C4B06"/>
    <w:rsid w:val="001C4D6F"/>
    <w:rsid w:val="001C5A35"/>
    <w:rsid w:val="001D1C8D"/>
    <w:rsid w:val="001D4097"/>
    <w:rsid w:val="001D485E"/>
    <w:rsid w:val="001D48B5"/>
    <w:rsid w:val="001D4C28"/>
    <w:rsid w:val="001E14CF"/>
    <w:rsid w:val="001E41E5"/>
    <w:rsid w:val="001E7C2F"/>
    <w:rsid w:val="001F0CD7"/>
    <w:rsid w:val="001F3ACF"/>
    <w:rsid w:val="001F4F17"/>
    <w:rsid w:val="001F6A84"/>
    <w:rsid w:val="00200416"/>
    <w:rsid w:val="00202350"/>
    <w:rsid w:val="00204A82"/>
    <w:rsid w:val="00204FE3"/>
    <w:rsid w:val="00205D78"/>
    <w:rsid w:val="00210CE8"/>
    <w:rsid w:val="002113A3"/>
    <w:rsid w:val="00211859"/>
    <w:rsid w:val="002144F0"/>
    <w:rsid w:val="00216C84"/>
    <w:rsid w:val="002174C2"/>
    <w:rsid w:val="002175EA"/>
    <w:rsid w:val="00221748"/>
    <w:rsid w:val="00222C48"/>
    <w:rsid w:val="00224657"/>
    <w:rsid w:val="00226CF9"/>
    <w:rsid w:val="00226DB7"/>
    <w:rsid w:val="00227A49"/>
    <w:rsid w:val="002310DA"/>
    <w:rsid w:val="00231A55"/>
    <w:rsid w:val="00233814"/>
    <w:rsid w:val="00233D26"/>
    <w:rsid w:val="0023489E"/>
    <w:rsid w:val="002352A4"/>
    <w:rsid w:val="0023588E"/>
    <w:rsid w:val="00236630"/>
    <w:rsid w:val="0024007F"/>
    <w:rsid w:val="00244614"/>
    <w:rsid w:val="002462AA"/>
    <w:rsid w:val="00251658"/>
    <w:rsid w:val="0025206D"/>
    <w:rsid w:val="0025239E"/>
    <w:rsid w:val="00260038"/>
    <w:rsid w:val="00260D7B"/>
    <w:rsid w:val="0026157F"/>
    <w:rsid w:val="00264552"/>
    <w:rsid w:val="0026477C"/>
    <w:rsid w:val="00264A83"/>
    <w:rsid w:val="00264DAD"/>
    <w:rsid w:val="00266926"/>
    <w:rsid w:val="00267116"/>
    <w:rsid w:val="00272D32"/>
    <w:rsid w:val="00274438"/>
    <w:rsid w:val="00274C4B"/>
    <w:rsid w:val="002875E3"/>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3C41"/>
    <w:rsid w:val="002B4F8B"/>
    <w:rsid w:val="002B6399"/>
    <w:rsid w:val="002B6482"/>
    <w:rsid w:val="002C04C5"/>
    <w:rsid w:val="002C1B7D"/>
    <w:rsid w:val="002C1D11"/>
    <w:rsid w:val="002C4CDF"/>
    <w:rsid w:val="002C4D8B"/>
    <w:rsid w:val="002D045F"/>
    <w:rsid w:val="002D1932"/>
    <w:rsid w:val="002D322D"/>
    <w:rsid w:val="002D4687"/>
    <w:rsid w:val="002D50AA"/>
    <w:rsid w:val="002D65FA"/>
    <w:rsid w:val="002E29E8"/>
    <w:rsid w:val="002E3A4F"/>
    <w:rsid w:val="002E413A"/>
    <w:rsid w:val="002E77B4"/>
    <w:rsid w:val="002F2989"/>
    <w:rsid w:val="002F47DA"/>
    <w:rsid w:val="002F4A2D"/>
    <w:rsid w:val="002F5068"/>
    <w:rsid w:val="002F614C"/>
    <w:rsid w:val="002F6341"/>
    <w:rsid w:val="00302684"/>
    <w:rsid w:val="00305C41"/>
    <w:rsid w:val="00306279"/>
    <w:rsid w:val="00306EBA"/>
    <w:rsid w:val="003071D5"/>
    <w:rsid w:val="00307ECD"/>
    <w:rsid w:val="00311D31"/>
    <w:rsid w:val="0031479A"/>
    <w:rsid w:val="00315220"/>
    <w:rsid w:val="00317A03"/>
    <w:rsid w:val="00320A0F"/>
    <w:rsid w:val="003210BC"/>
    <w:rsid w:val="00321B9C"/>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28EC"/>
    <w:rsid w:val="00342BFB"/>
    <w:rsid w:val="00344AE4"/>
    <w:rsid w:val="00345290"/>
    <w:rsid w:val="00345ABF"/>
    <w:rsid w:val="00347862"/>
    <w:rsid w:val="00347A20"/>
    <w:rsid w:val="003503D1"/>
    <w:rsid w:val="003531E2"/>
    <w:rsid w:val="00354C72"/>
    <w:rsid w:val="00360927"/>
    <w:rsid w:val="003615FF"/>
    <w:rsid w:val="00362929"/>
    <w:rsid w:val="00365375"/>
    <w:rsid w:val="00365B12"/>
    <w:rsid w:val="00370791"/>
    <w:rsid w:val="00370E6C"/>
    <w:rsid w:val="00372412"/>
    <w:rsid w:val="0037439C"/>
    <w:rsid w:val="00375F75"/>
    <w:rsid w:val="003764E5"/>
    <w:rsid w:val="00376A08"/>
    <w:rsid w:val="00380CB7"/>
    <w:rsid w:val="003810A3"/>
    <w:rsid w:val="00381D01"/>
    <w:rsid w:val="0038209F"/>
    <w:rsid w:val="00382BBF"/>
    <w:rsid w:val="00382E88"/>
    <w:rsid w:val="0038419C"/>
    <w:rsid w:val="00385239"/>
    <w:rsid w:val="00385E0D"/>
    <w:rsid w:val="003873B3"/>
    <w:rsid w:val="00387479"/>
    <w:rsid w:val="00394552"/>
    <w:rsid w:val="00394B0A"/>
    <w:rsid w:val="00396F44"/>
    <w:rsid w:val="00397843"/>
    <w:rsid w:val="003A2C9A"/>
    <w:rsid w:val="003A2E95"/>
    <w:rsid w:val="003A384C"/>
    <w:rsid w:val="003A64B5"/>
    <w:rsid w:val="003A7109"/>
    <w:rsid w:val="003A728D"/>
    <w:rsid w:val="003A7D89"/>
    <w:rsid w:val="003A7F27"/>
    <w:rsid w:val="003B2501"/>
    <w:rsid w:val="003B3365"/>
    <w:rsid w:val="003B3394"/>
    <w:rsid w:val="003B36DA"/>
    <w:rsid w:val="003B4A60"/>
    <w:rsid w:val="003B6636"/>
    <w:rsid w:val="003B744B"/>
    <w:rsid w:val="003C1135"/>
    <w:rsid w:val="003C18C8"/>
    <w:rsid w:val="003C4158"/>
    <w:rsid w:val="003C7E45"/>
    <w:rsid w:val="003D0E2E"/>
    <w:rsid w:val="003D19DA"/>
    <w:rsid w:val="003D1C17"/>
    <w:rsid w:val="003D2BDC"/>
    <w:rsid w:val="003D3900"/>
    <w:rsid w:val="003D4B0B"/>
    <w:rsid w:val="003D54B3"/>
    <w:rsid w:val="003D74A0"/>
    <w:rsid w:val="003E0FB2"/>
    <w:rsid w:val="003E1107"/>
    <w:rsid w:val="003E2898"/>
    <w:rsid w:val="003E4D1E"/>
    <w:rsid w:val="003E5269"/>
    <w:rsid w:val="003E5373"/>
    <w:rsid w:val="003E6309"/>
    <w:rsid w:val="003E6C8C"/>
    <w:rsid w:val="003E768D"/>
    <w:rsid w:val="003F00FB"/>
    <w:rsid w:val="003F0522"/>
    <w:rsid w:val="003F1DC5"/>
    <w:rsid w:val="003F20BE"/>
    <w:rsid w:val="003F5FA5"/>
    <w:rsid w:val="003F5FB6"/>
    <w:rsid w:val="003F7642"/>
    <w:rsid w:val="0040132F"/>
    <w:rsid w:val="00401753"/>
    <w:rsid w:val="00405840"/>
    <w:rsid w:val="0040735C"/>
    <w:rsid w:val="00407D9A"/>
    <w:rsid w:val="00412E32"/>
    <w:rsid w:val="00415FCD"/>
    <w:rsid w:val="004171D2"/>
    <w:rsid w:val="004201EE"/>
    <w:rsid w:val="00424868"/>
    <w:rsid w:val="00425D8C"/>
    <w:rsid w:val="00426A3D"/>
    <w:rsid w:val="00426AAE"/>
    <w:rsid w:val="0042787A"/>
    <w:rsid w:val="00431B23"/>
    <w:rsid w:val="00433660"/>
    <w:rsid w:val="004365F3"/>
    <w:rsid w:val="00437323"/>
    <w:rsid w:val="00437541"/>
    <w:rsid w:val="004375E2"/>
    <w:rsid w:val="00437D51"/>
    <w:rsid w:val="0044226B"/>
    <w:rsid w:val="00444BB4"/>
    <w:rsid w:val="004501F2"/>
    <w:rsid w:val="00455563"/>
    <w:rsid w:val="00456E5A"/>
    <w:rsid w:val="0046488C"/>
    <w:rsid w:val="00465079"/>
    <w:rsid w:val="00466AD8"/>
    <w:rsid w:val="00467A47"/>
    <w:rsid w:val="0047143A"/>
    <w:rsid w:val="00472974"/>
    <w:rsid w:val="004760DD"/>
    <w:rsid w:val="004776F9"/>
    <w:rsid w:val="00477C61"/>
    <w:rsid w:val="00481448"/>
    <w:rsid w:val="004834F6"/>
    <w:rsid w:val="00483A61"/>
    <w:rsid w:val="00484FB2"/>
    <w:rsid w:val="004857CB"/>
    <w:rsid w:val="004879FB"/>
    <w:rsid w:val="00487E1D"/>
    <w:rsid w:val="004906D8"/>
    <w:rsid w:val="00493668"/>
    <w:rsid w:val="00497CD9"/>
    <w:rsid w:val="004A0CFF"/>
    <w:rsid w:val="004A5528"/>
    <w:rsid w:val="004A6AD7"/>
    <w:rsid w:val="004A7BFF"/>
    <w:rsid w:val="004B0808"/>
    <w:rsid w:val="004B09C7"/>
    <w:rsid w:val="004B3EA1"/>
    <w:rsid w:val="004B6A3A"/>
    <w:rsid w:val="004C026C"/>
    <w:rsid w:val="004C0310"/>
    <w:rsid w:val="004C0B68"/>
    <w:rsid w:val="004C2787"/>
    <w:rsid w:val="004C6247"/>
    <w:rsid w:val="004D12AF"/>
    <w:rsid w:val="004D15E6"/>
    <w:rsid w:val="004D3D53"/>
    <w:rsid w:val="004E374B"/>
    <w:rsid w:val="004E3E26"/>
    <w:rsid w:val="004E4B40"/>
    <w:rsid w:val="004E4FE0"/>
    <w:rsid w:val="004E6887"/>
    <w:rsid w:val="004E7456"/>
    <w:rsid w:val="004E7B60"/>
    <w:rsid w:val="004F083E"/>
    <w:rsid w:val="004F0CB8"/>
    <w:rsid w:val="004F25E7"/>
    <w:rsid w:val="004F72B3"/>
    <w:rsid w:val="004F7F7D"/>
    <w:rsid w:val="005000CA"/>
    <w:rsid w:val="00502225"/>
    <w:rsid w:val="0050360D"/>
    <w:rsid w:val="00503F73"/>
    <w:rsid w:val="00504F1B"/>
    <w:rsid w:val="00505251"/>
    <w:rsid w:val="00505D44"/>
    <w:rsid w:val="00510A63"/>
    <w:rsid w:val="00513A78"/>
    <w:rsid w:val="00514676"/>
    <w:rsid w:val="005154E1"/>
    <w:rsid w:val="00515D5B"/>
    <w:rsid w:val="0051610A"/>
    <w:rsid w:val="0052037D"/>
    <w:rsid w:val="00520539"/>
    <w:rsid w:val="00522BDB"/>
    <w:rsid w:val="00525CF8"/>
    <w:rsid w:val="0052674D"/>
    <w:rsid w:val="00531423"/>
    <w:rsid w:val="0053243D"/>
    <w:rsid w:val="00532650"/>
    <w:rsid w:val="005335D7"/>
    <w:rsid w:val="00534905"/>
    <w:rsid w:val="00534B82"/>
    <w:rsid w:val="005409DD"/>
    <w:rsid w:val="005428ED"/>
    <w:rsid w:val="00544151"/>
    <w:rsid w:val="00544648"/>
    <w:rsid w:val="00544F05"/>
    <w:rsid w:val="00545BF1"/>
    <w:rsid w:val="00545FFD"/>
    <w:rsid w:val="005515A5"/>
    <w:rsid w:val="0055168C"/>
    <w:rsid w:val="00556428"/>
    <w:rsid w:val="00556E36"/>
    <w:rsid w:val="00557A29"/>
    <w:rsid w:val="00557AB4"/>
    <w:rsid w:val="00560070"/>
    <w:rsid w:val="005605F5"/>
    <w:rsid w:val="005622AE"/>
    <w:rsid w:val="005629B6"/>
    <w:rsid w:val="00563442"/>
    <w:rsid w:val="0056345E"/>
    <w:rsid w:val="00564515"/>
    <w:rsid w:val="00565446"/>
    <w:rsid w:val="005668F1"/>
    <w:rsid w:val="00571608"/>
    <w:rsid w:val="00577961"/>
    <w:rsid w:val="0058200F"/>
    <w:rsid w:val="0058548B"/>
    <w:rsid w:val="00585B94"/>
    <w:rsid w:val="00587617"/>
    <w:rsid w:val="0058795C"/>
    <w:rsid w:val="00590E8E"/>
    <w:rsid w:val="0059286B"/>
    <w:rsid w:val="00593049"/>
    <w:rsid w:val="0059440E"/>
    <w:rsid w:val="00595AEF"/>
    <w:rsid w:val="00597ABB"/>
    <w:rsid w:val="005A2F73"/>
    <w:rsid w:val="005A5EA1"/>
    <w:rsid w:val="005A5F8A"/>
    <w:rsid w:val="005A69E7"/>
    <w:rsid w:val="005B2451"/>
    <w:rsid w:val="005B4A43"/>
    <w:rsid w:val="005B4D92"/>
    <w:rsid w:val="005B59D0"/>
    <w:rsid w:val="005B6FDA"/>
    <w:rsid w:val="005B714E"/>
    <w:rsid w:val="005C31C2"/>
    <w:rsid w:val="005C33EB"/>
    <w:rsid w:val="005C3D3D"/>
    <w:rsid w:val="005C5475"/>
    <w:rsid w:val="005C5973"/>
    <w:rsid w:val="005C5DBC"/>
    <w:rsid w:val="005C6A83"/>
    <w:rsid w:val="005D1C87"/>
    <w:rsid w:val="005D40DA"/>
    <w:rsid w:val="005D4A11"/>
    <w:rsid w:val="005D54DE"/>
    <w:rsid w:val="005D5893"/>
    <w:rsid w:val="005D60A6"/>
    <w:rsid w:val="005D69CF"/>
    <w:rsid w:val="005D7932"/>
    <w:rsid w:val="005E028D"/>
    <w:rsid w:val="005E397A"/>
    <w:rsid w:val="005E4AA2"/>
    <w:rsid w:val="005E4B0D"/>
    <w:rsid w:val="005E652E"/>
    <w:rsid w:val="005F61DA"/>
    <w:rsid w:val="00602D70"/>
    <w:rsid w:val="00604420"/>
    <w:rsid w:val="006049FF"/>
    <w:rsid w:val="0060536E"/>
    <w:rsid w:val="00606075"/>
    <w:rsid w:val="006077CE"/>
    <w:rsid w:val="00610FBF"/>
    <w:rsid w:val="0061250E"/>
    <w:rsid w:val="00612B0A"/>
    <w:rsid w:val="00614161"/>
    <w:rsid w:val="00614E7A"/>
    <w:rsid w:val="006218F7"/>
    <w:rsid w:val="006219D7"/>
    <w:rsid w:val="00622A34"/>
    <w:rsid w:val="00623052"/>
    <w:rsid w:val="00623172"/>
    <w:rsid w:val="00625E4D"/>
    <w:rsid w:val="00626BDF"/>
    <w:rsid w:val="00626D2C"/>
    <w:rsid w:val="00627058"/>
    <w:rsid w:val="00631D9F"/>
    <w:rsid w:val="006321A0"/>
    <w:rsid w:val="006346C0"/>
    <w:rsid w:val="0063536D"/>
    <w:rsid w:val="0063702C"/>
    <w:rsid w:val="006372E6"/>
    <w:rsid w:val="006401B2"/>
    <w:rsid w:val="006405E6"/>
    <w:rsid w:val="00646BAA"/>
    <w:rsid w:val="006474A1"/>
    <w:rsid w:val="006475E6"/>
    <w:rsid w:val="0064786E"/>
    <w:rsid w:val="006507BF"/>
    <w:rsid w:val="00650EF0"/>
    <w:rsid w:val="006543F5"/>
    <w:rsid w:val="00656E1B"/>
    <w:rsid w:val="00660B36"/>
    <w:rsid w:val="00660EA5"/>
    <w:rsid w:val="006628A5"/>
    <w:rsid w:val="00666339"/>
    <w:rsid w:val="0067076B"/>
    <w:rsid w:val="00677FF7"/>
    <w:rsid w:val="00684369"/>
    <w:rsid w:val="00685BFB"/>
    <w:rsid w:val="006876AF"/>
    <w:rsid w:val="006908B5"/>
    <w:rsid w:val="00692229"/>
    <w:rsid w:val="0069223B"/>
    <w:rsid w:val="0069375E"/>
    <w:rsid w:val="0069387D"/>
    <w:rsid w:val="006947AD"/>
    <w:rsid w:val="00695831"/>
    <w:rsid w:val="00695BC1"/>
    <w:rsid w:val="00695C69"/>
    <w:rsid w:val="006A24D0"/>
    <w:rsid w:val="006A31AD"/>
    <w:rsid w:val="006A32B0"/>
    <w:rsid w:val="006A40B5"/>
    <w:rsid w:val="006B004E"/>
    <w:rsid w:val="006C1424"/>
    <w:rsid w:val="006C22B8"/>
    <w:rsid w:val="006C41C6"/>
    <w:rsid w:val="006C5B71"/>
    <w:rsid w:val="006D05EF"/>
    <w:rsid w:val="006D08F9"/>
    <w:rsid w:val="006D1224"/>
    <w:rsid w:val="006D14EE"/>
    <w:rsid w:val="006D2CFD"/>
    <w:rsid w:val="006E18CA"/>
    <w:rsid w:val="006E2DC6"/>
    <w:rsid w:val="006E55DD"/>
    <w:rsid w:val="006E7BF0"/>
    <w:rsid w:val="006F07C6"/>
    <w:rsid w:val="006F482D"/>
    <w:rsid w:val="006F48A8"/>
    <w:rsid w:val="006F670C"/>
    <w:rsid w:val="006F7887"/>
    <w:rsid w:val="0070000F"/>
    <w:rsid w:val="007001F1"/>
    <w:rsid w:val="00700CFE"/>
    <w:rsid w:val="00701577"/>
    <w:rsid w:val="007034D5"/>
    <w:rsid w:val="00705999"/>
    <w:rsid w:val="007068B0"/>
    <w:rsid w:val="00706B11"/>
    <w:rsid w:val="00710153"/>
    <w:rsid w:val="0071419A"/>
    <w:rsid w:val="007164C2"/>
    <w:rsid w:val="0071706E"/>
    <w:rsid w:val="00720923"/>
    <w:rsid w:val="00720D3B"/>
    <w:rsid w:val="007238CE"/>
    <w:rsid w:val="00726B48"/>
    <w:rsid w:val="00726F42"/>
    <w:rsid w:val="00730478"/>
    <w:rsid w:val="00731607"/>
    <w:rsid w:val="00731A9E"/>
    <w:rsid w:val="007325F2"/>
    <w:rsid w:val="00733D56"/>
    <w:rsid w:val="00735590"/>
    <w:rsid w:val="0073648A"/>
    <w:rsid w:val="00737698"/>
    <w:rsid w:val="007407C1"/>
    <w:rsid w:val="00740F24"/>
    <w:rsid w:val="00744247"/>
    <w:rsid w:val="00744412"/>
    <w:rsid w:val="00745B7B"/>
    <w:rsid w:val="0074671E"/>
    <w:rsid w:val="00747015"/>
    <w:rsid w:val="007506B4"/>
    <w:rsid w:val="00750EE5"/>
    <w:rsid w:val="007525CF"/>
    <w:rsid w:val="00752AFD"/>
    <w:rsid w:val="00754359"/>
    <w:rsid w:val="007545FF"/>
    <w:rsid w:val="007552D8"/>
    <w:rsid w:val="0075615F"/>
    <w:rsid w:val="00756CEC"/>
    <w:rsid w:val="00761A5A"/>
    <w:rsid w:val="00761D50"/>
    <w:rsid w:val="00762436"/>
    <w:rsid w:val="00765525"/>
    <w:rsid w:val="00765721"/>
    <w:rsid w:val="0076725A"/>
    <w:rsid w:val="007674AA"/>
    <w:rsid w:val="007676CD"/>
    <w:rsid w:val="00776430"/>
    <w:rsid w:val="00776661"/>
    <w:rsid w:val="0077695E"/>
    <w:rsid w:val="00777C00"/>
    <w:rsid w:val="00782A75"/>
    <w:rsid w:val="0078500B"/>
    <w:rsid w:val="007912D8"/>
    <w:rsid w:val="0079464B"/>
    <w:rsid w:val="00796129"/>
    <w:rsid w:val="0079687D"/>
    <w:rsid w:val="007970A2"/>
    <w:rsid w:val="007A1CB4"/>
    <w:rsid w:val="007A4908"/>
    <w:rsid w:val="007B29F9"/>
    <w:rsid w:val="007C1E85"/>
    <w:rsid w:val="007C2548"/>
    <w:rsid w:val="007C4F94"/>
    <w:rsid w:val="007C501A"/>
    <w:rsid w:val="007C62CC"/>
    <w:rsid w:val="007C6856"/>
    <w:rsid w:val="007C79D7"/>
    <w:rsid w:val="007D1677"/>
    <w:rsid w:val="007D260E"/>
    <w:rsid w:val="007D2DB9"/>
    <w:rsid w:val="007D4479"/>
    <w:rsid w:val="007D4DC6"/>
    <w:rsid w:val="007E0BA4"/>
    <w:rsid w:val="007F2AF6"/>
    <w:rsid w:val="007F2B4D"/>
    <w:rsid w:val="007F4FAA"/>
    <w:rsid w:val="007F5E9B"/>
    <w:rsid w:val="008011E0"/>
    <w:rsid w:val="00801A05"/>
    <w:rsid w:val="0080347A"/>
    <w:rsid w:val="00803765"/>
    <w:rsid w:val="00804920"/>
    <w:rsid w:val="008052AD"/>
    <w:rsid w:val="00805369"/>
    <w:rsid w:val="00814FFB"/>
    <w:rsid w:val="00815104"/>
    <w:rsid w:val="0081680F"/>
    <w:rsid w:val="008203FC"/>
    <w:rsid w:val="00824457"/>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11F2"/>
    <w:rsid w:val="00862769"/>
    <w:rsid w:val="00862F06"/>
    <w:rsid w:val="00863867"/>
    <w:rsid w:val="0086519E"/>
    <w:rsid w:val="0086658F"/>
    <w:rsid w:val="00870DA1"/>
    <w:rsid w:val="00875E2E"/>
    <w:rsid w:val="00876108"/>
    <w:rsid w:val="008810A2"/>
    <w:rsid w:val="008838DD"/>
    <w:rsid w:val="00887059"/>
    <w:rsid w:val="00891401"/>
    <w:rsid w:val="008920EF"/>
    <w:rsid w:val="008971CE"/>
    <w:rsid w:val="008A03C1"/>
    <w:rsid w:val="008A1D0A"/>
    <w:rsid w:val="008A2C73"/>
    <w:rsid w:val="008A43A0"/>
    <w:rsid w:val="008A448C"/>
    <w:rsid w:val="008A6AF5"/>
    <w:rsid w:val="008A7FFD"/>
    <w:rsid w:val="008B1875"/>
    <w:rsid w:val="008B1CFA"/>
    <w:rsid w:val="008B23EF"/>
    <w:rsid w:val="008B3EAA"/>
    <w:rsid w:val="008B43B4"/>
    <w:rsid w:val="008B51EB"/>
    <w:rsid w:val="008B5EAF"/>
    <w:rsid w:val="008B6181"/>
    <w:rsid w:val="008C2208"/>
    <w:rsid w:val="008C293C"/>
    <w:rsid w:val="008C4FBD"/>
    <w:rsid w:val="008C745B"/>
    <w:rsid w:val="008D2299"/>
    <w:rsid w:val="008D3A3C"/>
    <w:rsid w:val="008D4DE7"/>
    <w:rsid w:val="008D5EB8"/>
    <w:rsid w:val="008D6B2C"/>
    <w:rsid w:val="008E0011"/>
    <w:rsid w:val="008E042C"/>
    <w:rsid w:val="008E0477"/>
    <w:rsid w:val="008E0599"/>
    <w:rsid w:val="008E18F4"/>
    <w:rsid w:val="008E3746"/>
    <w:rsid w:val="008E54C3"/>
    <w:rsid w:val="008E7535"/>
    <w:rsid w:val="008E79D3"/>
    <w:rsid w:val="008E7EBA"/>
    <w:rsid w:val="008F0886"/>
    <w:rsid w:val="008F3AA0"/>
    <w:rsid w:val="008F465B"/>
    <w:rsid w:val="008F4B65"/>
    <w:rsid w:val="008F6ED3"/>
    <w:rsid w:val="00900365"/>
    <w:rsid w:val="00901658"/>
    <w:rsid w:val="00904A10"/>
    <w:rsid w:val="00905784"/>
    <w:rsid w:val="00906AD6"/>
    <w:rsid w:val="00907DE8"/>
    <w:rsid w:val="009103ED"/>
    <w:rsid w:val="00912F65"/>
    <w:rsid w:val="00913234"/>
    <w:rsid w:val="00916673"/>
    <w:rsid w:val="009209E4"/>
    <w:rsid w:val="00921787"/>
    <w:rsid w:val="009227E1"/>
    <w:rsid w:val="00927320"/>
    <w:rsid w:val="009304EC"/>
    <w:rsid w:val="00933A94"/>
    <w:rsid w:val="00934B94"/>
    <w:rsid w:val="00935955"/>
    <w:rsid w:val="00937440"/>
    <w:rsid w:val="00937CCC"/>
    <w:rsid w:val="00940317"/>
    <w:rsid w:val="009423DE"/>
    <w:rsid w:val="00943FB6"/>
    <w:rsid w:val="00945239"/>
    <w:rsid w:val="00945F7F"/>
    <w:rsid w:val="009470DF"/>
    <w:rsid w:val="00947CCF"/>
    <w:rsid w:val="00954316"/>
    <w:rsid w:val="00955B3A"/>
    <w:rsid w:val="009563A3"/>
    <w:rsid w:val="00957AC1"/>
    <w:rsid w:val="00957FBF"/>
    <w:rsid w:val="009616E9"/>
    <w:rsid w:val="0096230F"/>
    <w:rsid w:val="00962BD0"/>
    <w:rsid w:val="00963D25"/>
    <w:rsid w:val="009642DB"/>
    <w:rsid w:val="00964EE7"/>
    <w:rsid w:val="0096718D"/>
    <w:rsid w:val="00970B44"/>
    <w:rsid w:val="00970C03"/>
    <w:rsid w:val="00971F17"/>
    <w:rsid w:val="00972BE7"/>
    <w:rsid w:val="00973B90"/>
    <w:rsid w:val="00974035"/>
    <w:rsid w:val="0097473F"/>
    <w:rsid w:val="009765BD"/>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09D8"/>
    <w:rsid w:val="009C1BC8"/>
    <w:rsid w:val="009C389A"/>
    <w:rsid w:val="009C3D48"/>
    <w:rsid w:val="009C4C62"/>
    <w:rsid w:val="009D14A1"/>
    <w:rsid w:val="009D1787"/>
    <w:rsid w:val="009D3366"/>
    <w:rsid w:val="009E0868"/>
    <w:rsid w:val="009E16A6"/>
    <w:rsid w:val="009E37BB"/>
    <w:rsid w:val="009E5D2D"/>
    <w:rsid w:val="009E66A0"/>
    <w:rsid w:val="009E6AC7"/>
    <w:rsid w:val="009F1FAA"/>
    <w:rsid w:val="009F678D"/>
    <w:rsid w:val="009F6928"/>
    <w:rsid w:val="009F76B8"/>
    <w:rsid w:val="00A07B0B"/>
    <w:rsid w:val="00A10C8E"/>
    <w:rsid w:val="00A116E6"/>
    <w:rsid w:val="00A116F5"/>
    <w:rsid w:val="00A12DE6"/>
    <w:rsid w:val="00A13694"/>
    <w:rsid w:val="00A217DF"/>
    <w:rsid w:val="00A2336D"/>
    <w:rsid w:val="00A25978"/>
    <w:rsid w:val="00A30BC3"/>
    <w:rsid w:val="00A3587F"/>
    <w:rsid w:val="00A35F6E"/>
    <w:rsid w:val="00A3721F"/>
    <w:rsid w:val="00A37570"/>
    <w:rsid w:val="00A40388"/>
    <w:rsid w:val="00A46EEF"/>
    <w:rsid w:val="00A476ED"/>
    <w:rsid w:val="00A514CD"/>
    <w:rsid w:val="00A526B6"/>
    <w:rsid w:val="00A52A59"/>
    <w:rsid w:val="00A5452B"/>
    <w:rsid w:val="00A554D5"/>
    <w:rsid w:val="00A60480"/>
    <w:rsid w:val="00A609D7"/>
    <w:rsid w:val="00A61502"/>
    <w:rsid w:val="00A6169D"/>
    <w:rsid w:val="00A63F48"/>
    <w:rsid w:val="00A64AB2"/>
    <w:rsid w:val="00A64BD3"/>
    <w:rsid w:val="00A6596D"/>
    <w:rsid w:val="00A6690A"/>
    <w:rsid w:val="00A66B87"/>
    <w:rsid w:val="00A66BBA"/>
    <w:rsid w:val="00A67EA6"/>
    <w:rsid w:val="00A70A08"/>
    <w:rsid w:val="00A70CEA"/>
    <w:rsid w:val="00A70DC8"/>
    <w:rsid w:val="00A70FB4"/>
    <w:rsid w:val="00A7441F"/>
    <w:rsid w:val="00A752EC"/>
    <w:rsid w:val="00A75FDD"/>
    <w:rsid w:val="00A80599"/>
    <w:rsid w:val="00A830FA"/>
    <w:rsid w:val="00A83FD5"/>
    <w:rsid w:val="00A84247"/>
    <w:rsid w:val="00A85032"/>
    <w:rsid w:val="00A86167"/>
    <w:rsid w:val="00A8646F"/>
    <w:rsid w:val="00A90668"/>
    <w:rsid w:val="00A909E1"/>
    <w:rsid w:val="00A92A9D"/>
    <w:rsid w:val="00AA00B6"/>
    <w:rsid w:val="00AA1421"/>
    <w:rsid w:val="00AA17A4"/>
    <w:rsid w:val="00AA5DA2"/>
    <w:rsid w:val="00AB09D5"/>
    <w:rsid w:val="00AB0C16"/>
    <w:rsid w:val="00AB11E1"/>
    <w:rsid w:val="00AB321F"/>
    <w:rsid w:val="00AB48B7"/>
    <w:rsid w:val="00AB5249"/>
    <w:rsid w:val="00AB6214"/>
    <w:rsid w:val="00AC1603"/>
    <w:rsid w:val="00AC18AC"/>
    <w:rsid w:val="00AC3441"/>
    <w:rsid w:val="00AC3880"/>
    <w:rsid w:val="00AD0ED0"/>
    <w:rsid w:val="00AD1570"/>
    <w:rsid w:val="00AD44EA"/>
    <w:rsid w:val="00AD6209"/>
    <w:rsid w:val="00AD6D3B"/>
    <w:rsid w:val="00AE0121"/>
    <w:rsid w:val="00AE0459"/>
    <w:rsid w:val="00AE1395"/>
    <w:rsid w:val="00AE30AE"/>
    <w:rsid w:val="00AE62A5"/>
    <w:rsid w:val="00AE7E9D"/>
    <w:rsid w:val="00AF0633"/>
    <w:rsid w:val="00AF423A"/>
    <w:rsid w:val="00AF4EC3"/>
    <w:rsid w:val="00AF55C9"/>
    <w:rsid w:val="00AF72DB"/>
    <w:rsid w:val="00AF75BB"/>
    <w:rsid w:val="00B006B9"/>
    <w:rsid w:val="00B00C88"/>
    <w:rsid w:val="00B011D6"/>
    <w:rsid w:val="00B02434"/>
    <w:rsid w:val="00B025ED"/>
    <w:rsid w:val="00B0305A"/>
    <w:rsid w:val="00B03246"/>
    <w:rsid w:val="00B03533"/>
    <w:rsid w:val="00B04FE0"/>
    <w:rsid w:val="00B05390"/>
    <w:rsid w:val="00B05A2A"/>
    <w:rsid w:val="00B06396"/>
    <w:rsid w:val="00B0762A"/>
    <w:rsid w:val="00B11D8B"/>
    <w:rsid w:val="00B12EC7"/>
    <w:rsid w:val="00B1350E"/>
    <w:rsid w:val="00B14636"/>
    <w:rsid w:val="00B14ABB"/>
    <w:rsid w:val="00B207B4"/>
    <w:rsid w:val="00B2327F"/>
    <w:rsid w:val="00B238C9"/>
    <w:rsid w:val="00B245C9"/>
    <w:rsid w:val="00B24A91"/>
    <w:rsid w:val="00B257B6"/>
    <w:rsid w:val="00B25D5F"/>
    <w:rsid w:val="00B2681F"/>
    <w:rsid w:val="00B268F3"/>
    <w:rsid w:val="00B27389"/>
    <w:rsid w:val="00B27391"/>
    <w:rsid w:val="00B30170"/>
    <w:rsid w:val="00B30707"/>
    <w:rsid w:val="00B30BE9"/>
    <w:rsid w:val="00B33831"/>
    <w:rsid w:val="00B33994"/>
    <w:rsid w:val="00B3469C"/>
    <w:rsid w:val="00B356DB"/>
    <w:rsid w:val="00B36636"/>
    <w:rsid w:val="00B41541"/>
    <w:rsid w:val="00B415F3"/>
    <w:rsid w:val="00B4204A"/>
    <w:rsid w:val="00B436E4"/>
    <w:rsid w:val="00B4457D"/>
    <w:rsid w:val="00B446F0"/>
    <w:rsid w:val="00B46C32"/>
    <w:rsid w:val="00B479B2"/>
    <w:rsid w:val="00B50708"/>
    <w:rsid w:val="00B52BF4"/>
    <w:rsid w:val="00B53C2F"/>
    <w:rsid w:val="00B53E68"/>
    <w:rsid w:val="00B54363"/>
    <w:rsid w:val="00B544B0"/>
    <w:rsid w:val="00B54AF6"/>
    <w:rsid w:val="00B6004E"/>
    <w:rsid w:val="00B65017"/>
    <w:rsid w:val="00B6674B"/>
    <w:rsid w:val="00B66F65"/>
    <w:rsid w:val="00B670ED"/>
    <w:rsid w:val="00B6755B"/>
    <w:rsid w:val="00B67735"/>
    <w:rsid w:val="00B678B2"/>
    <w:rsid w:val="00B7051D"/>
    <w:rsid w:val="00B71867"/>
    <w:rsid w:val="00B7397A"/>
    <w:rsid w:val="00B75996"/>
    <w:rsid w:val="00B76F31"/>
    <w:rsid w:val="00B82B06"/>
    <w:rsid w:val="00B8341B"/>
    <w:rsid w:val="00B84226"/>
    <w:rsid w:val="00B84498"/>
    <w:rsid w:val="00B8508E"/>
    <w:rsid w:val="00B86116"/>
    <w:rsid w:val="00B864FF"/>
    <w:rsid w:val="00B90512"/>
    <w:rsid w:val="00B917AA"/>
    <w:rsid w:val="00B946C1"/>
    <w:rsid w:val="00B948CF"/>
    <w:rsid w:val="00B95E22"/>
    <w:rsid w:val="00B95EFA"/>
    <w:rsid w:val="00B96266"/>
    <w:rsid w:val="00B96CFD"/>
    <w:rsid w:val="00B97F8B"/>
    <w:rsid w:val="00BA0DFC"/>
    <w:rsid w:val="00BA0F2C"/>
    <w:rsid w:val="00BA5B24"/>
    <w:rsid w:val="00BA68DB"/>
    <w:rsid w:val="00BA6A9C"/>
    <w:rsid w:val="00BA6CF2"/>
    <w:rsid w:val="00BA79E0"/>
    <w:rsid w:val="00BB01C1"/>
    <w:rsid w:val="00BB0827"/>
    <w:rsid w:val="00BB0B3C"/>
    <w:rsid w:val="00BB2512"/>
    <w:rsid w:val="00BB27E9"/>
    <w:rsid w:val="00BB5C47"/>
    <w:rsid w:val="00BB6112"/>
    <w:rsid w:val="00BB7CC4"/>
    <w:rsid w:val="00BB7FB4"/>
    <w:rsid w:val="00BC094F"/>
    <w:rsid w:val="00BC0E85"/>
    <w:rsid w:val="00BC13F3"/>
    <w:rsid w:val="00BC7172"/>
    <w:rsid w:val="00BD0AE0"/>
    <w:rsid w:val="00BD0B5E"/>
    <w:rsid w:val="00BD34D9"/>
    <w:rsid w:val="00BD4A0A"/>
    <w:rsid w:val="00BD5468"/>
    <w:rsid w:val="00BD6500"/>
    <w:rsid w:val="00BE1A6F"/>
    <w:rsid w:val="00BE360A"/>
    <w:rsid w:val="00BE3769"/>
    <w:rsid w:val="00BE37BB"/>
    <w:rsid w:val="00BE6452"/>
    <w:rsid w:val="00BE68EC"/>
    <w:rsid w:val="00BF2CA9"/>
    <w:rsid w:val="00BF2F32"/>
    <w:rsid w:val="00BF3BBE"/>
    <w:rsid w:val="00BF418F"/>
    <w:rsid w:val="00BF55DC"/>
    <w:rsid w:val="00BF5956"/>
    <w:rsid w:val="00BF5B4A"/>
    <w:rsid w:val="00BF63B7"/>
    <w:rsid w:val="00BF7531"/>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1AA2"/>
    <w:rsid w:val="00C2259A"/>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46C3"/>
    <w:rsid w:val="00C5511A"/>
    <w:rsid w:val="00C57E7B"/>
    <w:rsid w:val="00C57FC3"/>
    <w:rsid w:val="00C62565"/>
    <w:rsid w:val="00C62B01"/>
    <w:rsid w:val="00C67C6D"/>
    <w:rsid w:val="00C716B6"/>
    <w:rsid w:val="00C72D2A"/>
    <w:rsid w:val="00C76645"/>
    <w:rsid w:val="00C7674A"/>
    <w:rsid w:val="00C76F7F"/>
    <w:rsid w:val="00C774DD"/>
    <w:rsid w:val="00C77A27"/>
    <w:rsid w:val="00C77B64"/>
    <w:rsid w:val="00C80B9D"/>
    <w:rsid w:val="00C822E2"/>
    <w:rsid w:val="00C877BB"/>
    <w:rsid w:val="00C879A4"/>
    <w:rsid w:val="00C87DF8"/>
    <w:rsid w:val="00C93350"/>
    <w:rsid w:val="00C9414F"/>
    <w:rsid w:val="00C95B37"/>
    <w:rsid w:val="00C968B0"/>
    <w:rsid w:val="00C97732"/>
    <w:rsid w:val="00CA3A4B"/>
    <w:rsid w:val="00CB0EC3"/>
    <w:rsid w:val="00CB0F82"/>
    <w:rsid w:val="00CB0FA0"/>
    <w:rsid w:val="00CB107F"/>
    <w:rsid w:val="00CB1E24"/>
    <w:rsid w:val="00CB4E13"/>
    <w:rsid w:val="00CB63AF"/>
    <w:rsid w:val="00CB6F68"/>
    <w:rsid w:val="00CC0CAC"/>
    <w:rsid w:val="00CC109A"/>
    <w:rsid w:val="00CC176E"/>
    <w:rsid w:val="00CC1D04"/>
    <w:rsid w:val="00CC3824"/>
    <w:rsid w:val="00CC3B22"/>
    <w:rsid w:val="00CC3D85"/>
    <w:rsid w:val="00CC6F56"/>
    <w:rsid w:val="00CC77C9"/>
    <w:rsid w:val="00CC7D16"/>
    <w:rsid w:val="00CD0A7D"/>
    <w:rsid w:val="00CD5018"/>
    <w:rsid w:val="00CD728B"/>
    <w:rsid w:val="00CD73BB"/>
    <w:rsid w:val="00CE0F26"/>
    <w:rsid w:val="00CE16D0"/>
    <w:rsid w:val="00CE1BC1"/>
    <w:rsid w:val="00CE4346"/>
    <w:rsid w:val="00CE434E"/>
    <w:rsid w:val="00CE529E"/>
    <w:rsid w:val="00CE579D"/>
    <w:rsid w:val="00CE5ACA"/>
    <w:rsid w:val="00CE7D6F"/>
    <w:rsid w:val="00CF1F98"/>
    <w:rsid w:val="00CF2EC8"/>
    <w:rsid w:val="00CF513F"/>
    <w:rsid w:val="00CF55A7"/>
    <w:rsid w:val="00CF752C"/>
    <w:rsid w:val="00CF76F4"/>
    <w:rsid w:val="00CF7A97"/>
    <w:rsid w:val="00D00279"/>
    <w:rsid w:val="00D00E47"/>
    <w:rsid w:val="00D020EC"/>
    <w:rsid w:val="00D02D11"/>
    <w:rsid w:val="00D03250"/>
    <w:rsid w:val="00D03BC9"/>
    <w:rsid w:val="00D045AC"/>
    <w:rsid w:val="00D0502A"/>
    <w:rsid w:val="00D06FE1"/>
    <w:rsid w:val="00D0787D"/>
    <w:rsid w:val="00D078F1"/>
    <w:rsid w:val="00D07D87"/>
    <w:rsid w:val="00D12931"/>
    <w:rsid w:val="00D134BD"/>
    <w:rsid w:val="00D14354"/>
    <w:rsid w:val="00D145C8"/>
    <w:rsid w:val="00D162F9"/>
    <w:rsid w:val="00D20A5D"/>
    <w:rsid w:val="00D2108A"/>
    <w:rsid w:val="00D22EAB"/>
    <w:rsid w:val="00D253CA"/>
    <w:rsid w:val="00D25F77"/>
    <w:rsid w:val="00D25FCF"/>
    <w:rsid w:val="00D274F1"/>
    <w:rsid w:val="00D30D9A"/>
    <w:rsid w:val="00D3601A"/>
    <w:rsid w:val="00D365F1"/>
    <w:rsid w:val="00D36EEE"/>
    <w:rsid w:val="00D379CD"/>
    <w:rsid w:val="00D4175E"/>
    <w:rsid w:val="00D41A5D"/>
    <w:rsid w:val="00D429CE"/>
    <w:rsid w:val="00D429F7"/>
    <w:rsid w:val="00D441CB"/>
    <w:rsid w:val="00D45BB0"/>
    <w:rsid w:val="00D465C3"/>
    <w:rsid w:val="00D46966"/>
    <w:rsid w:val="00D46B38"/>
    <w:rsid w:val="00D50DB2"/>
    <w:rsid w:val="00D510A6"/>
    <w:rsid w:val="00D517CB"/>
    <w:rsid w:val="00D51882"/>
    <w:rsid w:val="00D51E00"/>
    <w:rsid w:val="00D51E81"/>
    <w:rsid w:val="00D52CFF"/>
    <w:rsid w:val="00D53A08"/>
    <w:rsid w:val="00D53C41"/>
    <w:rsid w:val="00D54018"/>
    <w:rsid w:val="00D5433C"/>
    <w:rsid w:val="00D548D5"/>
    <w:rsid w:val="00D54F90"/>
    <w:rsid w:val="00D55107"/>
    <w:rsid w:val="00D5599A"/>
    <w:rsid w:val="00D56D3B"/>
    <w:rsid w:val="00D60358"/>
    <w:rsid w:val="00D61998"/>
    <w:rsid w:val="00D64ABF"/>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93F06"/>
    <w:rsid w:val="00D9583E"/>
    <w:rsid w:val="00DA135B"/>
    <w:rsid w:val="00DA19AB"/>
    <w:rsid w:val="00DA2072"/>
    <w:rsid w:val="00DA29C9"/>
    <w:rsid w:val="00DA338D"/>
    <w:rsid w:val="00DA47D6"/>
    <w:rsid w:val="00DB26AB"/>
    <w:rsid w:val="00DB29FB"/>
    <w:rsid w:val="00DB3970"/>
    <w:rsid w:val="00DB431C"/>
    <w:rsid w:val="00DB6C51"/>
    <w:rsid w:val="00DB7F92"/>
    <w:rsid w:val="00DC0493"/>
    <w:rsid w:val="00DC087C"/>
    <w:rsid w:val="00DC32AA"/>
    <w:rsid w:val="00DC4600"/>
    <w:rsid w:val="00DC632B"/>
    <w:rsid w:val="00DC6D73"/>
    <w:rsid w:val="00DC7526"/>
    <w:rsid w:val="00DD29F7"/>
    <w:rsid w:val="00DD2A95"/>
    <w:rsid w:val="00DD51B8"/>
    <w:rsid w:val="00DE1E0E"/>
    <w:rsid w:val="00DF671B"/>
    <w:rsid w:val="00E00D9C"/>
    <w:rsid w:val="00E0333D"/>
    <w:rsid w:val="00E0386B"/>
    <w:rsid w:val="00E068EC"/>
    <w:rsid w:val="00E0693B"/>
    <w:rsid w:val="00E115C4"/>
    <w:rsid w:val="00E119E3"/>
    <w:rsid w:val="00E11BE8"/>
    <w:rsid w:val="00E12363"/>
    <w:rsid w:val="00E12786"/>
    <w:rsid w:val="00E12995"/>
    <w:rsid w:val="00E16782"/>
    <w:rsid w:val="00E174D0"/>
    <w:rsid w:val="00E21051"/>
    <w:rsid w:val="00E23FA7"/>
    <w:rsid w:val="00E26080"/>
    <w:rsid w:val="00E260CB"/>
    <w:rsid w:val="00E26A90"/>
    <w:rsid w:val="00E27238"/>
    <w:rsid w:val="00E27364"/>
    <w:rsid w:val="00E304C5"/>
    <w:rsid w:val="00E344E4"/>
    <w:rsid w:val="00E370BE"/>
    <w:rsid w:val="00E40717"/>
    <w:rsid w:val="00E44888"/>
    <w:rsid w:val="00E44DA4"/>
    <w:rsid w:val="00E45E30"/>
    <w:rsid w:val="00E46B58"/>
    <w:rsid w:val="00E56066"/>
    <w:rsid w:val="00E603E1"/>
    <w:rsid w:val="00E61643"/>
    <w:rsid w:val="00E62EFA"/>
    <w:rsid w:val="00E656A3"/>
    <w:rsid w:val="00E65957"/>
    <w:rsid w:val="00E65C2A"/>
    <w:rsid w:val="00E712CD"/>
    <w:rsid w:val="00E74FDE"/>
    <w:rsid w:val="00E8154A"/>
    <w:rsid w:val="00E81927"/>
    <w:rsid w:val="00E84553"/>
    <w:rsid w:val="00E85575"/>
    <w:rsid w:val="00E85CD2"/>
    <w:rsid w:val="00E85D6E"/>
    <w:rsid w:val="00E92E46"/>
    <w:rsid w:val="00E944CA"/>
    <w:rsid w:val="00E94B37"/>
    <w:rsid w:val="00E959EE"/>
    <w:rsid w:val="00EA153F"/>
    <w:rsid w:val="00EA1E99"/>
    <w:rsid w:val="00EA30DD"/>
    <w:rsid w:val="00EA3551"/>
    <w:rsid w:val="00EA4F63"/>
    <w:rsid w:val="00EA67E2"/>
    <w:rsid w:val="00EA6CAF"/>
    <w:rsid w:val="00EB095E"/>
    <w:rsid w:val="00EB19BF"/>
    <w:rsid w:val="00EB2DB2"/>
    <w:rsid w:val="00EB338E"/>
    <w:rsid w:val="00EB3B58"/>
    <w:rsid w:val="00EB3EA8"/>
    <w:rsid w:val="00EB419B"/>
    <w:rsid w:val="00EB5263"/>
    <w:rsid w:val="00EB7FD2"/>
    <w:rsid w:val="00EC1ADD"/>
    <w:rsid w:val="00EC2564"/>
    <w:rsid w:val="00EC2F48"/>
    <w:rsid w:val="00EC3E28"/>
    <w:rsid w:val="00EC678B"/>
    <w:rsid w:val="00EC6B60"/>
    <w:rsid w:val="00ED006B"/>
    <w:rsid w:val="00ED10AD"/>
    <w:rsid w:val="00ED1792"/>
    <w:rsid w:val="00ED3326"/>
    <w:rsid w:val="00ED39FF"/>
    <w:rsid w:val="00ED41DC"/>
    <w:rsid w:val="00ED5EC3"/>
    <w:rsid w:val="00EE3959"/>
    <w:rsid w:val="00EE47D6"/>
    <w:rsid w:val="00EF018C"/>
    <w:rsid w:val="00EF3C6E"/>
    <w:rsid w:val="00EF4D99"/>
    <w:rsid w:val="00EF7BA2"/>
    <w:rsid w:val="00F00F55"/>
    <w:rsid w:val="00F0201C"/>
    <w:rsid w:val="00F02A6E"/>
    <w:rsid w:val="00F04B6C"/>
    <w:rsid w:val="00F04D0D"/>
    <w:rsid w:val="00F04E96"/>
    <w:rsid w:val="00F10CE2"/>
    <w:rsid w:val="00F11549"/>
    <w:rsid w:val="00F14814"/>
    <w:rsid w:val="00F14995"/>
    <w:rsid w:val="00F15228"/>
    <w:rsid w:val="00F15BCA"/>
    <w:rsid w:val="00F1660B"/>
    <w:rsid w:val="00F214CD"/>
    <w:rsid w:val="00F229E2"/>
    <w:rsid w:val="00F264DC"/>
    <w:rsid w:val="00F2673A"/>
    <w:rsid w:val="00F27400"/>
    <w:rsid w:val="00F2766E"/>
    <w:rsid w:val="00F2796D"/>
    <w:rsid w:val="00F27BE6"/>
    <w:rsid w:val="00F27D7D"/>
    <w:rsid w:val="00F31154"/>
    <w:rsid w:val="00F3486B"/>
    <w:rsid w:val="00F34ADB"/>
    <w:rsid w:val="00F35D3E"/>
    <w:rsid w:val="00F362EB"/>
    <w:rsid w:val="00F36664"/>
    <w:rsid w:val="00F366B8"/>
    <w:rsid w:val="00F36BA1"/>
    <w:rsid w:val="00F41538"/>
    <w:rsid w:val="00F41866"/>
    <w:rsid w:val="00F41CC6"/>
    <w:rsid w:val="00F44E83"/>
    <w:rsid w:val="00F454FC"/>
    <w:rsid w:val="00F45B6A"/>
    <w:rsid w:val="00F45DC1"/>
    <w:rsid w:val="00F473A2"/>
    <w:rsid w:val="00F473AC"/>
    <w:rsid w:val="00F51A19"/>
    <w:rsid w:val="00F51CE8"/>
    <w:rsid w:val="00F54CDF"/>
    <w:rsid w:val="00F55812"/>
    <w:rsid w:val="00F56C98"/>
    <w:rsid w:val="00F56DBA"/>
    <w:rsid w:val="00F5724C"/>
    <w:rsid w:val="00F57547"/>
    <w:rsid w:val="00F61C57"/>
    <w:rsid w:val="00F630E6"/>
    <w:rsid w:val="00F65484"/>
    <w:rsid w:val="00F67766"/>
    <w:rsid w:val="00F702A6"/>
    <w:rsid w:val="00F70598"/>
    <w:rsid w:val="00F709A0"/>
    <w:rsid w:val="00F715FD"/>
    <w:rsid w:val="00F71973"/>
    <w:rsid w:val="00F73140"/>
    <w:rsid w:val="00F73BF0"/>
    <w:rsid w:val="00F75F0B"/>
    <w:rsid w:val="00F7649E"/>
    <w:rsid w:val="00F81356"/>
    <w:rsid w:val="00F84F22"/>
    <w:rsid w:val="00F867F6"/>
    <w:rsid w:val="00F86BF5"/>
    <w:rsid w:val="00F873BB"/>
    <w:rsid w:val="00F901CE"/>
    <w:rsid w:val="00F91A5E"/>
    <w:rsid w:val="00F91ECA"/>
    <w:rsid w:val="00F94887"/>
    <w:rsid w:val="00F951E9"/>
    <w:rsid w:val="00F95E9E"/>
    <w:rsid w:val="00FA4B58"/>
    <w:rsid w:val="00FA6BC7"/>
    <w:rsid w:val="00FB0EE1"/>
    <w:rsid w:val="00FB1136"/>
    <w:rsid w:val="00FB1935"/>
    <w:rsid w:val="00FB3469"/>
    <w:rsid w:val="00FB45BC"/>
    <w:rsid w:val="00FB681D"/>
    <w:rsid w:val="00FC0207"/>
    <w:rsid w:val="00FC0D95"/>
    <w:rsid w:val="00FD0733"/>
    <w:rsid w:val="00FD073F"/>
    <w:rsid w:val="00FD0AFA"/>
    <w:rsid w:val="00FD1BA5"/>
    <w:rsid w:val="00FD46EF"/>
    <w:rsid w:val="00FD489E"/>
    <w:rsid w:val="00FD4DB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61413">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947077080">
      <w:bodyDiv w:val="1"/>
      <w:marLeft w:val="0"/>
      <w:marRight w:val="0"/>
      <w:marTop w:val="0"/>
      <w:marBottom w:val="0"/>
      <w:divBdr>
        <w:top w:val="none" w:sz="0" w:space="0" w:color="auto"/>
        <w:left w:val="none" w:sz="0" w:space="0" w:color="auto"/>
        <w:bottom w:val="none" w:sz="0" w:space="0" w:color="auto"/>
        <w:right w:val="none" w:sz="0" w:space="0" w:color="auto"/>
      </w:divBdr>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232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1466">
      <w:bodyDiv w:val="1"/>
      <w:marLeft w:val="0"/>
      <w:marRight w:val="0"/>
      <w:marTop w:val="0"/>
      <w:marBottom w:val="0"/>
      <w:divBdr>
        <w:top w:val="none" w:sz="0" w:space="0" w:color="auto"/>
        <w:left w:val="none" w:sz="0" w:space="0" w:color="auto"/>
        <w:bottom w:val="none" w:sz="0" w:space="0" w:color="auto"/>
        <w:right w:val="none" w:sz="0" w:space="0" w:color="auto"/>
      </w:divBdr>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1901</TotalTime>
  <Pages>8</Pages>
  <Words>13840</Words>
  <Characters>7890</Characters>
  <Application>Microsoft Office Word</Application>
  <DocSecurity>0</DocSecurity>
  <Lines>65</Lines>
  <Paragraphs>43</Paragraphs>
  <ScaleCrop>false</ScaleCrop>
  <Company>AUN of PLWH</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570</cp:revision>
  <cp:lastPrinted>2024-04-22T14:21:00Z</cp:lastPrinted>
  <dcterms:created xsi:type="dcterms:W3CDTF">2024-02-05T22:45:00Z</dcterms:created>
  <dcterms:modified xsi:type="dcterms:W3CDTF">2024-08-09T12:57:00Z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