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6F3D8646"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A4908">
        <w:rPr>
          <w:b/>
          <w:sz w:val="22"/>
          <w:szCs w:val="22"/>
          <w:lang w:val="uk-UA"/>
        </w:rPr>
        <w:t>«</w:t>
      </w:r>
      <w:r w:rsidR="00D32151">
        <w:rPr>
          <w:b/>
          <w:sz w:val="22"/>
          <w:szCs w:val="22"/>
          <w:lang w:val="uk-UA"/>
        </w:rPr>
        <w:t>2</w:t>
      </w:r>
      <w:r w:rsidR="003D1C9E">
        <w:rPr>
          <w:b/>
          <w:sz w:val="22"/>
          <w:szCs w:val="22"/>
          <w:lang w:val="uk-UA"/>
        </w:rPr>
        <w:t>1</w:t>
      </w:r>
      <w:r w:rsidR="005A5F8A" w:rsidRPr="007A4908">
        <w:rPr>
          <w:b/>
          <w:sz w:val="22"/>
          <w:szCs w:val="22"/>
          <w:lang w:val="uk-UA"/>
        </w:rPr>
        <w:t xml:space="preserve">» </w:t>
      </w:r>
      <w:r w:rsidR="008611F2">
        <w:rPr>
          <w:b/>
          <w:sz w:val="22"/>
          <w:szCs w:val="22"/>
          <w:lang w:val="uk-UA"/>
        </w:rPr>
        <w:t>серпня</w:t>
      </w:r>
      <w:r w:rsidR="007A4908" w:rsidRPr="007A4908">
        <w:rPr>
          <w:b/>
          <w:sz w:val="22"/>
          <w:szCs w:val="22"/>
          <w:lang w:val="uk-UA"/>
        </w:rPr>
        <w:t xml:space="preserve"> </w:t>
      </w:r>
      <w:r w:rsidR="005A5F8A" w:rsidRPr="007A4908">
        <w:rPr>
          <w:b/>
          <w:sz w:val="22"/>
          <w:szCs w:val="22"/>
          <w:lang w:val="uk-UA"/>
        </w:rPr>
        <w:t>202</w:t>
      </w:r>
      <w:r w:rsidR="007A4908" w:rsidRPr="007A4908">
        <w:rPr>
          <w:b/>
          <w:sz w:val="22"/>
          <w:szCs w:val="22"/>
          <w:lang w:val="uk-UA"/>
        </w:rPr>
        <w:t xml:space="preserve">4 </w:t>
      </w:r>
      <w:r w:rsidR="005A5F8A" w:rsidRPr="007A4908">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5EBE7CFC"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73648A">
        <w:rPr>
          <w:b/>
          <w:sz w:val="22"/>
          <w:szCs w:val="22"/>
          <w:lang w:val="uk-UA"/>
        </w:rPr>
        <w:t>_</w:t>
      </w:r>
      <w:r w:rsidR="003705BC">
        <w:rPr>
          <w:b/>
          <w:sz w:val="22"/>
          <w:szCs w:val="22"/>
          <w:lang w:val="uk-UA"/>
        </w:rPr>
        <w:t>119</w:t>
      </w:r>
      <w:r w:rsidR="00D32151">
        <w:rPr>
          <w:b/>
          <w:sz w:val="22"/>
          <w:szCs w:val="22"/>
          <w:lang w:val="uk-UA"/>
        </w:rPr>
        <w:t>1</w:t>
      </w:r>
      <w:r w:rsidR="00D50DB2">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1852389D"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w:t>
      </w:r>
      <w:r w:rsidR="00EA3551" w:rsidRPr="00174C10">
        <w:rPr>
          <w:spacing w:val="-4"/>
          <w:sz w:val="22"/>
          <w:szCs w:val="22"/>
          <w:lang w:val="uk-UA"/>
        </w:rPr>
        <w:t xml:space="preserve">на </w:t>
      </w:r>
      <w:r w:rsidR="00EA3551" w:rsidRPr="00174C10">
        <w:rPr>
          <w:sz w:val="22"/>
          <w:szCs w:val="22"/>
          <w:lang w:val="uk-UA"/>
        </w:rPr>
        <w:t xml:space="preserve">закупівлю </w:t>
      </w:r>
      <w:r w:rsidR="003843EB">
        <w:rPr>
          <w:sz w:val="22"/>
          <w:szCs w:val="22"/>
          <w:lang w:val="uk-UA"/>
        </w:rPr>
        <w:t>рекламно</w:t>
      </w:r>
      <w:r w:rsidR="00F01DA2">
        <w:rPr>
          <w:sz w:val="22"/>
          <w:szCs w:val="22"/>
          <w:lang w:val="uk-UA"/>
        </w:rPr>
        <w:t>-</w:t>
      </w:r>
      <w:r w:rsidR="00B5515C">
        <w:rPr>
          <w:sz w:val="22"/>
          <w:szCs w:val="22"/>
          <w:lang w:val="uk-UA"/>
        </w:rPr>
        <w:t xml:space="preserve">сувенірної </w:t>
      </w:r>
      <w:r w:rsidR="009433F0">
        <w:rPr>
          <w:sz w:val="22"/>
          <w:szCs w:val="22"/>
          <w:lang w:val="uk-UA"/>
        </w:rPr>
        <w:t>продукції</w:t>
      </w:r>
      <w:r w:rsidR="001E41E5" w:rsidRPr="001E41E5">
        <w:rPr>
          <w:sz w:val="22"/>
          <w:szCs w:val="22"/>
          <w:lang w:val="uk-UA"/>
        </w:rPr>
        <w:t xml:space="preserve"> для </w:t>
      </w:r>
      <w:r w:rsidR="00B5515C">
        <w:rPr>
          <w:sz w:val="22"/>
          <w:szCs w:val="22"/>
          <w:lang w:val="uk-UA"/>
        </w:rPr>
        <w:t>діяльності</w:t>
      </w:r>
      <w:r w:rsidR="001E41E5" w:rsidRPr="001E41E5">
        <w:rPr>
          <w:sz w:val="22"/>
          <w:szCs w:val="22"/>
          <w:lang w:val="uk-UA"/>
        </w:rPr>
        <w:t xml:space="preserve"> ТЧХУ</w:t>
      </w:r>
      <w:r w:rsidR="00FC0D95">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5223"/>
        <w:gridCol w:w="2411"/>
        <w:gridCol w:w="2444"/>
      </w:tblGrid>
      <w:tr w:rsidR="00CF513F" w:rsidRPr="000B48D8" w14:paraId="56DE4E59" w14:textId="77777777" w:rsidTr="004C4044">
        <w:trPr>
          <w:trHeight w:val="836"/>
          <w:jc w:val="center"/>
        </w:trPr>
        <w:tc>
          <w:tcPr>
            <w:tcW w:w="589" w:type="dxa"/>
            <w:shd w:val="clear" w:color="auto" w:fill="E7E6E6"/>
            <w:vAlign w:val="center"/>
          </w:tcPr>
          <w:p w14:paraId="086F8099" w14:textId="77777777" w:rsidR="0009470A" w:rsidRPr="00426A3D" w:rsidRDefault="00CF513F" w:rsidP="0009470A">
            <w:pPr>
              <w:ind w:right="-306" w:hanging="373"/>
              <w:jc w:val="center"/>
              <w:rPr>
                <w:b/>
                <w:bCs/>
                <w:spacing w:val="-6"/>
                <w:sz w:val="18"/>
                <w:szCs w:val="18"/>
                <w:lang w:val="uk-UA"/>
              </w:rPr>
            </w:pPr>
            <w:r w:rsidRPr="00426A3D">
              <w:rPr>
                <w:b/>
                <w:bCs/>
                <w:spacing w:val="-6"/>
                <w:sz w:val="18"/>
                <w:szCs w:val="18"/>
                <w:lang w:val="uk-UA"/>
              </w:rPr>
              <w:t xml:space="preserve">№ </w:t>
            </w:r>
          </w:p>
          <w:p w14:paraId="72BA2243" w14:textId="36C0404C" w:rsidR="00CF513F" w:rsidRPr="000B48D8" w:rsidRDefault="00ED1792" w:rsidP="0009470A">
            <w:pPr>
              <w:ind w:right="-306" w:hanging="373"/>
              <w:jc w:val="center"/>
              <w:rPr>
                <w:b/>
                <w:bCs/>
                <w:spacing w:val="-6"/>
                <w:sz w:val="22"/>
                <w:szCs w:val="22"/>
                <w:lang w:val="uk-UA"/>
              </w:rPr>
            </w:pPr>
            <w:r w:rsidRPr="00426A3D">
              <w:rPr>
                <w:b/>
                <w:bCs/>
                <w:spacing w:val="-6"/>
                <w:sz w:val="18"/>
                <w:szCs w:val="18"/>
                <w:lang w:val="uk-UA"/>
              </w:rPr>
              <w:t>ЛОТ</w:t>
            </w:r>
          </w:p>
        </w:tc>
        <w:tc>
          <w:tcPr>
            <w:tcW w:w="5223" w:type="dxa"/>
            <w:shd w:val="clear" w:color="auto" w:fill="E7E6E6"/>
            <w:vAlign w:val="center"/>
          </w:tcPr>
          <w:p w14:paraId="04ADC0A9" w14:textId="77777777" w:rsidR="00CF513F" w:rsidRPr="000B48D8" w:rsidRDefault="00CF513F" w:rsidP="00FB0EE1">
            <w:pPr>
              <w:ind w:right="-306"/>
              <w:jc w:val="center"/>
              <w:rPr>
                <w:b/>
                <w:bCs/>
                <w:spacing w:val="-6"/>
                <w:sz w:val="22"/>
                <w:szCs w:val="22"/>
                <w:lang w:val="uk-UA"/>
              </w:rPr>
            </w:pPr>
            <w:r w:rsidRPr="000B48D8">
              <w:rPr>
                <w:b/>
                <w:bCs/>
                <w:spacing w:val="-6"/>
                <w:sz w:val="22"/>
                <w:szCs w:val="22"/>
                <w:lang w:val="uk-UA"/>
              </w:rPr>
              <w:t>Назва</w:t>
            </w:r>
          </w:p>
        </w:tc>
        <w:tc>
          <w:tcPr>
            <w:tcW w:w="2411" w:type="dxa"/>
            <w:shd w:val="clear" w:color="auto" w:fill="E7E6E6"/>
            <w:vAlign w:val="center"/>
          </w:tcPr>
          <w:p w14:paraId="69C160CB" w14:textId="633BB632" w:rsidR="00CF513F" w:rsidRPr="000B48D8" w:rsidRDefault="00CF513F" w:rsidP="001520C0">
            <w:pPr>
              <w:ind w:right="-5"/>
              <w:jc w:val="center"/>
              <w:rPr>
                <w:b/>
                <w:bCs/>
                <w:spacing w:val="-6"/>
                <w:sz w:val="22"/>
                <w:szCs w:val="22"/>
                <w:lang w:val="uk-UA"/>
              </w:rPr>
            </w:pPr>
            <w:r w:rsidRPr="000B48D8">
              <w:rPr>
                <w:b/>
                <w:bCs/>
                <w:spacing w:val="-6"/>
                <w:sz w:val="22"/>
                <w:szCs w:val="22"/>
                <w:lang w:val="uk-UA"/>
              </w:rPr>
              <w:t>Кількість</w:t>
            </w:r>
            <w:r w:rsidR="0060536E">
              <w:rPr>
                <w:b/>
                <w:bCs/>
                <w:spacing w:val="-6"/>
                <w:sz w:val="22"/>
                <w:szCs w:val="22"/>
                <w:lang w:val="uk-UA"/>
              </w:rPr>
              <w:t xml:space="preserve">, </w:t>
            </w:r>
            <w:proofErr w:type="spellStart"/>
            <w:r w:rsidR="0060536E">
              <w:rPr>
                <w:b/>
                <w:bCs/>
                <w:spacing w:val="-6"/>
                <w:sz w:val="22"/>
                <w:szCs w:val="22"/>
                <w:lang w:val="uk-UA"/>
              </w:rPr>
              <w:t>шт</w:t>
            </w:r>
            <w:proofErr w:type="spellEnd"/>
          </w:p>
        </w:tc>
        <w:tc>
          <w:tcPr>
            <w:tcW w:w="2444" w:type="dxa"/>
            <w:shd w:val="clear" w:color="auto" w:fill="E7E6E6"/>
            <w:vAlign w:val="center"/>
          </w:tcPr>
          <w:p w14:paraId="3AAB40B6" w14:textId="77777777" w:rsidR="00CF513F" w:rsidRPr="000B48D8" w:rsidRDefault="00CF513F"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B23D3A" w:rsidRPr="000B48D8" w14:paraId="6F319E6C" w14:textId="176A1089" w:rsidTr="004C4044">
        <w:trPr>
          <w:trHeight w:val="409"/>
          <w:jc w:val="center"/>
        </w:trPr>
        <w:tc>
          <w:tcPr>
            <w:tcW w:w="589" w:type="dxa"/>
            <w:vMerge w:val="restart"/>
            <w:shd w:val="clear" w:color="auto" w:fill="FFFFFF"/>
            <w:vAlign w:val="center"/>
          </w:tcPr>
          <w:p w14:paraId="4CD147B9" w14:textId="26EBF550" w:rsidR="00B23D3A" w:rsidRPr="00007D2B" w:rsidRDefault="00B23D3A" w:rsidP="00860E5D">
            <w:pPr>
              <w:ind w:right="92"/>
              <w:rPr>
                <w:spacing w:val="-6"/>
                <w:sz w:val="22"/>
                <w:szCs w:val="22"/>
                <w:lang w:val="uk-UA"/>
              </w:rPr>
            </w:pPr>
            <w:r>
              <w:rPr>
                <w:spacing w:val="-6"/>
                <w:sz w:val="22"/>
                <w:szCs w:val="22"/>
                <w:lang w:val="uk-UA"/>
              </w:rPr>
              <w:t>1</w:t>
            </w:r>
          </w:p>
        </w:tc>
        <w:tc>
          <w:tcPr>
            <w:tcW w:w="5223" w:type="dxa"/>
            <w:shd w:val="clear" w:color="auto" w:fill="FFFFFF"/>
            <w:vAlign w:val="center"/>
          </w:tcPr>
          <w:p w14:paraId="13B9689D" w14:textId="0690A79A" w:rsidR="00B23D3A" w:rsidRPr="001F1926" w:rsidRDefault="00B23D3A" w:rsidP="0060536E">
            <w:pPr>
              <w:ind w:right="92"/>
              <w:rPr>
                <w:spacing w:val="-6"/>
                <w:sz w:val="22"/>
                <w:szCs w:val="22"/>
                <w:lang w:val="uk-UA"/>
              </w:rPr>
            </w:pPr>
            <w:r w:rsidRPr="001F1926">
              <w:rPr>
                <w:spacing w:val="-6"/>
                <w:sz w:val="22"/>
                <w:szCs w:val="22"/>
              </w:rPr>
              <w:t xml:space="preserve">Блокнот з твердою </w:t>
            </w:r>
            <w:proofErr w:type="spellStart"/>
            <w:r w:rsidRPr="001F1926">
              <w:rPr>
                <w:spacing w:val="-6"/>
                <w:sz w:val="22"/>
                <w:szCs w:val="22"/>
              </w:rPr>
              <w:t>обкладинкою</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2411" w:type="dxa"/>
            <w:vMerge w:val="restart"/>
            <w:shd w:val="clear" w:color="auto" w:fill="FFFFFF"/>
            <w:vAlign w:val="center"/>
          </w:tcPr>
          <w:p w14:paraId="68A4BFB7" w14:textId="5856F8EC" w:rsidR="00B23D3A" w:rsidRDefault="009F04DC" w:rsidP="00A32B0C">
            <w:pPr>
              <w:ind w:right="-5"/>
              <w:jc w:val="center"/>
              <w:rPr>
                <w:spacing w:val="-6"/>
                <w:sz w:val="22"/>
                <w:szCs w:val="22"/>
                <w:lang w:val="uk-UA"/>
              </w:rPr>
            </w:pPr>
            <w:r>
              <w:rPr>
                <w:bCs/>
                <w:spacing w:val="-6"/>
                <w:sz w:val="22"/>
                <w:szCs w:val="22"/>
                <w:lang w:val="uk-UA"/>
              </w:rPr>
              <w:t>Партіями в</w:t>
            </w:r>
            <w:r w:rsidR="00B23D3A">
              <w:rPr>
                <w:bCs/>
                <w:spacing w:val="-6"/>
                <w:sz w:val="22"/>
                <w:szCs w:val="22"/>
                <w:lang w:val="uk-UA"/>
              </w:rPr>
              <w:t>ідповідно до заявок Замовника</w:t>
            </w:r>
          </w:p>
          <w:p w14:paraId="135BB10A" w14:textId="77777777" w:rsidR="00B23D3A" w:rsidRDefault="00B23D3A" w:rsidP="00A32B0C">
            <w:pPr>
              <w:ind w:right="-5"/>
              <w:jc w:val="center"/>
              <w:rPr>
                <w:spacing w:val="-6"/>
                <w:sz w:val="22"/>
                <w:szCs w:val="22"/>
                <w:lang w:val="uk-UA"/>
              </w:rPr>
            </w:pPr>
          </w:p>
          <w:p w14:paraId="508A92E1" w14:textId="4C78EC89" w:rsidR="00B23D3A" w:rsidRPr="00007D2B" w:rsidRDefault="00B23D3A" w:rsidP="00A32B0C">
            <w:pPr>
              <w:ind w:right="-5"/>
              <w:jc w:val="center"/>
              <w:rPr>
                <w:spacing w:val="-6"/>
                <w:sz w:val="22"/>
                <w:szCs w:val="22"/>
                <w:lang w:val="uk-UA"/>
              </w:rPr>
            </w:pPr>
          </w:p>
        </w:tc>
        <w:tc>
          <w:tcPr>
            <w:tcW w:w="2444" w:type="dxa"/>
            <w:vMerge w:val="restart"/>
            <w:shd w:val="clear" w:color="auto" w:fill="FFFFFF"/>
            <w:vAlign w:val="center"/>
          </w:tcPr>
          <w:p w14:paraId="26BB7400" w14:textId="61835B68" w:rsidR="00B23D3A" w:rsidRDefault="00B23D3A" w:rsidP="00A32B0C">
            <w:pPr>
              <w:jc w:val="center"/>
              <w:rPr>
                <w:spacing w:val="-6"/>
                <w:sz w:val="22"/>
                <w:szCs w:val="22"/>
                <w:lang w:val="uk-UA"/>
              </w:rPr>
            </w:pPr>
            <w:r>
              <w:rPr>
                <w:bCs/>
                <w:spacing w:val="-6"/>
                <w:sz w:val="22"/>
                <w:szCs w:val="22"/>
                <w:lang w:val="uk-UA"/>
              </w:rPr>
              <w:t>Детальна інформація в Додатку №2, №3</w:t>
            </w:r>
            <w:r w:rsidR="00994B95">
              <w:rPr>
                <w:bCs/>
                <w:spacing w:val="-6"/>
                <w:sz w:val="22"/>
                <w:szCs w:val="22"/>
                <w:lang w:val="uk-UA"/>
              </w:rPr>
              <w:t xml:space="preserve">, №4 </w:t>
            </w:r>
            <w:r>
              <w:rPr>
                <w:bCs/>
                <w:spacing w:val="-6"/>
                <w:sz w:val="22"/>
                <w:szCs w:val="22"/>
                <w:lang w:val="uk-UA"/>
              </w:rPr>
              <w:t>до Оголошення</w:t>
            </w:r>
          </w:p>
          <w:p w14:paraId="5B091C07" w14:textId="77777777" w:rsidR="00B23D3A" w:rsidRPr="00007D2B" w:rsidRDefault="00B23D3A" w:rsidP="00A32B0C">
            <w:pPr>
              <w:ind w:right="-5"/>
              <w:jc w:val="center"/>
              <w:rPr>
                <w:spacing w:val="-6"/>
                <w:sz w:val="22"/>
                <w:szCs w:val="22"/>
                <w:lang w:val="uk-UA"/>
              </w:rPr>
            </w:pPr>
          </w:p>
        </w:tc>
      </w:tr>
      <w:tr w:rsidR="00B23D3A" w:rsidRPr="0009470A" w14:paraId="0F594BD0" w14:textId="08E917AB" w:rsidTr="004C4044">
        <w:trPr>
          <w:trHeight w:val="409"/>
          <w:jc w:val="center"/>
        </w:trPr>
        <w:tc>
          <w:tcPr>
            <w:tcW w:w="589" w:type="dxa"/>
            <w:vMerge/>
            <w:shd w:val="clear" w:color="auto" w:fill="auto"/>
            <w:vAlign w:val="center"/>
          </w:tcPr>
          <w:p w14:paraId="5D6D90EE" w14:textId="2942BE3A" w:rsidR="00B23D3A" w:rsidRPr="000B48D8" w:rsidRDefault="00B23D3A" w:rsidP="00860E5D">
            <w:pPr>
              <w:ind w:right="92"/>
              <w:rPr>
                <w:spacing w:val="-6"/>
                <w:sz w:val="22"/>
                <w:szCs w:val="22"/>
                <w:lang w:val="uk-UA"/>
              </w:rPr>
            </w:pPr>
          </w:p>
        </w:tc>
        <w:tc>
          <w:tcPr>
            <w:tcW w:w="5223" w:type="dxa"/>
            <w:shd w:val="clear" w:color="auto" w:fill="auto"/>
            <w:vAlign w:val="center"/>
          </w:tcPr>
          <w:p w14:paraId="091F4F7E" w14:textId="3E8EE2D3" w:rsidR="00B23D3A" w:rsidRPr="000B48D8" w:rsidRDefault="00B23D3A" w:rsidP="00860E5D">
            <w:pPr>
              <w:ind w:right="92"/>
              <w:rPr>
                <w:spacing w:val="-6"/>
                <w:sz w:val="22"/>
                <w:szCs w:val="22"/>
                <w:lang w:val="uk-UA"/>
              </w:rPr>
            </w:pPr>
            <w:r w:rsidRPr="00A552BC">
              <w:rPr>
                <w:spacing w:val="-6"/>
                <w:sz w:val="22"/>
                <w:szCs w:val="22"/>
                <w:lang w:val="uk-UA"/>
              </w:rPr>
              <w:t>Блокнот на пружині</w:t>
            </w:r>
            <w:r>
              <w:rPr>
                <w:spacing w:val="-6"/>
                <w:sz w:val="22"/>
                <w:szCs w:val="22"/>
                <w:lang w:val="uk-UA"/>
              </w:rPr>
              <w:t xml:space="preserve"> з брендуванням</w:t>
            </w:r>
          </w:p>
        </w:tc>
        <w:tc>
          <w:tcPr>
            <w:tcW w:w="2411" w:type="dxa"/>
            <w:vMerge/>
            <w:shd w:val="clear" w:color="auto" w:fill="auto"/>
            <w:vAlign w:val="center"/>
          </w:tcPr>
          <w:p w14:paraId="5FF68500" w14:textId="30262493" w:rsidR="00B23D3A" w:rsidRPr="00A3721F" w:rsidRDefault="00B23D3A" w:rsidP="001520C0">
            <w:pPr>
              <w:ind w:right="-5"/>
              <w:jc w:val="center"/>
              <w:rPr>
                <w:bCs/>
                <w:spacing w:val="-6"/>
                <w:sz w:val="22"/>
                <w:szCs w:val="22"/>
                <w:lang w:val="uk-UA"/>
              </w:rPr>
            </w:pPr>
          </w:p>
        </w:tc>
        <w:tc>
          <w:tcPr>
            <w:tcW w:w="2444" w:type="dxa"/>
            <w:vMerge/>
            <w:shd w:val="clear" w:color="auto" w:fill="auto"/>
            <w:vAlign w:val="center"/>
          </w:tcPr>
          <w:p w14:paraId="713DB603" w14:textId="77777777" w:rsidR="00B23D3A" w:rsidRPr="00A3721F" w:rsidRDefault="00B23D3A" w:rsidP="001520C0">
            <w:pPr>
              <w:ind w:right="-5"/>
              <w:jc w:val="center"/>
              <w:rPr>
                <w:bCs/>
                <w:spacing w:val="-6"/>
                <w:sz w:val="22"/>
                <w:szCs w:val="22"/>
                <w:lang w:val="uk-UA"/>
              </w:rPr>
            </w:pPr>
          </w:p>
        </w:tc>
      </w:tr>
      <w:tr w:rsidR="00B23D3A" w:rsidRPr="0009470A" w14:paraId="36F81876" w14:textId="77777777" w:rsidTr="004C4044">
        <w:trPr>
          <w:trHeight w:val="409"/>
          <w:jc w:val="center"/>
        </w:trPr>
        <w:tc>
          <w:tcPr>
            <w:tcW w:w="589" w:type="dxa"/>
            <w:vMerge/>
            <w:shd w:val="clear" w:color="auto" w:fill="auto"/>
            <w:vAlign w:val="center"/>
          </w:tcPr>
          <w:p w14:paraId="4B818F7B" w14:textId="77777777" w:rsidR="00B23D3A" w:rsidRPr="000B48D8" w:rsidRDefault="00B23D3A" w:rsidP="00860E5D">
            <w:pPr>
              <w:ind w:right="92"/>
              <w:rPr>
                <w:spacing w:val="-6"/>
                <w:sz w:val="22"/>
                <w:szCs w:val="22"/>
                <w:lang w:val="uk-UA"/>
              </w:rPr>
            </w:pPr>
          </w:p>
        </w:tc>
        <w:tc>
          <w:tcPr>
            <w:tcW w:w="5223" w:type="dxa"/>
            <w:shd w:val="clear" w:color="auto" w:fill="auto"/>
            <w:vAlign w:val="center"/>
          </w:tcPr>
          <w:p w14:paraId="446A3CB9" w14:textId="5A26C577" w:rsidR="00B23D3A" w:rsidRDefault="00B23D3A" w:rsidP="00860E5D">
            <w:pPr>
              <w:ind w:right="92"/>
              <w:rPr>
                <w:spacing w:val="-6"/>
                <w:sz w:val="22"/>
                <w:szCs w:val="22"/>
                <w:lang w:val="uk-UA"/>
              </w:rPr>
            </w:pPr>
            <w:r w:rsidRPr="00A96374">
              <w:rPr>
                <w:spacing w:val="-6"/>
                <w:sz w:val="22"/>
                <w:szCs w:val="22"/>
              </w:rPr>
              <w:t xml:space="preserve">Ручка </w:t>
            </w:r>
            <w:proofErr w:type="spellStart"/>
            <w:r w:rsidRPr="00A96374">
              <w:rPr>
                <w:spacing w:val="-6"/>
                <w:sz w:val="22"/>
                <w:szCs w:val="22"/>
              </w:rPr>
              <w:t>брендована</w:t>
            </w:r>
            <w:proofErr w:type="spellEnd"/>
            <w:r w:rsidRPr="00A96374">
              <w:rPr>
                <w:spacing w:val="-6"/>
                <w:sz w:val="22"/>
                <w:szCs w:val="22"/>
              </w:rPr>
              <w:t xml:space="preserve"> "Червоний Хрест України"</w:t>
            </w:r>
          </w:p>
        </w:tc>
        <w:tc>
          <w:tcPr>
            <w:tcW w:w="2411" w:type="dxa"/>
            <w:vMerge/>
            <w:shd w:val="clear" w:color="auto" w:fill="auto"/>
            <w:vAlign w:val="center"/>
          </w:tcPr>
          <w:p w14:paraId="3AA85348" w14:textId="77777777" w:rsidR="00B23D3A" w:rsidRPr="00A3721F" w:rsidRDefault="00B23D3A" w:rsidP="001520C0">
            <w:pPr>
              <w:ind w:right="-5"/>
              <w:jc w:val="center"/>
              <w:rPr>
                <w:bCs/>
                <w:spacing w:val="-6"/>
                <w:sz w:val="22"/>
                <w:szCs w:val="22"/>
                <w:lang w:val="uk-UA"/>
              </w:rPr>
            </w:pPr>
          </w:p>
        </w:tc>
        <w:tc>
          <w:tcPr>
            <w:tcW w:w="2444" w:type="dxa"/>
            <w:vMerge/>
            <w:shd w:val="clear" w:color="auto" w:fill="auto"/>
            <w:vAlign w:val="center"/>
          </w:tcPr>
          <w:p w14:paraId="668FD555" w14:textId="77777777" w:rsidR="00B23D3A" w:rsidRPr="00A3721F" w:rsidRDefault="00B23D3A" w:rsidP="001520C0">
            <w:pPr>
              <w:ind w:right="-5"/>
              <w:jc w:val="center"/>
              <w:rPr>
                <w:bCs/>
                <w:spacing w:val="-6"/>
                <w:sz w:val="22"/>
                <w:szCs w:val="22"/>
                <w:lang w:val="uk-UA"/>
              </w:rPr>
            </w:pPr>
          </w:p>
        </w:tc>
      </w:tr>
      <w:tr w:rsidR="00B23D3A" w:rsidRPr="0009470A" w14:paraId="4782117E" w14:textId="77777777" w:rsidTr="004C4044">
        <w:trPr>
          <w:trHeight w:val="409"/>
          <w:jc w:val="center"/>
        </w:trPr>
        <w:tc>
          <w:tcPr>
            <w:tcW w:w="589" w:type="dxa"/>
            <w:vMerge/>
            <w:shd w:val="clear" w:color="auto" w:fill="auto"/>
            <w:vAlign w:val="center"/>
          </w:tcPr>
          <w:p w14:paraId="4B18B77B" w14:textId="77777777" w:rsidR="00B23D3A" w:rsidRPr="000B48D8" w:rsidRDefault="00B23D3A" w:rsidP="00860E5D">
            <w:pPr>
              <w:ind w:right="92"/>
              <w:rPr>
                <w:spacing w:val="-6"/>
                <w:sz w:val="22"/>
                <w:szCs w:val="22"/>
                <w:lang w:val="uk-UA"/>
              </w:rPr>
            </w:pPr>
          </w:p>
        </w:tc>
        <w:tc>
          <w:tcPr>
            <w:tcW w:w="5223" w:type="dxa"/>
            <w:shd w:val="clear" w:color="auto" w:fill="auto"/>
            <w:vAlign w:val="center"/>
          </w:tcPr>
          <w:p w14:paraId="0E43CB05" w14:textId="48CFEE21" w:rsidR="00B23D3A" w:rsidRDefault="00B23D3A" w:rsidP="00860E5D">
            <w:pPr>
              <w:ind w:right="92"/>
              <w:rPr>
                <w:spacing w:val="-6"/>
                <w:sz w:val="22"/>
                <w:szCs w:val="22"/>
                <w:lang w:val="uk-UA"/>
              </w:rPr>
            </w:pPr>
            <w:r>
              <w:rPr>
                <w:spacing w:val="-6"/>
                <w:sz w:val="22"/>
                <w:szCs w:val="22"/>
                <w:lang w:val="uk-UA"/>
              </w:rPr>
              <w:t xml:space="preserve">Стрічка для бейджа </w:t>
            </w:r>
            <w:proofErr w:type="spellStart"/>
            <w:r>
              <w:rPr>
                <w:spacing w:val="-6"/>
                <w:sz w:val="22"/>
                <w:szCs w:val="22"/>
                <w:lang w:val="uk-UA"/>
              </w:rPr>
              <w:t>брендована</w:t>
            </w:r>
            <w:proofErr w:type="spellEnd"/>
          </w:p>
        </w:tc>
        <w:tc>
          <w:tcPr>
            <w:tcW w:w="2411" w:type="dxa"/>
            <w:vMerge/>
            <w:shd w:val="clear" w:color="auto" w:fill="auto"/>
            <w:vAlign w:val="center"/>
          </w:tcPr>
          <w:p w14:paraId="59D0306B" w14:textId="77777777" w:rsidR="00B23D3A" w:rsidRPr="00A3721F" w:rsidRDefault="00B23D3A" w:rsidP="001520C0">
            <w:pPr>
              <w:ind w:right="-5"/>
              <w:jc w:val="center"/>
              <w:rPr>
                <w:bCs/>
                <w:spacing w:val="-6"/>
                <w:sz w:val="22"/>
                <w:szCs w:val="22"/>
                <w:lang w:val="uk-UA"/>
              </w:rPr>
            </w:pPr>
          </w:p>
        </w:tc>
        <w:tc>
          <w:tcPr>
            <w:tcW w:w="2444" w:type="dxa"/>
            <w:vMerge/>
            <w:shd w:val="clear" w:color="auto" w:fill="auto"/>
            <w:vAlign w:val="center"/>
          </w:tcPr>
          <w:p w14:paraId="22DE5C27" w14:textId="77777777" w:rsidR="00B23D3A" w:rsidRPr="00A3721F" w:rsidRDefault="00B23D3A" w:rsidP="001520C0">
            <w:pPr>
              <w:ind w:right="-5"/>
              <w:jc w:val="center"/>
              <w:rPr>
                <w:bCs/>
                <w:spacing w:val="-6"/>
                <w:sz w:val="22"/>
                <w:szCs w:val="22"/>
                <w:lang w:val="uk-UA"/>
              </w:rPr>
            </w:pPr>
          </w:p>
        </w:tc>
      </w:tr>
      <w:tr w:rsidR="00B23D3A" w:rsidRPr="0009470A" w14:paraId="231FFCE9" w14:textId="48857550" w:rsidTr="004C4044">
        <w:trPr>
          <w:trHeight w:val="151"/>
          <w:jc w:val="center"/>
        </w:trPr>
        <w:tc>
          <w:tcPr>
            <w:tcW w:w="5812" w:type="dxa"/>
            <w:gridSpan w:val="2"/>
            <w:shd w:val="clear" w:color="auto" w:fill="E8E8E8"/>
            <w:vAlign w:val="center"/>
          </w:tcPr>
          <w:p w14:paraId="16F82266" w14:textId="77777777" w:rsidR="00B23D3A" w:rsidRDefault="00B23D3A" w:rsidP="00860E5D">
            <w:pPr>
              <w:ind w:right="92"/>
              <w:rPr>
                <w:spacing w:val="-6"/>
                <w:sz w:val="22"/>
                <w:szCs w:val="22"/>
                <w:lang w:val="uk-UA"/>
              </w:rPr>
            </w:pPr>
          </w:p>
        </w:tc>
        <w:tc>
          <w:tcPr>
            <w:tcW w:w="2411" w:type="dxa"/>
            <w:vMerge/>
            <w:shd w:val="clear" w:color="auto" w:fill="auto"/>
            <w:vAlign w:val="center"/>
          </w:tcPr>
          <w:p w14:paraId="348666BC" w14:textId="77777777" w:rsidR="00B23D3A" w:rsidRPr="00A3721F" w:rsidRDefault="00B23D3A" w:rsidP="001520C0">
            <w:pPr>
              <w:ind w:right="-5"/>
              <w:jc w:val="center"/>
              <w:rPr>
                <w:bCs/>
                <w:spacing w:val="-6"/>
                <w:sz w:val="22"/>
                <w:szCs w:val="22"/>
                <w:lang w:val="uk-UA"/>
              </w:rPr>
            </w:pPr>
          </w:p>
        </w:tc>
        <w:tc>
          <w:tcPr>
            <w:tcW w:w="2444" w:type="dxa"/>
            <w:vMerge/>
            <w:shd w:val="clear" w:color="auto" w:fill="auto"/>
            <w:vAlign w:val="center"/>
          </w:tcPr>
          <w:p w14:paraId="42F256A1" w14:textId="77777777" w:rsidR="00B23D3A" w:rsidRPr="00A3721F" w:rsidRDefault="00B23D3A" w:rsidP="001520C0">
            <w:pPr>
              <w:ind w:right="-5"/>
              <w:jc w:val="center"/>
              <w:rPr>
                <w:bCs/>
                <w:spacing w:val="-6"/>
                <w:sz w:val="22"/>
                <w:szCs w:val="22"/>
                <w:lang w:val="uk-UA"/>
              </w:rPr>
            </w:pPr>
          </w:p>
        </w:tc>
      </w:tr>
      <w:tr w:rsidR="00B23D3A" w:rsidRPr="0009470A" w14:paraId="79C0B017" w14:textId="05DE06CF" w:rsidTr="004C4044">
        <w:trPr>
          <w:trHeight w:val="409"/>
          <w:jc w:val="center"/>
        </w:trPr>
        <w:tc>
          <w:tcPr>
            <w:tcW w:w="589" w:type="dxa"/>
            <w:vMerge w:val="restart"/>
            <w:shd w:val="clear" w:color="auto" w:fill="auto"/>
            <w:vAlign w:val="center"/>
          </w:tcPr>
          <w:p w14:paraId="1DCAC124" w14:textId="7E67468B" w:rsidR="00B23D3A" w:rsidRPr="000B48D8" w:rsidRDefault="00B23D3A" w:rsidP="003A6B99">
            <w:pPr>
              <w:ind w:right="92"/>
              <w:rPr>
                <w:spacing w:val="-6"/>
                <w:sz w:val="22"/>
                <w:szCs w:val="22"/>
                <w:lang w:val="uk-UA"/>
              </w:rPr>
            </w:pPr>
            <w:r>
              <w:rPr>
                <w:spacing w:val="-6"/>
                <w:sz w:val="22"/>
                <w:szCs w:val="22"/>
                <w:lang w:val="uk-UA"/>
              </w:rPr>
              <w:t>2</w:t>
            </w:r>
          </w:p>
        </w:tc>
        <w:tc>
          <w:tcPr>
            <w:tcW w:w="5223" w:type="dxa"/>
            <w:shd w:val="clear" w:color="auto" w:fill="auto"/>
            <w:vAlign w:val="center"/>
          </w:tcPr>
          <w:p w14:paraId="066038C8" w14:textId="02D2C324" w:rsidR="00B23D3A" w:rsidRDefault="00B23D3A" w:rsidP="003A6B99">
            <w:pPr>
              <w:ind w:right="92"/>
              <w:rPr>
                <w:spacing w:val="-6"/>
                <w:sz w:val="22"/>
                <w:szCs w:val="22"/>
                <w:lang w:val="uk-UA"/>
              </w:rPr>
            </w:pPr>
            <w:r w:rsidRPr="006E1B6B">
              <w:rPr>
                <w:spacing w:val="-6"/>
                <w:sz w:val="22"/>
                <w:szCs w:val="22"/>
                <w:lang w:val="uk-UA"/>
              </w:rPr>
              <w:t>Сумка-</w:t>
            </w:r>
            <w:proofErr w:type="spellStart"/>
            <w:r w:rsidRPr="006E1B6B">
              <w:rPr>
                <w:spacing w:val="-6"/>
                <w:sz w:val="22"/>
                <w:szCs w:val="22"/>
                <w:lang w:val="uk-UA"/>
              </w:rPr>
              <w:t>шопер</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2411" w:type="dxa"/>
            <w:vMerge/>
            <w:shd w:val="clear" w:color="auto" w:fill="auto"/>
            <w:vAlign w:val="center"/>
          </w:tcPr>
          <w:p w14:paraId="1FAE38AB"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31B7F882" w14:textId="77777777" w:rsidR="00B23D3A" w:rsidRPr="00A3721F" w:rsidRDefault="00B23D3A" w:rsidP="003A6B99">
            <w:pPr>
              <w:ind w:right="-5"/>
              <w:jc w:val="center"/>
              <w:rPr>
                <w:bCs/>
                <w:spacing w:val="-6"/>
                <w:sz w:val="22"/>
                <w:szCs w:val="22"/>
                <w:lang w:val="uk-UA"/>
              </w:rPr>
            </w:pPr>
          </w:p>
        </w:tc>
      </w:tr>
      <w:tr w:rsidR="00B23D3A" w:rsidRPr="0009470A" w14:paraId="3F03FCF9" w14:textId="77777777" w:rsidTr="004C4044">
        <w:trPr>
          <w:trHeight w:val="409"/>
          <w:jc w:val="center"/>
        </w:trPr>
        <w:tc>
          <w:tcPr>
            <w:tcW w:w="589" w:type="dxa"/>
            <w:vMerge/>
            <w:shd w:val="clear" w:color="auto" w:fill="auto"/>
            <w:vAlign w:val="center"/>
          </w:tcPr>
          <w:p w14:paraId="758F013F" w14:textId="77777777" w:rsidR="00B23D3A" w:rsidRDefault="00B23D3A" w:rsidP="003A6B99">
            <w:pPr>
              <w:ind w:right="92"/>
              <w:rPr>
                <w:spacing w:val="-6"/>
                <w:sz w:val="22"/>
                <w:szCs w:val="22"/>
                <w:lang w:val="uk-UA"/>
              </w:rPr>
            </w:pPr>
          </w:p>
        </w:tc>
        <w:tc>
          <w:tcPr>
            <w:tcW w:w="5223" w:type="dxa"/>
            <w:shd w:val="clear" w:color="auto" w:fill="auto"/>
            <w:vAlign w:val="center"/>
          </w:tcPr>
          <w:p w14:paraId="0A2FB3DE" w14:textId="6A94F459" w:rsidR="00B23D3A" w:rsidRPr="00AD1570" w:rsidRDefault="00B23D3A" w:rsidP="003A6B99">
            <w:pPr>
              <w:ind w:right="92"/>
              <w:rPr>
                <w:spacing w:val="-6"/>
                <w:sz w:val="22"/>
                <w:szCs w:val="22"/>
                <w:lang w:val="uk-UA"/>
              </w:rPr>
            </w:pPr>
            <w:proofErr w:type="spellStart"/>
            <w:r w:rsidRPr="003B136B">
              <w:rPr>
                <w:spacing w:val="-6"/>
                <w:sz w:val="22"/>
                <w:szCs w:val="22"/>
                <w:lang w:val="uk-UA"/>
              </w:rPr>
              <w:t>Термопляшка</w:t>
            </w:r>
            <w:proofErr w:type="spellEnd"/>
            <w:r>
              <w:rPr>
                <w:spacing w:val="-6"/>
                <w:sz w:val="22"/>
                <w:szCs w:val="22"/>
                <w:lang w:val="uk-UA"/>
              </w:rPr>
              <w:t xml:space="preserve"> 480 мл з брендуванням</w:t>
            </w:r>
          </w:p>
        </w:tc>
        <w:tc>
          <w:tcPr>
            <w:tcW w:w="2411" w:type="dxa"/>
            <w:vMerge/>
            <w:shd w:val="clear" w:color="auto" w:fill="auto"/>
            <w:vAlign w:val="center"/>
          </w:tcPr>
          <w:p w14:paraId="6314075D"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126B7213" w14:textId="77777777" w:rsidR="00B23D3A" w:rsidRPr="00A3721F" w:rsidRDefault="00B23D3A" w:rsidP="003A6B99">
            <w:pPr>
              <w:ind w:right="-5"/>
              <w:jc w:val="center"/>
              <w:rPr>
                <w:bCs/>
                <w:spacing w:val="-6"/>
                <w:sz w:val="22"/>
                <w:szCs w:val="22"/>
                <w:lang w:val="uk-UA"/>
              </w:rPr>
            </w:pPr>
          </w:p>
        </w:tc>
      </w:tr>
      <w:tr w:rsidR="00B23D3A" w:rsidRPr="0009470A" w14:paraId="12F33D95" w14:textId="77777777" w:rsidTr="004C4044">
        <w:trPr>
          <w:trHeight w:val="409"/>
          <w:jc w:val="center"/>
        </w:trPr>
        <w:tc>
          <w:tcPr>
            <w:tcW w:w="589" w:type="dxa"/>
            <w:vMerge/>
            <w:shd w:val="clear" w:color="auto" w:fill="auto"/>
            <w:vAlign w:val="center"/>
          </w:tcPr>
          <w:p w14:paraId="2EC1972D" w14:textId="77777777" w:rsidR="00B23D3A" w:rsidRDefault="00B23D3A" w:rsidP="003A6B99">
            <w:pPr>
              <w:ind w:right="92"/>
              <w:rPr>
                <w:spacing w:val="-6"/>
                <w:sz w:val="22"/>
                <w:szCs w:val="22"/>
                <w:lang w:val="uk-UA"/>
              </w:rPr>
            </w:pPr>
          </w:p>
        </w:tc>
        <w:tc>
          <w:tcPr>
            <w:tcW w:w="5223" w:type="dxa"/>
            <w:shd w:val="clear" w:color="auto" w:fill="auto"/>
            <w:vAlign w:val="center"/>
          </w:tcPr>
          <w:p w14:paraId="53D15704" w14:textId="0C2D0960" w:rsidR="00B23D3A" w:rsidRPr="00AD1570" w:rsidRDefault="00B23D3A" w:rsidP="003A6B99">
            <w:pPr>
              <w:ind w:right="92"/>
              <w:rPr>
                <w:spacing w:val="-6"/>
                <w:sz w:val="22"/>
                <w:szCs w:val="22"/>
                <w:lang w:val="uk-UA"/>
              </w:rPr>
            </w:pPr>
            <w:proofErr w:type="spellStart"/>
            <w:r>
              <w:rPr>
                <w:spacing w:val="-6"/>
                <w:sz w:val="22"/>
                <w:szCs w:val="22"/>
                <w:lang w:val="uk-UA"/>
              </w:rPr>
              <w:t>Термокружка</w:t>
            </w:r>
            <w:proofErr w:type="spellEnd"/>
            <w:r>
              <w:rPr>
                <w:spacing w:val="-6"/>
                <w:sz w:val="22"/>
                <w:szCs w:val="22"/>
                <w:lang w:val="uk-UA"/>
              </w:rPr>
              <w:t xml:space="preserve"> 300 мл з брендуванням</w:t>
            </w:r>
          </w:p>
        </w:tc>
        <w:tc>
          <w:tcPr>
            <w:tcW w:w="2411" w:type="dxa"/>
            <w:vMerge/>
            <w:shd w:val="clear" w:color="auto" w:fill="auto"/>
            <w:vAlign w:val="center"/>
          </w:tcPr>
          <w:p w14:paraId="2104063D"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327022C9" w14:textId="77777777" w:rsidR="00B23D3A" w:rsidRPr="00A3721F" w:rsidRDefault="00B23D3A" w:rsidP="003A6B99">
            <w:pPr>
              <w:ind w:right="-5"/>
              <w:jc w:val="center"/>
              <w:rPr>
                <w:bCs/>
                <w:spacing w:val="-6"/>
                <w:sz w:val="22"/>
                <w:szCs w:val="22"/>
                <w:lang w:val="uk-UA"/>
              </w:rPr>
            </w:pPr>
          </w:p>
        </w:tc>
      </w:tr>
      <w:tr w:rsidR="00B23D3A" w:rsidRPr="0009470A" w14:paraId="55DF1F82" w14:textId="21C38417" w:rsidTr="004C4044">
        <w:trPr>
          <w:trHeight w:val="409"/>
          <w:jc w:val="center"/>
        </w:trPr>
        <w:tc>
          <w:tcPr>
            <w:tcW w:w="589" w:type="dxa"/>
            <w:vMerge/>
            <w:shd w:val="clear" w:color="auto" w:fill="auto"/>
            <w:vAlign w:val="center"/>
          </w:tcPr>
          <w:p w14:paraId="7B28F49D" w14:textId="77777777" w:rsidR="00B23D3A" w:rsidRPr="000B48D8" w:rsidRDefault="00B23D3A" w:rsidP="003A6B99">
            <w:pPr>
              <w:ind w:right="92"/>
              <w:rPr>
                <w:spacing w:val="-6"/>
                <w:sz w:val="22"/>
                <w:szCs w:val="22"/>
                <w:lang w:val="uk-UA"/>
              </w:rPr>
            </w:pPr>
          </w:p>
        </w:tc>
        <w:tc>
          <w:tcPr>
            <w:tcW w:w="5223" w:type="dxa"/>
            <w:shd w:val="clear" w:color="auto" w:fill="auto"/>
            <w:vAlign w:val="center"/>
          </w:tcPr>
          <w:p w14:paraId="6D3D34D3" w14:textId="7FB4D7AC" w:rsidR="00B23D3A" w:rsidRDefault="00B23D3A" w:rsidP="003A6B99">
            <w:pPr>
              <w:ind w:right="92"/>
              <w:rPr>
                <w:spacing w:val="-6"/>
                <w:sz w:val="22"/>
                <w:szCs w:val="22"/>
                <w:lang w:val="uk-UA"/>
              </w:rPr>
            </w:pPr>
            <w:r>
              <w:rPr>
                <w:spacing w:val="-6"/>
                <w:sz w:val="22"/>
                <w:szCs w:val="22"/>
                <w:lang w:val="uk-UA"/>
              </w:rPr>
              <w:t>Кружка керамічна, від 300 мл з брендуванням</w:t>
            </w:r>
          </w:p>
        </w:tc>
        <w:tc>
          <w:tcPr>
            <w:tcW w:w="2411" w:type="dxa"/>
            <w:vMerge/>
            <w:shd w:val="clear" w:color="auto" w:fill="auto"/>
            <w:vAlign w:val="center"/>
          </w:tcPr>
          <w:p w14:paraId="5A825AB8"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64AF207F" w14:textId="77777777" w:rsidR="00B23D3A" w:rsidRPr="00A3721F" w:rsidRDefault="00B23D3A" w:rsidP="003A6B99">
            <w:pPr>
              <w:ind w:right="-5"/>
              <w:jc w:val="center"/>
              <w:rPr>
                <w:bCs/>
                <w:spacing w:val="-6"/>
                <w:sz w:val="22"/>
                <w:szCs w:val="22"/>
                <w:lang w:val="uk-UA"/>
              </w:rPr>
            </w:pPr>
          </w:p>
        </w:tc>
      </w:tr>
      <w:tr w:rsidR="00B23D3A" w:rsidRPr="0009470A" w14:paraId="0DDB4C81" w14:textId="77B76076" w:rsidTr="004C4044">
        <w:trPr>
          <w:trHeight w:val="181"/>
          <w:jc w:val="center"/>
        </w:trPr>
        <w:tc>
          <w:tcPr>
            <w:tcW w:w="5812" w:type="dxa"/>
            <w:gridSpan w:val="2"/>
            <w:shd w:val="clear" w:color="auto" w:fill="E8E8E8"/>
            <w:vAlign w:val="center"/>
          </w:tcPr>
          <w:p w14:paraId="4ECF63CA" w14:textId="77777777" w:rsidR="00B23D3A" w:rsidRDefault="00B23D3A" w:rsidP="003A6B99">
            <w:pPr>
              <w:ind w:right="92"/>
              <w:rPr>
                <w:spacing w:val="-6"/>
                <w:sz w:val="22"/>
                <w:szCs w:val="22"/>
                <w:lang w:val="uk-UA"/>
              </w:rPr>
            </w:pPr>
          </w:p>
        </w:tc>
        <w:tc>
          <w:tcPr>
            <w:tcW w:w="2411" w:type="dxa"/>
            <w:vMerge/>
            <w:shd w:val="clear" w:color="auto" w:fill="auto"/>
            <w:vAlign w:val="center"/>
          </w:tcPr>
          <w:p w14:paraId="397663B1"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50FC9045" w14:textId="77777777" w:rsidR="00B23D3A" w:rsidRPr="00A3721F" w:rsidRDefault="00B23D3A" w:rsidP="003A6B99">
            <w:pPr>
              <w:ind w:right="-5"/>
              <w:jc w:val="center"/>
              <w:rPr>
                <w:bCs/>
                <w:spacing w:val="-6"/>
                <w:sz w:val="22"/>
                <w:szCs w:val="22"/>
                <w:lang w:val="uk-UA"/>
              </w:rPr>
            </w:pPr>
          </w:p>
        </w:tc>
      </w:tr>
      <w:tr w:rsidR="00B23D3A" w:rsidRPr="0009470A" w14:paraId="61D6FAFC" w14:textId="1653C526" w:rsidTr="004C4044">
        <w:trPr>
          <w:trHeight w:val="409"/>
          <w:jc w:val="center"/>
        </w:trPr>
        <w:tc>
          <w:tcPr>
            <w:tcW w:w="589" w:type="dxa"/>
            <w:vMerge w:val="restart"/>
            <w:shd w:val="clear" w:color="auto" w:fill="auto"/>
            <w:vAlign w:val="center"/>
          </w:tcPr>
          <w:p w14:paraId="06F61E38" w14:textId="0581FE0C" w:rsidR="00B23D3A" w:rsidRPr="000B48D8" w:rsidRDefault="00B23D3A" w:rsidP="003A6B99">
            <w:pPr>
              <w:ind w:right="92"/>
              <w:rPr>
                <w:spacing w:val="-6"/>
                <w:sz w:val="22"/>
                <w:szCs w:val="22"/>
                <w:lang w:val="uk-UA"/>
              </w:rPr>
            </w:pPr>
            <w:r>
              <w:rPr>
                <w:spacing w:val="-6"/>
                <w:sz w:val="22"/>
                <w:szCs w:val="22"/>
                <w:lang w:val="uk-UA"/>
              </w:rPr>
              <w:t>3</w:t>
            </w:r>
          </w:p>
        </w:tc>
        <w:tc>
          <w:tcPr>
            <w:tcW w:w="5223" w:type="dxa"/>
            <w:shd w:val="clear" w:color="auto" w:fill="auto"/>
            <w:vAlign w:val="center"/>
          </w:tcPr>
          <w:p w14:paraId="2AF1EFE2" w14:textId="6BDA1D5A" w:rsidR="00B23D3A" w:rsidRPr="00662AD9" w:rsidRDefault="00B23D3A" w:rsidP="003A6B99">
            <w:pPr>
              <w:ind w:right="92"/>
              <w:rPr>
                <w:spacing w:val="-6"/>
                <w:sz w:val="22"/>
                <w:szCs w:val="22"/>
                <w:lang w:val="uk-UA"/>
              </w:rPr>
            </w:pPr>
            <w:proofErr w:type="spellStart"/>
            <w:r>
              <w:rPr>
                <w:spacing w:val="-6"/>
                <w:sz w:val="22"/>
                <w:szCs w:val="22"/>
                <w:lang w:val="uk-UA"/>
              </w:rPr>
              <w:t>Повербанк</w:t>
            </w:r>
            <w:proofErr w:type="spellEnd"/>
            <w:r>
              <w:rPr>
                <w:spacing w:val="-6"/>
                <w:sz w:val="22"/>
                <w:szCs w:val="22"/>
                <w:lang w:val="uk-UA"/>
              </w:rPr>
              <w:t xml:space="preserve"> 20 000 </w:t>
            </w:r>
            <w:proofErr w:type="spellStart"/>
            <w:r w:rsidRPr="00847394">
              <w:rPr>
                <w:spacing w:val="-6"/>
                <w:sz w:val="22"/>
                <w:szCs w:val="22"/>
              </w:rPr>
              <w:t>mah</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2411" w:type="dxa"/>
            <w:vMerge/>
            <w:shd w:val="clear" w:color="auto" w:fill="auto"/>
            <w:vAlign w:val="center"/>
          </w:tcPr>
          <w:p w14:paraId="10BDF119"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26BEFBFA" w14:textId="77777777" w:rsidR="00B23D3A" w:rsidRPr="00A3721F" w:rsidRDefault="00B23D3A" w:rsidP="003A6B99">
            <w:pPr>
              <w:ind w:right="-5"/>
              <w:jc w:val="center"/>
              <w:rPr>
                <w:bCs/>
                <w:spacing w:val="-6"/>
                <w:sz w:val="22"/>
                <w:szCs w:val="22"/>
                <w:lang w:val="uk-UA"/>
              </w:rPr>
            </w:pPr>
          </w:p>
        </w:tc>
      </w:tr>
      <w:tr w:rsidR="00B23D3A" w:rsidRPr="0009470A" w14:paraId="01A762EC" w14:textId="77777777" w:rsidTr="004C4044">
        <w:trPr>
          <w:trHeight w:val="409"/>
          <w:jc w:val="center"/>
        </w:trPr>
        <w:tc>
          <w:tcPr>
            <w:tcW w:w="589" w:type="dxa"/>
            <w:vMerge/>
            <w:shd w:val="clear" w:color="auto" w:fill="auto"/>
            <w:vAlign w:val="center"/>
          </w:tcPr>
          <w:p w14:paraId="534950C4" w14:textId="77777777" w:rsidR="00B23D3A" w:rsidRDefault="00B23D3A" w:rsidP="003A6B99">
            <w:pPr>
              <w:ind w:right="92"/>
              <w:rPr>
                <w:spacing w:val="-6"/>
                <w:sz w:val="22"/>
                <w:szCs w:val="22"/>
                <w:lang w:val="uk-UA"/>
              </w:rPr>
            </w:pPr>
          </w:p>
        </w:tc>
        <w:tc>
          <w:tcPr>
            <w:tcW w:w="5223" w:type="dxa"/>
            <w:shd w:val="clear" w:color="auto" w:fill="auto"/>
            <w:vAlign w:val="center"/>
          </w:tcPr>
          <w:p w14:paraId="3EAC49CB" w14:textId="5F2D2857" w:rsidR="00B23D3A" w:rsidRDefault="00B23D3A" w:rsidP="003A6B99">
            <w:pPr>
              <w:ind w:right="92"/>
              <w:rPr>
                <w:spacing w:val="-6"/>
                <w:sz w:val="22"/>
                <w:szCs w:val="22"/>
                <w:lang w:val="uk-UA"/>
              </w:rPr>
            </w:pPr>
            <w:r w:rsidRPr="00662AD9">
              <w:rPr>
                <w:spacing w:val="-6"/>
                <w:sz w:val="22"/>
                <w:szCs w:val="22"/>
                <w:lang w:val="uk-UA"/>
              </w:rPr>
              <w:t>USB флеш накопичувач</w:t>
            </w:r>
            <w:r>
              <w:rPr>
                <w:spacing w:val="-6"/>
                <w:sz w:val="22"/>
                <w:szCs w:val="22"/>
                <w:lang w:val="uk-UA"/>
              </w:rPr>
              <w:t xml:space="preserve"> </w:t>
            </w:r>
            <w:r w:rsidR="00F14856">
              <w:rPr>
                <w:spacing w:val="-6"/>
                <w:sz w:val="22"/>
                <w:szCs w:val="22"/>
                <w:lang w:val="uk-UA"/>
              </w:rPr>
              <w:t xml:space="preserve">32 </w:t>
            </w:r>
            <w:proofErr w:type="spellStart"/>
            <w:r w:rsidR="00F14856">
              <w:rPr>
                <w:spacing w:val="-6"/>
                <w:sz w:val="22"/>
                <w:szCs w:val="22"/>
                <w:lang w:val="uk-UA"/>
              </w:rPr>
              <w:t>Гб</w:t>
            </w:r>
            <w:proofErr w:type="spellEnd"/>
            <w:r w:rsidR="00F14856">
              <w:rPr>
                <w:spacing w:val="-6"/>
                <w:sz w:val="22"/>
                <w:szCs w:val="22"/>
                <w:lang w:val="uk-UA"/>
              </w:rPr>
              <w:t xml:space="preserve"> </w:t>
            </w:r>
            <w:r>
              <w:rPr>
                <w:spacing w:val="-6"/>
                <w:sz w:val="22"/>
                <w:szCs w:val="22"/>
                <w:lang w:val="uk-UA"/>
              </w:rPr>
              <w:t xml:space="preserve">з </w:t>
            </w:r>
            <w:proofErr w:type="spellStart"/>
            <w:r>
              <w:rPr>
                <w:spacing w:val="-6"/>
                <w:sz w:val="22"/>
                <w:szCs w:val="22"/>
                <w:lang w:val="uk-UA"/>
              </w:rPr>
              <w:t>брендуванням</w:t>
            </w:r>
            <w:proofErr w:type="spellEnd"/>
          </w:p>
        </w:tc>
        <w:tc>
          <w:tcPr>
            <w:tcW w:w="2411" w:type="dxa"/>
            <w:vMerge/>
            <w:shd w:val="clear" w:color="auto" w:fill="auto"/>
            <w:vAlign w:val="center"/>
          </w:tcPr>
          <w:p w14:paraId="7297BB5F"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41FC286B" w14:textId="77777777" w:rsidR="00B23D3A" w:rsidRPr="00A3721F" w:rsidRDefault="00B23D3A" w:rsidP="003A6B99">
            <w:pPr>
              <w:ind w:right="-5"/>
              <w:jc w:val="center"/>
              <w:rPr>
                <w:bCs/>
                <w:spacing w:val="-6"/>
                <w:sz w:val="22"/>
                <w:szCs w:val="22"/>
                <w:lang w:val="uk-UA"/>
              </w:rPr>
            </w:pPr>
          </w:p>
        </w:tc>
      </w:tr>
      <w:tr w:rsidR="00B23D3A" w:rsidRPr="0009470A" w14:paraId="2D1365D8" w14:textId="77777777" w:rsidTr="004C4044">
        <w:trPr>
          <w:trHeight w:val="409"/>
          <w:jc w:val="center"/>
        </w:trPr>
        <w:tc>
          <w:tcPr>
            <w:tcW w:w="589" w:type="dxa"/>
            <w:vMerge/>
            <w:shd w:val="clear" w:color="auto" w:fill="auto"/>
            <w:vAlign w:val="center"/>
          </w:tcPr>
          <w:p w14:paraId="42E2CFDD" w14:textId="77777777" w:rsidR="00B23D3A" w:rsidRPr="00B23D3A" w:rsidRDefault="00B23D3A" w:rsidP="003A6B99">
            <w:pPr>
              <w:ind w:right="92"/>
              <w:rPr>
                <w:spacing w:val="-6"/>
                <w:sz w:val="22"/>
                <w:szCs w:val="22"/>
              </w:rPr>
            </w:pPr>
          </w:p>
        </w:tc>
        <w:tc>
          <w:tcPr>
            <w:tcW w:w="5223" w:type="dxa"/>
            <w:shd w:val="clear" w:color="auto" w:fill="auto"/>
            <w:vAlign w:val="center"/>
          </w:tcPr>
          <w:p w14:paraId="124D262F" w14:textId="03561F61" w:rsidR="00B23D3A" w:rsidRPr="00662AD9" w:rsidRDefault="00F14856" w:rsidP="003A6B99">
            <w:pPr>
              <w:ind w:right="92"/>
              <w:rPr>
                <w:spacing w:val="-6"/>
                <w:sz w:val="22"/>
                <w:szCs w:val="22"/>
                <w:lang w:val="uk-UA"/>
              </w:rPr>
            </w:pPr>
            <w:r w:rsidRPr="00662AD9">
              <w:rPr>
                <w:spacing w:val="-6"/>
                <w:sz w:val="22"/>
                <w:szCs w:val="22"/>
                <w:lang w:val="uk-UA"/>
              </w:rPr>
              <w:t>USB флеш накопичувач</w:t>
            </w:r>
            <w:r>
              <w:rPr>
                <w:spacing w:val="-6"/>
                <w:sz w:val="22"/>
                <w:szCs w:val="22"/>
                <w:lang w:val="uk-UA"/>
              </w:rPr>
              <w:t xml:space="preserve"> 64 </w:t>
            </w:r>
            <w:proofErr w:type="spellStart"/>
            <w:r>
              <w:rPr>
                <w:spacing w:val="-6"/>
                <w:sz w:val="22"/>
                <w:szCs w:val="22"/>
                <w:lang w:val="uk-UA"/>
              </w:rPr>
              <w:t>Гб</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2411" w:type="dxa"/>
            <w:vMerge/>
            <w:shd w:val="clear" w:color="auto" w:fill="auto"/>
            <w:vAlign w:val="center"/>
          </w:tcPr>
          <w:p w14:paraId="34BE84D5" w14:textId="77777777" w:rsidR="00B23D3A" w:rsidRPr="00A3721F" w:rsidRDefault="00B23D3A" w:rsidP="003A6B99">
            <w:pPr>
              <w:ind w:right="-5"/>
              <w:jc w:val="center"/>
              <w:rPr>
                <w:bCs/>
                <w:spacing w:val="-6"/>
                <w:sz w:val="22"/>
                <w:szCs w:val="22"/>
                <w:lang w:val="uk-UA"/>
              </w:rPr>
            </w:pPr>
          </w:p>
        </w:tc>
        <w:tc>
          <w:tcPr>
            <w:tcW w:w="2444" w:type="dxa"/>
            <w:vMerge/>
            <w:shd w:val="clear" w:color="auto" w:fill="auto"/>
            <w:vAlign w:val="center"/>
          </w:tcPr>
          <w:p w14:paraId="0BFABC38" w14:textId="77777777" w:rsidR="00B23D3A" w:rsidRPr="00A3721F" w:rsidRDefault="00B23D3A" w:rsidP="003A6B99">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7E26D68C" w14:textId="77777777" w:rsidR="00793236"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00793236" w:rsidRPr="00793236">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строку дії договору. </w:t>
      </w:r>
    </w:p>
    <w:p w14:paraId="0C378E0B" w14:textId="5999D901"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9FE82BB" w14:textId="7C98C5CB" w:rsidR="00FB681D" w:rsidRDefault="00FB681D" w:rsidP="00FB681D">
      <w:pPr>
        <w:ind w:right="-306" w:firstLine="567"/>
        <w:jc w:val="both"/>
        <w:textAlignment w:val="baseline"/>
        <w:rPr>
          <w:i/>
          <w:iCs/>
          <w:color w:val="000000"/>
          <w:sz w:val="20"/>
          <w:szCs w:val="20"/>
          <w:lang w:val="uk-UA" w:eastAsia="uk-UA"/>
        </w:rPr>
      </w:pPr>
      <w:r>
        <w:rPr>
          <w:i/>
          <w:iCs/>
          <w:color w:val="000000"/>
          <w:sz w:val="20"/>
          <w:szCs w:val="20"/>
          <w:lang w:val="uk-UA" w:eastAsia="uk-UA"/>
        </w:rPr>
        <w:t>****</w:t>
      </w:r>
      <w:r w:rsidR="002175EA">
        <w:rPr>
          <w:i/>
          <w:iCs/>
          <w:color w:val="000000"/>
          <w:sz w:val="20"/>
          <w:szCs w:val="20"/>
          <w:lang w:val="uk-UA" w:eastAsia="uk-UA"/>
        </w:rPr>
        <w:t xml:space="preserve">Закупівля </w:t>
      </w:r>
      <w:r w:rsidR="008F6ED3">
        <w:rPr>
          <w:i/>
          <w:iCs/>
          <w:color w:val="000000"/>
          <w:sz w:val="20"/>
          <w:szCs w:val="20"/>
          <w:lang w:val="uk-UA" w:eastAsia="uk-UA"/>
        </w:rPr>
        <w:t xml:space="preserve">відбувається </w:t>
      </w:r>
      <w:r w:rsidR="007407C1">
        <w:rPr>
          <w:i/>
          <w:iCs/>
          <w:color w:val="000000"/>
          <w:sz w:val="20"/>
          <w:szCs w:val="20"/>
          <w:lang w:val="uk-UA" w:eastAsia="uk-UA"/>
        </w:rPr>
        <w:t>окремими лотами.</w:t>
      </w:r>
    </w:p>
    <w:p w14:paraId="6C85D3E2" w14:textId="77777777" w:rsidR="00531423" w:rsidRPr="00FB681D" w:rsidRDefault="00531423" w:rsidP="00FB681D">
      <w:pPr>
        <w:ind w:right="-306" w:firstLine="567"/>
        <w:jc w:val="both"/>
        <w:textAlignment w:val="baseline"/>
        <w:rPr>
          <w:i/>
          <w:iCs/>
          <w:color w:val="000000"/>
          <w:sz w:val="20"/>
          <w:szCs w:val="20"/>
          <w:lang w:val="uk-UA" w:eastAsia="uk-UA"/>
        </w:rPr>
      </w:pPr>
    </w:p>
    <w:p w14:paraId="36062C7A" w14:textId="3052ECFA" w:rsidR="00D0490E" w:rsidRDefault="00600A20" w:rsidP="00600A20">
      <w:pPr>
        <w:spacing w:before="76" w:line="250" w:lineRule="exact"/>
        <w:ind w:right="-23" w:firstLine="567"/>
        <w:jc w:val="both"/>
        <w:rPr>
          <w:sz w:val="22"/>
          <w:szCs w:val="22"/>
          <w:lang w:val="uk-UA"/>
        </w:rPr>
      </w:pPr>
      <w:r w:rsidRPr="00600A20">
        <w:rPr>
          <w:b/>
          <w:sz w:val="22"/>
          <w:szCs w:val="22"/>
          <w:lang w:val="uk-UA"/>
        </w:rPr>
        <w:t xml:space="preserve">Термін надання послуг: </w:t>
      </w:r>
      <w:r w:rsidRPr="00600A20">
        <w:rPr>
          <w:sz w:val="22"/>
          <w:szCs w:val="22"/>
          <w:lang w:val="uk-UA"/>
        </w:rPr>
        <w:t>протягом 12 календарних місяців</w:t>
      </w:r>
      <w:r w:rsidRPr="00A32B0C">
        <w:rPr>
          <w:sz w:val="22"/>
          <w:szCs w:val="22"/>
          <w:lang w:val="uk-UA"/>
        </w:rPr>
        <w:t xml:space="preserve"> </w:t>
      </w:r>
      <w:r w:rsidRPr="00600A20">
        <w:rPr>
          <w:sz w:val="22"/>
          <w:szCs w:val="22"/>
          <w:lang w:val="uk-UA"/>
        </w:rPr>
        <w:t>від моменту підписання договору</w:t>
      </w:r>
      <w:r w:rsidR="00F026DB">
        <w:rPr>
          <w:sz w:val="22"/>
          <w:szCs w:val="22"/>
          <w:lang w:val="uk-UA"/>
        </w:rPr>
        <w:t>.</w:t>
      </w:r>
      <w:r w:rsidR="000F61F8">
        <w:rPr>
          <w:sz w:val="22"/>
          <w:szCs w:val="22"/>
          <w:lang w:val="uk-UA"/>
        </w:rPr>
        <w:br/>
      </w:r>
    </w:p>
    <w:p w14:paraId="3D909A8F" w14:textId="0BB9BB46" w:rsidR="0046416F" w:rsidRPr="00600A20" w:rsidRDefault="0046416F" w:rsidP="00600A20">
      <w:pPr>
        <w:spacing w:before="76" w:line="250" w:lineRule="exact"/>
        <w:ind w:right="-23" w:firstLine="567"/>
        <w:jc w:val="both"/>
        <w:rPr>
          <w:sz w:val="22"/>
          <w:szCs w:val="22"/>
          <w:lang w:val="uk-UA"/>
        </w:rPr>
      </w:pPr>
      <w:r w:rsidRPr="00D06CEF">
        <w:rPr>
          <w:b/>
          <w:bCs/>
          <w:sz w:val="22"/>
          <w:szCs w:val="22"/>
          <w:lang w:val="uk-UA"/>
        </w:rPr>
        <w:t>Терміни виконання кожного окремого замовлення</w:t>
      </w:r>
      <w:r>
        <w:rPr>
          <w:sz w:val="22"/>
          <w:szCs w:val="22"/>
          <w:lang w:val="uk-UA"/>
        </w:rPr>
        <w:t>:</w:t>
      </w:r>
      <w:r w:rsidR="00D06CEF">
        <w:rPr>
          <w:sz w:val="22"/>
          <w:szCs w:val="22"/>
          <w:lang w:val="uk-UA"/>
        </w:rPr>
        <w:t xml:space="preserve"> </w:t>
      </w:r>
      <w:r w:rsidR="00143DCA">
        <w:rPr>
          <w:sz w:val="22"/>
          <w:szCs w:val="22"/>
          <w:lang w:val="uk-UA"/>
        </w:rPr>
        <w:t>7</w:t>
      </w:r>
      <w:r>
        <w:rPr>
          <w:sz w:val="22"/>
          <w:szCs w:val="22"/>
          <w:lang w:val="uk-UA"/>
        </w:rPr>
        <w:t xml:space="preserve"> календа</w:t>
      </w:r>
      <w:r w:rsidR="00D06CEF">
        <w:rPr>
          <w:sz w:val="22"/>
          <w:szCs w:val="22"/>
          <w:lang w:val="uk-UA"/>
        </w:rPr>
        <w:t>рних днів.</w:t>
      </w:r>
    </w:p>
    <w:p w14:paraId="3B3C0D24" w14:textId="77777777" w:rsidR="00600A20" w:rsidRDefault="00600A20" w:rsidP="007506B4">
      <w:pPr>
        <w:pStyle w:val="NormalWeb"/>
        <w:spacing w:before="0" w:beforeAutospacing="0" w:after="0" w:afterAutospacing="0"/>
        <w:ind w:firstLine="567"/>
        <w:jc w:val="both"/>
        <w:rPr>
          <w:rFonts w:ascii="Times New Roman" w:eastAsia="Times New Roman" w:hAnsi="Times New Roman" w:cs="Times New Roman"/>
          <w:b/>
          <w:sz w:val="22"/>
          <w:szCs w:val="22"/>
          <w:lang w:val="uk-UA"/>
        </w:rPr>
      </w:pPr>
    </w:p>
    <w:p w14:paraId="568D5FCE" w14:textId="64B6287C" w:rsidR="007506B4" w:rsidRPr="005B714E" w:rsidRDefault="005A5F8A" w:rsidP="007506B4">
      <w:pPr>
        <w:pStyle w:val="NormalWeb"/>
        <w:spacing w:before="0" w:beforeAutospacing="0" w:after="0" w:afterAutospacing="0"/>
        <w:ind w:firstLine="567"/>
        <w:jc w:val="both"/>
        <w:rPr>
          <w:rFonts w:ascii="Times New Roman" w:eastAsia="Times New Roman" w:hAnsi="Times New Roman" w:cs="Times New Roman"/>
          <w:b/>
          <w:bCs/>
          <w:i/>
          <w:iCs/>
          <w:sz w:val="22"/>
          <w:szCs w:val="22"/>
          <w:lang w:val="uk-UA" w:eastAsia="uk-UA"/>
        </w:rPr>
      </w:pPr>
      <w:r w:rsidRPr="007506B4">
        <w:rPr>
          <w:rFonts w:ascii="Times New Roman" w:eastAsia="Times New Roman" w:hAnsi="Times New Roman" w:cs="Times New Roman"/>
          <w:b/>
          <w:sz w:val="22"/>
          <w:szCs w:val="22"/>
          <w:lang w:val="uk-UA"/>
        </w:rPr>
        <w:t>Місце поставки товарів:</w:t>
      </w:r>
      <w:r w:rsidR="00937CCC">
        <w:rPr>
          <w:b/>
          <w:sz w:val="22"/>
          <w:szCs w:val="22"/>
          <w:lang w:val="uk-UA"/>
        </w:rPr>
        <w:t xml:space="preserve"> </w:t>
      </w:r>
      <w:r w:rsidR="005D69CF">
        <w:rPr>
          <w:rFonts w:ascii="Times New Roman" w:hAnsi="Times New Roman" w:cs="Times New Roman"/>
          <w:sz w:val="22"/>
          <w:szCs w:val="22"/>
          <w:lang w:val="uk-UA"/>
        </w:rPr>
        <w:t>д</w:t>
      </w:r>
      <w:r w:rsidR="007506B4" w:rsidRPr="00A67C49">
        <w:rPr>
          <w:rFonts w:ascii="Times New Roman" w:hAnsi="Times New Roman" w:cs="Times New Roman"/>
          <w:sz w:val="22"/>
          <w:szCs w:val="22"/>
          <w:lang w:val="uk-UA"/>
        </w:rPr>
        <w:t>оставка  здійснюється силами та за рахунок Постачальника  та включає завантажувально-розвантажувальні роботи</w:t>
      </w:r>
      <w:r w:rsidR="005D69CF">
        <w:rPr>
          <w:rFonts w:ascii="Times New Roman" w:hAnsi="Times New Roman" w:cs="Times New Roman"/>
          <w:sz w:val="22"/>
          <w:szCs w:val="22"/>
          <w:lang w:val="uk-UA"/>
        </w:rPr>
        <w:t xml:space="preserve"> за </w:t>
      </w:r>
      <w:r w:rsidR="005B714E">
        <w:rPr>
          <w:rFonts w:ascii="Times New Roman" w:hAnsi="Times New Roman" w:cs="Times New Roman"/>
          <w:sz w:val="22"/>
          <w:szCs w:val="22"/>
          <w:lang w:val="uk-UA"/>
        </w:rPr>
        <w:t xml:space="preserve">адресою </w:t>
      </w:r>
      <w:r w:rsidR="005B714E" w:rsidRPr="005B714E">
        <w:rPr>
          <w:rFonts w:ascii="Times New Roman" w:hAnsi="Times New Roman" w:cs="Times New Roman"/>
          <w:b/>
          <w:bCs/>
          <w:i/>
          <w:iCs/>
          <w:sz w:val="22"/>
          <w:szCs w:val="22"/>
          <w:lang w:val="uk-UA"/>
        </w:rPr>
        <w:t>м. Київ, вул</w:t>
      </w:r>
      <w:r w:rsidR="005B714E">
        <w:rPr>
          <w:rFonts w:ascii="Times New Roman" w:hAnsi="Times New Roman" w:cs="Times New Roman"/>
          <w:b/>
          <w:bCs/>
          <w:i/>
          <w:iCs/>
          <w:sz w:val="22"/>
          <w:szCs w:val="22"/>
          <w:lang w:val="uk-UA"/>
        </w:rPr>
        <w:t xml:space="preserve">. </w:t>
      </w:r>
      <w:r w:rsidR="005B714E" w:rsidRPr="005B714E">
        <w:rPr>
          <w:rFonts w:ascii="Times New Roman" w:hAnsi="Times New Roman" w:cs="Times New Roman"/>
          <w:b/>
          <w:bCs/>
          <w:i/>
          <w:iCs/>
          <w:sz w:val="22"/>
          <w:szCs w:val="22"/>
          <w:lang w:val="uk-UA"/>
        </w:rPr>
        <w:t>Євгена Чикаленка, буд. 30.</w:t>
      </w:r>
    </w:p>
    <w:p w14:paraId="060C5CC6" w14:textId="08A146C5"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NormalWe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FD0A87" w14:paraId="17D899A6" w14:textId="77777777" w:rsidTr="005C33EB">
        <w:trPr>
          <w:trHeight w:val="76"/>
        </w:trPr>
        <w:tc>
          <w:tcPr>
            <w:tcW w:w="601" w:type="dxa"/>
          </w:tcPr>
          <w:p w14:paraId="50AE26AB" w14:textId="4677E03C"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NormalWe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3FF46F0E" w14:textId="77777777" w:rsidR="00BC13F3" w:rsidRDefault="00BF7531" w:rsidP="000A7594">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2.1.</w:t>
            </w:r>
          </w:p>
          <w:p w14:paraId="29032B01" w14:textId="4815B50B" w:rsidR="00BF7531" w:rsidRPr="00BC13F3" w:rsidRDefault="00BF7531" w:rsidP="000A7594">
            <w:pPr>
              <w:pStyle w:val="NormalWeb"/>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NormalWe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201FDC2D" w:rsidR="00BC13F3" w:rsidRPr="00BC13F3" w:rsidRDefault="00B27389" w:rsidP="005D7932">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2</w:t>
            </w:r>
          </w:p>
        </w:tc>
        <w:tc>
          <w:tcPr>
            <w:tcW w:w="4380" w:type="dxa"/>
            <w:shd w:val="clear" w:color="auto" w:fill="auto"/>
          </w:tcPr>
          <w:p w14:paraId="2120731E" w14:textId="011E79F2" w:rsidR="00BC13F3" w:rsidRPr="000B48D8" w:rsidRDefault="00BC13F3" w:rsidP="005D7932">
            <w:pPr>
              <w:pStyle w:val="NormalWe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E099B0E" w:rsidR="00BC13F3" w:rsidRPr="000B48D8" w:rsidRDefault="00BC13F3" w:rsidP="00C178DA">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5C33EB">
        <w:trPr>
          <w:trHeight w:val="143"/>
        </w:trPr>
        <w:tc>
          <w:tcPr>
            <w:tcW w:w="601" w:type="dxa"/>
          </w:tcPr>
          <w:p w14:paraId="36F368E5" w14:textId="6FD954B7" w:rsidR="005000CA" w:rsidRPr="00BC13F3" w:rsidRDefault="00B27389" w:rsidP="005000CA">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3</w:t>
            </w:r>
          </w:p>
        </w:tc>
        <w:tc>
          <w:tcPr>
            <w:tcW w:w="4380" w:type="dxa"/>
            <w:shd w:val="clear" w:color="auto" w:fill="auto"/>
          </w:tcPr>
          <w:p w14:paraId="6F5C7EA8" w14:textId="7E22EFFA" w:rsidR="005000CA" w:rsidRPr="00557A29" w:rsidRDefault="005000CA" w:rsidP="005000C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3C7E45" w:rsidRPr="00FD0A87" w14:paraId="16F2FE36" w14:textId="77777777" w:rsidTr="005C33EB">
        <w:trPr>
          <w:trHeight w:val="143"/>
        </w:trPr>
        <w:tc>
          <w:tcPr>
            <w:tcW w:w="601" w:type="dxa"/>
          </w:tcPr>
          <w:p w14:paraId="687734F5" w14:textId="6A59F1C0" w:rsidR="003C7E45" w:rsidRPr="003C7E45" w:rsidRDefault="003C7E45" w:rsidP="005000CA">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4</w:t>
            </w:r>
            <w:r>
              <w:rPr>
                <w:rFonts w:ascii="Times New Roman" w:hAnsi="Times New Roman" w:cs="Times New Roman"/>
                <w:b/>
                <w:bCs/>
                <w:sz w:val="22"/>
                <w:szCs w:val="22"/>
                <w:lang w:val="uk-UA"/>
              </w:rPr>
              <w:t xml:space="preserve">. </w:t>
            </w:r>
          </w:p>
        </w:tc>
        <w:tc>
          <w:tcPr>
            <w:tcW w:w="4380" w:type="dxa"/>
            <w:shd w:val="clear" w:color="auto" w:fill="auto"/>
          </w:tcPr>
          <w:p w14:paraId="403782EF" w14:textId="5936F408" w:rsidR="003C7E45" w:rsidRDefault="007C2548" w:rsidP="005000CA">
            <w:pPr>
              <w:pStyle w:val="NormalWe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Вимоги щодо якості </w:t>
            </w:r>
          </w:p>
        </w:tc>
        <w:tc>
          <w:tcPr>
            <w:tcW w:w="5181" w:type="dxa"/>
          </w:tcPr>
          <w:p w14:paraId="718C6728" w14:textId="76F82B27" w:rsidR="003C7E45" w:rsidRDefault="002D50AA" w:rsidP="00706B11">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Відповідні сертифікати</w:t>
            </w:r>
            <w:r w:rsidR="00706B11">
              <w:rPr>
                <w:rFonts w:ascii="Times New Roman" w:hAnsi="Times New Roman" w:cs="Times New Roman"/>
                <w:sz w:val="22"/>
                <w:szCs w:val="22"/>
                <w:lang w:val="uk-UA"/>
              </w:rPr>
              <w:t xml:space="preserve">/декларації </w:t>
            </w:r>
            <w:r>
              <w:rPr>
                <w:rFonts w:ascii="Times New Roman" w:hAnsi="Times New Roman" w:cs="Times New Roman"/>
                <w:sz w:val="22"/>
                <w:szCs w:val="22"/>
                <w:lang w:val="uk-UA"/>
              </w:rPr>
              <w:t xml:space="preserve">якості/відповідності, </w:t>
            </w:r>
            <w:r w:rsidR="00706B11">
              <w:rPr>
                <w:rFonts w:ascii="Times New Roman" w:hAnsi="Times New Roman" w:cs="Times New Roman"/>
                <w:sz w:val="22"/>
                <w:szCs w:val="22"/>
                <w:lang w:val="uk-UA"/>
              </w:rPr>
              <w:t>висновки ДСЕЕ</w:t>
            </w:r>
            <w:r w:rsidR="00D93121">
              <w:rPr>
                <w:rFonts w:ascii="Times New Roman" w:hAnsi="Times New Roman" w:cs="Times New Roman"/>
                <w:sz w:val="22"/>
                <w:szCs w:val="22"/>
                <w:lang w:val="uk-UA"/>
              </w:rPr>
              <w:t xml:space="preserve"> на товари, які підлягають обов’язковій сертифікації</w:t>
            </w:r>
            <w:r w:rsidR="00D4175E">
              <w:rPr>
                <w:rFonts w:ascii="Times New Roman" w:hAnsi="Times New Roman" w:cs="Times New Roman"/>
                <w:sz w:val="22"/>
                <w:szCs w:val="22"/>
                <w:lang w:val="uk-UA"/>
              </w:rPr>
              <w:t>.</w:t>
            </w:r>
          </w:p>
          <w:p w14:paraId="2CA6D2D5" w14:textId="3E3FAAE3" w:rsidR="00F51A19" w:rsidRPr="005000CA" w:rsidRDefault="00F51A19" w:rsidP="00F51A19">
            <w:pPr>
              <w:pStyle w:val="NormalWeb"/>
              <w:spacing w:before="0" w:beforeAutospacing="0" w:after="0" w:afterAutospacing="0"/>
              <w:ind w:left="357"/>
              <w:rPr>
                <w:rFonts w:ascii="Times New Roman" w:hAnsi="Times New Roman" w:cs="Times New Roman"/>
                <w:sz w:val="22"/>
                <w:szCs w:val="22"/>
                <w:lang w:val="uk-UA"/>
              </w:rPr>
            </w:pPr>
          </w:p>
        </w:tc>
      </w:tr>
      <w:tr w:rsidR="006077CE" w:rsidRPr="00557A29" w14:paraId="6927519E" w14:textId="77777777" w:rsidTr="005C33EB">
        <w:trPr>
          <w:trHeight w:val="143"/>
        </w:trPr>
        <w:tc>
          <w:tcPr>
            <w:tcW w:w="601" w:type="dxa"/>
            <w:vMerge w:val="restart"/>
          </w:tcPr>
          <w:p w14:paraId="7C1D8729" w14:textId="7F6331F7" w:rsidR="006077CE" w:rsidRDefault="006077CE" w:rsidP="005C33EB">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5.</w:t>
            </w:r>
          </w:p>
        </w:tc>
        <w:tc>
          <w:tcPr>
            <w:tcW w:w="4380" w:type="dxa"/>
            <w:shd w:val="clear" w:color="auto" w:fill="auto"/>
          </w:tcPr>
          <w:p w14:paraId="4B096979" w14:textId="77777777" w:rsidR="006077CE" w:rsidRDefault="006077CE" w:rsidP="005C33EB">
            <w:pPr>
              <w:pStyle w:val="NormalWe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NormalWeb"/>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NormalWeb"/>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NormalWe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trPr>
          <w:trHeight w:val="143"/>
        </w:trPr>
        <w:tc>
          <w:tcPr>
            <w:tcW w:w="601" w:type="dxa"/>
            <w:vMerge/>
          </w:tcPr>
          <w:p w14:paraId="3AACB38D" w14:textId="77777777" w:rsidR="006077CE" w:rsidRDefault="006077CE" w:rsidP="005C33EB">
            <w:pPr>
              <w:pStyle w:val="NormalWeb"/>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NormalWe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D3C2A76" w:rsidR="005C33EB" w:rsidRPr="00BC13F3" w:rsidRDefault="005C33EB" w:rsidP="005C33EB">
            <w:pPr>
              <w:pStyle w:val="NormalWeb"/>
              <w:spacing w:before="0" w:after="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6</w:t>
            </w:r>
          </w:p>
        </w:tc>
        <w:tc>
          <w:tcPr>
            <w:tcW w:w="4380" w:type="dxa"/>
            <w:shd w:val="clear" w:color="auto" w:fill="auto"/>
          </w:tcPr>
          <w:p w14:paraId="20E46B74" w14:textId="1968EDAE"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NormalWeb"/>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NormalWeb"/>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D0A87" w14:paraId="53E40327" w14:textId="77777777" w:rsidTr="005C33EB">
        <w:trPr>
          <w:trHeight w:val="143"/>
        </w:trPr>
        <w:tc>
          <w:tcPr>
            <w:tcW w:w="601" w:type="dxa"/>
            <w:vMerge/>
          </w:tcPr>
          <w:p w14:paraId="7AB1B22B" w14:textId="2DC26BE5" w:rsidR="005C33EB" w:rsidRPr="00BC13F3" w:rsidRDefault="005C33EB" w:rsidP="005C33EB">
            <w:pPr>
              <w:pStyle w:val="NormalWeb"/>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5C33EB">
            <w:pPr>
              <w:pStyle w:val="NormalWeb"/>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5C33EB">
            <w:pPr>
              <w:pStyle w:val="NormalWeb"/>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NormalWeb"/>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NormalWeb"/>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B5F079F" w:rsidR="005C33EB" w:rsidRPr="00BC13F3" w:rsidRDefault="005C33EB" w:rsidP="005C33EB">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7</w:t>
            </w:r>
          </w:p>
        </w:tc>
        <w:tc>
          <w:tcPr>
            <w:tcW w:w="4380" w:type="dxa"/>
            <w:shd w:val="clear" w:color="auto" w:fill="auto"/>
          </w:tcPr>
          <w:p w14:paraId="5B87D422" w14:textId="052584E9" w:rsidR="005C33EB" w:rsidRPr="00224657" w:rsidRDefault="005C33EB" w:rsidP="005C33EB">
            <w:pPr>
              <w:pStyle w:val="NormalWeb"/>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Документи, які посвідчують право уповноваженої особи підписувати тендерну пропозицію</w:t>
            </w:r>
            <w:r w:rsidR="00666339">
              <w:rPr>
                <w:rFonts w:ascii="Times New Roman" w:hAnsi="Times New Roman" w:cs="Times New Roman"/>
                <w:sz w:val="22"/>
                <w:szCs w:val="22"/>
                <w:lang w:val="uk-UA"/>
              </w:rPr>
              <w:t>.</w:t>
            </w:r>
          </w:p>
        </w:tc>
        <w:tc>
          <w:tcPr>
            <w:tcW w:w="5181" w:type="dxa"/>
          </w:tcPr>
          <w:p w14:paraId="04E20EC5" w14:textId="76258899" w:rsidR="005C33EB" w:rsidRPr="005000CA" w:rsidRDefault="005C33EB" w:rsidP="005C33EB">
            <w:pPr>
              <w:pStyle w:val="NormalWeb"/>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r w:rsidR="000F06BF">
              <w:rPr>
                <w:rFonts w:ascii="Times New Roman" w:hAnsi="Times New Roman" w:cs="Times New Roman"/>
                <w:sz w:val="22"/>
                <w:szCs w:val="22"/>
                <w:lang w:val="uk-UA"/>
              </w:rPr>
              <w:t>.</w:t>
            </w:r>
          </w:p>
        </w:tc>
      </w:tr>
      <w:tr w:rsidR="005C33EB" w:rsidRPr="00557A29" w14:paraId="40A6DB2D" w14:textId="77777777" w:rsidTr="005C33EB">
        <w:trPr>
          <w:trHeight w:val="76"/>
        </w:trPr>
        <w:tc>
          <w:tcPr>
            <w:tcW w:w="601" w:type="dxa"/>
          </w:tcPr>
          <w:p w14:paraId="169BCF85" w14:textId="41B6A522" w:rsidR="005C33EB" w:rsidRPr="00BC13F3" w:rsidRDefault="005C33EB" w:rsidP="005C33EB">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8</w:t>
            </w:r>
          </w:p>
        </w:tc>
        <w:tc>
          <w:tcPr>
            <w:tcW w:w="4380" w:type="dxa"/>
            <w:shd w:val="clear" w:color="auto" w:fill="auto"/>
          </w:tcPr>
          <w:p w14:paraId="382F4261" w14:textId="54403570" w:rsidR="005C33EB" w:rsidRPr="00557A29" w:rsidRDefault="005C33EB" w:rsidP="005C33EB">
            <w:pPr>
              <w:pStyle w:val="NormalWe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r w:rsidR="00666339">
              <w:rPr>
                <w:rFonts w:ascii="Times New Roman" w:hAnsi="Times New Roman" w:cs="Times New Roman"/>
                <w:sz w:val="22"/>
                <w:szCs w:val="22"/>
                <w:lang w:val="uk-UA"/>
              </w:rPr>
              <w:t>.</w:t>
            </w:r>
          </w:p>
        </w:tc>
        <w:tc>
          <w:tcPr>
            <w:tcW w:w="5181" w:type="dxa"/>
            <w:shd w:val="clear" w:color="auto" w:fill="auto"/>
          </w:tcPr>
          <w:p w14:paraId="081249D3" w14:textId="77777777"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5C33EB">
        <w:trPr>
          <w:trHeight w:val="76"/>
        </w:trPr>
        <w:tc>
          <w:tcPr>
            <w:tcW w:w="601" w:type="dxa"/>
          </w:tcPr>
          <w:p w14:paraId="45A9D29B" w14:textId="27FF667B" w:rsidR="005C33EB" w:rsidRPr="00BC13F3" w:rsidRDefault="005C33EB" w:rsidP="005C33EB">
            <w:pPr>
              <w:pStyle w:val="NormalWeb"/>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9</w:t>
            </w:r>
          </w:p>
        </w:tc>
        <w:tc>
          <w:tcPr>
            <w:tcW w:w="4380" w:type="dxa"/>
            <w:shd w:val="clear" w:color="auto" w:fill="auto"/>
          </w:tcPr>
          <w:p w14:paraId="3B9F7E31" w14:textId="3E716048" w:rsidR="005C33EB" w:rsidRPr="00557A29" w:rsidRDefault="005C33EB" w:rsidP="005C33EB">
            <w:pPr>
              <w:pStyle w:val="NormalWeb"/>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r w:rsidR="00B96266">
              <w:rPr>
                <w:rFonts w:ascii="Times New Roman" w:hAnsi="Times New Roman" w:cs="Times New Roman"/>
                <w:sz w:val="22"/>
                <w:szCs w:val="22"/>
                <w:lang w:val="uk-UA"/>
              </w:rPr>
              <w:t>.</w:t>
            </w:r>
          </w:p>
        </w:tc>
        <w:tc>
          <w:tcPr>
            <w:tcW w:w="5181" w:type="dxa"/>
            <w:shd w:val="clear" w:color="auto" w:fill="auto"/>
          </w:tcPr>
          <w:p w14:paraId="70B8F3F7" w14:textId="68B4C191" w:rsidR="005C33EB" w:rsidRPr="00251658" w:rsidRDefault="005C33EB" w:rsidP="005C33EB">
            <w:pPr>
              <w:pStyle w:val="NormalWeb"/>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6E18CA">
              <w:rPr>
                <w:rFonts w:ascii="Times New Roman" w:hAnsi="Times New Roman" w:cs="Times New Roman"/>
                <w:sz w:val="22"/>
                <w:szCs w:val="22"/>
                <w:lang w:val="uk-UA"/>
              </w:rPr>
              <w:t>.</w:t>
            </w:r>
          </w:p>
        </w:tc>
      </w:tr>
      <w:tr w:rsidR="005C33EB" w:rsidRPr="00557A29" w14:paraId="7BA5A590" w14:textId="77777777" w:rsidTr="005C33EB">
        <w:trPr>
          <w:trHeight w:val="96"/>
        </w:trPr>
        <w:tc>
          <w:tcPr>
            <w:tcW w:w="601" w:type="dxa"/>
          </w:tcPr>
          <w:p w14:paraId="6694A1F9" w14:textId="3A9899DF" w:rsidR="005C33EB" w:rsidRPr="00BC13F3" w:rsidRDefault="005C33EB" w:rsidP="005C33EB">
            <w:pPr>
              <w:pStyle w:val="NormalWeb"/>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w:t>
            </w:r>
            <w:r w:rsidR="00BF7531">
              <w:rPr>
                <w:rFonts w:ascii="Times New Roman" w:eastAsia="Times New Roman" w:hAnsi="Times New Roman" w:cs="Times New Roman"/>
                <w:b/>
                <w:bCs/>
                <w:sz w:val="22"/>
                <w:szCs w:val="22"/>
                <w:lang w:val="uk-UA"/>
              </w:rPr>
              <w:t>10</w:t>
            </w:r>
          </w:p>
        </w:tc>
        <w:tc>
          <w:tcPr>
            <w:tcW w:w="4380" w:type="dxa"/>
            <w:shd w:val="clear" w:color="auto" w:fill="auto"/>
          </w:tcPr>
          <w:p w14:paraId="5C3317AD" w14:textId="1802CCA4" w:rsidR="005C33EB" w:rsidRPr="005A5F8A" w:rsidRDefault="00115837" w:rsidP="005C33EB">
            <w:pPr>
              <w:pStyle w:val="NormalWeb"/>
              <w:spacing w:before="0" w:beforeAutospacing="0" w:after="0" w:afterAutospacing="0"/>
              <w:rPr>
                <w:rFonts w:ascii="Times New Roman" w:eastAsia="Times New Roman" w:hAnsi="Times New Roman" w:cs="Times New Roman"/>
                <w:sz w:val="22"/>
                <w:szCs w:val="22"/>
                <w:highlight w:val="yellow"/>
                <w:lang w:val="uk-UA" w:eastAsia="en-US"/>
              </w:rPr>
            </w:pPr>
            <w:r w:rsidRPr="00115837">
              <w:rPr>
                <w:rFonts w:ascii="Times New Roman" w:eastAsia="Times New Roman" w:hAnsi="Times New Roman" w:cs="Times New Roman"/>
                <w:sz w:val="22"/>
                <w:szCs w:val="22"/>
                <w:lang w:val="uk-UA" w:eastAsia="en-US"/>
              </w:rPr>
              <w:t>Наявність аналогічного досвіду</w:t>
            </w:r>
            <w:r w:rsidR="00B96266">
              <w:rPr>
                <w:rFonts w:ascii="Times New Roman" w:eastAsia="Times New Roman" w:hAnsi="Times New Roman" w:cs="Times New Roman"/>
                <w:sz w:val="22"/>
                <w:szCs w:val="22"/>
                <w:lang w:val="uk-UA" w:eastAsia="en-US"/>
              </w:rPr>
              <w:t>.</w:t>
            </w:r>
          </w:p>
        </w:tc>
        <w:tc>
          <w:tcPr>
            <w:tcW w:w="5181" w:type="dxa"/>
            <w:shd w:val="clear" w:color="auto" w:fill="auto"/>
          </w:tcPr>
          <w:p w14:paraId="7FCD2231" w14:textId="0BB0C001" w:rsidR="005C33EB" w:rsidRPr="00ED5EC3" w:rsidRDefault="00D20A5D" w:rsidP="00ED5EC3">
            <w:pPr>
              <w:pStyle w:val="NormalWeb"/>
              <w:numPr>
                <w:ilvl w:val="0"/>
                <w:numId w:val="3"/>
              </w:numPr>
              <w:spacing w:before="0" w:beforeAutospacing="0" w:after="0" w:afterAutospacing="0"/>
              <w:ind w:left="313"/>
              <w:rPr>
                <w:rFonts w:ascii="Times New Roman" w:hAnsi="Times New Roman" w:cs="Times New Roman"/>
                <w:sz w:val="22"/>
                <w:szCs w:val="22"/>
                <w:lang w:val="uk-UA"/>
              </w:rPr>
            </w:pPr>
            <w:r w:rsidRPr="00ED5EC3">
              <w:rPr>
                <w:rFonts w:ascii="Times New Roman" w:hAnsi="Times New Roman" w:cs="Times New Roman"/>
                <w:sz w:val="22"/>
                <w:szCs w:val="22"/>
                <w:lang w:val="uk-UA"/>
              </w:rPr>
              <w:t>Позитивні листи-відгуки, копії аналогічних договорів</w:t>
            </w:r>
            <w:r w:rsidR="00ED5EC3">
              <w:rPr>
                <w:rFonts w:ascii="Times New Roman" w:hAnsi="Times New Roman" w:cs="Times New Roman"/>
                <w:sz w:val="22"/>
                <w:szCs w:val="22"/>
                <w:lang w:val="uk-UA"/>
              </w:rPr>
              <w:t>.</w:t>
            </w:r>
          </w:p>
        </w:tc>
      </w:tr>
    </w:tbl>
    <w:p w14:paraId="1CCD7795" w14:textId="77777777" w:rsidR="00EE47D6" w:rsidRDefault="00EE47D6" w:rsidP="00336A40">
      <w:pPr>
        <w:pStyle w:val="NormalWeb"/>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NormalWeb"/>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Pr="001700D9" w:rsidRDefault="006F482D" w:rsidP="007C62CC">
      <w:pPr>
        <w:numPr>
          <w:ilvl w:val="1"/>
          <w:numId w:val="7"/>
        </w:numPr>
        <w:shd w:val="clear" w:color="auto" w:fill="FFFFFF"/>
        <w:tabs>
          <w:tab w:val="left" w:pos="709"/>
        </w:tabs>
        <w:spacing w:line="269" w:lineRule="exact"/>
        <w:ind w:left="709" w:hanging="425"/>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AB31B30" w14:textId="5EBABFCC" w:rsidR="000C3E9B" w:rsidRPr="00AB14DD" w:rsidRDefault="000C3E9B" w:rsidP="000C3E9B">
      <w:pPr>
        <w:numPr>
          <w:ilvl w:val="1"/>
          <w:numId w:val="19"/>
        </w:numPr>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 xml:space="preserve">вказати її в </w:t>
      </w:r>
      <w:r w:rsidRPr="00C546C3">
        <w:rPr>
          <w:rFonts w:eastAsia="Arial Unicode MS"/>
          <w:b/>
          <w:bCs/>
          <w:i/>
          <w:iCs/>
          <w:sz w:val="22"/>
          <w:szCs w:val="22"/>
          <w:lang w:val="uk-UA"/>
        </w:rPr>
        <w:t xml:space="preserve">Додатку </w:t>
      </w:r>
      <w:r w:rsidR="00C546C3" w:rsidRPr="00C546C3">
        <w:rPr>
          <w:rFonts w:eastAsia="Arial Unicode MS"/>
          <w:b/>
          <w:bCs/>
          <w:i/>
          <w:iCs/>
          <w:sz w:val="22"/>
          <w:szCs w:val="22"/>
          <w:lang w:val="uk-UA"/>
        </w:rPr>
        <w:t>№</w:t>
      </w:r>
      <w:r w:rsidRPr="00C546C3">
        <w:rPr>
          <w:rFonts w:eastAsia="Arial Unicode MS"/>
          <w:b/>
          <w:bCs/>
          <w:i/>
          <w:iCs/>
          <w:sz w:val="22"/>
          <w:szCs w:val="22"/>
          <w:lang w:val="uk-UA"/>
        </w:rPr>
        <w:t>2.</w:t>
      </w:r>
    </w:p>
    <w:p w14:paraId="1F06D1CC" w14:textId="77777777" w:rsidR="00E37A26" w:rsidRPr="00E37A26" w:rsidRDefault="00AB14DD" w:rsidP="00E37A26">
      <w:pPr>
        <w:numPr>
          <w:ilvl w:val="1"/>
          <w:numId w:val="19"/>
        </w:numPr>
        <w:jc w:val="both"/>
        <w:rPr>
          <w:color w:val="000000"/>
          <w:sz w:val="22"/>
          <w:szCs w:val="22"/>
          <w:lang w:val="uk-UA" w:eastAsia="uk-UA"/>
        </w:rPr>
      </w:pPr>
      <w:r w:rsidRPr="00C41C92">
        <w:rPr>
          <w:rFonts w:eastAsia="Arial Unicode MS"/>
          <w:b/>
          <w:bCs/>
          <w:sz w:val="22"/>
          <w:szCs w:val="22"/>
          <w:lang w:val="uk-UA"/>
        </w:rPr>
        <w:t xml:space="preserve">Заявлена вартість послуг має бути фіксованою </w:t>
      </w:r>
      <w:proofErr w:type="spellStart"/>
      <w:r w:rsidR="003945F5" w:rsidRPr="00C41C92">
        <w:rPr>
          <w:rFonts w:eastAsia="Arial Unicode MS"/>
          <w:b/>
          <w:bCs/>
          <w:sz w:val="22"/>
          <w:szCs w:val="22"/>
        </w:rPr>
        <w:t>протягом</w:t>
      </w:r>
      <w:proofErr w:type="spellEnd"/>
      <w:r w:rsidR="003945F5" w:rsidRPr="00C41C92">
        <w:rPr>
          <w:rFonts w:eastAsia="Arial Unicode MS"/>
          <w:b/>
          <w:bCs/>
          <w:sz w:val="22"/>
          <w:szCs w:val="22"/>
        </w:rPr>
        <w:t xml:space="preserve"> </w:t>
      </w:r>
      <w:proofErr w:type="spellStart"/>
      <w:r w:rsidR="003945F5" w:rsidRPr="00C41C92">
        <w:rPr>
          <w:rFonts w:eastAsia="Arial Unicode MS"/>
          <w:b/>
          <w:bCs/>
          <w:sz w:val="22"/>
          <w:szCs w:val="22"/>
        </w:rPr>
        <w:t>всього</w:t>
      </w:r>
      <w:proofErr w:type="spellEnd"/>
      <w:r w:rsidR="003945F5" w:rsidRPr="00C41C92">
        <w:rPr>
          <w:rFonts w:eastAsia="Arial Unicode MS"/>
          <w:b/>
          <w:bCs/>
          <w:sz w:val="22"/>
          <w:szCs w:val="22"/>
        </w:rPr>
        <w:t xml:space="preserve"> </w:t>
      </w:r>
      <w:proofErr w:type="spellStart"/>
      <w:r w:rsidR="003945F5" w:rsidRPr="00C41C92">
        <w:rPr>
          <w:rFonts w:eastAsia="Arial Unicode MS"/>
          <w:b/>
          <w:bCs/>
          <w:sz w:val="22"/>
          <w:szCs w:val="22"/>
        </w:rPr>
        <w:t>терміну</w:t>
      </w:r>
      <w:proofErr w:type="spellEnd"/>
      <w:r w:rsidR="003945F5" w:rsidRPr="00C41C92">
        <w:rPr>
          <w:rFonts w:eastAsia="Arial Unicode MS"/>
          <w:b/>
          <w:bCs/>
          <w:sz w:val="22"/>
          <w:szCs w:val="22"/>
        </w:rPr>
        <w:t xml:space="preserve"> </w:t>
      </w:r>
      <w:proofErr w:type="spellStart"/>
      <w:r w:rsidR="003945F5" w:rsidRPr="00C41C92">
        <w:rPr>
          <w:rFonts w:eastAsia="Arial Unicode MS"/>
          <w:b/>
          <w:bCs/>
          <w:sz w:val="22"/>
          <w:szCs w:val="22"/>
        </w:rPr>
        <w:t>дії</w:t>
      </w:r>
      <w:proofErr w:type="spellEnd"/>
      <w:r w:rsidR="003945F5" w:rsidRPr="00C41C92">
        <w:rPr>
          <w:rFonts w:eastAsia="Arial Unicode MS"/>
          <w:b/>
          <w:bCs/>
          <w:sz w:val="22"/>
          <w:szCs w:val="22"/>
        </w:rPr>
        <w:t xml:space="preserve"> договору</w:t>
      </w:r>
      <w:r w:rsidRPr="00C41C92">
        <w:rPr>
          <w:rFonts w:eastAsia="Arial Unicode MS"/>
          <w:b/>
          <w:bCs/>
          <w:sz w:val="22"/>
          <w:szCs w:val="22"/>
          <w:lang w:val="uk-UA"/>
        </w:rPr>
        <w:t xml:space="preserve">,  </w:t>
      </w:r>
      <w:proofErr w:type="spellStart"/>
      <w:r w:rsidR="00C41C92" w:rsidRPr="00C41C92">
        <w:rPr>
          <w:rFonts w:eastAsia="Arial Unicode MS"/>
          <w:b/>
          <w:bCs/>
          <w:sz w:val="22"/>
          <w:szCs w:val="22"/>
        </w:rPr>
        <w:t>починаючи</w:t>
      </w:r>
      <w:proofErr w:type="spellEnd"/>
      <w:r w:rsidR="00C41C92" w:rsidRPr="00C41C92">
        <w:rPr>
          <w:rFonts w:eastAsia="Arial Unicode MS"/>
          <w:b/>
          <w:bCs/>
          <w:sz w:val="22"/>
          <w:szCs w:val="22"/>
        </w:rPr>
        <w:t xml:space="preserve"> з </w:t>
      </w:r>
      <w:proofErr w:type="spellStart"/>
      <w:r w:rsidR="00C41C92" w:rsidRPr="00C41C92">
        <w:rPr>
          <w:rFonts w:eastAsia="Arial Unicode MS"/>
          <w:b/>
          <w:bCs/>
          <w:sz w:val="22"/>
          <w:szCs w:val="22"/>
        </w:rPr>
        <w:t>дати</w:t>
      </w:r>
      <w:proofErr w:type="spellEnd"/>
      <w:r w:rsidR="00C41C92" w:rsidRPr="00C41C92">
        <w:rPr>
          <w:rFonts w:eastAsia="Arial Unicode MS"/>
          <w:b/>
          <w:bCs/>
          <w:sz w:val="22"/>
          <w:szCs w:val="22"/>
        </w:rPr>
        <w:t xml:space="preserve"> </w:t>
      </w:r>
      <w:proofErr w:type="spellStart"/>
      <w:r w:rsidR="00C41C92" w:rsidRPr="00C41C92">
        <w:rPr>
          <w:rFonts w:eastAsia="Arial Unicode MS"/>
          <w:b/>
          <w:bCs/>
          <w:sz w:val="22"/>
          <w:szCs w:val="22"/>
        </w:rPr>
        <w:t>надання</w:t>
      </w:r>
      <w:proofErr w:type="spellEnd"/>
      <w:r w:rsidR="00C41C92" w:rsidRPr="00C41C92">
        <w:rPr>
          <w:rFonts w:eastAsia="Arial Unicode MS"/>
          <w:b/>
          <w:bCs/>
          <w:sz w:val="22"/>
          <w:szCs w:val="22"/>
        </w:rPr>
        <w:t xml:space="preserve"> </w:t>
      </w:r>
      <w:proofErr w:type="spellStart"/>
      <w:r w:rsidR="00C41C92" w:rsidRPr="00C41C92">
        <w:rPr>
          <w:rFonts w:eastAsia="Arial Unicode MS"/>
          <w:b/>
          <w:bCs/>
          <w:sz w:val="22"/>
          <w:szCs w:val="22"/>
        </w:rPr>
        <w:t>комерційної</w:t>
      </w:r>
      <w:proofErr w:type="spellEnd"/>
      <w:r w:rsidR="00C41C92" w:rsidRPr="00C41C92">
        <w:rPr>
          <w:rFonts w:eastAsia="Arial Unicode MS"/>
          <w:b/>
          <w:bCs/>
          <w:sz w:val="22"/>
          <w:szCs w:val="22"/>
        </w:rPr>
        <w:t xml:space="preserve"> </w:t>
      </w:r>
      <w:proofErr w:type="spellStart"/>
      <w:r w:rsidR="00C41C92" w:rsidRPr="00C41C92">
        <w:rPr>
          <w:rFonts w:eastAsia="Arial Unicode MS"/>
          <w:b/>
          <w:bCs/>
          <w:sz w:val="22"/>
          <w:szCs w:val="22"/>
        </w:rPr>
        <w:t>пропозиції</w:t>
      </w:r>
      <w:proofErr w:type="spellEnd"/>
      <w:r w:rsidR="00C41C92" w:rsidRPr="00C41C92">
        <w:rPr>
          <w:rFonts w:eastAsia="Arial Unicode MS"/>
          <w:b/>
          <w:bCs/>
          <w:sz w:val="22"/>
          <w:szCs w:val="22"/>
        </w:rPr>
        <w:t>.</w:t>
      </w:r>
    </w:p>
    <w:p w14:paraId="56927B68" w14:textId="1B6720BB" w:rsidR="00E37A26" w:rsidRPr="00E37A26" w:rsidRDefault="00E37A26" w:rsidP="00E37A26">
      <w:pPr>
        <w:numPr>
          <w:ilvl w:val="1"/>
          <w:numId w:val="19"/>
        </w:numPr>
        <w:jc w:val="both"/>
        <w:rPr>
          <w:color w:val="000000"/>
          <w:sz w:val="22"/>
          <w:szCs w:val="22"/>
          <w:lang w:val="uk-UA" w:eastAsia="uk-UA"/>
        </w:rPr>
      </w:pPr>
      <w:r>
        <w:rPr>
          <w:sz w:val="22"/>
          <w:szCs w:val="22"/>
          <w:lang w:val="uk-UA"/>
        </w:rPr>
        <w:t>Замовник</w:t>
      </w:r>
      <w:r w:rsidRPr="00E37A26">
        <w:rPr>
          <w:sz w:val="22"/>
          <w:szCs w:val="22"/>
          <w:lang w:val="uk-UA"/>
        </w:rPr>
        <w:t xml:space="preserve"> має право змінювати обсяг закупівлі</w:t>
      </w:r>
      <w:r w:rsidR="001D31C1">
        <w:rPr>
          <w:sz w:val="22"/>
          <w:szCs w:val="22"/>
          <w:lang w:val="uk-UA"/>
        </w:rPr>
        <w:t xml:space="preserve">, </w:t>
      </w:r>
      <w:r w:rsidRPr="00E37A26">
        <w:rPr>
          <w:sz w:val="22"/>
          <w:szCs w:val="22"/>
          <w:lang w:val="uk-UA"/>
        </w:rPr>
        <w:t>залежно від реального фінансування видатків та/або виробничої потреби</w:t>
      </w:r>
      <w:r w:rsidR="0095045F">
        <w:rPr>
          <w:sz w:val="22"/>
          <w:szCs w:val="22"/>
          <w:lang w:val="uk-UA"/>
        </w:rPr>
        <w:t xml:space="preserve"> ТЧХУ</w:t>
      </w:r>
      <w:r w:rsidRPr="00E37A26">
        <w:rPr>
          <w:sz w:val="22"/>
          <w:szCs w:val="22"/>
          <w:lang w:val="uk-UA"/>
        </w:rPr>
        <w:t xml:space="preserve">. </w:t>
      </w:r>
    </w:p>
    <w:p w14:paraId="7AB0F9B0" w14:textId="39396E7B" w:rsidR="005A5F8A" w:rsidRPr="00C41C92" w:rsidRDefault="005A5F8A">
      <w:pPr>
        <w:numPr>
          <w:ilvl w:val="1"/>
          <w:numId w:val="19"/>
        </w:numPr>
        <w:jc w:val="both"/>
        <w:rPr>
          <w:color w:val="000000"/>
          <w:sz w:val="22"/>
          <w:szCs w:val="22"/>
          <w:lang w:val="uk-UA" w:eastAsia="uk-UA"/>
        </w:rPr>
      </w:pPr>
      <w:r w:rsidRPr="00C41C92">
        <w:rPr>
          <w:color w:val="000000"/>
          <w:sz w:val="22"/>
          <w:szCs w:val="22"/>
          <w:lang w:val="uk-UA" w:eastAsia="uk-UA"/>
        </w:rPr>
        <w:t xml:space="preserve">У разі відмінності </w:t>
      </w:r>
      <w:r w:rsidR="00126314" w:rsidRPr="00C41C92">
        <w:rPr>
          <w:color w:val="000000"/>
          <w:sz w:val="22"/>
          <w:szCs w:val="22"/>
          <w:lang w:val="uk-UA" w:eastAsia="uk-UA"/>
        </w:rPr>
        <w:t>пропозиції</w:t>
      </w:r>
      <w:r w:rsidRPr="00C41C92">
        <w:rPr>
          <w:color w:val="000000"/>
          <w:sz w:val="22"/>
          <w:szCs w:val="22"/>
          <w:lang w:val="uk-UA" w:eastAsia="uk-UA"/>
        </w:rPr>
        <w:t xml:space="preserve"> Учасник</w:t>
      </w:r>
      <w:r w:rsidR="00126314" w:rsidRPr="00C41C92">
        <w:rPr>
          <w:color w:val="000000"/>
          <w:sz w:val="22"/>
          <w:szCs w:val="22"/>
          <w:lang w:val="uk-UA" w:eastAsia="uk-UA"/>
        </w:rPr>
        <w:t>а</w:t>
      </w:r>
      <w:r w:rsidRPr="00C41C92">
        <w:rPr>
          <w:color w:val="000000"/>
          <w:sz w:val="22"/>
          <w:szCs w:val="22"/>
          <w:lang w:val="uk-UA" w:eastAsia="uk-UA"/>
        </w:rPr>
        <w:t xml:space="preserve">  від технічно</w:t>
      </w:r>
      <w:r w:rsidR="00126314" w:rsidRPr="00C41C92">
        <w:rPr>
          <w:color w:val="000000"/>
          <w:sz w:val="22"/>
          <w:szCs w:val="22"/>
          <w:lang w:val="uk-UA" w:eastAsia="uk-UA"/>
        </w:rPr>
        <w:t>го</w:t>
      </w:r>
      <w:r w:rsidRPr="00C41C92">
        <w:rPr>
          <w:color w:val="000000"/>
          <w:sz w:val="22"/>
          <w:szCs w:val="22"/>
          <w:lang w:val="uk-UA" w:eastAsia="uk-UA"/>
        </w:rPr>
        <w:t xml:space="preserve"> завданн</w:t>
      </w:r>
      <w:r w:rsidR="00126314" w:rsidRPr="00C41C92">
        <w:rPr>
          <w:color w:val="000000"/>
          <w:sz w:val="22"/>
          <w:szCs w:val="22"/>
          <w:lang w:val="uk-UA" w:eastAsia="uk-UA"/>
        </w:rPr>
        <w:t>я</w:t>
      </w:r>
      <w:r w:rsidRPr="00C41C92">
        <w:rPr>
          <w:color w:val="000000"/>
          <w:sz w:val="22"/>
          <w:szCs w:val="22"/>
          <w:lang w:val="uk-UA" w:eastAsia="uk-UA"/>
        </w:rPr>
        <w:t xml:space="preserve"> (Додаток </w:t>
      </w:r>
      <w:r w:rsidR="00AC3880" w:rsidRPr="00C41C92">
        <w:rPr>
          <w:color w:val="000000"/>
          <w:sz w:val="22"/>
          <w:szCs w:val="22"/>
          <w:lang w:val="uk-UA" w:eastAsia="uk-UA"/>
        </w:rPr>
        <w:t>2</w:t>
      </w:r>
      <w:r w:rsidRPr="00C41C92">
        <w:rPr>
          <w:color w:val="000000"/>
          <w:sz w:val="22"/>
          <w:szCs w:val="22"/>
          <w:lang w:val="uk-UA" w:eastAsia="uk-UA"/>
        </w:rPr>
        <w:t>), рішення про допустимість такого відхилення приймається тендерним комітетом.</w:t>
      </w:r>
      <w:r w:rsidR="002144F0" w:rsidRPr="00C41C92">
        <w:rPr>
          <w:color w:val="000000"/>
          <w:sz w:val="22"/>
          <w:szCs w:val="22"/>
          <w:lang w:val="uk-UA" w:eastAsia="uk-UA"/>
        </w:rPr>
        <w:t xml:space="preserve"> </w:t>
      </w:r>
    </w:p>
    <w:p w14:paraId="7267D2F7" w14:textId="7A6FFDC6" w:rsidR="00F5724C" w:rsidRPr="00971F17" w:rsidRDefault="00F5724C" w:rsidP="00E174D0">
      <w:pPr>
        <w:numPr>
          <w:ilvl w:val="1"/>
          <w:numId w:val="19"/>
        </w:numPr>
        <w:tabs>
          <w:tab w:val="left" w:pos="0"/>
        </w:tabs>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73982F05" w14:textId="35679C07" w:rsidR="00971F17" w:rsidRP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3050BB6B" w14:textId="62D97F33" w:rsid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971F17">
        <w:rPr>
          <w:rFonts w:eastAsia="Arial Unicode MS"/>
          <w:sz w:val="22"/>
          <w:szCs w:val="22"/>
          <w:u w:val="single"/>
          <w:lang w:val="uk-UA"/>
        </w:rPr>
        <w:t>лист-роз’яснення в довільній формі</w:t>
      </w:r>
      <w:r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98E0522" w14:textId="77777777" w:rsidR="00FD0A87" w:rsidRDefault="00FD0A87" w:rsidP="00FD0A87">
      <w:pPr>
        <w:tabs>
          <w:tab w:val="left" w:pos="0"/>
        </w:tabs>
        <w:jc w:val="both"/>
        <w:rPr>
          <w:rFonts w:eastAsia="Arial Unicode MS"/>
          <w:sz w:val="22"/>
          <w:szCs w:val="22"/>
          <w:lang w:val="uk-UA"/>
        </w:rPr>
      </w:pPr>
    </w:p>
    <w:p w14:paraId="7AECCEDE" w14:textId="77777777" w:rsidR="00FD0A87" w:rsidRPr="00EB4F1B" w:rsidRDefault="00FD0A87" w:rsidP="00FD0A87">
      <w:pPr>
        <w:jc w:val="center"/>
        <w:rPr>
          <w:sz w:val="22"/>
          <w:szCs w:val="22"/>
          <w:lang w:val="uk-UA"/>
        </w:rPr>
      </w:pPr>
      <w:r w:rsidRPr="00EB4F1B">
        <w:rPr>
          <w:b/>
          <w:bCs/>
          <w:sz w:val="22"/>
          <w:szCs w:val="22"/>
          <w:lang w:val="uk-UA"/>
        </w:rPr>
        <w:t xml:space="preserve">РОЗДІЛ </w:t>
      </w:r>
      <w:r w:rsidRPr="00EB4F1B">
        <w:rPr>
          <w:b/>
          <w:bCs/>
          <w:sz w:val="22"/>
          <w:szCs w:val="22"/>
          <w:lang w:val="en-US"/>
        </w:rPr>
        <w:t>IV</w:t>
      </w:r>
      <w:r w:rsidRPr="00EB4F1B">
        <w:rPr>
          <w:b/>
          <w:bCs/>
          <w:sz w:val="22"/>
          <w:szCs w:val="22"/>
        </w:rPr>
        <w:t xml:space="preserve">. </w:t>
      </w:r>
      <w:r w:rsidRPr="00EB4F1B">
        <w:rPr>
          <w:b/>
          <w:bCs/>
          <w:sz w:val="22"/>
          <w:szCs w:val="22"/>
          <w:lang w:val="uk-UA"/>
        </w:rPr>
        <w:t>Очікувана готовність товарів та страховий запас:</w:t>
      </w:r>
    </w:p>
    <w:p w14:paraId="29C97F30" w14:textId="56A5B1E8" w:rsidR="00FD0A87" w:rsidRPr="00121487" w:rsidRDefault="00FD0A87" w:rsidP="000260A3">
      <w:pPr>
        <w:pStyle w:val="NormalWeb"/>
        <w:numPr>
          <w:ilvl w:val="1"/>
          <w:numId w:val="26"/>
        </w:numPr>
        <w:spacing w:before="0" w:beforeAutospacing="0" w:after="0" w:afterAutospacing="0"/>
        <w:ind w:left="709" w:right="92" w:hanging="283"/>
        <w:jc w:val="both"/>
        <w:rPr>
          <w:rFonts w:ascii="Times New Roman" w:eastAsia="Times New Roman" w:hAnsi="Times New Roman" w:cs="Times New Roman"/>
          <w:color w:val="FF0000"/>
          <w:sz w:val="22"/>
          <w:szCs w:val="22"/>
          <w:lang w:val="uk-UA"/>
        </w:rPr>
      </w:pPr>
      <w:r>
        <w:rPr>
          <w:rFonts w:ascii="Times New Roman" w:eastAsia="Times New Roman" w:hAnsi="Times New Roman" w:cs="Times New Roman"/>
          <w:color w:val="000000"/>
          <w:sz w:val="22"/>
          <w:szCs w:val="22"/>
          <w:lang w:val="uk-UA" w:eastAsia="uk-UA"/>
        </w:rPr>
        <w:t xml:space="preserve">Згідно умов даної закупівлі та для можливості виконання вимог, вказаних в даному Оголошенні, </w:t>
      </w:r>
      <w:r w:rsidR="0025209E">
        <w:rPr>
          <w:rFonts w:ascii="Times New Roman" w:eastAsia="Times New Roman" w:hAnsi="Times New Roman" w:cs="Times New Roman"/>
          <w:color w:val="000000"/>
          <w:sz w:val="22"/>
          <w:szCs w:val="22"/>
          <w:lang w:val="uk-UA" w:eastAsia="uk-UA"/>
        </w:rPr>
        <w:t xml:space="preserve">переможець </w:t>
      </w:r>
      <w:r w:rsidR="00C77AEB">
        <w:rPr>
          <w:rFonts w:ascii="Times New Roman" w:eastAsia="Times New Roman" w:hAnsi="Times New Roman" w:cs="Times New Roman"/>
          <w:color w:val="000000"/>
          <w:sz w:val="22"/>
          <w:szCs w:val="22"/>
          <w:lang w:val="uk-UA" w:eastAsia="uk-UA"/>
        </w:rPr>
        <w:t>закупівлі</w:t>
      </w:r>
      <w:r>
        <w:rPr>
          <w:rFonts w:ascii="Times New Roman" w:hAnsi="Times New Roman" w:cs="Times New Roman"/>
          <w:color w:val="000000"/>
          <w:sz w:val="22"/>
          <w:szCs w:val="22"/>
          <w:lang w:val="uk-UA" w:eastAsia="uk-UA"/>
        </w:rPr>
        <w:t xml:space="preserve"> за власний рахунок та на складі Учасника </w:t>
      </w:r>
      <w:r>
        <w:rPr>
          <w:rFonts w:ascii="Times New Roman" w:hAnsi="Times New Roman" w:cs="Times New Roman"/>
          <w:color w:val="000000"/>
          <w:sz w:val="22"/>
          <w:szCs w:val="22"/>
          <w:lang w:val="uk-UA"/>
        </w:rPr>
        <w:t xml:space="preserve">повинен утримувати резервний запас </w:t>
      </w:r>
      <w:r w:rsidR="00C77AEB">
        <w:rPr>
          <w:rFonts w:ascii="Times New Roman" w:hAnsi="Times New Roman" w:cs="Times New Roman"/>
          <w:color w:val="000000"/>
          <w:sz w:val="22"/>
          <w:szCs w:val="22"/>
          <w:lang w:val="uk-UA"/>
        </w:rPr>
        <w:t xml:space="preserve">по </w:t>
      </w:r>
      <w:r w:rsidR="009C5450">
        <w:rPr>
          <w:rFonts w:ascii="Times New Roman" w:hAnsi="Times New Roman" w:cs="Times New Roman"/>
          <w:color w:val="000000"/>
          <w:sz w:val="22"/>
          <w:szCs w:val="22"/>
          <w:lang w:val="uk-UA"/>
        </w:rPr>
        <w:t>кожн</w:t>
      </w:r>
      <w:r w:rsidR="00C77AEB">
        <w:rPr>
          <w:rFonts w:ascii="Times New Roman" w:hAnsi="Times New Roman" w:cs="Times New Roman"/>
          <w:color w:val="000000"/>
          <w:sz w:val="22"/>
          <w:szCs w:val="22"/>
          <w:lang w:val="uk-UA"/>
        </w:rPr>
        <w:t>ій</w:t>
      </w:r>
      <w:r w:rsidR="009C5450">
        <w:rPr>
          <w:rFonts w:ascii="Times New Roman" w:hAnsi="Times New Roman" w:cs="Times New Roman"/>
          <w:color w:val="000000"/>
          <w:sz w:val="22"/>
          <w:szCs w:val="22"/>
          <w:lang w:val="uk-UA"/>
        </w:rPr>
        <w:t xml:space="preserve"> позиції сувенірних товарів</w:t>
      </w:r>
      <w:r>
        <w:rPr>
          <w:rFonts w:ascii="Times New Roman" w:hAnsi="Times New Roman" w:cs="Times New Roman"/>
          <w:color w:val="000000"/>
          <w:sz w:val="22"/>
          <w:szCs w:val="22"/>
          <w:lang w:val="uk-UA"/>
        </w:rPr>
        <w:t xml:space="preserve"> в кількості </w:t>
      </w:r>
      <w:r w:rsidR="0009675F">
        <w:rPr>
          <w:rFonts w:ascii="Times New Roman" w:hAnsi="Times New Roman" w:cs="Times New Roman"/>
          <w:color w:val="000000"/>
          <w:sz w:val="22"/>
          <w:szCs w:val="22"/>
          <w:lang w:val="uk-UA"/>
        </w:rPr>
        <w:t>зазначених в Додатку №4</w:t>
      </w:r>
      <w:r>
        <w:rPr>
          <w:rFonts w:ascii="Times New Roman" w:hAnsi="Times New Roman" w:cs="Times New Roman"/>
          <w:color w:val="000000"/>
          <w:sz w:val="22"/>
          <w:szCs w:val="22"/>
          <w:lang w:val="uk-UA"/>
        </w:rPr>
        <w:t xml:space="preserve">, щоб відповідати термінам виконання поставки. ТЧХУ </w:t>
      </w:r>
      <w:r w:rsidR="00197952">
        <w:rPr>
          <w:rFonts w:ascii="Times New Roman" w:hAnsi="Times New Roman" w:cs="Times New Roman"/>
          <w:color w:val="000000"/>
          <w:sz w:val="22"/>
          <w:szCs w:val="22"/>
          <w:lang w:val="uk-UA"/>
        </w:rPr>
        <w:t xml:space="preserve">не </w:t>
      </w:r>
      <w:r>
        <w:rPr>
          <w:rFonts w:ascii="Times New Roman" w:hAnsi="Times New Roman" w:cs="Times New Roman"/>
          <w:color w:val="000000"/>
          <w:sz w:val="22"/>
          <w:szCs w:val="22"/>
          <w:lang w:val="uk-UA"/>
        </w:rPr>
        <w:t xml:space="preserve">зобов'язується </w:t>
      </w:r>
      <w:r w:rsidR="002B7D42">
        <w:rPr>
          <w:rFonts w:ascii="Times New Roman" w:hAnsi="Times New Roman" w:cs="Times New Roman"/>
          <w:color w:val="000000"/>
          <w:sz w:val="22"/>
          <w:szCs w:val="22"/>
          <w:lang w:val="uk-UA"/>
        </w:rPr>
        <w:t>в</w:t>
      </w:r>
      <w:r w:rsidR="00271AA7">
        <w:rPr>
          <w:rFonts w:ascii="Times New Roman" w:hAnsi="Times New Roman" w:cs="Times New Roman"/>
          <w:color w:val="000000"/>
          <w:sz w:val="22"/>
          <w:szCs w:val="22"/>
          <w:lang w:val="uk-UA"/>
        </w:rPr>
        <w:t>и</w:t>
      </w:r>
      <w:r>
        <w:rPr>
          <w:rFonts w:ascii="Times New Roman" w:hAnsi="Times New Roman" w:cs="Times New Roman"/>
          <w:color w:val="000000"/>
          <w:sz w:val="22"/>
          <w:szCs w:val="22"/>
          <w:lang w:val="uk-UA"/>
        </w:rPr>
        <w:t>куп</w:t>
      </w:r>
      <w:r w:rsidR="00473601">
        <w:rPr>
          <w:rFonts w:ascii="Times New Roman" w:hAnsi="Times New Roman" w:cs="Times New Roman"/>
          <w:color w:val="000000"/>
          <w:sz w:val="22"/>
          <w:szCs w:val="22"/>
          <w:lang w:val="uk-UA"/>
        </w:rPr>
        <w:t>овувати</w:t>
      </w:r>
      <w:r>
        <w:rPr>
          <w:rFonts w:ascii="Times New Roman" w:hAnsi="Times New Roman" w:cs="Times New Roman"/>
          <w:color w:val="000000"/>
          <w:sz w:val="22"/>
          <w:szCs w:val="22"/>
          <w:lang w:val="uk-UA"/>
        </w:rPr>
        <w:t xml:space="preserve"> весь резервний запас.</w:t>
      </w:r>
      <w:r w:rsidRPr="006E677E">
        <w:rPr>
          <w:rFonts w:ascii="Times New Roman" w:hAnsi="Times New Roman" w:cs="Times New Roman"/>
          <w:color w:val="FF0000"/>
          <w:sz w:val="22"/>
          <w:szCs w:val="22"/>
          <w:lang w:val="uk-UA"/>
        </w:rPr>
        <w:t xml:space="preserve"> </w:t>
      </w:r>
      <w:r w:rsidRPr="00240C11">
        <w:rPr>
          <w:rFonts w:ascii="Times New Roman" w:hAnsi="Times New Roman" w:cs="Times New Roman"/>
          <w:sz w:val="22"/>
          <w:szCs w:val="22"/>
          <w:lang w:val="uk-UA"/>
        </w:rPr>
        <w:t xml:space="preserve">Альтернативно, якщо Учасник пропонує власні умови, які відрізняються від умов, зазначених вище, Просимо вказати їх в </w:t>
      </w:r>
      <w:r w:rsidRPr="00DC3F4C">
        <w:rPr>
          <w:rFonts w:ascii="Times New Roman" w:hAnsi="Times New Roman" w:cs="Times New Roman"/>
          <w:b/>
          <w:bCs/>
          <w:sz w:val="22"/>
          <w:szCs w:val="22"/>
          <w:lang w:val="uk-UA"/>
        </w:rPr>
        <w:t>Додатку</w:t>
      </w:r>
      <w:r w:rsidR="00DC3F4C">
        <w:rPr>
          <w:rFonts w:ascii="Times New Roman" w:hAnsi="Times New Roman" w:cs="Times New Roman"/>
          <w:b/>
          <w:bCs/>
          <w:sz w:val="22"/>
          <w:szCs w:val="22"/>
          <w:lang w:val="uk-UA"/>
        </w:rPr>
        <w:t xml:space="preserve"> </w:t>
      </w:r>
      <w:r w:rsidRPr="00DC3F4C">
        <w:rPr>
          <w:rFonts w:ascii="Times New Roman" w:hAnsi="Times New Roman" w:cs="Times New Roman"/>
          <w:b/>
          <w:bCs/>
          <w:sz w:val="22"/>
          <w:szCs w:val="22"/>
          <w:lang w:val="uk-UA"/>
        </w:rPr>
        <w:t>4</w:t>
      </w:r>
      <w:r w:rsidRPr="00DC3F4C">
        <w:rPr>
          <w:rFonts w:ascii="Times New Roman" w:hAnsi="Times New Roman" w:cs="Times New Roman"/>
          <w:sz w:val="22"/>
          <w:szCs w:val="22"/>
          <w:lang w:val="uk-UA"/>
        </w:rPr>
        <w:t>.</w:t>
      </w:r>
      <w:r w:rsidRPr="00240C11">
        <w:rPr>
          <w:rFonts w:ascii="Times New Roman" w:hAnsi="Times New Roman" w:cs="Times New Roman"/>
          <w:sz w:val="22"/>
          <w:szCs w:val="22"/>
          <w:lang w:val="uk-UA"/>
        </w:rPr>
        <w:t xml:space="preserve"> Рішення щодо прийняття таких умов буде на розсуд ТЧХУ.</w:t>
      </w:r>
      <w:r w:rsidRPr="006E677E">
        <w:rPr>
          <w:rFonts w:ascii="Times New Roman" w:hAnsi="Times New Roman" w:cs="Times New Roman"/>
          <w:color w:val="FF0000"/>
          <w:sz w:val="22"/>
          <w:szCs w:val="22"/>
          <w:lang w:val="uk-UA"/>
        </w:rPr>
        <w:t xml:space="preserve"> </w:t>
      </w:r>
    </w:p>
    <w:p w14:paraId="419809F1" w14:textId="246F4A15" w:rsidR="00E26080" w:rsidRPr="00121487" w:rsidRDefault="00121487" w:rsidP="000260A3">
      <w:pPr>
        <w:pStyle w:val="NormalWeb"/>
        <w:numPr>
          <w:ilvl w:val="1"/>
          <w:numId w:val="26"/>
        </w:numPr>
        <w:spacing w:before="0" w:beforeAutospacing="0" w:after="0" w:afterAutospacing="0"/>
        <w:ind w:left="709" w:right="92" w:hanging="283"/>
        <w:jc w:val="both"/>
        <w:rPr>
          <w:rFonts w:ascii="Times New Roman" w:eastAsia="Times New Roman" w:hAnsi="Times New Roman" w:cs="Times New Roman"/>
          <w:color w:val="FF0000"/>
          <w:sz w:val="22"/>
          <w:szCs w:val="22"/>
          <w:lang w:val="uk-UA"/>
        </w:rPr>
      </w:pPr>
      <w:r w:rsidRPr="00121487">
        <w:rPr>
          <w:rFonts w:ascii="Times New Roman" w:hAnsi="Times New Roman" w:cs="Times New Roman"/>
          <w:color w:val="000000"/>
          <w:sz w:val="22"/>
          <w:szCs w:val="22"/>
          <w:lang w:val="uk-UA" w:eastAsia="uk-UA"/>
        </w:rPr>
        <w:t xml:space="preserve">Учасник погоджується доставляти замовлені товари, зазначені у </w:t>
      </w:r>
      <w:r w:rsidRPr="00121487">
        <w:rPr>
          <w:rFonts w:ascii="Times New Roman" w:hAnsi="Times New Roman" w:cs="Times New Roman"/>
          <w:b/>
          <w:bCs/>
          <w:color w:val="000000"/>
          <w:sz w:val="22"/>
          <w:szCs w:val="22"/>
          <w:lang w:val="uk-UA" w:eastAsia="uk-UA"/>
        </w:rPr>
        <w:t>Додатку 2</w:t>
      </w:r>
      <w:r w:rsidRPr="00121487">
        <w:rPr>
          <w:rFonts w:ascii="Times New Roman" w:hAnsi="Times New Roman" w:cs="Times New Roman"/>
          <w:color w:val="000000"/>
          <w:sz w:val="22"/>
          <w:szCs w:val="22"/>
          <w:lang w:val="uk-UA" w:eastAsia="uk-UA"/>
        </w:rPr>
        <w:t xml:space="preserve">, в необхідній кількості </w:t>
      </w:r>
      <w:r w:rsidR="004E225B">
        <w:rPr>
          <w:rFonts w:ascii="Times New Roman" w:hAnsi="Times New Roman" w:cs="Times New Roman"/>
          <w:color w:val="000000"/>
          <w:sz w:val="22"/>
          <w:szCs w:val="22"/>
          <w:lang w:val="uk-UA" w:eastAsia="uk-UA"/>
        </w:rPr>
        <w:t xml:space="preserve">згідно заявок </w:t>
      </w:r>
      <w:r w:rsidRPr="00121487">
        <w:rPr>
          <w:rFonts w:ascii="Times New Roman" w:hAnsi="Times New Roman" w:cs="Times New Roman"/>
          <w:color w:val="000000"/>
          <w:sz w:val="22"/>
          <w:szCs w:val="22"/>
          <w:lang w:val="uk-UA" w:eastAsia="uk-UA"/>
        </w:rPr>
        <w:t xml:space="preserve">за вказаною </w:t>
      </w:r>
      <w:proofErr w:type="spellStart"/>
      <w:r w:rsidRPr="00121487">
        <w:rPr>
          <w:rFonts w:ascii="Times New Roman" w:hAnsi="Times New Roman" w:cs="Times New Roman"/>
          <w:color w:val="000000"/>
          <w:sz w:val="22"/>
          <w:szCs w:val="22"/>
          <w:lang w:val="uk-UA" w:eastAsia="uk-UA"/>
        </w:rPr>
        <w:t>адресою</w:t>
      </w:r>
      <w:proofErr w:type="spellEnd"/>
      <w:r w:rsidRPr="00121487">
        <w:rPr>
          <w:rFonts w:ascii="Times New Roman" w:hAnsi="Times New Roman" w:cs="Times New Roman"/>
          <w:color w:val="000000"/>
          <w:sz w:val="22"/>
          <w:szCs w:val="22"/>
          <w:lang w:val="uk-UA" w:eastAsia="uk-UA"/>
        </w:rPr>
        <w:t xml:space="preserve"> протягом </w:t>
      </w:r>
      <w:r w:rsidR="00F64AD8">
        <w:rPr>
          <w:rFonts w:ascii="Times New Roman" w:hAnsi="Times New Roman" w:cs="Times New Roman"/>
          <w:color w:val="000000"/>
          <w:sz w:val="22"/>
          <w:szCs w:val="22"/>
          <w:lang w:val="uk-UA" w:eastAsia="uk-UA"/>
        </w:rPr>
        <w:t>7</w:t>
      </w:r>
      <w:r w:rsidRPr="00121487">
        <w:rPr>
          <w:rFonts w:ascii="Times New Roman" w:hAnsi="Times New Roman" w:cs="Times New Roman"/>
          <w:color w:val="000000"/>
          <w:sz w:val="22"/>
          <w:szCs w:val="22"/>
          <w:lang w:val="uk-UA" w:eastAsia="uk-UA"/>
        </w:rPr>
        <w:t xml:space="preserve"> </w:t>
      </w:r>
      <w:r w:rsidR="00F64AD8">
        <w:rPr>
          <w:rFonts w:ascii="Times New Roman" w:hAnsi="Times New Roman" w:cs="Times New Roman"/>
          <w:color w:val="000000"/>
          <w:sz w:val="22"/>
          <w:szCs w:val="22"/>
          <w:lang w:val="uk-UA" w:eastAsia="uk-UA"/>
        </w:rPr>
        <w:t>календарних</w:t>
      </w:r>
      <w:r w:rsidRPr="00121487">
        <w:rPr>
          <w:rFonts w:ascii="Times New Roman" w:hAnsi="Times New Roman" w:cs="Times New Roman"/>
          <w:color w:val="000000"/>
          <w:sz w:val="22"/>
          <w:szCs w:val="22"/>
          <w:lang w:val="uk-UA" w:eastAsia="uk-UA"/>
        </w:rPr>
        <w:t xml:space="preserve"> днів з моменту отримання такого замовлення</w:t>
      </w:r>
      <w:r w:rsidR="004E225B">
        <w:rPr>
          <w:rFonts w:ascii="Times New Roman" w:hAnsi="Times New Roman" w:cs="Times New Roman"/>
          <w:color w:val="000000"/>
          <w:sz w:val="22"/>
          <w:szCs w:val="22"/>
          <w:lang w:val="uk-UA" w:eastAsia="uk-UA"/>
        </w:rPr>
        <w:t>.</w:t>
      </w:r>
    </w:p>
    <w:p w14:paraId="0D9E3B21" w14:textId="0612156F" w:rsidR="00325A62" w:rsidRDefault="00370791" w:rsidP="00D53C41">
      <w:pPr>
        <w:pStyle w:val="NormalWeb"/>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sidR="003C18C8">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0D3DBEAA" w14:textId="34F35D5E" w:rsidR="00BD34D9" w:rsidRPr="003C18C8" w:rsidRDefault="00BD34D9" w:rsidP="003C18C8">
      <w:pPr>
        <w:numPr>
          <w:ilvl w:val="1"/>
          <w:numId w:val="22"/>
        </w:numPr>
        <w:tabs>
          <w:tab w:val="left" w:pos="0"/>
          <w:tab w:val="left" w:pos="567"/>
        </w:tabs>
        <w:ind w:hanging="76"/>
        <w:jc w:val="both"/>
        <w:rPr>
          <w:sz w:val="22"/>
          <w:szCs w:val="22"/>
        </w:rPr>
      </w:pPr>
      <w:r>
        <w:rPr>
          <w:sz w:val="22"/>
          <w:szCs w:val="22"/>
          <w:lang w:val="uk-UA"/>
        </w:rPr>
        <w:t>Титульний аркуш у формі Додатку 1 до Оголошення</w:t>
      </w:r>
      <w:r w:rsidRPr="003427D9">
        <w:rPr>
          <w:sz w:val="22"/>
          <w:szCs w:val="22"/>
        </w:rPr>
        <w:t>;</w:t>
      </w:r>
    </w:p>
    <w:p w14:paraId="0FA4215C" w14:textId="2AE37455" w:rsidR="00135E6C" w:rsidRPr="00135E6C" w:rsidRDefault="00BD34D9" w:rsidP="00135E6C">
      <w:pPr>
        <w:pStyle w:val="NormalWeb"/>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Тендерна </w:t>
      </w:r>
      <w:r w:rsidRPr="00564164">
        <w:rPr>
          <w:rFonts w:ascii="Times New Roman" w:eastAsia="Times New Roman" w:hAnsi="Times New Roman" w:cs="Times New Roman"/>
          <w:sz w:val="22"/>
          <w:szCs w:val="22"/>
          <w:lang w:val="uk-UA"/>
        </w:rPr>
        <w:t xml:space="preserve">пропозиція у формі </w:t>
      </w:r>
      <w:r w:rsidRPr="00DC3F4C">
        <w:rPr>
          <w:rFonts w:ascii="Times New Roman" w:eastAsia="Times New Roman" w:hAnsi="Times New Roman" w:cs="Times New Roman"/>
          <w:b/>
          <w:bCs/>
          <w:sz w:val="22"/>
          <w:szCs w:val="22"/>
          <w:lang w:val="uk-UA"/>
        </w:rPr>
        <w:t>Додатку</w:t>
      </w:r>
      <w:r w:rsidRPr="00564164">
        <w:rPr>
          <w:rFonts w:ascii="Times New Roman" w:eastAsia="Times New Roman" w:hAnsi="Times New Roman" w:cs="Times New Roman"/>
          <w:sz w:val="22"/>
          <w:szCs w:val="22"/>
          <w:lang w:val="uk-UA"/>
        </w:rPr>
        <w:t xml:space="preserve"> </w:t>
      </w:r>
      <w:r>
        <w:rPr>
          <w:rFonts w:ascii="Times New Roman" w:eastAsia="Times New Roman" w:hAnsi="Times New Roman" w:cs="Times New Roman"/>
          <w:b/>
          <w:bCs/>
          <w:color w:val="000000"/>
          <w:sz w:val="22"/>
          <w:szCs w:val="22"/>
          <w:lang w:val="uk-UA"/>
        </w:rPr>
        <w:t>2</w:t>
      </w:r>
      <w:r w:rsidR="00135E6C">
        <w:rPr>
          <w:rFonts w:ascii="Times New Roman" w:eastAsia="Times New Roman" w:hAnsi="Times New Roman" w:cs="Times New Roman"/>
          <w:b/>
          <w:bCs/>
          <w:color w:val="000000"/>
          <w:sz w:val="22"/>
          <w:szCs w:val="22"/>
          <w:lang w:val="uk-UA"/>
        </w:rPr>
        <w:t>,</w:t>
      </w:r>
      <w:r w:rsidR="00E94B26">
        <w:rPr>
          <w:rFonts w:ascii="Times New Roman" w:eastAsia="Times New Roman" w:hAnsi="Times New Roman" w:cs="Times New Roman"/>
          <w:b/>
          <w:bCs/>
          <w:color w:val="000000"/>
          <w:sz w:val="22"/>
          <w:szCs w:val="22"/>
          <w:lang w:val="uk-UA"/>
        </w:rPr>
        <w:t xml:space="preserve"> </w:t>
      </w:r>
      <w:r w:rsidR="00135E6C">
        <w:rPr>
          <w:rFonts w:ascii="Times New Roman" w:eastAsia="Times New Roman" w:hAnsi="Times New Roman" w:cs="Times New Roman"/>
          <w:b/>
          <w:bCs/>
          <w:color w:val="000000"/>
          <w:sz w:val="22"/>
          <w:szCs w:val="22"/>
          <w:lang w:val="uk-UA"/>
        </w:rPr>
        <w:t>4</w:t>
      </w:r>
      <w:r>
        <w:rPr>
          <w:rFonts w:ascii="Times New Roman" w:eastAsia="Times New Roman" w:hAnsi="Times New Roman" w:cs="Times New Roman"/>
          <w:color w:val="000000"/>
          <w:sz w:val="22"/>
          <w:szCs w:val="22"/>
          <w:lang w:val="uk-UA"/>
        </w:rPr>
        <w:t xml:space="preserve"> до</w:t>
      </w:r>
      <w:r w:rsidRPr="00564164">
        <w:rPr>
          <w:rFonts w:ascii="Times New Roman" w:eastAsia="Times New Roman" w:hAnsi="Times New Roman" w:cs="Times New Roman"/>
          <w:sz w:val="22"/>
          <w:szCs w:val="22"/>
          <w:lang w:val="uk-UA"/>
        </w:rPr>
        <w:t xml:space="preserve"> Оголошення</w:t>
      </w:r>
      <w:r w:rsidRPr="00564164">
        <w:rPr>
          <w:rFonts w:ascii="Times New Roman" w:eastAsia="Times New Roman" w:hAnsi="Times New Roman" w:cs="Times New Roman"/>
          <w:sz w:val="22"/>
          <w:szCs w:val="22"/>
        </w:rPr>
        <w:t>;</w:t>
      </w:r>
    </w:p>
    <w:p w14:paraId="5F905466" w14:textId="31F3E91E" w:rsidR="00BD34D9" w:rsidRDefault="00BD34D9" w:rsidP="00DC087C">
      <w:pPr>
        <w:pStyle w:val="NormalWeb"/>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F02B13C" w14:textId="7ED5F966" w:rsidR="00BD34D9" w:rsidRDefault="00BD34D9" w:rsidP="00DC087C">
      <w:pPr>
        <w:pStyle w:val="NormalWeb"/>
        <w:numPr>
          <w:ilvl w:val="1"/>
          <w:numId w:val="22"/>
        </w:numPr>
        <w:spacing w:before="0" w:beforeAutospacing="0" w:after="0" w:afterAutospacing="0"/>
        <w:ind w:right="-88"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54B5458F" w14:textId="77777777" w:rsidR="0074671E" w:rsidRDefault="0074671E" w:rsidP="006F07C6">
      <w:pPr>
        <w:ind w:firstLine="357"/>
        <w:jc w:val="both"/>
        <w:rPr>
          <w:sz w:val="22"/>
          <w:szCs w:val="22"/>
          <w:lang w:val="uk-UA"/>
        </w:rPr>
      </w:pPr>
    </w:p>
    <w:p w14:paraId="5B03F1CE" w14:textId="48AF2294"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Hyperlink"/>
            <w:sz w:val="22"/>
            <w:szCs w:val="22"/>
            <w:lang w:val="uk-UA"/>
          </w:rPr>
          <w:t>tender@redcross.org.ua</w:t>
        </w:r>
      </w:hyperlink>
      <w:r w:rsidRPr="00557A29">
        <w:rPr>
          <w:sz w:val="22"/>
          <w:szCs w:val="22"/>
          <w:lang w:val="uk-UA"/>
        </w:rPr>
        <w:t xml:space="preserve"> до</w:t>
      </w:r>
      <w:r w:rsidR="00982417">
        <w:rPr>
          <w:sz w:val="22"/>
          <w:szCs w:val="22"/>
          <w:lang w:val="uk-UA"/>
        </w:rPr>
        <w:t xml:space="preserve"> </w:t>
      </w:r>
      <w:r w:rsidRPr="00557A29">
        <w:rPr>
          <w:sz w:val="22"/>
          <w:szCs w:val="22"/>
          <w:lang w:val="uk-UA"/>
        </w:rPr>
        <w:t>18:00</w:t>
      </w:r>
      <w:r w:rsidR="00B245C9" w:rsidRPr="00557A29">
        <w:rPr>
          <w:sz w:val="22"/>
          <w:szCs w:val="22"/>
          <w:lang w:val="uk-UA"/>
        </w:rPr>
        <w:t xml:space="preserve"> </w:t>
      </w:r>
      <w:r w:rsidR="0077643E">
        <w:rPr>
          <w:sz w:val="22"/>
          <w:szCs w:val="22"/>
          <w:lang w:val="uk-UA"/>
        </w:rPr>
        <w:t>30</w:t>
      </w:r>
      <w:r w:rsidR="00B245C9" w:rsidRPr="009423DE">
        <w:rPr>
          <w:sz w:val="22"/>
          <w:szCs w:val="22"/>
          <w:lang w:val="uk-UA"/>
        </w:rPr>
        <w:t>.</w:t>
      </w:r>
      <w:r w:rsidR="009423DE" w:rsidRPr="009423DE">
        <w:rPr>
          <w:sz w:val="22"/>
          <w:szCs w:val="22"/>
          <w:lang w:val="uk-UA"/>
        </w:rPr>
        <w:t>0</w:t>
      </w:r>
      <w:r w:rsidR="00CF76F4">
        <w:rPr>
          <w:sz w:val="22"/>
          <w:szCs w:val="22"/>
          <w:lang w:val="uk-UA"/>
        </w:rPr>
        <w:t>8</w:t>
      </w:r>
      <w:r w:rsidR="00B245C9" w:rsidRPr="009423DE">
        <w:rPr>
          <w:sz w:val="22"/>
          <w:szCs w:val="22"/>
          <w:lang w:val="uk-UA"/>
        </w:rPr>
        <w:t>.202</w:t>
      </w:r>
      <w:r w:rsidR="00C67C6D" w:rsidRPr="009423DE">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5A32241" w14:textId="7FAD6D37" w:rsidR="00CE0F26" w:rsidRDefault="00AD6D3B" w:rsidP="00CE0F26">
      <w:pPr>
        <w:ind w:firstLine="357"/>
        <w:jc w:val="both"/>
        <w:rPr>
          <w:b/>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0A028F">
        <w:rPr>
          <w:sz w:val="22"/>
          <w:szCs w:val="22"/>
          <w:lang w:val="uk-UA"/>
        </w:rPr>
        <w:t xml:space="preserve"> </w:t>
      </w:r>
      <w:r w:rsidRPr="0077643E">
        <w:rPr>
          <w:b/>
          <w:sz w:val="22"/>
          <w:szCs w:val="22"/>
          <w:lang w:val="uk-UA"/>
        </w:rPr>
        <w:t>«</w:t>
      </w:r>
      <w:r w:rsidR="0077643E" w:rsidRPr="0077643E">
        <w:rPr>
          <w:b/>
          <w:sz w:val="22"/>
          <w:szCs w:val="22"/>
          <w:lang w:val="uk-UA"/>
        </w:rPr>
        <w:t>03</w:t>
      </w:r>
      <w:r w:rsidRPr="0077643E">
        <w:rPr>
          <w:b/>
          <w:sz w:val="22"/>
          <w:szCs w:val="22"/>
          <w:lang w:val="uk-UA"/>
        </w:rPr>
        <w:t xml:space="preserve">» </w:t>
      </w:r>
      <w:r w:rsidR="0077643E">
        <w:rPr>
          <w:b/>
          <w:sz w:val="22"/>
          <w:szCs w:val="22"/>
          <w:lang w:val="uk-UA"/>
        </w:rPr>
        <w:t>вересня</w:t>
      </w:r>
      <w:r w:rsidRPr="00321B9C">
        <w:rPr>
          <w:b/>
          <w:sz w:val="22"/>
          <w:szCs w:val="22"/>
          <w:lang w:val="uk-UA"/>
        </w:rPr>
        <w:t xml:space="preserve"> 202</w:t>
      </w:r>
      <w:r w:rsidR="00321B9C" w:rsidRPr="00321B9C">
        <w:rPr>
          <w:b/>
          <w:sz w:val="22"/>
          <w:szCs w:val="22"/>
          <w:lang w:val="uk-UA"/>
        </w:rPr>
        <w:t>4</w:t>
      </w:r>
      <w:r w:rsidR="00321B9C">
        <w:rPr>
          <w:b/>
          <w:sz w:val="22"/>
          <w:szCs w:val="22"/>
          <w:lang w:val="uk-UA"/>
        </w:rPr>
        <w:t xml:space="preserve"> </w:t>
      </w:r>
      <w:r w:rsidRPr="00321B9C">
        <w:rPr>
          <w:b/>
          <w:sz w:val="22"/>
          <w:szCs w:val="22"/>
          <w:lang w:val="uk-UA"/>
        </w:rPr>
        <w:t>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r w:rsidR="000A028F">
        <w:rPr>
          <w:b/>
          <w:sz w:val="22"/>
          <w:szCs w:val="22"/>
          <w:lang w:val="uk-UA"/>
        </w:rPr>
        <w:t xml:space="preserve"> </w:t>
      </w:r>
    </w:p>
    <w:p w14:paraId="0F2AEEA8" w14:textId="77777777" w:rsidR="00433660" w:rsidRDefault="00433660" w:rsidP="006F07C6">
      <w:pPr>
        <w:ind w:firstLine="357"/>
        <w:jc w:val="both"/>
        <w:rPr>
          <w:b/>
          <w:sz w:val="22"/>
          <w:szCs w:val="22"/>
          <w:lang w:val="uk-UA"/>
        </w:rPr>
      </w:pPr>
    </w:p>
    <w:p w14:paraId="69772550" w14:textId="22075A96"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6B531BC1" w:rsidR="00BA0DFC" w:rsidRPr="00557A29" w:rsidRDefault="00BA0DFC" w:rsidP="006F07C6">
      <w:pPr>
        <w:ind w:firstLine="357"/>
        <w:jc w:val="both"/>
        <w:rPr>
          <w:sz w:val="22"/>
          <w:szCs w:val="22"/>
          <w:lang w:val="uk-UA"/>
        </w:rPr>
      </w:pPr>
      <w:r w:rsidRPr="00557A29">
        <w:rPr>
          <w:sz w:val="22"/>
          <w:szCs w:val="22"/>
          <w:lang w:val="uk-UA"/>
        </w:rPr>
        <w:t xml:space="preserve">м. Київ, </w:t>
      </w:r>
      <w:r w:rsidR="00F55812">
        <w:rPr>
          <w:sz w:val="22"/>
          <w:szCs w:val="22"/>
          <w:lang w:val="uk-UA"/>
        </w:rPr>
        <w:t>03150</w:t>
      </w:r>
      <w:r w:rsidRPr="00557A29">
        <w:rPr>
          <w:sz w:val="22"/>
          <w:szCs w:val="22"/>
          <w:lang w:val="uk-UA"/>
        </w:rPr>
        <w:t xml:space="preserve">, вул. </w:t>
      </w:r>
      <w:r w:rsidR="00F55812">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67581C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77643E">
        <w:rPr>
          <w:b/>
          <w:sz w:val="22"/>
          <w:szCs w:val="22"/>
          <w:lang w:val="uk-UA"/>
        </w:rPr>
        <w:t>04</w:t>
      </w:r>
      <w:r w:rsidRPr="00557A29">
        <w:rPr>
          <w:b/>
          <w:sz w:val="22"/>
          <w:szCs w:val="22"/>
          <w:lang w:val="uk-UA"/>
        </w:rPr>
        <w:t xml:space="preserve">» </w:t>
      </w:r>
      <w:r w:rsidR="0077643E">
        <w:rPr>
          <w:b/>
          <w:sz w:val="22"/>
          <w:szCs w:val="22"/>
          <w:lang w:val="uk-UA"/>
        </w:rPr>
        <w:t>вересня</w:t>
      </w:r>
      <w:r w:rsidRPr="00557A29">
        <w:rPr>
          <w:b/>
          <w:sz w:val="22"/>
          <w:szCs w:val="22"/>
          <w:lang w:val="uk-UA"/>
        </w:rPr>
        <w:t xml:space="preserve"> 202</w:t>
      </w:r>
      <w:r w:rsidR="009423DE">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58548B" w:rsidRPr="00557A29">
        <w:rPr>
          <w:sz w:val="22"/>
          <w:szCs w:val="22"/>
          <w:lang w:val="uk-UA"/>
        </w:rPr>
        <w:t xml:space="preserve">м. Київ, </w:t>
      </w:r>
      <w:r w:rsidR="0058548B">
        <w:rPr>
          <w:sz w:val="22"/>
          <w:szCs w:val="22"/>
          <w:lang w:val="uk-UA"/>
        </w:rPr>
        <w:t>03150</w:t>
      </w:r>
      <w:r w:rsidR="0058548B" w:rsidRPr="00557A29">
        <w:rPr>
          <w:sz w:val="22"/>
          <w:szCs w:val="22"/>
          <w:lang w:val="uk-UA"/>
        </w:rPr>
        <w:t xml:space="preserve">, вул. </w:t>
      </w:r>
      <w:r w:rsidR="0058548B">
        <w:rPr>
          <w:sz w:val="22"/>
          <w:szCs w:val="22"/>
          <w:lang w:val="uk-UA"/>
        </w:rPr>
        <w:t>Ділова</w:t>
      </w:r>
      <w:r w:rsidR="0058548B"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NormalWeb"/>
        <w:spacing w:before="0" w:beforeAutospacing="0" w:after="0" w:afterAutospacing="0"/>
        <w:jc w:val="both"/>
        <w:rPr>
          <w:rFonts w:ascii="Times New Roman" w:eastAsia="Times New Roman" w:hAnsi="Times New Roman" w:cs="Times New Roman"/>
          <w:sz w:val="22"/>
          <w:szCs w:val="22"/>
          <w:lang w:val="uk-UA"/>
        </w:rPr>
      </w:pPr>
    </w:p>
    <w:p w14:paraId="24CE15FD" w14:textId="2D6AED18"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49CA1E0A" w:rsidR="00D53C41" w:rsidRPr="00C62B01" w:rsidRDefault="00D53C41"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C62B01">
        <w:rPr>
          <w:rFonts w:ascii="Times New Roman" w:hAnsi="Times New Roman" w:cs="Times New Roman"/>
          <w:b/>
          <w:bCs/>
          <w:sz w:val="22"/>
          <w:szCs w:val="22"/>
          <w:lang w:val="uk-UA"/>
        </w:rPr>
        <w:t>розглядатися не будуть</w:t>
      </w:r>
      <w:r w:rsidRPr="00C62B01">
        <w:rPr>
          <w:rFonts w:ascii="Times New Roman" w:hAnsi="Times New Roman" w:cs="Times New Roman"/>
          <w:sz w:val="22"/>
          <w:szCs w:val="22"/>
          <w:lang w:val="uk-UA"/>
        </w:rPr>
        <w:t>.</w:t>
      </w:r>
    </w:p>
    <w:p w14:paraId="4C639F2F" w14:textId="77777777" w:rsidR="00C62B01" w:rsidRPr="00C62B01"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u w:val="single"/>
          <w:lang w:val="uk-UA"/>
        </w:rPr>
      </w:pPr>
      <w:r w:rsidRPr="00C62B01">
        <w:rPr>
          <w:rFonts w:ascii="Times New Roman" w:hAnsi="Times New Roman" w:cs="Times New Roman"/>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часника, а якщо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часником є юридична особа, то печаткою (за наявності) та підписом уповноваженої особи. </w:t>
      </w:r>
    </w:p>
    <w:p w14:paraId="3B4470D8" w14:textId="0134086B" w:rsidR="004C2787" w:rsidRPr="00425D8C"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Надані копії документів мають бути розбірливими та якісними.</w:t>
      </w:r>
      <w:r w:rsidR="00425D8C">
        <w:rPr>
          <w:rFonts w:ascii="Times New Roman" w:hAnsi="Times New Roman" w:cs="Times New Roman"/>
          <w:sz w:val="22"/>
          <w:szCs w:val="22"/>
          <w:lang w:val="uk-UA"/>
        </w:rPr>
        <w:t xml:space="preserve"> </w:t>
      </w:r>
      <w:r w:rsidRPr="00425D8C">
        <w:rPr>
          <w:rFonts w:ascii="Times New Roman" w:hAnsi="Times New Roman" w:cs="Times New Roman"/>
          <w:sz w:val="22"/>
          <w:szCs w:val="22"/>
          <w:lang w:val="uk-UA"/>
        </w:rPr>
        <w:t xml:space="preserve">Відповідальність за достовірність наданої інформації в своїй тендерній пропозиції несе </w:t>
      </w:r>
      <w:r w:rsidR="006F07C6" w:rsidRPr="00425D8C">
        <w:rPr>
          <w:rFonts w:ascii="Times New Roman" w:hAnsi="Times New Roman" w:cs="Times New Roman"/>
          <w:sz w:val="22"/>
          <w:szCs w:val="22"/>
          <w:lang w:val="uk-UA"/>
        </w:rPr>
        <w:t>У</w:t>
      </w:r>
      <w:r w:rsidRPr="00425D8C">
        <w:rPr>
          <w:rFonts w:ascii="Times New Roman" w:hAnsi="Times New Roman" w:cs="Times New Roman"/>
          <w:sz w:val="22"/>
          <w:szCs w:val="22"/>
          <w:lang w:val="uk-UA"/>
        </w:rPr>
        <w:t>часник.</w:t>
      </w:r>
    </w:p>
    <w:p w14:paraId="596EF495" w14:textId="77777777" w:rsidR="00C62B01" w:rsidRPr="00C62B01" w:rsidRDefault="004834F6"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Строк дії тендерної пропозиції повинен становити не менше</w:t>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t xml:space="preserve"> </w:t>
      </w:r>
      <w:r w:rsidR="00B864FF" w:rsidRPr="00C62B01">
        <w:rPr>
          <w:rFonts w:ascii="Times New Roman" w:hAnsi="Times New Roman" w:cs="Times New Roman"/>
          <w:sz w:val="22"/>
          <w:szCs w:val="22"/>
          <w:lang w:val="uk-UA"/>
        </w:rPr>
        <w:t>9</w:t>
      </w:r>
      <w:r w:rsidR="001E7C2F" w:rsidRPr="00C62B01">
        <w:rPr>
          <w:rFonts w:ascii="Times New Roman" w:hAnsi="Times New Roman" w:cs="Times New Roman"/>
          <w:sz w:val="22"/>
          <w:szCs w:val="22"/>
          <w:lang w:val="uk-UA"/>
        </w:rPr>
        <w:t>0</w:t>
      </w:r>
      <w:r w:rsidR="007F2B4D" w:rsidRPr="00C62B01">
        <w:rPr>
          <w:rFonts w:ascii="Times New Roman" w:hAnsi="Times New Roman" w:cs="Times New Roman"/>
          <w:sz w:val="22"/>
          <w:szCs w:val="22"/>
          <w:lang w:val="uk-UA"/>
        </w:rPr>
        <w:t xml:space="preserve"> </w:t>
      </w:r>
      <w:r w:rsidRPr="00C62B01">
        <w:rPr>
          <w:rFonts w:ascii="Times New Roman" w:hAnsi="Times New Roman" w:cs="Times New Roman"/>
          <w:sz w:val="22"/>
          <w:szCs w:val="22"/>
          <w:lang w:val="uk-UA"/>
        </w:rPr>
        <w:t>календарних днів з дати розкриття тендерних пропозицій</w:t>
      </w:r>
      <w:r w:rsidR="00726B48" w:rsidRPr="00C62B01">
        <w:rPr>
          <w:rFonts w:ascii="Times New Roman" w:hAnsi="Times New Roman" w:cs="Times New Roman"/>
          <w:sz w:val="22"/>
          <w:szCs w:val="22"/>
          <w:lang w:val="uk-UA"/>
        </w:rPr>
        <w:t>.</w:t>
      </w:r>
      <w:r w:rsidR="00522BDB" w:rsidRPr="00C62B01">
        <w:rPr>
          <w:rFonts w:ascii="Times New Roman" w:hAnsi="Times New Roman" w:cs="Times New Roman"/>
          <w:sz w:val="22"/>
          <w:szCs w:val="22"/>
          <w:lang w:val="uk-UA"/>
        </w:rPr>
        <w:t xml:space="preserve"> </w:t>
      </w:r>
      <w:r w:rsidR="004C2787" w:rsidRPr="00C62B01">
        <w:rPr>
          <w:rFonts w:ascii="Times New Roman" w:hAnsi="Times New Roman" w:cs="Times New Roman"/>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w:t>
      </w:r>
      <w:r w:rsidR="00117AF2" w:rsidRPr="00C62B01">
        <w:rPr>
          <w:rFonts w:ascii="Times New Roman" w:hAnsi="Times New Roman" w:cs="Times New Roman"/>
          <w:sz w:val="22"/>
          <w:szCs w:val="22"/>
          <w:lang w:val="uk-UA"/>
        </w:rPr>
        <w:t>ї</w:t>
      </w:r>
      <w:r w:rsidR="004C2787" w:rsidRPr="00C62B01">
        <w:rPr>
          <w:rFonts w:ascii="Times New Roman" w:hAnsi="Times New Roman" w:cs="Times New Roman"/>
          <w:sz w:val="22"/>
          <w:szCs w:val="22"/>
          <w:lang w:val="uk-UA"/>
        </w:rPr>
        <w:t xml:space="preserve"> пропозиції.</w:t>
      </w:r>
    </w:p>
    <w:p w14:paraId="4EC68171" w14:textId="1BE5C979" w:rsidR="004C2787" w:rsidRPr="00C62B01"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Тендерна пропозиція має бути</w:t>
      </w:r>
      <w:r w:rsidR="00484FB2" w:rsidRPr="00C62B01">
        <w:rPr>
          <w:rFonts w:ascii="Times New Roman" w:hAnsi="Times New Roman" w:cs="Times New Roman"/>
          <w:sz w:val="22"/>
          <w:szCs w:val="22"/>
          <w:lang w:val="uk-UA"/>
        </w:rPr>
        <w:t xml:space="preserve"> </w:t>
      </w:r>
      <w:r w:rsidR="00F65484" w:rsidRPr="00C62B01">
        <w:rPr>
          <w:rFonts w:ascii="Times New Roman" w:hAnsi="Times New Roman" w:cs="Times New Roman"/>
          <w:sz w:val="22"/>
          <w:szCs w:val="22"/>
          <w:lang w:val="uk-UA"/>
        </w:rPr>
        <w:t>надана</w:t>
      </w:r>
      <w:r w:rsidR="00484FB2" w:rsidRPr="00C62B01">
        <w:rPr>
          <w:rFonts w:ascii="Times New Roman" w:hAnsi="Times New Roman" w:cs="Times New Roman"/>
          <w:sz w:val="22"/>
          <w:szCs w:val="22"/>
          <w:lang w:val="uk-UA"/>
        </w:rPr>
        <w:t xml:space="preserve"> </w:t>
      </w:r>
      <w:r w:rsidR="00A64AB2" w:rsidRPr="00C62B01">
        <w:rPr>
          <w:rFonts w:ascii="Times New Roman" w:hAnsi="Times New Roman" w:cs="Times New Roman"/>
          <w:sz w:val="22"/>
          <w:szCs w:val="22"/>
          <w:lang w:val="uk-UA"/>
        </w:rPr>
        <w:t>відповідно до встановлен</w:t>
      </w:r>
      <w:r w:rsidR="00F65484" w:rsidRPr="00C62B01">
        <w:rPr>
          <w:rFonts w:ascii="Times New Roman" w:hAnsi="Times New Roman" w:cs="Times New Roman"/>
          <w:sz w:val="22"/>
          <w:szCs w:val="22"/>
          <w:lang w:val="uk-UA"/>
        </w:rPr>
        <w:t>их</w:t>
      </w:r>
      <w:r w:rsidR="00A64AB2" w:rsidRPr="00C62B01">
        <w:rPr>
          <w:rFonts w:ascii="Times New Roman" w:hAnsi="Times New Roman" w:cs="Times New Roman"/>
          <w:sz w:val="22"/>
          <w:szCs w:val="22"/>
          <w:lang w:val="uk-UA"/>
        </w:rPr>
        <w:t xml:space="preserve"> форм</w:t>
      </w:r>
      <w:r w:rsidR="00F65484" w:rsidRPr="00C62B01">
        <w:rPr>
          <w:rFonts w:ascii="Times New Roman" w:hAnsi="Times New Roman" w:cs="Times New Roman"/>
          <w:sz w:val="22"/>
          <w:szCs w:val="22"/>
          <w:lang w:val="uk-UA"/>
        </w:rPr>
        <w:t xml:space="preserve"> та складу </w:t>
      </w:r>
      <w:r w:rsidR="000732F3" w:rsidRPr="00C62B01">
        <w:rPr>
          <w:rFonts w:ascii="Times New Roman" w:hAnsi="Times New Roman" w:cs="Times New Roman"/>
          <w:sz w:val="22"/>
          <w:szCs w:val="22"/>
          <w:lang w:val="uk-UA"/>
        </w:rPr>
        <w:t>документів</w:t>
      </w:r>
      <w:r w:rsidR="0052674D"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C62B01">
        <w:rPr>
          <w:rFonts w:ascii="Times New Roman" w:hAnsi="Times New Roman" w:cs="Times New Roman"/>
          <w:sz w:val="22"/>
          <w:szCs w:val="22"/>
          <w:lang w:val="uk-UA"/>
        </w:rPr>
        <w:t xml:space="preserve">або підписом </w:t>
      </w:r>
      <w:r w:rsidRPr="00C62B01">
        <w:rPr>
          <w:rFonts w:ascii="Times New Roman" w:hAnsi="Times New Roman" w:cs="Times New Roman"/>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1A484A42" w:rsidR="00E344E4" w:rsidRPr="00C62B01" w:rsidRDefault="00E344E4"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В разі, якщо тендерна пропозиція надійшла з порушенням правил оформлення</w:t>
      </w:r>
      <w:r w:rsidR="00FF536B" w:rsidRPr="00C62B01">
        <w:rPr>
          <w:rFonts w:ascii="Times New Roman" w:hAnsi="Times New Roman" w:cs="Times New Roman"/>
          <w:sz w:val="22"/>
          <w:szCs w:val="22"/>
          <w:lang w:val="uk-UA"/>
        </w:rPr>
        <w:t>,</w:t>
      </w:r>
      <w:r w:rsidR="00B0305A" w:rsidRPr="00C62B01">
        <w:rPr>
          <w:rFonts w:ascii="Times New Roman" w:hAnsi="Times New Roman" w:cs="Times New Roman"/>
          <w:sz w:val="22"/>
          <w:szCs w:val="22"/>
          <w:lang w:val="uk-UA"/>
        </w:rPr>
        <w:t xml:space="preserve"> то така тендерна пропозиція не розглядається. </w:t>
      </w:r>
    </w:p>
    <w:p w14:paraId="3060AC56" w14:textId="3C4759F1" w:rsidR="004C2787" w:rsidRPr="00C62B01"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pacing w:val="-4"/>
          <w:sz w:val="22"/>
          <w:szCs w:val="22"/>
          <w:lang w:val="uk-UA"/>
        </w:rPr>
      </w:pPr>
      <w:r w:rsidRPr="00C62B01">
        <w:rPr>
          <w:rFonts w:ascii="Times New Roman" w:hAnsi="Times New Roman" w:cs="Times New Roman"/>
          <w:sz w:val="22"/>
          <w:szCs w:val="22"/>
          <w:lang w:val="uk-UA"/>
        </w:rPr>
        <w:t xml:space="preserve">На конверті має бути зазначено: </w:t>
      </w:r>
      <w:r w:rsidR="00782A75" w:rsidRPr="00C62B01">
        <w:rPr>
          <w:rFonts w:ascii="Times New Roman" w:hAnsi="Times New Roman" w:cs="Times New Roman"/>
          <w:sz w:val="22"/>
          <w:szCs w:val="22"/>
          <w:lang w:val="uk-UA"/>
        </w:rPr>
        <w:t>«</w:t>
      </w:r>
      <w:r w:rsidR="00FD489E" w:rsidRPr="00C62B01">
        <w:rPr>
          <w:rFonts w:ascii="Times New Roman" w:hAnsi="Times New Roman" w:cs="Times New Roman"/>
          <w:b/>
          <w:bCs/>
          <w:sz w:val="22"/>
          <w:szCs w:val="22"/>
          <w:lang w:val="uk-UA"/>
        </w:rPr>
        <w:t xml:space="preserve">Назва </w:t>
      </w:r>
      <w:r w:rsidR="005C3D3D" w:rsidRPr="00C62B01">
        <w:rPr>
          <w:rFonts w:ascii="Times New Roman" w:hAnsi="Times New Roman" w:cs="Times New Roman"/>
          <w:b/>
          <w:bCs/>
          <w:sz w:val="22"/>
          <w:szCs w:val="22"/>
          <w:lang w:val="uk-UA"/>
        </w:rPr>
        <w:t>організації</w:t>
      </w:r>
      <w:r w:rsidR="005C3D3D" w:rsidRPr="00C62B01">
        <w:rPr>
          <w:rFonts w:ascii="Times New Roman" w:hAnsi="Times New Roman" w:cs="Times New Roman"/>
          <w:sz w:val="22"/>
          <w:szCs w:val="22"/>
          <w:lang w:val="uk-UA"/>
        </w:rPr>
        <w:t xml:space="preserve">. </w:t>
      </w:r>
      <w:r w:rsidRPr="00C62B01">
        <w:rPr>
          <w:rFonts w:ascii="Times New Roman" w:hAnsi="Times New Roman" w:cs="Times New Roman"/>
          <w:b/>
          <w:sz w:val="22"/>
          <w:szCs w:val="22"/>
          <w:lang w:val="uk-UA"/>
        </w:rPr>
        <w:t xml:space="preserve">ПРОПОЗИЦІЯ НА ТЕНДЕР </w:t>
      </w:r>
      <w:r w:rsidR="00C612A1" w:rsidRPr="00C612A1">
        <w:rPr>
          <w:rFonts w:ascii="Times New Roman" w:hAnsi="Times New Roman" w:cs="Times New Roman"/>
          <w:b/>
          <w:sz w:val="22"/>
          <w:szCs w:val="22"/>
          <w:lang w:val="uk-UA"/>
        </w:rPr>
        <w:t>на закупівлю рекламно-сувенірної продукції для діяльності ТЧХУ</w:t>
      </w:r>
      <w:r w:rsidR="006321A0" w:rsidRPr="00C62B01">
        <w:rPr>
          <w:rFonts w:ascii="Times New Roman" w:hAnsi="Times New Roman" w:cs="Times New Roman"/>
          <w:b/>
          <w:sz w:val="22"/>
          <w:szCs w:val="22"/>
          <w:lang w:val="uk-UA"/>
        </w:rPr>
        <w:t xml:space="preserve">. </w:t>
      </w:r>
      <w:r w:rsidRPr="00C62B01">
        <w:rPr>
          <w:rFonts w:ascii="Times New Roman" w:hAnsi="Times New Roman" w:cs="Times New Roman"/>
          <w:b/>
          <w:sz w:val="22"/>
          <w:szCs w:val="22"/>
          <w:lang w:val="uk-UA"/>
        </w:rPr>
        <w:t xml:space="preserve">НЕ РОЗКРИВАТИ ДО </w:t>
      </w:r>
      <w:r w:rsidR="00325A62" w:rsidRPr="00C62B01">
        <w:rPr>
          <w:rFonts w:ascii="Times New Roman" w:hAnsi="Times New Roman" w:cs="Times New Roman"/>
          <w:b/>
          <w:sz w:val="22"/>
          <w:szCs w:val="22"/>
          <w:lang w:val="uk-UA"/>
        </w:rPr>
        <w:t>11</w:t>
      </w:r>
      <w:r w:rsidRPr="00C62B01">
        <w:rPr>
          <w:rFonts w:ascii="Times New Roman" w:hAnsi="Times New Roman" w:cs="Times New Roman"/>
          <w:b/>
          <w:sz w:val="22"/>
          <w:szCs w:val="22"/>
          <w:lang w:val="uk-UA"/>
        </w:rPr>
        <w:t xml:space="preserve">-00 </w:t>
      </w:r>
      <w:r w:rsidR="00A3587F" w:rsidRPr="00C62B01">
        <w:rPr>
          <w:rFonts w:ascii="Times New Roman" w:hAnsi="Times New Roman" w:cs="Times New Roman"/>
          <w:b/>
          <w:sz w:val="22"/>
          <w:szCs w:val="22"/>
          <w:lang w:val="uk-UA"/>
        </w:rPr>
        <w:t>«</w:t>
      </w:r>
      <w:r w:rsidR="0077643E">
        <w:rPr>
          <w:rFonts w:ascii="Times New Roman" w:hAnsi="Times New Roman" w:cs="Times New Roman"/>
          <w:b/>
          <w:sz w:val="22"/>
          <w:szCs w:val="22"/>
          <w:lang w:val="uk-UA"/>
        </w:rPr>
        <w:t>04</w:t>
      </w:r>
      <w:r w:rsidR="00A3587F" w:rsidRPr="00C62B01">
        <w:rPr>
          <w:rFonts w:ascii="Times New Roman" w:hAnsi="Times New Roman" w:cs="Times New Roman"/>
          <w:b/>
          <w:sz w:val="22"/>
          <w:szCs w:val="22"/>
          <w:lang w:val="uk-UA"/>
        </w:rPr>
        <w:t xml:space="preserve">» </w:t>
      </w:r>
      <w:r w:rsidR="0077643E">
        <w:rPr>
          <w:rFonts w:ascii="Times New Roman" w:hAnsi="Times New Roman" w:cs="Times New Roman"/>
          <w:b/>
          <w:sz w:val="22"/>
          <w:szCs w:val="22"/>
          <w:lang w:val="uk-UA"/>
        </w:rPr>
        <w:t>вересня</w:t>
      </w:r>
      <w:r w:rsidR="00A3587F" w:rsidRPr="00C62B01">
        <w:rPr>
          <w:rFonts w:ascii="Times New Roman" w:hAnsi="Times New Roman" w:cs="Times New Roman"/>
          <w:b/>
          <w:sz w:val="22"/>
          <w:szCs w:val="22"/>
          <w:lang w:val="uk-UA"/>
        </w:rPr>
        <w:t xml:space="preserve"> 2024 року</w:t>
      </w:r>
      <w:r w:rsidR="00782A75" w:rsidRPr="00C62B01">
        <w:rPr>
          <w:rFonts w:ascii="Times New Roman" w:hAnsi="Times New Roman" w:cs="Times New Roman"/>
          <w:b/>
          <w:sz w:val="22"/>
          <w:szCs w:val="22"/>
          <w:lang w:val="uk-UA"/>
        </w:rPr>
        <w:t>»</w:t>
      </w:r>
      <w:r w:rsidRPr="00C62B01">
        <w:rPr>
          <w:rFonts w:ascii="Times New Roman" w:hAnsi="Times New Roman" w:cs="Times New Roman"/>
          <w:b/>
          <w:sz w:val="22"/>
          <w:szCs w:val="22"/>
          <w:lang w:val="uk-UA"/>
        </w:rPr>
        <w:t>.</w:t>
      </w:r>
    </w:p>
    <w:p w14:paraId="07C02262" w14:textId="693D5ACD" w:rsidR="004C2787" w:rsidRPr="00C62B01"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71D15398" w:rsidR="004C2787" w:rsidRPr="00C62B01" w:rsidRDefault="004C2787" w:rsidP="00B30BE9">
      <w:pPr>
        <w:pStyle w:val="NormalWeb"/>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До участі у оцінці тендерних пропозицій </w:t>
      </w:r>
      <w:r w:rsidR="008B3EAA" w:rsidRPr="00C62B01">
        <w:rPr>
          <w:rFonts w:ascii="Times New Roman" w:hAnsi="Times New Roman" w:cs="Times New Roman"/>
          <w:sz w:val="22"/>
          <w:szCs w:val="22"/>
          <w:lang w:val="uk-UA"/>
        </w:rPr>
        <w:t>Т</w:t>
      </w:r>
      <w:r w:rsidR="001B578D" w:rsidRPr="00C62B01">
        <w:rPr>
          <w:rFonts w:ascii="Times New Roman" w:hAnsi="Times New Roman" w:cs="Times New Roman"/>
          <w:sz w:val="22"/>
          <w:szCs w:val="22"/>
          <w:lang w:val="uk-UA"/>
        </w:rPr>
        <w:t xml:space="preserve">ендерним </w:t>
      </w:r>
      <w:r w:rsidR="008B3EAA" w:rsidRPr="00C62B01">
        <w:rPr>
          <w:rFonts w:ascii="Times New Roman" w:hAnsi="Times New Roman" w:cs="Times New Roman"/>
          <w:sz w:val="22"/>
          <w:szCs w:val="22"/>
          <w:lang w:val="uk-UA"/>
        </w:rPr>
        <w:t>К</w:t>
      </w:r>
      <w:r w:rsidR="001B578D" w:rsidRPr="00C62B01">
        <w:rPr>
          <w:rFonts w:ascii="Times New Roman" w:hAnsi="Times New Roman" w:cs="Times New Roman"/>
          <w:sz w:val="22"/>
          <w:szCs w:val="22"/>
          <w:lang w:val="uk-UA"/>
        </w:rPr>
        <w:t xml:space="preserve">омітетом </w:t>
      </w:r>
      <w:r w:rsidRPr="00C62B01">
        <w:rPr>
          <w:rFonts w:ascii="Times New Roman" w:hAnsi="Times New Roman" w:cs="Times New Roman"/>
          <w:sz w:val="22"/>
          <w:szCs w:val="22"/>
          <w:lang w:val="uk-UA"/>
        </w:rPr>
        <w:t xml:space="preserve">допускаються </w:t>
      </w:r>
      <w:r w:rsidR="00AA17A4" w:rsidRPr="00C62B01">
        <w:rPr>
          <w:rFonts w:ascii="Times New Roman" w:hAnsi="Times New Roman" w:cs="Times New Roman"/>
          <w:sz w:val="22"/>
          <w:szCs w:val="22"/>
          <w:lang w:val="uk-UA"/>
        </w:rPr>
        <w:t xml:space="preserve">такі </w:t>
      </w:r>
      <w:r w:rsidRPr="00C62B01">
        <w:rPr>
          <w:rFonts w:ascii="Times New Roman" w:hAnsi="Times New Roman" w:cs="Times New Roman"/>
          <w:sz w:val="22"/>
          <w:szCs w:val="22"/>
          <w:lang w:val="uk-UA"/>
        </w:rPr>
        <w:t xml:space="preserve">пропозиції, які повністю відповідають </w:t>
      </w:r>
      <w:r w:rsidRPr="00C62B01">
        <w:rPr>
          <w:rFonts w:ascii="Times New Roman" w:hAnsi="Times New Roman" w:cs="Times New Roman"/>
          <w:spacing w:val="-4"/>
          <w:sz w:val="22"/>
          <w:szCs w:val="22"/>
          <w:lang w:val="uk-UA"/>
        </w:rPr>
        <w:t>умовам цього Оголошення</w:t>
      </w:r>
      <w:r w:rsidRPr="00C62B01">
        <w:rPr>
          <w:rFonts w:ascii="Times New Roman" w:hAnsi="Times New Roman" w:cs="Times New Roman"/>
          <w:sz w:val="22"/>
          <w:szCs w:val="22"/>
          <w:lang w:val="uk-UA"/>
        </w:rPr>
        <w:t xml:space="preserve">. </w:t>
      </w:r>
    </w:p>
    <w:p w14:paraId="4A82D3B9" w14:textId="73ACDDE4" w:rsidR="007545FF" w:rsidRPr="00C62B01" w:rsidRDefault="004C2787" w:rsidP="00B30BE9">
      <w:pPr>
        <w:pStyle w:val="NormalWeb"/>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чи визнання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так</w:t>
      </w:r>
      <w:r w:rsidR="00050AD8" w:rsidRPr="00C62B01">
        <w:rPr>
          <w:rFonts w:ascii="Times New Roman" w:hAnsi="Times New Roman" w:cs="Times New Roman"/>
          <w:sz w:val="22"/>
          <w:szCs w:val="22"/>
          <w:lang w:val="uk-UA"/>
        </w:rPr>
        <w:t>ою</w:t>
      </w:r>
      <w:r w:rsidRPr="00C62B01">
        <w:rPr>
          <w:rFonts w:ascii="Times New Roman" w:hAnsi="Times New Roman" w:cs="Times New Roman"/>
          <w:sz w:val="22"/>
          <w:szCs w:val="22"/>
          <w:lang w:val="uk-UA"/>
        </w:rPr>
        <w:t>, що не відбул</w:t>
      </w:r>
      <w:r w:rsidR="00050AD8" w:rsidRPr="00C62B01">
        <w:rPr>
          <w:rFonts w:ascii="Times New Roman" w:hAnsi="Times New Roman" w:cs="Times New Roman"/>
          <w:sz w:val="22"/>
          <w:szCs w:val="22"/>
          <w:lang w:val="uk-UA"/>
        </w:rPr>
        <w:t>а</w:t>
      </w:r>
      <w:r w:rsidRPr="00C62B01">
        <w:rPr>
          <w:rFonts w:ascii="Times New Roman" w:hAnsi="Times New Roman" w:cs="Times New Roman"/>
          <w:sz w:val="22"/>
          <w:szCs w:val="22"/>
          <w:lang w:val="uk-UA"/>
        </w:rPr>
        <w:t>ся)</w:t>
      </w:r>
      <w:r w:rsidR="00D80785" w:rsidRPr="00C62B01">
        <w:rPr>
          <w:rFonts w:ascii="Times New Roman" w:hAnsi="Times New Roman" w:cs="Times New Roman"/>
          <w:sz w:val="22"/>
          <w:szCs w:val="22"/>
          <w:lang w:val="uk-UA"/>
        </w:rPr>
        <w:t>.</w:t>
      </w:r>
    </w:p>
    <w:p w14:paraId="696F1AF6" w14:textId="5943C75B" w:rsidR="007545FF" w:rsidRPr="00C62B01" w:rsidRDefault="007545FF" w:rsidP="00B30BE9">
      <w:pPr>
        <w:pStyle w:val="NormalWeb"/>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w:t>
      </w:r>
      <w:r w:rsidR="009D14A1"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просимо попередити про це завчасно</w:t>
      </w:r>
      <w:r w:rsidR="00222C48"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для можливості повідомлення при зміні часу розгляду пропозицій.</w:t>
      </w:r>
    </w:p>
    <w:p w14:paraId="54E2CCC9" w14:textId="77777777" w:rsidR="00360927" w:rsidRDefault="00360927" w:rsidP="00B30BE9">
      <w:pPr>
        <w:ind w:firstLine="284"/>
        <w:jc w:val="both"/>
        <w:rPr>
          <w:sz w:val="22"/>
          <w:szCs w:val="22"/>
          <w:lang w:val="uk-UA"/>
        </w:rPr>
      </w:pPr>
    </w:p>
    <w:p w14:paraId="1328B781" w14:textId="7A1680EA" w:rsidR="00325A62" w:rsidRPr="00557A29" w:rsidRDefault="00F41CC6" w:rsidP="00B30BE9">
      <w:pPr>
        <w:ind w:firstLine="284"/>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w:t>
      </w:r>
      <w:r w:rsidR="00222C48" w:rsidRPr="00EB419B">
        <w:rPr>
          <w:b/>
          <w:sz w:val="22"/>
          <w:szCs w:val="22"/>
          <w:lang w:val="uk-UA"/>
        </w:rPr>
        <w:t xml:space="preserve">подавати </w:t>
      </w:r>
      <w:r w:rsidR="00EB419B" w:rsidRPr="00EB419B">
        <w:rPr>
          <w:b/>
          <w:sz w:val="22"/>
          <w:szCs w:val="22"/>
          <w:lang w:val="uk-UA"/>
        </w:rPr>
        <w:t>не потрібно)</w:t>
      </w:r>
      <w:r w:rsidR="00325A62" w:rsidRPr="00557A29">
        <w:rPr>
          <w:b/>
          <w:sz w:val="22"/>
          <w:szCs w:val="22"/>
          <w:lang w:val="uk-UA"/>
        </w:rPr>
        <w:t>:</w:t>
      </w:r>
    </w:p>
    <w:p w14:paraId="1C14909B" w14:textId="541AA006" w:rsidR="00325A62" w:rsidRPr="00342BFB" w:rsidRDefault="00D55107" w:rsidP="00B30BE9">
      <w:pPr>
        <w:pStyle w:val="NormalWeb"/>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П</w:t>
      </w:r>
      <w:r w:rsidR="00BA5B24" w:rsidRPr="00342BFB">
        <w:rPr>
          <w:rFonts w:ascii="Times New Roman" w:hAnsi="Times New Roman" w:cs="Times New Roman"/>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42BFB">
        <w:rPr>
          <w:rFonts w:ascii="Times New Roman" w:hAnsi="Times New Roman" w:cs="Times New Roman"/>
          <w:iCs/>
          <w:sz w:val="22"/>
          <w:szCs w:val="22"/>
          <w:lang w:val="uk-UA"/>
        </w:rPr>
        <w:t xml:space="preserve">    </w:t>
      </w:r>
    </w:p>
    <w:p w14:paraId="767F1DD4" w14:textId="18C1C646" w:rsidR="00325A62" w:rsidRPr="00342BFB" w:rsidRDefault="008F465B" w:rsidP="00B30BE9">
      <w:pPr>
        <w:pStyle w:val="NormalWeb"/>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42BFB">
        <w:rPr>
          <w:rFonts w:ascii="Times New Roman" w:hAnsi="Times New Roman" w:cs="Times New Roman"/>
          <w:iCs/>
          <w:sz w:val="22"/>
          <w:szCs w:val="22"/>
          <w:lang w:val="uk-UA"/>
        </w:rPr>
        <w:t>.</w:t>
      </w:r>
    </w:p>
    <w:p w14:paraId="68F7418E" w14:textId="7826853B" w:rsidR="00264552" w:rsidRPr="00342BFB" w:rsidRDefault="00264552" w:rsidP="00B30BE9">
      <w:pPr>
        <w:pStyle w:val="NormalWeb"/>
        <w:numPr>
          <w:ilvl w:val="1"/>
          <w:numId w:val="24"/>
        </w:numPr>
        <w:spacing w:before="0" w:beforeAutospacing="0" w:after="0" w:afterAutospacing="0"/>
        <w:ind w:left="0" w:right="-88" w:firstLine="284"/>
        <w:jc w:val="both"/>
        <w:rPr>
          <w:rFonts w:ascii="Times New Roman" w:hAnsi="Times New Roman" w:cs="Times New Roman"/>
          <w:iCs/>
          <w:sz w:val="22"/>
          <w:szCs w:val="22"/>
        </w:rPr>
      </w:pPr>
      <w:r w:rsidRPr="00342BFB">
        <w:rPr>
          <w:rFonts w:ascii="Times New Roman" w:hAnsi="Times New Roman" w:cs="Times New Roman"/>
          <w:iCs/>
          <w:sz w:val="22"/>
          <w:szCs w:val="22"/>
          <w:lang w:val="uk-UA"/>
        </w:rPr>
        <w:t xml:space="preserve">Факт подання тендерної пропозиції </w:t>
      </w:r>
      <w:r w:rsidR="00D55107" w:rsidRPr="00342BFB">
        <w:rPr>
          <w:rFonts w:ascii="Times New Roman" w:hAnsi="Times New Roman" w:cs="Times New Roman"/>
          <w:iCs/>
          <w:sz w:val="22"/>
          <w:szCs w:val="22"/>
          <w:lang w:val="uk-UA"/>
        </w:rPr>
        <w:t>У</w:t>
      </w:r>
      <w:r w:rsidRPr="00342BFB">
        <w:rPr>
          <w:rFonts w:ascii="Times New Roman" w:hAnsi="Times New Roman" w:cs="Times New Roman"/>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342BFB">
        <w:rPr>
          <w:rFonts w:ascii="Times New Roman" w:hAnsi="Times New Roman" w:cs="Times New Roman"/>
          <w:iCs/>
          <w:sz w:val="22"/>
          <w:szCs w:val="22"/>
        </w:rPr>
        <w:t>VI</w:t>
      </w:r>
      <w:r w:rsidRPr="00342BFB">
        <w:rPr>
          <w:rFonts w:ascii="Times New Roman" w:hAnsi="Times New Roman" w:cs="Times New Roman"/>
          <w:iCs/>
          <w:sz w:val="22"/>
          <w:szCs w:val="22"/>
          <w:lang w:val="uk-UA"/>
        </w:rPr>
        <w:t xml:space="preserve">. </w:t>
      </w:r>
      <w:r w:rsidRPr="00342BFB">
        <w:rPr>
          <w:rFonts w:ascii="Times New Roman" w:hAnsi="Times New Roman" w:cs="Times New Roman"/>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342BFB">
        <w:rPr>
          <w:rFonts w:ascii="Times New Roman" w:hAnsi="Times New Roman" w:cs="Times New Roman"/>
          <w:iCs/>
          <w:sz w:val="22"/>
          <w:szCs w:val="22"/>
          <w:lang w:val="uk-UA"/>
        </w:rPr>
        <w:t>У</w:t>
      </w:r>
      <w:r w:rsidRPr="00342BFB">
        <w:rPr>
          <w:rFonts w:ascii="Times New Roman" w:hAnsi="Times New Roman" w:cs="Times New Roman"/>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C5C90FC" w:rsidR="00325A62" w:rsidRPr="00B30BE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 xml:space="preserve">часник погоджується з </w:t>
      </w:r>
      <w:r w:rsidR="00325A62" w:rsidRPr="00B30BE9">
        <w:rPr>
          <w:b/>
          <w:sz w:val="22"/>
          <w:szCs w:val="22"/>
          <w:lang w:val="uk-UA"/>
        </w:rPr>
        <w:t>наступним:</w:t>
      </w:r>
    </w:p>
    <w:p w14:paraId="25DAB492" w14:textId="632FCFA0" w:rsidR="00325A62" w:rsidRPr="00B30BE9" w:rsidRDefault="00325A62" w:rsidP="00B30BE9">
      <w:pPr>
        <w:pStyle w:val="NormalWeb"/>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40299D5A" w:rsidR="00325A62" w:rsidRPr="00B30BE9" w:rsidRDefault="00325A62" w:rsidP="00B30BE9">
      <w:pPr>
        <w:pStyle w:val="NormalWeb"/>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67E1D925" w:rsidR="00325A62" w:rsidRPr="00B30BE9" w:rsidRDefault="00325A62" w:rsidP="00B30BE9">
      <w:pPr>
        <w:pStyle w:val="NormalWeb"/>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 xml:space="preserve">Учасник </w:t>
      </w:r>
      <w:r w:rsidR="009C1BC8" w:rsidRPr="00B30BE9">
        <w:rPr>
          <w:rFonts w:ascii="Times New Roman" w:hAnsi="Times New Roman" w:cs="Times New Roman"/>
          <w:sz w:val="22"/>
          <w:szCs w:val="22"/>
          <w:lang w:val="uk-UA"/>
        </w:rPr>
        <w:t>процедури закупівлі</w:t>
      </w:r>
      <w:r w:rsidRPr="00B30BE9">
        <w:rPr>
          <w:rFonts w:ascii="Times New Roman" w:hAnsi="Times New Roman" w:cs="Times New Roman"/>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F264DC" w:rsidRPr="00B30BE9">
        <w:rPr>
          <w:rFonts w:ascii="Times New Roman" w:hAnsi="Times New Roman" w:cs="Times New Roman"/>
          <w:sz w:val="22"/>
          <w:szCs w:val="22"/>
          <w:lang w:val="uk-UA"/>
        </w:rPr>
        <w:t>в</w:t>
      </w:r>
      <w:r w:rsidR="00CB6F68" w:rsidRPr="00B30BE9">
        <w:rPr>
          <w:rFonts w:ascii="Times New Roman" w:hAnsi="Times New Roman" w:cs="Times New Roman"/>
          <w:sz w:val="22"/>
          <w:szCs w:val="22"/>
          <w:lang w:val="uk-UA"/>
        </w:rPr>
        <w:t xml:space="preserve"> </w:t>
      </w:r>
      <w:r w:rsidR="003428EC" w:rsidRPr="00B30BE9">
        <w:rPr>
          <w:rFonts w:ascii="Times New Roman" w:hAnsi="Times New Roman" w:cs="Times New Roman"/>
          <w:sz w:val="22"/>
          <w:szCs w:val="22"/>
          <w:lang w:val="uk-UA"/>
        </w:rPr>
        <w:t>О</w:t>
      </w:r>
      <w:r w:rsidRPr="00B30BE9">
        <w:rPr>
          <w:rFonts w:ascii="Times New Roman" w:hAnsi="Times New Roman" w:cs="Times New Roman"/>
          <w:sz w:val="22"/>
          <w:szCs w:val="22"/>
          <w:lang w:val="uk-UA"/>
        </w:rPr>
        <w:t>голошен</w:t>
      </w:r>
      <w:r w:rsidR="009C1BC8" w:rsidRPr="00B30BE9">
        <w:rPr>
          <w:rFonts w:ascii="Times New Roman" w:hAnsi="Times New Roman" w:cs="Times New Roman"/>
          <w:sz w:val="22"/>
          <w:szCs w:val="22"/>
          <w:lang w:val="uk-UA"/>
        </w:rPr>
        <w:t>н</w:t>
      </w:r>
      <w:r w:rsidR="00F264DC" w:rsidRPr="00B30BE9">
        <w:rPr>
          <w:rFonts w:ascii="Times New Roman" w:hAnsi="Times New Roman" w:cs="Times New Roman"/>
          <w:sz w:val="22"/>
          <w:szCs w:val="22"/>
          <w:lang w:val="uk-UA"/>
        </w:rPr>
        <w:t>і</w:t>
      </w:r>
      <w:r w:rsidRPr="00B30BE9">
        <w:rPr>
          <w:rFonts w:ascii="Times New Roman" w:hAnsi="Times New Roman" w:cs="Times New Roman"/>
          <w:sz w:val="22"/>
          <w:szCs w:val="22"/>
          <w:lang w:val="uk-UA"/>
        </w:rPr>
        <w:t xml:space="preserve">. Помилки в наданій інформації є особистою відповідальністю </w:t>
      </w:r>
      <w:r w:rsidR="003428EC" w:rsidRPr="00B30BE9">
        <w:rPr>
          <w:rFonts w:ascii="Times New Roman" w:hAnsi="Times New Roman" w:cs="Times New Roman"/>
          <w:sz w:val="22"/>
          <w:szCs w:val="22"/>
          <w:lang w:val="uk-UA"/>
        </w:rPr>
        <w:t>У</w:t>
      </w:r>
      <w:r w:rsidRPr="00B30BE9">
        <w:rPr>
          <w:rFonts w:ascii="Times New Roman" w:hAnsi="Times New Roman" w:cs="Times New Roman"/>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1933434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sidR="00B90AD3">
        <w:rPr>
          <w:b/>
          <w:sz w:val="22"/>
          <w:szCs w:val="22"/>
          <w:lang w:val="en-US"/>
        </w:rPr>
        <w:t>VII</w:t>
      </w:r>
      <w:r w:rsidR="00B90AD3">
        <w:rPr>
          <w:b/>
          <w:sz w:val="22"/>
          <w:szCs w:val="22"/>
          <w:lang w:val="uk-UA"/>
        </w:rPr>
        <w:t>І</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18B71FAF" w:rsidR="00A6690A" w:rsidRPr="002F6341" w:rsidRDefault="00A6690A" w:rsidP="002F6341">
      <w:pPr>
        <w:tabs>
          <w:tab w:val="left" w:pos="708"/>
          <w:tab w:val="left" w:pos="1080"/>
          <w:tab w:val="left" w:pos="2124"/>
          <w:tab w:val="left" w:pos="2832"/>
          <w:tab w:val="left" w:pos="3540"/>
          <w:tab w:val="left" w:pos="4155"/>
        </w:tabs>
        <w:ind w:firstLine="567"/>
        <w:jc w:val="both"/>
        <w:rPr>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500"/>
        <w:gridCol w:w="5226"/>
        <w:gridCol w:w="18"/>
        <w:gridCol w:w="1560"/>
      </w:tblGrid>
      <w:tr w:rsidR="00B36636" w:rsidRPr="004805DD" w14:paraId="0B94A0B9" w14:textId="77777777" w:rsidTr="00494CD7">
        <w:tc>
          <w:tcPr>
            <w:tcW w:w="619" w:type="dxa"/>
            <w:vMerge w:val="restart"/>
            <w:shd w:val="clear" w:color="auto" w:fill="E7E6E6"/>
            <w:vAlign w:val="center"/>
          </w:tcPr>
          <w:p w14:paraId="4955E141"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500" w:type="dxa"/>
            <w:vMerge w:val="restart"/>
            <w:shd w:val="clear" w:color="auto" w:fill="E7E6E6"/>
            <w:vAlign w:val="center"/>
          </w:tcPr>
          <w:p w14:paraId="7EAF490F"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804" w:type="dxa"/>
            <w:gridSpan w:val="3"/>
            <w:shd w:val="clear" w:color="auto" w:fill="E7E6E6"/>
            <w:vAlign w:val="center"/>
          </w:tcPr>
          <w:p w14:paraId="2592CB7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494CD7">
        <w:tc>
          <w:tcPr>
            <w:tcW w:w="619" w:type="dxa"/>
            <w:vMerge/>
            <w:shd w:val="clear" w:color="auto" w:fill="E7E6E6"/>
            <w:vAlign w:val="center"/>
          </w:tcPr>
          <w:p w14:paraId="5FE6A2C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2500" w:type="dxa"/>
            <w:vMerge/>
            <w:shd w:val="clear" w:color="auto" w:fill="E7E6E6"/>
            <w:vAlign w:val="center"/>
          </w:tcPr>
          <w:p w14:paraId="2DFFE119"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p>
        </w:tc>
        <w:tc>
          <w:tcPr>
            <w:tcW w:w="5226" w:type="dxa"/>
            <w:shd w:val="clear" w:color="auto" w:fill="E7E6E6"/>
            <w:vAlign w:val="center"/>
          </w:tcPr>
          <w:p w14:paraId="4C6B3B05"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gridSpan w:val="2"/>
            <w:shd w:val="clear" w:color="auto" w:fill="E7E6E6"/>
            <w:vAlign w:val="center"/>
          </w:tcPr>
          <w:p w14:paraId="48C41ED6" w14:textId="77777777" w:rsidR="00B36636" w:rsidRPr="004805DD" w:rsidRDefault="00B36636" w:rsidP="00947CCF">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494CD7">
        <w:trPr>
          <w:trHeight w:val="764"/>
        </w:trPr>
        <w:tc>
          <w:tcPr>
            <w:tcW w:w="619" w:type="dxa"/>
            <w:shd w:val="clear" w:color="auto" w:fill="auto"/>
            <w:vAlign w:val="center"/>
          </w:tcPr>
          <w:p w14:paraId="70E5D06A" w14:textId="77777777"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500" w:type="dxa"/>
            <w:shd w:val="clear" w:color="auto" w:fill="auto"/>
            <w:vAlign w:val="center"/>
          </w:tcPr>
          <w:p w14:paraId="3B7962E7" w14:textId="77777777" w:rsidR="00B36636" w:rsidRPr="004D12AF" w:rsidRDefault="00B36636" w:rsidP="00947CCF">
            <w:pPr>
              <w:pStyle w:val="NormalWeb"/>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804" w:type="dxa"/>
            <w:gridSpan w:val="3"/>
            <w:shd w:val="clear" w:color="auto" w:fill="auto"/>
            <w:vAlign w:val="center"/>
          </w:tcPr>
          <w:p w14:paraId="3AD3FD14" w14:textId="4CE80EC6" w:rsidR="00B36636" w:rsidRPr="004D12AF" w:rsidRDefault="00B36636" w:rsidP="00947CCF">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E656A3">
              <w:rPr>
                <w:rFonts w:ascii="Times New Roman" w:eastAsia="Times New Roman" w:hAnsi="Times New Roman" w:cs="Times New Roman"/>
                <w:bCs/>
                <w:spacing w:val="-4"/>
                <w:sz w:val="22"/>
                <w:szCs w:val="22"/>
                <w:lang w:val="uk-UA"/>
              </w:rPr>
              <w:t>60</w:t>
            </w:r>
          </w:p>
        </w:tc>
      </w:tr>
      <w:tr w:rsidR="00CB0FA0" w:rsidRPr="004805DD" w14:paraId="0B5D70A3" w14:textId="77777777" w:rsidTr="00494CD7">
        <w:trPr>
          <w:trHeight w:val="1155"/>
        </w:trPr>
        <w:tc>
          <w:tcPr>
            <w:tcW w:w="619" w:type="dxa"/>
            <w:shd w:val="clear" w:color="auto" w:fill="auto"/>
            <w:vAlign w:val="center"/>
          </w:tcPr>
          <w:p w14:paraId="3D468E5F" w14:textId="77777777" w:rsidR="00CB0FA0" w:rsidRPr="004D12AF" w:rsidRDefault="00CB0FA0" w:rsidP="00CB0FA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500" w:type="dxa"/>
            <w:shd w:val="clear" w:color="auto" w:fill="auto"/>
            <w:vAlign w:val="center"/>
          </w:tcPr>
          <w:p w14:paraId="56D0AC80" w14:textId="227700AD" w:rsidR="00CB0FA0" w:rsidRDefault="00CB0FA0" w:rsidP="00CB0FA0">
            <w:pPr>
              <w:pStyle w:val="NormalWeb"/>
              <w:spacing w:before="0" w:beforeAutospacing="0" w:after="0" w:afterAutospacing="0"/>
              <w:jc w:val="both"/>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Термін поставки </w:t>
            </w:r>
            <w:r w:rsidR="00E56066">
              <w:rPr>
                <w:rFonts w:ascii="Times New Roman" w:eastAsia="Times New Roman" w:hAnsi="Times New Roman" w:cs="Times New Roman"/>
                <w:bCs/>
                <w:color w:val="000000"/>
                <w:spacing w:val="-4"/>
                <w:sz w:val="22"/>
                <w:szCs w:val="22"/>
                <w:lang w:val="uk-UA"/>
              </w:rPr>
              <w:t xml:space="preserve">готових виробів </w:t>
            </w:r>
            <w:r>
              <w:rPr>
                <w:rFonts w:ascii="Times New Roman" w:eastAsia="Times New Roman" w:hAnsi="Times New Roman" w:cs="Times New Roman"/>
                <w:bCs/>
                <w:color w:val="000000"/>
                <w:spacing w:val="-4"/>
                <w:sz w:val="22"/>
                <w:szCs w:val="22"/>
                <w:lang w:val="uk-UA"/>
              </w:rPr>
              <w:t xml:space="preserve">з моменту </w:t>
            </w:r>
            <w:r w:rsidR="006C130D">
              <w:rPr>
                <w:rFonts w:ascii="Times New Roman" w:eastAsia="Times New Roman" w:hAnsi="Times New Roman" w:cs="Times New Roman"/>
                <w:bCs/>
                <w:color w:val="000000"/>
                <w:spacing w:val="-4"/>
                <w:sz w:val="22"/>
                <w:szCs w:val="22"/>
                <w:lang w:val="uk-UA"/>
              </w:rPr>
              <w:t xml:space="preserve">отримання </w:t>
            </w:r>
            <w:r w:rsidR="002447AA">
              <w:rPr>
                <w:rFonts w:ascii="Times New Roman" w:eastAsia="Times New Roman" w:hAnsi="Times New Roman" w:cs="Times New Roman"/>
                <w:bCs/>
                <w:color w:val="000000"/>
                <w:spacing w:val="-4"/>
                <w:sz w:val="22"/>
                <w:szCs w:val="22"/>
                <w:lang w:val="uk-UA"/>
              </w:rPr>
              <w:t>заявки</w:t>
            </w:r>
            <w:r w:rsidR="003B17A0">
              <w:rPr>
                <w:rFonts w:ascii="Times New Roman" w:eastAsia="Times New Roman" w:hAnsi="Times New Roman" w:cs="Times New Roman"/>
                <w:bCs/>
                <w:color w:val="000000"/>
                <w:spacing w:val="-4"/>
                <w:sz w:val="22"/>
                <w:szCs w:val="22"/>
                <w:lang w:val="uk-UA"/>
              </w:rPr>
              <w:t xml:space="preserve"> </w:t>
            </w:r>
            <w:r>
              <w:rPr>
                <w:rFonts w:ascii="Times New Roman" w:eastAsia="Times New Roman" w:hAnsi="Times New Roman" w:cs="Times New Roman"/>
                <w:bCs/>
                <w:color w:val="000000"/>
                <w:spacing w:val="-4"/>
                <w:sz w:val="22"/>
                <w:szCs w:val="22"/>
                <w:lang w:val="uk-UA"/>
              </w:rPr>
              <w:t>(календарних днів)</w:t>
            </w:r>
          </w:p>
        </w:tc>
        <w:tc>
          <w:tcPr>
            <w:tcW w:w="5244" w:type="dxa"/>
            <w:gridSpan w:val="2"/>
            <w:shd w:val="clear" w:color="auto" w:fill="auto"/>
            <w:vAlign w:val="center"/>
          </w:tcPr>
          <w:p w14:paraId="7B42DE91" w14:textId="13485C8B" w:rsidR="00A61502" w:rsidRDefault="00A61502" w:rsidP="00A61502">
            <w:pPr>
              <w:pStyle w:val="NormalWeb"/>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До </w:t>
            </w:r>
            <w:r w:rsidR="002C7D9B">
              <w:rPr>
                <w:rFonts w:ascii="Times New Roman" w:eastAsia="Times New Roman" w:hAnsi="Times New Roman" w:cs="Times New Roman"/>
                <w:bCs/>
                <w:color w:val="000000"/>
                <w:spacing w:val="-4"/>
                <w:sz w:val="22"/>
                <w:szCs w:val="22"/>
                <w:lang w:val="uk-UA"/>
              </w:rPr>
              <w:t>7</w:t>
            </w:r>
            <w:r>
              <w:rPr>
                <w:rFonts w:ascii="Times New Roman" w:eastAsia="Times New Roman" w:hAnsi="Times New Roman" w:cs="Times New Roman"/>
                <w:bCs/>
                <w:color w:val="000000"/>
                <w:spacing w:val="-4"/>
                <w:sz w:val="22"/>
                <w:szCs w:val="22"/>
                <w:lang w:val="uk-UA"/>
              </w:rPr>
              <w:t xml:space="preserve"> календарних днів – 2</w:t>
            </w:r>
            <w:r>
              <w:rPr>
                <w:rFonts w:ascii="Times New Roman" w:hAnsi="Times New Roman" w:cs="Times New Roman"/>
                <w:color w:val="000000"/>
                <w:spacing w:val="-4"/>
                <w:sz w:val="22"/>
                <w:szCs w:val="22"/>
                <w:lang w:val="uk-UA"/>
              </w:rPr>
              <w:t>0</w:t>
            </w:r>
            <w:r>
              <w:rPr>
                <w:rFonts w:ascii="Times New Roman" w:eastAsia="Times New Roman" w:hAnsi="Times New Roman" w:cs="Times New Roman"/>
                <w:bCs/>
                <w:color w:val="000000"/>
                <w:spacing w:val="-4"/>
                <w:sz w:val="22"/>
                <w:szCs w:val="22"/>
                <w:lang w:val="uk-UA"/>
              </w:rPr>
              <w:t>%</w:t>
            </w:r>
          </w:p>
          <w:p w14:paraId="4F6159A6" w14:textId="3D36F502" w:rsidR="00A61502" w:rsidRDefault="00A61502" w:rsidP="00A61502">
            <w:pPr>
              <w:pStyle w:val="NormalWeb"/>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До </w:t>
            </w:r>
            <w:r w:rsidR="002C7D9B">
              <w:rPr>
                <w:rFonts w:ascii="Times New Roman" w:eastAsia="Times New Roman" w:hAnsi="Times New Roman" w:cs="Times New Roman"/>
                <w:bCs/>
                <w:color w:val="000000"/>
                <w:spacing w:val="-4"/>
                <w:sz w:val="22"/>
                <w:szCs w:val="22"/>
                <w:lang w:val="uk-UA"/>
              </w:rPr>
              <w:t>14</w:t>
            </w:r>
            <w:r>
              <w:rPr>
                <w:rFonts w:ascii="Times New Roman" w:eastAsia="Times New Roman" w:hAnsi="Times New Roman" w:cs="Times New Roman"/>
                <w:bCs/>
                <w:color w:val="000000"/>
                <w:spacing w:val="-4"/>
                <w:sz w:val="22"/>
                <w:szCs w:val="22"/>
                <w:lang w:val="uk-UA"/>
              </w:rPr>
              <w:t xml:space="preserve"> календарних днів – 10%</w:t>
            </w:r>
          </w:p>
          <w:p w14:paraId="0B162224" w14:textId="21DBDCCC" w:rsidR="00CB0FA0" w:rsidRDefault="0038209F" w:rsidP="00A61502">
            <w:pPr>
              <w:pStyle w:val="NormalWeb"/>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rPr>
              <w:t>&gt;</w:t>
            </w:r>
            <w:r w:rsidR="002C7D9B">
              <w:rPr>
                <w:rFonts w:ascii="Times New Roman" w:eastAsia="Times New Roman" w:hAnsi="Times New Roman" w:cs="Times New Roman"/>
                <w:bCs/>
                <w:color w:val="000000"/>
                <w:spacing w:val="-4"/>
                <w:sz w:val="22"/>
                <w:szCs w:val="22"/>
                <w:lang w:val="uk-UA"/>
              </w:rPr>
              <w:t>14</w:t>
            </w:r>
            <w:r w:rsidR="00A61502">
              <w:rPr>
                <w:rFonts w:ascii="Times New Roman" w:eastAsia="Times New Roman" w:hAnsi="Times New Roman" w:cs="Times New Roman"/>
                <w:bCs/>
                <w:color w:val="000000"/>
                <w:spacing w:val="-4"/>
                <w:sz w:val="22"/>
                <w:szCs w:val="22"/>
                <w:lang w:val="uk-UA"/>
              </w:rPr>
              <w:t xml:space="preserve"> календарних днів – 0%</w:t>
            </w:r>
          </w:p>
        </w:tc>
        <w:tc>
          <w:tcPr>
            <w:tcW w:w="1560" w:type="dxa"/>
            <w:shd w:val="clear" w:color="auto" w:fill="auto"/>
            <w:vAlign w:val="center"/>
          </w:tcPr>
          <w:p w14:paraId="6B287D57" w14:textId="4A9D6265" w:rsidR="00CB0FA0" w:rsidRDefault="00CB0FA0" w:rsidP="00CB0FA0">
            <w:pPr>
              <w:pStyle w:val="NormalWeb"/>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74903CF6" w14:textId="77777777" w:rsidTr="00494CD7">
        <w:trPr>
          <w:trHeight w:val="1341"/>
        </w:trPr>
        <w:tc>
          <w:tcPr>
            <w:tcW w:w="619" w:type="dxa"/>
            <w:shd w:val="clear" w:color="auto" w:fill="auto"/>
            <w:vAlign w:val="center"/>
          </w:tcPr>
          <w:p w14:paraId="1AB6E4C6" w14:textId="77777777" w:rsidR="00CB0FA0" w:rsidRPr="004D12AF" w:rsidRDefault="00CB0FA0" w:rsidP="00CB0FA0">
            <w:pPr>
              <w:pStyle w:val="NormalWe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500" w:type="dxa"/>
            <w:shd w:val="clear" w:color="auto" w:fill="auto"/>
            <w:vAlign w:val="center"/>
          </w:tcPr>
          <w:p w14:paraId="7573454F" w14:textId="7EE216E7" w:rsidR="00CB0FA0" w:rsidRDefault="00AB11E1" w:rsidP="00CB0FA0">
            <w:pPr>
              <w:pStyle w:val="NormalWeb"/>
              <w:spacing w:before="0" w:beforeAutospacing="0" w:after="0" w:afterAutospacing="0"/>
              <w:jc w:val="both"/>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color w:val="000000"/>
                <w:sz w:val="22"/>
                <w:szCs w:val="22"/>
                <w:lang w:val="uk-UA" w:eastAsia="en-US"/>
              </w:rPr>
              <w:t>Підтвердження</w:t>
            </w:r>
            <w:r w:rsidR="00BA6CF2">
              <w:rPr>
                <w:rFonts w:ascii="Times New Roman" w:eastAsia="Times New Roman" w:hAnsi="Times New Roman" w:cs="Times New Roman"/>
                <w:color w:val="000000"/>
                <w:sz w:val="22"/>
                <w:szCs w:val="22"/>
                <w:lang w:val="uk-UA" w:eastAsia="en-US"/>
              </w:rPr>
              <w:t xml:space="preserve"> </w:t>
            </w:r>
            <w:r w:rsidR="00CB0FA0">
              <w:rPr>
                <w:rFonts w:ascii="Times New Roman" w:eastAsia="Times New Roman" w:hAnsi="Times New Roman" w:cs="Times New Roman"/>
                <w:color w:val="000000"/>
                <w:sz w:val="22"/>
                <w:szCs w:val="22"/>
                <w:lang w:val="uk-UA" w:eastAsia="en-US"/>
              </w:rPr>
              <w:t>досвіду</w:t>
            </w:r>
            <w:r w:rsidR="00E656A3">
              <w:rPr>
                <w:rFonts w:ascii="Times New Roman" w:eastAsia="Times New Roman" w:hAnsi="Times New Roman" w:cs="Times New Roman"/>
                <w:color w:val="000000"/>
                <w:sz w:val="22"/>
                <w:szCs w:val="22"/>
                <w:lang w:val="uk-UA" w:eastAsia="en-US"/>
              </w:rPr>
              <w:t xml:space="preserve"> виконання аналогічних</w:t>
            </w:r>
            <w:r w:rsidR="00494CD7">
              <w:rPr>
                <w:rFonts w:ascii="Times New Roman" w:eastAsia="Times New Roman" w:hAnsi="Times New Roman" w:cs="Times New Roman"/>
                <w:color w:val="000000"/>
                <w:sz w:val="22"/>
                <w:szCs w:val="22"/>
                <w:lang w:val="uk-UA" w:eastAsia="en-US"/>
              </w:rPr>
              <w:t xml:space="preserve"> </w:t>
            </w:r>
            <w:r w:rsidR="00E656A3">
              <w:rPr>
                <w:rFonts w:ascii="Times New Roman" w:eastAsia="Times New Roman" w:hAnsi="Times New Roman" w:cs="Times New Roman"/>
                <w:color w:val="000000"/>
                <w:sz w:val="22"/>
                <w:szCs w:val="22"/>
                <w:lang w:val="uk-UA" w:eastAsia="en-US"/>
              </w:rPr>
              <w:t>замовлень</w:t>
            </w:r>
          </w:p>
        </w:tc>
        <w:tc>
          <w:tcPr>
            <w:tcW w:w="5244" w:type="dxa"/>
            <w:gridSpan w:val="2"/>
            <w:shd w:val="clear" w:color="auto" w:fill="auto"/>
            <w:vAlign w:val="center"/>
          </w:tcPr>
          <w:p w14:paraId="3262BCA9" w14:textId="7F896B53" w:rsidR="00CE434E" w:rsidRDefault="00CE434E" w:rsidP="00CE434E">
            <w:pPr>
              <w:pStyle w:val="NormalWeb"/>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3 і </w:t>
            </w:r>
            <w:r w:rsidR="0038209F">
              <w:rPr>
                <w:rFonts w:ascii="Times New Roman" w:eastAsia="Times New Roman" w:hAnsi="Times New Roman" w:cs="Times New Roman"/>
                <w:bCs/>
                <w:color w:val="000000"/>
                <w:spacing w:val="-4"/>
                <w:sz w:val="22"/>
                <w:szCs w:val="22"/>
              </w:rPr>
              <w:t>&gt;</w:t>
            </w:r>
            <w:r>
              <w:rPr>
                <w:rFonts w:ascii="Times New Roman" w:eastAsia="Times New Roman" w:hAnsi="Times New Roman" w:cs="Times New Roman"/>
                <w:bCs/>
                <w:color w:val="000000"/>
                <w:spacing w:val="-4"/>
                <w:sz w:val="22"/>
                <w:szCs w:val="22"/>
                <w:lang w:val="uk-UA"/>
              </w:rPr>
              <w:t xml:space="preserve"> </w:t>
            </w:r>
            <w:r w:rsidR="009D3366">
              <w:rPr>
                <w:rFonts w:ascii="Times New Roman" w:eastAsia="Times New Roman" w:hAnsi="Times New Roman" w:cs="Times New Roman"/>
                <w:bCs/>
                <w:color w:val="000000"/>
                <w:spacing w:val="-4"/>
                <w:sz w:val="22"/>
                <w:szCs w:val="22"/>
                <w:lang w:val="uk-UA"/>
              </w:rPr>
              <w:t xml:space="preserve">виконаних </w:t>
            </w:r>
            <w:r w:rsidR="00093BE4">
              <w:rPr>
                <w:rFonts w:ascii="Times New Roman" w:eastAsia="Times New Roman" w:hAnsi="Times New Roman" w:cs="Times New Roman"/>
                <w:bCs/>
                <w:color w:val="000000"/>
                <w:spacing w:val="-4"/>
                <w:sz w:val="22"/>
                <w:szCs w:val="22"/>
                <w:lang w:val="uk-UA"/>
              </w:rPr>
              <w:t xml:space="preserve">замовлень </w:t>
            </w:r>
            <w:r>
              <w:rPr>
                <w:rFonts w:ascii="Times New Roman" w:eastAsia="Times New Roman" w:hAnsi="Times New Roman" w:cs="Times New Roman"/>
                <w:bCs/>
                <w:i/>
                <w:iCs/>
                <w:color w:val="000000"/>
                <w:spacing w:val="-4"/>
                <w:sz w:val="22"/>
                <w:szCs w:val="22"/>
                <w:lang w:val="uk-UA"/>
              </w:rPr>
              <w:t>(підтверджені договором</w:t>
            </w:r>
            <w:r w:rsidR="008E7EBA">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w:t>
            </w:r>
            <w:r>
              <w:rPr>
                <w:rFonts w:ascii="Times New Roman" w:eastAsia="Times New Roman" w:hAnsi="Times New Roman" w:cs="Times New Roman"/>
                <w:bCs/>
                <w:color w:val="000000"/>
                <w:spacing w:val="-4"/>
                <w:sz w:val="22"/>
                <w:szCs w:val="22"/>
                <w:lang w:val="uk-UA"/>
              </w:rPr>
              <w:t xml:space="preserve">   – </w:t>
            </w:r>
            <w:r w:rsidR="00814FFB">
              <w:rPr>
                <w:rFonts w:ascii="Times New Roman" w:eastAsia="Times New Roman" w:hAnsi="Times New Roman" w:cs="Times New Roman"/>
                <w:bCs/>
                <w:color w:val="000000"/>
                <w:spacing w:val="-4"/>
                <w:sz w:val="22"/>
                <w:szCs w:val="22"/>
                <w:lang w:val="uk-UA"/>
              </w:rPr>
              <w:t>2</w:t>
            </w:r>
            <w:r w:rsidR="008E7EBA">
              <w:rPr>
                <w:rFonts w:ascii="Times New Roman" w:eastAsia="Times New Roman" w:hAnsi="Times New Roman" w:cs="Times New Roman"/>
                <w:bCs/>
                <w:color w:val="000000"/>
                <w:spacing w:val="-4"/>
                <w:sz w:val="22"/>
                <w:szCs w:val="22"/>
                <w:lang w:val="uk-UA"/>
              </w:rPr>
              <w:t>0</w:t>
            </w:r>
            <w:r>
              <w:rPr>
                <w:rFonts w:ascii="Times New Roman" w:eastAsia="Times New Roman" w:hAnsi="Times New Roman" w:cs="Times New Roman"/>
                <w:bCs/>
                <w:color w:val="000000"/>
                <w:spacing w:val="-4"/>
                <w:sz w:val="22"/>
                <w:szCs w:val="22"/>
                <w:lang w:val="uk-UA"/>
              </w:rPr>
              <w:t xml:space="preserve"> %;</w:t>
            </w:r>
          </w:p>
          <w:p w14:paraId="10EC6E39" w14:textId="29DC0C41" w:rsidR="00CE434E" w:rsidRDefault="00CE434E" w:rsidP="00CE434E">
            <w:pPr>
              <w:pStyle w:val="NormalWeb"/>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від </w:t>
            </w:r>
            <w:r w:rsidR="008E7EBA">
              <w:rPr>
                <w:rFonts w:ascii="Times New Roman" w:eastAsia="Times New Roman" w:hAnsi="Times New Roman" w:cs="Times New Roman"/>
                <w:bCs/>
                <w:color w:val="000000"/>
                <w:spacing w:val="-4"/>
                <w:sz w:val="22"/>
                <w:szCs w:val="22"/>
                <w:lang w:val="uk-UA"/>
              </w:rPr>
              <w:t>1</w:t>
            </w:r>
            <w:r>
              <w:rPr>
                <w:rFonts w:ascii="Times New Roman" w:eastAsia="Times New Roman" w:hAnsi="Times New Roman" w:cs="Times New Roman"/>
                <w:bCs/>
                <w:color w:val="000000"/>
                <w:spacing w:val="-4"/>
                <w:sz w:val="22"/>
                <w:szCs w:val="22"/>
                <w:lang w:val="uk-UA"/>
              </w:rPr>
              <w:t xml:space="preserve"> до </w:t>
            </w:r>
            <w:r w:rsidR="001369C1">
              <w:rPr>
                <w:rFonts w:ascii="Times New Roman" w:eastAsia="Times New Roman" w:hAnsi="Times New Roman" w:cs="Times New Roman"/>
                <w:bCs/>
                <w:color w:val="000000"/>
                <w:spacing w:val="-4"/>
                <w:sz w:val="22"/>
                <w:szCs w:val="22"/>
                <w:lang w:val="uk-UA"/>
              </w:rPr>
              <w:t>2</w:t>
            </w:r>
            <w:r>
              <w:rPr>
                <w:rFonts w:ascii="Times New Roman" w:eastAsia="Times New Roman" w:hAnsi="Times New Roman" w:cs="Times New Roman"/>
                <w:bCs/>
                <w:color w:val="000000"/>
                <w:spacing w:val="-4"/>
                <w:sz w:val="22"/>
                <w:szCs w:val="22"/>
                <w:lang w:val="uk-UA"/>
              </w:rPr>
              <w:t xml:space="preserve"> </w:t>
            </w:r>
            <w:r w:rsidR="005B59D0">
              <w:rPr>
                <w:rFonts w:ascii="Times New Roman" w:eastAsia="Times New Roman" w:hAnsi="Times New Roman" w:cs="Times New Roman"/>
                <w:bCs/>
                <w:color w:val="000000"/>
                <w:spacing w:val="-4"/>
                <w:sz w:val="22"/>
                <w:szCs w:val="22"/>
                <w:lang w:val="uk-UA"/>
              </w:rPr>
              <w:t>виконаних</w:t>
            </w:r>
            <w:r>
              <w:rPr>
                <w:rFonts w:ascii="Times New Roman" w:eastAsia="Times New Roman" w:hAnsi="Times New Roman" w:cs="Times New Roman"/>
                <w:bCs/>
                <w:color w:val="000000"/>
                <w:spacing w:val="-4"/>
                <w:sz w:val="22"/>
                <w:szCs w:val="22"/>
                <w:lang w:val="uk-UA"/>
              </w:rPr>
              <w:t xml:space="preserve"> </w:t>
            </w:r>
            <w:r w:rsidR="00A10C8E">
              <w:rPr>
                <w:rFonts w:ascii="Times New Roman" w:eastAsia="Times New Roman" w:hAnsi="Times New Roman" w:cs="Times New Roman"/>
                <w:bCs/>
                <w:color w:val="000000"/>
                <w:spacing w:val="-4"/>
                <w:sz w:val="22"/>
                <w:szCs w:val="22"/>
                <w:lang w:val="uk-UA"/>
              </w:rPr>
              <w:t>замовлень</w:t>
            </w:r>
            <w:r>
              <w:rPr>
                <w:rFonts w:ascii="Times New Roman" w:eastAsia="Times New Roman" w:hAnsi="Times New Roman" w:cs="Times New Roman"/>
                <w:bCs/>
                <w:color w:val="000000"/>
                <w:spacing w:val="-4"/>
                <w:sz w:val="22"/>
                <w:szCs w:val="22"/>
                <w:lang w:val="uk-UA"/>
              </w:rPr>
              <w:t xml:space="preserve"> </w:t>
            </w:r>
            <w:r>
              <w:rPr>
                <w:rFonts w:ascii="Times New Roman" w:eastAsia="Times New Roman" w:hAnsi="Times New Roman" w:cs="Times New Roman"/>
                <w:bCs/>
                <w:i/>
                <w:iCs/>
                <w:color w:val="000000"/>
                <w:spacing w:val="-4"/>
                <w:sz w:val="22"/>
                <w:szCs w:val="22"/>
                <w:lang w:val="uk-UA"/>
              </w:rPr>
              <w:t>(підтверджені договором</w:t>
            </w:r>
            <w:r w:rsidR="00BA6CF2">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 xml:space="preserve">)  </w:t>
            </w:r>
            <w:r>
              <w:rPr>
                <w:rFonts w:ascii="Times New Roman" w:eastAsia="Times New Roman" w:hAnsi="Times New Roman" w:cs="Times New Roman"/>
                <w:bCs/>
                <w:color w:val="000000"/>
                <w:spacing w:val="-4"/>
                <w:sz w:val="22"/>
                <w:szCs w:val="22"/>
                <w:lang w:val="uk-UA"/>
              </w:rPr>
              <w:t xml:space="preserve">–  </w:t>
            </w:r>
            <w:r w:rsidR="00814FFB">
              <w:rPr>
                <w:rFonts w:ascii="Times New Roman" w:eastAsia="Times New Roman" w:hAnsi="Times New Roman" w:cs="Times New Roman"/>
                <w:bCs/>
                <w:color w:val="000000"/>
                <w:spacing w:val="-4"/>
                <w:sz w:val="22"/>
                <w:szCs w:val="22"/>
                <w:lang w:val="uk-UA"/>
              </w:rPr>
              <w:t>10</w:t>
            </w:r>
            <w:r>
              <w:rPr>
                <w:rFonts w:ascii="Times New Roman" w:eastAsia="Times New Roman" w:hAnsi="Times New Roman" w:cs="Times New Roman"/>
                <w:bCs/>
                <w:color w:val="000000"/>
                <w:spacing w:val="-4"/>
                <w:sz w:val="22"/>
                <w:szCs w:val="22"/>
                <w:lang w:val="uk-UA"/>
              </w:rPr>
              <w:t>%</w:t>
            </w:r>
          </w:p>
          <w:p w14:paraId="6236EF8B" w14:textId="02563B0F" w:rsidR="001C4B06" w:rsidRDefault="00CE434E" w:rsidP="00CE434E">
            <w:pPr>
              <w:pStyle w:val="NormalWeb"/>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Не надано підтвердження – 0 %</w:t>
            </w:r>
          </w:p>
        </w:tc>
        <w:tc>
          <w:tcPr>
            <w:tcW w:w="1560" w:type="dxa"/>
            <w:shd w:val="clear" w:color="auto" w:fill="auto"/>
            <w:vAlign w:val="center"/>
          </w:tcPr>
          <w:p w14:paraId="70908D79" w14:textId="4118C050" w:rsidR="00CB0FA0" w:rsidRDefault="00E656A3" w:rsidP="00CB0FA0">
            <w:pPr>
              <w:pStyle w:val="NormalWeb"/>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044061FB" w14:textId="77777777" w:rsidTr="00CB4E13">
        <w:tc>
          <w:tcPr>
            <w:tcW w:w="8363" w:type="dxa"/>
            <w:gridSpan w:val="4"/>
            <w:shd w:val="clear" w:color="auto" w:fill="D0CECE"/>
          </w:tcPr>
          <w:p w14:paraId="52D6B0D7" w14:textId="77777777" w:rsidR="00CB0FA0" w:rsidRPr="004805DD" w:rsidRDefault="00CB0FA0" w:rsidP="00CB0FA0">
            <w:pPr>
              <w:pStyle w:val="NormalWe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60" w:type="dxa"/>
            <w:shd w:val="clear" w:color="auto" w:fill="D0CECE"/>
          </w:tcPr>
          <w:p w14:paraId="114AF908" w14:textId="77777777" w:rsidR="00CB0FA0" w:rsidRPr="004805DD" w:rsidRDefault="00CB0FA0" w:rsidP="00CB0FA0">
            <w:pPr>
              <w:pStyle w:val="NormalWe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B60ECCF"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E959EE">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E959EE">
        <w:rPr>
          <w:bCs/>
          <w:spacing w:val="-4"/>
          <w:sz w:val="22"/>
          <w:szCs w:val="22"/>
          <w:lang w:val="uk-UA"/>
        </w:rPr>
        <w:t xml:space="preserve">В разі </w:t>
      </w:r>
      <w:r w:rsidR="00B54AF6" w:rsidRPr="00E959EE">
        <w:rPr>
          <w:bCs/>
          <w:spacing w:val="-4"/>
          <w:sz w:val="22"/>
          <w:szCs w:val="22"/>
          <w:lang w:val="uk-UA"/>
        </w:rPr>
        <w:t xml:space="preserve">необхідності погодження вибору переможця </w:t>
      </w:r>
      <w:r w:rsidR="00000C28" w:rsidRPr="00E959EE">
        <w:rPr>
          <w:bCs/>
          <w:spacing w:val="-4"/>
          <w:sz w:val="22"/>
          <w:szCs w:val="22"/>
          <w:lang w:val="uk-UA"/>
        </w:rPr>
        <w:t xml:space="preserve">донором, термін </w:t>
      </w:r>
      <w:r w:rsidR="0083058E" w:rsidRPr="00E959EE">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робочих днів з дати прийняття рішення про визначення переможця</w:t>
      </w:r>
      <w:r w:rsidR="00D9583E">
        <w:rPr>
          <w:bCs/>
          <w:spacing w:val="-4"/>
          <w:sz w:val="22"/>
          <w:szCs w:val="22"/>
          <w:lang w:val="uk-UA"/>
        </w:rPr>
        <w:t>,</w:t>
      </w:r>
      <w:r w:rsidRPr="00AE1EF2">
        <w:rPr>
          <w:bCs/>
          <w:spacing w:val="-4"/>
          <w:sz w:val="22"/>
          <w:szCs w:val="22"/>
          <w:lang w:val="uk-UA"/>
        </w:rPr>
        <w:t xml:space="preserve"> шляхом розміщення </w:t>
      </w:r>
      <w:r w:rsidRPr="00A3721F">
        <w:rPr>
          <w:bCs/>
          <w:spacing w:val="-4"/>
          <w:sz w:val="22"/>
          <w:szCs w:val="22"/>
          <w:lang w:val="uk-UA"/>
        </w:rPr>
        <w:t xml:space="preserve">відповідного повідомлення на сайті Товариства </w:t>
      </w:r>
      <w:r w:rsidR="00D56D3B">
        <w:rPr>
          <w:bCs/>
          <w:spacing w:val="-4"/>
          <w:sz w:val="22"/>
          <w:szCs w:val="22"/>
          <w:lang w:val="uk-UA"/>
        </w:rPr>
        <w:t>та/</w:t>
      </w:r>
      <w:r w:rsidRPr="00A3721F">
        <w:rPr>
          <w:bCs/>
          <w:spacing w:val="-4"/>
          <w:sz w:val="22"/>
          <w:szCs w:val="22"/>
          <w:lang w:val="uk-UA"/>
        </w:rPr>
        <w:t>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79031E7A"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B90AD3">
        <w:rPr>
          <w:b/>
          <w:spacing w:val="-4"/>
          <w:sz w:val="22"/>
          <w:szCs w:val="22"/>
          <w:lang w:val="uk-UA"/>
        </w:rPr>
        <w:t>І</w:t>
      </w:r>
      <w:r w:rsidR="007C1E85">
        <w:rPr>
          <w:b/>
          <w:spacing w:val="-4"/>
          <w:sz w:val="22"/>
          <w:szCs w:val="22"/>
          <w:lang w:val="en-US"/>
        </w:rPr>
        <w:t>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102A3E74"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вартості </w:t>
      </w:r>
      <w:r w:rsidR="008B3EAA" w:rsidRPr="007912D8">
        <w:rPr>
          <w:spacing w:val="-4"/>
          <w:sz w:val="22"/>
          <w:szCs w:val="22"/>
          <w:lang w:val="uk-UA"/>
        </w:rPr>
        <w:t xml:space="preserve">товарів, робіт або </w:t>
      </w:r>
      <w:r w:rsidRPr="007912D8">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NormalWeb"/>
        <w:spacing w:before="0" w:beforeAutospacing="0" w:after="0" w:afterAutospacing="0"/>
        <w:ind w:firstLine="357"/>
        <w:rPr>
          <w:rFonts w:ascii="Times New Roman" w:hAnsi="Times New Roman" w:cs="Times New Roman"/>
          <w:b/>
          <w:sz w:val="22"/>
          <w:szCs w:val="22"/>
          <w:lang w:val="uk-UA"/>
        </w:rPr>
      </w:pPr>
    </w:p>
    <w:p w14:paraId="3FCE5BC1" w14:textId="3A77C4FE" w:rsidR="00CE4346" w:rsidRDefault="00494CD7" w:rsidP="0099701E">
      <w:pPr>
        <w:pStyle w:val="BodyText"/>
        <w:ind w:firstLine="357"/>
        <w:rPr>
          <w:i/>
          <w:sz w:val="22"/>
          <w:szCs w:val="22"/>
          <w:lang w:val="uk-UA"/>
        </w:rPr>
      </w:pPr>
      <w:proofErr w:type="spellStart"/>
      <w:r>
        <w:rPr>
          <w:i/>
          <w:sz w:val="22"/>
          <w:szCs w:val="22"/>
          <w:lang w:val="uk-UA"/>
        </w:rPr>
        <w:t>Т.в.о</w:t>
      </w:r>
      <w:proofErr w:type="spellEnd"/>
      <w:r>
        <w:rPr>
          <w:i/>
          <w:sz w:val="22"/>
          <w:szCs w:val="22"/>
          <w:lang w:val="uk-UA"/>
        </w:rPr>
        <w:t xml:space="preserve">. </w:t>
      </w:r>
      <w:r w:rsidR="004C2787" w:rsidRPr="008203FC">
        <w:rPr>
          <w:i/>
          <w:sz w:val="22"/>
          <w:szCs w:val="22"/>
          <w:lang w:val="uk-UA"/>
        </w:rPr>
        <w:t>Голов</w:t>
      </w:r>
      <w:r>
        <w:rPr>
          <w:i/>
          <w:sz w:val="22"/>
          <w:szCs w:val="22"/>
          <w:lang w:val="uk-UA"/>
        </w:rPr>
        <w:t>и</w:t>
      </w:r>
      <w:r w:rsidR="004C2787" w:rsidRPr="008203FC">
        <w:rPr>
          <w:i/>
          <w:sz w:val="22"/>
          <w:szCs w:val="22"/>
          <w:lang w:val="uk-UA"/>
        </w:rPr>
        <w:t xml:space="preserve"> тендерного комітету</w:t>
      </w:r>
      <w:r w:rsidR="004C2787" w:rsidRPr="008203FC">
        <w:rPr>
          <w:i/>
          <w:sz w:val="22"/>
          <w:szCs w:val="22"/>
          <w:lang w:val="uk-UA"/>
        </w:rPr>
        <w:tab/>
      </w:r>
      <w:r w:rsidR="004C2787" w:rsidRPr="008203FC">
        <w:rPr>
          <w:i/>
          <w:sz w:val="22"/>
          <w:szCs w:val="22"/>
          <w:lang w:val="uk-UA"/>
        </w:rPr>
        <w:tab/>
      </w:r>
      <w:r w:rsidR="009E6AC7" w:rsidRPr="008203FC">
        <w:rPr>
          <w:i/>
          <w:sz w:val="22"/>
          <w:szCs w:val="22"/>
          <w:lang w:val="uk-UA"/>
        </w:rPr>
        <w:t xml:space="preserve">                                        </w:t>
      </w:r>
      <w:r w:rsidR="00CC7D16" w:rsidRPr="008203FC">
        <w:rPr>
          <w:i/>
          <w:sz w:val="22"/>
          <w:szCs w:val="22"/>
          <w:lang w:val="uk-UA"/>
        </w:rPr>
        <w:t>__________</w:t>
      </w:r>
      <w:r w:rsidR="001E7C2F">
        <w:rPr>
          <w:i/>
          <w:sz w:val="22"/>
          <w:szCs w:val="22"/>
          <w:lang w:val="uk-UA"/>
        </w:rPr>
        <w:t xml:space="preserve"> </w:t>
      </w:r>
      <w:r>
        <w:rPr>
          <w:i/>
          <w:sz w:val="22"/>
          <w:szCs w:val="22"/>
          <w:lang w:val="uk-UA"/>
        </w:rPr>
        <w:t>В.В. Зубова</w:t>
      </w:r>
    </w:p>
    <w:p w14:paraId="6AA2CB22" w14:textId="707E3D6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t>Додаток 1</w:t>
      </w:r>
      <w:r w:rsidR="000B129C" w:rsidRPr="00557A29">
        <w:rPr>
          <w:sz w:val="22"/>
          <w:szCs w:val="22"/>
          <w:lang w:val="uk-UA"/>
        </w:rPr>
        <w:t xml:space="preserve"> до Тендерної пропозиції</w:t>
      </w:r>
    </w:p>
    <w:p w14:paraId="66C8F9CE" w14:textId="28AA7EFF" w:rsidR="000B129C" w:rsidRPr="00557A29" w:rsidRDefault="000B129C" w:rsidP="0019129D">
      <w:pPr>
        <w:ind w:left="4962"/>
        <w:jc w:val="right"/>
        <w:rPr>
          <w:b/>
          <w:i/>
          <w:sz w:val="22"/>
          <w:szCs w:val="22"/>
          <w:lang w:val="uk-UA"/>
        </w:rPr>
      </w:pPr>
      <w:r w:rsidRPr="00557A29">
        <w:rPr>
          <w:sz w:val="22"/>
          <w:szCs w:val="22"/>
          <w:lang w:val="uk-UA"/>
        </w:rPr>
        <w:t xml:space="preserve">         </w:t>
      </w:r>
      <w:bookmarkEnd w:id="1"/>
      <w:r w:rsidR="00494CD7" w:rsidRPr="00174C10">
        <w:rPr>
          <w:spacing w:val="-4"/>
          <w:sz w:val="22"/>
          <w:szCs w:val="22"/>
          <w:lang w:val="uk-UA"/>
        </w:rPr>
        <w:t xml:space="preserve">на </w:t>
      </w:r>
      <w:r w:rsidR="00494CD7" w:rsidRPr="00174C10">
        <w:rPr>
          <w:sz w:val="22"/>
          <w:szCs w:val="22"/>
          <w:lang w:val="uk-UA"/>
        </w:rPr>
        <w:t xml:space="preserve">закупівлю </w:t>
      </w:r>
      <w:r w:rsidR="00494CD7">
        <w:rPr>
          <w:sz w:val="22"/>
          <w:szCs w:val="22"/>
          <w:lang w:val="uk-UA"/>
        </w:rPr>
        <w:t>рекламно-сувенірної продукції</w:t>
      </w:r>
      <w:r w:rsidR="00494CD7" w:rsidRPr="001E41E5">
        <w:rPr>
          <w:sz w:val="22"/>
          <w:szCs w:val="22"/>
          <w:lang w:val="uk-UA"/>
        </w:rPr>
        <w:t xml:space="preserve"> для </w:t>
      </w:r>
      <w:r w:rsidR="00494CD7">
        <w:rPr>
          <w:sz w:val="22"/>
          <w:szCs w:val="22"/>
          <w:lang w:val="uk-UA"/>
        </w:rPr>
        <w:t>діяльності</w:t>
      </w:r>
      <w:r w:rsidR="00494CD7" w:rsidRPr="001E41E5">
        <w:rPr>
          <w:sz w:val="22"/>
          <w:szCs w:val="22"/>
          <w:lang w:val="uk-UA"/>
        </w:rPr>
        <w:t xml:space="preserve"> ТЧХУ</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56B89DB1" w14:textId="038663AD" w:rsidR="00862769" w:rsidRPr="004F0CB8" w:rsidRDefault="000B129C" w:rsidP="00862769">
      <w:pPr>
        <w:jc w:val="center"/>
        <w:rPr>
          <w:b/>
          <w:i/>
          <w:lang w:val="uk-UA"/>
        </w:rPr>
      </w:pPr>
      <w:r w:rsidRPr="004F0CB8">
        <w:rPr>
          <w:b/>
          <w:i/>
          <w:lang w:val="uk-UA"/>
        </w:rPr>
        <w:t>Прохання заповнити цю сторінку.</w:t>
      </w:r>
    </w:p>
    <w:p w14:paraId="3856BC46" w14:textId="25F5833E" w:rsidR="000B129C" w:rsidRPr="004F0CB8" w:rsidRDefault="000B129C" w:rsidP="00862769">
      <w:pPr>
        <w:jc w:val="center"/>
        <w:rPr>
          <w:b/>
          <w:i/>
          <w:lang w:val="uk-UA"/>
        </w:rPr>
      </w:pPr>
      <w:r w:rsidRPr="004F0CB8">
        <w:rPr>
          <w:b/>
          <w:i/>
          <w:lang w:val="uk-UA"/>
        </w:rPr>
        <w:t xml:space="preserve">Вона має бути </w:t>
      </w:r>
      <w:r w:rsidR="0005072E" w:rsidRPr="004F0CB8">
        <w:rPr>
          <w:b/>
          <w:i/>
          <w:lang w:val="uk-UA"/>
        </w:rPr>
        <w:t>ПЕРШОЮ</w:t>
      </w:r>
      <w:r w:rsidRPr="004F0CB8">
        <w:rPr>
          <w:b/>
          <w:i/>
          <w:lang w:val="uk-UA"/>
        </w:rPr>
        <w:t xml:space="preserve"> </w:t>
      </w:r>
      <w:r w:rsidR="0005072E" w:rsidRPr="004F0CB8">
        <w:rPr>
          <w:b/>
          <w:i/>
          <w:lang w:val="uk-UA"/>
        </w:rPr>
        <w:t>у</w:t>
      </w:r>
      <w:r w:rsidRPr="004F0CB8">
        <w:rPr>
          <w:b/>
          <w:i/>
          <w:lang w:val="uk-UA"/>
        </w:rPr>
        <w:t xml:space="preserve">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862769">
      <w:pPr>
        <w:jc w:val="cente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4D8AEDA" w:rsidR="000B129C" w:rsidRPr="00557A29" w:rsidRDefault="000B129C" w:rsidP="00FB0EE1">
      <w:pPr>
        <w:spacing w:line="360" w:lineRule="auto"/>
        <w:rPr>
          <w:b/>
          <w:sz w:val="22"/>
          <w:szCs w:val="22"/>
          <w:lang w:val="uk-UA"/>
        </w:rPr>
      </w:pPr>
      <w:r w:rsidRPr="00557A29">
        <w:rPr>
          <w:b/>
          <w:sz w:val="22"/>
          <w:szCs w:val="22"/>
          <w:lang w:val="uk-UA"/>
        </w:rPr>
        <w:t xml:space="preserve">Назва </w:t>
      </w:r>
      <w:r w:rsidR="002F5068">
        <w:rPr>
          <w:b/>
          <w:sz w:val="22"/>
          <w:szCs w:val="22"/>
          <w:lang w:val="uk-UA"/>
        </w:rPr>
        <w:t>організації</w:t>
      </w:r>
      <w:r w:rsidRPr="00557A29">
        <w:rPr>
          <w:b/>
          <w:sz w:val="22"/>
          <w:szCs w:val="22"/>
          <w:lang w:val="uk-UA"/>
        </w:rPr>
        <w:t>:…………………………………………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7ACB085F"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2F5068">
        <w:rPr>
          <w:b/>
          <w:sz w:val="22"/>
          <w:szCs w:val="22"/>
          <w:lang w:val="uk-UA"/>
        </w:rPr>
        <w:t>9</w:t>
      </w:r>
      <w:r w:rsidR="0019129D">
        <w:rPr>
          <w:b/>
          <w:sz w:val="22"/>
          <w:szCs w:val="22"/>
          <w:lang w:val="uk-UA"/>
        </w:rPr>
        <w:t>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8A2CE40" w:rsidR="000B129C" w:rsidRPr="00557A29" w:rsidRDefault="000B129C" w:rsidP="000B129C">
      <w:pPr>
        <w:rPr>
          <w:b/>
          <w:sz w:val="22"/>
          <w:szCs w:val="22"/>
          <w:lang w:val="uk-UA"/>
        </w:rPr>
      </w:pPr>
      <w:r w:rsidRPr="00557A29">
        <w:rPr>
          <w:b/>
          <w:sz w:val="22"/>
          <w:szCs w:val="22"/>
          <w:lang w:val="uk-UA"/>
        </w:rPr>
        <w:t xml:space="preserve">Місце підпису та печатки керівника або уповноваженої особи </w:t>
      </w:r>
      <w:r w:rsidR="002F5068">
        <w:rPr>
          <w:b/>
          <w:sz w:val="22"/>
          <w:szCs w:val="22"/>
          <w:lang w:val="uk-UA"/>
        </w:rPr>
        <w:t>організації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073757">
      <w:headerReference w:type="default" r:id="rId12"/>
      <w:pgSz w:w="11906" w:h="16838"/>
      <w:pgMar w:top="284" w:right="849" w:bottom="709" w:left="1080"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33FC" w14:textId="77777777" w:rsidR="002B452D" w:rsidRDefault="002B452D" w:rsidP="00B948CF">
      <w:r>
        <w:separator/>
      </w:r>
    </w:p>
  </w:endnote>
  <w:endnote w:type="continuationSeparator" w:id="0">
    <w:p w14:paraId="683A83A7" w14:textId="77777777" w:rsidR="002B452D" w:rsidRDefault="002B452D" w:rsidP="00B948CF">
      <w:r>
        <w:continuationSeparator/>
      </w:r>
    </w:p>
  </w:endnote>
  <w:endnote w:type="continuationNotice" w:id="1">
    <w:p w14:paraId="6084DCF6" w14:textId="77777777" w:rsidR="002B452D" w:rsidRDefault="002B4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A1BC" w14:textId="77777777" w:rsidR="002B452D" w:rsidRDefault="002B452D" w:rsidP="00B948CF">
      <w:r>
        <w:separator/>
      </w:r>
    </w:p>
  </w:footnote>
  <w:footnote w:type="continuationSeparator" w:id="0">
    <w:p w14:paraId="4D0547FA" w14:textId="77777777" w:rsidR="002B452D" w:rsidRDefault="002B452D" w:rsidP="00B948CF">
      <w:r>
        <w:continuationSeparator/>
      </w:r>
    </w:p>
  </w:footnote>
  <w:footnote w:type="continuationNotice" w:id="1">
    <w:p w14:paraId="4C333030" w14:textId="77777777" w:rsidR="002B452D" w:rsidRDefault="002B4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Header"/>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644"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6C8EEB04"/>
    <w:lvl w:ilvl="0">
      <w:start w:val="5"/>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F210A"/>
    <w:multiLevelType w:val="multilevel"/>
    <w:tmpl w:val="52B8F072"/>
    <w:lvl w:ilvl="0">
      <w:start w:val="3"/>
      <w:numFmt w:val="decimal"/>
      <w:lvlText w:val="%1."/>
      <w:lvlJc w:val="left"/>
      <w:pPr>
        <w:ind w:left="360" w:hanging="360"/>
      </w:pPr>
      <w:rPr>
        <w:rFonts w:eastAsia="Arial Unicode MS" w:hint="default"/>
      </w:rPr>
    </w:lvl>
    <w:lvl w:ilvl="1">
      <w:start w:val="2"/>
      <w:numFmt w:val="decimal"/>
      <w:lvlText w:val="%1.%2."/>
      <w:lvlJc w:val="left"/>
      <w:pPr>
        <w:ind w:left="644" w:hanging="360"/>
      </w:pPr>
      <w:rPr>
        <w:rFonts w:eastAsia="Arial Unicode MS" w:hint="default"/>
        <w:b w:val="0"/>
        <w:bCs w:val="0"/>
        <w:i w:val="0"/>
        <w:iCs w:val="0"/>
      </w:rPr>
    </w:lvl>
    <w:lvl w:ilvl="2">
      <w:start w:val="1"/>
      <w:numFmt w:val="decimal"/>
      <w:lvlText w:val="%1.%2.%3."/>
      <w:lvlJc w:val="left"/>
      <w:pPr>
        <w:ind w:left="1288" w:hanging="720"/>
      </w:pPr>
      <w:rPr>
        <w:rFonts w:eastAsia="Arial Unicode MS" w:hint="default"/>
      </w:rPr>
    </w:lvl>
    <w:lvl w:ilvl="3">
      <w:start w:val="1"/>
      <w:numFmt w:val="decimal"/>
      <w:lvlText w:val="%1.%2.%3.%4."/>
      <w:lvlJc w:val="left"/>
      <w:pPr>
        <w:ind w:left="1572" w:hanging="720"/>
      </w:pPr>
      <w:rPr>
        <w:rFonts w:eastAsia="Arial Unicode MS" w:hint="default"/>
      </w:rPr>
    </w:lvl>
    <w:lvl w:ilvl="4">
      <w:start w:val="1"/>
      <w:numFmt w:val="decimal"/>
      <w:lvlText w:val="%1.%2.%3.%4.%5."/>
      <w:lvlJc w:val="left"/>
      <w:pPr>
        <w:ind w:left="2216" w:hanging="1080"/>
      </w:pPr>
      <w:rPr>
        <w:rFonts w:eastAsia="Arial Unicode MS" w:hint="default"/>
      </w:rPr>
    </w:lvl>
    <w:lvl w:ilvl="5">
      <w:start w:val="1"/>
      <w:numFmt w:val="decimal"/>
      <w:lvlText w:val="%1.%2.%3.%4.%5.%6."/>
      <w:lvlJc w:val="left"/>
      <w:pPr>
        <w:ind w:left="2500" w:hanging="1080"/>
      </w:pPr>
      <w:rPr>
        <w:rFonts w:eastAsia="Arial Unicode MS" w:hint="default"/>
      </w:rPr>
    </w:lvl>
    <w:lvl w:ilvl="6">
      <w:start w:val="1"/>
      <w:numFmt w:val="decimal"/>
      <w:lvlText w:val="%1.%2.%3.%4.%5.%6.%7."/>
      <w:lvlJc w:val="left"/>
      <w:pPr>
        <w:ind w:left="3144" w:hanging="1440"/>
      </w:pPr>
      <w:rPr>
        <w:rFonts w:eastAsia="Arial Unicode MS" w:hint="default"/>
      </w:rPr>
    </w:lvl>
    <w:lvl w:ilvl="7">
      <w:start w:val="1"/>
      <w:numFmt w:val="decimal"/>
      <w:lvlText w:val="%1.%2.%3.%4.%5.%6.%7.%8."/>
      <w:lvlJc w:val="left"/>
      <w:pPr>
        <w:ind w:left="3428" w:hanging="1440"/>
      </w:pPr>
      <w:rPr>
        <w:rFonts w:eastAsia="Arial Unicode MS" w:hint="default"/>
      </w:rPr>
    </w:lvl>
    <w:lvl w:ilvl="8">
      <w:start w:val="1"/>
      <w:numFmt w:val="decimal"/>
      <w:lvlText w:val="%1.%2.%3.%4.%5.%6.%7.%8.%9."/>
      <w:lvlJc w:val="left"/>
      <w:pPr>
        <w:ind w:left="4072" w:hanging="1800"/>
      </w:pPr>
      <w:rPr>
        <w:rFonts w:eastAsia="Arial Unicode MS" w:hint="default"/>
      </w:r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1966EB"/>
    <w:multiLevelType w:val="multilevel"/>
    <w:tmpl w:val="28BAC3EA"/>
    <w:lvl w:ilvl="0">
      <w:start w:val="7"/>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16" w15:restartNumberingAfterBreak="0">
    <w:nsid w:val="603948D7"/>
    <w:multiLevelType w:val="multilevel"/>
    <w:tmpl w:val="39945816"/>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17" w15:restartNumberingAfterBreak="0">
    <w:nsid w:val="607B1D2B"/>
    <w:multiLevelType w:val="multilevel"/>
    <w:tmpl w:val="7AD4B816"/>
    <w:lvl w:ilvl="0">
      <w:start w:val="3"/>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1C9356F"/>
    <w:multiLevelType w:val="multilevel"/>
    <w:tmpl w:val="345E57A2"/>
    <w:lvl w:ilvl="0">
      <w:start w:val="8"/>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20" w15:restartNumberingAfterBreak="0">
    <w:nsid w:val="64D03B77"/>
    <w:multiLevelType w:val="hybridMultilevel"/>
    <w:tmpl w:val="F6C2F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5AD5803"/>
    <w:multiLevelType w:val="multilevel"/>
    <w:tmpl w:val="317474F6"/>
    <w:lvl w:ilvl="0">
      <w:start w:val="6"/>
      <w:numFmt w:val="decimal"/>
      <w:lvlText w:val="%1."/>
      <w:lvlJc w:val="left"/>
      <w:pPr>
        <w:ind w:left="360" w:hanging="360"/>
      </w:pPr>
      <w:rPr>
        <w:rFonts w:ascii="Aptos" w:hAnsi="Apto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Aptos" w:hAnsi="Aptos" w:hint="default"/>
      </w:rPr>
    </w:lvl>
    <w:lvl w:ilvl="3">
      <w:start w:val="1"/>
      <w:numFmt w:val="decimal"/>
      <w:lvlText w:val="%1.%2.%3.%4."/>
      <w:lvlJc w:val="left"/>
      <w:pPr>
        <w:ind w:left="1080" w:hanging="1080"/>
      </w:pPr>
      <w:rPr>
        <w:rFonts w:ascii="Aptos" w:hAnsi="Aptos" w:hint="default"/>
      </w:rPr>
    </w:lvl>
    <w:lvl w:ilvl="4">
      <w:start w:val="1"/>
      <w:numFmt w:val="decimal"/>
      <w:lvlText w:val="%1.%2.%3.%4.%5."/>
      <w:lvlJc w:val="left"/>
      <w:pPr>
        <w:ind w:left="1080" w:hanging="1080"/>
      </w:pPr>
      <w:rPr>
        <w:rFonts w:ascii="Aptos" w:hAnsi="Aptos" w:hint="default"/>
      </w:rPr>
    </w:lvl>
    <w:lvl w:ilvl="5">
      <w:start w:val="1"/>
      <w:numFmt w:val="decimal"/>
      <w:lvlText w:val="%1.%2.%3.%4.%5.%6."/>
      <w:lvlJc w:val="left"/>
      <w:pPr>
        <w:ind w:left="1440" w:hanging="1440"/>
      </w:pPr>
      <w:rPr>
        <w:rFonts w:ascii="Aptos" w:hAnsi="Aptos" w:hint="default"/>
      </w:rPr>
    </w:lvl>
    <w:lvl w:ilvl="6">
      <w:start w:val="1"/>
      <w:numFmt w:val="decimal"/>
      <w:lvlText w:val="%1.%2.%3.%4.%5.%6.%7."/>
      <w:lvlJc w:val="left"/>
      <w:pPr>
        <w:ind w:left="1440" w:hanging="1440"/>
      </w:pPr>
      <w:rPr>
        <w:rFonts w:ascii="Aptos" w:hAnsi="Aptos" w:hint="default"/>
      </w:rPr>
    </w:lvl>
    <w:lvl w:ilvl="7">
      <w:start w:val="1"/>
      <w:numFmt w:val="decimal"/>
      <w:lvlText w:val="%1.%2.%3.%4.%5.%6.%7.%8."/>
      <w:lvlJc w:val="left"/>
      <w:pPr>
        <w:ind w:left="1800" w:hanging="1800"/>
      </w:pPr>
      <w:rPr>
        <w:rFonts w:ascii="Aptos" w:hAnsi="Aptos" w:hint="default"/>
      </w:rPr>
    </w:lvl>
    <w:lvl w:ilvl="8">
      <w:start w:val="1"/>
      <w:numFmt w:val="decimal"/>
      <w:lvlText w:val="%1.%2.%3.%4.%5.%6.%7.%8.%9."/>
      <w:lvlJc w:val="left"/>
      <w:pPr>
        <w:ind w:left="1800" w:hanging="1800"/>
      </w:pPr>
      <w:rPr>
        <w:rFonts w:ascii="Aptos" w:hAnsi="Aptos" w:hint="default"/>
      </w:r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80820DE"/>
    <w:multiLevelType w:val="multilevel"/>
    <w:tmpl w:val="25909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23B07"/>
    <w:multiLevelType w:val="hybridMultilevel"/>
    <w:tmpl w:val="87CAFAF4"/>
    <w:lvl w:ilvl="0" w:tplc="EE200902">
      <w:start w:val="1"/>
      <w:numFmt w:val="decimal"/>
      <w:lvlText w:val="4.%1."/>
      <w:lvlJc w:val="center"/>
      <w:pPr>
        <w:ind w:left="720" w:hanging="360"/>
      </w:pPr>
      <w:rPr>
        <w:rFonts w:hint="default"/>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8"/>
  </w:num>
  <w:num w:numId="5" w16cid:durableId="555745601">
    <w:abstractNumId w:val="22"/>
  </w:num>
  <w:num w:numId="6" w16cid:durableId="725567586">
    <w:abstractNumId w:val="23"/>
  </w:num>
  <w:num w:numId="7" w16cid:durableId="1595630758">
    <w:abstractNumId w:val="17"/>
  </w:num>
  <w:num w:numId="8" w16cid:durableId="336469480">
    <w:abstractNumId w:val="12"/>
  </w:num>
  <w:num w:numId="9" w16cid:durableId="1980643802">
    <w:abstractNumId w:val="14"/>
  </w:num>
  <w:num w:numId="10" w16cid:durableId="2041977314">
    <w:abstractNumId w:val="13"/>
  </w:num>
  <w:num w:numId="11" w16cid:durableId="1500076154">
    <w:abstractNumId w:val="10"/>
  </w:num>
  <w:num w:numId="12" w16cid:durableId="31619943">
    <w:abstractNumId w:val="24"/>
  </w:num>
  <w:num w:numId="13" w16cid:durableId="1361781468">
    <w:abstractNumId w:val="6"/>
  </w:num>
  <w:num w:numId="14" w16cid:durableId="370031542">
    <w:abstractNumId w:val="3"/>
  </w:num>
  <w:num w:numId="15" w16cid:durableId="1071852785">
    <w:abstractNumId w:val="5"/>
  </w:num>
  <w:num w:numId="16" w16cid:durableId="1538547720">
    <w:abstractNumId w:val="20"/>
  </w:num>
  <w:num w:numId="17" w16cid:durableId="413669734">
    <w:abstractNumId w:val="9"/>
  </w:num>
  <w:num w:numId="18" w16cid:durableId="2050260464">
    <w:abstractNumId w:val="7"/>
  </w:num>
  <w:num w:numId="19" w16cid:durableId="1824152924">
    <w:abstractNumId w:val="11"/>
  </w:num>
  <w:num w:numId="20" w16cid:durableId="16469997">
    <w:abstractNumId w:val="26"/>
  </w:num>
  <w:num w:numId="21" w16cid:durableId="1928537873">
    <w:abstractNumId w:val="16"/>
  </w:num>
  <w:num w:numId="22" w16cid:durableId="109012225">
    <w:abstractNumId w:val="25"/>
  </w:num>
  <w:num w:numId="23" w16cid:durableId="1198078327">
    <w:abstractNumId w:val="21"/>
  </w:num>
  <w:num w:numId="24" w16cid:durableId="806972491">
    <w:abstractNumId w:val="15"/>
  </w:num>
  <w:num w:numId="25" w16cid:durableId="258564234">
    <w:abstractNumId w:val="19"/>
  </w:num>
  <w:num w:numId="26" w16cid:durableId="11471612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2B"/>
    <w:rsid w:val="00007D57"/>
    <w:rsid w:val="0001007C"/>
    <w:rsid w:val="0001544B"/>
    <w:rsid w:val="000210F9"/>
    <w:rsid w:val="00021549"/>
    <w:rsid w:val="00021E3D"/>
    <w:rsid w:val="0002329A"/>
    <w:rsid w:val="00025E0A"/>
    <w:rsid w:val="000260A3"/>
    <w:rsid w:val="0002696F"/>
    <w:rsid w:val="000271D1"/>
    <w:rsid w:val="00027BB1"/>
    <w:rsid w:val="000304C7"/>
    <w:rsid w:val="00030982"/>
    <w:rsid w:val="00030A91"/>
    <w:rsid w:val="00031455"/>
    <w:rsid w:val="00032088"/>
    <w:rsid w:val="0003635E"/>
    <w:rsid w:val="00040AFC"/>
    <w:rsid w:val="0005072E"/>
    <w:rsid w:val="000508B1"/>
    <w:rsid w:val="00050974"/>
    <w:rsid w:val="00050AD8"/>
    <w:rsid w:val="00052B37"/>
    <w:rsid w:val="000538A3"/>
    <w:rsid w:val="00054EDE"/>
    <w:rsid w:val="000629AA"/>
    <w:rsid w:val="00062D25"/>
    <w:rsid w:val="00064B0C"/>
    <w:rsid w:val="000732F3"/>
    <w:rsid w:val="00073757"/>
    <w:rsid w:val="00073AB7"/>
    <w:rsid w:val="00077FB7"/>
    <w:rsid w:val="00081F27"/>
    <w:rsid w:val="00082584"/>
    <w:rsid w:val="00082C4A"/>
    <w:rsid w:val="00084AA2"/>
    <w:rsid w:val="00084C66"/>
    <w:rsid w:val="00084F62"/>
    <w:rsid w:val="0008644B"/>
    <w:rsid w:val="00087001"/>
    <w:rsid w:val="000917EB"/>
    <w:rsid w:val="00093320"/>
    <w:rsid w:val="00093BE4"/>
    <w:rsid w:val="00093E7E"/>
    <w:rsid w:val="0009470A"/>
    <w:rsid w:val="00094E16"/>
    <w:rsid w:val="00095082"/>
    <w:rsid w:val="0009675F"/>
    <w:rsid w:val="00096910"/>
    <w:rsid w:val="00097ABD"/>
    <w:rsid w:val="00097EC1"/>
    <w:rsid w:val="00097F19"/>
    <w:rsid w:val="000A028F"/>
    <w:rsid w:val="000A1CC2"/>
    <w:rsid w:val="000A35E3"/>
    <w:rsid w:val="000A5180"/>
    <w:rsid w:val="000A60E0"/>
    <w:rsid w:val="000A7594"/>
    <w:rsid w:val="000A7B71"/>
    <w:rsid w:val="000B122B"/>
    <w:rsid w:val="000B129C"/>
    <w:rsid w:val="000B48D8"/>
    <w:rsid w:val="000C0060"/>
    <w:rsid w:val="000C154A"/>
    <w:rsid w:val="000C2715"/>
    <w:rsid w:val="000C3D87"/>
    <w:rsid w:val="000C3E9B"/>
    <w:rsid w:val="000C5788"/>
    <w:rsid w:val="000C59B4"/>
    <w:rsid w:val="000D0DD0"/>
    <w:rsid w:val="000D2EC8"/>
    <w:rsid w:val="000D5CC7"/>
    <w:rsid w:val="000D6980"/>
    <w:rsid w:val="000D6E8A"/>
    <w:rsid w:val="000D713E"/>
    <w:rsid w:val="000E094C"/>
    <w:rsid w:val="000E2554"/>
    <w:rsid w:val="000E3D15"/>
    <w:rsid w:val="000E5718"/>
    <w:rsid w:val="000E6310"/>
    <w:rsid w:val="000F06BF"/>
    <w:rsid w:val="000F0CA4"/>
    <w:rsid w:val="000F17A7"/>
    <w:rsid w:val="000F4548"/>
    <w:rsid w:val="000F4844"/>
    <w:rsid w:val="000F61F8"/>
    <w:rsid w:val="00100ACD"/>
    <w:rsid w:val="00103801"/>
    <w:rsid w:val="00103C69"/>
    <w:rsid w:val="00105BC7"/>
    <w:rsid w:val="00107255"/>
    <w:rsid w:val="00107BD4"/>
    <w:rsid w:val="00107C16"/>
    <w:rsid w:val="00107DD1"/>
    <w:rsid w:val="00111840"/>
    <w:rsid w:val="00114C08"/>
    <w:rsid w:val="00115837"/>
    <w:rsid w:val="00117ADA"/>
    <w:rsid w:val="00117AF2"/>
    <w:rsid w:val="00121487"/>
    <w:rsid w:val="0012328E"/>
    <w:rsid w:val="001237BA"/>
    <w:rsid w:val="00124A87"/>
    <w:rsid w:val="00125975"/>
    <w:rsid w:val="00126314"/>
    <w:rsid w:val="00127905"/>
    <w:rsid w:val="00127F4C"/>
    <w:rsid w:val="00131745"/>
    <w:rsid w:val="00131B8B"/>
    <w:rsid w:val="0013219B"/>
    <w:rsid w:val="00133BCF"/>
    <w:rsid w:val="0013438F"/>
    <w:rsid w:val="00134436"/>
    <w:rsid w:val="00135E6C"/>
    <w:rsid w:val="001369C1"/>
    <w:rsid w:val="00142203"/>
    <w:rsid w:val="00143265"/>
    <w:rsid w:val="00143DCA"/>
    <w:rsid w:val="00143E8C"/>
    <w:rsid w:val="00144F82"/>
    <w:rsid w:val="00145DBB"/>
    <w:rsid w:val="00146A09"/>
    <w:rsid w:val="00147573"/>
    <w:rsid w:val="001520C0"/>
    <w:rsid w:val="001533A8"/>
    <w:rsid w:val="0015487A"/>
    <w:rsid w:val="001564A5"/>
    <w:rsid w:val="00157544"/>
    <w:rsid w:val="001576EA"/>
    <w:rsid w:val="00157CF5"/>
    <w:rsid w:val="001622E7"/>
    <w:rsid w:val="001626A6"/>
    <w:rsid w:val="001632F1"/>
    <w:rsid w:val="00163562"/>
    <w:rsid w:val="00166E71"/>
    <w:rsid w:val="001676CE"/>
    <w:rsid w:val="001700D9"/>
    <w:rsid w:val="00172A71"/>
    <w:rsid w:val="001734AA"/>
    <w:rsid w:val="00174F73"/>
    <w:rsid w:val="001753C8"/>
    <w:rsid w:val="00175AC8"/>
    <w:rsid w:val="0017614A"/>
    <w:rsid w:val="0018192E"/>
    <w:rsid w:val="00182EA8"/>
    <w:rsid w:val="00183480"/>
    <w:rsid w:val="00183F60"/>
    <w:rsid w:val="00183FC1"/>
    <w:rsid w:val="0018701A"/>
    <w:rsid w:val="0019129D"/>
    <w:rsid w:val="00193D14"/>
    <w:rsid w:val="001965F1"/>
    <w:rsid w:val="0019766B"/>
    <w:rsid w:val="00197952"/>
    <w:rsid w:val="001A070B"/>
    <w:rsid w:val="001A0901"/>
    <w:rsid w:val="001A5F2E"/>
    <w:rsid w:val="001A64FC"/>
    <w:rsid w:val="001A6815"/>
    <w:rsid w:val="001B003C"/>
    <w:rsid w:val="001B09CA"/>
    <w:rsid w:val="001B578D"/>
    <w:rsid w:val="001C02E0"/>
    <w:rsid w:val="001C1044"/>
    <w:rsid w:val="001C2851"/>
    <w:rsid w:val="001C2E7F"/>
    <w:rsid w:val="001C3132"/>
    <w:rsid w:val="001C3E34"/>
    <w:rsid w:val="001C3FC2"/>
    <w:rsid w:val="001C417D"/>
    <w:rsid w:val="001C45E9"/>
    <w:rsid w:val="001C48D2"/>
    <w:rsid w:val="001C491A"/>
    <w:rsid w:val="001C4B06"/>
    <w:rsid w:val="001C4D6F"/>
    <w:rsid w:val="001C5A35"/>
    <w:rsid w:val="001D012C"/>
    <w:rsid w:val="001D1C8D"/>
    <w:rsid w:val="001D31C1"/>
    <w:rsid w:val="001D4097"/>
    <w:rsid w:val="001D485E"/>
    <w:rsid w:val="001D48B5"/>
    <w:rsid w:val="001D4C28"/>
    <w:rsid w:val="001E14CF"/>
    <w:rsid w:val="001E41E5"/>
    <w:rsid w:val="001E7C2F"/>
    <w:rsid w:val="001F0CD7"/>
    <w:rsid w:val="001F1926"/>
    <w:rsid w:val="001F3ACF"/>
    <w:rsid w:val="001F4F17"/>
    <w:rsid w:val="001F6A84"/>
    <w:rsid w:val="001F7B96"/>
    <w:rsid w:val="00200416"/>
    <w:rsid w:val="00202350"/>
    <w:rsid w:val="00204A82"/>
    <w:rsid w:val="00204FE3"/>
    <w:rsid w:val="00205D78"/>
    <w:rsid w:val="00210CE8"/>
    <w:rsid w:val="002113A3"/>
    <w:rsid w:val="00211859"/>
    <w:rsid w:val="002144F0"/>
    <w:rsid w:val="00216C84"/>
    <w:rsid w:val="00216DBE"/>
    <w:rsid w:val="002174C2"/>
    <w:rsid w:val="002175EA"/>
    <w:rsid w:val="00221748"/>
    <w:rsid w:val="00222C48"/>
    <w:rsid w:val="00224657"/>
    <w:rsid w:val="00226CF9"/>
    <w:rsid w:val="00226DB7"/>
    <w:rsid w:val="00227A49"/>
    <w:rsid w:val="002310DA"/>
    <w:rsid w:val="00231A55"/>
    <w:rsid w:val="00233814"/>
    <w:rsid w:val="00233D26"/>
    <w:rsid w:val="0023489E"/>
    <w:rsid w:val="002352A4"/>
    <w:rsid w:val="0023588E"/>
    <w:rsid w:val="00236630"/>
    <w:rsid w:val="0024007F"/>
    <w:rsid w:val="00244614"/>
    <w:rsid w:val="002447AA"/>
    <w:rsid w:val="00244EAD"/>
    <w:rsid w:val="002462AA"/>
    <w:rsid w:val="00251658"/>
    <w:rsid w:val="0025206D"/>
    <w:rsid w:val="0025209E"/>
    <w:rsid w:val="0025239E"/>
    <w:rsid w:val="002571E7"/>
    <w:rsid w:val="00260038"/>
    <w:rsid w:val="00260D7B"/>
    <w:rsid w:val="0026157F"/>
    <w:rsid w:val="00264552"/>
    <w:rsid w:val="0026477C"/>
    <w:rsid w:val="00264A83"/>
    <w:rsid w:val="00264DAD"/>
    <w:rsid w:val="00266926"/>
    <w:rsid w:val="00267116"/>
    <w:rsid w:val="002708F6"/>
    <w:rsid w:val="00271AA7"/>
    <w:rsid w:val="00272D32"/>
    <w:rsid w:val="00274438"/>
    <w:rsid w:val="00274C4B"/>
    <w:rsid w:val="00276E84"/>
    <w:rsid w:val="002875E3"/>
    <w:rsid w:val="002911D8"/>
    <w:rsid w:val="00292158"/>
    <w:rsid w:val="00292A3F"/>
    <w:rsid w:val="00292C51"/>
    <w:rsid w:val="002932D0"/>
    <w:rsid w:val="00293A9A"/>
    <w:rsid w:val="00293F89"/>
    <w:rsid w:val="00295645"/>
    <w:rsid w:val="00296CE0"/>
    <w:rsid w:val="00297002"/>
    <w:rsid w:val="002A061E"/>
    <w:rsid w:val="002A4557"/>
    <w:rsid w:val="002A537E"/>
    <w:rsid w:val="002A7142"/>
    <w:rsid w:val="002B1C36"/>
    <w:rsid w:val="002B2696"/>
    <w:rsid w:val="002B2A14"/>
    <w:rsid w:val="002B3C41"/>
    <w:rsid w:val="002B452D"/>
    <w:rsid w:val="002B4F8B"/>
    <w:rsid w:val="002B6399"/>
    <w:rsid w:val="002B6482"/>
    <w:rsid w:val="002B64F6"/>
    <w:rsid w:val="002B7D42"/>
    <w:rsid w:val="002C04C5"/>
    <w:rsid w:val="002C1B7D"/>
    <w:rsid w:val="002C1D11"/>
    <w:rsid w:val="002C4CDF"/>
    <w:rsid w:val="002C4D8B"/>
    <w:rsid w:val="002C7D9B"/>
    <w:rsid w:val="002D0231"/>
    <w:rsid w:val="002D045F"/>
    <w:rsid w:val="002D1932"/>
    <w:rsid w:val="002D322D"/>
    <w:rsid w:val="002D4687"/>
    <w:rsid w:val="002D50AA"/>
    <w:rsid w:val="002D65FA"/>
    <w:rsid w:val="002E29E8"/>
    <w:rsid w:val="002E3A4F"/>
    <w:rsid w:val="002E413A"/>
    <w:rsid w:val="002E77B4"/>
    <w:rsid w:val="002F2960"/>
    <w:rsid w:val="002F2989"/>
    <w:rsid w:val="002F47DA"/>
    <w:rsid w:val="002F4A2D"/>
    <w:rsid w:val="002F5068"/>
    <w:rsid w:val="002F614C"/>
    <w:rsid w:val="002F6341"/>
    <w:rsid w:val="00302684"/>
    <w:rsid w:val="00305C41"/>
    <w:rsid w:val="00306279"/>
    <w:rsid w:val="00306EBA"/>
    <w:rsid w:val="003071D5"/>
    <w:rsid w:val="00307ECD"/>
    <w:rsid w:val="00311D31"/>
    <w:rsid w:val="0031479A"/>
    <w:rsid w:val="00315220"/>
    <w:rsid w:val="00317A03"/>
    <w:rsid w:val="00320A0F"/>
    <w:rsid w:val="003210BC"/>
    <w:rsid w:val="00321B9C"/>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BFB"/>
    <w:rsid w:val="00344AE4"/>
    <w:rsid w:val="00345290"/>
    <w:rsid w:val="00345ABF"/>
    <w:rsid w:val="00347862"/>
    <w:rsid w:val="00347A20"/>
    <w:rsid w:val="003503D1"/>
    <w:rsid w:val="003531E2"/>
    <w:rsid w:val="00354C72"/>
    <w:rsid w:val="00360927"/>
    <w:rsid w:val="003615FF"/>
    <w:rsid w:val="00362929"/>
    <w:rsid w:val="00365375"/>
    <w:rsid w:val="00365B12"/>
    <w:rsid w:val="003705BC"/>
    <w:rsid w:val="00370791"/>
    <w:rsid w:val="00370E6C"/>
    <w:rsid w:val="00372412"/>
    <w:rsid w:val="0037439C"/>
    <w:rsid w:val="00375F75"/>
    <w:rsid w:val="003764E5"/>
    <w:rsid w:val="00376A08"/>
    <w:rsid w:val="00380CB7"/>
    <w:rsid w:val="003810A3"/>
    <w:rsid w:val="00381D01"/>
    <w:rsid w:val="0038209F"/>
    <w:rsid w:val="00382BBF"/>
    <w:rsid w:val="00382E88"/>
    <w:rsid w:val="0038419C"/>
    <w:rsid w:val="003843EB"/>
    <w:rsid w:val="00385239"/>
    <w:rsid w:val="00385E0D"/>
    <w:rsid w:val="003861FC"/>
    <w:rsid w:val="003873B3"/>
    <w:rsid w:val="00387479"/>
    <w:rsid w:val="00394552"/>
    <w:rsid w:val="003945F5"/>
    <w:rsid w:val="00394B0A"/>
    <w:rsid w:val="00396F44"/>
    <w:rsid w:val="00397843"/>
    <w:rsid w:val="003A2C9A"/>
    <w:rsid w:val="003A2E95"/>
    <w:rsid w:val="003A384C"/>
    <w:rsid w:val="003A64B5"/>
    <w:rsid w:val="003A6B99"/>
    <w:rsid w:val="003A7109"/>
    <w:rsid w:val="003A728D"/>
    <w:rsid w:val="003A7D89"/>
    <w:rsid w:val="003A7F27"/>
    <w:rsid w:val="003B136B"/>
    <w:rsid w:val="003B17A0"/>
    <w:rsid w:val="003B2501"/>
    <w:rsid w:val="003B3365"/>
    <w:rsid w:val="003B3394"/>
    <w:rsid w:val="003B36DA"/>
    <w:rsid w:val="003B4A60"/>
    <w:rsid w:val="003B6636"/>
    <w:rsid w:val="003B744B"/>
    <w:rsid w:val="003C1135"/>
    <w:rsid w:val="003C18C8"/>
    <w:rsid w:val="003C4158"/>
    <w:rsid w:val="003C6A6D"/>
    <w:rsid w:val="003C7E45"/>
    <w:rsid w:val="003D0E2E"/>
    <w:rsid w:val="003D19DA"/>
    <w:rsid w:val="003D1C17"/>
    <w:rsid w:val="003D1C9E"/>
    <w:rsid w:val="003D2BDC"/>
    <w:rsid w:val="003D3900"/>
    <w:rsid w:val="003D4B0B"/>
    <w:rsid w:val="003D54B3"/>
    <w:rsid w:val="003D74A0"/>
    <w:rsid w:val="003E0FB2"/>
    <w:rsid w:val="003E1107"/>
    <w:rsid w:val="003E2898"/>
    <w:rsid w:val="003E3A2A"/>
    <w:rsid w:val="003E4D1E"/>
    <w:rsid w:val="003E5269"/>
    <w:rsid w:val="003E5373"/>
    <w:rsid w:val="003E6309"/>
    <w:rsid w:val="003E6C8C"/>
    <w:rsid w:val="003E768D"/>
    <w:rsid w:val="003F00FB"/>
    <w:rsid w:val="003F0522"/>
    <w:rsid w:val="003F1DC5"/>
    <w:rsid w:val="003F20BE"/>
    <w:rsid w:val="003F5FA5"/>
    <w:rsid w:val="003F5FB6"/>
    <w:rsid w:val="003F7642"/>
    <w:rsid w:val="0040132F"/>
    <w:rsid w:val="00401753"/>
    <w:rsid w:val="00402B6B"/>
    <w:rsid w:val="00405840"/>
    <w:rsid w:val="004063B6"/>
    <w:rsid w:val="0040735C"/>
    <w:rsid w:val="00407D9A"/>
    <w:rsid w:val="00412E32"/>
    <w:rsid w:val="00415FCD"/>
    <w:rsid w:val="004171D2"/>
    <w:rsid w:val="004201EE"/>
    <w:rsid w:val="00424868"/>
    <w:rsid w:val="00425D8C"/>
    <w:rsid w:val="00426A3D"/>
    <w:rsid w:val="00426AAE"/>
    <w:rsid w:val="0042787A"/>
    <w:rsid w:val="00431B23"/>
    <w:rsid w:val="00433660"/>
    <w:rsid w:val="004365F3"/>
    <w:rsid w:val="00437323"/>
    <w:rsid w:val="00437541"/>
    <w:rsid w:val="004375E2"/>
    <w:rsid w:val="00437D51"/>
    <w:rsid w:val="0044226B"/>
    <w:rsid w:val="00444BB4"/>
    <w:rsid w:val="004501F2"/>
    <w:rsid w:val="00455563"/>
    <w:rsid w:val="00456E5A"/>
    <w:rsid w:val="00460AD0"/>
    <w:rsid w:val="0046416F"/>
    <w:rsid w:val="0046488C"/>
    <w:rsid w:val="00465079"/>
    <w:rsid w:val="00466AD8"/>
    <w:rsid w:val="00467A47"/>
    <w:rsid w:val="0047143A"/>
    <w:rsid w:val="00472974"/>
    <w:rsid w:val="00473601"/>
    <w:rsid w:val="004760DD"/>
    <w:rsid w:val="004776F9"/>
    <w:rsid w:val="00477C61"/>
    <w:rsid w:val="00481448"/>
    <w:rsid w:val="004834F6"/>
    <w:rsid w:val="00483A61"/>
    <w:rsid w:val="00484FB2"/>
    <w:rsid w:val="004857CB"/>
    <w:rsid w:val="004879FB"/>
    <w:rsid w:val="00487E1D"/>
    <w:rsid w:val="004906D8"/>
    <w:rsid w:val="00493668"/>
    <w:rsid w:val="00494CD7"/>
    <w:rsid w:val="00497CD9"/>
    <w:rsid w:val="004A0CFF"/>
    <w:rsid w:val="004A5528"/>
    <w:rsid w:val="004A6AD7"/>
    <w:rsid w:val="004A7BFF"/>
    <w:rsid w:val="004B0808"/>
    <w:rsid w:val="004B09C7"/>
    <w:rsid w:val="004B3EA1"/>
    <w:rsid w:val="004B6A3A"/>
    <w:rsid w:val="004C026C"/>
    <w:rsid w:val="004C0310"/>
    <w:rsid w:val="004C0B68"/>
    <w:rsid w:val="004C2787"/>
    <w:rsid w:val="004C4044"/>
    <w:rsid w:val="004C6247"/>
    <w:rsid w:val="004D12AF"/>
    <w:rsid w:val="004D15E6"/>
    <w:rsid w:val="004D3D53"/>
    <w:rsid w:val="004E225B"/>
    <w:rsid w:val="004E374B"/>
    <w:rsid w:val="004E3E26"/>
    <w:rsid w:val="004E4B40"/>
    <w:rsid w:val="004E4FE0"/>
    <w:rsid w:val="004E6887"/>
    <w:rsid w:val="004E7456"/>
    <w:rsid w:val="004E7B60"/>
    <w:rsid w:val="004F083E"/>
    <w:rsid w:val="004F0CB8"/>
    <w:rsid w:val="004F25E7"/>
    <w:rsid w:val="004F72B3"/>
    <w:rsid w:val="004F7F7D"/>
    <w:rsid w:val="005000CA"/>
    <w:rsid w:val="00502225"/>
    <w:rsid w:val="0050360D"/>
    <w:rsid w:val="00503F73"/>
    <w:rsid w:val="00504F1B"/>
    <w:rsid w:val="00505251"/>
    <w:rsid w:val="00505D44"/>
    <w:rsid w:val="00510A63"/>
    <w:rsid w:val="00513A78"/>
    <w:rsid w:val="00514676"/>
    <w:rsid w:val="005154E1"/>
    <w:rsid w:val="00515D5B"/>
    <w:rsid w:val="0051610A"/>
    <w:rsid w:val="005173AC"/>
    <w:rsid w:val="0052037D"/>
    <w:rsid w:val="00520539"/>
    <w:rsid w:val="00522BDB"/>
    <w:rsid w:val="00524B75"/>
    <w:rsid w:val="00525CF8"/>
    <w:rsid w:val="0052674D"/>
    <w:rsid w:val="00531423"/>
    <w:rsid w:val="0053243D"/>
    <w:rsid w:val="00532650"/>
    <w:rsid w:val="005335D7"/>
    <w:rsid w:val="00534905"/>
    <w:rsid w:val="00534B82"/>
    <w:rsid w:val="005409DD"/>
    <w:rsid w:val="0054286F"/>
    <w:rsid w:val="005428ED"/>
    <w:rsid w:val="00544151"/>
    <w:rsid w:val="00544648"/>
    <w:rsid w:val="00544F05"/>
    <w:rsid w:val="00545BF1"/>
    <w:rsid w:val="00545FFD"/>
    <w:rsid w:val="005515A5"/>
    <w:rsid w:val="0055168C"/>
    <w:rsid w:val="00556428"/>
    <w:rsid w:val="00556E36"/>
    <w:rsid w:val="00557A29"/>
    <w:rsid w:val="00557AB4"/>
    <w:rsid w:val="00560070"/>
    <w:rsid w:val="005605F5"/>
    <w:rsid w:val="005622AE"/>
    <w:rsid w:val="005629B6"/>
    <w:rsid w:val="00563442"/>
    <w:rsid w:val="0056345E"/>
    <w:rsid w:val="00564515"/>
    <w:rsid w:val="00565446"/>
    <w:rsid w:val="005668F1"/>
    <w:rsid w:val="00571608"/>
    <w:rsid w:val="00577961"/>
    <w:rsid w:val="0058200F"/>
    <w:rsid w:val="0058548B"/>
    <w:rsid w:val="00585B94"/>
    <w:rsid w:val="00587617"/>
    <w:rsid w:val="0058795C"/>
    <w:rsid w:val="00590E8E"/>
    <w:rsid w:val="0059286B"/>
    <w:rsid w:val="00593049"/>
    <w:rsid w:val="0059440E"/>
    <w:rsid w:val="00595AEF"/>
    <w:rsid w:val="00597ABB"/>
    <w:rsid w:val="005A2F73"/>
    <w:rsid w:val="005A5EA1"/>
    <w:rsid w:val="005A5F8A"/>
    <w:rsid w:val="005A69E7"/>
    <w:rsid w:val="005B2451"/>
    <w:rsid w:val="005B4A43"/>
    <w:rsid w:val="005B4D92"/>
    <w:rsid w:val="005B59D0"/>
    <w:rsid w:val="005B6FDA"/>
    <w:rsid w:val="005B714E"/>
    <w:rsid w:val="005C20DB"/>
    <w:rsid w:val="005C31C2"/>
    <w:rsid w:val="005C33EB"/>
    <w:rsid w:val="005C3D3D"/>
    <w:rsid w:val="005C5475"/>
    <w:rsid w:val="005C5973"/>
    <w:rsid w:val="005C5DBC"/>
    <w:rsid w:val="005C6A83"/>
    <w:rsid w:val="005D1C87"/>
    <w:rsid w:val="005D40DA"/>
    <w:rsid w:val="005D4A11"/>
    <w:rsid w:val="005D54DE"/>
    <w:rsid w:val="005D5893"/>
    <w:rsid w:val="005D60A6"/>
    <w:rsid w:val="005D69CF"/>
    <w:rsid w:val="005D7932"/>
    <w:rsid w:val="005E028D"/>
    <w:rsid w:val="005E397A"/>
    <w:rsid w:val="005E4AA2"/>
    <w:rsid w:val="005E4B0D"/>
    <w:rsid w:val="005E652E"/>
    <w:rsid w:val="005F17F3"/>
    <w:rsid w:val="005F61DA"/>
    <w:rsid w:val="00600A20"/>
    <w:rsid w:val="00602D70"/>
    <w:rsid w:val="00604420"/>
    <w:rsid w:val="00604675"/>
    <w:rsid w:val="006049FF"/>
    <w:rsid w:val="0060536E"/>
    <w:rsid w:val="00606075"/>
    <w:rsid w:val="006077CE"/>
    <w:rsid w:val="00610FBF"/>
    <w:rsid w:val="0061250E"/>
    <w:rsid w:val="00612B0A"/>
    <w:rsid w:val="00614161"/>
    <w:rsid w:val="00614E7A"/>
    <w:rsid w:val="006218F7"/>
    <w:rsid w:val="006219D7"/>
    <w:rsid w:val="00622A34"/>
    <w:rsid w:val="00623052"/>
    <w:rsid w:val="00623172"/>
    <w:rsid w:val="00625E4D"/>
    <w:rsid w:val="00626BDF"/>
    <w:rsid w:val="00626D2C"/>
    <w:rsid w:val="00627058"/>
    <w:rsid w:val="00631D9F"/>
    <w:rsid w:val="006321A0"/>
    <w:rsid w:val="006346C0"/>
    <w:rsid w:val="0063536D"/>
    <w:rsid w:val="0063702C"/>
    <w:rsid w:val="006372E6"/>
    <w:rsid w:val="006401B2"/>
    <w:rsid w:val="006405E6"/>
    <w:rsid w:val="00646BAA"/>
    <w:rsid w:val="006474A1"/>
    <w:rsid w:val="006475E6"/>
    <w:rsid w:val="0064786E"/>
    <w:rsid w:val="006507BF"/>
    <w:rsid w:val="00650EF0"/>
    <w:rsid w:val="006543F5"/>
    <w:rsid w:val="00655936"/>
    <w:rsid w:val="00656E1B"/>
    <w:rsid w:val="00657817"/>
    <w:rsid w:val="00660B36"/>
    <w:rsid w:val="00660EA5"/>
    <w:rsid w:val="006628A5"/>
    <w:rsid w:val="00662AD9"/>
    <w:rsid w:val="00666339"/>
    <w:rsid w:val="0067076B"/>
    <w:rsid w:val="00677FF7"/>
    <w:rsid w:val="00684369"/>
    <w:rsid w:val="00685BFB"/>
    <w:rsid w:val="006876AF"/>
    <w:rsid w:val="006908B5"/>
    <w:rsid w:val="00692229"/>
    <w:rsid w:val="0069223B"/>
    <w:rsid w:val="0069375E"/>
    <w:rsid w:val="0069387D"/>
    <w:rsid w:val="006947AD"/>
    <w:rsid w:val="00695831"/>
    <w:rsid w:val="00695BC1"/>
    <w:rsid w:val="00695C69"/>
    <w:rsid w:val="006A24D0"/>
    <w:rsid w:val="006A31AD"/>
    <w:rsid w:val="006A32B0"/>
    <w:rsid w:val="006A40B5"/>
    <w:rsid w:val="006B004E"/>
    <w:rsid w:val="006C130D"/>
    <w:rsid w:val="006C1424"/>
    <w:rsid w:val="006C22B8"/>
    <w:rsid w:val="006C41C6"/>
    <w:rsid w:val="006C5B71"/>
    <w:rsid w:val="006C650E"/>
    <w:rsid w:val="006C73D6"/>
    <w:rsid w:val="006D05EF"/>
    <w:rsid w:val="006D08F9"/>
    <w:rsid w:val="006D1224"/>
    <w:rsid w:val="006D14EE"/>
    <w:rsid w:val="006D2CFD"/>
    <w:rsid w:val="006E18CA"/>
    <w:rsid w:val="006E1B6B"/>
    <w:rsid w:val="006E2DC6"/>
    <w:rsid w:val="006E55DD"/>
    <w:rsid w:val="006E5A1F"/>
    <w:rsid w:val="006E7BF0"/>
    <w:rsid w:val="006F07C6"/>
    <w:rsid w:val="006F482D"/>
    <w:rsid w:val="006F48A8"/>
    <w:rsid w:val="006F670C"/>
    <w:rsid w:val="006F7887"/>
    <w:rsid w:val="0070000F"/>
    <w:rsid w:val="007001F1"/>
    <w:rsid w:val="00700CFE"/>
    <w:rsid w:val="00701577"/>
    <w:rsid w:val="007034D5"/>
    <w:rsid w:val="00705999"/>
    <w:rsid w:val="00705E71"/>
    <w:rsid w:val="007068B0"/>
    <w:rsid w:val="00706B11"/>
    <w:rsid w:val="00710153"/>
    <w:rsid w:val="0071419A"/>
    <w:rsid w:val="007164C2"/>
    <w:rsid w:val="0071706E"/>
    <w:rsid w:val="00720923"/>
    <w:rsid w:val="00720D3B"/>
    <w:rsid w:val="007238CE"/>
    <w:rsid w:val="00726B48"/>
    <w:rsid w:val="00726F42"/>
    <w:rsid w:val="00730478"/>
    <w:rsid w:val="00731607"/>
    <w:rsid w:val="00731A9E"/>
    <w:rsid w:val="007325F2"/>
    <w:rsid w:val="00733D56"/>
    <w:rsid w:val="00735590"/>
    <w:rsid w:val="0073648A"/>
    <w:rsid w:val="00737698"/>
    <w:rsid w:val="007407C1"/>
    <w:rsid w:val="00740F24"/>
    <w:rsid w:val="00744247"/>
    <w:rsid w:val="00744412"/>
    <w:rsid w:val="00745B7B"/>
    <w:rsid w:val="0074671E"/>
    <w:rsid w:val="00747015"/>
    <w:rsid w:val="007506B4"/>
    <w:rsid w:val="00750EE5"/>
    <w:rsid w:val="007525CF"/>
    <w:rsid w:val="00752AFD"/>
    <w:rsid w:val="00754359"/>
    <w:rsid w:val="007545FF"/>
    <w:rsid w:val="007552D8"/>
    <w:rsid w:val="0075615F"/>
    <w:rsid w:val="00756CEC"/>
    <w:rsid w:val="00761A5A"/>
    <w:rsid w:val="00761D50"/>
    <w:rsid w:val="00762436"/>
    <w:rsid w:val="00765525"/>
    <w:rsid w:val="00765721"/>
    <w:rsid w:val="0076725A"/>
    <w:rsid w:val="007674AA"/>
    <w:rsid w:val="007676CD"/>
    <w:rsid w:val="00776430"/>
    <w:rsid w:val="0077643E"/>
    <w:rsid w:val="00776661"/>
    <w:rsid w:val="0077695E"/>
    <w:rsid w:val="00777C00"/>
    <w:rsid w:val="00782A75"/>
    <w:rsid w:val="0078500B"/>
    <w:rsid w:val="007912D8"/>
    <w:rsid w:val="00793236"/>
    <w:rsid w:val="0079464B"/>
    <w:rsid w:val="00796129"/>
    <w:rsid w:val="0079687D"/>
    <w:rsid w:val="007970A2"/>
    <w:rsid w:val="007A1CB4"/>
    <w:rsid w:val="007A4908"/>
    <w:rsid w:val="007A4D67"/>
    <w:rsid w:val="007B29F9"/>
    <w:rsid w:val="007B7E78"/>
    <w:rsid w:val="007C1E85"/>
    <w:rsid w:val="007C2548"/>
    <w:rsid w:val="007C4F94"/>
    <w:rsid w:val="007C501A"/>
    <w:rsid w:val="007C62CC"/>
    <w:rsid w:val="007C6856"/>
    <w:rsid w:val="007C79D7"/>
    <w:rsid w:val="007D1677"/>
    <w:rsid w:val="007D260E"/>
    <w:rsid w:val="007D2DB9"/>
    <w:rsid w:val="007D4479"/>
    <w:rsid w:val="007D4DC6"/>
    <w:rsid w:val="007D69AD"/>
    <w:rsid w:val="007E0BA4"/>
    <w:rsid w:val="007F2AF6"/>
    <w:rsid w:val="007F2B4D"/>
    <w:rsid w:val="007F4FAA"/>
    <w:rsid w:val="007F5E9B"/>
    <w:rsid w:val="008011E0"/>
    <w:rsid w:val="00801A05"/>
    <w:rsid w:val="0080347A"/>
    <w:rsid w:val="00803765"/>
    <w:rsid w:val="00804920"/>
    <w:rsid w:val="008052AD"/>
    <w:rsid w:val="00805369"/>
    <w:rsid w:val="008075A2"/>
    <w:rsid w:val="00814FFB"/>
    <w:rsid w:val="00815104"/>
    <w:rsid w:val="0081680F"/>
    <w:rsid w:val="008203FC"/>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47394"/>
    <w:rsid w:val="00851177"/>
    <w:rsid w:val="00855960"/>
    <w:rsid w:val="008574ED"/>
    <w:rsid w:val="00860B6F"/>
    <w:rsid w:val="00860E5D"/>
    <w:rsid w:val="008611F2"/>
    <w:rsid w:val="00862769"/>
    <w:rsid w:val="00862F06"/>
    <w:rsid w:val="00863867"/>
    <w:rsid w:val="0086519E"/>
    <w:rsid w:val="0086658F"/>
    <w:rsid w:val="00867C89"/>
    <w:rsid w:val="00870DA1"/>
    <w:rsid w:val="00875E2E"/>
    <w:rsid w:val="00876108"/>
    <w:rsid w:val="008810A2"/>
    <w:rsid w:val="008838DD"/>
    <w:rsid w:val="008851F8"/>
    <w:rsid w:val="00887059"/>
    <w:rsid w:val="00891401"/>
    <w:rsid w:val="008920EF"/>
    <w:rsid w:val="008971CE"/>
    <w:rsid w:val="008A03C1"/>
    <w:rsid w:val="008A1D0A"/>
    <w:rsid w:val="008A2C73"/>
    <w:rsid w:val="008A43A0"/>
    <w:rsid w:val="008A448C"/>
    <w:rsid w:val="008A6AF5"/>
    <w:rsid w:val="008A7FFD"/>
    <w:rsid w:val="008B1875"/>
    <w:rsid w:val="008B1CFA"/>
    <w:rsid w:val="008B23EF"/>
    <w:rsid w:val="008B3EAA"/>
    <w:rsid w:val="008B43B4"/>
    <w:rsid w:val="008B51EB"/>
    <w:rsid w:val="008B5EAF"/>
    <w:rsid w:val="008B6181"/>
    <w:rsid w:val="008C2208"/>
    <w:rsid w:val="008C293C"/>
    <w:rsid w:val="008C4FBD"/>
    <w:rsid w:val="008C745B"/>
    <w:rsid w:val="008D2299"/>
    <w:rsid w:val="008D3A3C"/>
    <w:rsid w:val="008D4DE7"/>
    <w:rsid w:val="008D5EB8"/>
    <w:rsid w:val="008D6B2C"/>
    <w:rsid w:val="008E0011"/>
    <w:rsid w:val="008E042C"/>
    <w:rsid w:val="008E0477"/>
    <w:rsid w:val="008E0599"/>
    <w:rsid w:val="008E18F4"/>
    <w:rsid w:val="008E3746"/>
    <w:rsid w:val="008E54C3"/>
    <w:rsid w:val="008E5C55"/>
    <w:rsid w:val="008E7535"/>
    <w:rsid w:val="008E79D3"/>
    <w:rsid w:val="008E7EBA"/>
    <w:rsid w:val="008F0886"/>
    <w:rsid w:val="008F3AA0"/>
    <w:rsid w:val="008F465B"/>
    <w:rsid w:val="008F4B65"/>
    <w:rsid w:val="008F6ED3"/>
    <w:rsid w:val="00900365"/>
    <w:rsid w:val="00901658"/>
    <w:rsid w:val="00904A10"/>
    <w:rsid w:val="00905784"/>
    <w:rsid w:val="00906AD6"/>
    <w:rsid w:val="00907DE8"/>
    <w:rsid w:val="009103ED"/>
    <w:rsid w:val="00912F65"/>
    <w:rsid w:val="00913234"/>
    <w:rsid w:val="00915EFF"/>
    <w:rsid w:val="00916673"/>
    <w:rsid w:val="009209E4"/>
    <w:rsid w:val="00921787"/>
    <w:rsid w:val="009227E1"/>
    <w:rsid w:val="00927320"/>
    <w:rsid w:val="009304EC"/>
    <w:rsid w:val="00933A94"/>
    <w:rsid w:val="00934B94"/>
    <w:rsid w:val="00935955"/>
    <w:rsid w:val="00937440"/>
    <w:rsid w:val="00937CCC"/>
    <w:rsid w:val="00940317"/>
    <w:rsid w:val="009423DE"/>
    <w:rsid w:val="009433F0"/>
    <w:rsid w:val="00943FB6"/>
    <w:rsid w:val="00945239"/>
    <w:rsid w:val="00945F7F"/>
    <w:rsid w:val="009470DF"/>
    <w:rsid w:val="00947CCF"/>
    <w:rsid w:val="0095045F"/>
    <w:rsid w:val="00954316"/>
    <w:rsid w:val="00955B3A"/>
    <w:rsid w:val="009563A3"/>
    <w:rsid w:val="00957AC1"/>
    <w:rsid w:val="00957FBF"/>
    <w:rsid w:val="00960B21"/>
    <w:rsid w:val="009616E9"/>
    <w:rsid w:val="0096230F"/>
    <w:rsid w:val="00962BD0"/>
    <w:rsid w:val="00963D25"/>
    <w:rsid w:val="009642DB"/>
    <w:rsid w:val="00964EE7"/>
    <w:rsid w:val="0096718D"/>
    <w:rsid w:val="00970B44"/>
    <w:rsid w:val="00970C03"/>
    <w:rsid w:val="00971F17"/>
    <w:rsid w:val="00972BE7"/>
    <w:rsid w:val="00973B90"/>
    <w:rsid w:val="00974035"/>
    <w:rsid w:val="0097473F"/>
    <w:rsid w:val="009765BD"/>
    <w:rsid w:val="00982417"/>
    <w:rsid w:val="009827C8"/>
    <w:rsid w:val="00983EB5"/>
    <w:rsid w:val="00984477"/>
    <w:rsid w:val="009856D2"/>
    <w:rsid w:val="0099052F"/>
    <w:rsid w:val="00993E23"/>
    <w:rsid w:val="0099425C"/>
    <w:rsid w:val="009944B6"/>
    <w:rsid w:val="0099478F"/>
    <w:rsid w:val="00994843"/>
    <w:rsid w:val="00994B95"/>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09D8"/>
    <w:rsid w:val="009C1BC8"/>
    <w:rsid w:val="009C2EB7"/>
    <w:rsid w:val="009C389A"/>
    <w:rsid w:val="009C3D48"/>
    <w:rsid w:val="009C4C62"/>
    <w:rsid w:val="009C5450"/>
    <w:rsid w:val="009D14A1"/>
    <w:rsid w:val="009D1787"/>
    <w:rsid w:val="009D3366"/>
    <w:rsid w:val="009E0868"/>
    <w:rsid w:val="009E16A6"/>
    <w:rsid w:val="009E37BB"/>
    <w:rsid w:val="009E3E71"/>
    <w:rsid w:val="009E5D2D"/>
    <w:rsid w:val="009E66A0"/>
    <w:rsid w:val="009E6AC7"/>
    <w:rsid w:val="009F04DC"/>
    <w:rsid w:val="009F1FAA"/>
    <w:rsid w:val="009F678D"/>
    <w:rsid w:val="009F6928"/>
    <w:rsid w:val="009F76B8"/>
    <w:rsid w:val="00A07B0B"/>
    <w:rsid w:val="00A10C8E"/>
    <w:rsid w:val="00A116E6"/>
    <w:rsid w:val="00A116F5"/>
    <w:rsid w:val="00A12DE6"/>
    <w:rsid w:val="00A13694"/>
    <w:rsid w:val="00A217DF"/>
    <w:rsid w:val="00A2336D"/>
    <w:rsid w:val="00A25978"/>
    <w:rsid w:val="00A30BC3"/>
    <w:rsid w:val="00A32B0C"/>
    <w:rsid w:val="00A3587F"/>
    <w:rsid w:val="00A35F6E"/>
    <w:rsid w:val="00A3721F"/>
    <w:rsid w:val="00A37570"/>
    <w:rsid w:val="00A40388"/>
    <w:rsid w:val="00A40808"/>
    <w:rsid w:val="00A46EEF"/>
    <w:rsid w:val="00A476ED"/>
    <w:rsid w:val="00A514CD"/>
    <w:rsid w:val="00A526B6"/>
    <w:rsid w:val="00A52A59"/>
    <w:rsid w:val="00A5452B"/>
    <w:rsid w:val="00A552BC"/>
    <w:rsid w:val="00A554D5"/>
    <w:rsid w:val="00A60480"/>
    <w:rsid w:val="00A609D7"/>
    <w:rsid w:val="00A61502"/>
    <w:rsid w:val="00A6169D"/>
    <w:rsid w:val="00A63F48"/>
    <w:rsid w:val="00A64AB2"/>
    <w:rsid w:val="00A64BD3"/>
    <w:rsid w:val="00A6596D"/>
    <w:rsid w:val="00A6690A"/>
    <w:rsid w:val="00A66B87"/>
    <w:rsid w:val="00A66BBA"/>
    <w:rsid w:val="00A67EA6"/>
    <w:rsid w:val="00A70A08"/>
    <w:rsid w:val="00A70CEA"/>
    <w:rsid w:val="00A70DC8"/>
    <w:rsid w:val="00A70FB4"/>
    <w:rsid w:val="00A7441F"/>
    <w:rsid w:val="00A752EC"/>
    <w:rsid w:val="00A75FDD"/>
    <w:rsid w:val="00A80599"/>
    <w:rsid w:val="00A830FA"/>
    <w:rsid w:val="00A8393C"/>
    <w:rsid w:val="00A83FD5"/>
    <w:rsid w:val="00A84247"/>
    <w:rsid w:val="00A85032"/>
    <w:rsid w:val="00A86167"/>
    <w:rsid w:val="00A8646F"/>
    <w:rsid w:val="00A90668"/>
    <w:rsid w:val="00A909E1"/>
    <w:rsid w:val="00A92A9D"/>
    <w:rsid w:val="00A96374"/>
    <w:rsid w:val="00AA00B6"/>
    <w:rsid w:val="00AA1421"/>
    <w:rsid w:val="00AA17A4"/>
    <w:rsid w:val="00AA3355"/>
    <w:rsid w:val="00AA5DA2"/>
    <w:rsid w:val="00AB09D5"/>
    <w:rsid w:val="00AB0C16"/>
    <w:rsid w:val="00AB11E1"/>
    <w:rsid w:val="00AB14DD"/>
    <w:rsid w:val="00AB321F"/>
    <w:rsid w:val="00AB48B7"/>
    <w:rsid w:val="00AB5249"/>
    <w:rsid w:val="00AB6214"/>
    <w:rsid w:val="00AC1603"/>
    <w:rsid w:val="00AC18AC"/>
    <w:rsid w:val="00AC3441"/>
    <w:rsid w:val="00AC3880"/>
    <w:rsid w:val="00AD0ED0"/>
    <w:rsid w:val="00AD1570"/>
    <w:rsid w:val="00AD44EA"/>
    <w:rsid w:val="00AD6209"/>
    <w:rsid w:val="00AD6D3B"/>
    <w:rsid w:val="00AE0121"/>
    <w:rsid w:val="00AE0459"/>
    <w:rsid w:val="00AE1395"/>
    <w:rsid w:val="00AE30AE"/>
    <w:rsid w:val="00AE62A5"/>
    <w:rsid w:val="00AE7E9D"/>
    <w:rsid w:val="00AF0633"/>
    <w:rsid w:val="00AF423A"/>
    <w:rsid w:val="00AF4EC3"/>
    <w:rsid w:val="00AF55C9"/>
    <w:rsid w:val="00AF72DB"/>
    <w:rsid w:val="00AF75BB"/>
    <w:rsid w:val="00B006B9"/>
    <w:rsid w:val="00B00C88"/>
    <w:rsid w:val="00B011D6"/>
    <w:rsid w:val="00B02434"/>
    <w:rsid w:val="00B025ED"/>
    <w:rsid w:val="00B0305A"/>
    <w:rsid w:val="00B03246"/>
    <w:rsid w:val="00B03533"/>
    <w:rsid w:val="00B04FE0"/>
    <w:rsid w:val="00B05390"/>
    <w:rsid w:val="00B05A2A"/>
    <w:rsid w:val="00B06396"/>
    <w:rsid w:val="00B0762A"/>
    <w:rsid w:val="00B11D8B"/>
    <w:rsid w:val="00B12EC7"/>
    <w:rsid w:val="00B1350E"/>
    <w:rsid w:val="00B14636"/>
    <w:rsid w:val="00B14ABB"/>
    <w:rsid w:val="00B207B4"/>
    <w:rsid w:val="00B2327F"/>
    <w:rsid w:val="00B238C9"/>
    <w:rsid w:val="00B23D3A"/>
    <w:rsid w:val="00B245C9"/>
    <w:rsid w:val="00B24A91"/>
    <w:rsid w:val="00B257B6"/>
    <w:rsid w:val="00B25D5F"/>
    <w:rsid w:val="00B2681F"/>
    <w:rsid w:val="00B268F3"/>
    <w:rsid w:val="00B27389"/>
    <w:rsid w:val="00B27391"/>
    <w:rsid w:val="00B30170"/>
    <w:rsid w:val="00B30707"/>
    <w:rsid w:val="00B30BE9"/>
    <w:rsid w:val="00B33831"/>
    <w:rsid w:val="00B33994"/>
    <w:rsid w:val="00B3469C"/>
    <w:rsid w:val="00B356DB"/>
    <w:rsid w:val="00B36636"/>
    <w:rsid w:val="00B41541"/>
    <w:rsid w:val="00B415F3"/>
    <w:rsid w:val="00B4204A"/>
    <w:rsid w:val="00B425BB"/>
    <w:rsid w:val="00B436E4"/>
    <w:rsid w:val="00B4457D"/>
    <w:rsid w:val="00B446F0"/>
    <w:rsid w:val="00B46C32"/>
    <w:rsid w:val="00B479B2"/>
    <w:rsid w:val="00B50708"/>
    <w:rsid w:val="00B52BF4"/>
    <w:rsid w:val="00B53C2F"/>
    <w:rsid w:val="00B53E68"/>
    <w:rsid w:val="00B54363"/>
    <w:rsid w:val="00B544B0"/>
    <w:rsid w:val="00B54AF6"/>
    <w:rsid w:val="00B5515C"/>
    <w:rsid w:val="00B6004E"/>
    <w:rsid w:val="00B65017"/>
    <w:rsid w:val="00B6674B"/>
    <w:rsid w:val="00B66F65"/>
    <w:rsid w:val="00B670ED"/>
    <w:rsid w:val="00B6755B"/>
    <w:rsid w:val="00B67735"/>
    <w:rsid w:val="00B678B2"/>
    <w:rsid w:val="00B7051D"/>
    <w:rsid w:val="00B71867"/>
    <w:rsid w:val="00B7397A"/>
    <w:rsid w:val="00B75996"/>
    <w:rsid w:val="00B76F31"/>
    <w:rsid w:val="00B77F6D"/>
    <w:rsid w:val="00B82B06"/>
    <w:rsid w:val="00B8341B"/>
    <w:rsid w:val="00B84226"/>
    <w:rsid w:val="00B84498"/>
    <w:rsid w:val="00B8508E"/>
    <w:rsid w:val="00B86116"/>
    <w:rsid w:val="00B864FF"/>
    <w:rsid w:val="00B90512"/>
    <w:rsid w:val="00B90AD3"/>
    <w:rsid w:val="00B917AA"/>
    <w:rsid w:val="00B946C1"/>
    <w:rsid w:val="00B948CF"/>
    <w:rsid w:val="00B95E22"/>
    <w:rsid w:val="00B95EFA"/>
    <w:rsid w:val="00B96266"/>
    <w:rsid w:val="00B96CFD"/>
    <w:rsid w:val="00B97F8B"/>
    <w:rsid w:val="00BA0DFC"/>
    <w:rsid w:val="00BA0F2C"/>
    <w:rsid w:val="00BA5B24"/>
    <w:rsid w:val="00BA68DB"/>
    <w:rsid w:val="00BA6A9C"/>
    <w:rsid w:val="00BA6CF2"/>
    <w:rsid w:val="00BA79E0"/>
    <w:rsid w:val="00BB01C1"/>
    <w:rsid w:val="00BB0827"/>
    <w:rsid w:val="00BB0B3C"/>
    <w:rsid w:val="00BB2512"/>
    <w:rsid w:val="00BB27E9"/>
    <w:rsid w:val="00BB5C47"/>
    <w:rsid w:val="00BB6112"/>
    <w:rsid w:val="00BB7CC4"/>
    <w:rsid w:val="00BB7FB4"/>
    <w:rsid w:val="00BC094F"/>
    <w:rsid w:val="00BC0E85"/>
    <w:rsid w:val="00BC13F3"/>
    <w:rsid w:val="00BC7172"/>
    <w:rsid w:val="00BD0AE0"/>
    <w:rsid w:val="00BD0B5E"/>
    <w:rsid w:val="00BD34D9"/>
    <w:rsid w:val="00BD4A0A"/>
    <w:rsid w:val="00BD5468"/>
    <w:rsid w:val="00BD6500"/>
    <w:rsid w:val="00BE1A6F"/>
    <w:rsid w:val="00BE360A"/>
    <w:rsid w:val="00BE3769"/>
    <w:rsid w:val="00BE37BB"/>
    <w:rsid w:val="00BE6452"/>
    <w:rsid w:val="00BE68EC"/>
    <w:rsid w:val="00BF2CA9"/>
    <w:rsid w:val="00BF2F32"/>
    <w:rsid w:val="00BF3BBE"/>
    <w:rsid w:val="00BF418F"/>
    <w:rsid w:val="00BF55DC"/>
    <w:rsid w:val="00BF5956"/>
    <w:rsid w:val="00BF5B4A"/>
    <w:rsid w:val="00BF63B7"/>
    <w:rsid w:val="00BF6C15"/>
    <w:rsid w:val="00BF7531"/>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1AA2"/>
    <w:rsid w:val="00C2259A"/>
    <w:rsid w:val="00C23604"/>
    <w:rsid w:val="00C2564E"/>
    <w:rsid w:val="00C26C2F"/>
    <w:rsid w:val="00C3043F"/>
    <w:rsid w:val="00C31377"/>
    <w:rsid w:val="00C3211C"/>
    <w:rsid w:val="00C33BE8"/>
    <w:rsid w:val="00C33DF7"/>
    <w:rsid w:val="00C35487"/>
    <w:rsid w:val="00C40BA0"/>
    <w:rsid w:val="00C41C92"/>
    <w:rsid w:val="00C431A8"/>
    <w:rsid w:val="00C45A23"/>
    <w:rsid w:val="00C4609D"/>
    <w:rsid w:val="00C46313"/>
    <w:rsid w:val="00C50329"/>
    <w:rsid w:val="00C526C6"/>
    <w:rsid w:val="00C546C3"/>
    <w:rsid w:val="00C5511A"/>
    <w:rsid w:val="00C57E7B"/>
    <w:rsid w:val="00C57FC3"/>
    <w:rsid w:val="00C612A1"/>
    <w:rsid w:val="00C62565"/>
    <w:rsid w:val="00C62B01"/>
    <w:rsid w:val="00C67C6D"/>
    <w:rsid w:val="00C716B6"/>
    <w:rsid w:val="00C72D06"/>
    <w:rsid w:val="00C72D2A"/>
    <w:rsid w:val="00C76645"/>
    <w:rsid w:val="00C7674A"/>
    <w:rsid w:val="00C76F7F"/>
    <w:rsid w:val="00C774DD"/>
    <w:rsid w:val="00C77A27"/>
    <w:rsid w:val="00C77AEB"/>
    <w:rsid w:val="00C77B64"/>
    <w:rsid w:val="00C80B9D"/>
    <w:rsid w:val="00C822E2"/>
    <w:rsid w:val="00C877BB"/>
    <w:rsid w:val="00C879A4"/>
    <w:rsid w:val="00C87DF8"/>
    <w:rsid w:val="00C91988"/>
    <w:rsid w:val="00C93350"/>
    <w:rsid w:val="00C9414F"/>
    <w:rsid w:val="00C95B37"/>
    <w:rsid w:val="00C968B0"/>
    <w:rsid w:val="00C97732"/>
    <w:rsid w:val="00CA3A4B"/>
    <w:rsid w:val="00CB0EC3"/>
    <w:rsid w:val="00CB0F82"/>
    <w:rsid w:val="00CB0FA0"/>
    <w:rsid w:val="00CB107F"/>
    <w:rsid w:val="00CB1E24"/>
    <w:rsid w:val="00CB4E13"/>
    <w:rsid w:val="00CB63AF"/>
    <w:rsid w:val="00CB6F68"/>
    <w:rsid w:val="00CC0CAC"/>
    <w:rsid w:val="00CC109A"/>
    <w:rsid w:val="00CC176E"/>
    <w:rsid w:val="00CC1D04"/>
    <w:rsid w:val="00CC3824"/>
    <w:rsid w:val="00CC3B22"/>
    <w:rsid w:val="00CC3D85"/>
    <w:rsid w:val="00CC5517"/>
    <w:rsid w:val="00CC6F56"/>
    <w:rsid w:val="00CC7124"/>
    <w:rsid w:val="00CC77C9"/>
    <w:rsid w:val="00CC7D16"/>
    <w:rsid w:val="00CD0A7D"/>
    <w:rsid w:val="00CD5018"/>
    <w:rsid w:val="00CD728B"/>
    <w:rsid w:val="00CD73BB"/>
    <w:rsid w:val="00CE0F26"/>
    <w:rsid w:val="00CE16D0"/>
    <w:rsid w:val="00CE1BC1"/>
    <w:rsid w:val="00CE4346"/>
    <w:rsid w:val="00CE434E"/>
    <w:rsid w:val="00CE529E"/>
    <w:rsid w:val="00CE579D"/>
    <w:rsid w:val="00CE5ACA"/>
    <w:rsid w:val="00CE7D6F"/>
    <w:rsid w:val="00CF1F98"/>
    <w:rsid w:val="00CF2EC8"/>
    <w:rsid w:val="00CF513F"/>
    <w:rsid w:val="00CF55A7"/>
    <w:rsid w:val="00CF752C"/>
    <w:rsid w:val="00CF76F4"/>
    <w:rsid w:val="00CF7A97"/>
    <w:rsid w:val="00D00279"/>
    <w:rsid w:val="00D00E47"/>
    <w:rsid w:val="00D020EC"/>
    <w:rsid w:val="00D02D11"/>
    <w:rsid w:val="00D02D34"/>
    <w:rsid w:val="00D03250"/>
    <w:rsid w:val="00D03BC9"/>
    <w:rsid w:val="00D045AC"/>
    <w:rsid w:val="00D0490E"/>
    <w:rsid w:val="00D0502A"/>
    <w:rsid w:val="00D06CEF"/>
    <w:rsid w:val="00D06FE1"/>
    <w:rsid w:val="00D0787D"/>
    <w:rsid w:val="00D078F1"/>
    <w:rsid w:val="00D07D87"/>
    <w:rsid w:val="00D116B0"/>
    <w:rsid w:val="00D12931"/>
    <w:rsid w:val="00D134BD"/>
    <w:rsid w:val="00D14354"/>
    <w:rsid w:val="00D145C8"/>
    <w:rsid w:val="00D162F9"/>
    <w:rsid w:val="00D20A5D"/>
    <w:rsid w:val="00D2108A"/>
    <w:rsid w:val="00D22EAB"/>
    <w:rsid w:val="00D253CA"/>
    <w:rsid w:val="00D25F77"/>
    <w:rsid w:val="00D25FCF"/>
    <w:rsid w:val="00D274F1"/>
    <w:rsid w:val="00D30D9A"/>
    <w:rsid w:val="00D32151"/>
    <w:rsid w:val="00D3601A"/>
    <w:rsid w:val="00D365F1"/>
    <w:rsid w:val="00D36EEE"/>
    <w:rsid w:val="00D379CD"/>
    <w:rsid w:val="00D4175E"/>
    <w:rsid w:val="00D41A5D"/>
    <w:rsid w:val="00D429CE"/>
    <w:rsid w:val="00D429F7"/>
    <w:rsid w:val="00D441CB"/>
    <w:rsid w:val="00D45BB0"/>
    <w:rsid w:val="00D465C3"/>
    <w:rsid w:val="00D46966"/>
    <w:rsid w:val="00D46B38"/>
    <w:rsid w:val="00D50DB2"/>
    <w:rsid w:val="00D510A6"/>
    <w:rsid w:val="00D517CB"/>
    <w:rsid w:val="00D51882"/>
    <w:rsid w:val="00D51E00"/>
    <w:rsid w:val="00D51E81"/>
    <w:rsid w:val="00D52CFF"/>
    <w:rsid w:val="00D53A08"/>
    <w:rsid w:val="00D53C41"/>
    <w:rsid w:val="00D54018"/>
    <w:rsid w:val="00D5433C"/>
    <w:rsid w:val="00D548D5"/>
    <w:rsid w:val="00D54F90"/>
    <w:rsid w:val="00D55107"/>
    <w:rsid w:val="00D5599A"/>
    <w:rsid w:val="00D56D3B"/>
    <w:rsid w:val="00D60358"/>
    <w:rsid w:val="00D61998"/>
    <w:rsid w:val="00D64ABF"/>
    <w:rsid w:val="00D659C7"/>
    <w:rsid w:val="00D665FF"/>
    <w:rsid w:val="00D70EF8"/>
    <w:rsid w:val="00D71350"/>
    <w:rsid w:val="00D7167B"/>
    <w:rsid w:val="00D74B3D"/>
    <w:rsid w:val="00D7523D"/>
    <w:rsid w:val="00D7592C"/>
    <w:rsid w:val="00D80785"/>
    <w:rsid w:val="00D819E3"/>
    <w:rsid w:val="00D85CEB"/>
    <w:rsid w:val="00D85EFB"/>
    <w:rsid w:val="00D87D40"/>
    <w:rsid w:val="00D9088D"/>
    <w:rsid w:val="00D90EC8"/>
    <w:rsid w:val="00D91D61"/>
    <w:rsid w:val="00D93121"/>
    <w:rsid w:val="00D93712"/>
    <w:rsid w:val="00D9377A"/>
    <w:rsid w:val="00D93F06"/>
    <w:rsid w:val="00D9583E"/>
    <w:rsid w:val="00DA135B"/>
    <w:rsid w:val="00DA19AB"/>
    <w:rsid w:val="00DA2072"/>
    <w:rsid w:val="00DA29C9"/>
    <w:rsid w:val="00DA338D"/>
    <w:rsid w:val="00DA47D6"/>
    <w:rsid w:val="00DB26AB"/>
    <w:rsid w:val="00DB29FB"/>
    <w:rsid w:val="00DB3970"/>
    <w:rsid w:val="00DB431C"/>
    <w:rsid w:val="00DB6C51"/>
    <w:rsid w:val="00DB7E59"/>
    <w:rsid w:val="00DB7F92"/>
    <w:rsid w:val="00DC0493"/>
    <w:rsid w:val="00DC087C"/>
    <w:rsid w:val="00DC32AA"/>
    <w:rsid w:val="00DC3F4C"/>
    <w:rsid w:val="00DC4600"/>
    <w:rsid w:val="00DC632B"/>
    <w:rsid w:val="00DC6D73"/>
    <w:rsid w:val="00DC7526"/>
    <w:rsid w:val="00DD29F7"/>
    <w:rsid w:val="00DD2A95"/>
    <w:rsid w:val="00DD51B8"/>
    <w:rsid w:val="00DE1E0E"/>
    <w:rsid w:val="00DF671B"/>
    <w:rsid w:val="00E00D9C"/>
    <w:rsid w:val="00E0333D"/>
    <w:rsid w:val="00E0386B"/>
    <w:rsid w:val="00E068EC"/>
    <w:rsid w:val="00E0693B"/>
    <w:rsid w:val="00E115C4"/>
    <w:rsid w:val="00E11871"/>
    <w:rsid w:val="00E119E3"/>
    <w:rsid w:val="00E11BE8"/>
    <w:rsid w:val="00E12363"/>
    <w:rsid w:val="00E12786"/>
    <w:rsid w:val="00E12995"/>
    <w:rsid w:val="00E16782"/>
    <w:rsid w:val="00E174D0"/>
    <w:rsid w:val="00E21051"/>
    <w:rsid w:val="00E23FA7"/>
    <w:rsid w:val="00E26080"/>
    <w:rsid w:val="00E260CB"/>
    <w:rsid w:val="00E26A90"/>
    <w:rsid w:val="00E27238"/>
    <w:rsid w:val="00E27364"/>
    <w:rsid w:val="00E304C5"/>
    <w:rsid w:val="00E344E4"/>
    <w:rsid w:val="00E370BE"/>
    <w:rsid w:val="00E37A26"/>
    <w:rsid w:val="00E40717"/>
    <w:rsid w:val="00E44888"/>
    <w:rsid w:val="00E44DA4"/>
    <w:rsid w:val="00E45E30"/>
    <w:rsid w:val="00E46B58"/>
    <w:rsid w:val="00E56066"/>
    <w:rsid w:val="00E603E1"/>
    <w:rsid w:val="00E61643"/>
    <w:rsid w:val="00E62EFA"/>
    <w:rsid w:val="00E656A3"/>
    <w:rsid w:val="00E65957"/>
    <w:rsid w:val="00E65C2A"/>
    <w:rsid w:val="00E712CD"/>
    <w:rsid w:val="00E74FDE"/>
    <w:rsid w:val="00E75543"/>
    <w:rsid w:val="00E7642F"/>
    <w:rsid w:val="00E8154A"/>
    <w:rsid w:val="00E81927"/>
    <w:rsid w:val="00E84553"/>
    <w:rsid w:val="00E85575"/>
    <w:rsid w:val="00E85CD2"/>
    <w:rsid w:val="00E85D6E"/>
    <w:rsid w:val="00E92E46"/>
    <w:rsid w:val="00E944CA"/>
    <w:rsid w:val="00E94B26"/>
    <w:rsid w:val="00E94B37"/>
    <w:rsid w:val="00E959EE"/>
    <w:rsid w:val="00E95E62"/>
    <w:rsid w:val="00E96670"/>
    <w:rsid w:val="00EA153F"/>
    <w:rsid w:val="00EA1E99"/>
    <w:rsid w:val="00EA30DD"/>
    <w:rsid w:val="00EA3551"/>
    <w:rsid w:val="00EA4F63"/>
    <w:rsid w:val="00EA67E2"/>
    <w:rsid w:val="00EA6CAF"/>
    <w:rsid w:val="00EA73BB"/>
    <w:rsid w:val="00EB095E"/>
    <w:rsid w:val="00EB19BF"/>
    <w:rsid w:val="00EB2DB2"/>
    <w:rsid w:val="00EB338E"/>
    <w:rsid w:val="00EB3B58"/>
    <w:rsid w:val="00EB3EA8"/>
    <w:rsid w:val="00EB419B"/>
    <w:rsid w:val="00EB5263"/>
    <w:rsid w:val="00EB7FD2"/>
    <w:rsid w:val="00EC1ADD"/>
    <w:rsid w:val="00EC2564"/>
    <w:rsid w:val="00EC2F48"/>
    <w:rsid w:val="00EC3E28"/>
    <w:rsid w:val="00EC678B"/>
    <w:rsid w:val="00EC6B60"/>
    <w:rsid w:val="00ED006B"/>
    <w:rsid w:val="00ED10AD"/>
    <w:rsid w:val="00ED1792"/>
    <w:rsid w:val="00ED3326"/>
    <w:rsid w:val="00ED39FF"/>
    <w:rsid w:val="00ED41DC"/>
    <w:rsid w:val="00ED5EC3"/>
    <w:rsid w:val="00ED76F7"/>
    <w:rsid w:val="00EE3959"/>
    <w:rsid w:val="00EE47D6"/>
    <w:rsid w:val="00EF018C"/>
    <w:rsid w:val="00EF3C6E"/>
    <w:rsid w:val="00EF46DB"/>
    <w:rsid w:val="00EF4D99"/>
    <w:rsid w:val="00EF7BA2"/>
    <w:rsid w:val="00F00F55"/>
    <w:rsid w:val="00F01DA2"/>
    <w:rsid w:val="00F0201C"/>
    <w:rsid w:val="00F026DB"/>
    <w:rsid w:val="00F02A6E"/>
    <w:rsid w:val="00F04B6C"/>
    <w:rsid w:val="00F04D0D"/>
    <w:rsid w:val="00F04E96"/>
    <w:rsid w:val="00F06CC5"/>
    <w:rsid w:val="00F10CE2"/>
    <w:rsid w:val="00F11549"/>
    <w:rsid w:val="00F14814"/>
    <w:rsid w:val="00F14856"/>
    <w:rsid w:val="00F14995"/>
    <w:rsid w:val="00F15228"/>
    <w:rsid w:val="00F15BCA"/>
    <w:rsid w:val="00F1660B"/>
    <w:rsid w:val="00F214CD"/>
    <w:rsid w:val="00F229E2"/>
    <w:rsid w:val="00F264DC"/>
    <w:rsid w:val="00F2673A"/>
    <w:rsid w:val="00F27400"/>
    <w:rsid w:val="00F2766E"/>
    <w:rsid w:val="00F2796D"/>
    <w:rsid w:val="00F27BE6"/>
    <w:rsid w:val="00F27D7D"/>
    <w:rsid w:val="00F31154"/>
    <w:rsid w:val="00F3486B"/>
    <w:rsid w:val="00F34ADB"/>
    <w:rsid w:val="00F35D3E"/>
    <w:rsid w:val="00F362EB"/>
    <w:rsid w:val="00F36664"/>
    <w:rsid w:val="00F366B8"/>
    <w:rsid w:val="00F36BA1"/>
    <w:rsid w:val="00F41538"/>
    <w:rsid w:val="00F41866"/>
    <w:rsid w:val="00F41CC6"/>
    <w:rsid w:val="00F44E83"/>
    <w:rsid w:val="00F454C4"/>
    <w:rsid w:val="00F454FC"/>
    <w:rsid w:val="00F45B6A"/>
    <w:rsid w:val="00F45DC1"/>
    <w:rsid w:val="00F473A2"/>
    <w:rsid w:val="00F473AC"/>
    <w:rsid w:val="00F51A19"/>
    <w:rsid w:val="00F51CE8"/>
    <w:rsid w:val="00F54CDF"/>
    <w:rsid w:val="00F55812"/>
    <w:rsid w:val="00F56C98"/>
    <w:rsid w:val="00F56DBA"/>
    <w:rsid w:val="00F5724C"/>
    <w:rsid w:val="00F57547"/>
    <w:rsid w:val="00F61C57"/>
    <w:rsid w:val="00F630E6"/>
    <w:rsid w:val="00F64AD8"/>
    <w:rsid w:val="00F65484"/>
    <w:rsid w:val="00F67766"/>
    <w:rsid w:val="00F702A6"/>
    <w:rsid w:val="00F70598"/>
    <w:rsid w:val="00F709A0"/>
    <w:rsid w:val="00F715FD"/>
    <w:rsid w:val="00F71973"/>
    <w:rsid w:val="00F73140"/>
    <w:rsid w:val="00F73BF0"/>
    <w:rsid w:val="00F75F0B"/>
    <w:rsid w:val="00F7649E"/>
    <w:rsid w:val="00F81356"/>
    <w:rsid w:val="00F84F22"/>
    <w:rsid w:val="00F867F6"/>
    <w:rsid w:val="00F86BF5"/>
    <w:rsid w:val="00F873BB"/>
    <w:rsid w:val="00F901CE"/>
    <w:rsid w:val="00F91A5E"/>
    <w:rsid w:val="00F91ECA"/>
    <w:rsid w:val="00F94887"/>
    <w:rsid w:val="00F951E9"/>
    <w:rsid w:val="00F95E9E"/>
    <w:rsid w:val="00FA4B58"/>
    <w:rsid w:val="00FA6BC7"/>
    <w:rsid w:val="00FB0EE1"/>
    <w:rsid w:val="00FB1136"/>
    <w:rsid w:val="00FB1935"/>
    <w:rsid w:val="00FB3469"/>
    <w:rsid w:val="00FB45BC"/>
    <w:rsid w:val="00FB681D"/>
    <w:rsid w:val="00FC0207"/>
    <w:rsid w:val="00FC0D95"/>
    <w:rsid w:val="00FC6618"/>
    <w:rsid w:val="00FD0733"/>
    <w:rsid w:val="00FD073F"/>
    <w:rsid w:val="00FD0A87"/>
    <w:rsid w:val="00FD0AFA"/>
    <w:rsid w:val="00FD1BA5"/>
    <w:rsid w:val="00FD46EF"/>
    <w:rsid w:val="00FD489E"/>
    <w:rsid w:val="00FD4DB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02B"/>
  <w15:chartTrackingRefBased/>
  <w15:docId w15:val="{1109B85B-3765-46DA-93CD-7C51D4C3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9"/>
    <w:rPr>
      <w:sz w:val="24"/>
      <w:szCs w:val="24"/>
      <w:lang w:val="ru-RU"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0C03"/>
    <w:pPr>
      <w:tabs>
        <w:tab w:val="center" w:pos="4677"/>
        <w:tab w:val="right" w:pos="9355"/>
      </w:tabs>
    </w:p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paragraph" w:styleId="BodyText">
    <w:name w:val="Body Text"/>
    <w:basedOn w:val="Normal"/>
    <w:link w:val="BodyTextChar"/>
    <w:rsid w:val="00502225"/>
    <w:pPr>
      <w:jc w:val="both"/>
    </w:pPr>
    <w:rPr>
      <w:szCs w:val="20"/>
      <w:lang w:eastAsia="en-GB"/>
    </w:rPr>
  </w:style>
  <w:style w:type="character" w:customStyle="1" w:styleId="BodyTextChar">
    <w:name w:val="Body Text Char"/>
    <w:link w:val="BodyText"/>
    <w:rsid w:val="00502225"/>
    <w:rPr>
      <w:sz w:val="24"/>
      <w:lang w:eastAsia="en-GB"/>
    </w:rPr>
  </w:style>
  <w:style w:type="paragraph" w:styleId="Subtitle">
    <w:name w:val="Subtitle"/>
    <w:basedOn w:val="Normal"/>
    <w:next w:val="Normal"/>
    <w:link w:val="SubtitleChar"/>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SubtitleChar">
    <w:name w:val="Subtitle Char"/>
    <w:link w:val="Subtitle"/>
    <w:uiPriority w:val="11"/>
    <w:rsid w:val="009A5B3C"/>
    <w:rPr>
      <w:rFonts w:ascii="Calibri" w:hAnsi="Calibri" w:cs="Arial"/>
      <w:color w:val="5A5A5A"/>
      <w:spacing w:val="15"/>
      <w:sz w:val="22"/>
      <w:szCs w:val="22"/>
      <w:lang w:eastAsia="en-US"/>
    </w:rPr>
  </w:style>
  <w:style w:type="paragraph" w:styleId="Title">
    <w:name w:val="Title"/>
    <w:basedOn w:val="Normal"/>
    <w:link w:val="TitleChar"/>
    <w:qFormat/>
    <w:rsid w:val="009E37BB"/>
    <w:pPr>
      <w:widowControl w:val="0"/>
      <w:snapToGrid w:val="0"/>
      <w:ind w:left="320"/>
      <w:jc w:val="center"/>
    </w:pPr>
    <w:rPr>
      <w:rFonts w:ascii="Arial" w:hAnsi="Arial"/>
      <w:b/>
      <w:sz w:val="18"/>
      <w:szCs w:val="20"/>
      <w:lang w:val="uk-UA"/>
    </w:rPr>
  </w:style>
  <w:style w:type="character" w:customStyle="1" w:styleId="TitleChar">
    <w:name w:val="Title Char"/>
    <w:link w:val="Title"/>
    <w:rsid w:val="009E37BB"/>
    <w:rPr>
      <w:rFonts w:ascii="Arial" w:hAnsi="Arial"/>
      <w:b/>
      <w:sz w:val="18"/>
      <w:lang w:val="uk-UA"/>
    </w:rPr>
  </w:style>
  <w:style w:type="paragraph" w:customStyle="1" w:styleId="1">
    <w:name w:val="Абзац списка1"/>
    <w:basedOn w:val="Normal"/>
    <w:rsid w:val="009E37BB"/>
    <w:pPr>
      <w:suppressAutoHyphens/>
      <w:ind w:left="720"/>
    </w:pPr>
    <w:rPr>
      <w:rFonts w:ascii="Calibri" w:hAnsi="Calibri"/>
      <w:lang w:eastAsia="ar-SA"/>
    </w:rPr>
  </w:style>
  <w:style w:type="character" w:styleId="UnresolvedMention">
    <w:name w:val="Unresolved Mention"/>
    <w:uiPriority w:val="99"/>
    <w:semiHidden/>
    <w:unhideWhenUsed/>
    <w:rsid w:val="009B1FAA"/>
    <w:rPr>
      <w:color w:val="605E5C"/>
      <w:shd w:val="clear" w:color="auto" w:fill="E1DFDD"/>
    </w:rPr>
  </w:style>
  <w:style w:type="paragraph" w:styleId="Revision">
    <w:name w:val="Revision"/>
    <w:hidden/>
    <w:uiPriority w:val="99"/>
    <w:semiHidden/>
    <w:rsid w:val="00C57FC3"/>
    <w:rPr>
      <w:sz w:val="24"/>
      <w:szCs w:val="24"/>
      <w:lang w:val="ru-RU" w:eastAsia="ru-RU"/>
    </w:rPr>
  </w:style>
  <w:style w:type="table" w:styleId="GridTable1Light">
    <w:name w:val="Grid Table 1 Light"/>
    <w:basedOn w:val="TableNormal"/>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B54363"/>
  </w:style>
  <w:style w:type="paragraph" w:customStyle="1" w:styleId="TableParagraph">
    <w:name w:val="Table Paragraph"/>
    <w:basedOn w:val="Normal"/>
    <w:uiPriority w:val="1"/>
    <w:qFormat/>
    <w:rsid w:val="000A7594"/>
    <w:pPr>
      <w:widowControl w:val="0"/>
      <w:autoSpaceDE w:val="0"/>
      <w:autoSpaceDN w:val="0"/>
    </w:pPr>
    <w:rPr>
      <w:sz w:val="22"/>
      <w:szCs w:val="22"/>
      <w:lang w:val="uk-UA" w:eastAsia="en-US"/>
    </w:rPr>
  </w:style>
  <w:style w:type="character" w:styleId="Strong">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1413">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832377403">
      <w:bodyDiv w:val="1"/>
      <w:marLeft w:val="0"/>
      <w:marRight w:val="0"/>
      <w:marTop w:val="0"/>
      <w:marBottom w:val="0"/>
      <w:divBdr>
        <w:top w:val="none" w:sz="0" w:space="0" w:color="auto"/>
        <w:left w:val="none" w:sz="0" w:space="0" w:color="auto"/>
        <w:bottom w:val="none" w:sz="0" w:space="0" w:color="auto"/>
        <w:right w:val="none" w:sz="0" w:space="0" w:color="auto"/>
      </w:divBdr>
      <w:divsChild>
        <w:div w:id="1444571501">
          <w:marLeft w:val="0"/>
          <w:marRight w:val="0"/>
          <w:marTop w:val="0"/>
          <w:marBottom w:val="0"/>
          <w:divBdr>
            <w:top w:val="none" w:sz="0" w:space="0" w:color="auto"/>
            <w:left w:val="none" w:sz="0" w:space="0" w:color="auto"/>
            <w:bottom w:val="none" w:sz="0" w:space="0" w:color="auto"/>
            <w:right w:val="none" w:sz="0" w:space="0" w:color="auto"/>
          </w:divBdr>
          <w:divsChild>
            <w:div w:id="1640770375">
              <w:marLeft w:val="0"/>
              <w:marRight w:val="0"/>
              <w:marTop w:val="0"/>
              <w:marBottom w:val="0"/>
              <w:divBdr>
                <w:top w:val="none" w:sz="0" w:space="0" w:color="auto"/>
                <w:left w:val="none" w:sz="0" w:space="0" w:color="auto"/>
                <w:bottom w:val="none" w:sz="0" w:space="0" w:color="auto"/>
                <w:right w:val="none" w:sz="0" w:space="0" w:color="auto"/>
              </w:divBdr>
              <w:divsChild>
                <w:div w:id="1706321576">
                  <w:marLeft w:val="0"/>
                  <w:marRight w:val="0"/>
                  <w:marTop w:val="0"/>
                  <w:marBottom w:val="0"/>
                  <w:divBdr>
                    <w:top w:val="none" w:sz="0" w:space="0" w:color="auto"/>
                    <w:left w:val="none" w:sz="0" w:space="0" w:color="auto"/>
                    <w:bottom w:val="none" w:sz="0" w:space="0" w:color="auto"/>
                    <w:right w:val="none" w:sz="0" w:space="0" w:color="auto"/>
                  </w:divBdr>
                  <w:divsChild>
                    <w:div w:id="595988233">
                      <w:marLeft w:val="0"/>
                      <w:marRight w:val="0"/>
                      <w:marTop w:val="0"/>
                      <w:marBottom w:val="0"/>
                      <w:divBdr>
                        <w:top w:val="none" w:sz="0" w:space="0" w:color="auto"/>
                        <w:left w:val="none" w:sz="0" w:space="0" w:color="auto"/>
                        <w:bottom w:val="none" w:sz="0" w:space="0" w:color="auto"/>
                        <w:right w:val="none" w:sz="0" w:space="0" w:color="auto"/>
                      </w:divBdr>
                      <w:divsChild>
                        <w:div w:id="19463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6914">
          <w:marLeft w:val="0"/>
          <w:marRight w:val="0"/>
          <w:marTop w:val="0"/>
          <w:marBottom w:val="0"/>
          <w:divBdr>
            <w:top w:val="none" w:sz="0" w:space="0" w:color="auto"/>
            <w:left w:val="none" w:sz="0" w:space="0" w:color="auto"/>
            <w:bottom w:val="none" w:sz="0" w:space="0" w:color="auto"/>
            <w:right w:val="none" w:sz="0" w:space="0" w:color="auto"/>
          </w:divBdr>
          <w:divsChild>
            <w:div w:id="435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6556">
      <w:bodyDiv w:val="1"/>
      <w:marLeft w:val="0"/>
      <w:marRight w:val="0"/>
      <w:marTop w:val="0"/>
      <w:marBottom w:val="0"/>
      <w:divBdr>
        <w:top w:val="none" w:sz="0" w:space="0" w:color="auto"/>
        <w:left w:val="none" w:sz="0" w:space="0" w:color="auto"/>
        <w:bottom w:val="none" w:sz="0" w:space="0" w:color="auto"/>
        <w:right w:val="none" w:sz="0" w:space="0" w:color="auto"/>
      </w:divBdr>
      <w:divsChild>
        <w:div w:id="465199783">
          <w:marLeft w:val="0"/>
          <w:marRight w:val="0"/>
          <w:marTop w:val="0"/>
          <w:marBottom w:val="0"/>
          <w:divBdr>
            <w:top w:val="none" w:sz="0" w:space="0" w:color="auto"/>
            <w:left w:val="none" w:sz="0" w:space="0" w:color="auto"/>
            <w:bottom w:val="none" w:sz="0" w:space="0" w:color="auto"/>
            <w:right w:val="none" w:sz="0" w:space="0" w:color="auto"/>
          </w:divBdr>
          <w:divsChild>
            <w:div w:id="822701538">
              <w:marLeft w:val="0"/>
              <w:marRight w:val="0"/>
              <w:marTop w:val="0"/>
              <w:marBottom w:val="0"/>
              <w:divBdr>
                <w:top w:val="none" w:sz="0" w:space="0" w:color="auto"/>
                <w:left w:val="none" w:sz="0" w:space="0" w:color="auto"/>
                <w:bottom w:val="none" w:sz="0" w:space="0" w:color="auto"/>
                <w:right w:val="none" w:sz="0" w:space="0" w:color="auto"/>
              </w:divBdr>
              <w:divsChild>
                <w:div w:id="1936744289">
                  <w:marLeft w:val="0"/>
                  <w:marRight w:val="0"/>
                  <w:marTop w:val="0"/>
                  <w:marBottom w:val="0"/>
                  <w:divBdr>
                    <w:top w:val="none" w:sz="0" w:space="0" w:color="auto"/>
                    <w:left w:val="none" w:sz="0" w:space="0" w:color="auto"/>
                    <w:bottom w:val="none" w:sz="0" w:space="0" w:color="auto"/>
                    <w:right w:val="none" w:sz="0" w:space="0" w:color="auto"/>
                  </w:divBdr>
                  <w:divsChild>
                    <w:div w:id="2008247660">
                      <w:marLeft w:val="0"/>
                      <w:marRight w:val="0"/>
                      <w:marTop w:val="0"/>
                      <w:marBottom w:val="0"/>
                      <w:divBdr>
                        <w:top w:val="none" w:sz="0" w:space="0" w:color="auto"/>
                        <w:left w:val="none" w:sz="0" w:space="0" w:color="auto"/>
                        <w:bottom w:val="none" w:sz="0" w:space="0" w:color="auto"/>
                        <w:right w:val="none" w:sz="0" w:space="0" w:color="auto"/>
                      </w:divBdr>
                      <w:divsChild>
                        <w:div w:id="7700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7594">
          <w:marLeft w:val="0"/>
          <w:marRight w:val="0"/>
          <w:marTop w:val="0"/>
          <w:marBottom w:val="0"/>
          <w:divBdr>
            <w:top w:val="none" w:sz="0" w:space="0" w:color="auto"/>
            <w:left w:val="none" w:sz="0" w:space="0" w:color="auto"/>
            <w:bottom w:val="none" w:sz="0" w:space="0" w:color="auto"/>
            <w:right w:val="none" w:sz="0" w:space="0" w:color="auto"/>
          </w:divBdr>
          <w:divsChild>
            <w:div w:id="999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31820457">
      <w:bodyDiv w:val="1"/>
      <w:marLeft w:val="0"/>
      <w:marRight w:val="0"/>
      <w:marTop w:val="0"/>
      <w:marBottom w:val="0"/>
      <w:divBdr>
        <w:top w:val="none" w:sz="0" w:space="0" w:color="auto"/>
        <w:left w:val="none" w:sz="0" w:space="0" w:color="auto"/>
        <w:bottom w:val="none" w:sz="0" w:space="0" w:color="auto"/>
        <w:right w:val="none" w:sz="0" w:space="0" w:color="auto"/>
      </w:divBdr>
    </w:div>
    <w:div w:id="947077080">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32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1466">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85133649">
      <w:bodyDiv w:val="1"/>
      <w:marLeft w:val="0"/>
      <w:marRight w:val="0"/>
      <w:marTop w:val="0"/>
      <w:marBottom w:val="0"/>
      <w:divBdr>
        <w:top w:val="none" w:sz="0" w:space="0" w:color="auto"/>
        <w:left w:val="none" w:sz="0" w:space="0" w:color="auto"/>
        <w:bottom w:val="none" w:sz="0" w:space="0" w:color="auto"/>
        <w:right w:val="none" w:sz="0" w:space="0" w:color="auto"/>
      </w:divBdr>
    </w:div>
    <w:div w:id="1417825148">
      <w:bodyDiv w:val="1"/>
      <w:marLeft w:val="0"/>
      <w:marRight w:val="0"/>
      <w:marTop w:val="0"/>
      <w:marBottom w:val="0"/>
      <w:divBdr>
        <w:top w:val="none" w:sz="0" w:space="0" w:color="auto"/>
        <w:left w:val="none" w:sz="0" w:space="0" w:color="auto"/>
        <w:bottom w:val="none" w:sz="0" w:space="0" w:color="auto"/>
        <w:right w:val="none" w:sz="0" w:space="0" w:color="auto"/>
      </w:divBdr>
    </w:div>
    <w:div w:id="1571769023">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3231</TotalTime>
  <Pages>1</Pages>
  <Words>3164</Words>
  <Characters>18040</Characters>
  <Application>Microsoft Office Word</Application>
  <DocSecurity>4</DocSecurity>
  <Lines>150</Lines>
  <Paragraphs>42</Paragraphs>
  <ScaleCrop>false</ScaleCrop>
  <Company>AUN of PLWH</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686</cp:revision>
  <cp:lastPrinted>2024-08-21T17:58:00Z</cp:lastPrinted>
  <dcterms:created xsi:type="dcterms:W3CDTF">2024-02-06T08:45:00Z</dcterms:created>
  <dcterms:modified xsi:type="dcterms:W3CDTF">2024-08-22T20:50:00Z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