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80489" w14:textId="28C23877" w:rsidR="00B245C9" w:rsidRPr="005A5F8A" w:rsidRDefault="008A1D0A" w:rsidP="00705DF7">
      <w:pPr>
        <w:tabs>
          <w:tab w:val="left" w:pos="840"/>
          <w:tab w:val="right" w:pos="10773"/>
        </w:tabs>
        <w:rPr>
          <w:b/>
          <w:sz w:val="22"/>
          <w:szCs w:val="22"/>
          <w:lang w:val="uk-UA"/>
        </w:rPr>
      </w:pPr>
      <w:r w:rsidRPr="00336A40">
        <w:rPr>
          <w:b/>
          <w:sz w:val="22"/>
          <w:szCs w:val="22"/>
          <w:lang w:val="uk-UA"/>
        </w:rPr>
        <w:t>м. Київ</w:t>
      </w:r>
      <w:r w:rsidRPr="00336A40">
        <w:rPr>
          <w:b/>
          <w:sz w:val="22"/>
          <w:szCs w:val="22"/>
          <w:lang w:val="uk-UA"/>
        </w:rPr>
        <w:tab/>
        <w:t xml:space="preserve"> </w:t>
      </w:r>
      <w:r w:rsidR="005A5F8A">
        <w:rPr>
          <w:b/>
          <w:sz w:val="22"/>
          <w:szCs w:val="22"/>
          <w:lang w:val="uk-UA"/>
        </w:rPr>
        <w:tab/>
      </w:r>
      <w:r w:rsidR="00705DF7">
        <w:rPr>
          <w:b/>
          <w:sz w:val="22"/>
          <w:szCs w:val="22"/>
          <w:lang w:val="uk-UA"/>
        </w:rPr>
        <w:t xml:space="preserve">   </w:t>
      </w:r>
      <w:r w:rsidR="005A5F8A" w:rsidRPr="000A1AB1">
        <w:rPr>
          <w:b/>
          <w:sz w:val="22"/>
          <w:szCs w:val="22"/>
          <w:lang w:val="uk-UA"/>
        </w:rPr>
        <w:t>«</w:t>
      </w:r>
      <w:r w:rsidR="00ED5C90">
        <w:rPr>
          <w:b/>
          <w:sz w:val="22"/>
          <w:szCs w:val="22"/>
          <w:lang w:val="uk-UA"/>
        </w:rPr>
        <w:t>1</w:t>
      </w:r>
      <w:r w:rsidR="00F92D91">
        <w:rPr>
          <w:b/>
          <w:sz w:val="22"/>
          <w:szCs w:val="22"/>
          <w:lang w:val="uk-UA"/>
        </w:rPr>
        <w:t>4</w:t>
      </w:r>
      <w:r w:rsidR="005A5F8A" w:rsidRPr="000A1AB1">
        <w:rPr>
          <w:b/>
          <w:sz w:val="22"/>
          <w:szCs w:val="22"/>
          <w:lang w:val="uk-UA"/>
        </w:rPr>
        <w:t xml:space="preserve">» </w:t>
      </w:r>
      <w:r w:rsidR="00BA598B">
        <w:rPr>
          <w:b/>
          <w:sz w:val="22"/>
          <w:szCs w:val="22"/>
          <w:lang w:val="uk-UA"/>
        </w:rPr>
        <w:t>червня</w:t>
      </w:r>
      <w:r w:rsidR="005A5F8A" w:rsidRPr="000A1AB1">
        <w:rPr>
          <w:b/>
          <w:sz w:val="22"/>
          <w:szCs w:val="22"/>
          <w:lang w:val="uk-UA"/>
        </w:rPr>
        <w:t xml:space="preserve"> 202</w:t>
      </w:r>
      <w:r w:rsidR="000A1AB1" w:rsidRPr="000A1AB1">
        <w:rPr>
          <w:b/>
          <w:sz w:val="22"/>
          <w:szCs w:val="22"/>
          <w:lang w:val="uk-UA"/>
        </w:rPr>
        <w:t>4</w:t>
      </w:r>
      <w:r w:rsidR="005A5F8A" w:rsidRPr="000A1AB1">
        <w:rPr>
          <w:b/>
          <w:sz w:val="22"/>
          <w:szCs w:val="22"/>
          <w:lang w:val="uk-UA"/>
        </w:rPr>
        <w:t xml:space="preserve"> р.</w:t>
      </w:r>
      <w:r w:rsidR="00AB5249">
        <w:rPr>
          <w:b/>
          <w:sz w:val="22"/>
          <w:szCs w:val="22"/>
          <w:lang w:val="uk-UA"/>
        </w:rPr>
        <w:t xml:space="preserve">                                                                                                                                    </w:t>
      </w:r>
      <w:r w:rsidR="00B245C9">
        <w:rPr>
          <w:b/>
          <w:sz w:val="22"/>
          <w:szCs w:val="22"/>
          <w:lang w:val="uk-UA"/>
        </w:rPr>
        <w:t xml:space="preserve">                                                                                                                                    </w:t>
      </w:r>
    </w:p>
    <w:p w14:paraId="2EC2BCCF" w14:textId="77777777" w:rsidR="004C2787" w:rsidRPr="00FB0EE1" w:rsidRDefault="004C2787" w:rsidP="004C2787">
      <w:pPr>
        <w:ind w:left="540" w:hanging="540"/>
        <w:jc w:val="center"/>
        <w:rPr>
          <w:b/>
          <w:sz w:val="22"/>
          <w:szCs w:val="22"/>
          <w:lang w:val="uk-UA"/>
        </w:rPr>
      </w:pPr>
      <w:r w:rsidRPr="00FB0EE1">
        <w:rPr>
          <w:b/>
          <w:sz w:val="22"/>
          <w:szCs w:val="22"/>
          <w:lang w:val="uk-UA"/>
        </w:rPr>
        <w:t>ОГОЛОШЕННЯ</w:t>
      </w:r>
      <w:r w:rsidR="00AB5249">
        <w:rPr>
          <w:b/>
          <w:sz w:val="22"/>
          <w:szCs w:val="22"/>
          <w:lang w:val="uk-UA"/>
        </w:rPr>
        <w:t xml:space="preserve">                               </w:t>
      </w:r>
    </w:p>
    <w:p w14:paraId="7FD21E26" w14:textId="77777777" w:rsidR="004C2787" w:rsidRPr="00FB0EE1" w:rsidRDefault="004C2787" w:rsidP="004C2787">
      <w:pPr>
        <w:ind w:left="540" w:hanging="540"/>
        <w:jc w:val="center"/>
        <w:rPr>
          <w:b/>
          <w:sz w:val="22"/>
          <w:szCs w:val="22"/>
          <w:lang w:val="uk-UA"/>
        </w:rPr>
      </w:pPr>
      <w:r w:rsidRPr="00FB0EE1">
        <w:rPr>
          <w:b/>
          <w:sz w:val="22"/>
          <w:szCs w:val="22"/>
          <w:lang w:val="uk-UA"/>
        </w:rPr>
        <w:t>про проведення тендеру</w:t>
      </w:r>
    </w:p>
    <w:p w14:paraId="3ADB868D" w14:textId="77777777" w:rsidR="004C2787" w:rsidRPr="00FB0EE1" w:rsidRDefault="004C2787" w:rsidP="00470B17">
      <w:pPr>
        <w:ind w:left="-284"/>
        <w:jc w:val="center"/>
        <w:rPr>
          <w:b/>
          <w:sz w:val="22"/>
          <w:szCs w:val="22"/>
          <w:lang w:val="uk-UA"/>
        </w:rPr>
      </w:pPr>
      <w:r w:rsidRPr="00FB0EE1">
        <w:rPr>
          <w:b/>
          <w:sz w:val="22"/>
          <w:szCs w:val="22"/>
          <w:lang w:val="uk-UA"/>
        </w:rPr>
        <w:t>(далі – „Оголошення”)</w:t>
      </w:r>
    </w:p>
    <w:p w14:paraId="12C594AF" w14:textId="77777777" w:rsidR="004C2787" w:rsidRPr="00FB0EE1" w:rsidRDefault="004C2787" w:rsidP="004C2787">
      <w:pPr>
        <w:rPr>
          <w:b/>
          <w:bCs/>
          <w:spacing w:val="-6"/>
          <w:sz w:val="22"/>
          <w:szCs w:val="22"/>
          <w:lang w:val="uk-UA"/>
        </w:rPr>
      </w:pPr>
    </w:p>
    <w:p w14:paraId="07849EBB" w14:textId="2833E04F" w:rsidR="00F34990" w:rsidRPr="00A469E6" w:rsidRDefault="00705DF7" w:rsidP="00F34990">
      <w:pPr>
        <w:ind w:left="-142"/>
        <w:jc w:val="both"/>
        <w:rPr>
          <w:sz w:val="22"/>
          <w:szCs w:val="22"/>
          <w:lang w:val="uk-UA"/>
        </w:rPr>
      </w:pPr>
      <w:r>
        <w:rPr>
          <w:bCs/>
          <w:spacing w:val="-6"/>
          <w:sz w:val="22"/>
          <w:szCs w:val="22"/>
          <w:lang w:val="uk-UA"/>
        </w:rPr>
        <w:t xml:space="preserve">  </w:t>
      </w:r>
      <w:r w:rsidR="004C2787" w:rsidRPr="00F64C3B">
        <w:rPr>
          <w:bCs/>
          <w:spacing w:val="-6"/>
          <w:sz w:val="22"/>
          <w:szCs w:val="22"/>
          <w:lang w:val="uk-UA"/>
        </w:rPr>
        <w:t xml:space="preserve">Товариство Червоного Хреста України </w:t>
      </w:r>
      <w:r w:rsidR="004C2787" w:rsidRPr="00F64C3B">
        <w:rPr>
          <w:sz w:val="22"/>
          <w:szCs w:val="22"/>
          <w:lang w:val="uk-UA"/>
        </w:rPr>
        <w:t>(далі – «</w:t>
      </w:r>
      <w:r w:rsidR="000A1AB1" w:rsidRPr="00F64C3B">
        <w:rPr>
          <w:sz w:val="22"/>
          <w:szCs w:val="22"/>
          <w:lang w:val="uk-UA"/>
        </w:rPr>
        <w:t>Замовник</w:t>
      </w:r>
      <w:r w:rsidR="004C2787" w:rsidRPr="00F64C3B">
        <w:rPr>
          <w:sz w:val="22"/>
          <w:szCs w:val="22"/>
          <w:lang w:val="uk-UA"/>
        </w:rPr>
        <w:t>»)</w:t>
      </w:r>
      <w:r w:rsidR="004C2787" w:rsidRPr="00F64C3B">
        <w:rPr>
          <w:bCs/>
          <w:spacing w:val="-6"/>
          <w:sz w:val="22"/>
          <w:szCs w:val="22"/>
          <w:lang w:val="uk-UA"/>
        </w:rPr>
        <w:t xml:space="preserve"> </w:t>
      </w:r>
      <w:r w:rsidR="004C2787" w:rsidRPr="00F64C3B">
        <w:rPr>
          <w:spacing w:val="-4"/>
          <w:sz w:val="22"/>
          <w:szCs w:val="22"/>
          <w:lang w:val="uk-UA"/>
        </w:rPr>
        <w:t xml:space="preserve"> </w:t>
      </w:r>
      <w:r w:rsidR="00F34990" w:rsidRPr="00A469E6">
        <w:rPr>
          <w:sz w:val="22"/>
          <w:szCs w:val="22"/>
          <w:lang w:val="uk-UA"/>
        </w:rPr>
        <w:t xml:space="preserve">оголошує тендер на закупівлю робіт з капітального ремонту системи теплопостачання із заміною теплогенераторів та необхідного обладнання Державного закладу </w:t>
      </w:r>
      <w:r w:rsidR="00F34990">
        <w:rPr>
          <w:sz w:val="22"/>
          <w:szCs w:val="22"/>
          <w:lang w:val="uk-UA"/>
        </w:rPr>
        <w:t>«</w:t>
      </w:r>
      <w:r w:rsidR="00F34990" w:rsidRPr="00A469E6">
        <w:rPr>
          <w:sz w:val="22"/>
          <w:szCs w:val="22"/>
          <w:lang w:val="uk-UA"/>
        </w:rPr>
        <w:t>Український медичний центр реабілітації матері та дитини МОЗ України</w:t>
      </w:r>
      <w:r w:rsidR="00761C64">
        <w:rPr>
          <w:sz w:val="22"/>
          <w:szCs w:val="22"/>
          <w:lang w:val="uk-UA"/>
        </w:rPr>
        <w:t>»</w:t>
      </w:r>
      <w:r w:rsidR="00F34990">
        <w:rPr>
          <w:sz w:val="22"/>
          <w:szCs w:val="22"/>
          <w:lang w:val="uk-UA"/>
        </w:rPr>
        <w:t>.</w:t>
      </w:r>
    </w:p>
    <w:p w14:paraId="48F6982D" w14:textId="77777777" w:rsidR="00B54363" w:rsidRPr="000B48D8" w:rsidRDefault="00B54363" w:rsidP="00860E5D">
      <w:pPr>
        <w:ind w:right="-306"/>
        <w:jc w:val="both"/>
        <w:rPr>
          <w:spacing w:val="-4"/>
          <w:sz w:val="22"/>
          <w:szCs w:val="22"/>
          <w:lang w:val="uk-UA"/>
        </w:rPr>
      </w:pPr>
    </w:p>
    <w:p w14:paraId="3738D1C3" w14:textId="5AEB8AF9" w:rsidR="004C2787" w:rsidRPr="000B48D8" w:rsidRDefault="00370791" w:rsidP="00860E5D">
      <w:pPr>
        <w:ind w:right="-306"/>
        <w:jc w:val="center"/>
        <w:rPr>
          <w:b/>
          <w:sz w:val="22"/>
          <w:szCs w:val="22"/>
          <w:lang w:val="uk-UA"/>
        </w:rPr>
      </w:pPr>
      <w:r>
        <w:rPr>
          <w:b/>
          <w:sz w:val="22"/>
          <w:szCs w:val="22"/>
          <w:lang w:val="uk-UA"/>
        </w:rPr>
        <w:t xml:space="preserve">РОЗДІЛ І. </w:t>
      </w:r>
      <w:r w:rsidR="004C2787" w:rsidRPr="000B48D8">
        <w:rPr>
          <w:b/>
          <w:sz w:val="22"/>
          <w:szCs w:val="22"/>
          <w:lang w:val="uk-UA"/>
        </w:rPr>
        <w:t>Опис позиці</w:t>
      </w:r>
      <w:r w:rsidR="001520C0" w:rsidRPr="000B48D8">
        <w:rPr>
          <w:b/>
          <w:sz w:val="22"/>
          <w:szCs w:val="22"/>
          <w:lang w:val="uk-UA"/>
        </w:rPr>
        <w:t>й</w:t>
      </w:r>
      <w:r w:rsidR="004C2787" w:rsidRPr="000B48D8">
        <w:rPr>
          <w:b/>
          <w:sz w:val="22"/>
          <w:szCs w:val="22"/>
          <w:lang w:val="uk-UA"/>
        </w:rPr>
        <w:t xml:space="preserve"> до закупівлі</w:t>
      </w:r>
      <w:r w:rsidR="00CD5018">
        <w:rPr>
          <w:b/>
          <w:sz w:val="22"/>
          <w:szCs w:val="22"/>
          <w:lang w:val="uk-UA"/>
        </w:rPr>
        <w:t xml:space="preserve"> </w:t>
      </w:r>
    </w:p>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4961"/>
        <w:gridCol w:w="1134"/>
        <w:gridCol w:w="4536"/>
      </w:tblGrid>
      <w:tr w:rsidR="004C2787" w:rsidRPr="000B48D8" w14:paraId="56DE4E59" w14:textId="77777777" w:rsidTr="007713A7">
        <w:trPr>
          <w:trHeight w:val="275"/>
        </w:trPr>
        <w:tc>
          <w:tcPr>
            <w:tcW w:w="426" w:type="dxa"/>
            <w:shd w:val="clear" w:color="auto" w:fill="DAE9F7"/>
          </w:tcPr>
          <w:p w14:paraId="2B6413B1" w14:textId="77777777" w:rsidR="0053617D" w:rsidRDefault="0053617D" w:rsidP="00860E5D">
            <w:pPr>
              <w:ind w:right="-306"/>
              <w:rPr>
                <w:b/>
                <w:bCs/>
                <w:spacing w:val="-6"/>
                <w:sz w:val="22"/>
                <w:szCs w:val="22"/>
                <w:lang w:val="uk-UA"/>
              </w:rPr>
            </w:pPr>
          </w:p>
          <w:p w14:paraId="7566F423" w14:textId="757BD9EB" w:rsidR="004C2787" w:rsidRDefault="004C2787" w:rsidP="00860E5D">
            <w:pPr>
              <w:ind w:right="-306"/>
              <w:rPr>
                <w:b/>
                <w:bCs/>
                <w:spacing w:val="-6"/>
                <w:sz w:val="22"/>
                <w:szCs w:val="22"/>
                <w:lang w:val="uk-UA"/>
              </w:rPr>
            </w:pPr>
            <w:r w:rsidRPr="000B48D8">
              <w:rPr>
                <w:b/>
                <w:bCs/>
                <w:spacing w:val="-6"/>
                <w:sz w:val="22"/>
                <w:szCs w:val="22"/>
                <w:lang w:val="uk-UA"/>
              </w:rPr>
              <w:t>№</w:t>
            </w:r>
          </w:p>
          <w:p w14:paraId="19D3F065" w14:textId="462E3389" w:rsidR="004D5F77" w:rsidRPr="004D5F77" w:rsidRDefault="004D5F77" w:rsidP="00860E5D">
            <w:pPr>
              <w:ind w:right="-306"/>
              <w:rPr>
                <w:b/>
                <w:bCs/>
                <w:spacing w:val="-6"/>
                <w:sz w:val="16"/>
                <w:szCs w:val="16"/>
                <w:lang w:val="uk-UA"/>
              </w:rPr>
            </w:pPr>
          </w:p>
        </w:tc>
        <w:tc>
          <w:tcPr>
            <w:tcW w:w="4961" w:type="dxa"/>
            <w:shd w:val="clear" w:color="auto" w:fill="DAE9F7"/>
          </w:tcPr>
          <w:p w14:paraId="717EFEA5" w14:textId="77777777" w:rsidR="0053617D" w:rsidRDefault="0053617D" w:rsidP="00FB0EE1">
            <w:pPr>
              <w:ind w:right="-306"/>
              <w:jc w:val="center"/>
              <w:rPr>
                <w:b/>
                <w:bCs/>
                <w:spacing w:val="-6"/>
                <w:sz w:val="22"/>
                <w:szCs w:val="22"/>
                <w:lang w:val="uk-UA"/>
              </w:rPr>
            </w:pPr>
          </w:p>
          <w:p w14:paraId="72BA2243" w14:textId="395448F0" w:rsidR="004C2787" w:rsidRPr="000B48D8" w:rsidRDefault="004C2787" w:rsidP="00FB0EE1">
            <w:pPr>
              <w:ind w:right="-306"/>
              <w:jc w:val="center"/>
              <w:rPr>
                <w:b/>
                <w:bCs/>
                <w:spacing w:val="-6"/>
                <w:sz w:val="22"/>
                <w:szCs w:val="22"/>
                <w:lang w:val="uk-UA"/>
              </w:rPr>
            </w:pPr>
            <w:r w:rsidRPr="000B48D8">
              <w:rPr>
                <w:b/>
                <w:bCs/>
                <w:spacing w:val="-6"/>
                <w:sz w:val="22"/>
                <w:szCs w:val="22"/>
                <w:lang w:val="uk-UA"/>
              </w:rPr>
              <w:t>Назва</w:t>
            </w:r>
          </w:p>
        </w:tc>
        <w:tc>
          <w:tcPr>
            <w:tcW w:w="1134" w:type="dxa"/>
            <w:shd w:val="clear" w:color="auto" w:fill="DAE9F7"/>
          </w:tcPr>
          <w:p w14:paraId="6E3A443E" w14:textId="77777777" w:rsidR="0053617D" w:rsidRDefault="0053617D" w:rsidP="001520C0">
            <w:pPr>
              <w:ind w:right="-5"/>
              <w:jc w:val="center"/>
              <w:rPr>
                <w:b/>
                <w:bCs/>
                <w:spacing w:val="-6"/>
                <w:sz w:val="22"/>
                <w:szCs w:val="22"/>
                <w:lang w:val="uk-UA"/>
              </w:rPr>
            </w:pPr>
          </w:p>
          <w:p w14:paraId="69C160CB" w14:textId="2FFBE984" w:rsidR="004C2787" w:rsidRPr="000B48D8" w:rsidRDefault="004C2787" w:rsidP="001520C0">
            <w:pPr>
              <w:ind w:right="-5"/>
              <w:jc w:val="center"/>
              <w:rPr>
                <w:b/>
                <w:bCs/>
                <w:spacing w:val="-6"/>
                <w:sz w:val="22"/>
                <w:szCs w:val="22"/>
                <w:lang w:val="uk-UA"/>
              </w:rPr>
            </w:pPr>
            <w:r w:rsidRPr="000B48D8">
              <w:rPr>
                <w:b/>
                <w:bCs/>
                <w:spacing w:val="-6"/>
                <w:sz w:val="22"/>
                <w:szCs w:val="22"/>
                <w:lang w:val="uk-UA"/>
              </w:rPr>
              <w:t>Кількість</w:t>
            </w:r>
          </w:p>
        </w:tc>
        <w:tc>
          <w:tcPr>
            <w:tcW w:w="4536" w:type="dxa"/>
            <w:shd w:val="clear" w:color="auto" w:fill="DAE9F7"/>
          </w:tcPr>
          <w:p w14:paraId="2B3C8D8E" w14:textId="77777777" w:rsidR="004C2787" w:rsidRDefault="004C2787" w:rsidP="001520C0">
            <w:pPr>
              <w:ind w:right="-5"/>
              <w:jc w:val="center"/>
              <w:rPr>
                <w:b/>
                <w:bCs/>
                <w:spacing w:val="-6"/>
                <w:sz w:val="22"/>
                <w:szCs w:val="22"/>
                <w:lang w:val="uk-UA"/>
              </w:rPr>
            </w:pPr>
            <w:r w:rsidRPr="000B48D8">
              <w:rPr>
                <w:b/>
                <w:bCs/>
                <w:spacing w:val="-6"/>
                <w:sz w:val="22"/>
                <w:szCs w:val="22"/>
                <w:lang w:val="uk-UA"/>
              </w:rPr>
              <w:t>Додаткова інформація</w:t>
            </w:r>
          </w:p>
          <w:p w14:paraId="3AAB40B6" w14:textId="2329EEE8" w:rsidR="002C7C65" w:rsidRPr="000B48D8" w:rsidRDefault="00CE2418" w:rsidP="001520C0">
            <w:pPr>
              <w:ind w:right="-5"/>
              <w:jc w:val="center"/>
              <w:rPr>
                <w:b/>
                <w:bCs/>
                <w:spacing w:val="-6"/>
                <w:sz w:val="22"/>
                <w:szCs w:val="22"/>
                <w:lang w:val="uk-UA"/>
              </w:rPr>
            </w:pPr>
            <w:r>
              <w:rPr>
                <w:b/>
                <w:bCs/>
                <w:spacing w:val="-6"/>
                <w:sz w:val="22"/>
                <w:szCs w:val="22"/>
                <w:lang w:val="uk-UA"/>
              </w:rPr>
              <w:t>Технічне</w:t>
            </w:r>
            <w:r w:rsidR="002C7C65">
              <w:rPr>
                <w:b/>
                <w:bCs/>
                <w:spacing w:val="-6"/>
                <w:sz w:val="22"/>
                <w:szCs w:val="22"/>
                <w:lang w:val="uk-UA"/>
              </w:rPr>
              <w:t xml:space="preserve"> завдання</w:t>
            </w:r>
          </w:p>
        </w:tc>
      </w:tr>
      <w:tr w:rsidR="001520C0" w:rsidRPr="000B48D8" w14:paraId="0F594BD0" w14:textId="77777777" w:rsidTr="007713A7">
        <w:trPr>
          <w:trHeight w:val="978"/>
        </w:trPr>
        <w:tc>
          <w:tcPr>
            <w:tcW w:w="426" w:type="dxa"/>
            <w:vAlign w:val="center"/>
          </w:tcPr>
          <w:p w14:paraId="29708A12" w14:textId="288CD0BC" w:rsidR="001520C0" w:rsidRPr="000B48D8" w:rsidRDefault="00470B17" w:rsidP="00860E5D">
            <w:pPr>
              <w:ind w:right="-306"/>
              <w:rPr>
                <w:spacing w:val="-6"/>
                <w:sz w:val="22"/>
                <w:szCs w:val="22"/>
                <w:lang w:val="uk-UA"/>
              </w:rPr>
            </w:pPr>
            <w:r>
              <w:rPr>
                <w:spacing w:val="-6"/>
                <w:sz w:val="22"/>
                <w:szCs w:val="22"/>
                <w:lang w:val="uk-UA"/>
              </w:rPr>
              <w:t xml:space="preserve">  </w:t>
            </w:r>
            <w:r w:rsidR="001520C0" w:rsidRPr="000B48D8">
              <w:rPr>
                <w:spacing w:val="-6"/>
                <w:sz w:val="22"/>
                <w:szCs w:val="22"/>
                <w:lang w:val="uk-UA"/>
              </w:rPr>
              <w:t>1</w:t>
            </w:r>
          </w:p>
        </w:tc>
        <w:tc>
          <w:tcPr>
            <w:tcW w:w="4961" w:type="dxa"/>
            <w:shd w:val="clear" w:color="auto" w:fill="auto"/>
            <w:vAlign w:val="center"/>
          </w:tcPr>
          <w:p w14:paraId="0C552782" w14:textId="46B61636" w:rsidR="006B1AFF" w:rsidRPr="00A469E6" w:rsidRDefault="006B1AFF" w:rsidP="006B1AFF">
            <w:pPr>
              <w:ind w:left="30"/>
              <w:jc w:val="both"/>
              <w:rPr>
                <w:sz w:val="22"/>
                <w:szCs w:val="22"/>
                <w:lang w:val="uk-UA"/>
              </w:rPr>
            </w:pPr>
            <w:r>
              <w:rPr>
                <w:sz w:val="22"/>
                <w:szCs w:val="22"/>
                <w:lang w:val="uk-UA"/>
              </w:rPr>
              <w:t>К</w:t>
            </w:r>
            <w:r w:rsidRPr="00A469E6">
              <w:rPr>
                <w:sz w:val="22"/>
                <w:szCs w:val="22"/>
                <w:lang w:val="uk-UA"/>
              </w:rPr>
              <w:t>апітальн</w:t>
            </w:r>
            <w:r>
              <w:rPr>
                <w:sz w:val="22"/>
                <w:szCs w:val="22"/>
                <w:lang w:val="uk-UA"/>
              </w:rPr>
              <w:t>ий</w:t>
            </w:r>
            <w:r w:rsidRPr="00A469E6">
              <w:rPr>
                <w:sz w:val="22"/>
                <w:szCs w:val="22"/>
                <w:lang w:val="uk-UA"/>
              </w:rPr>
              <w:t xml:space="preserve"> ремонт системи теплопостачання із заміною теплогенераторів та необхідного обладнання Державного закладу </w:t>
            </w:r>
            <w:r>
              <w:rPr>
                <w:sz w:val="22"/>
                <w:szCs w:val="22"/>
                <w:lang w:val="uk-UA"/>
              </w:rPr>
              <w:t>«</w:t>
            </w:r>
            <w:r w:rsidRPr="00A469E6">
              <w:rPr>
                <w:sz w:val="22"/>
                <w:szCs w:val="22"/>
                <w:lang w:val="uk-UA"/>
              </w:rPr>
              <w:t>Український медичний центр реабілітації матері та дитини МОЗ України</w:t>
            </w:r>
            <w:r>
              <w:rPr>
                <w:sz w:val="22"/>
                <w:szCs w:val="22"/>
                <w:lang w:val="uk-UA"/>
              </w:rPr>
              <w:t>».</w:t>
            </w:r>
          </w:p>
          <w:p w14:paraId="5D6D90EE" w14:textId="6E42B8F8" w:rsidR="001520C0" w:rsidRPr="000B48D8" w:rsidRDefault="001520C0" w:rsidP="00E92815">
            <w:pPr>
              <w:ind w:right="92"/>
              <w:rPr>
                <w:spacing w:val="-6"/>
                <w:sz w:val="22"/>
                <w:szCs w:val="22"/>
                <w:lang w:val="uk-UA"/>
              </w:rPr>
            </w:pPr>
          </w:p>
        </w:tc>
        <w:tc>
          <w:tcPr>
            <w:tcW w:w="1134" w:type="dxa"/>
            <w:shd w:val="clear" w:color="auto" w:fill="auto"/>
            <w:vAlign w:val="center"/>
          </w:tcPr>
          <w:p w14:paraId="4F5DE3BC" w14:textId="233B2717" w:rsidR="001520C0" w:rsidRPr="00A3721F" w:rsidRDefault="00422607" w:rsidP="001520C0">
            <w:pPr>
              <w:ind w:right="-5" w:hanging="104"/>
              <w:jc w:val="center"/>
              <w:rPr>
                <w:bCs/>
                <w:spacing w:val="-6"/>
                <w:sz w:val="22"/>
                <w:szCs w:val="22"/>
                <w:lang w:val="uk-UA"/>
              </w:rPr>
            </w:pPr>
            <w:r>
              <w:rPr>
                <w:bCs/>
                <w:spacing w:val="-6"/>
                <w:sz w:val="22"/>
                <w:szCs w:val="22"/>
                <w:lang w:val="uk-UA"/>
              </w:rPr>
              <w:t>1</w:t>
            </w:r>
          </w:p>
        </w:tc>
        <w:tc>
          <w:tcPr>
            <w:tcW w:w="4536" w:type="dxa"/>
            <w:shd w:val="clear" w:color="auto" w:fill="auto"/>
            <w:vAlign w:val="center"/>
          </w:tcPr>
          <w:p w14:paraId="7F5EB250" w14:textId="77777777" w:rsidR="0053617D" w:rsidRPr="00A469E6" w:rsidRDefault="0053617D" w:rsidP="0053617D">
            <w:pPr>
              <w:rPr>
                <w:sz w:val="22"/>
                <w:szCs w:val="22"/>
                <w:lang w:val="uk-UA"/>
              </w:rPr>
            </w:pPr>
            <w:r w:rsidRPr="00A469E6">
              <w:rPr>
                <w:b/>
                <w:bCs/>
                <w:sz w:val="22"/>
                <w:szCs w:val="22"/>
                <w:lang w:val="uk-UA"/>
              </w:rPr>
              <w:t>Додаток 1</w:t>
            </w:r>
            <w:r w:rsidRPr="00A469E6">
              <w:rPr>
                <w:sz w:val="22"/>
                <w:szCs w:val="22"/>
                <w:lang w:val="uk-UA"/>
              </w:rPr>
              <w:t>- форма титульного листу;</w:t>
            </w:r>
          </w:p>
          <w:p w14:paraId="6EEBB2A7" w14:textId="77777777" w:rsidR="0053617D" w:rsidRPr="00A469E6" w:rsidRDefault="0053617D" w:rsidP="0053617D">
            <w:pPr>
              <w:rPr>
                <w:sz w:val="22"/>
                <w:szCs w:val="22"/>
                <w:lang w:val="uk-UA"/>
              </w:rPr>
            </w:pPr>
            <w:r w:rsidRPr="00A469E6">
              <w:rPr>
                <w:b/>
                <w:bCs/>
                <w:sz w:val="22"/>
                <w:szCs w:val="22"/>
                <w:lang w:val="uk-UA"/>
              </w:rPr>
              <w:t>Додаток</w:t>
            </w:r>
            <w:r w:rsidRPr="00A469E6">
              <w:rPr>
                <w:sz w:val="22"/>
                <w:szCs w:val="22"/>
                <w:lang w:val="uk-UA"/>
              </w:rPr>
              <w:t xml:space="preserve"> </w:t>
            </w:r>
            <w:r w:rsidRPr="00A469E6">
              <w:rPr>
                <w:b/>
                <w:bCs/>
                <w:sz w:val="22"/>
                <w:szCs w:val="22"/>
                <w:lang w:val="uk-UA"/>
              </w:rPr>
              <w:t xml:space="preserve">2 </w:t>
            </w:r>
            <w:r w:rsidRPr="00A469E6">
              <w:rPr>
                <w:sz w:val="22"/>
                <w:szCs w:val="22"/>
                <w:lang w:val="uk-UA"/>
              </w:rPr>
              <w:t xml:space="preserve">- форма відповідності кваліфікаційним критеріям; </w:t>
            </w:r>
          </w:p>
          <w:p w14:paraId="633199CA" w14:textId="77777777" w:rsidR="0053617D" w:rsidRPr="00A469E6" w:rsidRDefault="0053617D" w:rsidP="0053617D">
            <w:pPr>
              <w:rPr>
                <w:sz w:val="22"/>
                <w:szCs w:val="22"/>
                <w:lang w:val="uk-UA"/>
              </w:rPr>
            </w:pPr>
            <w:r w:rsidRPr="00A469E6">
              <w:rPr>
                <w:b/>
                <w:bCs/>
                <w:sz w:val="22"/>
                <w:szCs w:val="22"/>
                <w:lang w:val="uk-UA"/>
              </w:rPr>
              <w:t>Додаток</w:t>
            </w:r>
            <w:r w:rsidRPr="00A469E6">
              <w:rPr>
                <w:sz w:val="22"/>
                <w:szCs w:val="22"/>
                <w:lang w:val="uk-UA"/>
              </w:rPr>
              <w:t xml:space="preserve"> </w:t>
            </w:r>
            <w:r w:rsidRPr="00A469E6">
              <w:rPr>
                <w:b/>
                <w:bCs/>
                <w:sz w:val="22"/>
                <w:szCs w:val="22"/>
                <w:lang w:val="uk-UA"/>
              </w:rPr>
              <w:t>3</w:t>
            </w:r>
            <w:r w:rsidRPr="00A469E6">
              <w:rPr>
                <w:sz w:val="22"/>
                <w:szCs w:val="22"/>
                <w:lang w:val="uk-UA"/>
              </w:rPr>
              <w:t xml:space="preserve"> – форма цінової пропозиції ;</w:t>
            </w:r>
          </w:p>
          <w:p w14:paraId="5FF68500" w14:textId="00E5D498" w:rsidR="001520C0" w:rsidRPr="00A3721F" w:rsidRDefault="0053617D" w:rsidP="0053617D">
            <w:pPr>
              <w:ind w:right="-5"/>
              <w:rPr>
                <w:bCs/>
                <w:spacing w:val="-6"/>
                <w:sz w:val="22"/>
                <w:szCs w:val="22"/>
                <w:lang w:val="uk-UA"/>
              </w:rPr>
            </w:pPr>
            <w:r w:rsidRPr="00A469E6">
              <w:rPr>
                <w:b/>
                <w:bCs/>
                <w:sz w:val="22"/>
                <w:szCs w:val="22"/>
                <w:lang w:val="uk-UA"/>
              </w:rPr>
              <w:t>Додаток</w:t>
            </w:r>
            <w:r w:rsidRPr="00A469E6">
              <w:rPr>
                <w:sz w:val="22"/>
                <w:szCs w:val="22"/>
                <w:lang w:val="uk-UA"/>
              </w:rPr>
              <w:t xml:space="preserve"> </w:t>
            </w:r>
            <w:r w:rsidRPr="00A469E6">
              <w:rPr>
                <w:b/>
                <w:bCs/>
                <w:sz w:val="22"/>
                <w:szCs w:val="22"/>
                <w:lang w:val="uk-UA"/>
              </w:rPr>
              <w:t>4</w:t>
            </w:r>
            <w:r w:rsidRPr="00A469E6">
              <w:rPr>
                <w:sz w:val="22"/>
                <w:szCs w:val="22"/>
                <w:lang w:val="uk-UA"/>
              </w:rPr>
              <w:t xml:space="preserve"> - форма типового договору ;</w:t>
            </w:r>
          </w:p>
        </w:tc>
      </w:tr>
    </w:tbl>
    <w:p w14:paraId="6FBE12DF" w14:textId="487E575C" w:rsidR="00B82B06" w:rsidRPr="0000195C" w:rsidRDefault="00B82B06" w:rsidP="00D60079">
      <w:pPr>
        <w:ind w:left="-142" w:right="-306" w:firstLine="142"/>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val="uk-UA" w:eastAsia="uk-UA"/>
        </w:rPr>
        <w:t xml:space="preserve"> </w:t>
      </w:r>
      <w:r w:rsidR="007D1677" w:rsidRPr="007D1677">
        <w:rPr>
          <w:i/>
          <w:iCs/>
          <w:color w:val="000000"/>
          <w:sz w:val="20"/>
          <w:szCs w:val="20"/>
          <w:lang w:val="uk-UA" w:eastAsia="uk-UA"/>
        </w:rPr>
        <w:t xml:space="preserve">до </w:t>
      </w:r>
      <w:r w:rsidR="005D40DA">
        <w:rPr>
          <w:i/>
          <w:iCs/>
          <w:color w:val="000000"/>
          <w:sz w:val="20"/>
          <w:szCs w:val="20"/>
          <w:lang w:val="uk-UA" w:eastAsia="uk-UA"/>
        </w:rPr>
        <w:t xml:space="preserve">моменту </w:t>
      </w:r>
      <w:r w:rsidR="007D1677" w:rsidRPr="007D1677">
        <w:rPr>
          <w:i/>
          <w:iCs/>
          <w:color w:val="000000"/>
          <w:sz w:val="20"/>
          <w:szCs w:val="20"/>
          <w:lang w:val="uk-UA" w:eastAsia="uk-UA"/>
        </w:rPr>
        <w:t>підписання договору</w:t>
      </w:r>
      <w:r w:rsidR="004E4B40">
        <w:rPr>
          <w:i/>
          <w:iCs/>
          <w:color w:val="000000"/>
          <w:sz w:val="20"/>
          <w:szCs w:val="20"/>
          <w:lang w:val="uk-UA" w:eastAsia="uk-UA"/>
        </w:rPr>
        <w:t>.</w:t>
      </w:r>
    </w:p>
    <w:p w14:paraId="3FCA2ACF" w14:textId="56D0F20A" w:rsidR="00E62EFA" w:rsidRDefault="00B82B06" w:rsidP="00D60079">
      <w:pPr>
        <w:ind w:left="-142" w:right="-306"/>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0B48D8" w:rsidRPr="0000195C">
        <w:rPr>
          <w:i/>
          <w:iCs/>
          <w:color w:val="000000"/>
          <w:sz w:val="20"/>
          <w:szCs w:val="20"/>
          <w:lang w:val="uk-UA" w:eastAsia="uk-UA"/>
        </w:rPr>
        <w:t>4</w:t>
      </w:r>
      <w:r w:rsidRPr="0000195C">
        <w:rPr>
          <w:i/>
          <w:iCs/>
          <w:color w:val="000000"/>
          <w:sz w:val="20"/>
          <w:szCs w:val="20"/>
          <w:lang w:val="uk-UA" w:eastAsia="uk-UA"/>
        </w:rPr>
        <w:t xml:space="preserve"> року</w:t>
      </w:r>
      <w:r w:rsidR="00241007">
        <w:rPr>
          <w:i/>
          <w:iCs/>
          <w:color w:val="000000"/>
          <w:sz w:val="20"/>
          <w:szCs w:val="20"/>
          <w:lang w:val="uk-UA" w:eastAsia="uk-UA"/>
        </w:rPr>
        <w:t xml:space="preserve"> або до завершення </w:t>
      </w:r>
      <w:r w:rsidR="00252A47">
        <w:rPr>
          <w:i/>
          <w:iCs/>
          <w:color w:val="000000"/>
          <w:sz w:val="20"/>
          <w:szCs w:val="20"/>
          <w:lang w:val="uk-UA" w:eastAsia="uk-UA"/>
        </w:rPr>
        <w:t>дії договору</w:t>
      </w:r>
      <w:r w:rsidR="0026681C">
        <w:rPr>
          <w:i/>
          <w:iCs/>
          <w:color w:val="000000"/>
          <w:sz w:val="20"/>
          <w:szCs w:val="20"/>
          <w:lang w:val="uk-UA" w:eastAsia="uk-UA"/>
        </w:rPr>
        <w:t>.</w:t>
      </w:r>
      <w:r w:rsidRPr="0000195C">
        <w:rPr>
          <w:i/>
          <w:iCs/>
          <w:color w:val="000000"/>
          <w:sz w:val="20"/>
          <w:szCs w:val="20"/>
          <w:lang w:val="uk-UA" w:eastAsia="uk-UA"/>
        </w:rPr>
        <w:t xml:space="preserve"> </w:t>
      </w:r>
    </w:p>
    <w:p w14:paraId="0C378E0B" w14:textId="59FC7060" w:rsidR="00E62EFA" w:rsidRDefault="00E62EFA" w:rsidP="00D60079">
      <w:pPr>
        <w:ind w:right="-306" w:hanging="142"/>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sidR="00BB5C47">
        <w:rPr>
          <w:i/>
          <w:iCs/>
          <w:color w:val="000000"/>
          <w:sz w:val="20"/>
          <w:szCs w:val="20"/>
          <w:lang w:val="uk-UA" w:eastAsia="uk-UA"/>
        </w:rPr>
        <w:t xml:space="preserve">Кожен учасник </w:t>
      </w:r>
      <w:r w:rsidR="00A52A59">
        <w:rPr>
          <w:i/>
          <w:iCs/>
          <w:color w:val="000000"/>
          <w:sz w:val="20"/>
          <w:szCs w:val="20"/>
          <w:lang w:val="uk-UA" w:eastAsia="uk-UA"/>
        </w:rPr>
        <w:t>має право подати не більше однієї тендерної пропозиції.</w:t>
      </w:r>
      <w:bookmarkEnd w:id="0"/>
    </w:p>
    <w:p w14:paraId="38D498DE" w14:textId="0B19A13B" w:rsidR="004B4884" w:rsidRDefault="004B4884" w:rsidP="00D60079">
      <w:pPr>
        <w:ind w:hanging="142"/>
        <w:jc w:val="both"/>
        <w:textAlignment w:val="baseline"/>
        <w:rPr>
          <w:i/>
          <w:iCs/>
          <w:color w:val="000000"/>
          <w:sz w:val="20"/>
          <w:szCs w:val="20"/>
          <w:lang w:val="uk-UA" w:eastAsia="uk-UA"/>
        </w:rPr>
      </w:pPr>
      <w:r>
        <w:rPr>
          <w:i/>
          <w:iCs/>
          <w:color w:val="000000"/>
          <w:sz w:val="20"/>
          <w:szCs w:val="20"/>
          <w:lang w:val="uk-UA" w:eastAsia="uk-UA"/>
        </w:rPr>
        <w:t>***</w:t>
      </w:r>
      <w:r w:rsidRPr="00F64C3B">
        <w:rPr>
          <w:i/>
          <w:iCs/>
          <w:color w:val="000000"/>
          <w:sz w:val="20"/>
          <w:szCs w:val="20"/>
          <w:lang w:val="uk-UA" w:eastAsia="uk-UA"/>
        </w:rPr>
        <w:t xml:space="preserve">* Закупівля </w:t>
      </w:r>
      <w:r w:rsidR="00284BDA" w:rsidRPr="00F64C3B">
        <w:rPr>
          <w:i/>
          <w:iCs/>
          <w:color w:val="000000"/>
          <w:sz w:val="20"/>
          <w:szCs w:val="20"/>
          <w:lang w:val="uk-UA" w:eastAsia="uk-UA"/>
        </w:rPr>
        <w:t xml:space="preserve"> </w:t>
      </w:r>
      <w:r w:rsidR="0053617D" w:rsidRPr="00F64C3B">
        <w:rPr>
          <w:i/>
          <w:iCs/>
          <w:color w:val="000000"/>
          <w:sz w:val="20"/>
          <w:szCs w:val="20"/>
          <w:lang w:val="uk-UA" w:eastAsia="uk-UA"/>
        </w:rPr>
        <w:t>здійсню</w:t>
      </w:r>
      <w:r w:rsidR="0053617D">
        <w:rPr>
          <w:i/>
          <w:iCs/>
          <w:color w:val="000000"/>
          <w:sz w:val="20"/>
          <w:szCs w:val="20"/>
          <w:lang w:val="uk-UA" w:eastAsia="uk-UA"/>
        </w:rPr>
        <w:t xml:space="preserve">ється </w:t>
      </w:r>
      <w:r w:rsidRPr="00F64C3B">
        <w:rPr>
          <w:i/>
          <w:iCs/>
          <w:color w:val="000000"/>
          <w:sz w:val="20"/>
          <w:szCs w:val="20"/>
          <w:lang w:val="uk-UA" w:eastAsia="uk-UA"/>
        </w:rPr>
        <w:t xml:space="preserve"> </w:t>
      </w:r>
      <w:r w:rsidR="0053617D">
        <w:rPr>
          <w:i/>
          <w:iCs/>
          <w:color w:val="000000"/>
          <w:sz w:val="20"/>
          <w:szCs w:val="20"/>
          <w:lang w:val="uk-UA" w:eastAsia="uk-UA"/>
        </w:rPr>
        <w:t>одним</w:t>
      </w:r>
      <w:r w:rsidRPr="00F64C3B">
        <w:rPr>
          <w:i/>
          <w:iCs/>
          <w:color w:val="000000"/>
          <w:sz w:val="20"/>
          <w:szCs w:val="20"/>
          <w:lang w:val="uk-UA" w:eastAsia="uk-UA"/>
        </w:rPr>
        <w:t xml:space="preserve"> лот</w:t>
      </w:r>
      <w:r w:rsidR="0053617D">
        <w:rPr>
          <w:i/>
          <w:iCs/>
          <w:color w:val="000000"/>
          <w:sz w:val="20"/>
          <w:szCs w:val="20"/>
          <w:lang w:val="uk-UA" w:eastAsia="uk-UA"/>
        </w:rPr>
        <w:t>ом</w:t>
      </w:r>
      <w:r w:rsidRPr="00F64C3B">
        <w:rPr>
          <w:i/>
          <w:iCs/>
          <w:color w:val="000000"/>
          <w:sz w:val="20"/>
          <w:szCs w:val="20"/>
          <w:lang w:val="uk-UA" w:eastAsia="uk-UA"/>
        </w:rPr>
        <w:t>.</w:t>
      </w:r>
      <w:r w:rsidRPr="008A7801">
        <w:rPr>
          <w:i/>
          <w:iCs/>
          <w:color w:val="000000"/>
          <w:sz w:val="20"/>
          <w:szCs w:val="20"/>
          <w:lang w:val="uk-UA" w:eastAsia="uk-UA"/>
        </w:rPr>
        <w:t xml:space="preserve"> </w:t>
      </w:r>
    </w:p>
    <w:p w14:paraId="016765AB" w14:textId="77777777" w:rsidR="00D60079" w:rsidRDefault="00D60079" w:rsidP="00D60079">
      <w:pPr>
        <w:pStyle w:val="aa"/>
        <w:spacing w:before="0" w:beforeAutospacing="0" w:after="0" w:afterAutospacing="0"/>
        <w:jc w:val="both"/>
        <w:rPr>
          <w:rFonts w:ascii="Times New Roman" w:eastAsia="Times New Roman" w:hAnsi="Times New Roman" w:cs="Times New Roman"/>
          <w:b/>
          <w:sz w:val="22"/>
          <w:szCs w:val="22"/>
          <w:lang w:val="uk-UA"/>
        </w:rPr>
      </w:pPr>
    </w:p>
    <w:p w14:paraId="3A16E1F7" w14:textId="19A59C3C" w:rsidR="00D60079" w:rsidRPr="00D60079" w:rsidRDefault="002A4557" w:rsidP="00D60079">
      <w:pPr>
        <w:pStyle w:val="aa"/>
        <w:spacing w:before="0" w:beforeAutospacing="0" w:after="0" w:afterAutospacing="0"/>
        <w:jc w:val="both"/>
        <w:rPr>
          <w:bCs/>
          <w:sz w:val="22"/>
          <w:szCs w:val="22"/>
          <w:lang w:val="uk-UA"/>
        </w:rPr>
      </w:pPr>
      <w:r w:rsidRPr="00D60079">
        <w:rPr>
          <w:rFonts w:ascii="Times New Roman" w:eastAsia="Times New Roman" w:hAnsi="Times New Roman" w:cs="Times New Roman"/>
          <w:b/>
          <w:sz w:val="22"/>
          <w:szCs w:val="22"/>
          <w:lang w:val="uk-UA"/>
        </w:rPr>
        <w:t>Очікувана</w:t>
      </w:r>
      <w:r w:rsidR="00134436" w:rsidRPr="00D60079">
        <w:rPr>
          <w:rFonts w:ascii="Times New Roman" w:eastAsia="Times New Roman" w:hAnsi="Times New Roman" w:cs="Times New Roman"/>
          <w:b/>
          <w:sz w:val="22"/>
          <w:szCs w:val="22"/>
          <w:lang w:val="uk-UA"/>
        </w:rPr>
        <w:t xml:space="preserve"> </w:t>
      </w:r>
      <w:r w:rsidR="00970B44" w:rsidRPr="00D60079">
        <w:rPr>
          <w:rFonts w:ascii="Times New Roman" w:eastAsia="Times New Roman" w:hAnsi="Times New Roman" w:cs="Times New Roman"/>
          <w:b/>
          <w:sz w:val="22"/>
          <w:szCs w:val="22"/>
          <w:lang w:val="uk-UA"/>
        </w:rPr>
        <w:t>дата</w:t>
      </w:r>
      <w:r w:rsidR="005A5F8A" w:rsidRPr="00D60079">
        <w:rPr>
          <w:rFonts w:ascii="Times New Roman" w:eastAsia="Times New Roman" w:hAnsi="Times New Roman" w:cs="Times New Roman"/>
          <w:b/>
          <w:sz w:val="22"/>
          <w:szCs w:val="22"/>
          <w:lang w:val="uk-UA"/>
        </w:rPr>
        <w:t xml:space="preserve"> </w:t>
      </w:r>
      <w:r w:rsidR="00125C02" w:rsidRPr="00D60079">
        <w:rPr>
          <w:rFonts w:ascii="Times New Roman" w:eastAsia="Times New Roman" w:hAnsi="Times New Roman" w:cs="Times New Roman"/>
          <w:b/>
          <w:sz w:val="22"/>
          <w:szCs w:val="22"/>
          <w:lang w:val="uk-UA"/>
        </w:rPr>
        <w:t>виконання робіт</w:t>
      </w:r>
      <w:r w:rsidR="005A5F8A" w:rsidRPr="00D60079">
        <w:rPr>
          <w:rFonts w:ascii="Times New Roman" w:eastAsia="Times New Roman" w:hAnsi="Times New Roman" w:cs="Times New Roman"/>
          <w:b/>
          <w:sz w:val="22"/>
          <w:szCs w:val="22"/>
          <w:lang w:val="uk-UA"/>
        </w:rPr>
        <w:t>:</w:t>
      </w:r>
      <w:r w:rsidR="005F3A02" w:rsidRPr="00D60079">
        <w:rPr>
          <w:rFonts w:ascii="Times New Roman" w:eastAsia="Times New Roman" w:hAnsi="Times New Roman" w:cs="Times New Roman"/>
          <w:bCs/>
          <w:sz w:val="22"/>
          <w:szCs w:val="22"/>
          <w:lang w:val="uk-UA"/>
        </w:rPr>
        <w:t xml:space="preserve"> </w:t>
      </w:r>
      <w:r w:rsidR="005A5F8A" w:rsidRPr="00D60079">
        <w:rPr>
          <w:rFonts w:ascii="Times New Roman" w:eastAsia="Times New Roman" w:hAnsi="Times New Roman" w:cs="Times New Roman"/>
          <w:bCs/>
          <w:sz w:val="22"/>
          <w:szCs w:val="22"/>
          <w:lang w:val="uk-UA"/>
        </w:rPr>
        <w:t xml:space="preserve"> </w:t>
      </w:r>
      <w:r w:rsidR="004E7456" w:rsidRPr="00D60079">
        <w:rPr>
          <w:rFonts w:ascii="Times New Roman" w:eastAsia="Times New Roman" w:hAnsi="Times New Roman" w:cs="Times New Roman"/>
          <w:bCs/>
          <w:sz w:val="22"/>
          <w:szCs w:val="22"/>
          <w:lang w:val="uk-UA"/>
        </w:rPr>
        <w:t xml:space="preserve">до </w:t>
      </w:r>
      <w:r w:rsidR="00EE308F" w:rsidRPr="00D60079">
        <w:rPr>
          <w:rFonts w:ascii="Times New Roman" w:eastAsia="Times New Roman" w:hAnsi="Times New Roman" w:cs="Times New Roman"/>
          <w:bCs/>
          <w:sz w:val="22"/>
          <w:szCs w:val="22"/>
          <w:lang w:val="uk-UA"/>
        </w:rPr>
        <w:t>30</w:t>
      </w:r>
      <w:r w:rsidR="004E7456" w:rsidRPr="00D60079">
        <w:rPr>
          <w:rFonts w:ascii="Times New Roman" w:eastAsia="Times New Roman" w:hAnsi="Times New Roman" w:cs="Times New Roman"/>
          <w:bCs/>
          <w:sz w:val="22"/>
          <w:szCs w:val="22"/>
          <w:lang w:val="uk-UA"/>
        </w:rPr>
        <w:t xml:space="preserve"> календарних днів з моменту уклад</w:t>
      </w:r>
      <w:r w:rsidR="00247ADE" w:rsidRPr="00D60079">
        <w:rPr>
          <w:rFonts w:ascii="Times New Roman" w:eastAsia="Times New Roman" w:hAnsi="Times New Roman" w:cs="Times New Roman"/>
          <w:bCs/>
          <w:sz w:val="22"/>
          <w:szCs w:val="22"/>
          <w:lang w:val="uk-UA"/>
        </w:rPr>
        <w:t>а</w:t>
      </w:r>
      <w:r w:rsidR="004E7456" w:rsidRPr="00D60079">
        <w:rPr>
          <w:rFonts w:ascii="Times New Roman" w:eastAsia="Times New Roman" w:hAnsi="Times New Roman" w:cs="Times New Roman"/>
          <w:bCs/>
          <w:sz w:val="22"/>
          <w:szCs w:val="22"/>
          <w:lang w:val="uk-UA"/>
        </w:rPr>
        <w:t>ння договору</w:t>
      </w:r>
      <w:r w:rsidR="00607CAD" w:rsidRPr="00D60079">
        <w:rPr>
          <w:rFonts w:ascii="Times New Roman" w:eastAsia="Times New Roman" w:hAnsi="Times New Roman" w:cs="Times New Roman"/>
          <w:bCs/>
          <w:sz w:val="22"/>
          <w:szCs w:val="22"/>
          <w:lang w:val="uk-UA"/>
        </w:rPr>
        <w:t xml:space="preserve">, але не пізніше ніж 15 </w:t>
      </w:r>
      <w:r w:rsidR="00EE308F" w:rsidRPr="00D60079">
        <w:rPr>
          <w:rFonts w:ascii="Times New Roman" w:eastAsia="Times New Roman" w:hAnsi="Times New Roman" w:cs="Times New Roman"/>
          <w:bCs/>
          <w:sz w:val="22"/>
          <w:szCs w:val="22"/>
          <w:lang w:val="uk-UA"/>
        </w:rPr>
        <w:t>серпня</w:t>
      </w:r>
      <w:r w:rsidR="00607CAD" w:rsidRPr="00D60079">
        <w:rPr>
          <w:rFonts w:ascii="Times New Roman" w:eastAsia="Times New Roman" w:hAnsi="Times New Roman" w:cs="Times New Roman"/>
          <w:bCs/>
          <w:sz w:val="22"/>
          <w:szCs w:val="22"/>
          <w:lang w:val="uk-UA"/>
        </w:rPr>
        <w:t xml:space="preserve"> 2024р</w:t>
      </w:r>
      <w:r w:rsidR="00D60079" w:rsidRPr="00D60079">
        <w:rPr>
          <w:rFonts w:ascii="Times New Roman" w:eastAsia="Times New Roman" w:hAnsi="Times New Roman" w:cs="Times New Roman"/>
          <w:bCs/>
          <w:sz w:val="22"/>
          <w:szCs w:val="22"/>
          <w:lang w:val="uk-UA"/>
        </w:rPr>
        <w:t>, але у будь-якому випадку до повного виконання зобов’язань за договором</w:t>
      </w:r>
      <w:r w:rsidR="00D60079" w:rsidRPr="00D60079">
        <w:rPr>
          <w:bCs/>
          <w:sz w:val="22"/>
          <w:szCs w:val="22"/>
          <w:lang w:val="uk-UA"/>
        </w:rPr>
        <w:t>.</w:t>
      </w:r>
    </w:p>
    <w:p w14:paraId="5B31D374" w14:textId="1AE7A67C" w:rsidR="005A5F8A" w:rsidRPr="00D60079" w:rsidRDefault="005A5F8A" w:rsidP="00105155">
      <w:pPr>
        <w:spacing w:before="76" w:line="250" w:lineRule="exact"/>
        <w:ind w:right="-23"/>
        <w:jc w:val="both"/>
        <w:rPr>
          <w:rFonts w:ascii="Arial Unicode MS" w:eastAsia="Arial Unicode MS" w:hAnsi="Arial Unicode MS" w:cs="Arial Unicode MS"/>
          <w:bCs/>
          <w:sz w:val="22"/>
          <w:szCs w:val="22"/>
          <w:lang w:val="uk-UA"/>
        </w:rPr>
      </w:pPr>
    </w:p>
    <w:p w14:paraId="442704F3" w14:textId="5BE72E11" w:rsidR="00573D36" w:rsidRDefault="005A5F8A" w:rsidP="00761C64">
      <w:pPr>
        <w:pStyle w:val="aa"/>
        <w:spacing w:before="0" w:beforeAutospacing="0" w:after="0" w:afterAutospacing="0"/>
        <w:jc w:val="both"/>
        <w:rPr>
          <w:rFonts w:ascii="Times New Roman" w:eastAsia="Times New Roman" w:hAnsi="Times New Roman" w:cs="Times New Roman"/>
          <w:b/>
          <w:sz w:val="22"/>
          <w:szCs w:val="22"/>
          <w:lang w:val="uk-UA"/>
        </w:rPr>
      </w:pPr>
      <w:r w:rsidRPr="00105155">
        <w:rPr>
          <w:rFonts w:ascii="Times New Roman" w:eastAsia="Times New Roman" w:hAnsi="Times New Roman" w:cs="Times New Roman"/>
          <w:b/>
          <w:sz w:val="22"/>
          <w:szCs w:val="22"/>
          <w:lang w:val="uk-UA"/>
        </w:rPr>
        <w:t xml:space="preserve">Місце </w:t>
      </w:r>
      <w:r w:rsidR="00125C02">
        <w:rPr>
          <w:rFonts w:ascii="Times New Roman" w:eastAsia="Times New Roman" w:hAnsi="Times New Roman" w:cs="Times New Roman"/>
          <w:b/>
          <w:sz w:val="22"/>
          <w:szCs w:val="22"/>
          <w:lang w:val="uk-UA"/>
        </w:rPr>
        <w:t xml:space="preserve">виконання робіт </w:t>
      </w:r>
      <w:r w:rsidR="00105155" w:rsidRPr="00A469E6">
        <w:rPr>
          <w:rFonts w:ascii="Times New Roman" w:eastAsia="Times New Roman" w:hAnsi="Times New Roman" w:cs="Times New Roman"/>
          <w:b/>
          <w:bCs/>
          <w:color w:val="000000"/>
          <w:sz w:val="22"/>
          <w:szCs w:val="22"/>
          <w:lang w:val="uk-UA" w:eastAsia="uk-UA"/>
        </w:rPr>
        <w:t xml:space="preserve">: </w:t>
      </w:r>
      <w:r w:rsidR="00105155" w:rsidRPr="00A469E6">
        <w:rPr>
          <w:rFonts w:ascii="Times New Roman" w:hAnsi="Times New Roman" w:cs="Times New Roman"/>
          <w:sz w:val="22"/>
          <w:szCs w:val="22"/>
          <w:lang w:val="uk-UA"/>
        </w:rPr>
        <w:t>м</w:t>
      </w:r>
      <w:r w:rsidR="00105155" w:rsidRPr="00761C64">
        <w:rPr>
          <w:rFonts w:ascii="Times New Roman" w:eastAsia="Times New Roman" w:hAnsi="Times New Roman" w:cs="Times New Roman"/>
          <w:bCs/>
          <w:sz w:val="22"/>
          <w:szCs w:val="22"/>
          <w:lang w:val="uk-UA"/>
        </w:rPr>
        <w:t xml:space="preserve">. Одеса, вул. Маріїнська, 2. </w:t>
      </w:r>
    </w:p>
    <w:p w14:paraId="46AC8A8F" w14:textId="27F5BFB0" w:rsidR="00224590" w:rsidRPr="00761C64" w:rsidRDefault="00224590" w:rsidP="00761C64">
      <w:pPr>
        <w:pStyle w:val="aa"/>
        <w:spacing w:before="0" w:beforeAutospacing="0" w:after="0" w:afterAutospacing="0"/>
        <w:jc w:val="both"/>
        <w:rPr>
          <w:rFonts w:ascii="Times New Roman" w:eastAsia="Times New Roman" w:hAnsi="Times New Roman" w:cs="Times New Roman"/>
          <w:bCs/>
          <w:sz w:val="22"/>
          <w:szCs w:val="22"/>
          <w:lang w:val="uk-UA"/>
        </w:rPr>
      </w:pPr>
    </w:p>
    <w:p w14:paraId="048B1795" w14:textId="5F6F2A09" w:rsidR="004C2787" w:rsidRDefault="00370791" w:rsidP="004C2787">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004C2787" w:rsidRPr="000B48D8">
        <w:rPr>
          <w:rFonts w:ascii="Times New Roman" w:hAnsi="Times New Roman" w:cs="Times New Roman"/>
          <w:b/>
          <w:sz w:val="22"/>
          <w:szCs w:val="22"/>
          <w:lang w:val="uk-UA"/>
        </w:rPr>
        <w:t>Кваліфікаційні вимоги</w:t>
      </w:r>
      <w:r w:rsidR="00CD5018">
        <w:rPr>
          <w:rFonts w:ascii="Times New Roman" w:hAnsi="Times New Roman" w:cs="Times New Roman"/>
          <w:b/>
          <w:sz w:val="22"/>
          <w:szCs w:val="22"/>
          <w:lang w:val="uk-UA"/>
        </w:rPr>
        <w:t xml:space="preserve"> </w:t>
      </w:r>
      <w:r w:rsidR="00C12761">
        <w:rPr>
          <w:rFonts w:ascii="Times New Roman" w:hAnsi="Times New Roman" w:cs="Times New Roman"/>
          <w:b/>
          <w:sz w:val="22"/>
          <w:szCs w:val="22"/>
          <w:lang w:val="uk-UA"/>
        </w:rPr>
        <w:t>до Учасника*</w:t>
      </w:r>
    </w:p>
    <w:p w14:paraId="2447BB93" w14:textId="77733306" w:rsidR="00C12761" w:rsidRPr="00C12761" w:rsidRDefault="00C12761" w:rsidP="00224590">
      <w:pPr>
        <w:pStyle w:val="aa"/>
        <w:spacing w:before="0" w:beforeAutospacing="0" w:after="0" w:afterAutospacing="0"/>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Учасник процедури закупівель (далі - Учасник) - фізична особа-підприємець, юридична особа, яка подала тендерну пропозицію.</w:t>
      </w:r>
    </w:p>
    <w:tbl>
      <w:tblPr>
        <w:tblW w:w="4996"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3"/>
        <w:gridCol w:w="3999"/>
        <w:gridCol w:w="5698"/>
      </w:tblGrid>
      <w:tr w:rsidR="00ED5C90" w:rsidRPr="00DB7921" w14:paraId="2865C301" w14:textId="77777777">
        <w:trPr>
          <w:trHeight w:val="982"/>
          <w:tblHeader/>
        </w:trPr>
        <w:tc>
          <w:tcPr>
            <w:tcW w:w="398" w:type="pct"/>
            <w:tcBorders>
              <w:top w:val="single" w:sz="6" w:space="0" w:color="auto"/>
              <w:left w:val="single" w:sz="6" w:space="0" w:color="auto"/>
              <w:bottom w:val="single" w:sz="6" w:space="0" w:color="auto"/>
              <w:right w:val="single" w:sz="6" w:space="0" w:color="auto"/>
            </w:tcBorders>
            <w:shd w:val="clear" w:color="auto" w:fill="DAE9F7"/>
          </w:tcPr>
          <w:p w14:paraId="4302BC35" w14:textId="77777777" w:rsidR="00392EF0" w:rsidRDefault="00392EF0" w:rsidP="00392EF0">
            <w:pPr>
              <w:textAlignment w:val="baseline"/>
              <w:rPr>
                <w:b/>
                <w:bCs/>
                <w:sz w:val="22"/>
                <w:szCs w:val="22"/>
                <w:lang w:val="uk-UA" w:eastAsia="uk-UA"/>
              </w:rPr>
            </w:pPr>
          </w:p>
          <w:p w14:paraId="696528CA" w14:textId="7B676D18" w:rsidR="00392EF0" w:rsidRPr="00A469E6" w:rsidRDefault="00392EF0" w:rsidP="00392EF0">
            <w:pPr>
              <w:textAlignment w:val="baseline"/>
              <w:rPr>
                <w:b/>
                <w:bCs/>
                <w:sz w:val="22"/>
                <w:szCs w:val="22"/>
                <w:lang w:val="uk-UA" w:eastAsia="uk-UA"/>
              </w:rPr>
            </w:pPr>
            <w:r>
              <w:rPr>
                <w:b/>
                <w:bCs/>
                <w:sz w:val="22"/>
                <w:szCs w:val="22"/>
                <w:lang w:val="uk-UA" w:eastAsia="uk-UA"/>
              </w:rPr>
              <w:t xml:space="preserve">     №</w:t>
            </w:r>
          </w:p>
        </w:tc>
        <w:tc>
          <w:tcPr>
            <w:tcW w:w="1907" w:type="pct"/>
            <w:tcBorders>
              <w:top w:val="single" w:sz="6" w:space="0" w:color="auto"/>
              <w:left w:val="single" w:sz="6" w:space="0" w:color="auto"/>
              <w:bottom w:val="single" w:sz="6" w:space="0" w:color="auto"/>
              <w:right w:val="single" w:sz="6" w:space="0" w:color="auto"/>
            </w:tcBorders>
            <w:shd w:val="clear" w:color="auto" w:fill="DAE9F7"/>
            <w:hideMark/>
          </w:tcPr>
          <w:p w14:paraId="7B8F120A" w14:textId="0A33342C" w:rsidR="007713A7" w:rsidRPr="00A469E6" w:rsidRDefault="007713A7" w:rsidP="00DC2731">
            <w:pPr>
              <w:ind w:firstLine="15"/>
              <w:jc w:val="center"/>
              <w:textAlignment w:val="baseline"/>
              <w:rPr>
                <w:sz w:val="22"/>
                <w:szCs w:val="22"/>
                <w:lang w:val="uk-UA" w:eastAsia="uk-UA"/>
              </w:rPr>
            </w:pPr>
            <w:r w:rsidRPr="00A469E6">
              <w:rPr>
                <w:b/>
                <w:bCs/>
                <w:sz w:val="22"/>
                <w:szCs w:val="22"/>
                <w:lang w:val="uk-UA" w:eastAsia="uk-UA"/>
              </w:rPr>
              <w:t>Обов’язкові кваліфікаційні вимоги до постачальника товарів або виконавця робіт та послуг</w:t>
            </w:r>
          </w:p>
        </w:tc>
        <w:tc>
          <w:tcPr>
            <w:tcW w:w="2695" w:type="pct"/>
            <w:tcBorders>
              <w:top w:val="single" w:sz="6" w:space="0" w:color="auto"/>
              <w:left w:val="single" w:sz="6" w:space="0" w:color="auto"/>
              <w:bottom w:val="single" w:sz="6" w:space="0" w:color="auto"/>
              <w:right w:val="single" w:sz="6" w:space="0" w:color="auto"/>
            </w:tcBorders>
            <w:shd w:val="clear" w:color="auto" w:fill="DAE9F7"/>
            <w:hideMark/>
          </w:tcPr>
          <w:p w14:paraId="3AB40D0F" w14:textId="77777777" w:rsidR="007713A7" w:rsidRPr="00A469E6" w:rsidRDefault="007713A7" w:rsidP="00DC2731">
            <w:pPr>
              <w:ind w:left="153" w:right="130"/>
              <w:jc w:val="center"/>
              <w:textAlignment w:val="baseline"/>
              <w:rPr>
                <w:sz w:val="22"/>
                <w:szCs w:val="22"/>
                <w:lang w:val="uk-UA" w:eastAsia="uk-UA"/>
              </w:rPr>
            </w:pPr>
            <w:r w:rsidRPr="00A469E6">
              <w:rPr>
                <w:b/>
                <w:bCs/>
                <w:sz w:val="22"/>
                <w:szCs w:val="22"/>
                <w:lang w:val="uk-UA" w:eastAsia="uk-UA"/>
              </w:rPr>
              <w:t>Обов’язкові документи, які підтверджують відповідність   кваліфікаційним вимогам</w:t>
            </w:r>
          </w:p>
        </w:tc>
      </w:tr>
      <w:tr w:rsidR="00ED5C90" w:rsidRPr="00A469E6" w14:paraId="292523D7" w14:textId="77777777" w:rsidTr="00392EF0">
        <w:trPr>
          <w:trHeight w:val="3134"/>
        </w:trPr>
        <w:tc>
          <w:tcPr>
            <w:tcW w:w="398" w:type="pct"/>
            <w:tcBorders>
              <w:top w:val="single" w:sz="6" w:space="0" w:color="auto"/>
              <w:left w:val="single" w:sz="6" w:space="0" w:color="auto"/>
              <w:bottom w:val="single" w:sz="6" w:space="0" w:color="auto"/>
              <w:right w:val="single" w:sz="6" w:space="0" w:color="auto"/>
            </w:tcBorders>
          </w:tcPr>
          <w:p w14:paraId="4DDDA831" w14:textId="77777777" w:rsidR="007713A7" w:rsidRPr="00A469E6" w:rsidRDefault="007713A7" w:rsidP="00392EF0">
            <w:pPr>
              <w:numPr>
                <w:ilvl w:val="0"/>
                <w:numId w:val="37"/>
              </w:numPr>
              <w:tabs>
                <w:tab w:val="left" w:pos="274"/>
              </w:tabs>
              <w:spacing w:line="240" w:lineRule="exact"/>
              <w:textAlignment w:val="baseline"/>
              <w:rPr>
                <w:sz w:val="22"/>
                <w:szCs w:val="22"/>
                <w:lang w:val="uk-UA"/>
              </w:rPr>
            </w:pPr>
          </w:p>
        </w:tc>
        <w:tc>
          <w:tcPr>
            <w:tcW w:w="1907" w:type="pct"/>
            <w:tcBorders>
              <w:top w:val="single" w:sz="6" w:space="0" w:color="auto"/>
              <w:left w:val="single" w:sz="6" w:space="0" w:color="auto"/>
              <w:bottom w:val="single" w:sz="6" w:space="0" w:color="auto"/>
              <w:right w:val="single" w:sz="6" w:space="0" w:color="auto"/>
            </w:tcBorders>
            <w:shd w:val="clear" w:color="auto" w:fill="auto"/>
            <w:hideMark/>
          </w:tcPr>
          <w:p w14:paraId="62F6CCEF" w14:textId="72F576DB" w:rsidR="007713A7" w:rsidRPr="00A469E6" w:rsidRDefault="007713A7" w:rsidP="00DC2731">
            <w:pPr>
              <w:tabs>
                <w:tab w:val="left" w:pos="274"/>
              </w:tabs>
              <w:spacing w:line="240" w:lineRule="exact"/>
              <w:ind w:left="274"/>
              <w:textAlignment w:val="baseline"/>
              <w:rPr>
                <w:sz w:val="22"/>
                <w:szCs w:val="22"/>
                <w:lang w:val="uk-UA"/>
              </w:rPr>
            </w:pPr>
            <w:r w:rsidRPr="00A469E6">
              <w:rPr>
                <w:sz w:val="22"/>
                <w:szCs w:val="22"/>
                <w:lang w:val="uk-UA"/>
              </w:rPr>
              <w:t>Суб’єкт підприємницької діяльності за законодавством України (юридична або фізична особа) не менше 5 років.</w:t>
            </w:r>
          </w:p>
        </w:tc>
        <w:tc>
          <w:tcPr>
            <w:tcW w:w="2695" w:type="pct"/>
            <w:tcBorders>
              <w:top w:val="single" w:sz="6" w:space="0" w:color="auto"/>
              <w:left w:val="single" w:sz="6" w:space="0" w:color="auto"/>
              <w:bottom w:val="single" w:sz="6" w:space="0" w:color="auto"/>
              <w:right w:val="single" w:sz="6" w:space="0" w:color="auto"/>
            </w:tcBorders>
            <w:shd w:val="clear" w:color="auto" w:fill="auto"/>
            <w:hideMark/>
          </w:tcPr>
          <w:p w14:paraId="3120E948" w14:textId="77777777" w:rsidR="007713A7" w:rsidRPr="00A469E6" w:rsidRDefault="007713A7" w:rsidP="007C4340">
            <w:pPr>
              <w:pStyle w:val="af"/>
              <w:numPr>
                <w:ilvl w:val="0"/>
                <w:numId w:val="32"/>
              </w:numPr>
              <w:spacing w:line="240" w:lineRule="exact"/>
              <w:ind w:left="290" w:right="130" w:firstLine="0"/>
              <w:contextualSpacing/>
              <w:textAlignment w:val="baseline"/>
              <w:rPr>
                <w:sz w:val="22"/>
                <w:szCs w:val="22"/>
                <w:lang w:val="uk-UA" w:eastAsia="uk-UA"/>
              </w:rPr>
            </w:pPr>
            <w:r w:rsidRPr="00A469E6">
              <w:rPr>
                <w:sz w:val="22"/>
                <w:szCs w:val="22"/>
                <w:lang w:val="uk-UA" w:eastAsia="uk-UA"/>
              </w:rPr>
              <w:t>Копія свідоцтва про державну реєстрацію (для зареєстрованих до 07.05.2011 року, якщо їм не було видано Виписку) або Виписка з Єдиного державного реєстру юридичних осіб та фізичних осіб-підприємців або Витяг з Єдиного державного реєстру юридичних осіб та фізичних осіб-підприємців, в якому зазначаються основні види діяльності з роком заснування не менше ніж за 3 роки до кінцевого терміну подачі заявки для участі в тендері.</w:t>
            </w:r>
          </w:p>
          <w:p w14:paraId="56A23DAE" w14:textId="77777777" w:rsidR="007713A7" w:rsidRPr="00A469E6" w:rsidRDefault="007713A7" w:rsidP="007C4340">
            <w:pPr>
              <w:pStyle w:val="af"/>
              <w:numPr>
                <w:ilvl w:val="0"/>
                <w:numId w:val="32"/>
              </w:numPr>
              <w:spacing w:line="240" w:lineRule="exact"/>
              <w:ind w:left="290" w:right="130" w:firstLine="0"/>
              <w:contextualSpacing/>
              <w:textAlignment w:val="baseline"/>
              <w:rPr>
                <w:sz w:val="22"/>
                <w:szCs w:val="22"/>
                <w:lang w:val="uk-UA" w:eastAsia="uk-UA"/>
              </w:rPr>
            </w:pPr>
            <w:r w:rsidRPr="00A469E6">
              <w:rPr>
                <w:sz w:val="22"/>
                <w:szCs w:val="22"/>
                <w:lang w:val="uk-UA" w:eastAsia="uk-UA"/>
              </w:rPr>
              <w:t>Копія свідоцтва про реєстрацію платника податку на додану вартість або Витяг з реєстру платників єдиного податку (для зареєстрованих з 01.01.2014 року), або довідки з податкового органу про обрання системи оподаткування</w:t>
            </w:r>
          </w:p>
        </w:tc>
      </w:tr>
      <w:tr w:rsidR="00ED5C90" w:rsidRPr="00A469E6" w14:paraId="67355634" w14:textId="77777777" w:rsidTr="00392EF0">
        <w:tc>
          <w:tcPr>
            <w:tcW w:w="398" w:type="pct"/>
            <w:tcBorders>
              <w:top w:val="single" w:sz="6" w:space="0" w:color="auto"/>
              <w:left w:val="single" w:sz="6" w:space="0" w:color="auto"/>
              <w:bottom w:val="single" w:sz="6" w:space="0" w:color="auto"/>
              <w:right w:val="single" w:sz="6" w:space="0" w:color="auto"/>
            </w:tcBorders>
          </w:tcPr>
          <w:p w14:paraId="6F0BEA08" w14:textId="77777777" w:rsidR="007713A7" w:rsidRPr="00A469E6" w:rsidRDefault="007713A7" w:rsidP="00392EF0">
            <w:pPr>
              <w:numPr>
                <w:ilvl w:val="0"/>
                <w:numId w:val="37"/>
              </w:numPr>
              <w:tabs>
                <w:tab w:val="left" w:pos="274"/>
              </w:tabs>
              <w:spacing w:line="240" w:lineRule="exact"/>
              <w:textAlignment w:val="baseline"/>
              <w:rPr>
                <w:sz w:val="22"/>
                <w:szCs w:val="22"/>
                <w:lang w:val="uk-UA"/>
              </w:rPr>
            </w:pPr>
          </w:p>
        </w:tc>
        <w:tc>
          <w:tcPr>
            <w:tcW w:w="1907" w:type="pct"/>
            <w:tcBorders>
              <w:top w:val="single" w:sz="6" w:space="0" w:color="auto"/>
              <w:left w:val="single" w:sz="6" w:space="0" w:color="auto"/>
              <w:bottom w:val="single" w:sz="6" w:space="0" w:color="auto"/>
              <w:right w:val="single" w:sz="6" w:space="0" w:color="auto"/>
            </w:tcBorders>
            <w:shd w:val="clear" w:color="auto" w:fill="auto"/>
          </w:tcPr>
          <w:p w14:paraId="10DCAA9A" w14:textId="1DFC31B7" w:rsidR="007713A7" w:rsidRPr="00A469E6" w:rsidRDefault="007713A7" w:rsidP="00DC2731">
            <w:pPr>
              <w:tabs>
                <w:tab w:val="left" w:pos="274"/>
              </w:tabs>
              <w:spacing w:line="240" w:lineRule="exact"/>
              <w:ind w:left="274"/>
              <w:textAlignment w:val="baseline"/>
              <w:rPr>
                <w:sz w:val="22"/>
                <w:szCs w:val="22"/>
                <w:lang w:val="uk-UA"/>
              </w:rPr>
            </w:pPr>
            <w:r w:rsidRPr="00A469E6">
              <w:rPr>
                <w:sz w:val="22"/>
                <w:szCs w:val="22"/>
                <w:lang w:val="uk-UA"/>
              </w:rPr>
              <w:t>Безготівковий розрахунок</w:t>
            </w:r>
          </w:p>
          <w:p w14:paraId="7C8991F6" w14:textId="77777777" w:rsidR="007713A7" w:rsidRPr="00A469E6" w:rsidRDefault="007713A7" w:rsidP="00DC2731">
            <w:pPr>
              <w:tabs>
                <w:tab w:val="left" w:pos="274"/>
              </w:tabs>
              <w:spacing w:line="240" w:lineRule="exact"/>
              <w:ind w:left="274"/>
              <w:textAlignment w:val="baseline"/>
              <w:rPr>
                <w:sz w:val="22"/>
                <w:szCs w:val="22"/>
                <w:lang w:val="uk-UA"/>
              </w:rPr>
            </w:pPr>
          </w:p>
        </w:tc>
        <w:tc>
          <w:tcPr>
            <w:tcW w:w="2695" w:type="pct"/>
            <w:tcBorders>
              <w:top w:val="single" w:sz="6" w:space="0" w:color="auto"/>
              <w:left w:val="single" w:sz="6" w:space="0" w:color="auto"/>
              <w:bottom w:val="single" w:sz="6" w:space="0" w:color="auto"/>
              <w:right w:val="single" w:sz="6" w:space="0" w:color="auto"/>
            </w:tcBorders>
            <w:shd w:val="clear" w:color="auto" w:fill="auto"/>
          </w:tcPr>
          <w:p w14:paraId="44B1772A" w14:textId="77777777" w:rsidR="007713A7" w:rsidRPr="00A469E6" w:rsidRDefault="007713A7" w:rsidP="007C4340">
            <w:pPr>
              <w:pStyle w:val="af"/>
              <w:numPr>
                <w:ilvl w:val="0"/>
                <w:numId w:val="32"/>
              </w:numPr>
              <w:spacing w:line="240" w:lineRule="exact"/>
              <w:ind w:left="290" w:right="130" w:firstLine="0"/>
              <w:contextualSpacing/>
              <w:textAlignment w:val="baseline"/>
              <w:rPr>
                <w:sz w:val="22"/>
                <w:szCs w:val="22"/>
                <w:lang w:val="uk-UA" w:eastAsia="uk-UA"/>
              </w:rPr>
            </w:pPr>
            <w:r w:rsidRPr="00A469E6">
              <w:rPr>
                <w:sz w:val="22"/>
                <w:szCs w:val="22"/>
                <w:lang w:val="uk-UA" w:eastAsia="uk-UA"/>
              </w:rPr>
              <w:t xml:space="preserve">Цінова пропозиція з зазначенням банківських реквізитів постачальника, умов оплати та поставки відповідно до форми </w:t>
            </w:r>
            <w:r w:rsidRPr="00A469E6">
              <w:rPr>
                <w:b/>
                <w:bCs/>
                <w:sz w:val="22"/>
                <w:szCs w:val="22"/>
                <w:lang w:val="uk-UA" w:eastAsia="uk-UA"/>
              </w:rPr>
              <w:t>Додатку</w:t>
            </w:r>
            <w:r w:rsidRPr="00A469E6">
              <w:rPr>
                <w:sz w:val="22"/>
                <w:szCs w:val="22"/>
                <w:lang w:val="uk-UA" w:eastAsia="uk-UA"/>
              </w:rPr>
              <w:t xml:space="preserve"> 3.</w:t>
            </w:r>
          </w:p>
        </w:tc>
      </w:tr>
      <w:tr w:rsidR="00ED5C90" w:rsidRPr="00A469E6" w14:paraId="0067A64E" w14:textId="77777777" w:rsidTr="00392EF0">
        <w:tc>
          <w:tcPr>
            <w:tcW w:w="398" w:type="pct"/>
            <w:tcBorders>
              <w:top w:val="single" w:sz="6" w:space="0" w:color="auto"/>
              <w:left w:val="single" w:sz="6" w:space="0" w:color="auto"/>
              <w:bottom w:val="single" w:sz="6" w:space="0" w:color="auto"/>
              <w:right w:val="single" w:sz="6" w:space="0" w:color="auto"/>
            </w:tcBorders>
          </w:tcPr>
          <w:p w14:paraId="4ED35547" w14:textId="77777777" w:rsidR="007713A7" w:rsidRPr="00A469E6" w:rsidRDefault="007713A7" w:rsidP="00392EF0">
            <w:pPr>
              <w:numPr>
                <w:ilvl w:val="0"/>
                <w:numId w:val="37"/>
              </w:numPr>
              <w:tabs>
                <w:tab w:val="left" w:pos="274"/>
              </w:tabs>
              <w:spacing w:line="240" w:lineRule="exact"/>
              <w:textAlignment w:val="baseline"/>
              <w:rPr>
                <w:sz w:val="22"/>
                <w:szCs w:val="22"/>
                <w:lang w:val="uk-UA"/>
              </w:rPr>
            </w:pPr>
          </w:p>
        </w:tc>
        <w:tc>
          <w:tcPr>
            <w:tcW w:w="1907" w:type="pct"/>
            <w:tcBorders>
              <w:top w:val="single" w:sz="6" w:space="0" w:color="auto"/>
              <w:left w:val="single" w:sz="6" w:space="0" w:color="auto"/>
              <w:bottom w:val="single" w:sz="6" w:space="0" w:color="auto"/>
              <w:right w:val="single" w:sz="6" w:space="0" w:color="auto"/>
            </w:tcBorders>
            <w:shd w:val="clear" w:color="auto" w:fill="auto"/>
          </w:tcPr>
          <w:p w14:paraId="043901D4" w14:textId="720BEEC1" w:rsidR="007713A7" w:rsidRPr="00A469E6" w:rsidRDefault="007713A7" w:rsidP="00DC2731">
            <w:pPr>
              <w:tabs>
                <w:tab w:val="left" w:pos="274"/>
              </w:tabs>
              <w:spacing w:line="240" w:lineRule="exact"/>
              <w:ind w:left="274"/>
              <w:textAlignment w:val="baseline"/>
              <w:rPr>
                <w:sz w:val="22"/>
                <w:szCs w:val="22"/>
                <w:lang w:val="uk-UA"/>
              </w:rPr>
            </w:pPr>
            <w:r w:rsidRPr="00A469E6">
              <w:rPr>
                <w:sz w:val="22"/>
                <w:szCs w:val="22"/>
                <w:lang w:val="uk-UA"/>
              </w:rPr>
              <w:t>Юридична особа, яка є учасником, не внесена до Єдиного державного реєстру осіб, які вчинили корупційні або пов’язані з корупцією правопорушення</w:t>
            </w:r>
          </w:p>
        </w:tc>
        <w:tc>
          <w:tcPr>
            <w:tcW w:w="2695" w:type="pct"/>
            <w:vMerge w:val="restart"/>
            <w:tcBorders>
              <w:top w:val="single" w:sz="6" w:space="0" w:color="auto"/>
              <w:left w:val="single" w:sz="6" w:space="0" w:color="auto"/>
              <w:right w:val="single" w:sz="6" w:space="0" w:color="auto"/>
            </w:tcBorders>
            <w:shd w:val="clear" w:color="auto" w:fill="auto"/>
          </w:tcPr>
          <w:p w14:paraId="1A07DBF0" w14:textId="77777777" w:rsidR="007713A7" w:rsidRPr="00A469E6" w:rsidRDefault="007713A7" w:rsidP="007C4340">
            <w:pPr>
              <w:pStyle w:val="aa"/>
              <w:numPr>
                <w:ilvl w:val="0"/>
                <w:numId w:val="32"/>
              </w:numPr>
              <w:spacing w:before="0" w:beforeAutospacing="0" w:after="0" w:afterAutospacing="0" w:line="240" w:lineRule="exact"/>
              <w:ind w:left="290" w:right="130" w:firstLine="0"/>
              <w:jc w:val="both"/>
              <w:rPr>
                <w:rFonts w:ascii="Times New Roman" w:hAnsi="Times New Roman" w:cs="Times New Roman"/>
                <w:sz w:val="22"/>
                <w:szCs w:val="22"/>
                <w:lang w:val="uk-UA"/>
              </w:rPr>
            </w:pPr>
            <w:r w:rsidRPr="00A469E6">
              <w:rPr>
                <w:rFonts w:ascii="Times New Roman" w:hAnsi="Times New Roman" w:cs="Times New Roman"/>
                <w:sz w:val="22"/>
                <w:szCs w:val="22"/>
                <w:lang w:val="uk-UA"/>
              </w:rPr>
              <w:t>Лист-гарантія на бланку учасника (</w:t>
            </w:r>
            <w:r w:rsidRPr="00A469E6">
              <w:rPr>
                <w:rFonts w:ascii="Times New Roman" w:hAnsi="Times New Roman" w:cs="Times New Roman"/>
                <w:i/>
                <w:iCs/>
                <w:sz w:val="22"/>
                <w:szCs w:val="22"/>
                <w:lang w:val="uk-UA"/>
              </w:rPr>
              <w:t>одним листом. Назва документа «Лист гарантія №1</w:t>
            </w:r>
            <w:r w:rsidRPr="00A469E6">
              <w:rPr>
                <w:rFonts w:ascii="Times New Roman" w:hAnsi="Times New Roman" w:cs="Times New Roman"/>
                <w:sz w:val="22"/>
                <w:szCs w:val="22"/>
                <w:lang w:val="uk-UA"/>
              </w:rPr>
              <w:t>)</w:t>
            </w:r>
          </w:p>
          <w:p w14:paraId="3A8D4953" w14:textId="77777777" w:rsidR="007713A7" w:rsidRPr="00A469E6" w:rsidRDefault="007713A7" w:rsidP="00DC2731">
            <w:pPr>
              <w:pStyle w:val="aa"/>
              <w:spacing w:before="0" w:beforeAutospacing="0" w:after="0" w:afterAutospacing="0" w:line="240" w:lineRule="exact"/>
              <w:ind w:left="290" w:right="130"/>
              <w:jc w:val="both"/>
              <w:rPr>
                <w:rFonts w:ascii="Times New Roman" w:hAnsi="Times New Roman" w:cs="Times New Roman"/>
                <w:sz w:val="22"/>
                <w:szCs w:val="22"/>
                <w:lang w:val="uk-UA"/>
              </w:rPr>
            </w:pPr>
          </w:p>
          <w:p w14:paraId="5942C566" w14:textId="77777777" w:rsidR="007713A7" w:rsidRPr="00A469E6" w:rsidRDefault="007713A7" w:rsidP="00DC2731">
            <w:pPr>
              <w:pStyle w:val="aa"/>
              <w:spacing w:before="0" w:beforeAutospacing="0" w:after="0" w:afterAutospacing="0" w:line="240" w:lineRule="exact"/>
              <w:ind w:left="290" w:right="130"/>
              <w:jc w:val="both"/>
              <w:rPr>
                <w:rFonts w:ascii="Times New Roman" w:hAnsi="Times New Roman" w:cs="Times New Roman"/>
                <w:sz w:val="22"/>
                <w:szCs w:val="22"/>
                <w:lang w:val="uk-UA"/>
              </w:rPr>
            </w:pPr>
          </w:p>
          <w:p w14:paraId="719BC87F" w14:textId="77777777" w:rsidR="007713A7" w:rsidRPr="00A469E6" w:rsidRDefault="007713A7" w:rsidP="00DC2731">
            <w:pPr>
              <w:pStyle w:val="aa"/>
              <w:spacing w:before="0" w:beforeAutospacing="0" w:after="0" w:afterAutospacing="0" w:line="240" w:lineRule="exact"/>
              <w:ind w:left="290" w:right="130"/>
              <w:jc w:val="both"/>
              <w:rPr>
                <w:rFonts w:ascii="Times New Roman" w:hAnsi="Times New Roman" w:cs="Times New Roman"/>
                <w:sz w:val="22"/>
                <w:szCs w:val="22"/>
                <w:lang w:val="uk-UA"/>
              </w:rPr>
            </w:pPr>
          </w:p>
        </w:tc>
      </w:tr>
      <w:tr w:rsidR="00ED5C90" w:rsidRPr="00DB7921" w14:paraId="7A012267" w14:textId="77777777" w:rsidTr="00392EF0">
        <w:tc>
          <w:tcPr>
            <w:tcW w:w="398" w:type="pct"/>
            <w:tcBorders>
              <w:top w:val="single" w:sz="6" w:space="0" w:color="auto"/>
              <w:left w:val="single" w:sz="6" w:space="0" w:color="auto"/>
              <w:bottom w:val="single" w:sz="6" w:space="0" w:color="auto"/>
              <w:right w:val="single" w:sz="6" w:space="0" w:color="auto"/>
            </w:tcBorders>
          </w:tcPr>
          <w:p w14:paraId="141017D4" w14:textId="77777777" w:rsidR="007713A7" w:rsidRPr="00A469E6" w:rsidRDefault="007713A7" w:rsidP="00392EF0">
            <w:pPr>
              <w:numPr>
                <w:ilvl w:val="0"/>
                <w:numId w:val="37"/>
              </w:numPr>
              <w:tabs>
                <w:tab w:val="left" w:pos="274"/>
              </w:tabs>
              <w:spacing w:line="240" w:lineRule="exact"/>
              <w:textAlignment w:val="baseline"/>
              <w:rPr>
                <w:sz w:val="22"/>
                <w:szCs w:val="22"/>
                <w:lang w:val="uk-UA"/>
              </w:rPr>
            </w:pPr>
          </w:p>
        </w:tc>
        <w:tc>
          <w:tcPr>
            <w:tcW w:w="1907" w:type="pct"/>
            <w:tcBorders>
              <w:top w:val="single" w:sz="6" w:space="0" w:color="auto"/>
              <w:left w:val="single" w:sz="6" w:space="0" w:color="auto"/>
              <w:bottom w:val="single" w:sz="6" w:space="0" w:color="auto"/>
              <w:right w:val="single" w:sz="6" w:space="0" w:color="auto"/>
            </w:tcBorders>
            <w:shd w:val="clear" w:color="auto" w:fill="auto"/>
          </w:tcPr>
          <w:p w14:paraId="23639CAF" w14:textId="0A4855CC" w:rsidR="007713A7" w:rsidRPr="00A469E6" w:rsidRDefault="007713A7" w:rsidP="00DC2731">
            <w:pPr>
              <w:tabs>
                <w:tab w:val="left" w:pos="274"/>
              </w:tabs>
              <w:spacing w:line="240" w:lineRule="exact"/>
              <w:ind w:left="274"/>
              <w:textAlignment w:val="baseline"/>
              <w:rPr>
                <w:sz w:val="22"/>
                <w:szCs w:val="22"/>
                <w:lang w:val="uk-UA"/>
              </w:rPr>
            </w:pPr>
            <w:r w:rsidRPr="00A469E6">
              <w:rPr>
                <w:sz w:val="22"/>
                <w:szCs w:val="22"/>
                <w:lang w:val="uk-UA"/>
              </w:rPr>
              <w:t>Юридична особа протягом останніх трьох років не притягувалася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2695" w:type="pct"/>
            <w:vMerge/>
            <w:tcBorders>
              <w:left w:val="single" w:sz="6" w:space="0" w:color="auto"/>
              <w:right w:val="single" w:sz="6" w:space="0" w:color="auto"/>
            </w:tcBorders>
            <w:shd w:val="clear" w:color="auto" w:fill="auto"/>
          </w:tcPr>
          <w:p w14:paraId="3F7EAEB5" w14:textId="77777777" w:rsidR="007713A7" w:rsidRPr="00A469E6" w:rsidRDefault="007713A7" w:rsidP="00DC2731">
            <w:pPr>
              <w:spacing w:line="240" w:lineRule="exact"/>
              <w:ind w:left="290" w:right="130"/>
              <w:textAlignment w:val="baseline"/>
              <w:rPr>
                <w:sz w:val="22"/>
                <w:szCs w:val="22"/>
                <w:lang w:val="uk-UA" w:eastAsia="uk-UA"/>
              </w:rPr>
            </w:pPr>
          </w:p>
        </w:tc>
      </w:tr>
      <w:tr w:rsidR="00ED5C90" w:rsidRPr="00A469E6" w14:paraId="3B3885A0" w14:textId="77777777" w:rsidTr="00392EF0">
        <w:tc>
          <w:tcPr>
            <w:tcW w:w="398" w:type="pct"/>
            <w:tcBorders>
              <w:top w:val="single" w:sz="6" w:space="0" w:color="auto"/>
              <w:left w:val="single" w:sz="6" w:space="0" w:color="auto"/>
              <w:bottom w:val="single" w:sz="6" w:space="0" w:color="auto"/>
              <w:right w:val="single" w:sz="6" w:space="0" w:color="auto"/>
            </w:tcBorders>
          </w:tcPr>
          <w:p w14:paraId="15046D78" w14:textId="77777777" w:rsidR="007713A7" w:rsidRPr="00A469E6" w:rsidRDefault="007713A7" w:rsidP="00392EF0">
            <w:pPr>
              <w:numPr>
                <w:ilvl w:val="0"/>
                <w:numId w:val="37"/>
              </w:numPr>
              <w:tabs>
                <w:tab w:val="left" w:pos="274"/>
              </w:tabs>
              <w:spacing w:line="240" w:lineRule="exact"/>
              <w:textAlignment w:val="baseline"/>
              <w:rPr>
                <w:sz w:val="22"/>
                <w:szCs w:val="22"/>
                <w:lang w:val="uk-UA"/>
              </w:rPr>
            </w:pPr>
          </w:p>
        </w:tc>
        <w:tc>
          <w:tcPr>
            <w:tcW w:w="1907" w:type="pct"/>
            <w:tcBorders>
              <w:top w:val="single" w:sz="6" w:space="0" w:color="auto"/>
              <w:left w:val="single" w:sz="6" w:space="0" w:color="auto"/>
              <w:bottom w:val="single" w:sz="6" w:space="0" w:color="auto"/>
              <w:right w:val="single" w:sz="6" w:space="0" w:color="auto"/>
            </w:tcBorders>
            <w:shd w:val="clear" w:color="auto" w:fill="auto"/>
          </w:tcPr>
          <w:p w14:paraId="1891C2A8" w14:textId="248B7496" w:rsidR="007713A7" w:rsidRPr="00A469E6" w:rsidRDefault="007713A7" w:rsidP="00DC2731">
            <w:pPr>
              <w:tabs>
                <w:tab w:val="left" w:pos="274"/>
              </w:tabs>
              <w:spacing w:line="240" w:lineRule="exact"/>
              <w:ind w:left="274"/>
              <w:textAlignment w:val="baseline"/>
              <w:rPr>
                <w:sz w:val="22"/>
                <w:szCs w:val="22"/>
                <w:lang w:val="uk-UA"/>
              </w:rPr>
            </w:pPr>
            <w:r w:rsidRPr="00A469E6">
              <w:rPr>
                <w:sz w:val="22"/>
                <w:szCs w:val="22"/>
                <w:lang w:val="uk-UA"/>
              </w:rPr>
              <w:t>Службова (посадова) особа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2695" w:type="pct"/>
            <w:vMerge/>
            <w:tcBorders>
              <w:left w:val="single" w:sz="6" w:space="0" w:color="auto"/>
              <w:right w:val="single" w:sz="6" w:space="0" w:color="auto"/>
            </w:tcBorders>
            <w:shd w:val="clear" w:color="auto" w:fill="auto"/>
          </w:tcPr>
          <w:p w14:paraId="2AE5569D" w14:textId="77777777" w:rsidR="007713A7" w:rsidRPr="00A469E6" w:rsidRDefault="007713A7" w:rsidP="00DC2731">
            <w:pPr>
              <w:spacing w:line="240" w:lineRule="exact"/>
              <w:ind w:left="290" w:right="130"/>
              <w:textAlignment w:val="baseline"/>
              <w:rPr>
                <w:sz w:val="22"/>
                <w:szCs w:val="22"/>
                <w:lang w:val="uk-UA" w:eastAsia="uk-UA"/>
              </w:rPr>
            </w:pPr>
          </w:p>
        </w:tc>
      </w:tr>
      <w:tr w:rsidR="00ED5C90" w:rsidRPr="00A469E6" w14:paraId="5591C1A5" w14:textId="77777777" w:rsidTr="00392EF0">
        <w:tc>
          <w:tcPr>
            <w:tcW w:w="398" w:type="pct"/>
            <w:tcBorders>
              <w:top w:val="single" w:sz="6" w:space="0" w:color="auto"/>
              <w:left w:val="single" w:sz="6" w:space="0" w:color="auto"/>
              <w:bottom w:val="single" w:sz="6" w:space="0" w:color="auto"/>
              <w:right w:val="single" w:sz="6" w:space="0" w:color="auto"/>
            </w:tcBorders>
          </w:tcPr>
          <w:p w14:paraId="016AC298" w14:textId="77777777" w:rsidR="007713A7" w:rsidRPr="00A469E6" w:rsidRDefault="007713A7" w:rsidP="00392EF0">
            <w:pPr>
              <w:numPr>
                <w:ilvl w:val="0"/>
                <w:numId w:val="37"/>
              </w:numPr>
              <w:tabs>
                <w:tab w:val="left" w:pos="274"/>
              </w:tabs>
              <w:spacing w:line="240" w:lineRule="exact"/>
              <w:textAlignment w:val="baseline"/>
              <w:rPr>
                <w:sz w:val="22"/>
                <w:szCs w:val="22"/>
                <w:lang w:val="uk-UA"/>
              </w:rPr>
            </w:pPr>
          </w:p>
        </w:tc>
        <w:tc>
          <w:tcPr>
            <w:tcW w:w="1907" w:type="pct"/>
            <w:tcBorders>
              <w:top w:val="single" w:sz="6" w:space="0" w:color="auto"/>
              <w:left w:val="single" w:sz="6" w:space="0" w:color="auto"/>
              <w:bottom w:val="single" w:sz="6" w:space="0" w:color="auto"/>
              <w:right w:val="single" w:sz="6" w:space="0" w:color="auto"/>
            </w:tcBorders>
            <w:shd w:val="clear" w:color="auto" w:fill="auto"/>
          </w:tcPr>
          <w:p w14:paraId="026B14A2" w14:textId="091B8FDD" w:rsidR="007713A7" w:rsidRPr="00A469E6" w:rsidRDefault="007713A7" w:rsidP="00DC2731">
            <w:pPr>
              <w:tabs>
                <w:tab w:val="left" w:pos="274"/>
              </w:tabs>
              <w:spacing w:line="240" w:lineRule="exact"/>
              <w:ind w:left="274"/>
              <w:textAlignment w:val="baseline"/>
              <w:rPr>
                <w:sz w:val="22"/>
                <w:szCs w:val="22"/>
                <w:lang w:val="uk-UA"/>
              </w:rPr>
            </w:pPr>
            <w:r w:rsidRPr="00A469E6">
              <w:rPr>
                <w:sz w:val="22"/>
                <w:szCs w:val="22"/>
                <w:lang w:val="uk-UA"/>
              </w:rPr>
              <w:t>Юридична особа, яка є учасником, не має заборгованості із сплати податків і зборів (обов’язкових платежів)</w:t>
            </w:r>
          </w:p>
        </w:tc>
        <w:tc>
          <w:tcPr>
            <w:tcW w:w="2695" w:type="pct"/>
            <w:vMerge/>
            <w:tcBorders>
              <w:left w:val="single" w:sz="6" w:space="0" w:color="auto"/>
              <w:right w:val="single" w:sz="6" w:space="0" w:color="auto"/>
            </w:tcBorders>
            <w:shd w:val="clear" w:color="auto" w:fill="auto"/>
          </w:tcPr>
          <w:p w14:paraId="61034598" w14:textId="77777777" w:rsidR="007713A7" w:rsidRPr="00A469E6" w:rsidRDefault="007713A7" w:rsidP="00DC2731">
            <w:pPr>
              <w:spacing w:line="240" w:lineRule="exact"/>
              <w:ind w:left="290" w:right="130"/>
              <w:textAlignment w:val="baseline"/>
              <w:rPr>
                <w:sz w:val="22"/>
                <w:szCs w:val="22"/>
                <w:lang w:val="uk-UA" w:eastAsia="uk-UA"/>
              </w:rPr>
            </w:pPr>
          </w:p>
        </w:tc>
      </w:tr>
      <w:tr w:rsidR="00ED5C90" w:rsidRPr="00A469E6" w14:paraId="237DE0F2" w14:textId="77777777" w:rsidTr="00392EF0">
        <w:tc>
          <w:tcPr>
            <w:tcW w:w="398" w:type="pct"/>
            <w:tcBorders>
              <w:top w:val="single" w:sz="6" w:space="0" w:color="auto"/>
              <w:left w:val="single" w:sz="6" w:space="0" w:color="auto"/>
              <w:bottom w:val="single" w:sz="6" w:space="0" w:color="auto"/>
              <w:right w:val="single" w:sz="6" w:space="0" w:color="auto"/>
            </w:tcBorders>
          </w:tcPr>
          <w:p w14:paraId="410BAD48" w14:textId="77777777" w:rsidR="007713A7" w:rsidRPr="00A469E6" w:rsidRDefault="007713A7" w:rsidP="00392EF0">
            <w:pPr>
              <w:numPr>
                <w:ilvl w:val="0"/>
                <w:numId w:val="37"/>
              </w:numPr>
              <w:tabs>
                <w:tab w:val="left" w:pos="274"/>
              </w:tabs>
              <w:spacing w:line="240" w:lineRule="exact"/>
              <w:textAlignment w:val="baseline"/>
              <w:rPr>
                <w:sz w:val="22"/>
                <w:szCs w:val="22"/>
                <w:lang w:val="uk-UA"/>
              </w:rPr>
            </w:pPr>
          </w:p>
        </w:tc>
        <w:tc>
          <w:tcPr>
            <w:tcW w:w="1907" w:type="pct"/>
            <w:tcBorders>
              <w:top w:val="single" w:sz="6" w:space="0" w:color="auto"/>
              <w:left w:val="single" w:sz="6" w:space="0" w:color="auto"/>
              <w:bottom w:val="single" w:sz="6" w:space="0" w:color="auto"/>
              <w:right w:val="single" w:sz="6" w:space="0" w:color="auto"/>
            </w:tcBorders>
            <w:shd w:val="clear" w:color="auto" w:fill="auto"/>
          </w:tcPr>
          <w:p w14:paraId="53BEB739" w14:textId="380F6111" w:rsidR="007713A7" w:rsidRPr="00A469E6" w:rsidRDefault="007713A7" w:rsidP="00DC2731">
            <w:pPr>
              <w:tabs>
                <w:tab w:val="left" w:pos="274"/>
              </w:tabs>
              <w:spacing w:line="240" w:lineRule="exact"/>
              <w:ind w:left="274"/>
              <w:textAlignment w:val="baseline"/>
              <w:rPr>
                <w:sz w:val="22"/>
                <w:szCs w:val="22"/>
                <w:lang w:val="uk-UA"/>
              </w:rPr>
            </w:pPr>
            <w:r w:rsidRPr="00A469E6">
              <w:rPr>
                <w:sz w:val="22"/>
                <w:szCs w:val="22"/>
                <w:lang w:val="uk-UA"/>
              </w:rPr>
              <w:t xml:space="preserve">Юридична або фізична особа, яка є учасником, не має серед кінцевих </w:t>
            </w:r>
            <w:proofErr w:type="spellStart"/>
            <w:r w:rsidRPr="00A469E6">
              <w:rPr>
                <w:sz w:val="22"/>
                <w:szCs w:val="22"/>
                <w:lang w:val="uk-UA"/>
              </w:rPr>
              <w:t>бенефіціарних</w:t>
            </w:r>
            <w:proofErr w:type="spellEnd"/>
            <w:r w:rsidRPr="00A469E6">
              <w:rPr>
                <w:sz w:val="22"/>
                <w:szCs w:val="22"/>
                <w:lang w:val="uk-UA"/>
              </w:rPr>
              <w:t xml:space="preserve"> власників, членів або учасників, громадян російської федерації або юридичних осіб, створених та зареєстрованих відповідно до законодавства російської федерації.</w:t>
            </w:r>
          </w:p>
          <w:p w14:paraId="5687EF34" w14:textId="77777777" w:rsidR="007713A7" w:rsidRPr="00A469E6" w:rsidRDefault="007713A7" w:rsidP="00DC2731">
            <w:pPr>
              <w:tabs>
                <w:tab w:val="left" w:pos="274"/>
              </w:tabs>
              <w:spacing w:line="240" w:lineRule="exact"/>
              <w:ind w:left="274"/>
              <w:textAlignment w:val="baseline"/>
              <w:rPr>
                <w:sz w:val="22"/>
                <w:szCs w:val="22"/>
                <w:lang w:val="uk-UA"/>
              </w:rPr>
            </w:pPr>
            <w:r w:rsidRPr="00A469E6">
              <w:rPr>
                <w:sz w:val="22"/>
                <w:szCs w:val="22"/>
                <w:lang w:val="uk-UA"/>
              </w:rPr>
              <w:t>Відповідно до Постанови КМУ № 187 від 03.03.2022 року.</w:t>
            </w:r>
          </w:p>
        </w:tc>
        <w:tc>
          <w:tcPr>
            <w:tcW w:w="2695" w:type="pct"/>
            <w:vMerge/>
            <w:tcBorders>
              <w:left w:val="single" w:sz="6" w:space="0" w:color="auto"/>
              <w:bottom w:val="single" w:sz="4" w:space="0" w:color="auto"/>
              <w:right w:val="single" w:sz="6" w:space="0" w:color="auto"/>
            </w:tcBorders>
            <w:shd w:val="clear" w:color="auto" w:fill="auto"/>
          </w:tcPr>
          <w:p w14:paraId="37F09481" w14:textId="77777777" w:rsidR="007713A7" w:rsidRPr="00A469E6" w:rsidRDefault="007713A7" w:rsidP="00DC2731">
            <w:pPr>
              <w:spacing w:line="240" w:lineRule="exact"/>
              <w:ind w:left="290" w:right="130"/>
              <w:textAlignment w:val="baseline"/>
              <w:rPr>
                <w:sz w:val="22"/>
                <w:szCs w:val="22"/>
                <w:lang w:val="uk-UA" w:eastAsia="uk-UA"/>
              </w:rPr>
            </w:pPr>
          </w:p>
        </w:tc>
      </w:tr>
      <w:tr w:rsidR="00ED5C90" w:rsidRPr="00A469E6" w14:paraId="0D7532CF" w14:textId="77777777" w:rsidTr="00392EF0">
        <w:tc>
          <w:tcPr>
            <w:tcW w:w="398" w:type="pct"/>
            <w:tcBorders>
              <w:top w:val="single" w:sz="6" w:space="0" w:color="auto"/>
              <w:left w:val="single" w:sz="6" w:space="0" w:color="auto"/>
              <w:bottom w:val="single" w:sz="6" w:space="0" w:color="auto"/>
              <w:right w:val="single" w:sz="6" w:space="0" w:color="auto"/>
            </w:tcBorders>
          </w:tcPr>
          <w:p w14:paraId="38040242" w14:textId="77777777" w:rsidR="007713A7" w:rsidRPr="00A469E6" w:rsidRDefault="007713A7" w:rsidP="00392EF0">
            <w:pPr>
              <w:numPr>
                <w:ilvl w:val="0"/>
                <w:numId w:val="37"/>
              </w:numPr>
              <w:tabs>
                <w:tab w:val="left" w:pos="274"/>
              </w:tabs>
              <w:spacing w:line="240" w:lineRule="exact"/>
              <w:textAlignment w:val="baseline"/>
              <w:rPr>
                <w:sz w:val="22"/>
                <w:szCs w:val="22"/>
                <w:lang w:val="uk-UA"/>
              </w:rPr>
            </w:pPr>
          </w:p>
        </w:tc>
        <w:tc>
          <w:tcPr>
            <w:tcW w:w="1907" w:type="pct"/>
            <w:tcBorders>
              <w:top w:val="single" w:sz="6" w:space="0" w:color="auto"/>
              <w:left w:val="single" w:sz="6" w:space="0" w:color="auto"/>
              <w:bottom w:val="single" w:sz="6" w:space="0" w:color="auto"/>
              <w:right w:val="single" w:sz="6" w:space="0" w:color="auto"/>
            </w:tcBorders>
            <w:shd w:val="clear" w:color="auto" w:fill="auto"/>
          </w:tcPr>
          <w:p w14:paraId="2F2B73B7" w14:textId="02E5769C" w:rsidR="007713A7" w:rsidRPr="00A469E6" w:rsidRDefault="007713A7" w:rsidP="00DC2731">
            <w:pPr>
              <w:tabs>
                <w:tab w:val="left" w:pos="274"/>
              </w:tabs>
              <w:spacing w:line="240" w:lineRule="exact"/>
              <w:ind w:left="274"/>
              <w:textAlignment w:val="baseline"/>
              <w:rPr>
                <w:sz w:val="22"/>
                <w:szCs w:val="22"/>
                <w:lang w:val="uk-UA"/>
              </w:rPr>
            </w:pPr>
            <w:r w:rsidRPr="00A469E6">
              <w:rPr>
                <w:sz w:val="22"/>
                <w:szCs w:val="22"/>
                <w:lang w:val="uk-UA"/>
              </w:rPr>
              <w:t>На Учасника (його посадових осіб) не поширюється дія економічних Санкцій.</w:t>
            </w:r>
          </w:p>
          <w:p w14:paraId="3102F81E" w14:textId="77777777" w:rsidR="007713A7" w:rsidRPr="00A469E6" w:rsidRDefault="007713A7" w:rsidP="00DC2731">
            <w:pPr>
              <w:tabs>
                <w:tab w:val="left" w:pos="274"/>
              </w:tabs>
              <w:spacing w:line="240" w:lineRule="exact"/>
              <w:ind w:left="274"/>
              <w:textAlignment w:val="baseline"/>
              <w:rPr>
                <w:sz w:val="22"/>
                <w:szCs w:val="22"/>
                <w:lang w:val="uk-UA"/>
              </w:rPr>
            </w:pPr>
            <w:r w:rsidRPr="00A469E6">
              <w:rPr>
                <w:sz w:val="22"/>
                <w:szCs w:val="22"/>
                <w:lang w:val="uk-UA"/>
              </w:rPr>
              <w:t>Учасника (його посадових осіб) не включено до:</w:t>
            </w:r>
          </w:p>
          <w:p w14:paraId="59F5590F" w14:textId="77777777" w:rsidR="007713A7" w:rsidRPr="00A469E6" w:rsidRDefault="007713A7" w:rsidP="00DC2731">
            <w:pPr>
              <w:tabs>
                <w:tab w:val="left" w:pos="274"/>
              </w:tabs>
              <w:spacing w:line="240" w:lineRule="exact"/>
              <w:ind w:left="274"/>
              <w:textAlignment w:val="baseline"/>
              <w:rPr>
                <w:sz w:val="22"/>
                <w:szCs w:val="22"/>
                <w:lang w:val="uk-UA"/>
              </w:rPr>
            </w:pPr>
            <w:r w:rsidRPr="00A469E6">
              <w:rPr>
                <w:sz w:val="22"/>
                <w:szCs w:val="22"/>
                <w:lang w:val="uk-UA"/>
              </w:rPr>
              <w:t>-  Санкцій РНБО (Ради національної безпеки і оборони України).</w:t>
            </w:r>
          </w:p>
          <w:p w14:paraId="34667D33" w14:textId="77777777" w:rsidR="007713A7" w:rsidRPr="00A469E6" w:rsidRDefault="007713A7" w:rsidP="00DC2731">
            <w:pPr>
              <w:tabs>
                <w:tab w:val="left" w:pos="274"/>
              </w:tabs>
              <w:spacing w:line="240" w:lineRule="exact"/>
              <w:ind w:left="274"/>
              <w:textAlignment w:val="baseline"/>
              <w:rPr>
                <w:sz w:val="22"/>
                <w:szCs w:val="22"/>
                <w:lang w:val="uk-UA"/>
              </w:rPr>
            </w:pPr>
            <w:r w:rsidRPr="00A469E6">
              <w:rPr>
                <w:sz w:val="22"/>
                <w:szCs w:val="22"/>
                <w:lang w:val="uk-UA"/>
              </w:rPr>
              <w:t xml:space="preserve">-  </w:t>
            </w:r>
            <w:proofErr w:type="spellStart"/>
            <w:r w:rsidRPr="00A469E6">
              <w:rPr>
                <w:sz w:val="22"/>
                <w:szCs w:val="22"/>
                <w:lang w:val="uk-UA"/>
              </w:rPr>
              <w:t>Санкційного</w:t>
            </w:r>
            <w:proofErr w:type="spellEnd"/>
            <w:r w:rsidRPr="00A469E6">
              <w:rPr>
                <w:sz w:val="22"/>
                <w:szCs w:val="22"/>
                <w:lang w:val="uk-UA"/>
              </w:rPr>
              <w:t xml:space="preserve"> списку Міністерства Фінансів США (OFAC).</w:t>
            </w:r>
          </w:p>
          <w:p w14:paraId="5ADDE4D1" w14:textId="77777777" w:rsidR="007713A7" w:rsidRPr="00A469E6" w:rsidRDefault="007713A7" w:rsidP="00DC2731">
            <w:pPr>
              <w:tabs>
                <w:tab w:val="left" w:pos="274"/>
              </w:tabs>
              <w:spacing w:line="240" w:lineRule="exact"/>
              <w:ind w:left="274"/>
              <w:textAlignment w:val="baseline"/>
              <w:rPr>
                <w:sz w:val="22"/>
                <w:szCs w:val="22"/>
                <w:lang w:val="uk-UA"/>
              </w:rPr>
            </w:pPr>
            <w:r w:rsidRPr="00A469E6">
              <w:rPr>
                <w:sz w:val="22"/>
                <w:szCs w:val="22"/>
                <w:lang w:val="uk-UA"/>
              </w:rPr>
              <w:t xml:space="preserve">-  </w:t>
            </w:r>
            <w:proofErr w:type="spellStart"/>
            <w:r w:rsidRPr="00A469E6">
              <w:rPr>
                <w:sz w:val="22"/>
                <w:szCs w:val="22"/>
                <w:lang w:val="uk-UA"/>
              </w:rPr>
              <w:t>Санкційного</w:t>
            </w:r>
            <w:proofErr w:type="spellEnd"/>
            <w:r w:rsidRPr="00A469E6">
              <w:rPr>
                <w:sz w:val="22"/>
                <w:szCs w:val="22"/>
                <w:lang w:val="uk-UA"/>
              </w:rPr>
              <w:t xml:space="preserve"> списку Канади.</w:t>
            </w:r>
          </w:p>
          <w:p w14:paraId="0DA01739" w14:textId="77777777" w:rsidR="007713A7" w:rsidRPr="00A469E6" w:rsidRDefault="007713A7" w:rsidP="00DC2731">
            <w:pPr>
              <w:tabs>
                <w:tab w:val="left" w:pos="274"/>
              </w:tabs>
              <w:spacing w:line="240" w:lineRule="exact"/>
              <w:ind w:left="274"/>
              <w:textAlignment w:val="baseline"/>
              <w:rPr>
                <w:sz w:val="22"/>
                <w:szCs w:val="22"/>
                <w:lang w:val="uk-UA"/>
              </w:rPr>
            </w:pPr>
            <w:r w:rsidRPr="00A469E6">
              <w:rPr>
                <w:sz w:val="22"/>
                <w:szCs w:val="22"/>
                <w:lang w:val="uk-UA"/>
              </w:rPr>
              <w:t xml:space="preserve">-  </w:t>
            </w:r>
            <w:proofErr w:type="spellStart"/>
            <w:r w:rsidRPr="00A469E6">
              <w:rPr>
                <w:sz w:val="22"/>
                <w:szCs w:val="22"/>
                <w:lang w:val="uk-UA"/>
              </w:rPr>
              <w:t>Санкційного</w:t>
            </w:r>
            <w:proofErr w:type="spellEnd"/>
            <w:r w:rsidRPr="00A469E6">
              <w:rPr>
                <w:sz w:val="22"/>
                <w:szCs w:val="22"/>
                <w:lang w:val="uk-UA"/>
              </w:rPr>
              <w:t xml:space="preserve"> списку ЄС.</w:t>
            </w:r>
          </w:p>
          <w:p w14:paraId="51A78B65" w14:textId="77777777" w:rsidR="007713A7" w:rsidRPr="00A469E6" w:rsidRDefault="007713A7" w:rsidP="00DC2731">
            <w:pPr>
              <w:tabs>
                <w:tab w:val="left" w:pos="274"/>
              </w:tabs>
              <w:spacing w:line="240" w:lineRule="exact"/>
              <w:ind w:left="274"/>
              <w:textAlignment w:val="baseline"/>
              <w:rPr>
                <w:sz w:val="22"/>
                <w:szCs w:val="22"/>
                <w:lang w:val="uk-UA"/>
              </w:rPr>
            </w:pPr>
            <w:r w:rsidRPr="00A469E6">
              <w:rPr>
                <w:sz w:val="22"/>
                <w:szCs w:val="22"/>
                <w:lang w:val="uk-UA"/>
              </w:rPr>
              <w:t xml:space="preserve">-  Зведеного </w:t>
            </w:r>
            <w:proofErr w:type="spellStart"/>
            <w:r w:rsidRPr="00A469E6">
              <w:rPr>
                <w:sz w:val="22"/>
                <w:szCs w:val="22"/>
                <w:lang w:val="uk-UA"/>
              </w:rPr>
              <w:t>санкційного</w:t>
            </w:r>
            <w:proofErr w:type="spellEnd"/>
            <w:r w:rsidRPr="00A469E6">
              <w:rPr>
                <w:sz w:val="22"/>
                <w:szCs w:val="22"/>
                <w:lang w:val="uk-UA"/>
              </w:rPr>
              <w:t xml:space="preserve"> списку Австралії.</w:t>
            </w:r>
          </w:p>
          <w:p w14:paraId="239B898B" w14:textId="77777777" w:rsidR="007713A7" w:rsidRPr="00A469E6" w:rsidRDefault="007713A7" w:rsidP="00DC2731">
            <w:pPr>
              <w:tabs>
                <w:tab w:val="left" w:pos="274"/>
              </w:tabs>
              <w:spacing w:line="240" w:lineRule="exact"/>
              <w:ind w:left="274"/>
              <w:textAlignment w:val="baseline"/>
              <w:rPr>
                <w:sz w:val="22"/>
                <w:szCs w:val="22"/>
                <w:lang w:val="uk-UA"/>
              </w:rPr>
            </w:pPr>
            <w:r w:rsidRPr="00A469E6">
              <w:rPr>
                <w:sz w:val="22"/>
                <w:szCs w:val="22"/>
                <w:lang w:val="uk-UA"/>
              </w:rPr>
              <w:t xml:space="preserve">-  </w:t>
            </w:r>
            <w:proofErr w:type="spellStart"/>
            <w:r w:rsidRPr="00A469E6">
              <w:rPr>
                <w:sz w:val="22"/>
                <w:szCs w:val="22"/>
                <w:lang w:val="uk-UA"/>
              </w:rPr>
              <w:t>Санкційного</w:t>
            </w:r>
            <w:proofErr w:type="spellEnd"/>
            <w:r w:rsidRPr="00A469E6">
              <w:rPr>
                <w:sz w:val="22"/>
                <w:szCs w:val="22"/>
                <w:lang w:val="uk-UA"/>
              </w:rPr>
              <w:t xml:space="preserve"> списку Великобританії.</w:t>
            </w:r>
          </w:p>
          <w:p w14:paraId="20F869E5" w14:textId="77777777" w:rsidR="007713A7" w:rsidRPr="00A469E6" w:rsidRDefault="007713A7" w:rsidP="00DC2731">
            <w:pPr>
              <w:tabs>
                <w:tab w:val="left" w:pos="274"/>
              </w:tabs>
              <w:spacing w:line="240" w:lineRule="exact"/>
              <w:ind w:left="274"/>
              <w:textAlignment w:val="baseline"/>
              <w:rPr>
                <w:sz w:val="22"/>
                <w:szCs w:val="22"/>
                <w:lang w:val="uk-UA"/>
              </w:rPr>
            </w:pPr>
            <w:r w:rsidRPr="00A469E6">
              <w:rPr>
                <w:sz w:val="22"/>
                <w:szCs w:val="22"/>
                <w:lang w:val="uk-UA"/>
              </w:rPr>
              <w:t xml:space="preserve">-  </w:t>
            </w:r>
            <w:proofErr w:type="spellStart"/>
            <w:r w:rsidRPr="00A469E6">
              <w:rPr>
                <w:sz w:val="22"/>
                <w:szCs w:val="22"/>
                <w:lang w:val="uk-UA"/>
              </w:rPr>
              <w:t>Санкційного</w:t>
            </w:r>
            <w:proofErr w:type="spellEnd"/>
            <w:r w:rsidRPr="00A469E6">
              <w:rPr>
                <w:sz w:val="22"/>
                <w:szCs w:val="22"/>
                <w:lang w:val="uk-UA"/>
              </w:rPr>
              <w:t xml:space="preserve"> списку Японії проти РФ у зв'язку з подіями в Україні.</w:t>
            </w:r>
          </w:p>
          <w:p w14:paraId="75034C35" w14:textId="77777777" w:rsidR="007713A7" w:rsidRPr="00A469E6" w:rsidRDefault="007713A7" w:rsidP="00DC2731">
            <w:pPr>
              <w:tabs>
                <w:tab w:val="left" w:pos="274"/>
              </w:tabs>
              <w:spacing w:line="240" w:lineRule="exact"/>
              <w:ind w:left="274"/>
              <w:textAlignment w:val="baseline"/>
              <w:rPr>
                <w:sz w:val="22"/>
                <w:szCs w:val="22"/>
                <w:lang w:val="uk-UA"/>
              </w:rPr>
            </w:pPr>
            <w:r w:rsidRPr="00A469E6">
              <w:rPr>
                <w:sz w:val="22"/>
                <w:szCs w:val="22"/>
                <w:lang w:val="uk-UA"/>
              </w:rPr>
              <w:t xml:space="preserve">-  </w:t>
            </w:r>
            <w:proofErr w:type="spellStart"/>
            <w:r w:rsidRPr="00A469E6">
              <w:rPr>
                <w:sz w:val="22"/>
                <w:szCs w:val="22"/>
                <w:lang w:val="uk-UA"/>
              </w:rPr>
              <w:t>Санкційних</w:t>
            </w:r>
            <w:proofErr w:type="spellEnd"/>
            <w:r w:rsidRPr="00A469E6">
              <w:rPr>
                <w:sz w:val="22"/>
                <w:szCs w:val="22"/>
                <w:lang w:val="uk-UA"/>
              </w:rPr>
              <w:t xml:space="preserve"> списків Бюро промисловості та безпеки (BIS) Міністерства торгівлі США.</w:t>
            </w:r>
          </w:p>
        </w:tc>
        <w:tc>
          <w:tcPr>
            <w:tcW w:w="2695" w:type="pct"/>
            <w:tcBorders>
              <w:left w:val="single" w:sz="6" w:space="0" w:color="auto"/>
              <w:bottom w:val="single" w:sz="4" w:space="0" w:color="auto"/>
              <w:right w:val="single" w:sz="6" w:space="0" w:color="auto"/>
            </w:tcBorders>
            <w:shd w:val="clear" w:color="auto" w:fill="auto"/>
          </w:tcPr>
          <w:p w14:paraId="1A8F7B2D" w14:textId="77777777" w:rsidR="007713A7" w:rsidRPr="00A469E6" w:rsidRDefault="007713A7" w:rsidP="007C4340">
            <w:pPr>
              <w:pStyle w:val="af"/>
              <w:numPr>
                <w:ilvl w:val="0"/>
                <w:numId w:val="32"/>
              </w:numPr>
              <w:spacing w:line="240" w:lineRule="exact"/>
              <w:ind w:left="290" w:right="130" w:firstLine="0"/>
              <w:textAlignment w:val="baseline"/>
              <w:rPr>
                <w:sz w:val="22"/>
                <w:szCs w:val="22"/>
                <w:lang w:val="uk-UA" w:eastAsia="uk-UA"/>
              </w:rPr>
            </w:pPr>
            <w:r w:rsidRPr="00A469E6">
              <w:rPr>
                <w:sz w:val="22"/>
                <w:szCs w:val="22"/>
                <w:lang w:val="uk-UA" w:eastAsia="uk-UA"/>
              </w:rPr>
              <w:t xml:space="preserve">Лист-гарантія на бланку учасника </w:t>
            </w:r>
            <w:r w:rsidRPr="00A469E6">
              <w:rPr>
                <w:sz w:val="22"/>
                <w:szCs w:val="22"/>
                <w:lang w:val="uk-UA"/>
              </w:rPr>
              <w:t>(</w:t>
            </w:r>
            <w:r w:rsidRPr="00A469E6">
              <w:rPr>
                <w:i/>
                <w:iCs/>
                <w:sz w:val="22"/>
                <w:szCs w:val="22"/>
                <w:lang w:val="uk-UA"/>
              </w:rPr>
              <w:t>одним листом. Назва документа «Лист- гарантія №2</w:t>
            </w:r>
            <w:r w:rsidRPr="00A469E6">
              <w:rPr>
                <w:sz w:val="22"/>
                <w:szCs w:val="22"/>
                <w:lang w:val="uk-UA"/>
              </w:rPr>
              <w:t>)</w:t>
            </w:r>
          </w:p>
        </w:tc>
      </w:tr>
      <w:tr w:rsidR="00ED5C90" w:rsidRPr="00DB7921" w14:paraId="248FE863" w14:textId="77777777" w:rsidTr="00392EF0">
        <w:trPr>
          <w:trHeight w:val="1388"/>
        </w:trPr>
        <w:tc>
          <w:tcPr>
            <w:tcW w:w="398" w:type="pct"/>
            <w:tcBorders>
              <w:top w:val="single" w:sz="6" w:space="0" w:color="auto"/>
              <w:left w:val="single" w:sz="6" w:space="0" w:color="auto"/>
              <w:bottom w:val="single" w:sz="6" w:space="0" w:color="auto"/>
              <w:right w:val="single" w:sz="6" w:space="0" w:color="auto"/>
            </w:tcBorders>
          </w:tcPr>
          <w:p w14:paraId="2940267E" w14:textId="77777777" w:rsidR="007713A7" w:rsidRPr="00A469E6" w:rsidRDefault="007713A7" w:rsidP="00392EF0">
            <w:pPr>
              <w:numPr>
                <w:ilvl w:val="0"/>
                <w:numId w:val="37"/>
              </w:numPr>
              <w:tabs>
                <w:tab w:val="left" w:pos="274"/>
              </w:tabs>
              <w:spacing w:line="240" w:lineRule="exact"/>
              <w:textAlignment w:val="baseline"/>
              <w:rPr>
                <w:sz w:val="22"/>
                <w:szCs w:val="22"/>
                <w:lang w:val="uk-UA"/>
              </w:rPr>
            </w:pPr>
          </w:p>
        </w:tc>
        <w:tc>
          <w:tcPr>
            <w:tcW w:w="1907" w:type="pct"/>
            <w:tcBorders>
              <w:top w:val="single" w:sz="6" w:space="0" w:color="auto"/>
              <w:left w:val="single" w:sz="6" w:space="0" w:color="auto"/>
              <w:bottom w:val="single" w:sz="6" w:space="0" w:color="auto"/>
              <w:right w:val="single" w:sz="6" w:space="0" w:color="auto"/>
            </w:tcBorders>
            <w:shd w:val="clear" w:color="auto" w:fill="auto"/>
          </w:tcPr>
          <w:p w14:paraId="642AF149" w14:textId="294A7A3C" w:rsidR="007713A7" w:rsidRPr="00A469E6" w:rsidRDefault="007713A7" w:rsidP="00DC2731">
            <w:pPr>
              <w:tabs>
                <w:tab w:val="left" w:pos="274"/>
              </w:tabs>
              <w:spacing w:line="240" w:lineRule="exact"/>
              <w:ind w:left="274"/>
              <w:textAlignment w:val="baseline"/>
              <w:rPr>
                <w:sz w:val="22"/>
                <w:szCs w:val="22"/>
                <w:lang w:val="uk-UA"/>
              </w:rPr>
            </w:pPr>
            <w:r w:rsidRPr="00A469E6">
              <w:rPr>
                <w:sz w:val="22"/>
                <w:szCs w:val="22"/>
                <w:lang w:val="uk-UA"/>
              </w:rPr>
              <w:t>Укладання договору</w:t>
            </w:r>
          </w:p>
        </w:tc>
        <w:tc>
          <w:tcPr>
            <w:tcW w:w="2695" w:type="pct"/>
            <w:tcBorders>
              <w:top w:val="single" w:sz="4" w:space="0" w:color="auto"/>
              <w:left w:val="single" w:sz="6" w:space="0" w:color="auto"/>
              <w:bottom w:val="single" w:sz="4" w:space="0" w:color="auto"/>
              <w:right w:val="single" w:sz="6" w:space="0" w:color="auto"/>
            </w:tcBorders>
            <w:shd w:val="clear" w:color="auto" w:fill="auto"/>
          </w:tcPr>
          <w:p w14:paraId="5E775F4D" w14:textId="77777777" w:rsidR="007713A7" w:rsidRPr="00A469E6" w:rsidRDefault="007713A7" w:rsidP="00B8016C">
            <w:pPr>
              <w:pStyle w:val="af"/>
              <w:numPr>
                <w:ilvl w:val="0"/>
                <w:numId w:val="32"/>
              </w:numPr>
              <w:spacing w:line="240" w:lineRule="exact"/>
              <w:ind w:left="290" w:right="130" w:firstLine="0"/>
              <w:contextualSpacing/>
              <w:jc w:val="both"/>
              <w:textAlignment w:val="baseline"/>
              <w:rPr>
                <w:sz w:val="22"/>
                <w:szCs w:val="22"/>
                <w:lang w:val="uk-UA" w:eastAsia="uk-UA"/>
              </w:rPr>
            </w:pPr>
            <w:r w:rsidRPr="00A469E6">
              <w:rPr>
                <w:sz w:val="22"/>
                <w:szCs w:val="22"/>
                <w:lang w:val="uk-UA"/>
              </w:rPr>
              <w:t xml:space="preserve">Лист-гарантія з підписом та печаткою, де засвідчити </w:t>
            </w:r>
            <w:r w:rsidRPr="00A469E6">
              <w:rPr>
                <w:b/>
                <w:bCs/>
                <w:sz w:val="22"/>
                <w:szCs w:val="22"/>
                <w:lang w:val="uk-UA"/>
              </w:rPr>
              <w:t xml:space="preserve">прийняття та згоду з усіма умовами договору будівельного </w:t>
            </w:r>
            <w:proofErr w:type="spellStart"/>
            <w:r w:rsidRPr="00A469E6">
              <w:rPr>
                <w:b/>
                <w:bCs/>
                <w:sz w:val="22"/>
                <w:szCs w:val="22"/>
                <w:lang w:val="uk-UA"/>
              </w:rPr>
              <w:t>підряду</w:t>
            </w:r>
            <w:proofErr w:type="spellEnd"/>
            <w:r w:rsidRPr="00A469E6">
              <w:rPr>
                <w:b/>
                <w:bCs/>
                <w:sz w:val="22"/>
                <w:szCs w:val="22"/>
                <w:lang w:val="uk-UA"/>
              </w:rPr>
              <w:t>, який наведено у Додатку 4 та готовність підписати договір у його актуальній редакції без жодних змін.</w:t>
            </w:r>
          </w:p>
        </w:tc>
      </w:tr>
      <w:tr w:rsidR="00ED5C90" w:rsidRPr="00A469E6" w14:paraId="3C01D1EC" w14:textId="77777777" w:rsidTr="00392EF0">
        <w:trPr>
          <w:trHeight w:val="739"/>
        </w:trPr>
        <w:tc>
          <w:tcPr>
            <w:tcW w:w="398" w:type="pct"/>
            <w:tcBorders>
              <w:top w:val="single" w:sz="6" w:space="0" w:color="auto"/>
              <w:left w:val="single" w:sz="6" w:space="0" w:color="auto"/>
              <w:bottom w:val="single" w:sz="6" w:space="0" w:color="auto"/>
              <w:right w:val="single" w:sz="6" w:space="0" w:color="auto"/>
            </w:tcBorders>
          </w:tcPr>
          <w:p w14:paraId="55F38C46" w14:textId="77777777" w:rsidR="007713A7" w:rsidRPr="00A469E6" w:rsidRDefault="007713A7" w:rsidP="00392EF0">
            <w:pPr>
              <w:numPr>
                <w:ilvl w:val="0"/>
                <w:numId w:val="37"/>
              </w:numPr>
              <w:tabs>
                <w:tab w:val="left" w:pos="274"/>
              </w:tabs>
              <w:spacing w:line="240" w:lineRule="exact"/>
              <w:textAlignment w:val="baseline"/>
              <w:rPr>
                <w:sz w:val="22"/>
                <w:szCs w:val="22"/>
                <w:lang w:val="uk-UA"/>
              </w:rPr>
            </w:pPr>
          </w:p>
        </w:tc>
        <w:tc>
          <w:tcPr>
            <w:tcW w:w="1907" w:type="pct"/>
            <w:tcBorders>
              <w:top w:val="single" w:sz="6" w:space="0" w:color="auto"/>
              <w:left w:val="single" w:sz="6" w:space="0" w:color="auto"/>
              <w:bottom w:val="single" w:sz="6" w:space="0" w:color="auto"/>
              <w:right w:val="single" w:sz="6" w:space="0" w:color="auto"/>
            </w:tcBorders>
            <w:shd w:val="clear" w:color="auto" w:fill="auto"/>
          </w:tcPr>
          <w:p w14:paraId="3FD2E885" w14:textId="2FC93B45" w:rsidR="007713A7" w:rsidRPr="00A469E6" w:rsidRDefault="007713A7" w:rsidP="00DC2731">
            <w:pPr>
              <w:tabs>
                <w:tab w:val="left" w:pos="274"/>
              </w:tabs>
              <w:spacing w:line="240" w:lineRule="exact"/>
              <w:ind w:left="274"/>
              <w:textAlignment w:val="baseline"/>
              <w:rPr>
                <w:sz w:val="22"/>
                <w:szCs w:val="22"/>
                <w:lang w:val="uk-UA"/>
              </w:rPr>
            </w:pPr>
            <w:r w:rsidRPr="00A469E6">
              <w:rPr>
                <w:sz w:val="22"/>
                <w:szCs w:val="22"/>
                <w:lang w:val="uk-UA"/>
              </w:rPr>
              <w:t>Схематичне зображення структури власності</w:t>
            </w:r>
          </w:p>
        </w:tc>
        <w:tc>
          <w:tcPr>
            <w:tcW w:w="2695" w:type="pct"/>
            <w:tcBorders>
              <w:top w:val="single" w:sz="4" w:space="0" w:color="auto"/>
              <w:left w:val="single" w:sz="6" w:space="0" w:color="auto"/>
              <w:bottom w:val="single" w:sz="4" w:space="0" w:color="auto"/>
              <w:right w:val="single" w:sz="6" w:space="0" w:color="auto"/>
            </w:tcBorders>
            <w:shd w:val="clear" w:color="auto" w:fill="auto"/>
          </w:tcPr>
          <w:p w14:paraId="192F05E5" w14:textId="77777777" w:rsidR="007713A7" w:rsidRPr="00A469E6" w:rsidRDefault="007713A7" w:rsidP="007C4340">
            <w:pPr>
              <w:pStyle w:val="af"/>
              <w:numPr>
                <w:ilvl w:val="0"/>
                <w:numId w:val="32"/>
              </w:numPr>
              <w:spacing w:line="240" w:lineRule="exact"/>
              <w:ind w:left="290" w:right="130" w:firstLine="0"/>
              <w:contextualSpacing/>
              <w:textAlignment w:val="baseline"/>
              <w:rPr>
                <w:sz w:val="22"/>
                <w:szCs w:val="22"/>
                <w:lang w:val="uk-UA" w:eastAsia="uk-UA"/>
              </w:rPr>
            </w:pPr>
            <w:r w:rsidRPr="00A469E6">
              <w:rPr>
                <w:sz w:val="22"/>
                <w:szCs w:val="22"/>
                <w:lang w:val="uk-UA" w:eastAsia="uk-UA"/>
              </w:rPr>
              <w:t>Крім фізичних осіб-підприємців</w:t>
            </w:r>
          </w:p>
        </w:tc>
      </w:tr>
      <w:tr w:rsidR="00ED5C90" w:rsidRPr="00A469E6" w14:paraId="6C2D55CD" w14:textId="77777777" w:rsidTr="00392EF0">
        <w:trPr>
          <w:trHeight w:val="1544"/>
        </w:trPr>
        <w:tc>
          <w:tcPr>
            <w:tcW w:w="398" w:type="pct"/>
            <w:tcBorders>
              <w:top w:val="single" w:sz="6" w:space="0" w:color="auto"/>
              <w:left w:val="single" w:sz="6" w:space="0" w:color="auto"/>
              <w:bottom w:val="single" w:sz="6" w:space="0" w:color="auto"/>
              <w:right w:val="single" w:sz="6" w:space="0" w:color="auto"/>
            </w:tcBorders>
          </w:tcPr>
          <w:p w14:paraId="39F6A84C" w14:textId="77777777" w:rsidR="007713A7" w:rsidRPr="00A469E6" w:rsidRDefault="007713A7" w:rsidP="00392EF0">
            <w:pPr>
              <w:numPr>
                <w:ilvl w:val="0"/>
                <w:numId w:val="37"/>
              </w:numPr>
              <w:tabs>
                <w:tab w:val="left" w:pos="274"/>
              </w:tabs>
              <w:spacing w:line="240" w:lineRule="exact"/>
              <w:textAlignment w:val="baseline"/>
              <w:rPr>
                <w:sz w:val="22"/>
                <w:szCs w:val="22"/>
                <w:lang w:val="uk-UA"/>
              </w:rPr>
            </w:pPr>
          </w:p>
        </w:tc>
        <w:tc>
          <w:tcPr>
            <w:tcW w:w="1907" w:type="pct"/>
            <w:tcBorders>
              <w:top w:val="single" w:sz="6" w:space="0" w:color="auto"/>
              <w:left w:val="single" w:sz="6" w:space="0" w:color="auto"/>
              <w:bottom w:val="single" w:sz="6" w:space="0" w:color="auto"/>
              <w:right w:val="single" w:sz="6" w:space="0" w:color="auto"/>
            </w:tcBorders>
            <w:shd w:val="clear" w:color="auto" w:fill="auto"/>
          </w:tcPr>
          <w:p w14:paraId="2CDF1943" w14:textId="24FA8615" w:rsidR="007713A7" w:rsidRPr="00A469E6" w:rsidRDefault="007713A7" w:rsidP="00DC2731">
            <w:pPr>
              <w:tabs>
                <w:tab w:val="left" w:pos="274"/>
              </w:tabs>
              <w:spacing w:line="240" w:lineRule="exact"/>
              <w:ind w:left="274"/>
              <w:textAlignment w:val="baseline"/>
              <w:rPr>
                <w:sz w:val="22"/>
                <w:szCs w:val="22"/>
                <w:lang w:val="uk-UA"/>
              </w:rPr>
            </w:pPr>
            <w:r w:rsidRPr="00A469E6">
              <w:rPr>
                <w:sz w:val="22"/>
                <w:szCs w:val="22"/>
                <w:lang w:val="uk-UA"/>
              </w:rPr>
              <w:t>Дозвільні документи</w:t>
            </w:r>
          </w:p>
        </w:tc>
        <w:tc>
          <w:tcPr>
            <w:tcW w:w="2695" w:type="pct"/>
            <w:tcBorders>
              <w:top w:val="single" w:sz="4" w:space="0" w:color="auto"/>
              <w:left w:val="single" w:sz="6" w:space="0" w:color="auto"/>
              <w:bottom w:val="single" w:sz="4" w:space="0" w:color="auto"/>
              <w:right w:val="single" w:sz="6" w:space="0" w:color="auto"/>
            </w:tcBorders>
            <w:shd w:val="clear" w:color="auto" w:fill="auto"/>
          </w:tcPr>
          <w:p w14:paraId="05D8E09B" w14:textId="77777777" w:rsidR="007713A7" w:rsidRPr="00A469E6" w:rsidRDefault="007713A7" w:rsidP="007C4340">
            <w:pPr>
              <w:pStyle w:val="af"/>
              <w:numPr>
                <w:ilvl w:val="0"/>
                <w:numId w:val="32"/>
              </w:numPr>
              <w:spacing w:line="240" w:lineRule="exact"/>
              <w:ind w:left="290" w:right="130" w:firstLine="0"/>
              <w:contextualSpacing/>
              <w:textAlignment w:val="baseline"/>
              <w:rPr>
                <w:sz w:val="22"/>
                <w:szCs w:val="22"/>
                <w:lang w:val="uk-UA" w:eastAsia="uk-UA"/>
              </w:rPr>
            </w:pPr>
            <w:r w:rsidRPr="00A469E6">
              <w:rPr>
                <w:sz w:val="22"/>
                <w:szCs w:val="22"/>
                <w:lang w:val="uk-UA"/>
              </w:rPr>
              <w:t>Дозвіл або ліцензія на виконання будівельних робіт з класом наслідків (відповідальності) не менше СС2 з усіма додатками на виконання робіт, передбачених предметом закупівлі, відповідно до вимог чинного законодавства України чинну на момент граничного терміну подання пропозицій, термін дії якої повинен бути не меншим від терміну виконання ремонтно-будівельних робіт за договором;</w:t>
            </w:r>
          </w:p>
        </w:tc>
      </w:tr>
      <w:tr w:rsidR="00ED5C90" w:rsidRPr="00DB7921" w14:paraId="41682E18" w14:textId="77777777" w:rsidTr="00392EF0">
        <w:trPr>
          <w:trHeight w:val="1129"/>
        </w:trPr>
        <w:tc>
          <w:tcPr>
            <w:tcW w:w="398" w:type="pct"/>
            <w:tcBorders>
              <w:top w:val="single" w:sz="6" w:space="0" w:color="auto"/>
              <w:left w:val="single" w:sz="6" w:space="0" w:color="auto"/>
              <w:bottom w:val="single" w:sz="6" w:space="0" w:color="auto"/>
              <w:right w:val="single" w:sz="6" w:space="0" w:color="auto"/>
            </w:tcBorders>
          </w:tcPr>
          <w:p w14:paraId="14292936" w14:textId="77777777" w:rsidR="007713A7" w:rsidRPr="00A469E6" w:rsidRDefault="007713A7" w:rsidP="00392EF0">
            <w:pPr>
              <w:numPr>
                <w:ilvl w:val="0"/>
                <w:numId w:val="37"/>
              </w:numPr>
              <w:tabs>
                <w:tab w:val="left" w:pos="274"/>
              </w:tabs>
              <w:spacing w:line="240" w:lineRule="exact"/>
              <w:textAlignment w:val="baseline"/>
              <w:rPr>
                <w:sz w:val="22"/>
                <w:szCs w:val="22"/>
                <w:lang w:val="uk-UA"/>
              </w:rPr>
            </w:pPr>
          </w:p>
        </w:tc>
        <w:tc>
          <w:tcPr>
            <w:tcW w:w="1907" w:type="pct"/>
            <w:tcBorders>
              <w:top w:val="single" w:sz="6" w:space="0" w:color="auto"/>
              <w:left w:val="single" w:sz="6" w:space="0" w:color="auto"/>
              <w:bottom w:val="single" w:sz="6" w:space="0" w:color="auto"/>
              <w:right w:val="single" w:sz="6" w:space="0" w:color="auto"/>
            </w:tcBorders>
            <w:shd w:val="clear" w:color="auto" w:fill="auto"/>
          </w:tcPr>
          <w:p w14:paraId="22417BDB" w14:textId="65DAC0F3" w:rsidR="007713A7" w:rsidRPr="00A469E6" w:rsidRDefault="007713A7" w:rsidP="00DC2731">
            <w:pPr>
              <w:tabs>
                <w:tab w:val="left" w:pos="274"/>
              </w:tabs>
              <w:spacing w:line="240" w:lineRule="exact"/>
              <w:ind w:left="274"/>
              <w:textAlignment w:val="baseline"/>
              <w:rPr>
                <w:sz w:val="22"/>
                <w:szCs w:val="22"/>
                <w:lang w:val="uk-UA"/>
              </w:rPr>
            </w:pPr>
            <w:r w:rsidRPr="00A469E6">
              <w:rPr>
                <w:sz w:val="22"/>
                <w:szCs w:val="22"/>
                <w:lang w:val="uk-UA"/>
              </w:rPr>
              <w:t>Наявність субпідрядника/співвиконавця</w:t>
            </w:r>
          </w:p>
        </w:tc>
        <w:tc>
          <w:tcPr>
            <w:tcW w:w="2695" w:type="pct"/>
            <w:tcBorders>
              <w:top w:val="single" w:sz="4" w:space="0" w:color="auto"/>
              <w:left w:val="single" w:sz="6" w:space="0" w:color="auto"/>
              <w:bottom w:val="single" w:sz="4" w:space="0" w:color="auto"/>
              <w:right w:val="single" w:sz="6" w:space="0" w:color="auto"/>
            </w:tcBorders>
            <w:shd w:val="clear" w:color="auto" w:fill="auto"/>
          </w:tcPr>
          <w:p w14:paraId="45394711" w14:textId="77777777" w:rsidR="007713A7" w:rsidRPr="00A469E6" w:rsidRDefault="007713A7" w:rsidP="007C4340">
            <w:pPr>
              <w:numPr>
                <w:ilvl w:val="0"/>
                <w:numId w:val="32"/>
              </w:numPr>
              <w:ind w:left="290" w:right="130" w:firstLine="0"/>
              <w:contextualSpacing/>
              <w:jc w:val="both"/>
              <w:rPr>
                <w:sz w:val="22"/>
                <w:szCs w:val="22"/>
                <w:lang w:val="uk-UA" w:eastAsia="uk-UA"/>
              </w:rPr>
            </w:pPr>
            <w:r w:rsidRPr="00A469E6">
              <w:rPr>
                <w:sz w:val="22"/>
                <w:szCs w:val="22"/>
                <w:lang w:val="uk-UA" w:eastAsia="uk-UA"/>
              </w:rPr>
              <w:t xml:space="preserve">У разі якщо учасник планує залучати до виконання робіт субпідрядників/ співвиконавців в обсязі не менше ніж 20 відсотків від вартості договору про закупівлю, учасник має надати інформаційну довідку, складену в довільній формі, яка повинна містити повне найменування та місцезнаходження кожного суб’єкта господарювання, якого учасник планує залучати до виконання робіт, а також перелік робіт, які планується передати на виконання субпідрядної організації.  </w:t>
            </w:r>
          </w:p>
        </w:tc>
      </w:tr>
      <w:tr w:rsidR="00ED5C90" w:rsidRPr="00A469E6" w14:paraId="33A55ED4" w14:textId="77777777" w:rsidTr="00392EF0">
        <w:trPr>
          <w:trHeight w:val="7070"/>
        </w:trPr>
        <w:tc>
          <w:tcPr>
            <w:tcW w:w="398" w:type="pct"/>
            <w:tcBorders>
              <w:top w:val="single" w:sz="6" w:space="0" w:color="auto"/>
              <w:left w:val="single" w:sz="6" w:space="0" w:color="auto"/>
              <w:bottom w:val="single" w:sz="6" w:space="0" w:color="auto"/>
              <w:right w:val="single" w:sz="6" w:space="0" w:color="auto"/>
            </w:tcBorders>
          </w:tcPr>
          <w:p w14:paraId="762EB429" w14:textId="77777777" w:rsidR="007713A7" w:rsidRDefault="007713A7" w:rsidP="00392EF0">
            <w:pPr>
              <w:numPr>
                <w:ilvl w:val="0"/>
                <w:numId w:val="37"/>
              </w:numPr>
              <w:tabs>
                <w:tab w:val="left" w:pos="274"/>
              </w:tabs>
              <w:spacing w:line="240" w:lineRule="exact"/>
              <w:textAlignment w:val="baseline"/>
              <w:rPr>
                <w:sz w:val="22"/>
                <w:szCs w:val="22"/>
                <w:lang w:val="uk-UA"/>
              </w:rPr>
            </w:pPr>
          </w:p>
          <w:p w14:paraId="56A59D59" w14:textId="77777777" w:rsidR="00ED5C90" w:rsidRPr="00ED5C90" w:rsidRDefault="00ED5C90" w:rsidP="00ED5C90">
            <w:pPr>
              <w:rPr>
                <w:sz w:val="22"/>
                <w:szCs w:val="22"/>
                <w:lang w:val="uk-UA"/>
              </w:rPr>
            </w:pPr>
          </w:p>
          <w:p w14:paraId="475496E6" w14:textId="77777777" w:rsidR="00ED5C90" w:rsidRPr="00ED5C90" w:rsidRDefault="00ED5C90" w:rsidP="00ED5C90">
            <w:pPr>
              <w:rPr>
                <w:sz w:val="22"/>
                <w:szCs w:val="22"/>
                <w:lang w:val="uk-UA"/>
              </w:rPr>
            </w:pPr>
          </w:p>
          <w:p w14:paraId="5CD985A0" w14:textId="77777777" w:rsidR="00ED5C90" w:rsidRDefault="00ED5C90" w:rsidP="00ED5C90">
            <w:pPr>
              <w:rPr>
                <w:sz w:val="22"/>
                <w:szCs w:val="22"/>
                <w:lang w:val="uk-UA"/>
              </w:rPr>
            </w:pPr>
          </w:p>
          <w:p w14:paraId="3EBD5B18" w14:textId="77777777" w:rsidR="00ED5C90" w:rsidRPr="00ED5C90" w:rsidRDefault="00ED5C90" w:rsidP="00ED5C90">
            <w:pPr>
              <w:rPr>
                <w:sz w:val="22"/>
                <w:szCs w:val="22"/>
                <w:lang w:val="uk-UA"/>
              </w:rPr>
            </w:pPr>
          </w:p>
        </w:tc>
        <w:tc>
          <w:tcPr>
            <w:tcW w:w="1907" w:type="pct"/>
            <w:tcBorders>
              <w:top w:val="single" w:sz="6" w:space="0" w:color="auto"/>
              <w:left w:val="single" w:sz="6" w:space="0" w:color="auto"/>
              <w:bottom w:val="single" w:sz="6" w:space="0" w:color="auto"/>
              <w:right w:val="single" w:sz="6" w:space="0" w:color="auto"/>
            </w:tcBorders>
            <w:shd w:val="clear" w:color="auto" w:fill="auto"/>
          </w:tcPr>
          <w:p w14:paraId="54BD1D2B" w14:textId="31EBD0FD" w:rsidR="007713A7" w:rsidRPr="00A469E6" w:rsidRDefault="007713A7" w:rsidP="00DC2731">
            <w:pPr>
              <w:tabs>
                <w:tab w:val="left" w:pos="274"/>
              </w:tabs>
              <w:spacing w:line="240" w:lineRule="exact"/>
              <w:ind w:left="274"/>
              <w:textAlignment w:val="baseline"/>
              <w:rPr>
                <w:sz w:val="22"/>
                <w:szCs w:val="22"/>
                <w:lang w:val="uk-UA"/>
              </w:rPr>
            </w:pPr>
            <w:r w:rsidRPr="00A469E6">
              <w:rPr>
                <w:sz w:val="22"/>
                <w:szCs w:val="22"/>
                <w:lang w:val="uk-UA"/>
              </w:rPr>
              <w:t>Організаційна структура та резерв відповідних людських ресурсів, включаючи профіль компанії.</w:t>
            </w:r>
          </w:p>
        </w:tc>
        <w:tc>
          <w:tcPr>
            <w:tcW w:w="2695" w:type="pct"/>
            <w:tcBorders>
              <w:top w:val="single" w:sz="4" w:space="0" w:color="auto"/>
              <w:left w:val="single" w:sz="6" w:space="0" w:color="auto"/>
              <w:bottom w:val="single" w:sz="4" w:space="0" w:color="auto"/>
              <w:right w:val="single" w:sz="6" w:space="0" w:color="auto"/>
            </w:tcBorders>
            <w:shd w:val="clear" w:color="auto" w:fill="auto"/>
          </w:tcPr>
          <w:p w14:paraId="7614DB47" w14:textId="77777777" w:rsidR="007713A7" w:rsidRPr="00A469E6" w:rsidRDefault="007713A7" w:rsidP="007C4340">
            <w:pPr>
              <w:pStyle w:val="af"/>
              <w:numPr>
                <w:ilvl w:val="0"/>
                <w:numId w:val="32"/>
              </w:numPr>
              <w:ind w:left="290" w:right="130" w:firstLine="0"/>
              <w:contextualSpacing/>
              <w:jc w:val="both"/>
              <w:rPr>
                <w:sz w:val="22"/>
                <w:szCs w:val="22"/>
                <w:lang w:val="uk-UA"/>
              </w:rPr>
            </w:pPr>
            <w:r w:rsidRPr="00A469E6">
              <w:rPr>
                <w:sz w:val="22"/>
                <w:szCs w:val="22"/>
                <w:lang w:val="uk-UA"/>
              </w:rPr>
              <w:t xml:space="preserve">Додайте лист, який описує профіль компанії, представляючи передумови, структуру, організаційну схему та будь-яку іншу відповідну інформацію. </w:t>
            </w:r>
          </w:p>
          <w:p w14:paraId="192D18C6" w14:textId="77777777" w:rsidR="007713A7" w:rsidRPr="00A469E6" w:rsidRDefault="007713A7" w:rsidP="007C4340">
            <w:pPr>
              <w:pStyle w:val="af"/>
              <w:numPr>
                <w:ilvl w:val="0"/>
                <w:numId w:val="32"/>
              </w:numPr>
              <w:ind w:left="290" w:right="130" w:firstLine="0"/>
              <w:contextualSpacing/>
              <w:jc w:val="both"/>
              <w:rPr>
                <w:sz w:val="22"/>
                <w:szCs w:val="22"/>
                <w:lang w:val="uk-UA"/>
              </w:rPr>
            </w:pPr>
            <w:r w:rsidRPr="00A469E6">
              <w:rPr>
                <w:sz w:val="22"/>
                <w:szCs w:val="22"/>
                <w:lang w:val="uk-UA"/>
              </w:rPr>
              <w:t>До переліку обов’язкових ключових посад працівників, в кількісті необхідній для надання послуг/виконання робіт (згідно з технічним завданням) відносяться:</w:t>
            </w:r>
          </w:p>
          <w:p w14:paraId="721C1FA5" w14:textId="77777777" w:rsidR="007713A7" w:rsidRPr="00A469E6" w:rsidRDefault="007713A7" w:rsidP="007C4340">
            <w:pPr>
              <w:pStyle w:val="af"/>
              <w:numPr>
                <w:ilvl w:val="0"/>
                <w:numId w:val="32"/>
              </w:numPr>
              <w:ind w:left="290" w:right="130" w:firstLine="0"/>
              <w:contextualSpacing/>
              <w:jc w:val="both"/>
              <w:rPr>
                <w:sz w:val="22"/>
                <w:szCs w:val="22"/>
                <w:lang w:val="uk-UA"/>
              </w:rPr>
            </w:pPr>
            <w:r w:rsidRPr="00A469E6">
              <w:rPr>
                <w:sz w:val="22"/>
                <w:szCs w:val="22"/>
                <w:lang w:val="uk-UA"/>
              </w:rPr>
              <w:t>головний інженер або інша особа, яка здійснює технічне керівництво діяльністю будівельної організації (не менше 1 особи);</w:t>
            </w:r>
          </w:p>
          <w:p w14:paraId="3BF6F43A" w14:textId="77777777" w:rsidR="007713A7" w:rsidRPr="00A469E6" w:rsidRDefault="007713A7" w:rsidP="007C4340">
            <w:pPr>
              <w:pStyle w:val="af"/>
              <w:numPr>
                <w:ilvl w:val="0"/>
                <w:numId w:val="32"/>
              </w:numPr>
              <w:ind w:left="290" w:right="130" w:firstLine="0"/>
              <w:contextualSpacing/>
              <w:jc w:val="both"/>
              <w:rPr>
                <w:sz w:val="22"/>
                <w:szCs w:val="22"/>
                <w:lang w:val="uk-UA"/>
              </w:rPr>
            </w:pPr>
            <w:r w:rsidRPr="00A469E6">
              <w:rPr>
                <w:sz w:val="22"/>
                <w:szCs w:val="22"/>
                <w:lang w:val="uk-UA"/>
              </w:rPr>
              <w:t>інженер-будівельник (не менше 1 особи);</w:t>
            </w:r>
          </w:p>
          <w:p w14:paraId="0C043582" w14:textId="77777777" w:rsidR="007713A7" w:rsidRPr="00A469E6" w:rsidRDefault="007713A7" w:rsidP="00DC2731">
            <w:pPr>
              <w:ind w:left="290" w:right="130"/>
              <w:contextualSpacing/>
              <w:jc w:val="both"/>
              <w:rPr>
                <w:sz w:val="22"/>
                <w:szCs w:val="22"/>
                <w:lang w:val="uk-UA"/>
              </w:rPr>
            </w:pPr>
            <w:r w:rsidRPr="00A469E6">
              <w:rPr>
                <w:sz w:val="22"/>
                <w:szCs w:val="22"/>
                <w:lang w:val="uk-UA"/>
              </w:rPr>
              <w:t>керівник будівельного майданчика (не менше 1 особи);</w:t>
            </w:r>
          </w:p>
          <w:p w14:paraId="188566F0" w14:textId="77777777" w:rsidR="007713A7" w:rsidRPr="00A469E6" w:rsidRDefault="007713A7" w:rsidP="007C4340">
            <w:pPr>
              <w:pStyle w:val="af"/>
              <w:numPr>
                <w:ilvl w:val="0"/>
                <w:numId w:val="32"/>
              </w:numPr>
              <w:ind w:left="290" w:right="130" w:firstLine="0"/>
              <w:contextualSpacing/>
              <w:jc w:val="both"/>
              <w:rPr>
                <w:sz w:val="22"/>
                <w:szCs w:val="22"/>
                <w:lang w:val="uk-UA"/>
              </w:rPr>
            </w:pPr>
            <w:r w:rsidRPr="00A469E6">
              <w:rPr>
                <w:sz w:val="22"/>
                <w:szCs w:val="22"/>
                <w:lang w:val="uk-UA"/>
              </w:rPr>
              <w:t>інженер-проектувальник в частині кошторисної документації (не менше 1 особи); інженер з охорони праці (не менше 1 особи);</w:t>
            </w:r>
          </w:p>
          <w:p w14:paraId="50CACD31" w14:textId="77777777" w:rsidR="007713A7" w:rsidRPr="00A469E6" w:rsidRDefault="007713A7" w:rsidP="007C4340">
            <w:pPr>
              <w:pStyle w:val="af"/>
              <w:numPr>
                <w:ilvl w:val="0"/>
                <w:numId w:val="32"/>
              </w:numPr>
              <w:ind w:left="290" w:right="130" w:firstLine="0"/>
              <w:contextualSpacing/>
              <w:jc w:val="both"/>
              <w:rPr>
                <w:sz w:val="22"/>
                <w:szCs w:val="22"/>
                <w:lang w:val="uk-UA"/>
              </w:rPr>
            </w:pPr>
            <w:r w:rsidRPr="00A469E6">
              <w:rPr>
                <w:sz w:val="22"/>
                <w:szCs w:val="22"/>
                <w:lang w:val="uk-UA"/>
              </w:rPr>
              <w:t>виконавці робіт.</w:t>
            </w:r>
          </w:p>
          <w:p w14:paraId="0F2EBFFF" w14:textId="77777777" w:rsidR="007713A7" w:rsidRPr="00A469E6" w:rsidRDefault="007713A7" w:rsidP="007C4340">
            <w:pPr>
              <w:pStyle w:val="af"/>
              <w:numPr>
                <w:ilvl w:val="0"/>
                <w:numId w:val="32"/>
              </w:numPr>
              <w:ind w:left="290" w:right="130" w:firstLine="0"/>
              <w:contextualSpacing/>
              <w:jc w:val="both"/>
              <w:rPr>
                <w:sz w:val="22"/>
                <w:szCs w:val="22"/>
                <w:lang w:val="uk-UA"/>
              </w:rPr>
            </w:pPr>
            <w:r w:rsidRPr="00A469E6">
              <w:rPr>
                <w:sz w:val="22"/>
                <w:szCs w:val="22"/>
                <w:lang w:val="uk-UA"/>
              </w:rPr>
              <w:t>На підтвердження інформації щодо наявності в учасника працівників, яка міститься в довідці, йому необхідно у складі цінової пропозиції надати:</w:t>
            </w:r>
          </w:p>
          <w:p w14:paraId="0F886265" w14:textId="77777777" w:rsidR="007713A7" w:rsidRPr="00A469E6" w:rsidRDefault="007713A7" w:rsidP="00DC2731">
            <w:pPr>
              <w:ind w:left="290" w:right="130"/>
              <w:contextualSpacing/>
              <w:jc w:val="both"/>
              <w:rPr>
                <w:sz w:val="22"/>
                <w:szCs w:val="22"/>
                <w:lang w:val="uk-UA"/>
              </w:rPr>
            </w:pPr>
            <w:r w:rsidRPr="00A469E6">
              <w:rPr>
                <w:sz w:val="22"/>
                <w:szCs w:val="22"/>
                <w:lang w:val="uk-UA"/>
              </w:rPr>
              <w:t>- штатний розклад;</w:t>
            </w:r>
          </w:p>
          <w:p w14:paraId="7E337E7A" w14:textId="77777777" w:rsidR="007713A7" w:rsidRPr="00A469E6" w:rsidRDefault="007713A7" w:rsidP="00DC2731">
            <w:pPr>
              <w:ind w:left="290" w:right="130"/>
              <w:contextualSpacing/>
              <w:jc w:val="both"/>
              <w:rPr>
                <w:sz w:val="22"/>
                <w:szCs w:val="22"/>
                <w:lang w:val="uk-UA"/>
              </w:rPr>
            </w:pPr>
            <w:r w:rsidRPr="00A469E6">
              <w:rPr>
                <w:sz w:val="22"/>
                <w:szCs w:val="22"/>
                <w:lang w:val="uk-UA"/>
              </w:rPr>
              <w:t>- посвідчення інженера з охорони праці;</w:t>
            </w:r>
          </w:p>
          <w:p w14:paraId="1887FA98" w14:textId="77777777" w:rsidR="007713A7" w:rsidRPr="00A469E6" w:rsidRDefault="007713A7" w:rsidP="007C4340">
            <w:pPr>
              <w:pStyle w:val="af"/>
              <w:numPr>
                <w:ilvl w:val="0"/>
                <w:numId w:val="32"/>
              </w:numPr>
              <w:ind w:left="290" w:right="130" w:firstLine="0"/>
              <w:contextualSpacing/>
              <w:jc w:val="both"/>
              <w:rPr>
                <w:sz w:val="22"/>
                <w:szCs w:val="22"/>
                <w:lang w:val="uk-UA"/>
              </w:rPr>
            </w:pPr>
            <w:r w:rsidRPr="00A469E6">
              <w:rPr>
                <w:sz w:val="22"/>
                <w:szCs w:val="22"/>
                <w:lang w:val="uk-UA"/>
              </w:rPr>
              <w:t>Підтвердьте, що ви прикріпили документ, написавши «так» у клітинці праворуч; або підтвердьте, що ви не додали жодного документа, написавши «ні».</w:t>
            </w:r>
          </w:p>
        </w:tc>
      </w:tr>
      <w:tr w:rsidR="00ED5C90" w:rsidRPr="00A469E6" w14:paraId="21696B72" w14:textId="77777777" w:rsidTr="00392EF0">
        <w:trPr>
          <w:trHeight w:val="424"/>
        </w:trPr>
        <w:tc>
          <w:tcPr>
            <w:tcW w:w="398" w:type="pct"/>
            <w:tcBorders>
              <w:top w:val="single" w:sz="6" w:space="0" w:color="auto"/>
              <w:left w:val="single" w:sz="6" w:space="0" w:color="auto"/>
              <w:bottom w:val="single" w:sz="6" w:space="0" w:color="auto"/>
              <w:right w:val="single" w:sz="6" w:space="0" w:color="auto"/>
            </w:tcBorders>
          </w:tcPr>
          <w:p w14:paraId="672A6C12" w14:textId="77777777" w:rsidR="007713A7" w:rsidRPr="00A469E6" w:rsidRDefault="007713A7" w:rsidP="00392EF0">
            <w:pPr>
              <w:numPr>
                <w:ilvl w:val="0"/>
                <w:numId w:val="37"/>
              </w:numPr>
              <w:tabs>
                <w:tab w:val="left" w:pos="274"/>
              </w:tabs>
              <w:spacing w:line="240" w:lineRule="exact"/>
              <w:textAlignment w:val="baseline"/>
              <w:rPr>
                <w:sz w:val="22"/>
                <w:szCs w:val="22"/>
                <w:lang w:val="uk-UA"/>
              </w:rPr>
            </w:pPr>
          </w:p>
        </w:tc>
        <w:tc>
          <w:tcPr>
            <w:tcW w:w="1907" w:type="pct"/>
            <w:tcBorders>
              <w:top w:val="single" w:sz="6" w:space="0" w:color="auto"/>
              <w:left w:val="single" w:sz="6" w:space="0" w:color="auto"/>
              <w:bottom w:val="single" w:sz="6" w:space="0" w:color="auto"/>
              <w:right w:val="single" w:sz="6" w:space="0" w:color="auto"/>
            </w:tcBorders>
            <w:shd w:val="clear" w:color="auto" w:fill="auto"/>
          </w:tcPr>
          <w:p w14:paraId="6A33BB09" w14:textId="43C49239" w:rsidR="007713A7" w:rsidRPr="00A469E6" w:rsidRDefault="007713A7" w:rsidP="00DC2731">
            <w:pPr>
              <w:tabs>
                <w:tab w:val="left" w:pos="274"/>
              </w:tabs>
              <w:spacing w:line="240" w:lineRule="exact"/>
              <w:ind w:left="274"/>
              <w:textAlignment w:val="baseline"/>
              <w:rPr>
                <w:sz w:val="22"/>
                <w:szCs w:val="22"/>
                <w:lang w:val="uk-UA"/>
              </w:rPr>
            </w:pPr>
            <w:r w:rsidRPr="00A469E6">
              <w:rPr>
                <w:sz w:val="22"/>
                <w:szCs w:val="22"/>
                <w:lang w:val="uk-UA"/>
              </w:rPr>
              <w:t xml:space="preserve">Підтверджена історія успішного надання подібних послуг з капітального ремонту газових котельнь  (копії договорів з подібними вимогами, рекомендаційні листи від клієнтів) і опис подібних будівельних проектів, які були задовільно завершені протягом останніх 5 років. Будь ласка, додайте до 2 проектів.    </w:t>
            </w:r>
          </w:p>
        </w:tc>
        <w:tc>
          <w:tcPr>
            <w:tcW w:w="2695" w:type="pct"/>
            <w:tcBorders>
              <w:top w:val="single" w:sz="4" w:space="0" w:color="auto"/>
              <w:left w:val="single" w:sz="6" w:space="0" w:color="auto"/>
              <w:bottom w:val="single" w:sz="4" w:space="0" w:color="auto"/>
              <w:right w:val="single" w:sz="6" w:space="0" w:color="auto"/>
            </w:tcBorders>
            <w:shd w:val="clear" w:color="auto" w:fill="auto"/>
          </w:tcPr>
          <w:p w14:paraId="5D9B482C" w14:textId="77777777" w:rsidR="007713A7" w:rsidRPr="00A469E6" w:rsidRDefault="007713A7" w:rsidP="00DC2731">
            <w:pPr>
              <w:ind w:left="290" w:right="130"/>
              <w:contextualSpacing/>
              <w:jc w:val="both"/>
              <w:rPr>
                <w:sz w:val="22"/>
                <w:szCs w:val="22"/>
                <w:lang w:val="uk-UA"/>
              </w:rPr>
            </w:pPr>
            <w:r w:rsidRPr="00A469E6">
              <w:rPr>
                <w:sz w:val="22"/>
                <w:szCs w:val="22"/>
                <w:lang w:val="uk-UA"/>
              </w:rPr>
              <w:t>Для кожного подібного будівельного проекту (обмежтесь найбільшими 2-ма проектами з аналогічним обсягом робіт) надайте:</w:t>
            </w:r>
          </w:p>
          <w:p w14:paraId="292C9C26" w14:textId="77777777" w:rsidR="007713A7" w:rsidRPr="00A469E6" w:rsidRDefault="007713A7" w:rsidP="00DC2731">
            <w:pPr>
              <w:ind w:left="290" w:right="130"/>
              <w:contextualSpacing/>
              <w:jc w:val="both"/>
              <w:rPr>
                <w:sz w:val="22"/>
                <w:szCs w:val="22"/>
                <w:lang w:val="uk-UA"/>
              </w:rPr>
            </w:pPr>
            <w:r w:rsidRPr="00A469E6">
              <w:rPr>
                <w:sz w:val="22"/>
                <w:szCs w:val="22"/>
                <w:lang w:val="uk-UA"/>
              </w:rPr>
              <w:t xml:space="preserve">(1) рік реалізації (з ...  по: ) </w:t>
            </w:r>
          </w:p>
          <w:p w14:paraId="2F6F2151" w14:textId="77777777" w:rsidR="007713A7" w:rsidRPr="00A469E6" w:rsidRDefault="007713A7" w:rsidP="00DC2731">
            <w:pPr>
              <w:ind w:left="290" w:right="130"/>
              <w:contextualSpacing/>
              <w:jc w:val="both"/>
              <w:rPr>
                <w:sz w:val="22"/>
                <w:szCs w:val="22"/>
                <w:lang w:val="uk-UA"/>
              </w:rPr>
            </w:pPr>
            <w:r w:rsidRPr="00A469E6">
              <w:rPr>
                <w:sz w:val="22"/>
                <w:szCs w:val="22"/>
                <w:lang w:val="uk-UA"/>
              </w:rPr>
              <w:t xml:space="preserve">(2) місцезнаходження (країна або, якщо в Україні, область та район) </w:t>
            </w:r>
          </w:p>
          <w:p w14:paraId="555DED27" w14:textId="77777777" w:rsidR="007713A7" w:rsidRPr="00A469E6" w:rsidRDefault="007713A7" w:rsidP="00DC2731">
            <w:pPr>
              <w:ind w:left="290" w:right="130"/>
              <w:contextualSpacing/>
              <w:jc w:val="both"/>
              <w:rPr>
                <w:sz w:val="22"/>
                <w:szCs w:val="22"/>
                <w:lang w:val="uk-UA"/>
              </w:rPr>
            </w:pPr>
            <w:r w:rsidRPr="00A469E6">
              <w:rPr>
                <w:sz w:val="22"/>
                <w:szCs w:val="22"/>
                <w:lang w:val="uk-UA"/>
              </w:rPr>
              <w:t>(3) короткий опис (приклад: «влаштування промислової підлоги...)»;</w:t>
            </w:r>
          </w:p>
          <w:p w14:paraId="0F5FCB03" w14:textId="77777777" w:rsidR="007713A7" w:rsidRPr="00A469E6" w:rsidRDefault="007713A7" w:rsidP="00DC2731">
            <w:pPr>
              <w:ind w:left="290" w:right="130"/>
              <w:contextualSpacing/>
              <w:jc w:val="both"/>
              <w:rPr>
                <w:sz w:val="22"/>
                <w:szCs w:val="22"/>
                <w:lang w:val="uk-UA"/>
              </w:rPr>
            </w:pPr>
            <w:r w:rsidRPr="00A469E6">
              <w:rPr>
                <w:sz w:val="22"/>
                <w:szCs w:val="22"/>
                <w:lang w:val="uk-UA"/>
              </w:rPr>
              <w:t>(4) вартість проекту (у гривні)</w:t>
            </w:r>
          </w:p>
          <w:p w14:paraId="68FBDD65" w14:textId="77777777" w:rsidR="007713A7" w:rsidRPr="00A469E6" w:rsidRDefault="007713A7" w:rsidP="00DC2731">
            <w:pPr>
              <w:ind w:left="290" w:right="130"/>
              <w:contextualSpacing/>
              <w:jc w:val="both"/>
              <w:rPr>
                <w:sz w:val="22"/>
                <w:szCs w:val="22"/>
                <w:lang w:val="uk-UA"/>
              </w:rPr>
            </w:pPr>
            <w:r w:rsidRPr="00A469E6">
              <w:rPr>
                <w:sz w:val="22"/>
                <w:szCs w:val="22"/>
                <w:lang w:val="uk-UA"/>
              </w:rPr>
              <w:t xml:space="preserve">(5) Перелік корпоративних клієнтів з телефонами </w:t>
            </w:r>
            <w:r w:rsidRPr="00A469E6">
              <w:rPr>
                <w:sz w:val="22"/>
                <w:szCs w:val="22"/>
                <w:lang w:val="uk-UA"/>
              </w:rPr>
              <w:lastRenderedPageBreak/>
              <w:t>контактних осіб, що можуть надати відгуки, та інформацію щодо фактичного обсягу послуг, наданих учасником тендеру.</w:t>
            </w:r>
          </w:p>
        </w:tc>
      </w:tr>
      <w:tr w:rsidR="00ED5C90" w:rsidRPr="00A469E6" w14:paraId="6F7C5DDB" w14:textId="77777777" w:rsidTr="00392EF0">
        <w:trPr>
          <w:trHeight w:val="45"/>
        </w:trPr>
        <w:tc>
          <w:tcPr>
            <w:tcW w:w="398" w:type="pct"/>
            <w:tcBorders>
              <w:top w:val="single" w:sz="6" w:space="0" w:color="auto"/>
              <w:left w:val="single" w:sz="6" w:space="0" w:color="auto"/>
              <w:bottom w:val="single" w:sz="6" w:space="0" w:color="auto"/>
              <w:right w:val="single" w:sz="6" w:space="0" w:color="auto"/>
            </w:tcBorders>
          </w:tcPr>
          <w:p w14:paraId="7CD9F5C2" w14:textId="3CECFA68" w:rsidR="007713A7" w:rsidRDefault="007713A7" w:rsidP="00ED5C90">
            <w:pPr>
              <w:tabs>
                <w:tab w:val="left" w:pos="1126"/>
                <w:tab w:val="left" w:pos="1410"/>
              </w:tabs>
              <w:spacing w:line="240" w:lineRule="exact"/>
              <w:textAlignment w:val="baseline"/>
              <w:rPr>
                <w:sz w:val="22"/>
                <w:szCs w:val="22"/>
                <w:lang w:val="uk-UA"/>
              </w:rPr>
            </w:pPr>
          </w:p>
          <w:p w14:paraId="49371FD1" w14:textId="77777777" w:rsidR="00ED5C90" w:rsidRPr="00ED5C90" w:rsidRDefault="00ED5C90" w:rsidP="00ED5C90">
            <w:pPr>
              <w:numPr>
                <w:ilvl w:val="0"/>
                <w:numId w:val="37"/>
              </w:numPr>
              <w:tabs>
                <w:tab w:val="left" w:pos="274"/>
              </w:tabs>
              <w:spacing w:line="240" w:lineRule="exact"/>
              <w:textAlignment w:val="baseline"/>
              <w:rPr>
                <w:sz w:val="22"/>
                <w:szCs w:val="22"/>
                <w:lang w:val="uk-UA"/>
              </w:rPr>
            </w:pPr>
          </w:p>
        </w:tc>
        <w:tc>
          <w:tcPr>
            <w:tcW w:w="1907" w:type="pct"/>
            <w:tcBorders>
              <w:top w:val="single" w:sz="6" w:space="0" w:color="auto"/>
              <w:left w:val="single" w:sz="6" w:space="0" w:color="auto"/>
              <w:bottom w:val="single" w:sz="6" w:space="0" w:color="auto"/>
              <w:right w:val="single" w:sz="6" w:space="0" w:color="auto"/>
            </w:tcBorders>
            <w:shd w:val="clear" w:color="auto" w:fill="auto"/>
          </w:tcPr>
          <w:p w14:paraId="644BC2A3" w14:textId="04820A4D" w:rsidR="007713A7" w:rsidRPr="00A469E6" w:rsidRDefault="007713A7" w:rsidP="00796DD4">
            <w:pPr>
              <w:tabs>
                <w:tab w:val="left" w:pos="274"/>
              </w:tabs>
              <w:spacing w:line="240" w:lineRule="exact"/>
              <w:ind w:left="274"/>
              <w:textAlignment w:val="baseline"/>
              <w:rPr>
                <w:sz w:val="22"/>
                <w:szCs w:val="22"/>
                <w:lang w:val="uk-UA"/>
              </w:rPr>
            </w:pPr>
            <w:r w:rsidRPr="00A469E6">
              <w:rPr>
                <w:sz w:val="22"/>
                <w:szCs w:val="22"/>
                <w:lang w:val="uk-UA"/>
              </w:rPr>
              <w:t>Підтвердження достатн</w:t>
            </w:r>
            <w:r w:rsidR="00ED5C90">
              <w:rPr>
                <w:sz w:val="22"/>
                <w:szCs w:val="22"/>
                <w:lang w:val="uk-UA"/>
              </w:rPr>
              <w:t xml:space="preserve">іх </w:t>
            </w:r>
            <w:r w:rsidRPr="00A469E6">
              <w:rPr>
                <w:sz w:val="22"/>
                <w:szCs w:val="22"/>
                <w:lang w:val="uk-UA"/>
              </w:rPr>
              <w:t>оборотних коштів за останні три роки (2021-2023 роки)</w:t>
            </w:r>
          </w:p>
        </w:tc>
        <w:tc>
          <w:tcPr>
            <w:tcW w:w="2695" w:type="pct"/>
            <w:tcBorders>
              <w:top w:val="single" w:sz="4" w:space="0" w:color="auto"/>
              <w:left w:val="single" w:sz="6" w:space="0" w:color="auto"/>
              <w:bottom w:val="single" w:sz="4" w:space="0" w:color="auto"/>
              <w:right w:val="single" w:sz="6" w:space="0" w:color="auto"/>
            </w:tcBorders>
            <w:shd w:val="clear" w:color="auto" w:fill="auto"/>
          </w:tcPr>
          <w:p w14:paraId="4976D955" w14:textId="77777777" w:rsidR="007713A7" w:rsidRPr="00A469E6" w:rsidRDefault="007713A7" w:rsidP="00DC2731">
            <w:pPr>
              <w:ind w:left="290" w:right="130"/>
              <w:contextualSpacing/>
              <w:jc w:val="both"/>
              <w:rPr>
                <w:sz w:val="22"/>
                <w:szCs w:val="22"/>
                <w:lang w:val="uk-UA"/>
              </w:rPr>
            </w:pPr>
            <w:r w:rsidRPr="00A469E6">
              <w:rPr>
                <w:sz w:val="22"/>
                <w:szCs w:val="22"/>
                <w:lang w:val="uk-UA"/>
              </w:rPr>
              <w:t>Подання балансів за 2021-2023 роки. з чітким зазначенням обороту компанії за ці роки.</w:t>
            </w:r>
          </w:p>
        </w:tc>
      </w:tr>
      <w:tr w:rsidR="00ED5C90" w:rsidRPr="00A469E6" w14:paraId="3E48008E" w14:textId="77777777" w:rsidTr="00392EF0">
        <w:trPr>
          <w:trHeight w:val="45"/>
        </w:trPr>
        <w:tc>
          <w:tcPr>
            <w:tcW w:w="398" w:type="pct"/>
            <w:tcBorders>
              <w:top w:val="single" w:sz="6" w:space="0" w:color="auto"/>
              <w:left w:val="single" w:sz="6" w:space="0" w:color="auto"/>
              <w:bottom w:val="single" w:sz="6" w:space="0" w:color="auto"/>
              <w:right w:val="single" w:sz="6" w:space="0" w:color="auto"/>
            </w:tcBorders>
          </w:tcPr>
          <w:p w14:paraId="0CF787C0" w14:textId="72FF72CF" w:rsidR="00ED5C90" w:rsidRDefault="00ED5C90" w:rsidP="00ED5C90">
            <w:pPr>
              <w:tabs>
                <w:tab w:val="left" w:pos="1126"/>
                <w:tab w:val="left" w:pos="1410"/>
              </w:tabs>
              <w:spacing w:line="240" w:lineRule="exact"/>
              <w:jc w:val="center"/>
              <w:textAlignment w:val="baseline"/>
              <w:rPr>
                <w:sz w:val="22"/>
                <w:szCs w:val="22"/>
                <w:lang w:val="uk-UA"/>
              </w:rPr>
            </w:pPr>
          </w:p>
          <w:p w14:paraId="5BB2CB24" w14:textId="22AF41DD" w:rsidR="007713A7" w:rsidRPr="00A469E6" w:rsidRDefault="00ED5C90" w:rsidP="00ED5C90">
            <w:pPr>
              <w:tabs>
                <w:tab w:val="left" w:pos="1126"/>
                <w:tab w:val="left" w:pos="1410"/>
              </w:tabs>
              <w:spacing w:line="240" w:lineRule="exact"/>
              <w:jc w:val="center"/>
              <w:textAlignment w:val="baseline"/>
              <w:rPr>
                <w:sz w:val="22"/>
                <w:szCs w:val="22"/>
                <w:lang w:val="uk-UA"/>
              </w:rPr>
            </w:pPr>
            <w:r>
              <w:rPr>
                <w:sz w:val="22"/>
                <w:szCs w:val="22"/>
                <w:lang w:val="uk-UA"/>
              </w:rPr>
              <w:t>2.16.</w:t>
            </w:r>
          </w:p>
        </w:tc>
        <w:tc>
          <w:tcPr>
            <w:tcW w:w="1907" w:type="pct"/>
            <w:tcBorders>
              <w:top w:val="single" w:sz="6" w:space="0" w:color="auto"/>
              <w:left w:val="single" w:sz="6" w:space="0" w:color="auto"/>
              <w:bottom w:val="single" w:sz="6" w:space="0" w:color="auto"/>
              <w:right w:val="single" w:sz="6" w:space="0" w:color="auto"/>
            </w:tcBorders>
            <w:shd w:val="clear" w:color="auto" w:fill="auto"/>
          </w:tcPr>
          <w:p w14:paraId="11297B72" w14:textId="6D83286D" w:rsidR="007713A7" w:rsidRPr="00A469E6" w:rsidRDefault="007713A7" w:rsidP="00796DD4">
            <w:pPr>
              <w:tabs>
                <w:tab w:val="left" w:pos="274"/>
              </w:tabs>
              <w:spacing w:line="240" w:lineRule="exact"/>
              <w:ind w:left="274"/>
              <w:textAlignment w:val="baseline"/>
              <w:rPr>
                <w:sz w:val="22"/>
                <w:szCs w:val="22"/>
                <w:lang w:val="uk-UA"/>
              </w:rPr>
            </w:pPr>
            <w:r w:rsidRPr="00A469E6">
              <w:rPr>
                <w:sz w:val="22"/>
                <w:szCs w:val="22"/>
                <w:lang w:val="uk-UA"/>
              </w:rPr>
              <w:t>Поліси страхування від нещасних випадків., працівників, які будуть працювати на об’єкті.</w:t>
            </w:r>
          </w:p>
        </w:tc>
        <w:tc>
          <w:tcPr>
            <w:tcW w:w="2695" w:type="pct"/>
            <w:tcBorders>
              <w:top w:val="single" w:sz="4" w:space="0" w:color="auto"/>
              <w:left w:val="single" w:sz="6" w:space="0" w:color="auto"/>
              <w:bottom w:val="single" w:sz="4" w:space="0" w:color="auto"/>
              <w:right w:val="single" w:sz="6" w:space="0" w:color="auto"/>
            </w:tcBorders>
            <w:shd w:val="clear" w:color="auto" w:fill="auto"/>
          </w:tcPr>
          <w:p w14:paraId="7F7172A4" w14:textId="77777777" w:rsidR="007713A7" w:rsidRPr="00A469E6" w:rsidRDefault="007713A7" w:rsidP="00DC2731">
            <w:pPr>
              <w:ind w:left="290" w:right="130"/>
              <w:contextualSpacing/>
              <w:jc w:val="both"/>
              <w:rPr>
                <w:sz w:val="22"/>
                <w:szCs w:val="22"/>
                <w:lang w:val="uk-UA"/>
              </w:rPr>
            </w:pPr>
            <w:r w:rsidRPr="00A469E6">
              <w:rPr>
                <w:sz w:val="22"/>
                <w:szCs w:val="22"/>
                <w:lang w:val="uk-UA"/>
              </w:rPr>
              <w:t>Копії полісів або лист-гарантію надати поліси протягом 5 робочих днів після підписання договору</w:t>
            </w:r>
          </w:p>
        </w:tc>
      </w:tr>
    </w:tbl>
    <w:p w14:paraId="1CCD7795" w14:textId="2A722D98" w:rsidR="00EE47D6" w:rsidRPr="00675D0F" w:rsidRDefault="00A179F6" w:rsidP="00A179F6">
      <w:pPr>
        <w:pStyle w:val="aa"/>
        <w:spacing w:before="0" w:beforeAutospacing="0" w:after="0" w:afterAutospacing="0"/>
        <w:ind w:left="142" w:firstLine="284"/>
        <w:jc w:val="both"/>
        <w:rPr>
          <w:rFonts w:ascii="Times New Roman" w:hAnsi="Times New Roman" w:cs="Times New Roman"/>
          <w:i/>
          <w:iCs/>
          <w:sz w:val="22"/>
          <w:szCs w:val="22"/>
          <w:lang w:val="uk-UA"/>
        </w:rPr>
      </w:pPr>
      <w:r w:rsidRPr="00675D0F">
        <w:rPr>
          <w:rFonts w:ascii="Times New Roman" w:hAnsi="Times New Roman" w:cs="Times New Roman"/>
          <w:i/>
          <w:iCs/>
          <w:sz w:val="22"/>
          <w:szCs w:val="22"/>
          <w:lang w:val="uk-UA"/>
        </w:rPr>
        <w:t>*</w:t>
      </w:r>
      <w:r w:rsidR="00E5651C" w:rsidRPr="00675D0F">
        <w:rPr>
          <w:rFonts w:ascii="Times New Roman" w:hAnsi="Times New Roman" w:cs="Times New Roman"/>
          <w:i/>
          <w:iCs/>
          <w:sz w:val="22"/>
          <w:szCs w:val="22"/>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Оголошенні,  то Учасник надає </w:t>
      </w:r>
      <w:r w:rsidR="00E5651C" w:rsidRPr="00675D0F">
        <w:rPr>
          <w:rFonts w:ascii="Times New Roman" w:hAnsi="Times New Roman" w:cs="Times New Roman"/>
          <w:i/>
          <w:iCs/>
          <w:sz w:val="22"/>
          <w:szCs w:val="22"/>
          <w:u w:val="single"/>
          <w:lang w:val="uk-UA"/>
        </w:rPr>
        <w:t>лист-роз’яснення в довільній формі</w:t>
      </w:r>
      <w:r w:rsidR="00E5651C" w:rsidRPr="00675D0F">
        <w:rPr>
          <w:rFonts w:ascii="Times New Roman" w:hAnsi="Times New Roman" w:cs="Times New Roman"/>
          <w:i/>
          <w:iCs/>
          <w:sz w:val="22"/>
          <w:szCs w:val="22"/>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117142C2" w14:textId="1721121A" w:rsidR="00565446" w:rsidRPr="00675D0F"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lang w:val="uk-UA"/>
        </w:rPr>
      </w:pPr>
      <w:r w:rsidRPr="00675D0F">
        <w:rPr>
          <w:rFonts w:ascii="Times New Roman" w:hAnsi="Times New Roman" w:cs="Times New Roman"/>
          <w:b/>
          <w:bCs/>
          <w:sz w:val="22"/>
          <w:szCs w:val="22"/>
          <w:lang w:val="uk-UA"/>
        </w:rPr>
        <w:t xml:space="preserve">РОЗДІЛ ІІІ. </w:t>
      </w:r>
      <w:r w:rsidR="00336A40" w:rsidRPr="00675D0F">
        <w:rPr>
          <w:rFonts w:ascii="Times New Roman" w:hAnsi="Times New Roman" w:cs="Times New Roman"/>
          <w:b/>
          <w:bCs/>
          <w:sz w:val="22"/>
          <w:szCs w:val="22"/>
          <w:lang w:val="uk-UA"/>
        </w:rPr>
        <w:t>Інша інформація</w:t>
      </w:r>
      <w:r w:rsidRPr="00675D0F">
        <w:rPr>
          <w:rFonts w:ascii="Times New Roman" w:hAnsi="Times New Roman" w:cs="Times New Roman"/>
          <w:b/>
          <w:bCs/>
          <w:sz w:val="22"/>
          <w:szCs w:val="22"/>
          <w:lang w:val="uk-UA"/>
        </w:rPr>
        <w:t>:</w:t>
      </w:r>
    </w:p>
    <w:p w14:paraId="70A9E829" w14:textId="77777777" w:rsidR="000C21BF" w:rsidRPr="00A469E6" w:rsidRDefault="000C21BF" w:rsidP="00CB2BD0">
      <w:pPr>
        <w:numPr>
          <w:ilvl w:val="0"/>
          <w:numId w:val="35"/>
        </w:numPr>
        <w:ind w:left="567" w:hanging="425"/>
        <w:contextualSpacing/>
        <w:jc w:val="both"/>
        <w:rPr>
          <w:sz w:val="22"/>
          <w:szCs w:val="22"/>
          <w:lang w:val="uk-UA"/>
        </w:rPr>
      </w:pPr>
      <w:r w:rsidRPr="00A469E6">
        <w:rPr>
          <w:sz w:val="22"/>
          <w:szCs w:val="22"/>
          <w:lang w:val="uk-UA"/>
        </w:rPr>
        <w:t>Валютою тендерної пропозиції є гривня. Розрахунки здійснюватимуться у національній валюті України на розрахунковий рахунок постачальника.</w:t>
      </w:r>
    </w:p>
    <w:p w14:paraId="413C5A11" w14:textId="77777777" w:rsidR="000C21BF" w:rsidRPr="00A469E6" w:rsidRDefault="000C21BF" w:rsidP="00CB2BD0">
      <w:pPr>
        <w:numPr>
          <w:ilvl w:val="0"/>
          <w:numId w:val="35"/>
        </w:numPr>
        <w:ind w:left="567" w:hanging="425"/>
        <w:contextualSpacing/>
        <w:jc w:val="both"/>
        <w:rPr>
          <w:sz w:val="22"/>
          <w:szCs w:val="22"/>
          <w:lang w:val="uk-UA"/>
        </w:rPr>
      </w:pPr>
      <w:r w:rsidRPr="00A469E6">
        <w:rPr>
          <w:sz w:val="22"/>
          <w:szCs w:val="22"/>
          <w:lang w:val="uk-UA"/>
        </w:rPr>
        <w:t>Цінова пропозиція є твердою. У випадку наявності в технічному завданні робіт та матеріалів, що не були враховані в комерційній пропозиції, Підрядник зобов’язаний виконати їх за свій рахунок, не збільшуючи кошторисну вартість.</w:t>
      </w:r>
    </w:p>
    <w:p w14:paraId="43580AAD" w14:textId="77777777" w:rsidR="000C21BF" w:rsidRPr="00A469E6" w:rsidRDefault="000C21BF" w:rsidP="00CB2BD0">
      <w:pPr>
        <w:numPr>
          <w:ilvl w:val="0"/>
          <w:numId w:val="35"/>
        </w:numPr>
        <w:ind w:left="567" w:hanging="425"/>
        <w:contextualSpacing/>
        <w:jc w:val="both"/>
        <w:rPr>
          <w:sz w:val="22"/>
          <w:szCs w:val="22"/>
          <w:lang w:val="uk-UA"/>
        </w:rPr>
      </w:pPr>
      <w:r w:rsidRPr="00A469E6">
        <w:rPr>
          <w:sz w:val="22"/>
          <w:szCs w:val="22"/>
          <w:lang w:val="uk-UA"/>
        </w:rPr>
        <w:t xml:space="preserve">Авансових платежів не передбачено. Оплата Робіт може відбуватися проміжними </w:t>
      </w:r>
      <w:proofErr w:type="spellStart"/>
      <w:r w:rsidRPr="00A469E6">
        <w:rPr>
          <w:sz w:val="22"/>
          <w:szCs w:val="22"/>
          <w:lang w:val="uk-UA"/>
        </w:rPr>
        <w:t>платежами</w:t>
      </w:r>
      <w:proofErr w:type="spellEnd"/>
      <w:r w:rsidRPr="00A469E6">
        <w:rPr>
          <w:sz w:val="22"/>
          <w:szCs w:val="22"/>
          <w:lang w:val="uk-UA"/>
        </w:rPr>
        <w:t xml:space="preserve"> після прийняття Замовником фактично виконаних Робіт протягом 10 банківських днів. Така оплата не звільнятиме Підрядника від відповідальності за неякісно виконані роботи. Оплата таких фактично виконаних робіт буде здійснюватися у випадках, якщо її розмір дорівнюватиме або буде більшим ніж 25 (двадцять п’ять) відсотків від договірної ціни, за виключенням останньої оплати.</w:t>
      </w:r>
    </w:p>
    <w:p w14:paraId="239E7A26" w14:textId="77777777" w:rsidR="000C21BF" w:rsidRPr="00A469E6" w:rsidRDefault="000C21BF" w:rsidP="00CB2BD0">
      <w:pPr>
        <w:numPr>
          <w:ilvl w:val="0"/>
          <w:numId w:val="35"/>
        </w:numPr>
        <w:ind w:left="567" w:hanging="425"/>
        <w:contextualSpacing/>
        <w:jc w:val="both"/>
        <w:rPr>
          <w:sz w:val="22"/>
          <w:szCs w:val="22"/>
          <w:lang w:val="uk-UA"/>
        </w:rPr>
      </w:pPr>
      <w:r w:rsidRPr="00A469E6">
        <w:rPr>
          <w:sz w:val="22"/>
          <w:szCs w:val="22"/>
          <w:lang w:val="uk-UA"/>
        </w:rPr>
        <w:t>Підрядник має виконати повний комплекс робіт, передбачений технічним завданням та/або кошторисом. Всі можливі перевитрати матеріалів, що виникають по ходу виконання робіт (в зв’язку зі складністю інженерно-геологічних умов, доступу для ділянки і так далі) та є необхідними для досягнення мети закупівлі, закуповуються  Підрядником без зміни договірної вартості. Червоний Хрест є виключною стороною Договору, яка має право ініціювати додаткові роботи.</w:t>
      </w:r>
    </w:p>
    <w:p w14:paraId="11C0BB7B" w14:textId="77777777" w:rsidR="000C21BF" w:rsidRPr="00A469E6" w:rsidRDefault="000C21BF" w:rsidP="00CB2BD0">
      <w:pPr>
        <w:numPr>
          <w:ilvl w:val="0"/>
          <w:numId w:val="35"/>
        </w:numPr>
        <w:ind w:left="567" w:hanging="425"/>
        <w:contextualSpacing/>
        <w:jc w:val="both"/>
        <w:rPr>
          <w:sz w:val="22"/>
          <w:szCs w:val="22"/>
          <w:lang w:val="uk-UA"/>
        </w:rPr>
      </w:pPr>
      <w:r w:rsidRPr="00A469E6">
        <w:rPr>
          <w:sz w:val="22"/>
          <w:szCs w:val="22"/>
          <w:lang w:val="uk-UA"/>
        </w:rPr>
        <w:t>Заявлена вартість послуг має бути дійсною від дати надання комерційної пропозиції до завершення 2024 року.</w:t>
      </w:r>
    </w:p>
    <w:p w14:paraId="29E50F96" w14:textId="77777777" w:rsidR="000C21BF" w:rsidRPr="00A469E6" w:rsidRDefault="000C21BF" w:rsidP="00CB2BD0">
      <w:pPr>
        <w:numPr>
          <w:ilvl w:val="0"/>
          <w:numId w:val="35"/>
        </w:numPr>
        <w:ind w:left="567" w:hanging="425"/>
        <w:contextualSpacing/>
        <w:jc w:val="both"/>
        <w:rPr>
          <w:sz w:val="22"/>
          <w:szCs w:val="22"/>
          <w:lang w:val="uk-UA"/>
        </w:rPr>
      </w:pPr>
      <w:r w:rsidRPr="00A469E6">
        <w:rPr>
          <w:sz w:val="22"/>
          <w:szCs w:val="22"/>
          <w:lang w:val="uk-UA"/>
        </w:rPr>
        <w:t>Замовник має право змінювати обсяг закупівлі залежно від фінансування видатків та/або виробничої потреби.</w:t>
      </w:r>
    </w:p>
    <w:p w14:paraId="5393C648" w14:textId="77777777" w:rsidR="000C21BF" w:rsidRPr="00A469E6" w:rsidRDefault="000C21BF" w:rsidP="00CB2BD0">
      <w:pPr>
        <w:numPr>
          <w:ilvl w:val="0"/>
          <w:numId w:val="35"/>
        </w:numPr>
        <w:ind w:left="567" w:hanging="425"/>
        <w:contextualSpacing/>
        <w:jc w:val="both"/>
        <w:rPr>
          <w:sz w:val="22"/>
          <w:szCs w:val="22"/>
          <w:lang w:val="uk-UA"/>
        </w:rPr>
      </w:pPr>
      <w:r w:rsidRPr="00A469E6">
        <w:rPr>
          <w:sz w:val="22"/>
          <w:szCs w:val="22"/>
          <w:lang w:val="uk-UA"/>
        </w:rPr>
        <w:t xml:space="preserve">Вартість всіх одиничних розцінок на роботи та матеріали є фіксованою незалежно від їх фактичного обсягу. </w:t>
      </w:r>
    </w:p>
    <w:p w14:paraId="672A9B5C" w14:textId="77777777" w:rsidR="000C21BF" w:rsidRPr="00A469E6" w:rsidRDefault="000C21BF" w:rsidP="00CB2BD0">
      <w:pPr>
        <w:ind w:left="567" w:hanging="425"/>
        <w:contextualSpacing/>
        <w:jc w:val="both"/>
        <w:rPr>
          <w:rFonts w:eastAsia="Arial Unicode MS"/>
          <w:color w:val="002060"/>
          <w:sz w:val="22"/>
          <w:szCs w:val="22"/>
          <w:lang w:val="uk-UA"/>
        </w:rPr>
      </w:pPr>
    </w:p>
    <w:p w14:paraId="0AB0FF2A" w14:textId="23748C21" w:rsidR="00987BBE" w:rsidRPr="00675D0F" w:rsidRDefault="00987BBE" w:rsidP="00CB2BD0">
      <w:pPr>
        <w:numPr>
          <w:ilvl w:val="0"/>
          <w:numId w:val="35"/>
        </w:numPr>
        <w:ind w:left="567" w:hanging="425"/>
        <w:jc w:val="both"/>
        <w:rPr>
          <w:sz w:val="22"/>
          <w:szCs w:val="22"/>
          <w:lang w:val="uk-UA"/>
        </w:rPr>
      </w:pPr>
      <w:r w:rsidRPr="00675D0F">
        <w:rPr>
          <w:sz w:val="22"/>
          <w:szCs w:val="22"/>
          <w:lang w:val="uk-UA"/>
        </w:rPr>
        <w:t xml:space="preserve">Замовник </w:t>
      </w:r>
      <w:proofErr w:type="spellStart"/>
      <w:r w:rsidRPr="00675D0F">
        <w:rPr>
          <w:sz w:val="22"/>
          <w:szCs w:val="22"/>
        </w:rPr>
        <w:t>залишає</w:t>
      </w:r>
      <w:proofErr w:type="spellEnd"/>
      <w:r w:rsidRPr="00675D0F">
        <w:rPr>
          <w:sz w:val="22"/>
          <w:szCs w:val="22"/>
        </w:rPr>
        <w:t xml:space="preserve"> за собою </w:t>
      </w:r>
      <w:r w:rsidRPr="00675D0F">
        <w:rPr>
          <w:sz w:val="22"/>
          <w:szCs w:val="22"/>
          <w:lang w:val="uk-UA"/>
        </w:rPr>
        <w:t xml:space="preserve">право відхилити пропозиції учасників, які не відповідають вимогам щодо </w:t>
      </w:r>
      <w:r w:rsidR="00D27A92" w:rsidRPr="00675D0F">
        <w:rPr>
          <w:sz w:val="22"/>
          <w:szCs w:val="22"/>
          <w:lang w:val="uk-UA"/>
        </w:rPr>
        <w:t xml:space="preserve">умов </w:t>
      </w:r>
      <w:r w:rsidRPr="00675D0F">
        <w:rPr>
          <w:sz w:val="22"/>
          <w:szCs w:val="22"/>
          <w:lang w:val="uk-UA"/>
        </w:rPr>
        <w:t>оплати та банківської гарантії.</w:t>
      </w:r>
    </w:p>
    <w:p w14:paraId="7272D785" w14:textId="35A513DC" w:rsidR="0057618B" w:rsidRPr="00675D0F" w:rsidRDefault="000E71FE" w:rsidP="00CB2BD0">
      <w:pPr>
        <w:numPr>
          <w:ilvl w:val="0"/>
          <w:numId w:val="35"/>
        </w:numPr>
        <w:ind w:left="567" w:hanging="425"/>
        <w:jc w:val="both"/>
        <w:rPr>
          <w:sz w:val="22"/>
          <w:szCs w:val="22"/>
          <w:lang w:val="uk-UA"/>
        </w:rPr>
      </w:pPr>
      <w:r w:rsidRPr="00675D0F">
        <w:rPr>
          <w:sz w:val="22"/>
          <w:szCs w:val="22"/>
          <w:lang w:val="uk-UA"/>
        </w:rPr>
        <w:t xml:space="preserve">Замовник залишає за собою право відхилити пропозиції </w:t>
      </w:r>
      <w:r w:rsidR="003C7C1A" w:rsidRPr="00675D0F">
        <w:rPr>
          <w:sz w:val="22"/>
          <w:szCs w:val="22"/>
          <w:lang w:val="uk-UA"/>
        </w:rPr>
        <w:t>У</w:t>
      </w:r>
      <w:r w:rsidRPr="00675D0F">
        <w:rPr>
          <w:sz w:val="22"/>
          <w:szCs w:val="22"/>
          <w:lang w:val="uk-UA"/>
        </w:rPr>
        <w:t xml:space="preserve">часників, </w:t>
      </w:r>
      <w:r w:rsidR="00E010F1" w:rsidRPr="00675D0F">
        <w:rPr>
          <w:sz w:val="22"/>
          <w:szCs w:val="22"/>
          <w:lang w:val="uk-UA"/>
        </w:rPr>
        <w:t>які не</w:t>
      </w:r>
      <w:r w:rsidRPr="00675D0F">
        <w:rPr>
          <w:sz w:val="22"/>
          <w:szCs w:val="22"/>
          <w:lang w:val="uk-UA"/>
        </w:rPr>
        <w:t xml:space="preserve"> є</w:t>
      </w:r>
      <w:r w:rsidR="0057618B" w:rsidRPr="00060850">
        <w:rPr>
          <w:sz w:val="22"/>
          <w:szCs w:val="22"/>
          <w:lang w:val="uk-UA"/>
        </w:rPr>
        <w:t xml:space="preserve"> виробник</w:t>
      </w:r>
      <w:r w:rsidR="003C7C1A" w:rsidRPr="00060850">
        <w:rPr>
          <w:sz w:val="22"/>
          <w:szCs w:val="22"/>
          <w:lang w:val="uk-UA"/>
        </w:rPr>
        <w:t>ами</w:t>
      </w:r>
      <w:r w:rsidR="0057618B" w:rsidRPr="00060850">
        <w:rPr>
          <w:sz w:val="22"/>
          <w:szCs w:val="22"/>
          <w:lang w:val="uk-UA"/>
        </w:rPr>
        <w:t xml:space="preserve"> даної </w:t>
      </w:r>
      <w:r w:rsidR="0057618B" w:rsidRPr="00675D0F">
        <w:rPr>
          <w:sz w:val="22"/>
          <w:szCs w:val="22"/>
          <w:lang w:val="uk-UA"/>
        </w:rPr>
        <w:t xml:space="preserve">продукції </w:t>
      </w:r>
      <w:r w:rsidR="00DD235E">
        <w:rPr>
          <w:sz w:val="22"/>
          <w:szCs w:val="22"/>
          <w:lang w:val="uk-UA"/>
        </w:rPr>
        <w:t xml:space="preserve">або </w:t>
      </w:r>
      <w:r w:rsidR="00761DCC">
        <w:rPr>
          <w:sz w:val="22"/>
          <w:szCs w:val="22"/>
          <w:lang w:val="uk-UA"/>
        </w:rPr>
        <w:t xml:space="preserve">постачальників, які </w:t>
      </w:r>
      <w:r w:rsidR="00E010F1" w:rsidRPr="00675D0F">
        <w:rPr>
          <w:sz w:val="22"/>
          <w:szCs w:val="22"/>
          <w:lang w:val="uk-UA"/>
        </w:rPr>
        <w:t xml:space="preserve">не </w:t>
      </w:r>
      <w:r w:rsidR="0057618B" w:rsidRPr="00675D0F">
        <w:rPr>
          <w:sz w:val="22"/>
          <w:szCs w:val="22"/>
          <w:lang w:val="uk-UA"/>
        </w:rPr>
        <w:t>мають</w:t>
      </w:r>
      <w:r w:rsidR="004A4E25" w:rsidRPr="00675D0F">
        <w:rPr>
          <w:sz w:val="22"/>
          <w:szCs w:val="22"/>
          <w:lang w:val="uk-UA"/>
        </w:rPr>
        <w:t xml:space="preserve"> доведений </w:t>
      </w:r>
      <w:r w:rsidR="0057618B" w:rsidRPr="00675D0F">
        <w:rPr>
          <w:sz w:val="22"/>
          <w:szCs w:val="22"/>
          <w:lang w:val="uk-UA"/>
        </w:rPr>
        <w:t xml:space="preserve"> </w:t>
      </w:r>
      <w:r w:rsidR="00A64FC7" w:rsidRPr="00675D0F">
        <w:rPr>
          <w:sz w:val="22"/>
          <w:szCs w:val="22"/>
          <w:lang w:val="uk-UA"/>
        </w:rPr>
        <w:t>усп</w:t>
      </w:r>
      <w:r w:rsidR="004A4E25" w:rsidRPr="00675D0F">
        <w:rPr>
          <w:sz w:val="22"/>
          <w:szCs w:val="22"/>
          <w:lang w:val="uk-UA"/>
        </w:rPr>
        <w:t>ішний</w:t>
      </w:r>
      <w:r w:rsidR="0057618B" w:rsidRPr="00675D0F">
        <w:rPr>
          <w:sz w:val="22"/>
          <w:szCs w:val="22"/>
          <w:lang w:val="uk-UA"/>
        </w:rPr>
        <w:t xml:space="preserve"> досвід аналогічного </w:t>
      </w:r>
      <w:r w:rsidR="000D41B5">
        <w:rPr>
          <w:sz w:val="22"/>
          <w:szCs w:val="22"/>
          <w:lang w:val="uk-UA"/>
        </w:rPr>
        <w:t>виконання робіт</w:t>
      </w:r>
      <w:r w:rsidR="0057618B" w:rsidRPr="00675D0F">
        <w:rPr>
          <w:sz w:val="22"/>
          <w:szCs w:val="22"/>
          <w:lang w:val="uk-UA"/>
        </w:rPr>
        <w:t xml:space="preserve"> , що підтверджується не менше ніж </w:t>
      </w:r>
      <w:r w:rsidR="008D7D23">
        <w:rPr>
          <w:sz w:val="22"/>
          <w:szCs w:val="22"/>
          <w:lang w:val="uk-UA"/>
        </w:rPr>
        <w:t>двома</w:t>
      </w:r>
      <w:r w:rsidR="0057618B" w:rsidRPr="00675D0F">
        <w:rPr>
          <w:sz w:val="22"/>
          <w:szCs w:val="22"/>
          <w:lang w:val="uk-UA"/>
        </w:rPr>
        <w:t xml:space="preserve"> подібними договорами.</w:t>
      </w:r>
    </w:p>
    <w:p w14:paraId="2BA37686" w14:textId="204CE164" w:rsidR="00722E0E" w:rsidRPr="00675D0F" w:rsidRDefault="00722E0E" w:rsidP="00CB2BD0">
      <w:pPr>
        <w:numPr>
          <w:ilvl w:val="0"/>
          <w:numId w:val="35"/>
        </w:numPr>
        <w:ind w:left="567" w:hanging="425"/>
        <w:jc w:val="both"/>
        <w:rPr>
          <w:rFonts w:eastAsia="Arial Unicode MS"/>
          <w:sz w:val="22"/>
          <w:szCs w:val="22"/>
          <w:lang w:val="uk-UA"/>
        </w:rPr>
      </w:pPr>
      <w:r w:rsidRPr="00675D0F">
        <w:rPr>
          <w:rFonts w:eastAsia="Arial Unicode MS"/>
          <w:sz w:val="22"/>
          <w:szCs w:val="22"/>
          <w:lang w:val="uk-UA"/>
        </w:rPr>
        <w:t xml:space="preserve">Матеріали для виконання </w:t>
      </w:r>
      <w:r w:rsidR="003E6CF1" w:rsidRPr="00675D0F">
        <w:rPr>
          <w:rFonts w:eastAsia="Arial Unicode MS"/>
          <w:sz w:val="22"/>
          <w:szCs w:val="22"/>
          <w:lang w:val="uk-UA"/>
        </w:rPr>
        <w:t>замовлення</w:t>
      </w:r>
      <w:r w:rsidRPr="00675D0F">
        <w:rPr>
          <w:rFonts w:eastAsia="Arial Unicode MS"/>
          <w:sz w:val="22"/>
          <w:szCs w:val="22"/>
          <w:lang w:val="uk-UA"/>
        </w:rPr>
        <w:t xml:space="preserve"> забезпечує Постачальник. </w:t>
      </w:r>
      <w:r w:rsidR="00C7588A" w:rsidRPr="00675D0F">
        <w:rPr>
          <w:rFonts w:eastAsia="Arial Unicode MS"/>
          <w:sz w:val="22"/>
          <w:szCs w:val="22"/>
          <w:lang w:val="uk-UA"/>
        </w:rPr>
        <w:t>В</w:t>
      </w:r>
      <w:r w:rsidRPr="00675D0F">
        <w:rPr>
          <w:rFonts w:eastAsia="Arial Unicode MS"/>
          <w:sz w:val="22"/>
          <w:szCs w:val="22"/>
          <w:lang w:val="uk-UA"/>
        </w:rPr>
        <w:t xml:space="preserve">сі необхідні основні, супутні та допоміжні роботи та матеріали </w:t>
      </w:r>
      <w:r w:rsidR="00B73526" w:rsidRPr="00675D0F">
        <w:rPr>
          <w:rFonts w:eastAsia="Arial Unicode MS"/>
          <w:sz w:val="22"/>
          <w:szCs w:val="22"/>
          <w:lang w:val="uk-UA"/>
        </w:rPr>
        <w:t xml:space="preserve">мають бути </w:t>
      </w:r>
      <w:r w:rsidRPr="00675D0F">
        <w:rPr>
          <w:rFonts w:eastAsia="Arial Unicode MS"/>
          <w:sz w:val="22"/>
          <w:szCs w:val="22"/>
          <w:lang w:val="uk-UA"/>
        </w:rPr>
        <w:t>включені до тендерної пропозиції.</w:t>
      </w:r>
    </w:p>
    <w:p w14:paraId="59124AB9" w14:textId="407CB49A" w:rsidR="00D07D87" w:rsidRPr="00C056E4" w:rsidRDefault="000256B0" w:rsidP="00CB2BD0">
      <w:pPr>
        <w:numPr>
          <w:ilvl w:val="0"/>
          <w:numId w:val="35"/>
        </w:numPr>
        <w:ind w:left="567" w:hanging="425"/>
        <w:jc w:val="both"/>
        <w:rPr>
          <w:sz w:val="22"/>
          <w:szCs w:val="22"/>
          <w:lang w:val="uk-UA"/>
        </w:rPr>
      </w:pPr>
      <w:r w:rsidRPr="00675D0F">
        <w:rPr>
          <w:sz w:val="22"/>
          <w:szCs w:val="22"/>
          <w:lang w:val="uk-UA"/>
        </w:rPr>
        <w:t xml:space="preserve"> </w:t>
      </w:r>
      <w:r w:rsidR="00D07D87" w:rsidRPr="00675D0F">
        <w:rPr>
          <w:sz w:val="22"/>
          <w:szCs w:val="22"/>
          <w:lang w:val="uk-UA"/>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w:t>
      </w:r>
      <w:r w:rsidR="00D07D87" w:rsidRPr="00675D0F">
        <w:rPr>
          <w:sz w:val="22"/>
          <w:szCs w:val="22"/>
          <w:u w:val="single"/>
          <w:lang w:val="uk-UA"/>
        </w:rPr>
        <w:t>Обов’язково зазначити країну- виробника та країну- імпортера товару</w:t>
      </w:r>
      <w:r w:rsidR="00B4207A">
        <w:rPr>
          <w:sz w:val="22"/>
          <w:szCs w:val="22"/>
          <w:u w:val="single"/>
          <w:lang w:val="uk-UA"/>
        </w:rPr>
        <w:t xml:space="preserve"> </w:t>
      </w:r>
      <w:r w:rsidR="00B4207A" w:rsidRPr="00C056E4">
        <w:rPr>
          <w:sz w:val="22"/>
          <w:szCs w:val="22"/>
          <w:lang w:val="uk-UA"/>
        </w:rPr>
        <w:t>(якщо інше не передбачено вимогами тендеру)</w:t>
      </w:r>
      <w:r w:rsidR="00C056E4">
        <w:rPr>
          <w:sz w:val="22"/>
          <w:szCs w:val="22"/>
          <w:lang w:val="uk-UA"/>
        </w:rPr>
        <w:t>.</w:t>
      </w:r>
    </w:p>
    <w:p w14:paraId="24ABB800" w14:textId="685532D0" w:rsidR="001C02E0" w:rsidRPr="00675D0F" w:rsidRDefault="000256B0" w:rsidP="00CB2BD0">
      <w:pPr>
        <w:pStyle w:val="af"/>
        <w:numPr>
          <w:ilvl w:val="0"/>
          <w:numId w:val="35"/>
        </w:numPr>
        <w:ind w:left="567" w:hanging="425"/>
        <w:contextualSpacing/>
        <w:jc w:val="both"/>
        <w:textAlignment w:val="baseline"/>
        <w:rPr>
          <w:color w:val="000000"/>
          <w:sz w:val="22"/>
          <w:szCs w:val="22"/>
          <w:lang w:val="uk-UA" w:eastAsia="uk-UA"/>
        </w:rPr>
      </w:pPr>
      <w:r w:rsidRPr="00675D0F">
        <w:rPr>
          <w:color w:val="000000"/>
          <w:sz w:val="22"/>
          <w:szCs w:val="22"/>
          <w:lang w:val="uk-UA" w:eastAsia="uk-UA"/>
        </w:rPr>
        <w:t xml:space="preserve"> </w:t>
      </w:r>
      <w:r w:rsidR="005A5F8A" w:rsidRPr="00675D0F">
        <w:rPr>
          <w:color w:val="000000"/>
          <w:sz w:val="22"/>
          <w:szCs w:val="22"/>
          <w:lang w:val="uk-UA" w:eastAsia="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Допускаються будь-які аналоги з технічними та функціональними характеристиками не гірше наведених. </w:t>
      </w:r>
    </w:p>
    <w:p w14:paraId="6146F850" w14:textId="0DA39CE5" w:rsidR="005A5F8A" w:rsidRPr="00675D0F" w:rsidRDefault="005A5F8A" w:rsidP="00CB2BD0">
      <w:pPr>
        <w:pStyle w:val="af"/>
        <w:numPr>
          <w:ilvl w:val="0"/>
          <w:numId w:val="35"/>
        </w:numPr>
        <w:ind w:left="567" w:hanging="425"/>
        <w:contextualSpacing/>
        <w:jc w:val="both"/>
        <w:textAlignment w:val="baseline"/>
        <w:rPr>
          <w:color w:val="000000"/>
          <w:sz w:val="22"/>
          <w:szCs w:val="22"/>
          <w:lang w:val="uk-UA" w:eastAsia="uk-UA"/>
        </w:rPr>
      </w:pPr>
      <w:r w:rsidRPr="00675D0F">
        <w:rPr>
          <w:color w:val="000000"/>
          <w:sz w:val="22"/>
          <w:szCs w:val="22"/>
          <w:lang w:val="uk-UA" w:eastAsia="uk-UA"/>
        </w:rPr>
        <w:t>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w:t>
      </w:r>
      <w:r w:rsidR="002144F0" w:rsidRPr="00675D0F">
        <w:rPr>
          <w:color w:val="000000"/>
          <w:sz w:val="22"/>
          <w:szCs w:val="22"/>
          <w:lang w:val="uk-UA" w:eastAsia="uk-UA"/>
        </w:rPr>
        <w:t xml:space="preserve">. </w:t>
      </w:r>
    </w:p>
    <w:p w14:paraId="7AB0F9B0" w14:textId="6F55E697" w:rsidR="005A5F8A" w:rsidRPr="00675D0F" w:rsidRDefault="000256B0" w:rsidP="00CB2BD0">
      <w:pPr>
        <w:pStyle w:val="af"/>
        <w:numPr>
          <w:ilvl w:val="0"/>
          <w:numId w:val="35"/>
        </w:numPr>
        <w:ind w:left="567" w:hanging="425"/>
        <w:contextualSpacing/>
        <w:jc w:val="both"/>
        <w:textAlignment w:val="baseline"/>
        <w:rPr>
          <w:color w:val="000000"/>
          <w:sz w:val="22"/>
          <w:szCs w:val="22"/>
          <w:lang w:val="uk-UA" w:eastAsia="uk-UA"/>
        </w:rPr>
      </w:pPr>
      <w:r w:rsidRPr="00675D0F">
        <w:rPr>
          <w:color w:val="000000"/>
          <w:sz w:val="22"/>
          <w:szCs w:val="22"/>
          <w:lang w:val="uk-UA" w:eastAsia="uk-UA"/>
        </w:rPr>
        <w:lastRenderedPageBreak/>
        <w:t xml:space="preserve"> </w:t>
      </w:r>
      <w:r w:rsidR="005A5F8A" w:rsidRPr="00675D0F">
        <w:rPr>
          <w:color w:val="000000"/>
          <w:sz w:val="22"/>
          <w:szCs w:val="22"/>
          <w:lang w:val="uk-UA" w:eastAsia="uk-UA"/>
        </w:rPr>
        <w:t xml:space="preserve">У разі відмінності </w:t>
      </w:r>
      <w:r w:rsidR="00126314" w:rsidRPr="00675D0F">
        <w:rPr>
          <w:color w:val="000000"/>
          <w:sz w:val="22"/>
          <w:szCs w:val="22"/>
          <w:lang w:val="uk-UA" w:eastAsia="uk-UA"/>
        </w:rPr>
        <w:t>пропозиції</w:t>
      </w:r>
      <w:r w:rsidR="005A5F8A" w:rsidRPr="00675D0F">
        <w:rPr>
          <w:color w:val="000000"/>
          <w:sz w:val="22"/>
          <w:szCs w:val="22"/>
          <w:lang w:val="uk-UA" w:eastAsia="uk-UA"/>
        </w:rPr>
        <w:t xml:space="preserve"> Учасник</w:t>
      </w:r>
      <w:r w:rsidR="00126314" w:rsidRPr="00675D0F">
        <w:rPr>
          <w:color w:val="000000"/>
          <w:sz w:val="22"/>
          <w:szCs w:val="22"/>
          <w:lang w:val="uk-UA" w:eastAsia="uk-UA"/>
        </w:rPr>
        <w:t>а</w:t>
      </w:r>
      <w:r w:rsidR="005A5F8A" w:rsidRPr="00675D0F">
        <w:rPr>
          <w:color w:val="000000"/>
          <w:sz w:val="22"/>
          <w:szCs w:val="22"/>
          <w:lang w:val="uk-UA" w:eastAsia="uk-UA"/>
        </w:rPr>
        <w:t xml:space="preserve">  від технічно</w:t>
      </w:r>
      <w:r w:rsidR="00126314" w:rsidRPr="00675D0F">
        <w:rPr>
          <w:color w:val="000000"/>
          <w:sz w:val="22"/>
          <w:szCs w:val="22"/>
          <w:lang w:val="uk-UA" w:eastAsia="uk-UA"/>
        </w:rPr>
        <w:t>го</w:t>
      </w:r>
      <w:r w:rsidR="005A5F8A" w:rsidRPr="00675D0F">
        <w:rPr>
          <w:color w:val="000000"/>
          <w:sz w:val="22"/>
          <w:szCs w:val="22"/>
          <w:lang w:val="uk-UA" w:eastAsia="uk-UA"/>
        </w:rPr>
        <w:t xml:space="preserve"> завданн</w:t>
      </w:r>
      <w:r w:rsidR="00126314" w:rsidRPr="00675D0F">
        <w:rPr>
          <w:color w:val="000000"/>
          <w:sz w:val="22"/>
          <w:szCs w:val="22"/>
          <w:lang w:val="uk-UA" w:eastAsia="uk-UA"/>
        </w:rPr>
        <w:t>я</w:t>
      </w:r>
      <w:r w:rsidR="005A5F8A" w:rsidRPr="00675D0F">
        <w:rPr>
          <w:color w:val="000000"/>
          <w:sz w:val="22"/>
          <w:szCs w:val="22"/>
          <w:lang w:val="uk-UA" w:eastAsia="uk-UA"/>
        </w:rPr>
        <w:t>, рішення про допустимість такого відхилення приймається тендерним комітетом.</w:t>
      </w:r>
      <w:r w:rsidR="002144F0" w:rsidRPr="00675D0F">
        <w:rPr>
          <w:color w:val="000000"/>
          <w:sz w:val="22"/>
          <w:szCs w:val="22"/>
          <w:lang w:val="uk-UA" w:eastAsia="uk-UA"/>
        </w:rPr>
        <w:t xml:space="preserve"> </w:t>
      </w:r>
    </w:p>
    <w:p w14:paraId="7267D2F7" w14:textId="113E7E46" w:rsidR="00F5724C" w:rsidRPr="00675D0F" w:rsidRDefault="00F5724C" w:rsidP="00CB2BD0">
      <w:pPr>
        <w:numPr>
          <w:ilvl w:val="0"/>
          <w:numId w:val="35"/>
        </w:numPr>
        <w:shd w:val="clear" w:color="auto" w:fill="FFFFFF"/>
        <w:tabs>
          <w:tab w:val="left" w:pos="993"/>
        </w:tabs>
        <w:spacing w:line="269" w:lineRule="exact"/>
        <w:ind w:left="567" w:hanging="425"/>
        <w:jc w:val="both"/>
        <w:rPr>
          <w:rFonts w:eastAsia="Arial Unicode MS"/>
          <w:sz w:val="22"/>
          <w:szCs w:val="22"/>
          <w:lang w:val="uk-UA"/>
        </w:rPr>
      </w:pPr>
      <w:r w:rsidRPr="00675D0F">
        <w:rPr>
          <w:sz w:val="22"/>
          <w:szCs w:val="22"/>
          <w:lang w:val="uk-UA"/>
        </w:rPr>
        <w:t xml:space="preserve">Замовник залишає за собою право вимагати від </w:t>
      </w:r>
      <w:r w:rsidR="00084AA2" w:rsidRPr="00675D0F">
        <w:rPr>
          <w:sz w:val="22"/>
          <w:szCs w:val="22"/>
          <w:lang w:val="uk-UA"/>
        </w:rPr>
        <w:t>У</w:t>
      </w:r>
      <w:r w:rsidRPr="00675D0F">
        <w:rPr>
          <w:sz w:val="22"/>
          <w:szCs w:val="22"/>
          <w:lang w:val="uk-UA"/>
        </w:rPr>
        <w:t xml:space="preserve">часників </w:t>
      </w:r>
      <w:r w:rsidR="00084AA2" w:rsidRPr="00675D0F">
        <w:rPr>
          <w:sz w:val="22"/>
          <w:szCs w:val="22"/>
          <w:lang w:val="uk-UA"/>
        </w:rPr>
        <w:t>процедури закупівлі</w:t>
      </w:r>
      <w:r w:rsidRPr="00675D0F">
        <w:rPr>
          <w:sz w:val="22"/>
          <w:szCs w:val="22"/>
          <w:lang w:val="uk-UA"/>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sidRPr="00675D0F">
        <w:rPr>
          <w:sz w:val="22"/>
          <w:szCs w:val="22"/>
          <w:lang w:val="uk-UA"/>
        </w:rPr>
        <w:t>У</w:t>
      </w:r>
      <w:r w:rsidRPr="00675D0F">
        <w:rPr>
          <w:sz w:val="22"/>
          <w:szCs w:val="22"/>
          <w:lang w:val="uk-UA"/>
        </w:rPr>
        <w:t>часника дано</w:t>
      </w:r>
      <w:r w:rsidR="00AE62A5" w:rsidRPr="00675D0F">
        <w:rPr>
          <w:sz w:val="22"/>
          <w:szCs w:val="22"/>
          <w:lang w:val="uk-UA"/>
        </w:rPr>
        <w:t>ї процедури закупівлі</w:t>
      </w:r>
      <w:r w:rsidRPr="00675D0F">
        <w:rPr>
          <w:sz w:val="22"/>
          <w:szCs w:val="22"/>
          <w:lang w:val="uk-UA"/>
        </w:rPr>
        <w:t>.</w:t>
      </w:r>
    </w:p>
    <w:p w14:paraId="3BCEF478" w14:textId="278B364C" w:rsidR="009365F0" w:rsidRPr="00675D0F" w:rsidRDefault="000256B0" w:rsidP="00CB2BD0">
      <w:pPr>
        <w:numPr>
          <w:ilvl w:val="0"/>
          <w:numId w:val="35"/>
        </w:numPr>
        <w:ind w:left="567" w:hanging="425"/>
        <w:rPr>
          <w:rFonts w:eastAsia="Arial Unicode MS"/>
          <w:sz w:val="22"/>
          <w:szCs w:val="22"/>
          <w:lang w:val="uk-UA"/>
        </w:rPr>
      </w:pPr>
      <w:r w:rsidRPr="00675D0F">
        <w:rPr>
          <w:rFonts w:eastAsia="Arial Unicode MS"/>
          <w:sz w:val="22"/>
          <w:szCs w:val="22"/>
          <w:lang w:val="uk-UA"/>
        </w:rPr>
        <w:t xml:space="preserve"> </w:t>
      </w:r>
      <w:r w:rsidR="009365F0" w:rsidRPr="00675D0F">
        <w:rPr>
          <w:rFonts w:eastAsia="Arial Unicode MS"/>
          <w:sz w:val="22"/>
          <w:szCs w:val="22"/>
          <w:lang w:val="uk-UA"/>
        </w:rPr>
        <w:t xml:space="preserve">Замовник залишає за собою право вносити зміни в тендерну документацію в разі необхідності. </w:t>
      </w:r>
    </w:p>
    <w:p w14:paraId="14153BA7" w14:textId="77777777" w:rsidR="00875E2E" w:rsidRPr="00675D0F" w:rsidRDefault="00875E2E" w:rsidP="00875E2E">
      <w:pPr>
        <w:ind w:firstLine="357"/>
        <w:contextualSpacing/>
        <w:jc w:val="both"/>
        <w:rPr>
          <w:sz w:val="22"/>
          <w:szCs w:val="22"/>
          <w:lang w:val="uk-UA"/>
        </w:rPr>
      </w:pPr>
    </w:p>
    <w:p w14:paraId="0D9E3B21" w14:textId="7F07D022" w:rsidR="00325A62" w:rsidRPr="00675D0F" w:rsidRDefault="00370791" w:rsidP="00D53C41">
      <w:pPr>
        <w:pStyle w:val="aa"/>
        <w:spacing w:before="0" w:beforeAutospacing="0" w:after="0" w:afterAutospacing="0"/>
        <w:ind w:firstLine="357"/>
        <w:jc w:val="center"/>
        <w:rPr>
          <w:rFonts w:ascii="Times New Roman" w:hAnsi="Times New Roman" w:cs="Times New Roman"/>
          <w:b/>
          <w:bCs/>
          <w:sz w:val="22"/>
          <w:szCs w:val="22"/>
          <w:lang w:val="uk-UA"/>
        </w:rPr>
      </w:pPr>
      <w:r w:rsidRPr="00675D0F">
        <w:rPr>
          <w:rFonts w:ascii="Times New Roman" w:hAnsi="Times New Roman" w:cs="Times New Roman"/>
          <w:b/>
          <w:bCs/>
          <w:sz w:val="22"/>
          <w:szCs w:val="22"/>
          <w:lang w:val="uk-UA"/>
        </w:rPr>
        <w:t xml:space="preserve">РОЗДІЛ </w:t>
      </w:r>
      <w:r w:rsidRPr="00675D0F">
        <w:rPr>
          <w:rFonts w:ascii="Times New Roman" w:hAnsi="Times New Roman" w:cs="Times New Roman"/>
          <w:b/>
          <w:bCs/>
          <w:sz w:val="22"/>
          <w:szCs w:val="22"/>
          <w:lang w:val="en-US"/>
        </w:rPr>
        <w:t>IV</w:t>
      </w:r>
      <w:r w:rsidRPr="00675D0F">
        <w:rPr>
          <w:rFonts w:ascii="Times New Roman" w:hAnsi="Times New Roman" w:cs="Times New Roman"/>
          <w:b/>
          <w:bCs/>
          <w:sz w:val="22"/>
          <w:szCs w:val="22"/>
        </w:rPr>
        <w:t xml:space="preserve">. </w:t>
      </w:r>
      <w:r w:rsidR="00336A40" w:rsidRPr="00675D0F">
        <w:rPr>
          <w:rFonts w:ascii="Times New Roman" w:hAnsi="Times New Roman" w:cs="Times New Roman"/>
          <w:b/>
          <w:bCs/>
          <w:sz w:val="22"/>
          <w:szCs w:val="22"/>
          <w:lang w:val="uk-UA"/>
        </w:rPr>
        <w:t>Склад тендерної пропозиції:</w:t>
      </w:r>
    </w:p>
    <w:p w14:paraId="12C524EA" w14:textId="77777777" w:rsidR="00F1698D" w:rsidRPr="00A469E6" w:rsidRDefault="00F1698D" w:rsidP="008D7D23">
      <w:pPr>
        <w:pStyle w:val="aa"/>
        <w:numPr>
          <w:ilvl w:val="0"/>
          <w:numId w:val="36"/>
        </w:numPr>
        <w:jc w:val="both"/>
        <w:rPr>
          <w:rFonts w:ascii="Times New Roman" w:eastAsia="Times New Roman" w:hAnsi="Times New Roman" w:cs="Times New Roman"/>
          <w:sz w:val="22"/>
          <w:szCs w:val="22"/>
          <w:lang w:val="uk-UA"/>
        </w:rPr>
      </w:pPr>
      <w:r w:rsidRPr="00A469E6">
        <w:rPr>
          <w:rFonts w:ascii="Times New Roman" w:eastAsia="Times New Roman" w:hAnsi="Times New Roman" w:cs="Times New Roman"/>
          <w:sz w:val="22"/>
          <w:szCs w:val="22"/>
          <w:lang w:val="uk-UA"/>
        </w:rPr>
        <w:t xml:space="preserve">Титульний лист у формі </w:t>
      </w:r>
      <w:r w:rsidRPr="00A469E6">
        <w:rPr>
          <w:rFonts w:ascii="Times New Roman" w:eastAsia="Times New Roman" w:hAnsi="Times New Roman" w:cs="Times New Roman"/>
          <w:b/>
          <w:bCs/>
          <w:sz w:val="22"/>
          <w:szCs w:val="22"/>
          <w:lang w:val="uk-UA"/>
        </w:rPr>
        <w:t xml:space="preserve">Додатку 1 </w:t>
      </w:r>
      <w:r w:rsidRPr="00A469E6">
        <w:rPr>
          <w:rFonts w:ascii="Times New Roman" w:eastAsia="Times New Roman" w:hAnsi="Times New Roman" w:cs="Times New Roman"/>
          <w:sz w:val="22"/>
          <w:szCs w:val="22"/>
          <w:lang w:val="uk-UA"/>
        </w:rPr>
        <w:t>до Оголошення;</w:t>
      </w:r>
    </w:p>
    <w:p w14:paraId="3025DCFB" w14:textId="77777777" w:rsidR="00F1698D" w:rsidRPr="00A469E6" w:rsidRDefault="00F1698D" w:rsidP="008D7D23">
      <w:pPr>
        <w:pStyle w:val="aa"/>
        <w:numPr>
          <w:ilvl w:val="0"/>
          <w:numId w:val="36"/>
        </w:numPr>
        <w:jc w:val="both"/>
        <w:rPr>
          <w:rFonts w:ascii="Times New Roman" w:eastAsia="Times New Roman" w:hAnsi="Times New Roman" w:cs="Times New Roman"/>
          <w:sz w:val="22"/>
          <w:szCs w:val="22"/>
          <w:lang w:val="uk-UA"/>
        </w:rPr>
      </w:pPr>
      <w:r w:rsidRPr="00A469E6">
        <w:rPr>
          <w:rFonts w:ascii="Times New Roman" w:eastAsia="Times New Roman" w:hAnsi="Times New Roman" w:cs="Times New Roman"/>
          <w:sz w:val="22"/>
          <w:szCs w:val="22"/>
          <w:lang w:val="uk-UA"/>
        </w:rPr>
        <w:t>Форма відповідності кваліфікаційним вимогам відповідно до вимог (</w:t>
      </w:r>
      <w:r w:rsidRPr="00A469E6">
        <w:rPr>
          <w:rFonts w:ascii="Times New Roman" w:eastAsia="Times New Roman" w:hAnsi="Times New Roman" w:cs="Times New Roman"/>
          <w:b/>
          <w:bCs/>
          <w:sz w:val="22"/>
          <w:szCs w:val="22"/>
          <w:lang w:val="uk-UA"/>
        </w:rPr>
        <w:t>Додаток 2</w:t>
      </w:r>
      <w:r w:rsidRPr="00A469E6">
        <w:rPr>
          <w:rFonts w:ascii="Times New Roman" w:eastAsia="Times New Roman" w:hAnsi="Times New Roman" w:cs="Times New Roman"/>
          <w:sz w:val="22"/>
          <w:szCs w:val="22"/>
          <w:lang w:val="uk-UA"/>
        </w:rPr>
        <w:t xml:space="preserve"> до Оголошення);</w:t>
      </w:r>
    </w:p>
    <w:p w14:paraId="379B56F6" w14:textId="77777777" w:rsidR="00F1698D" w:rsidRPr="00A469E6" w:rsidRDefault="00F1698D" w:rsidP="008D7D23">
      <w:pPr>
        <w:pStyle w:val="aa"/>
        <w:numPr>
          <w:ilvl w:val="0"/>
          <w:numId w:val="36"/>
        </w:numPr>
        <w:jc w:val="both"/>
        <w:rPr>
          <w:rFonts w:ascii="Times New Roman" w:eastAsia="Times New Roman" w:hAnsi="Times New Roman" w:cs="Times New Roman"/>
          <w:sz w:val="22"/>
          <w:szCs w:val="22"/>
          <w:lang w:val="uk-UA"/>
        </w:rPr>
      </w:pPr>
      <w:r w:rsidRPr="00A469E6">
        <w:rPr>
          <w:rFonts w:ascii="Times New Roman" w:eastAsia="Times New Roman" w:hAnsi="Times New Roman" w:cs="Times New Roman"/>
          <w:sz w:val="22"/>
          <w:szCs w:val="22"/>
          <w:lang w:val="uk-UA"/>
        </w:rPr>
        <w:t>Форма цінової пропозиції (</w:t>
      </w:r>
      <w:r w:rsidRPr="00A469E6">
        <w:rPr>
          <w:rFonts w:ascii="Times New Roman" w:eastAsia="Times New Roman" w:hAnsi="Times New Roman" w:cs="Times New Roman"/>
          <w:b/>
          <w:bCs/>
          <w:sz w:val="22"/>
          <w:szCs w:val="22"/>
          <w:lang w:val="uk-UA"/>
        </w:rPr>
        <w:t>Додаток  3</w:t>
      </w:r>
      <w:r w:rsidRPr="00A469E6">
        <w:rPr>
          <w:rFonts w:ascii="Times New Roman" w:eastAsia="Times New Roman" w:hAnsi="Times New Roman" w:cs="Times New Roman"/>
          <w:sz w:val="22"/>
          <w:szCs w:val="22"/>
          <w:lang w:val="uk-UA"/>
        </w:rPr>
        <w:t xml:space="preserve"> </w:t>
      </w:r>
      <w:r w:rsidRPr="00A469E6">
        <w:rPr>
          <w:rFonts w:ascii="Times New Roman" w:hAnsi="Times New Roman" w:cs="Times New Roman"/>
          <w:sz w:val="22"/>
          <w:szCs w:val="22"/>
          <w:lang w:val="uk-UA"/>
        </w:rPr>
        <w:t xml:space="preserve"> до Оголошення); </w:t>
      </w:r>
    </w:p>
    <w:p w14:paraId="5D63E3AC" w14:textId="77777777" w:rsidR="00F1698D" w:rsidRPr="00A469E6" w:rsidRDefault="00F1698D" w:rsidP="008D7D23">
      <w:pPr>
        <w:pStyle w:val="aa"/>
        <w:numPr>
          <w:ilvl w:val="0"/>
          <w:numId w:val="36"/>
        </w:numPr>
        <w:jc w:val="both"/>
        <w:rPr>
          <w:rFonts w:ascii="Times New Roman" w:eastAsia="Times New Roman" w:hAnsi="Times New Roman" w:cs="Times New Roman"/>
          <w:sz w:val="22"/>
          <w:szCs w:val="22"/>
          <w:lang w:val="uk-UA"/>
        </w:rPr>
      </w:pPr>
      <w:r w:rsidRPr="00A469E6">
        <w:rPr>
          <w:rFonts w:ascii="Times New Roman" w:eastAsia="Times New Roman" w:hAnsi="Times New Roman" w:cs="Times New Roman"/>
          <w:sz w:val="22"/>
          <w:szCs w:val="22"/>
          <w:lang w:val="uk-UA"/>
        </w:rPr>
        <w:t xml:space="preserve">Лист –згода, щодо умов  договору  </w:t>
      </w:r>
      <w:proofErr w:type="spellStart"/>
      <w:r w:rsidRPr="00A469E6">
        <w:rPr>
          <w:rFonts w:ascii="Times New Roman" w:eastAsia="Times New Roman" w:hAnsi="Times New Roman" w:cs="Times New Roman"/>
          <w:sz w:val="22"/>
          <w:szCs w:val="22"/>
          <w:lang w:val="uk-UA"/>
        </w:rPr>
        <w:t>підряду</w:t>
      </w:r>
      <w:proofErr w:type="spellEnd"/>
      <w:r w:rsidRPr="00A469E6">
        <w:rPr>
          <w:rFonts w:ascii="Times New Roman" w:eastAsia="Times New Roman" w:hAnsi="Times New Roman" w:cs="Times New Roman"/>
          <w:sz w:val="22"/>
          <w:szCs w:val="22"/>
          <w:lang w:val="uk-UA"/>
        </w:rPr>
        <w:t xml:space="preserve"> Замовника ( договір  </w:t>
      </w:r>
      <w:proofErr w:type="spellStart"/>
      <w:r w:rsidRPr="00A469E6">
        <w:rPr>
          <w:rFonts w:ascii="Times New Roman" w:eastAsia="Times New Roman" w:hAnsi="Times New Roman" w:cs="Times New Roman"/>
          <w:sz w:val="22"/>
          <w:szCs w:val="22"/>
          <w:lang w:val="uk-UA"/>
        </w:rPr>
        <w:t>підряду</w:t>
      </w:r>
      <w:proofErr w:type="spellEnd"/>
      <w:r w:rsidRPr="00A469E6">
        <w:rPr>
          <w:rFonts w:ascii="Times New Roman" w:eastAsia="Times New Roman" w:hAnsi="Times New Roman" w:cs="Times New Roman"/>
          <w:sz w:val="22"/>
          <w:szCs w:val="22"/>
          <w:lang w:val="uk-UA"/>
        </w:rPr>
        <w:t xml:space="preserve"> , </w:t>
      </w:r>
      <w:r w:rsidRPr="00A469E6">
        <w:rPr>
          <w:rFonts w:ascii="Times New Roman" w:eastAsia="Times New Roman" w:hAnsi="Times New Roman" w:cs="Times New Roman"/>
          <w:b/>
          <w:bCs/>
          <w:sz w:val="22"/>
          <w:szCs w:val="22"/>
          <w:lang w:val="uk-UA"/>
        </w:rPr>
        <w:t xml:space="preserve">Додаток  4 </w:t>
      </w:r>
      <w:r w:rsidRPr="00A469E6">
        <w:rPr>
          <w:rFonts w:ascii="Times New Roman" w:eastAsia="Times New Roman" w:hAnsi="Times New Roman" w:cs="Times New Roman"/>
          <w:sz w:val="22"/>
          <w:szCs w:val="22"/>
          <w:lang w:val="uk-UA"/>
        </w:rPr>
        <w:t>до Оголошення).</w:t>
      </w:r>
    </w:p>
    <w:p w14:paraId="5C222230" w14:textId="77777777" w:rsidR="00F1698D" w:rsidRPr="00A469E6" w:rsidRDefault="00F1698D" w:rsidP="008D7D23">
      <w:pPr>
        <w:pStyle w:val="aa"/>
        <w:numPr>
          <w:ilvl w:val="0"/>
          <w:numId w:val="36"/>
        </w:numPr>
        <w:spacing w:before="0" w:beforeAutospacing="0" w:after="0" w:afterAutospacing="0"/>
        <w:contextualSpacing/>
        <w:jc w:val="both"/>
        <w:rPr>
          <w:rFonts w:ascii="Times New Roman" w:eastAsia="Times New Roman" w:hAnsi="Times New Roman" w:cs="Times New Roman"/>
          <w:sz w:val="22"/>
          <w:szCs w:val="22"/>
          <w:lang w:val="uk-UA"/>
        </w:rPr>
      </w:pPr>
      <w:r w:rsidRPr="00A469E6">
        <w:rPr>
          <w:rFonts w:ascii="Times New Roman" w:eastAsia="Times New Roman" w:hAnsi="Times New Roman" w:cs="Times New Roman"/>
          <w:sz w:val="22"/>
          <w:szCs w:val="22"/>
          <w:lang w:val="uk-UA"/>
        </w:rPr>
        <w:t xml:space="preserve">Документи, </w:t>
      </w:r>
      <w:r w:rsidRPr="00A469E6">
        <w:rPr>
          <w:rFonts w:ascii="Times New Roman" w:hAnsi="Times New Roman" w:cs="Times New Roman"/>
          <w:sz w:val="22"/>
          <w:szCs w:val="22"/>
          <w:lang w:val="uk-UA"/>
        </w:rPr>
        <w:t>які підтверджують відповідність</w:t>
      </w:r>
      <w:r w:rsidRPr="00A469E6">
        <w:rPr>
          <w:rFonts w:ascii="Times New Roman" w:eastAsia="Times New Roman" w:hAnsi="Times New Roman" w:cs="Times New Roman"/>
          <w:sz w:val="22"/>
          <w:szCs w:val="22"/>
          <w:lang w:val="uk-UA"/>
        </w:rPr>
        <w:t xml:space="preserve"> </w:t>
      </w:r>
      <w:r w:rsidRPr="00A469E6">
        <w:rPr>
          <w:rFonts w:ascii="Times New Roman" w:hAnsi="Times New Roman" w:cs="Times New Roman"/>
          <w:sz w:val="22"/>
          <w:szCs w:val="22"/>
          <w:lang w:val="uk-UA"/>
        </w:rPr>
        <w:t>технічним та кваліфікаційним вимогам (див. інформація в таблиці вище).</w:t>
      </w:r>
    </w:p>
    <w:p w14:paraId="24866A13" w14:textId="77777777" w:rsidR="00F1698D" w:rsidRPr="00A469E6" w:rsidRDefault="00F1698D" w:rsidP="008D7D23">
      <w:pPr>
        <w:numPr>
          <w:ilvl w:val="0"/>
          <w:numId w:val="36"/>
        </w:numPr>
        <w:jc w:val="both"/>
        <w:rPr>
          <w:sz w:val="22"/>
          <w:szCs w:val="22"/>
          <w:lang w:val="uk-UA"/>
        </w:rPr>
      </w:pPr>
      <w:r w:rsidRPr="00A469E6">
        <w:rPr>
          <w:sz w:val="22"/>
          <w:szCs w:val="22"/>
          <w:lang w:val="uk-UA"/>
        </w:rPr>
        <w:t xml:space="preserve">Додатково, можливо додати до Вашої тендерної пропозиції будь-які інші документи, що, на вашу </w:t>
      </w:r>
    </w:p>
    <w:p w14:paraId="53A01E30" w14:textId="487E6209" w:rsidR="00F1698D" w:rsidRPr="00A469E6" w:rsidRDefault="00E12116" w:rsidP="00E12116">
      <w:pPr>
        <w:ind w:left="360"/>
        <w:jc w:val="both"/>
        <w:rPr>
          <w:sz w:val="22"/>
          <w:szCs w:val="22"/>
          <w:lang w:val="uk-UA"/>
        </w:rPr>
      </w:pPr>
      <w:r>
        <w:rPr>
          <w:sz w:val="22"/>
          <w:szCs w:val="22"/>
          <w:lang w:val="uk-UA"/>
        </w:rPr>
        <w:t xml:space="preserve">      </w:t>
      </w:r>
      <w:r w:rsidR="00F1698D" w:rsidRPr="00A469E6">
        <w:rPr>
          <w:sz w:val="22"/>
          <w:szCs w:val="22"/>
          <w:lang w:val="uk-UA"/>
        </w:rPr>
        <w:t>думку, можуть бути корисними для оцінки пропозиції (наприклад, рекомендаційні листи, тощо).</w:t>
      </w:r>
    </w:p>
    <w:p w14:paraId="168362AA" w14:textId="77777777" w:rsidR="00564164" w:rsidRPr="00564164" w:rsidRDefault="00564164" w:rsidP="006B18DF">
      <w:pPr>
        <w:pStyle w:val="aa"/>
        <w:spacing w:before="0" w:beforeAutospacing="0" w:after="0" w:afterAutospacing="0"/>
        <w:ind w:left="360"/>
        <w:jc w:val="both"/>
        <w:rPr>
          <w:rFonts w:ascii="Times New Roman" w:eastAsia="Times New Roman" w:hAnsi="Times New Roman" w:cs="Times New Roman"/>
          <w:sz w:val="22"/>
          <w:szCs w:val="22"/>
          <w:lang w:val="uk-UA"/>
        </w:rPr>
      </w:pPr>
    </w:p>
    <w:p w14:paraId="5B03F1CE" w14:textId="01224DD8" w:rsidR="007545FF" w:rsidRPr="002B5BBB" w:rsidRDefault="007545FF" w:rsidP="006F07C6">
      <w:pPr>
        <w:ind w:firstLine="357"/>
        <w:jc w:val="both"/>
        <w:rPr>
          <w:b/>
          <w:bCs/>
          <w:sz w:val="22"/>
          <w:szCs w:val="22"/>
          <w:lang w:val="uk-UA"/>
        </w:rPr>
      </w:pPr>
      <w:r w:rsidRPr="002B5BBB">
        <w:rPr>
          <w:b/>
          <w:bCs/>
          <w:sz w:val="22"/>
          <w:szCs w:val="22"/>
          <w:lang w:val="uk-UA"/>
        </w:rPr>
        <w:t xml:space="preserve">Запитання щодо </w:t>
      </w:r>
      <w:r w:rsidR="00331A4E" w:rsidRPr="002B5BBB">
        <w:rPr>
          <w:b/>
          <w:bCs/>
          <w:sz w:val="22"/>
          <w:szCs w:val="22"/>
          <w:lang w:val="uk-UA"/>
        </w:rPr>
        <w:t>тендерної</w:t>
      </w:r>
      <w:r w:rsidRPr="002B5BBB">
        <w:rPr>
          <w:b/>
          <w:bCs/>
          <w:sz w:val="22"/>
          <w:szCs w:val="22"/>
          <w:lang w:val="uk-UA"/>
        </w:rPr>
        <w:t xml:space="preserve"> пропозиції надсилайте на адресу: </w:t>
      </w:r>
      <w:hyperlink r:id="rId11" w:history="1">
        <w:r w:rsidRPr="002B5BBB">
          <w:rPr>
            <w:rStyle w:val="ab"/>
            <w:b/>
            <w:bCs/>
            <w:sz w:val="22"/>
            <w:szCs w:val="22"/>
            <w:lang w:val="uk-UA"/>
          </w:rPr>
          <w:t>tender@redcross.org.ua</w:t>
        </w:r>
      </w:hyperlink>
      <w:r w:rsidRPr="002B5BBB">
        <w:rPr>
          <w:b/>
          <w:bCs/>
          <w:sz w:val="22"/>
          <w:szCs w:val="22"/>
          <w:lang w:val="uk-UA"/>
        </w:rPr>
        <w:t xml:space="preserve"> до 18:00</w:t>
      </w:r>
      <w:r w:rsidR="00B245C9" w:rsidRPr="002B5BBB">
        <w:rPr>
          <w:b/>
          <w:bCs/>
          <w:sz w:val="22"/>
          <w:szCs w:val="22"/>
          <w:lang w:val="uk-UA"/>
        </w:rPr>
        <w:t xml:space="preserve"> </w:t>
      </w:r>
      <w:r w:rsidR="00952F3A" w:rsidRPr="002B5BBB">
        <w:rPr>
          <w:b/>
          <w:bCs/>
          <w:sz w:val="22"/>
          <w:szCs w:val="22"/>
          <w:lang w:val="uk-UA"/>
        </w:rPr>
        <w:t>«</w:t>
      </w:r>
      <w:r w:rsidR="00334FC6">
        <w:rPr>
          <w:b/>
          <w:bCs/>
          <w:sz w:val="22"/>
          <w:szCs w:val="22"/>
          <w:lang w:val="uk-UA"/>
        </w:rPr>
        <w:t>01</w:t>
      </w:r>
      <w:r w:rsidR="00952F3A" w:rsidRPr="002B5BBB">
        <w:rPr>
          <w:b/>
          <w:bCs/>
          <w:sz w:val="22"/>
          <w:szCs w:val="22"/>
          <w:lang w:val="uk-UA"/>
        </w:rPr>
        <w:t>»</w:t>
      </w:r>
      <w:r w:rsidR="003138B8" w:rsidRPr="002B5BBB">
        <w:rPr>
          <w:b/>
          <w:bCs/>
          <w:sz w:val="22"/>
          <w:szCs w:val="22"/>
          <w:lang w:val="uk-UA"/>
        </w:rPr>
        <w:t xml:space="preserve"> </w:t>
      </w:r>
      <w:r w:rsidR="00334FC6">
        <w:rPr>
          <w:b/>
          <w:bCs/>
          <w:sz w:val="22"/>
          <w:szCs w:val="22"/>
          <w:lang w:val="uk-UA"/>
        </w:rPr>
        <w:t>липня</w:t>
      </w:r>
      <w:r w:rsidR="003138B8" w:rsidRPr="002B5BBB">
        <w:rPr>
          <w:b/>
          <w:bCs/>
          <w:sz w:val="22"/>
          <w:szCs w:val="22"/>
          <w:lang w:val="uk-UA"/>
        </w:rPr>
        <w:t xml:space="preserve"> </w:t>
      </w:r>
      <w:r w:rsidR="00B245C9" w:rsidRPr="002B5BBB">
        <w:rPr>
          <w:b/>
          <w:bCs/>
          <w:sz w:val="22"/>
          <w:szCs w:val="22"/>
          <w:lang w:val="uk-UA"/>
        </w:rPr>
        <w:t>202</w:t>
      </w:r>
      <w:r w:rsidR="00C67C6D" w:rsidRPr="002B5BBB">
        <w:rPr>
          <w:b/>
          <w:bCs/>
          <w:sz w:val="22"/>
          <w:szCs w:val="22"/>
          <w:lang w:val="uk-UA"/>
        </w:rPr>
        <w:t>4</w:t>
      </w:r>
      <w:r w:rsidR="00B245C9" w:rsidRPr="002B5BBB">
        <w:rPr>
          <w:b/>
          <w:bCs/>
          <w:sz w:val="22"/>
          <w:szCs w:val="22"/>
          <w:lang w:val="uk-UA"/>
        </w:rPr>
        <w:t xml:space="preserve"> року.</w:t>
      </w:r>
    </w:p>
    <w:p w14:paraId="5F7E7F29" w14:textId="77777777" w:rsidR="00AD6D3B" w:rsidRPr="00557A29" w:rsidRDefault="00AD6D3B" w:rsidP="006F07C6">
      <w:pPr>
        <w:ind w:firstLine="357"/>
        <w:jc w:val="both"/>
        <w:rPr>
          <w:sz w:val="22"/>
          <w:szCs w:val="22"/>
          <w:lang w:val="uk-UA"/>
        </w:rPr>
      </w:pPr>
    </w:p>
    <w:p w14:paraId="3E886E94" w14:textId="0D608988" w:rsidR="00AD6D3B" w:rsidRPr="00A87810" w:rsidRDefault="00AD6D3B" w:rsidP="00A87810">
      <w:pPr>
        <w:ind w:firstLine="357"/>
        <w:jc w:val="both"/>
        <w:rPr>
          <w:sz w:val="22"/>
          <w:szCs w:val="22"/>
          <w:lang w:val="uk-UA"/>
        </w:rPr>
      </w:pPr>
      <w:r w:rsidRPr="00557A29">
        <w:rPr>
          <w:b/>
          <w:sz w:val="22"/>
          <w:szCs w:val="22"/>
          <w:lang w:val="uk-UA"/>
        </w:rPr>
        <w:t>КІНЦЕВИЙ ТЕРМІН ПРИЙМАННЯ ТЕНДЕРНИХ ПРОПОЗИЦІЙ</w:t>
      </w:r>
      <w:r w:rsidRPr="00557A29">
        <w:rPr>
          <w:sz w:val="22"/>
          <w:szCs w:val="22"/>
          <w:lang w:val="uk-UA"/>
        </w:rPr>
        <w:t xml:space="preserve"> від учасників: </w:t>
      </w:r>
      <w:r w:rsidRPr="00557A29">
        <w:rPr>
          <w:b/>
          <w:color w:val="FF0000"/>
          <w:sz w:val="22"/>
          <w:szCs w:val="22"/>
          <w:lang w:val="uk-UA"/>
        </w:rPr>
        <w:t xml:space="preserve"> </w:t>
      </w:r>
      <w:r w:rsidRPr="002B5BBB">
        <w:rPr>
          <w:b/>
          <w:sz w:val="22"/>
          <w:szCs w:val="22"/>
          <w:lang w:val="uk-UA"/>
        </w:rPr>
        <w:t>«</w:t>
      </w:r>
      <w:r w:rsidR="00334FC6">
        <w:rPr>
          <w:b/>
          <w:sz w:val="22"/>
          <w:szCs w:val="22"/>
          <w:lang w:val="uk-UA"/>
        </w:rPr>
        <w:t>02</w:t>
      </w:r>
      <w:r w:rsidRPr="002B5BBB">
        <w:rPr>
          <w:b/>
          <w:sz w:val="22"/>
          <w:szCs w:val="22"/>
          <w:lang w:val="uk-UA"/>
        </w:rPr>
        <w:t xml:space="preserve">» </w:t>
      </w:r>
      <w:r w:rsidR="00334FC6">
        <w:rPr>
          <w:b/>
          <w:sz w:val="22"/>
          <w:szCs w:val="22"/>
          <w:lang w:val="uk-UA"/>
        </w:rPr>
        <w:t>липня</w:t>
      </w:r>
      <w:r w:rsidRPr="002B5BBB">
        <w:rPr>
          <w:b/>
          <w:sz w:val="22"/>
          <w:szCs w:val="22"/>
          <w:lang w:val="uk-UA"/>
        </w:rPr>
        <w:t xml:space="preserve"> 202</w:t>
      </w:r>
      <w:r w:rsidR="00952F3A" w:rsidRPr="002B5BBB">
        <w:rPr>
          <w:b/>
          <w:sz w:val="22"/>
          <w:szCs w:val="22"/>
          <w:lang w:val="uk-UA"/>
        </w:rPr>
        <w:t>4</w:t>
      </w:r>
      <w:r w:rsidRPr="002B5BBB">
        <w:rPr>
          <w:b/>
          <w:sz w:val="22"/>
          <w:szCs w:val="22"/>
          <w:lang w:val="uk-UA"/>
        </w:rPr>
        <w:t xml:space="preserve"> року </w:t>
      </w:r>
      <w:r w:rsidRPr="002B5BBB">
        <w:rPr>
          <w:b/>
          <w:bCs/>
          <w:sz w:val="22"/>
          <w:szCs w:val="22"/>
          <w:lang w:val="uk-UA"/>
        </w:rPr>
        <w:t>до 18:00</w:t>
      </w:r>
      <w:r w:rsidRPr="002B5BBB">
        <w:rPr>
          <w:b/>
          <w:sz w:val="22"/>
          <w:szCs w:val="22"/>
          <w:lang w:val="uk-UA"/>
        </w:rPr>
        <w:t>.</w:t>
      </w:r>
    </w:p>
    <w:p w14:paraId="13070A45" w14:textId="3F6036A6" w:rsidR="00AD6D3B" w:rsidRDefault="00AD6D3B" w:rsidP="006F07C6">
      <w:pPr>
        <w:ind w:firstLine="357"/>
        <w:jc w:val="both"/>
        <w:rPr>
          <w:sz w:val="22"/>
          <w:szCs w:val="22"/>
          <w:lang w:val="uk-UA"/>
        </w:rPr>
      </w:pPr>
    </w:p>
    <w:p w14:paraId="69772550" w14:textId="77777777" w:rsidR="00BA0DFC" w:rsidRPr="00557A29" w:rsidRDefault="00BA0DFC" w:rsidP="006F07C6">
      <w:pPr>
        <w:ind w:firstLine="357"/>
        <w:jc w:val="both"/>
        <w:rPr>
          <w:b/>
          <w:sz w:val="22"/>
          <w:szCs w:val="22"/>
          <w:lang w:val="uk-UA"/>
        </w:rPr>
      </w:pPr>
      <w:r w:rsidRPr="00557A29">
        <w:rPr>
          <w:b/>
          <w:sz w:val="22"/>
          <w:szCs w:val="22"/>
          <w:lang w:val="uk-UA"/>
        </w:rPr>
        <w:t xml:space="preserve">Тендерні пропозиції приймаються за </w:t>
      </w:r>
      <w:proofErr w:type="spellStart"/>
      <w:r w:rsidRPr="00557A29">
        <w:rPr>
          <w:b/>
          <w:sz w:val="22"/>
          <w:szCs w:val="22"/>
          <w:lang w:val="uk-UA"/>
        </w:rPr>
        <w:t>адресою</w:t>
      </w:r>
      <w:proofErr w:type="spellEnd"/>
      <w:r w:rsidRPr="00557A29">
        <w:rPr>
          <w:b/>
          <w:sz w:val="22"/>
          <w:szCs w:val="22"/>
          <w:lang w:val="uk-UA"/>
        </w:rPr>
        <w:t>:</w:t>
      </w:r>
    </w:p>
    <w:p w14:paraId="1ADF6846" w14:textId="4DAB1F1E" w:rsidR="00BA0DFC" w:rsidRPr="00557A29" w:rsidRDefault="00BA0DFC" w:rsidP="006F07C6">
      <w:pPr>
        <w:ind w:firstLine="357"/>
        <w:jc w:val="both"/>
        <w:rPr>
          <w:sz w:val="22"/>
          <w:szCs w:val="22"/>
          <w:lang w:val="uk-UA"/>
        </w:rPr>
      </w:pPr>
      <w:r w:rsidRPr="00557A29">
        <w:rPr>
          <w:sz w:val="22"/>
          <w:szCs w:val="22"/>
          <w:lang w:val="uk-UA"/>
        </w:rPr>
        <w:t xml:space="preserve">м. Київ, </w:t>
      </w:r>
      <w:r w:rsidRPr="00DE7DE2">
        <w:rPr>
          <w:sz w:val="22"/>
          <w:szCs w:val="22"/>
          <w:lang w:val="uk-UA"/>
        </w:rPr>
        <w:t>0</w:t>
      </w:r>
      <w:r w:rsidR="00FA7F0C" w:rsidRPr="00DE7DE2">
        <w:rPr>
          <w:sz w:val="22"/>
          <w:szCs w:val="22"/>
          <w:lang w:val="uk-UA"/>
        </w:rPr>
        <w:t xml:space="preserve">3150 </w:t>
      </w:r>
      <w:r w:rsidRPr="00DE7DE2">
        <w:rPr>
          <w:sz w:val="22"/>
          <w:szCs w:val="22"/>
          <w:lang w:val="uk-UA"/>
        </w:rPr>
        <w:t>,</w:t>
      </w:r>
      <w:r w:rsidRPr="00557A29">
        <w:rPr>
          <w:sz w:val="22"/>
          <w:szCs w:val="22"/>
          <w:lang w:val="uk-UA"/>
        </w:rPr>
        <w:t xml:space="preserve"> вул. </w:t>
      </w:r>
      <w:r w:rsidR="00334FC6">
        <w:rPr>
          <w:sz w:val="22"/>
          <w:szCs w:val="22"/>
          <w:lang w:val="uk-UA"/>
        </w:rPr>
        <w:t>Ділова</w:t>
      </w:r>
      <w:r w:rsidR="006D0722">
        <w:rPr>
          <w:sz w:val="22"/>
          <w:szCs w:val="22"/>
          <w:lang w:val="uk-UA"/>
        </w:rPr>
        <w:t xml:space="preserve">, </w:t>
      </w:r>
      <w:r w:rsidRPr="00557A29">
        <w:rPr>
          <w:sz w:val="22"/>
          <w:szCs w:val="22"/>
          <w:lang w:val="uk-UA"/>
        </w:rPr>
        <w:t>буд. 3, Товариство Червоного Хреста України.</w:t>
      </w:r>
    </w:p>
    <w:p w14:paraId="07B002BA" w14:textId="77777777" w:rsidR="00BA0DFC" w:rsidRPr="00557A29" w:rsidRDefault="00BA0DFC" w:rsidP="006F07C6">
      <w:pPr>
        <w:ind w:firstLine="357"/>
        <w:jc w:val="both"/>
        <w:rPr>
          <w:sz w:val="22"/>
          <w:szCs w:val="22"/>
          <w:lang w:val="uk-UA"/>
        </w:rPr>
      </w:pPr>
      <w:r w:rsidRPr="00557A29">
        <w:rPr>
          <w:sz w:val="22"/>
          <w:szCs w:val="22"/>
          <w:lang w:val="uk-UA"/>
        </w:rPr>
        <w:t>Приймання пропозицій, які подаються учасниками, здійснюється з понеділка по п‘ятницю з</w:t>
      </w:r>
      <w:r w:rsidRPr="00557A29">
        <w:rPr>
          <w:b/>
          <w:sz w:val="22"/>
          <w:szCs w:val="22"/>
          <w:lang w:val="uk-UA"/>
        </w:rPr>
        <w:t xml:space="preserve"> </w:t>
      </w:r>
      <w:r w:rsidRPr="00557A29">
        <w:rPr>
          <w:sz w:val="22"/>
          <w:szCs w:val="22"/>
          <w:lang w:val="uk-UA"/>
        </w:rPr>
        <w:t>09 год. 00 хв. до 18 год. 00 хв, приймальня ТЧХУ.</w:t>
      </w:r>
    </w:p>
    <w:p w14:paraId="28224065" w14:textId="77777777" w:rsidR="00BA0DFC" w:rsidRPr="00557A29" w:rsidRDefault="00BA0DFC" w:rsidP="006F07C6">
      <w:pPr>
        <w:ind w:firstLine="357"/>
        <w:jc w:val="both"/>
        <w:rPr>
          <w:sz w:val="22"/>
          <w:szCs w:val="22"/>
          <w:lang w:val="uk-UA"/>
        </w:rPr>
      </w:pPr>
    </w:p>
    <w:p w14:paraId="1021BF21" w14:textId="77777777" w:rsidR="00AD6D3B" w:rsidRPr="00557A29" w:rsidRDefault="00AD6D3B" w:rsidP="006F07C6">
      <w:pPr>
        <w:ind w:firstLine="357"/>
        <w:jc w:val="both"/>
        <w:rPr>
          <w:sz w:val="22"/>
          <w:szCs w:val="22"/>
          <w:lang w:val="uk-UA"/>
        </w:rPr>
      </w:pPr>
      <w:r w:rsidRPr="00557A29">
        <w:rPr>
          <w:b/>
          <w:bCs/>
          <w:iCs/>
          <w:sz w:val="22"/>
          <w:szCs w:val="22"/>
          <w:lang w:val="uk-UA"/>
        </w:rPr>
        <w:t>РОЗКРИТТЯ ТЕНДЕРНИХ ПРОПОЗИЦІЙ УЧАСНИКІВ ВІДБУДЕТЬСЯ</w:t>
      </w:r>
      <w:r w:rsidRPr="00557A29">
        <w:rPr>
          <w:sz w:val="22"/>
          <w:szCs w:val="22"/>
          <w:lang w:val="uk-UA"/>
        </w:rPr>
        <w:t>:</w:t>
      </w:r>
    </w:p>
    <w:p w14:paraId="79AE0218" w14:textId="1A398501" w:rsidR="00AD6D3B" w:rsidRPr="00557A29" w:rsidRDefault="00AD6D3B" w:rsidP="006F07C6">
      <w:pPr>
        <w:ind w:firstLine="357"/>
        <w:jc w:val="both"/>
        <w:rPr>
          <w:sz w:val="22"/>
          <w:szCs w:val="22"/>
          <w:lang w:val="uk-UA"/>
        </w:rPr>
      </w:pPr>
      <w:r w:rsidRPr="00557A29">
        <w:rPr>
          <w:sz w:val="22"/>
          <w:szCs w:val="22"/>
          <w:lang w:val="uk-UA"/>
        </w:rPr>
        <w:t xml:space="preserve"> </w:t>
      </w:r>
      <w:r w:rsidRPr="00557A29">
        <w:rPr>
          <w:b/>
          <w:sz w:val="22"/>
          <w:szCs w:val="22"/>
          <w:lang w:val="uk-UA"/>
        </w:rPr>
        <w:t>«</w:t>
      </w:r>
      <w:r w:rsidR="00F97A02">
        <w:rPr>
          <w:b/>
          <w:sz w:val="22"/>
          <w:szCs w:val="22"/>
          <w:lang w:val="uk-UA"/>
        </w:rPr>
        <w:t>03</w:t>
      </w:r>
      <w:r w:rsidRPr="00557A29">
        <w:rPr>
          <w:b/>
          <w:sz w:val="22"/>
          <w:szCs w:val="22"/>
          <w:lang w:val="uk-UA"/>
        </w:rPr>
        <w:t xml:space="preserve">» </w:t>
      </w:r>
      <w:r w:rsidR="00F97A02">
        <w:rPr>
          <w:b/>
          <w:sz w:val="22"/>
          <w:szCs w:val="22"/>
          <w:lang w:val="uk-UA"/>
        </w:rPr>
        <w:t>липня</w:t>
      </w:r>
      <w:r w:rsidRPr="00557A29">
        <w:rPr>
          <w:b/>
          <w:sz w:val="22"/>
          <w:szCs w:val="22"/>
          <w:lang w:val="uk-UA"/>
        </w:rPr>
        <w:t xml:space="preserve"> 202</w:t>
      </w:r>
      <w:r w:rsidR="00962878">
        <w:rPr>
          <w:b/>
          <w:sz w:val="22"/>
          <w:szCs w:val="22"/>
          <w:lang w:val="uk-UA"/>
        </w:rPr>
        <w:t>4</w:t>
      </w:r>
      <w:r w:rsidRPr="00557A29">
        <w:rPr>
          <w:b/>
          <w:sz w:val="22"/>
          <w:szCs w:val="22"/>
          <w:lang w:val="uk-UA"/>
        </w:rPr>
        <w:t xml:space="preserve"> року</w:t>
      </w:r>
      <w:r w:rsidRPr="00557A29">
        <w:rPr>
          <w:sz w:val="22"/>
          <w:szCs w:val="22"/>
          <w:lang w:val="uk-UA"/>
        </w:rPr>
        <w:t xml:space="preserve">  об 11 год. 00 хв., за </w:t>
      </w:r>
      <w:proofErr w:type="spellStart"/>
      <w:r w:rsidRPr="00557A29">
        <w:rPr>
          <w:sz w:val="22"/>
          <w:szCs w:val="22"/>
          <w:lang w:val="uk-UA"/>
        </w:rPr>
        <w:t>адресою</w:t>
      </w:r>
      <w:proofErr w:type="spellEnd"/>
      <w:r w:rsidRPr="00557A29">
        <w:rPr>
          <w:sz w:val="22"/>
          <w:szCs w:val="22"/>
          <w:lang w:val="uk-UA"/>
        </w:rPr>
        <w:t xml:space="preserve">:  </w:t>
      </w:r>
      <w:r w:rsidR="00F97A02">
        <w:rPr>
          <w:sz w:val="22"/>
          <w:szCs w:val="22"/>
          <w:lang w:val="uk-UA"/>
        </w:rPr>
        <w:t>03150</w:t>
      </w:r>
      <w:r w:rsidRPr="00557A29">
        <w:rPr>
          <w:sz w:val="22"/>
          <w:szCs w:val="22"/>
          <w:lang w:val="uk-UA"/>
        </w:rPr>
        <w:t xml:space="preserve">, м. Київ, </w:t>
      </w:r>
      <w:proofErr w:type="spellStart"/>
      <w:r w:rsidRPr="00557A29">
        <w:rPr>
          <w:sz w:val="22"/>
          <w:szCs w:val="22"/>
          <w:lang w:val="uk-UA"/>
        </w:rPr>
        <w:t>вул.</w:t>
      </w:r>
      <w:r w:rsidR="00F97A02">
        <w:rPr>
          <w:sz w:val="22"/>
          <w:szCs w:val="22"/>
          <w:lang w:val="uk-UA"/>
        </w:rPr>
        <w:t>Ділова</w:t>
      </w:r>
      <w:proofErr w:type="spellEnd"/>
      <w:r w:rsidRPr="00557A29">
        <w:rPr>
          <w:sz w:val="22"/>
          <w:szCs w:val="22"/>
          <w:lang w:val="uk-UA"/>
        </w:rPr>
        <w:t>, буд. 3 (якщо інше не буде передбачено внутрішнім розкладом).</w:t>
      </w:r>
    </w:p>
    <w:p w14:paraId="075EA7B9" w14:textId="77777777" w:rsidR="00AD6D3B" w:rsidRPr="00557A29" w:rsidRDefault="00AD6D3B" w:rsidP="00BA0DFC">
      <w:pPr>
        <w:pStyle w:val="aa"/>
        <w:spacing w:before="0" w:beforeAutospacing="0" w:after="0" w:afterAutospacing="0"/>
        <w:jc w:val="both"/>
        <w:rPr>
          <w:rFonts w:ascii="Times New Roman" w:eastAsia="Times New Roman" w:hAnsi="Times New Roman" w:cs="Times New Roman"/>
          <w:sz w:val="22"/>
          <w:szCs w:val="22"/>
          <w:lang w:val="uk-UA"/>
        </w:rPr>
      </w:pPr>
    </w:p>
    <w:p w14:paraId="24CE15FD" w14:textId="2874B089" w:rsidR="00325A62" w:rsidRPr="00557A29" w:rsidRDefault="00FE470C" w:rsidP="00D53C41">
      <w:pPr>
        <w:ind w:firstLine="357"/>
        <w:jc w:val="center"/>
        <w:rPr>
          <w:b/>
          <w:sz w:val="22"/>
          <w:szCs w:val="22"/>
          <w:lang w:val="uk-UA"/>
        </w:rPr>
      </w:pPr>
      <w:r>
        <w:rPr>
          <w:b/>
          <w:sz w:val="22"/>
          <w:szCs w:val="22"/>
          <w:lang w:val="uk-UA"/>
        </w:rPr>
        <w:t xml:space="preserve">РОЗДІЛ </w:t>
      </w:r>
      <w:r>
        <w:rPr>
          <w:b/>
          <w:sz w:val="22"/>
          <w:szCs w:val="22"/>
          <w:lang w:val="en-US"/>
        </w:rPr>
        <w:t>V</w:t>
      </w:r>
      <w:r w:rsidRPr="00FE470C">
        <w:rPr>
          <w:b/>
          <w:sz w:val="22"/>
          <w:szCs w:val="22"/>
        </w:rPr>
        <w:t xml:space="preserve">. </w:t>
      </w:r>
      <w:r w:rsidR="004C2787" w:rsidRPr="00557A29">
        <w:rPr>
          <w:b/>
          <w:sz w:val="22"/>
          <w:szCs w:val="22"/>
          <w:lang w:val="uk-UA"/>
        </w:rPr>
        <w:t xml:space="preserve">Правила </w:t>
      </w:r>
      <w:r w:rsidR="00D819E3">
        <w:rPr>
          <w:b/>
          <w:sz w:val="22"/>
          <w:szCs w:val="22"/>
          <w:lang w:val="uk-UA"/>
        </w:rPr>
        <w:t xml:space="preserve">подання та </w:t>
      </w:r>
      <w:r w:rsidR="004C2787" w:rsidRPr="00557A29">
        <w:rPr>
          <w:b/>
          <w:sz w:val="22"/>
          <w:szCs w:val="22"/>
          <w:lang w:val="uk-UA"/>
        </w:rPr>
        <w:t xml:space="preserve">оформлення тендерної пропозиції </w:t>
      </w:r>
      <w:r w:rsidR="006F07C6">
        <w:rPr>
          <w:b/>
          <w:sz w:val="22"/>
          <w:szCs w:val="22"/>
          <w:lang w:val="uk-UA"/>
        </w:rPr>
        <w:t>У</w:t>
      </w:r>
      <w:r w:rsidR="004C2787" w:rsidRPr="00557A29">
        <w:rPr>
          <w:b/>
          <w:sz w:val="22"/>
          <w:szCs w:val="22"/>
          <w:lang w:val="uk-UA"/>
        </w:rPr>
        <w:t>часника:</w:t>
      </w:r>
    </w:p>
    <w:p w14:paraId="112E4C2D" w14:textId="250F5230" w:rsidR="00D53C41" w:rsidRPr="00557A29" w:rsidRDefault="00230792" w:rsidP="00A64695">
      <w:pPr>
        <w:widowControl w:val="0"/>
        <w:numPr>
          <w:ilvl w:val="1"/>
          <w:numId w:val="18"/>
        </w:numPr>
        <w:ind w:left="0" w:firstLine="357"/>
        <w:jc w:val="both"/>
        <w:rPr>
          <w:sz w:val="22"/>
          <w:szCs w:val="22"/>
          <w:lang w:val="uk-UA"/>
        </w:rPr>
      </w:pPr>
      <w:r>
        <w:rPr>
          <w:sz w:val="22"/>
          <w:szCs w:val="22"/>
          <w:lang w:val="uk-UA"/>
        </w:rPr>
        <w:t xml:space="preserve"> </w:t>
      </w:r>
      <w:r w:rsidR="00D53C41" w:rsidRPr="00557A29">
        <w:rPr>
          <w:sz w:val="22"/>
          <w:szCs w:val="22"/>
          <w:lang w:val="uk-UA"/>
        </w:rPr>
        <w:t xml:space="preserve">Учасники мають подавати пропозиції у паперовому вигляді. Передача пропозиції здійснюється представником компанії учасника або кур‘єрською поштою. Тендерні пропозиції, що надійдуть електронною поштою </w:t>
      </w:r>
      <w:r w:rsidR="00D53C41" w:rsidRPr="00557A29">
        <w:rPr>
          <w:b/>
          <w:bCs/>
          <w:sz w:val="22"/>
          <w:szCs w:val="22"/>
          <w:lang w:val="uk-UA"/>
        </w:rPr>
        <w:t>розглядатися не будуть</w:t>
      </w:r>
      <w:r w:rsidR="00D53C41" w:rsidRPr="00557A29">
        <w:rPr>
          <w:sz w:val="22"/>
          <w:szCs w:val="22"/>
          <w:lang w:val="uk-UA"/>
        </w:rPr>
        <w:t>.</w:t>
      </w:r>
    </w:p>
    <w:p w14:paraId="382D15D7" w14:textId="57D0B907" w:rsidR="004C2787" w:rsidRPr="00557A29" w:rsidRDefault="00230792" w:rsidP="00A64695">
      <w:pPr>
        <w:widowControl w:val="0"/>
        <w:numPr>
          <w:ilvl w:val="1"/>
          <w:numId w:val="18"/>
        </w:numPr>
        <w:ind w:left="0" w:firstLine="357"/>
        <w:jc w:val="both"/>
        <w:rPr>
          <w:sz w:val="22"/>
          <w:szCs w:val="22"/>
          <w:u w:val="single"/>
          <w:lang w:val="uk-UA"/>
        </w:rPr>
      </w:pPr>
      <w:r>
        <w:rPr>
          <w:sz w:val="22"/>
          <w:szCs w:val="22"/>
          <w:lang w:val="uk-UA"/>
        </w:rPr>
        <w:t xml:space="preserve"> </w:t>
      </w:r>
      <w:r w:rsidR="004C2787" w:rsidRPr="00557A29">
        <w:rPr>
          <w:sz w:val="22"/>
          <w:szCs w:val="22"/>
          <w:lang w:val="uk-UA"/>
        </w:rPr>
        <w:t xml:space="preserve">Всі копії будь-яких документів, що включаються в тендерну пропозицію, мають бути обов’язково завіреними підписом </w:t>
      </w:r>
      <w:r w:rsidR="006F07C6">
        <w:rPr>
          <w:sz w:val="22"/>
          <w:szCs w:val="22"/>
          <w:lang w:val="uk-UA"/>
        </w:rPr>
        <w:t>У</w:t>
      </w:r>
      <w:r w:rsidR="004C2787" w:rsidRPr="00557A29">
        <w:rPr>
          <w:sz w:val="22"/>
          <w:szCs w:val="22"/>
          <w:lang w:val="uk-UA"/>
        </w:rPr>
        <w:t xml:space="preserve">часника, а якщо </w:t>
      </w:r>
      <w:r w:rsidR="006F07C6">
        <w:rPr>
          <w:sz w:val="22"/>
          <w:szCs w:val="22"/>
          <w:lang w:val="uk-UA"/>
        </w:rPr>
        <w:t>У</w:t>
      </w:r>
      <w:r w:rsidR="004C2787" w:rsidRPr="00557A29">
        <w:rPr>
          <w:sz w:val="22"/>
          <w:szCs w:val="22"/>
          <w:lang w:val="uk-UA"/>
        </w:rPr>
        <w:t xml:space="preserve">часником є юридична особа, то печаткою (за наявності) та підписом уповноваженої особи. </w:t>
      </w:r>
    </w:p>
    <w:p w14:paraId="34ABBB7D" w14:textId="7D572738" w:rsidR="004C2787" w:rsidRPr="00557A29" w:rsidRDefault="00230792" w:rsidP="00A64695">
      <w:pPr>
        <w:widowControl w:val="0"/>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Надані копії документів мають бути розбірливими та якісними.</w:t>
      </w:r>
    </w:p>
    <w:p w14:paraId="3B4470D8" w14:textId="64FB0428" w:rsidR="004C2787" w:rsidRPr="00557A29" w:rsidRDefault="00230792" w:rsidP="00A64695">
      <w:pPr>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 xml:space="preserve">Відповідальність за достовірність наданої інформації в своїй тендерній пропозиції несе </w:t>
      </w:r>
      <w:r w:rsidR="006F07C6">
        <w:rPr>
          <w:sz w:val="22"/>
          <w:szCs w:val="22"/>
          <w:lang w:val="uk-UA"/>
        </w:rPr>
        <w:t>У</w:t>
      </w:r>
      <w:r w:rsidR="004C2787" w:rsidRPr="00557A29">
        <w:rPr>
          <w:sz w:val="22"/>
          <w:szCs w:val="22"/>
          <w:lang w:val="uk-UA"/>
        </w:rPr>
        <w:t>часник.</w:t>
      </w:r>
    </w:p>
    <w:p w14:paraId="4BA9DE6B" w14:textId="7119BAB1" w:rsidR="004C2787" w:rsidRPr="00F867F6" w:rsidRDefault="00230792" w:rsidP="00A64695">
      <w:pPr>
        <w:numPr>
          <w:ilvl w:val="1"/>
          <w:numId w:val="18"/>
        </w:numPr>
        <w:ind w:left="0" w:firstLine="357"/>
        <w:jc w:val="both"/>
        <w:rPr>
          <w:sz w:val="22"/>
          <w:szCs w:val="22"/>
          <w:lang w:val="uk-UA"/>
        </w:rPr>
      </w:pPr>
      <w:r>
        <w:rPr>
          <w:sz w:val="22"/>
          <w:szCs w:val="22"/>
          <w:lang w:val="uk-UA"/>
        </w:rPr>
        <w:t xml:space="preserve"> </w:t>
      </w:r>
      <w:r w:rsidR="004834F6" w:rsidRPr="00336A40">
        <w:rPr>
          <w:sz w:val="22"/>
          <w:szCs w:val="22"/>
          <w:lang w:val="uk-UA"/>
        </w:rPr>
        <w:t xml:space="preserve">Строк дії </w:t>
      </w:r>
      <w:r w:rsidR="00902911">
        <w:rPr>
          <w:sz w:val="22"/>
          <w:szCs w:val="22"/>
          <w:lang w:val="uk-UA"/>
        </w:rPr>
        <w:t>цінової</w:t>
      </w:r>
      <w:r w:rsidR="004834F6" w:rsidRPr="00336A40">
        <w:rPr>
          <w:sz w:val="22"/>
          <w:szCs w:val="22"/>
          <w:lang w:val="uk-UA"/>
        </w:rPr>
        <w:t xml:space="preserve"> пропозиції повинен становити не менше</w:t>
      </w:r>
      <w:r w:rsidR="007F2B4D">
        <w:rPr>
          <w:sz w:val="22"/>
          <w:szCs w:val="22"/>
          <w:lang w:val="uk-UA"/>
        </w:rPr>
        <w:softHyphen/>
      </w:r>
      <w:r w:rsidR="007F2B4D">
        <w:rPr>
          <w:sz w:val="22"/>
          <w:szCs w:val="22"/>
          <w:lang w:val="uk-UA"/>
        </w:rPr>
        <w:softHyphen/>
      </w:r>
      <w:r w:rsidR="007F2B4D">
        <w:rPr>
          <w:sz w:val="22"/>
          <w:szCs w:val="22"/>
          <w:lang w:val="uk-UA"/>
        </w:rPr>
        <w:softHyphen/>
      </w:r>
      <w:r w:rsidR="007F2B4D">
        <w:rPr>
          <w:sz w:val="22"/>
          <w:szCs w:val="22"/>
          <w:lang w:val="uk-UA"/>
        </w:rPr>
        <w:softHyphen/>
      </w:r>
      <w:r w:rsidR="007F2B4D">
        <w:rPr>
          <w:sz w:val="22"/>
          <w:szCs w:val="22"/>
          <w:lang w:val="uk-UA"/>
        </w:rPr>
        <w:softHyphen/>
      </w:r>
      <w:r w:rsidR="007F2B4D">
        <w:rPr>
          <w:sz w:val="22"/>
          <w:szCs w:val="22"/>
          <w:lang w:val="uk-UA"/>
        </w:rPr>
        <w:softHyphen/>
      </w:r>
      <w:r w:rsidR="007F2B4D">
        <w:rPr>
          <w:sz w:val="22"/>
          <w:szCs w:val="22"/>
          <w:lang w:val="uk-UA"/>
        </w:rPr>
        <w:softHyphen/>
      </w:r>
      <w:r w:rsidR="007F2B4D">
        <w:rPr>
          <w:sz w:val="22"/>
          <w:szCs w:val="22"/>
          <w:lang w:val="uk-UA"/>
        </w:rPr>
        <w:softHyphen/>
        <w:t xml:space="preserve"> </w:t>
      </w:r>
      <w:r w:rsidR="00726B48" w:rsidRPr="00095B40">
        <w:rPr>
          <w:sz w:val="22"/>
          <w:szCs w:val="22"/>
          <w:lang w:val="uk-UA"/>
        </w:rPr>
        <w:t>9</w:t>
      </w:r>
      <w:r w:rsidR="007F2B4D" w:rsidRPr="00095B40">
        <w:rPr>
          <w:sz w:val="22"/>
          <w:szCs w:val="22"/>
          <w:lang w:val="uk-UA"/>
        </w:rPr>
        <w:t>0</w:t>
      </w:r>
      <w:r w:rsidR="007F2B4D">
        <w:rPr>
          <w:sz w:val="22"/>
          <w:szCs w:val="22"/>
          <w:lang w:val="uk-UA"/>
        </w:rPr>
        <w:t xml:space="preserve"> </w:t>
      </w:r>
      <w:r w:rsidR="004834F6" w:rsidRPr="00336A40">
        <w:rPr>
          <w:sz w:val="22"/>
          <w:szCs w:val="22"/>
          <w:lang w:val="uk-UA"/>
        </w:rPr>
        <w:t>календарних днів з дати розкриття тендерних пропозицій</w:t>
      </w:r>
      <w:r w:rsidR="00726B48">
        <w:rPr>
          <w:sz w:val="22"/>
          <w:szCs w:val="22"/>
          <w:lang w:val="uk-UA"/>
        </w:rPr>
        <w:t>.</w:t>
      </w:r>
      <w:r w:rsidR="00522BDB">
        <w:rPr>
          <w:sz w:val="22"/>
          <w:szCs w:val="22"/>
          <w:lang w:val="uk-UA"/>
        </w:rPr>
        <w:t xml:space="preserve"> </w:t>
      </w:r>
      <w:r w:rsidR="004C2787" w:rsidRPr="00F867F6">
        <w:rPr>
          <w:sz w:val="22"/>
          <w:szCs w:val="22"/>
          <w:lang w:val="uk-UA"/>
        </w:rPr>
        <w:t>До закінчення цього строку Замовник має право вимагати від учасників продовження строку дії тендерних пропозицій. Учасник має право: відхилити таку вимогу або погодитися з вимогою та продовжити строк дії поданої ним тендерною пропозиції.</w:t>
      </w:r>
    </w:p>
    <w:p w14:paraId="01EBE7E5" w14:textId="0CDB51B2" w:rsidR="00A64695" w:rsidRDefault="00230792" w:rsidP="00A64695">
      <w:pPr>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Тендерна пропозиція має бути</w:t>
      </w:r>
      <w:r w:rsidR="00484FB2">
        <w:rPr>
          <w:sz w:val="22"/>
          <w:szCs w:val="22"/>
          <w:lang w:val="uk-UA"/>
        </w:rPr>
        <w:t xml:space="preserve"> </w:t>
      </w:r>
      <w:r w:rsidR="00F65484">
        <w:rPr>
          <w:sz w:val="22"/>
          <w:szCs w:val="22"/>
          <w:lang w:val="uk-UA"/>
        </w:rPr>
        <w:t>надана</w:t>
      </w:r>
      <w:r w:rsidR="00484FB2">
        <w:rPr>
          <w:sz w:val="22"/>
          <w:szCs w:val="22"/>
          <w:lang w:val="uk-UA"/>
        </w:rPr>
        <w:t xml:space="preserve"> </w:t>
      </w:r>
      <w:r w:rsidR="00A64AB2">
        <w:rPr>
          <w:sz w:val="22"/>
          <w:szCs w:val="22"/>
          <w:lang w:val="uk-UA"/>
        </w:rPr>
        <w:t>відповідно до встановлен</w:t>
      </w:r>
      <w:r w:rsidR="00F65484">
        <w:rPr>
          <w:sz w:val="22"/>
          <w:szCs w:val="22"/>
          <w:lang w:val="uk-UA"/>
        </w:rPr>
        <w:t>их</w:t>
      </w:r>
      <w:r w:rsidR="00A64AB2">
        <w:rPr>
          <w:sz w:val="22"/>
          <w:szCs w:val="22"/>
          <w:lang w:val="uk-UA"/>
        </w:rPr>
        <w:t xml:space="preserve"> форм</w:t>
      </w:r>
      <w:r w:rsidR="00F65484">
        <w:rPr>
          <w:sz w:val="22"/>
          <w:szCs w:val="22"/>
          <w:lang w:val="uk-UA"/>
        </w:rPr>
        <w:t xml:space="preserve"> та складу </w:t>
      </w:r>
      <w:r w:rsidR="000732F3">
        <w:rPr>
          <w:sz w:val="22"/>
          <w:szCs w:val="22"/>
          <w:lang w:val="uk-UA"/>
        </w:rPr>
        <w:t>документів</w:t>
      </w:r>
      <w:r w:rsidR="0052674D">
        <w:rPr>
          <w:sz w:val="22"/>
          <w:szCs w:val="22"/>
          <w:lang w:val="uk-UA"/>
        </w:rPr>
        <w:t>,</w:t>
      </w:r>
      <w:r w:rsidR="004C2787" w:rsidRPr="00557A29">
        <w:rPr>
          <w:sz w:val="22"/>
          <w:szCs w:val="22"/>
          <w:lang w:val="uk-UA"/>
        </w:rPr>
        <w:t xml:space="preserve"> поміщеною у конверт формату А4, який на лініях склеювання має бути промаркований печаткою (за наявності) </w:t>
      </w:r>
      <w:r w:rsidR="00175AC8">
        <w:rPr>
          <w:sz w:val="22"/>
          <w:szCs w:val="22"/>
          <w:lang w:val="uk-UA"/>
        </w:rPr>
        <w:t xml:space="preserve">або підписом </w:t>
      </w:r>
      <w:r w:rsidR="004C2787" w:rsidRPr="00557A29">
        <w:rPr>
          <w:sz w:val="22"/>
          <w:szCs w:val="22"/>
          <w:lang w:val="uk-UA"/>
        </w:rPr>
        <w:t xml:space="preserve">учасника у декількох місцях, аби виключити можливість несанкціонованого ознайомлення із вмістом конверту до настання дати розкриття організацією тендерних пропозицій. </w:t>
      </w:r>
    </w:p>
    <w:p w14:paraId="456AA065" w14:textId="54D9C100" w:rsidR="00E344E4" w:rsidRPr="00A64695" w:rsidRDefault="00230792" w:rsidP="00A64695">
      <w:pPr>
        <w:numPr>
          <w:ilvl w:val="1"/>
          <w:numId w:val="18"/>
        </w:numPr>
        <w:ind w:left="0" w:firstLine="357"/>
        <w:jc w:val="both"/>
        <w:rPr>
          <w:sz w:val="22"/>
          <w:szCs w:val="22"/>
          <w:lang w:val="uk-UA"/>
        </w:rPr>
      </w:pPr>
      <w:r>
        <w:rPr>
          <w:sz w:val="22"/>
          <w:szCs w:val="22"/>
          <w:lang w:val="uk-UA"/>
        </w:rPr>
        <w:t xml:space="preserve"> </w:t>
      </w:r>
      <w:r w:rsidR="00E344E4" w:rsidRPr="00A64695">
        <w:rPr>
          <w:sz w:val="22"/>
          <w:szCs w:val="22"/>
          <w:lang w:val="uk-UA"/>
        </w:rPr>
        <w:t>В разі, якщо тендерна пропозиція надійшла з порушенням правил оформлення</w:t>
      </w:r>
      <w:r w:rsidR="00FF536B" w:rsidRPr="00A64695">
        <w:rPr>
          <w:sz w:val="22"/>
          <w:szCs w:val="22"/>
          <w:lang w:val="uk-UA"/>
        </w:rPr>
        <w:t>,</w:t>
      </w:r>
      <w:r w:rsidR="00B0305A" w:rsidRPr="00A64695">
        <w:rPr>
          <w:sz w:val="22"/>
          <w:szCs w:val="22"/>
          <w:lang w:val="uk-UA"/>
        </w:rPr>
        <w:t xml:space="preserve"> то така тендерна пропозиція не розглядається. </w:t>
      </w:r>
    </w:p>
    <w:p w14:paraId="3060AC56" w14:textId="6924A3CD" w:rsidR="004C2787" w:rsidRPr="00DE7DE2" w:rsidRDefault="00230792" w:rsidP="00DE7DE2">
      <w:pPr>
        <w:ind w:left="-142"/>
        <w:jc w:val="both"/>
        <w:rPr>
          <w:b/>
          <w:i/>
          <w:iCs/>
          <w:lang w:val="uk-UA"/>
        </w:rPr>
      </w:pPr>
      <w:r>
        <w:rPr>
          <w:sz w:val="22"/>
          <w:szCs w:val="22"/>
          <w:lang w:val="uk-UA"/>
        </w:rPr>
        <w:t xml:space="preserve"> </w:t>
      </w:r>
      <w:r w:rsidR="004C2787" w:rsidRPr="00557A29">
        <w:rPr>
          <w:sz w:val="22"/>
          <w:szCs w:val="22"/>
          <w:lang w:val="uk-UA"/>
        </w:rPr>
        <w:t xml:space="preserve">На конверті має бути зазначено: </w:t>
      </w:r>
      <w:r w:rsidR="004C2787" w:rsidRPr="00173AE3">
        <w:rPr>
          <w:b/>
          <w:i/>
          <w:iCs/>
          <w:sz w:val="22"/>
          <w:szCs w:val="22"/>
          <w:lang w:val="uk-UA"/>
        </w:rPr>
        <w:t xml:space="preserve">ПРОПОЗИЦІЯ НА ТЕНДЕР </w:t>
      </w:r>
      <w:r w:rsidR="004C2787" w:rsidRPr="00173AE3">
        <w:rPr>
          <w:b/>
          <w:i/>
          <w:iCs/>
          <w:lang w:val="uk-UA"/>
        </w:rPr>
        <w:t>на</w:t>
      </w:r>
      <w:r w:rsidR="00DE7DE2">
        <w:rPr>
          <w:b/>
          <w:i/>
          <w:iCs/>
          <w:lang w:val="uk-UA"/>
        </w:rPr>
        <w:t xml:space="preserve"> </w:t>
      </w:r>
      <w:r w:rsidR="00DE7DE2" w:rsidRPr="00DE7DE2">
        <w:rPr>
          <w:b/>
          <w:i/>
          <w:iCs/>
          <w:lang w:val="uk-UA"/>
        </w:rPr>
        <w:t>закупівлю робіт з капітального ремонту системи теплопостачання із заміною теплогенераторів та необхідного обладнання Державного закладу «Український медичний центр реабілітації матері та дитини МОЗ України».</w:t>
      </w:r>
      <w:r w:rsidR="00975FD2" w:rsidRPr="00173AE3">
        <w:rPr>
          <w:b/>
          <w:i/>
          <w:iCs/>
          <w:spacing w:val="-4"/>
          <w:sz w:val="22"/>
          <w:szCs w:val="22"/>
          <w:lang w:val="uk-UA"/>
        </w:rPr>
        <w:t xml:space="preserve"> </w:t>
      </w:r>
      <w:r w:rsidR="004C2787" w:rsidRPr="00173AE3">
        <w:rPr>
          <w:b/>
          <w:i/>
          <w:iCs/>
          <w:sz w:val="22"/>
          <w:szCs w:val="22"/>
          <w:lang w:val="uk-UA"/>
        </w:rPr>
        <w:t xml:space="preserve">НЕ РОЗКРИВАТИ ДО </w:t>
      </w:r>
      <w:r w:rsidR="00325A62" w:rsidRPr="00173AE3">
        <w:rPr>
          <w:b/>
          <w:i/>
          <w:iCs/>
          <w:sz w:val="22"/>
          <w:szCs w:val="22"/>
          <w:lang w:val="uk-UA"/>
        </w:rPr>
        <w:t>11</w:t>
      </w:r>
      <w:r w:rsidR="004C2787" w:rsidRPr="00173AE3">
        <w:rPr>
          <w:b/>
          <w:i/>
          <w:iCs/>
          <w:sz w:val="22"/>
          <w:szCs w:val="22"/>
          <w:lang w:val="uk-UA"/>
        </w:rPr>
        <w:t xml:space="preserve">-00 </w:t>
      </w:r>
      <w:r w:rsidR="00AA00B6" w:rsidRPr="00173AE3">
        <w:rPr>
          <w:b/>
          <w:i/>
          <w:iCs/>
          <w:sz w:val="22"/>
          <w:szCs w:val="22"/>
          <w:lang w:val="uk-UA"/>
        </w:rPr>
        <w:t>«</w:t>
      </w:r>
      <w:r w:rsidR="00F97A02">
        <w:rPr>
          <w:b/>
          <w:i/>
          <w:iCs/>
          <w:sz w:val="22"/>
          <w:szCs w:val="22"/>
          <w:lang w:val="uk-UA"/>
        </w:rPr>
        <w:t>03</w:t>
      </w:r>
      <w:r w:rsidR="00AA00B6" w:rsidRPr="00173AE3">
        <w:rPr>
          <w:b/>
          <w:i/>
          <w:iCs/>
          <w:sz w:val="22"/>
          <w:szCs w:val="22"/>
          <w:lang w:val="uk-UA"/>
        </w:rPr>
        <w:t xml:space="preserve">» </w:t>
      </w:r>
      <w:r w:rsidR="00F97A02">
        <w:rPr>
          <w:b/>
          <w:i/>
          <w:iCs/>
          <w:sz w:val="22"/>
          <w:szCs w:val="22"/>
          <w:lang w:val="uk-UA"/>
        </w:rPr>
        <w:t>липня</w:t>
      </w:r>
      <w:r w:rsidR="00AA00B6" w:rsidRPr="00173AE3">
        <w:rPr>
          <w:b/>
          <w:i/>
          <w:iCs/>
          <w:sz w:val="22"/>
          <w:szCs w:val="22"/>
          <w:lang w:val="uk-UA"/>
        </w:rPr>
        <w:t xml:space="preserve"> 202</w:t>
      </w:r>
      <w:r w:rsidR="0083559C" w:rsidRPr="00173AE3">
        <w:rPr>
          <w:b/>
          <w:i/>
          <w:iCs/>
          <w:sz w:val="22"/>
          <w:szCs w:val="22"/>
          <w:lang w:val="uk-UA"/>
        </w:rPr>
        <w:t>4</w:t>
      </w:r>
      <w:r w:rsidR="00AA00B6" w:rsidRPr="00173AE3">
        <w:rPr>
          <w:b/>
          <w:i/>
          <w:iCs/>
          <w:sz w:val="22"/>
          <w:szCs w:val="22"/>
          <w:lang w:val="uk-UA"/>
        </w:rPr>
        <w:t xml:space="preserve"> </w:t>
      </w:r>
      <w:r w:rsidR="004C2787" w:rsidRPr="00173AE3">
        <w:rPr>
          <w:b/>
          <w:i/>
          <w:iCs/>
          <w:sz w:val="22"/>
          <w:szCs w:val="22"/>
          <w:lang w:val="uk-UA"/>
        </w:rPr>
        <w:t>року.</w:t>
      </w:r>
    </w:p>
    <w:p w14:paraId="07C02262" w14:textId="3A972FDA" w:rsidR="004C2787" w:rsidRPr="00557A29" w:rsidRDefault="00230792" w:rsidP="00A64695">
      <w:pPr>
        <w:numPr>
          <w:ilvl w:val="1"/>
          <w:numId w:val="18"/>
        </w:numPr>
        <w:ind w:left="0" w:firstLine="357"/>
        <w:jc w:val="both"/>
        <w:rPr>
          <w:sz w:val="22"/>
          <w:szCs w:val="22"/>
          <w:lang w:val="uk-UA"/>
        </w:rPr>
      </w:pPr>
      <w:r>
        <w:rPr>
          <w:sz w:val="22"/>
          <w:szCs w:val="22"/>
          <w:lang w:val="uk-UA"/>
        </w:rPr>
        <w:lastRenderedPageBreak/>
        <w:t xml:space="preserve"> </w:t>
      </w:r>
      <w:r w:rsidR="004C2787" w:rsidRPr="00557A29">
        <w:rPr>
          <w:sz w:val="22"/>
          <w:szCs w:val="22"/>
          <w:lang w:val="uk-UA"/>
        </w:rPr>
        <w:t xml:space="preserve">У разі, якщо тендерна пропозиція надійшла після спливу кінцевого терміну приймання тендерних пропозицій, то конверт з такою тендерною пропозицією не розкривається і може бути повернутий організацією на адресу відправника. </w:t>
      </w:r>
    </w:p>
    <w:p w14:paraId="70F3B37C" w14:textId="0CE46E85" w:rsidR="004C2787" w:rsidRPr="00557A29" w:rsidRDefault="004C2787" w:rsidP="00A64695">
      <w:pPr>
        <w:numPr>
          <w:ilvl w:val="1"/>
          <w:numId w:val="18"/>
        </w:numPr>
        <w:ind w:left="0" w:firstLine="357"/>
        <w:jc w:val="both"/>
        <w:rPr>
          <w:sz w:val="22"/>
          <w:szCs w:val="22"/>
          <w:lang w:val="uk-UA"/>
        </w:rPr>
      </w:pPr>
      <w:r w:rsidRPr="00557A29">
        <w:rPr>
          <w:sz w:val="22"/>
          <w:szCs w:val="22"/>
          <w:lang w:val="uk-UA"/>
        </w:rPr>
        <w:t xml:space="preserve">До участі у оцінці тендерних пропозицій </w:t>
      </w:r>
      <w:r w:rsidR="008B3EAA">
        <w:rPr>
          <w:sz w:val="22"/>
          <w:szCs w:val="22"/>
          <w:lang w:val="uk-UA"/>
        </w:rPr>
        <w:t>Т</w:t>
      </w:r>
      <w:r w:rsidR="001B578D">
        <w:rPr>
          <w:sz w:val="22"/>
          <w:szCs w:val="22"/>
          <w:lang w:val="uk-UA"/>
        </w:rPr>
        <w:t xml:space="preserve">ендерним </w:t>
      </w:r>
      <w:r w:rsidR="008B3EAA">
        <w:rPr>
          <w:sz w:val="22"/>
          <w:szCs w:val="22"/>
          <w:lang w:val="uk-UA"/>
        </w:rPr>
        <w:t>К</w:t>
      </w:r>
      <w:r w:rsidR="001B578D">
        <w:rPr>
          <w:sz w:val="22"/>
          <w:szCs w:val="22"/>
          <w:lang w:val="uk-UA"/>
        </w:rPr>
        <w:t xml:space="preserve">омітетом </w:t>
      </w:r>
      <w:r w:rsidRPr="00557A29">
        <w:rPr>
          <w:sz w:val="22"/>
          <w:szCs w:val="22"/>
          <w:lang w:val="uk-UA"/>
        </w:rPr>
        <w:t xml:space="preserve">допускаються тендерні пропозиції, які повністю відповідають </w:t>
      </w:r>
      <w:r w:rsidRPr="00557A29">
        <w:rPr>
          <w:spacing w:val="-4"/>
          <w:sz w:val="22"/>
          <w:szCs w:val="22"/>
          <w:lang w:val="uk-UA"/>
        </w:rPr>
        <w:t>умовам цього Оголошення</w:t>
      </w:r>
      <w:r w:rsidRPr="00557A29">
        <w:rPr>
          <w:sz w:val="22"/>
          <w:szCs w:val="22"/>
          <w:lang w:val="uk-UA"/>
        </w:rPr>
        <w:t xml:space="preserve">. </w:t>
      </w:r>
    </w:p>
    <w:p w14:paraId="4A82D3B9" w14:textId="3270ACD9" w:rsidR="007545FF" w:rsidRPr="00557A29" w:rsidRDefault="004C2787" w:rsidP="00A64695">
      <w:pPr>
        <w:numPr>
          <w:ilvl w:val="1"/>
          <w:numId w:val="18"/>
        </w:numPr>
        <w:ind w:left="0" w:firstLine="357"/>
        <w:jc w:val="both"/>
        <w:rPr>
          <w:sz w:val="22"/>
          <w:szCs w:val="22"/>
          <w:lang w:val="uk-UA"/>
        </w:rPr>
      </w:pPr>
      <w:r w:rsidRPr="00557A29">
        <w:rPr>
          <w:sz w:val="22"/>
          <w:szCs w:val="22"/>
          <w:lang w:val="uk-UA"/>
        </w:rPr>
        <w:t>Витрати пов’язані з підготовкою та поданням тендерної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sidR="00D80785">
        <w:rPr>
          <w:sz w:val="22"/>
          <w:szCs w:val="22"/>
          <w:lang w:val="uk-UA"/>
        </w:rPr>
        <w:t>.</w:t>
      </w:r>
    </w:p>
    <w:p w14:paraId="0A2931FB" w14:textId="77777777" w:rsidR="007545FF" w:rsidRPr="00557A29" w:rsidRDefault="007545FF" w:rsidP="00B86116">
      <w:pPr>
        <w:jc w:val="both"/>
        <w:rPr>
          <w:sz w:val="22"/>
          <w:szCs w:val="22"/>
          <w:lang w:val="uk-UA"/>
        </w:rPr>
      </w:pPr>
    </w:p>
    <w:p w14:paraId="696F1AF6" w14:textId="50A77FC7" w:rsidR="007545FF" w:rsidRPr="00557A29" w:rsidRDefault="007545FF" w:rsidP="00234C9D">
      <w:pPr>
        <w:ind w:firstLine="357"/>
        <w:jc w:val="both"/>
        <w:rPr>
          <w:sz w:val="22"/>
          <w:szCs w:val="22"/>
          <w:lang w:val="uk-UA"/>
        </w:rPr>
      </w:pPr>
      <w:r w:rsidRPr="00557A29">
        <w:rPr>
          <w:sz w:val="22"/>
          <w:szCs w:val="22"/>
          <w:lang w:val="uk-UA"/>
        </w:rPr>
        <w:t xml:space="preserve">У процедурі розкриття тендерних пропозицій можуть приймати участь всі учасники, які подали тендерні пропозиції, або їх уповноважені представники (при собі мати документи, що посвідчують повноваження та особу). Відсутність </w:t>
      </w:r>
      <w:r w:rsidR="00D55107">
        <w:rPr>
          <w:sz w:val="22"/>
          <w:szCs w:val="22"/>
          <w:lang w:val="uk-UA"/>
        </w:rPr>
        <w:t>У</w:t>
      </w:r>
      <w:r w:rsidRPr="00557A29">
        <w:rPr>
          <w:sz w:val="22"/>
          <w:szCs w:val="22"/>
          <w:lang w:val="uk-UA"/>
        </w:rPr>
        <w:t>часника або його уповноваженого представника під час процедури розкриття тендерних пропозицій не є підставою для відмови в розкритті чи розгляді тендерної пропозиції. У разі присутності просимо попередити про це завчасно для можливості повідомлення при зміні часу розгляду пропозицій.</w:t>
      </w:r>
    </w:p>
    <w:p w14:paraId="54E2CCC9" w14:textId="77777777" w:rsidR="00360927" w:rsidRDefault="00360927" w:rsidP="00360927">
      <w:pPr>
        <w:jc w:val="both"/>
        <w:rPr>
          <w:sz w:val="22"/>
          <w:szCs w:val="22"/>
          <w:lang w:val="uk-UA"/>
        </w:rPr>
      </w:pPr>
    </w:p>
    <w:p w14:paraId="1328B781" w14:textId="4CCEFF8B" w:rsidR="00325A62" w:rsidRPr="00557A29" w:rsidRDefault="00F41CC6" w:rsidP="00360927">
      <w:pPr>
        <w:jc w:val="center"/>
        <w:rPr>
          <w:b/>
          <w:sz w:val="22"/>
          <w:szCs w:val="22"/>
          <w:lang w:val="uk-UA"/>
        </w:rPr>
      </w:pPr>
      <w:r>
        <w:rPr>
          <w:b/>
          <w:sz w:val="22"/>
          <w:szCs w:val="22"/>
          <w:lang w:val="uk-UA"/>
        </w:rPr>
        <w:t xml:space="preserve">РОЗДІЛ </w:t>
      </w:r>
      <w:r>
        <w:rPr>
          <w:b/>
          <w:sz w:val="22"/>
          <w:szCs w:val="22"/>
          <w:lang w:val="en-US"/>
        </w:rPr>
        <w:t>VI</w:t>
      </w:r>
      <w:r w:rsidRPr="00F41CC6">
        <w:rPr>
          <w:b/>
          <w:sz w:val="22"/>
          <w:szCs w:val="22"/>
          <w:lang w:val="uk-UA"/>
        </w:rPr>
        <w:t xml:space="preserve">. </w:t>
      </w:r>
      <w:r w:rsidR="00EB419B" w:rsidRPr="00EB419B">
        <w:rPr>
          <w:b/>
          <w:sz w:val="22"/>
          <w:szCs w:val="22"/>
          <w:lang w:val="uk-UA"/>
        </w:rPr>
        <w:t>Учасники при поданні тендерної пропозиції повинні враховувати норми (врахуванням вважається факт подання тендерної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lang w:val="uk-UA"/>
        </w:rPr>
        <w:t>:</w:t>
      </w:r>
    </w:p>
    <w:p w14:paraId="1C14909B" w14:textId="318B70DD" w:rsidR="00325A62" w:rsidRPr="00557A29" w:rsidRDefault="00234C9D" w:rsidP="00234C9D">
      <w:pPr>
        <w:numPr>
          <w:ilvl w:val="0"/>
          <w:numId w:val="19"/>
        </w:numPr>
        <w:ind w:left="0" w:firstLine="357"/>
        <w:jc w:val="both"/>
        <w:rPr>
          <w:iCs/>
          <w:sz w:val="22"/>
          <w:szCs w:val="22"/>
          <w:lang w:val="uk-UA"/>
        </w:rPr>
      </w:pPr>
      <w:r>
        <w:rPr>
          <w:iCs/>
          <w:sz w:val="22"/>
          <w:szCs w:val="22"/>
          <w:lang w:val="uk-UA"/>
        </w:rPr>
        <w:t xml:space="preserve"> </w:t>
      </w:r>
      <w:r w:rsidR="00D55107">
        <w:rPr>
          <w:iCs/>
          <w:sz w:val="22"/>
          <w:szCs w:val="22"/>
          <w:lang w:val="uk-UA"/>
        </w:rPr>
        <w:t>П</w:t>
      </w:r>
      <w:r w:rsidR="00BA5B24"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lang w:val="uk-UA"/>
        </w:rPr>
        <w:t>;</w:t>
      </w:r>
      <w:r w:rsidR="00325A62" w:rsidRPr="00557A29">
        <w:rPr>
          <w:iCs/>
          <w:sz w:val="22"/>
          <w:szCs w:val="22"/>
          <w:lang w:val="uk-UA"/>
        </w:rPr>
        <w:t xml:space="preserve">    </w:t>
      </w:r>
    </w:p>
    <w:p w14:paraId="767F1DD4" w14:textId="4552DB86" w:rsidR="00325A62" w:rsidRPr="00557A29" w:rsidRDefault="00234C9D" w:rsidP="00234C9D">
      <w:pPr>
        <w:numPr>
          <w:ilvl w:val="0"/>
          <w:numId w:val="19"/>
        </w:numPr>
        <w:ind w:left="0" w:firstLine="357"/>
        <w:jc w:val="both"/>
        <w:rPr>
          <w:iCs/>
          <w:sz w:val="22"/>
          <w:szCs w:val="22"/>
          <w:lang w:val="uk-UA"/>
        </w:rPr>
      </w:pPr>
      <w:r>
        <w:rPr>
          <w:iCs/>
          <w:sz w:val="22"/>
          <w:szCs w:val="22"/>
          <w:lang w:val="uk-UA"/>
        </w:rPr>
        <w:t xml:space="preserve"> </w:t>
      </w:r>
      <w:r w:rsidR="008F465B"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008F465B" w:rsidRPr="008F465B">
        <w:rPr>
          <w:iCs/>
          <w:sz w:val="22"/>
          <w:szCs w:val="22"/>
          <w:lang w:val="uk-UA"/>
        </w:rPr>
        <w:t>бенефіціарними</w:t>
      </w:r>
      <w:proofErr w:type="spellEnd"/>
      <w:r w:rsidR="008F465B" w:rsidRPr="008F465B">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557A29">
        <w:rPr>
          <w:iCs/>
          <w:sz w:val="22"/>
          <w:szCs w:val="22"/>
          <w:lang w:val="uk-UA"/>
        </w:rPr>
        <w:t>.</w:t>
      </w:r>
    </w:p>
    <w:p w14:paraId="68F7418E" w14:textId="4D7593D1" w:rsidR="00264552" w:rsidRPr="00264552" w:rsidRDefault="00234C9D" w:rsidP="00234C9D">
      <w:pPr>
        <w:numPr>
          <w:ilvl w:val="0"/>
          <w:numId w:val="19"/>
        </w:numPr>
        <w:ind w:left="0" w:firstLine="357"/>
        <w:jc w:val="both"/>
        <w:rPr>
          <w:iCs/>
          <w:sz w:val="22"/>
          <w:szCs w:val="22"/>
        </w:rPr>
      </w:pPr>
      <w:r>
        <w:rPr>
          <w:iCs/>
          <w:sz w:val="22"/>
          <w:szCs w:val="22"/>
          <w:lang w:val="uk-UA"/>
        </w:rPr>
        <w:t xml:space="preserve"> </w:t>
      </w:r>
      <w:r w:rsidR="00264552" w:rsidRPr="00264552">
        <w:rPr>
          <w:iCs/>
          <w:sz w:val="22"/>
          <w:szCs w:val="22"/>
          <w:lang w:val="uk-UA"/>
        </w:rPr>
        <w:t xml:space="preserve">Факт подання тендерної пропозиції </w:t>
      </w:r>
      <w:r w:rsidR="00D55107">
        <w:rPr>
          <w:iCs/>
          <w:sz w:val="22"/>
          <w:szCs w:val="22"/>
          <w:lang w:val="uk-UA"/>
        </w:rPr>
        <w:t>У</w:t>
      </w:r>
      <w:r w:rsidR="00264552"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264552" w:rsidRPr="00264552">
        <w:rPr>
          <w:iCs/>
          <w:sz w:val="22"/>
          <w:szCs w:val="22"/>
        </w:rPr>
        <w:t>VI</w:t>
      </w:r>
      <w:r w:rsidR="00264552" w:rsidRPr="00264552">
        <w:rPr>
          <w:iCs/>
          <w:sz w:val="22"/>
          <w:szCs w:val="22"/>
          <w:lang w:val="uk-UA"/>
        </w:rPr>
        <w:t xml:space="preserve">. </w:t>
      </w:r>
      <w:r w:rsidR="00264552" w:rsidRPr="00264552">
        <w:rPr>
          <w:iCs/>
          <w:sz w:val="22"/>
          <w:szCs w:val="22"/>
        </w:rPr>
        <w:t xml:space="preserve">В </w:t>
      </w:r>
      <w:proofErr w:type="spellStart"/>
      <w:r w:rsidR="00264552" w:rsidRPr="00264552">
        <w:rPr>
          <w:iCs/>
          <w:sz w:val="22"/>
          <w:szCs w:val="22"/>
        </w:rPr>
        <w:t>усіх</w:t>
      </w:r>
      <w:proofErr w:type="spellEnd"/>
      <w:r w:rsidR="00264552" w:rsidRPr="00264552">
        <w:rPr>
          <w:iCs/>
          <w:sz w:val="22"/>
          <w:szCs w:val="22"/>
        </w:rPr>
        <w:t xml:space="preserve"> </w:t>
      </w:r>
      <w:proofErr w:type="spellStart"/>
      <w:r w:rsidR="00264552" w:rsidRPr="00264552">
        <w:rPr>
          <w:iCs/>
          <w:sz w:val="22"/>
          <w:szCs w:val="22"/>
        </w:rPr>
        <w:t>інших</w:t>
      </w:r>
      <w:proofErr w:type="spellEnd"/>
      <w:r w:rsidR="00264552" w:rsidRPr="00264552">
        <w:rPr>
          <w:iCs/>
          <w:sz w:val="22"/>
          <w:szCs w:val="22"/>
        </w:rPr>
        <w:t xml:space="preserve"> </w:t>
      </w:r>
      <w:proofErr w:type="spellStart"/>
      <w:r w:rsidR="00264552" w:rsidRPr="00264552">
        <w:rPr>
          <w:iCs/>
          <w:sz w:val="22"/>
          <w:szCs w:val="22"/>
        </w:rPr>
        <w:t>випадках</w:t>
      </w:r>
      <w:proofErr w:type="spellEnd"/>
      <w:r w:rsidR="00264552" w:rsidRPr="00264552">
        <w:rPr>
          <w:iCs/>
          <w:sz w:val="22"/>
          <w:szCs w:val="22"/>
        </w:rPr>
        <w:t xml:space="preserve">, факт </w:t>
      </w:r>
      <w:proofErr w:type="spellStart"/>
      <w:r w:rsidR="00264552" w:rsidRPr="00264552">
        <w:rPr>
          <w:iCs/>
          <w:sz w:val="22"/>
          <w:szCs w:val="22"/>
        </w:rPr>
        <w:t>подання</w:t>
      </w:r>
      <w:proofErr w:type="spellEnd"/>
      <w:r w:rsidR="00264552" w:rsidRPr="00264552">
        <w:rPr>
          <w:iCs/>
          <w:sz w:val="22"/>
          <w:szCs w:val="22"/>
        </w:rPr>
        <w:t xml:space="preserve"> </w:t>
      </w:r>
      <w:proofErr w:type="spellStart"/>
      <w:r w:rsidR="00264552" w:rsidRPr="00264552">
        <w:rPr>
          <w:iCs/>
          <w:sz w:val="22"/>
          <w:szCs w:val="22"/>
        </w:rPr>
        <w:t>тендерної</w:t>
      </w:r>
      <w:proofErr w:type="spellEnd"/>
      <w:r w:rsidR="00264552" w:rsidRPr="00264552">
        <w:rPr>
          <w:iCs/>
          <w:sz w:val="22"/>
          <w:szCs w:val="22"/>
        </w:rPr>
        <w:t xml:space="preserve"> </w:t>
      </w:r>
      <w:proofErr w:type="spellStart"/>
      <w:r w:rsidR="00264552" w:rsidRPr="00264552">
        <w:rPr>
          <w:iCs/>
          <w:sz w:val="22"/>
          <w:szCs w:val="22"/>
        </w:rPr>
        <w:t>пропозиції</w:t>
      </w:r>
      <w:proofErr w:type="spellEnd"/>
      <w:r w:rsidR="00264552" w:rsidRPr="00264552">
        <w:rPr>
          <w:iCs/>
          <w:sz w:val="22"/>
          <w:szCs w:val="22"/>
        </w:rPr>
        <w:t xml:space="preserve"> </w:t>
      </w:r>
      <w:proofErr w:type="spellStart"/>
      <w:r w:rsidR="00264552" w:rsidRPr="00264552">
        <w:rPr>
          <w:iCs/>
          <w:sz w:val="22"/>
          <w:szCs w:val="22"/>
        </w:rPr>
        <w:t>учасником</w:t>
      </w:r>
      <w:proofErr w:type="spellEnd"/>
      <w:r w:rsidR="00264552" w:rsidRPr="00264552">
        <w:rPr>
          <w:iCs/>
          <w:sz w:val="22"/>
          <w:szCs w:val="22"/>
        </w:rPr>
        <w:t xml:space="preserve"> – </w:t>
      </w:r>
      <w:proofErr w:type="spellStart"/>
      <w:r w:rsidR="00264552" w:rsidRPr="00264552">
        <w:rPr>
          <w:iCs/>
          <w:sz w:val="22"/>
          <w:szCs w:val="22"/>
        </w:rPr>
        <w:t>юридичною</w:t>
      </w:r>
      <w:proofErr w:type="spellEnd"/>
      <w:r w:rsidR="00264552" w:rsidRPr="00264552">
        <w:rPr>
          <w:iCs/>
          <w:sz w:val="22"/>
          <w:szCs w:val="22"/>
        </w:rPr>
        <w:t xml:space="preserve"> особою, </w:t>
      </w:r>
      <w:proofErr w:type="spellStart"/>
      <w:r w:rsidR="00264552" w:rsidRPr="00264552">
        <w:rPr>
          <w:iCs/>
          <w:sz w:val="22"/>
          <w:szCs w:val="22"/>
        </w:rPr>
        <w:t>що</w:t>
      </w:r>
      <w:proofErr w:type="spellEnd"/>
      <w:r w:rsidR="00264552" w:rsidRPr="00264552">
        <w:rPr>
          <w:iCs/>
          <w:sz w:val="22"/>
          <w:szCs w:val="22"/>
        </w:rPr>
        <w:t xml:space="preserve"> є </w:t>
      </w:r>
      <w:proofErr w:type="spellStart"/>
      <w:r w:rsidR="00264552" w:rsidRPr="00264552">
        <w:rPr>
          <w:iCs/>
          <w:sz w:val="22"/>
          <w:szCs w:val="22"/>
        </w:rPr>
        <w:t>розпорядником</w:t>
      </w:r>
      <w:proofErr w:type="spellEnd"/>
      <w:r w:rsidR="00264552" w:rsidRPr="00264552">
        <w:rPr>
          <w:iCs/>
          <w:sz w:val="22"/>
          <w:szCs w:val="22"/>
        </w:rPr>
        <w:t xml:space="preserve"> </w:t>
      </w:r>
      <w:proofErr w:type="spellStart"/>
      <w:r w:rsidR="00264552" w:rsidRPr="00264552">
        <w:rPr>
          <w:iCs/>
          <w:sz w:val="22"/>
          <w:szCs w:val="22"/>
        </w:rPr>
        <w:t>персональних</w:t>
      </w:r>
      <w:proofErr w:type="spellEnd"/>
      <w:r w:rsidR="00264552" w:rsidRPr="00264552">
        <w:rPr>
          <w:iCs/>
          <w:sz w:val="22"/>
          <w:szCs w:val="22"/>
        </w:rPr>
        <w:t xml:space="preserve"> </w:t>
      </w:r>
      <w:proofErr w:type="spellStart"/>
      <w:r w:rsidR="00264552" w:rsidRPr="00264552">
        <w:rPr>
          <w:iCs/>
          <w:sz w:val="22"/>
          <w:szCs w:val="22"/>
        </w:rPr>
        <w:t>даних</w:t>
      </w:r>
      <w:proofErr w:type="spellEnd"/>
      <w:r w:rsidR="00264552" w:rsidRPr="00264552">
        <w:rPr>
          <w:iCs/>
          <w:sz w:val="22"/>
          <w:szCs w:val="22"/>
        </w:rPr>
        <w:t xml:space="preserve">, </w:t>
      </w:r>
      <w:proofErr w:type="spellStart"/>
      <w:r w:rsidR="00264552" w:rsidRPr="00264552">
        <w:rPr>
          <w:iCs/>
          <w:sz w:val="22"/>
          <w:szCs w:val="22"/>
        </w:rPr>
        <w:t>вважається</w:t>
      </w:r>
      <w:proofErr w:type="spellEnd"/>
      <w:r w:rsidR="00264552" w:rsidRPr="00264552">
        <w:rPr>
          <w:iCs/>
          <w:sz w:val="22"/>
          <w:szCs w:val="22"/>
        </w:rPr>
        <w:t xml:space="preserve"> </w:t>
      </w:r>
      <w:proofErr w:type="spellStart"/>
      <w:r w:rsidR="00264552" w:rsidRPr="00264552">
        <w:rPr>
          <w:iCs/>
          <w:sz w:val="22"/>
          <w:szCs w:val="22"/>
        </w:rPr>
        <w:t>підтвердженням</w:t>
      </w:r>
      <w:proofErr w:type="spellEnd"/>
      <w:r w:rsidR="00264552" w:rsidRPr="00264552">
        <w:rPr>
          <w:iCs/>
          <w:sz w:val="22"/>
          <w:szCs w:val="22"/>
        </w:rPr>
        <w:t xml:space="preserve"> </w:t>
      </w:r>
      <w:proofErr w:type="spellStart"/>
      <w:r w:rsidR="00264552" w:rsidRPr="00264552">
        <w:rPr>
          <w:iCs/>
          <w:sz w:val="22"/>
          <w:szCs w:val="22"/>
        </w:rPr>
        <w:t>наявності</w:t>
      </w:r>
      <w:proofErr w:type="spellEnd"/>
      <w:r w:rsidR="00264552" w:rsidRPr="00264552">
        <w:rPr>
          <w:iCs/>
          <w:sz w:val="22"/>
          <w:szCs w:val="22"/>
        </w:rPr>
        <w:t xml:space="preserve"> у </w:t>
      </w:r>
      <w:proofErr w:type="spellStart"/>
      <w:r w:rsidR="00264552" w:rsidRPr="00264552">
        <w:rPr>
          <w:iCs/>
          <w:sz w:val="22"/>
          <w:szCs w:val="22"/>
        </w:rPr>
        <w:t>неї</w:t>
      </w:r>
      <w:proofErr w:type="spellEnd"/>
      <w:r w:rsidR="00264552" w:rsidRPr="00264552">
        <w:rPr>
          <w:iCs/>
          <w:sz w:val="22"/>
          <w:szCs w:val="22"/>
        </w:rPr>
        <w:t xml:space="preserve"> права на </w:t>
      </w:r>
      <w:proofErr w:type="spellStart"/>
      <w:r w:rsidR="00264552" w:rsidRPr="00264552">
        <w:rPr>
          <w:iCs/>
          <w:sz w:val="22"/>
          <w:szCs w:val="22"/>
        </w:rPr>
        <w:t>обробку</w:t>
      </w:r>
      <w:proofErr w:type="spellEnd"/>
      <w:r w:rsidR="00264552" w:rsidRPr="00264552">
        <w:rPr>
          <w:iCs/>
          <w:sz w:val="22"/>
          <w:szCs w:val="22"/>
        </w:rPr>
        <w:t xml:space="preserve"> </w:t>
      </w:r>
      <w:proofErr w:type="spellStart"/>
      <w:r w:rsidR="00264552" w:rsidRPr="00264552">
        <w:rPr>
          <w:iCs/>
          <w:sz w:val="22"/>
          <w:szCs w:val="22"/>
        </w:rPr>
        <w:t>персональних</w:t>
      </w:r>
      <w:proofErr w:type="spellEnd"/>
      <w:r w:rsidR="00264552" w:rsidRPr="00264552">
        <w:rPr>
          <w:iCs/>
          <w:sz w:val="22"/>
          <w:szCs w:val="22"/>
        </w:rPr>
        <w:t xml:space="preserve"> </w:t>
      </w:r>
      <w:proofErr w:type="spellStart"/>
      <w:r w:rsidR="00264552" w:rsidRPr="00264552">
        <w:rPr>
          <w:iCs/>
          <w:sz w:val="22"/>
          <w:szCs w:val="22"/>
        </w:rPr>
        <w:t>даних</w:t>
      </w:r>
      <w:proofErr w:type="spellEnd"/>
      <w:r w:rsidR="00264552" w:rsidRPr="00264552">
        <w:rPr>
          <w:iCs/>
          <w:sz w:val="22"/>
          <w:szCs w:val="22"/>
        </w:rPr>
        <w:t xml:space="preserve">, а також </w:t>
      </w:r>
      <w:proofErr w:type="spellStart"/>
      <w:r w:rsidR="00264552" w:rsidRPr="00264552">
        <w:rPr>
          <w:iCs/>
          <w:sz w:val="22"/>
          <w:szCs w:val="22"/>
        </w:rPr>
        <w:t>надання</w:t>
      </w:r>
      <w:proofErr w:type="spellEnd"/>
      <w:r w:rsidR="00264552" w:rsidRPr="00264552">
        <w:rPr>
          <w:iCs/>
          <w:sz w:val="22"/>
          <w:szCs w:val="22"/>
        </w:rPr>
        <w:t xml:space="preserve"> такого права </w:t>
      </w:r>
      <w:proofErr w:type="spellStart"/>
      <w:r w:rsidR="00264552" w:rsidRPr="00264552">
        <w:rPr>
          <w:iCs/>
          <w:sz w:val="22"/>
          <w:szCs w:val="22"/>
        </w:rPr>
        <w:t>замовнику</w:t>
      </w:r>
      <w:proofErr w:type="spellEnd"/>
      <w:r w:rsidR="00264552" w:rsidRPr="00264552">
        <w:rPr>
          <w:iCs/>
          <w:sz w:val="22"/>
          <w:szCs w:val="22"/>
        </w:rPr>
        <w:t xml:space="preserve">, як </w:t>
      </w:r>
      <w:proofErr w:type="spellStart"/>
      <w:r w:rsidR="00264552" w:rsidRPr="00264552">
        <w:rPr>
          <w:iCs/>
          <w:sz w:val="22"/>
          <w:szCs w:val="22"/>
        </w:rPr>
        <w:t>одержувачу</w:t>
      </w:r>
      <w:proofErr w:type="spellEnd"/>
      <w:r w:rsidR="00264552" w:rsidRPr="00264552">
        <w:rPr>
          <w:iCs/>
          <w:sz w:val="22"/>
          <w:szCs w:val="22"/>
        </w:rPr>
        <w:t xml:space="preserve"> </w:t>
      </w:r>
      <w:proofErr w:type="spellStart"/>
      <w:r w:rsidR="00264552" w:rsidRPr="00264552">
        <w:rPr>
          <w:iCs/>
          <w:sz w:val="22"/>
          <w:szCs w:val="22"/>
        </w:rPr>
        <w:t>зазначених</w:t>
      </w:r>
      <w:proofErr w:type="spellEnd"/>
      <w:r w:rsidR="00264552" w:rsidRPr="00264552">
        <w:rPr>
          <w:iCs/>
          <w:sz w:val="22"/>
          <w:szCs w:val="22"/>
        </w:rPr>
        <w:t xml:space="preserve"> </w:t>
      </w:r>
      <w:proofErr w:type="spellStart"/>
      <w:r w:rsidR="00264552" w:rsidRPr="00264552">
        <w:rPr>
          <w:iCs/>
          <w:sz w:val="22"/>
          <w:szCs w:val="22"/>
        </w:rPr>
        <w:t>персональних</w:t>
      </w:r>
      <w:proofErr w:type="spellEnd"/>
      <w:r w:rsidR="00264552" w:rsidRPr="00264552">
        <w:rPr>
          <w:iCs/>
          <w:sz w:val="22"/>
          <w:szCs w:val="22"/>
        </w:rPr>
        <w:t xml:space="preserve"> </w:t>
      </w:r>
      <w:proofErr w:type="spellStart"/>
      <w:r w:rsidR="00264552" w:rsidRPr="00264552">
        <w:rPr>
          <w:iCs/>
          <w:sz w:val="22"/>
          <w:szCs w:val="22"/>
        </w:rPr>
        <w:t>даних</w:t>
      </w:r>
      <w:proofErr w:type="spellEnd"/>
      <w:r w:rsidR="00264552" w:rsidRPr="00264552">
        <w:rPr>
          <w:iCs/>
          <w:sz w:val="22"/>
          <w:szCs w:val="22"/>
        </w:rPr>
        <w:t xml:space="preserve"> </w:t>
      </w:r>
      <w:proofErr w:type="spellStart"/>
      <w:r w:rsidR="00264552" w:rsidRPr="00264552">
        <w:rPr>
          <w:iCs/>
          <w:sz w:val="22"/>
          <w:szCs w:val="22"/>
        </w:rPr>
        <w:t>від</w:t>
      </w:r>
      <w:proofErr w:type="spellEnd"/>
      <w:r w:rsidR="00264552" w:rsidRPr="00264552">
        <w:rPr>
          <w:iCs/>
          <w:sz w:val="22"/>
          <w:szCs w:val="22"/>
        </w:rPr>
        <w:t xml:space="preserve"> </w:t>
      </w:r>
      <w:proofErr w:type="spellStart"/>
      <w:r w:rsidR="00264552" w:rsidRPr="00264552">
        <w:rPr>
          <w:iCs/>
          <w:sz w:val="22"/>
          <w:szCs w:val="22"/>
        </w:rPr>
        <w:t>імені</w:t>
      </w:r>
      <w:proofErr w:type="spellEnd"/>
      <w:r w:rsidR="00264552" w:rsidRPr="00264552">
        <w:rPr>
          <w:iCs/>
          <w:sz w:val="22"/>
          <w:szCs w:val="22"/>
        </w:rPr>
        <w:t xml:space="preserve"> </w:t>
      </w:r>
      <w:proofErr w:type="spellStart"/>
      <w:r w:rsidR="00264552" w:rsidRPr="00264552">
        <w:rPr>
          <w:iCs/>
          <w:sz w:val="22"/>
          <w:szCs w:val="22"/>
        </w:rPr>
        <w:t>суб’єкта</w:t>
      </w:r>
      <w:proofErr w:type="spellEnd"/>
      <w:r w:rsidR="00264552" w:rsidRPr="00264552">
        <w:rPr>
          <w:iCs/>
          <w:sz w:val="22"/>
          <w:szCs w:val="22"/>
        </w:rPr>
        <w:t xml:space="preserve"> (</w:t>
      </w:r>
      <w:proofErr w:type="spellStart"/>
      <w:r w:rsidR="00264552" w:rsidRPr="00264552">
        <w:rPr>
          <w:iCs/>
          <w:sz w:val="22"/>
          <w:szCs w:val="22"/>
        </w:rPr>
        <w:t>володільця</w:t>
      </w:r>
      <w:proofErr w:type="spellEnd"/>
      <w:r w:rsidR="00264552" w:rsidRPr="00264552">
        <w:rPr>
          <w:iCs/>
          <w:sz w:val="22"/>
          <w:szCs w:val="22"/>
        </w:rPr>
        <w:t xml:space="preserve">). Таким чином, </w:t>
      </w:r>
      <w:proofErr w:type="spellStart"/>
      <w:r w:rsidR="00264552" w:rsidRPr="00264552">
        <w:rPr>
          <w:iCs/>
          <w:sz w:val="22"/>
          <w:szCs w:val="22"/>
        </w:rPr>
        <w:t>відповідальність</w:t>
      </w:r>
      <w:proofErr w:type="spellEnd"/>
      <w:r w:rsidR="00264552" w:rsidRPr="00264552">
        <w:rPr>
          <w:iCs/>
          <w:sz w:val="22"/>
          <w:szCs w:val="22"/>
        </w:rPr>
        <w:t xml:space="preserve"> за </w:t>
      </w:r>
      <w:proofErr w:type="spellStart"/>
      <w:r w:rsidR="00264552" w:rsidRPr="00264552">
        <w:rPr>
          <w:iCs/>
          <w:sz w:val="22"/>
          <w:szCs w:val="22"/>
        </w:rPr>
        <w:t>неправомірну</w:t>
      </w:r>
      <w:proofErr w:type="spellEnd"/>
      <w:r w:rsidR="00264552" w:rsidRPr="00264552">
        <w:rPr>
          <w:iCs/>
          <w:sz w:val="22"/>
          <w:szCs w:val="22"/>
        </w:rPr>
        <w:t xml:space="preserve"> передачу </w:t>
      </w:r>
      <w:proofErr w:type="spellStart"/>
      <w:r w:rsidR="00264552" w:rsidRPr="00264552">
        <w:rPr>
          <w:iCs/>
          <w:sz w:val="22"/>
          <w:szCs w:val="22"/>
        </w:rPr>
        <w:t>замовнику</w:t>
      </w:r>
      <w:proofErr w:type="spellEnd"/>
      <w:r w:rsidR="00264552" w:rsidRPr="00264552">
        <w:rPr>
          <w:iCs/>
          <w:sz w:val="22"/>
          <w:szCs w:val="22"/>
        </w:rPr>
        <w:t xml:space="preserve"> </w:t>
      </w:r>
      <w:proofErr w:type="spellStart"/>
      <w:r w:rsidR="00264552" w:rsidRPr="00264552">
        <w:rPr>
          <w:iCs/>
          <w:sz w:val="22"/>
          <w:szCs w:val="22"/>
        </w:rPr>
        <w:t>персональних</w:t>
      </w:r>
      <w:proofErr w:type="spellEnd"/>
      <w:r w:rsidR="00264552" w:rsidRPr="00264552">
        <w:rPr>
          <w:iCs/>
          <w:sz w:val="22"/>
          <w:szCs w:val="22"/>
        </w:rPr>
        <w:t xml:space="preserve"> </w:t>
      </w:r>
      <w:proofErr w:type="spellStart"/>
      <w:r w:rsidR="00264552" w:rsidRPr="00264552">
        <w:rPr>
          <w:iCs/>
          <w:sz w:val="22"/>
          <w:szCs w:val="22"/>
        </w:rPr>
        <w:t>даних</w:t>
      </w:r>
      <w:proofErr w:type="spellEnd"/>
      <w:r w:rsidR="00264552" w:rsidRPr="00264552">
        <w:rPr>
          <w:iCs/>
          <w:sz w:val="22"/>
          <w:szCs w:val="22"/>
        </w:rPr>
        <w:t xml:space="preserve">, а також </w:t>
      </w:r>
      <w:proofErr w:type="spellStart"/>
      <w:r w:rsidR="00264552" w:rsidRPr="00264552">
        <w:rPr>
          <w:iCs/>
          <w:sz w:val="22"/>
          <w:szCs w:val="22"/>
        </w:rPr>
        <w:t>їх</w:t>
      </w:r>
      <w:proofErr w:type="spellEnd"/>
      <w:r w:rsidR="00264552" w:rsidRPr="00264552">
        <w:rPr>
          <w:iCs/>
          <w:sz w:val="22"/>
          <w:szCs w:val="22"/>
        </w:rPr>
        <w:t xml:space="preserve"> </w:t>
      </w:r>
      <w:proofErr w:type="spellStart"/>
      <w:r w:rsidR="00264552" w:rsidRPr="00264552">
        <w:rPr>
          <w:iCs/>
          <w:sz w:val="22"/>
          <w:szCs w:val="22"/>
        </w:rPr>
        <w:t>обробку</w:t>
      </w:r>
      <w:proofErr w:type="spellEnd"/>
      <w:r w:rsidR="00264552" w:rsidRPr="00264552">
        <w:rPr>
          <w:iCs/>
          <w:sz w:val="22"/>
          <w:szCs w:val="22"/>
        </w:rPr>
        <w:t xml:space="preserve">, </w:t>
      </w:r>
      <w:proofErr w:type="spellStart"/>
      <w:r w:rsidR="00264552" w:rsidRPr="00264552">
        <w:rPr>
          <w:iCs/>
          <w:sz w:val="22"/>
          <w:szCs w:val="22"/>
        </w:rPr>
        <w:t>несе</w:t>
      </w:r>
      <w:proofErr w:type="spellEnd"/>
      <w:r w:rsidR="00264552" w:rsidRPr="00264552">
        <w:rPr>
          <w:iCs/>
          <w:sz w:val="22"/>
          <w:szCs w:val="22"/>
        </w:rPr>
        <w:t xml:space="preserve"> </w:t>
      </w:r>
      <w:proofErr w:type="spellStart"/>
      <w:r w:rsidR="00264552" w:rsidRPr="00264552">
        <w:rPr>
          <w:iCs/>
          <w:sz w:val="22"/>
          <w:szCs w:val="22"/>
        </w:rPr>
        <w:t>виключно</w:t>
      </w:r>
      <w:proofErr w:type="spellEnd"/>
      <w:r w:rsidR="00264552" w:rsidRPr="00264552">
        <w:rPr>
          <w:iCs/>
          <w:sz w:val="22"/>
          <w:szCs w:val="22"/>
        </w:rPr>
        <w:t xml:space="preserve"> </w:t>
      </w:r>
      <w:r w:rsidR="00D55107">
        <w:rPr>
          <w:iCs/>
          <w:sz w:val="22"/>
          <w:szCs w:val="22"/>
          <w:lang w:val="uk-UA"/>
        </w:rPr>
        <w:t>У</w:t>
      </w:r>
      <w:proofErr w:type="spellStart"/>
      <w:r w:rsidR="00264552" w:rsidRPr="00264552">
        <w:rPr>
          <w:iCs/>
          <w:sz w:val="22"/>
          <w:szCs w:val="22"/>
        </w:rPr>
        <w:t>часник</w:t>
      </w:r>
      <w:proofErr w:type="spellEnd"/>
      <w:r w:rsidR="00264552" w:rsidRPr="00264552">
        <w:rPr>
          <w:iCs/>
          <w:sz w:val="22"/>
          <w:szCs w:val="22"/>
        </w:rPr>
        <w:t xml:space="preserve"> тендерного </w:t>
      </w:r>
      <w:proofErr w:type="spellStart"/>
      <w:r w:rsidR="00264552" w:rsidRPr="00264552">
        <w:rPr>
          <w:iCs/>
          <w:sz w:val="22"/>
          <w:szCs w:val="22"/>
        </w:rPr>
        <w:t>процесу</w:t>
      </w:r>
      <w:proofErr w:type="spellEnd"/>
      <w:r w:rsidR="00264552" w:rsidRPr="00264552">
        <w:rPr>
          <w:iCs/>
          <w:sz w:val="22"/>
          <w:szCs w:val="22"/>
        </w:rPr>
        <w:t xml:space="preserve">, </w:t>
      </w:r>
      <w:proofErr w:type="spellStart"/>
      <w:r w:rsidR="00264552" w:rsidRPr="00264552">
        <w:rPr>
          <w:iCs/>
          <w:sz w:val="22"/>
          <w:szCs w:val="22"/>
        </w:rPr>
        <w:t>що</w:t>
      </w:r>
      <w:proofErr w:type="spellEnd"/>
      <w:r w:rsidR="00264552" w:rsidRPr="00264552">
        <w:rPr>
          <w:iCs/>
          <w:sz w:val="22"/>
          <w:szCs w:val="22"/>
        </w:rPr>
        <w:t xml:space="preserve"> подав </w:t>
      </w:r>
      <w:proofErr w:type="spellStart"/>
      <w:r w:rsidR="00264552" w:rsidRPr="00264552">
        <w:rPr>
          <w:iCs/>
          <w:sz w:val="22"/>
          <w:szCs w:val="22"/>
        </w:rPr>
        <w:t>тендерну</w:t>
      </w:r>
      <w:proofErr w:type="spellEnd"/>
      <w:r w:rsidR="00264552" w:rsidRPr="00264552">
        <w:rPr>
          <w:iCs/>
          <w:sz w:val="22"/>
          <w:szCs w:val="22"/>
        </w:rPr>
        <w:t xml:space="preserve"> </w:t>
      </w:r>
      <w:proofErr w:type="spellStart"/>
      <w:r w:rsidR="00264552" w:rsidRPr="00264552">
        <w:rPr>
          <w:iCs/>
          <w:sz w:val="22"/>
          <w:szCs w:val="22"/>
        </w:rPr>
        <w:t>пропозицію</w:t>
      </w:r>
      <w:proofErr w:type="spellEnd"/>
      <w:r w:rsidR="00264552" w:rsidRPr="00264552">
        <w:rPr>
          <w:iCs/>
          <w:sz w:val="22"/>
          <w:szCs w:val="22"/>
        </w:rPr>
        <w:t>.</w:t>
      </w:r>
    </w:p>
    <w:p w14:paraId="406A697E" w14:textId="77777777" w:rsidR="00325A62" w:rsidRPr="00557A29" w:rsidRDefault="00325A62" w:rsidP="00234C9D">
      <w:pPr>
        <w:ind w:firstLine="357"/>
        <w:jc w:val="both"/>
        <w:rPr>
          <w:b/>
          <w:sz w:val="22"/>
          <w:szCs w:val="22"/>
          <w:lang w:val="uk-UA"/>
        </w:rPr>
      </w:pPr>
    </w:p>
    <w:p w14:paraId="4D5DE302" w14:textId="41CF5A6E" w:rsidR="00325A62" w:rsidRPr="00557A29" w:rsidRDefault="00E44DA4" w:rsidP="00FE7115">
      <w:pPr>
        <w:ind w:firstLine="357"/>
        <w:jc w:val="center"/>
        <w:rPr>
          <w:b/>
          <w:sz w:val="22"/>
          <w:szCs w:val="22"/>
          <w:lang w:val="uk-UA"/>
        </w:rPr>
      </w:pPr>
      <w:r>
        <w:rPr>
          <w:b/>
          <w:sz w:val="22"/>
          <w:szCs w:val="22"/>
          <w:lang w:val="uk-UA"/>
        </w:rPr>
        <w:t xml:space="preserve">РОЗДІЛ </w:t>
      </w:r>
      <w:r>
        <w:rPr>
          <w:b/>
          <w:sz w:val="22"/>
          <w:szCs w:val="22"/>
          <w:lang w:val="en-US"/>
        </w:rPr>
        <w:t>VII</w:t>
      </w:r>
      <w:r>
        <w:rPr>
          <w:b/>
          <w:sz w:val="22"/>
          <w:szCs w:val="22"/>
          <w:lang w:val="uk-UA"/>
        </w:rPr>
        <w:t xml:space="preserve">. </w:t>
      </w:r>
      <w:r w:rsidR="00325A62" w:rsidRPr="00557A29">
        <w:rPr>
          <w:b/>
          <w:sz w:val="22"/>
          <w:szCs w:val="22"/>
          <w:lang w:val="uk-UA"/>
        </w:rPr>
        <w:t xml:space="preserve">Підписанням та поданням своєї тендерної пропозиції </w:t>
      </w:r>
      <w:r w:rsidR="00D55107">
        <w:rPr>
          <w:b/>
          <w:sz w:val="22"/>
          <w:szCs w:val="22"/>
          <w:lang w:val="uk-UA"/>
        </w:rPr>
        <w:t>У</w:t>
      </w:r>
      <w:r w:rsidR="00325A62" w:rsidRPr="00557A29">
        <w:rPr>
          <w:b/>
          <w:sz w:val="22"/>
          <w:szCs w:val="22"/>
          <w:lang w:val="uk-UA"/>
        </w:rPr>
        <w:t>часник погоджується з наступним:</w:t>
      </w:r>
    </w:p>
    <w:p w14:paraId="25DAB492" w14:textId="6B982E96" w:rsidR="00325A62" w:rsidRPr="00557A29" w:rsidRDefault="00234C9D" w:rsidP="00234C9D">
      <w:pPr>
        <w:numPr>
          <w:ilvl w:val="0"/>
          <w:numId w:val="20"/>
        </w:numPr>
        <w:ind w:left="0" w:firstLine="357"/>
        <w:jc w:val="both"/>
        <w:rPr>
          <w:sz w:val="22"/>
          <w:szCs w:val="22"/>
          <w:lang w:val="uk-UA"/>
        </w:rPr>
      </w:pPr>
      <w:r>
        <w:rPr>
          <w:sz w:val="22"/>
          <w:szCs w:val="22"/>
          <w:lang w:val="uk-UA"/>
        </w:rPr>
        <w:t xml:space="preserve"> </w:t>
      </w:r>
      <w:r w:rsidR="00325A62" w:rsidRPr="00557A29">
        <w:rPr>
          <w:sz w:val="22"/>
          <w:szCs w:val="22"/>
          <w:lang w:val="uk-UA"/>
        </w:rPr>
        <w:t>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176E4D28" w14:textId="14DC3889" w:rsidR="00325A62" w:rsidRDefault="00234C9D" w:rsidP="00234C9D">
      <w:pPr>
        <w:numPr>
          <w:ilvl w:val="0"/>
          <w:numId w:val="20"/>
        </w:numPr>
        <w:ind w:left="0" w:firstLine="357"/>
        <w:jc w:val="both"/>
        <w:rPr>
          <w:sz w:val="22"/>
          <w:szCs w:val="22"/>
          <w:lang w:val="uk-UA"/>
        </w:rPr>
      </w:pPr>
      <w:r>
        <w:rPr>
          <w:sz w:val="22"/>
          <w:szCs w:val="22"/>
          <w:lang w:val="uk-UA"/>
        </w:rPr>
        <w:t xml:space="preserve"> </w:t>
      </w:r>
      <w:r w:rsidR="00325A62" w:rsidRPr="00557A29">
        <w:rPr>
          <w:sz w:val="22"/>
          <w:szCs w:val="22"/>
          <w:lang w:val="uk-UA"/>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7B15D72B" w14:textId="7F128462" w:rsidR="002231AD" w:rsidRPr="002231AD" w:rsidRDefault="002231AD" w:rsidP="002231AD">
      <w:pPr>
        <w:numPr>
          <w:ilvl w:val="0"/>
          <w:numId w:val="20"/>
        </w:numPr>
        <w:ind w:left="0" w:firstLine="357"/>
        <w:rPr>
          <w:sz w:val="22"/>
          <w:szCs w:val="22"/>
          <w:lang w:val="uk-UA"/>
        </w:rPr>
      </w:pPr>
      <w:r w:rsidRPr="002231AD">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0E2EF2C4" w:rsidR="00325A62" w:rsidRDefault="00325A62" w:rsidP="00234C9D">
      <w:pPr>
        <w:pStyle w:val="af"/>
        <w:numPr>
          <w:ilvl w:val="0"/>
          <w:numId w:val="20"/>
        </w:numPr>
        <w:tabs>
          <w:tab w:val="left" w:pos="851"/>
        </w:tabs>
        <w:ind w:left="0" w:firstLine="357"/>
        <w:contextualSpacing/>
        <w:jc w:val="both"/>
        <w:rPr>
          <w:sz w:val="22"/>
          <w:szCs w:val="22"/>
          <w:lang w:val="uk-UA"/>
        </w:rPr>
      </w:pPr>
      <w:r w:rsidRPr="00557A29">
        <w:rPr>
          <w:sz w:val="22"/>
          <w:szCs w:val="22"/>
          <w:lang w:val="uk-UA"/>
        </w:rPr>
        <w:t xml:space="preserve">Учасник </w:t>
      </w:r>
      <w:r w:rsidR="009C1BC8">
        <w:rPr>
          <w:sz w:val="22"/>
          <w:szCs w:val="22"/>
          <w:lang w:val="uk-UA"/>
        </w:rPr>
        <w:t>процедури закупівлі</w:t>
      </w:r>
      <w:r w:rsidRPr="00557A29">
        <w:rPr>
          <w:sz w:val="22"/>
          <w:szCs w:val="22"/>
          <w:lang w:val="uk-UA"/>
        </w:rPr>
        <w:t xml:space="preserve"> зобов'язується детально ознайомитися з усіма інструкціями, умовами, формами, термінами і специфікаціями, викладеними </w:t>
      </w:r>
      <w:r w:rsidR="003428EC">
        <w:rPr>
          <w:sz w:val="22"/>
          <w:szCs w:val="22"/>
          <w:lang w:val="uk-UA"/>
        </w:rPr>
        <w:t>О</w:t>
      </w:r>
      <w:r w:rsidRPr="00557A29">
        <w:rPr>
          <w:sz w:val="22"/>
          <w:szCs w:val="22"/>
          <w:lang w:val="uk-UA"/>
        </w:rPr>
        <w:t>голошен</w:t>
      </w:r>
      <w:r w:rsidR="009C1BC8">
        <w:rPr>
          <w:sz w:val="22"/>
          <w:szCs w:val="22"/>
          <w:lang w:val="uk-UA"/>
        </w:rPr>
        <w:t>н</w:t>
      </w:r>
      <w:r w:rsidRPr="00557A29">
        <w:rPr>
          <w:sz w:val="22"/>
          <w:szCs w:val="22"/>
          <w:lang w:val="uk-UA"/>
        </w:rPr>
        <w:t xml:space="preserve">і. Помилки в наданій інформації є особистою відповідальністю </w:t>
      </w:r>
      <w:r w:rsidR="003428EC">
        <w:rPr>
          <w:sz w:val="22"/>
          <w:szCs w:val="22"/>
          <w:lang w:val="uk-UA"/>
        </w:rPr>
        <w:t>У</w:t>
      </w:r>
      <w:r w:rsidRPr="00557A29">
        <w:rPr>
          <w:sz w:val="22"/>
          <w:szCs w:val="22"/>
          <w:lang w:val="uk-UA"/>
        </w:rPr>
        <w:t>часника.</w:t>
      </w:r>
    </w:p>
    <w:p w14:paraId="30A68CAC" w14:textId="77777777" w:rsidR="007545FF" w:rsidRPr="00557A29" w:rsidRDefault="007545FF" w:rsidP="007545FF">
      <w:pPr>
        <w:ind w:left="357"/>
        <w:jc w:val="both"/>
        <w:rPr>
          <w:sz w:val="22"/>
          <w:szCs w:val="22"/>
          <w:lang w:val="uk-UA"/>
        </w:rPr>
      </w:pPr>
    </w:p>
    <w:p w14:paraId="7C356F55" w14:textId="77777777" w:rsidR="00ED5C90" w:rsidRDefault="00ED5C90" w:rsidP="00AE1395">
      <w:pPr>
        <w:tabs>
          <w:tab w:val="left" w:pos="708"/>
          <w:tab w:val="left" w:pos="1080"/>
          <w:tab w:val="left" w:pos="2124"/>
          <w:tab w:val="left" w:pos="2832"/>
          <w:tab w:val="left" w:pos="3540"/>
          <w:tab w:val="left" w:pos="4155"/>
        </w:tabs>
        <w:ind w:firstLine="567"/>
        <w:jc w:val="center"/>
        <w:rPr>
          <w:b/>
          <w:spacing w:val="-4"/>
          <w:sz w:val="22"/>
          <w:szCs w:val="22"/>
          <w:lang w:val="uk-UA"/>
        </w:rPr>
      </w:pPr>
    </w:p>
    <w:p w14:paraId="56222ADD" w14:textId="77777777" w:rsidR="00ED5C90" w:rsidRDefault="00ED5C90" w:rsidP="00AE1395">
      <w:pPr>
        <w:tabs>
          <w:tab w:val="left" w:pos="708"/>
          <w:tab w:val="left" w:pos="1080"/>
          <w:tab w:val="left" w:pos="2124"/>
          <w:tab w:val="left" w:pos="2832"/>
          <w:tab w:val="left" w:pos="3540"/>
          <w:tab w:val="left" w:pos="4155"/>
        </w:tabs>
        <w:ind w:firstLine="567"/>
        <w:jc w:val="center"/>
        <w:rPr>
          <w:b/>
          <w:spacing w:val="-4"/>
          <w:sz w:val="22"/>
          <w:szCs w:val="22"/>
          <w:lang w:val="uk-UA"/>
        </w:rPr>
      </w:pPr>
    </w:p>
    <w:p w14:paraId="3CA7ED68" w14:textId="35493FD2" w:rsidR="00AE1395" w:rsidRDefault="00AE1395" w:rsidP="00AE1395">
      <w:pPr>
        <w:tabs>
          <w:tab w:val="left" w:pos="708"/>
          <w:tab w:val="left" w:pos="1080"/>
          <w:tab w:val="left" w:pos="2124"/>
          <w:tab w:val="left" w:pos="2832"/>
          <w:tab w:val="left" w:pos="3540"/>
          <w:tab w:val="left" w:pos="4155"/>
        </w:tabs>
        <w:ind w:firstLine="567"/>
        <w:jc w:val="center"/>
        <w:rPr>
          <w:spacing w:val="-4"/>
          <w:sz w:val="22"/>
          <w:szCs w:val="22"/>
          <w:lang w:val="uk-UA"/>
        </w:rPr>
      </w:pPr>
      <w:r>
        <w:rPr>
          <w:b/>
          <w:spacing w:val="-4"/>
          <w:sz w:val="22"/>
          <w:szCs w:val="22"/>
          <w:lang w:val="uk-UA"/>
        </w:rPr>
        <w:t xml:space="preserve">РОЗДІЛ </w:t>
      </w:r>
      <w:r>
        <w:rPr>
          <w:b/>
          <w:spacing w:val="-4"/>
          <w:sz w:val="22"/>
          <w:szCs w:val="22"/>
          <w:lang w:val="en-US"/>
        </w:rPr>
        <w:t>VI</w:t>
      </w:r>
      <w:r w:rsidR="009C1BC8">
        <w:rPr>
          <w:b/>
          <w:spacing w:val="-4"/>
          <w:sz w:val="22"/>
          <w:szCs w:val="22"/>
          <w:lang w:val="en-US"/>
        </w:rPr>
        <w:t>I</w:t>
      </w:r>
      <w:r>
        <w:rPr>
          <w:b/>
          <w:spacing w:val="-4"/>
          <w:sz w:val="22"/>
          <w:szCs w:val="22"/>
          <w:lang w:val="en-US"/>
        </w:rPr>
        <w:t>I</w:t>
      </w:r>
      <w:r w:rsidRPr="00BA68DB">
        <w:rPr>
          <w:b/>
          <w:spacing w:val="-4"/>
          <w:sz w:val="22"/>
          <w:szCs w:val="22"/>
          <w:lang w:val="uk-UA"/>
        </w:rPr>
        <w:t xml:space="preserve">. </w:t>
      </w:r>
      <w:r w:rsidR="00A6690A" w:rsidRPr="00AE1EF2">
        <w:rPr>
          <w:b/>
          <w:spacing w:val="-4"/>
          <w:sz w:val="22"/>
          <w:szCs w:val="22"/>
          <w:lang w:val="uk-UA"/>
        </w:rPr>
        <w:t xml:space="preserve">Методика обрання переможця </w:t>
      </w:r>
      <w:r w:rsidR="00B36636">
        <w:rPr>
          <w:b/>
          <w:spacing w:val="-4"/>
          <w:sz w:val="22"/>
          <w:szCs w:val="22"/>
          <w:lang w:val="uk-UA"/>
        </w:rPr>
        <w:t>тендеру</w:t>
      </w:r>
    </w:p>
    <w:p w14:paraId="4D58237A" w14:textId="2B79A0B1" w:rsidR="00A6690A" w:rsidRDefault="00A6690A" w:rsidP="00954E9A">
      <w:pPr>
        <w:tabs>
          <w:tab w:val="left" w:pos="708"/>
          <w:tab w:val="left" w:pos="1080"/>
          <w:tab w:val="left" w:pos="2124"/>
          <w:tab w:val="left" w:pos="2832"/>
          <w:tab w:val="left" w:pos="3540"/>
          <w:tab w:val="left" w:pos="4155"/>
        </w:tabs>
        <w:ind w:firstLine="567"/>
        <w:jc w:val="both"/>
        <w:rPr>
          <w:bCs/>
          <w:spacing w:val="-4"/>
          <w:sz w:val="22"/>
          <w:szCs w:val="22"/>
          <w:lang w:val="uk-UA"/>
        </w:rPr>
      </w:pPr>
      <w:r w:rsidRPr="00AE1EF2">
        <w:rPr>
          <w:rStyle w:val="hps"/>
          <w:sz w:val="22"/>
          <w:szCs w:val="22"/>
          <w:lang w:val="uk-UA"/>
        </w:rPr>
        <w:t xml:space="preserve">Спочатку серед поданих тендерних пропозицій </w:t>
      </w:r>
      <w:r w:rsidRPr="00AE1EF2">
        <w:rPr>
          <w:spacing w:val="-4"/>
          <w:sz w:val="22"/>
          <w:szCs w:val="22"/>
          <w:lang w:val="uk-UA"/>
        </w:rPr>
        <w:t xml:space="preserve">Тендерним комітетом </w:t>
      </w:r>
      <w:r w:rsidRPr="00AE1EF2">
        <w:rPr>
          <w:rStyle w:val="hps"/>
          <w:sz w:val="22"/>
          <w:szCs w:val="22"/>
          <w:lang w:val="uk-UA"/>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D134BD">
        <w:rPr>
          <w:rStyle w:val="hps"/>
          <w:sz w:val="22"/>
          <w:szCs w:val="22"/>
          <w:lang w:val="uk-UA"/>
        </w:rPr>
        <w:t>Оголошенні</w:t>
      </w:r>
      <w:r w:rsidRPr="00AE1EF2">
        <w:rPr>
          <w:rStyle w:val="hps"/>
          <w:sz w:val="22"/>
          <w:szCs w:val="22"/>
          <w:lang w:val="uk-UA"/>
        </w:rPr>
        <w:t>.</w:t>
      </w:r>
      <w:r w:rsidR="007325F2">
        <w:rPr>
          <w:rStyle w:val="hps"/>
          <w:sz w:val="22"/>
          <w:szCs w:val="22"/>
          <w:lang w:val="uk-UA"/>
        </w:rPr>
        <w:t xml:space="preserve"> </w:t>
      </w:r>
      <w:r w:rsidRPr="00954E9A">
        <w:rPr>
          <w:bCs/>
          <w:spacing w:val="-4"/>
          <w:sz w:val="22"/>
          <w:szCs w:val="22"/>
          <w:lang w:val="uk-UA"/>
        </w:rPr>
        <w:t xml:space="preserve">З відібраних </w:t>
      </w:r>
      <w:r w:rsidR="0058200F" w:rsidRPr="00954E9A">
        <w:rPr>
          <w:bCs/>
          <w:spacing w:val="-4"/>
          <w:sz w:val="22"/>
          <w:szCs w:val="22"/>
          <w:lang w:val="uk-UA"/>
        </w:rPr>
        <w:t>тендерних</w:t>
      </w:r>
      <w:r w:rsidRPr="00954E9A">
        <w:rPr>
          <w:bCs/>
          <w:spacing w:val="-4"/>
          <w:sz w:val="22"/>
          <w:szCs w:val="22"/>
          <w:lang w:val="uk-UA"/>
        </w:rPr>
        <w:t xml:space="preserve"> пропозицій обирається пропозиція за наступними критеріями:</w:t>
      </w:r>
    </w:p>
    <w:p w14:paraId="3C3B5542" w14:textId="77777777" w:rsidR="00054925" w:rsidRPr="00954E9A" w:rsidRDefault="00054925" w:rsidP="00954E9A">
      <w:pPr>
        <w:tabs>
          <w:tab w:val="left" w:pos="708"/>
          <w:tab w:val="left" w:pos="1080"/>
          <w:tab w:val="left" w:pos="2124"/>
          <w:tab w:val="left" w:pos="2832"/>
          <w:tab w:val="left" w:pos="3540"/>
          <w:tab w:val="left" w:pos="4155"/>
        </w:tabs>
        <w:ind w:firstLine="567"/>
        <w:jc w:val="both"/>
        <w:rPr>
          <w:bCs/>
          <w:spacing w:val="-4"/>
          <w:sz w:val="22"/>
          <w:szCs w:val="22"/>
          <w:lang w:val="uk-UA"/>
        </w:rPr>
      </w:pPr>
    </w:p>
    <w:tbl>
      <w:tblPr>
        <w:tblW w:w="1088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3275"/>
        <w:gridCol w:w="3969"/>
        <w:gridCol w:w="2948"/>
      </w:tblGrid>
      <w:tr w:rsidR="00CE6EDC" w:rsidRPr="00A469E6" w14:paraId="6C6C942F" w14:textId="77777777">
        <w:trPr>
          <w:trHeight w:val="359"/>
        </w:trPr>
        <w:tc>
          <w:tcPr>
            <w:tcW w:w="694" w:type="dxa"/>
            <w:vMerge w:val="restart"/>
            <w:shd w:val="clear" w:color="auto" w:fill="DAE9F7"/>
            <w:vAlign w:val="center"/>
          </w:tcPr>
          <w:p w14:paraId="6EDF3970" w14:textId="77777777" w:rsidR="00CE6EDC" w:rsidRPr="00A469E6" w:rsidRDefault="00CE6EDC" w:rsidP="00877939">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A469E6">
              <w:rPr>
                <w:rFonts w:ascii="Times New Roman" w:eastAsia="Times New Roman" w:hAnsi="Times New Roman" w:cs="Times New Roman"/>
                <w:b/>
                <w:spacing w:val="-4"/>
                <w:sz w:val="22"/>
                <w:szCs w:val="22"/>
                <w:lang w:val="uk-UA"/>
              </w:rPr>
              <w:t>№</w:t>
            </w:r>
          </w:p>
        </w:tc>
        <w:tc>
          <w:tcPr>
            <w:tcW w:w="3275" w:type="dxa"/>
            <w:vMerge w:val="restart"/>
            <w:shd w:val="clear" w:color="auto" w:fill="DAE9F7"/>
            <w:vAlign w:val="center"/>
          </w:tcPr>
          <w:p w14:paraId="04AB659E" w14:textId="77777777" w:rsidR="00CE6EDC" w:rsidRPr="00A469E6" w:rsidRDefault="00CE6EDC" w:rsidP="00877939">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A469E6">
              <w:rPr>
                <w:rFonts w:ascii="Times New Roman" w:eastAsia="Times New Roman" w:hAnsi="Times New Roman" w:cs="Times New Roman"/>
                <w:b/>
                <w:spacing w:val="-4"/>
                <w:sz w:val="22"/>
                <w:szCs w:val="22"/>
                <w:lang w:val="uk-UA"/>
              </w:rPr>
              <w:t>Назва критерію</w:t>
            </w:r>
          </w:p>
        </w:tc>
        <w:tc>
          <w:tcPr>
            <w:tcW w:w="6917" w:type="dxa"/>
            <w:gridSpan w:val="2"/>
            <w:shd w:val="clear" w:color="auto" w:fill="DAE9F7"/>
            <w:vAlign w:val="center"/>
          </w:tcPr>
          <w:p w14:paraId="3E660F7A" w14:textId="77777777" w:rsidR="00CE6EDC" w:rsidRPr="00A469E6" w:rsidRDefault="00CE6EDC" w:rsidP="00877939">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A469E6">
              <w:rPr>
                <w:rFonts w:ascii="Times New Roman" w:eastAsia="Times New Roman" w:hAnsi="Times New Roman" w:cs="Times New Roman"/>
                <w:b/>
                <w:spacing w:val="-4"/>
                <w:sz w:val="22"/>
                <w:szCs w:val="22"/>
                <w:lang w:val="uk-UA"/>
              </w:rPr>
              <w:t>Кількість балів</w:t>
            </w:r>
          </w:p>
        </w:tc>
      </w:tr>
      <w:tr w:rsidR="00CE6EDC" w:rsidRPr="00A469E6" w14:paraId="1C651275" w14:textId="77777777">
        <w:trPr>
          <w:trHeight w:val="411"/>
        </w:trPr>
        <w:tc>
          <w:tcPr>
            <w:tcW w:w="694" w:type="dxa"/>
            <w:vMerge/>
            <w:shd w:val="clear" w:color="auto" w:fill="DAE9F7"/>
            <w:vAlign w:val="center"/>
          </w:tcPr>
          <w:p w14:paraId="1C7DB940" w14:textId="77777777" w:rsidR="00CE6EDC" w:rsidRPr="00A469E6" w:rsidRDefault="00CE6EDC" w:rsidP="00877939">
            <w:pPr>
              <w:pStyle w:val="aa"/>
              <w:spacing w:before="0" w:beforeAutospacing="0" w:after="0" w:afterAutospacing="0"/>
              <w:jc w:val="center"/>
              <w:rPr>
                <w:rFonts w:ascii="Times New Roman" w:eastAsia="Times New Roman" w:hAnsi="Times New Roman" w:cs="Times New Roman"/>
                <w:b/>
                <w:spacing w:val="-4"/>
                <w:sz w:val="22"/>
                <w:szCs w:val="22"/>
                <w:lang w:val="uk-UA"/>
              </w:rPr>
            </w:pPr>
          </w:p>
        </w:tc>
        <w:tc>
          <w:tcPr>
            <w:tcW w:w="3275" w:type="dxa"/>
            <w:vMerge/>
            <w:shd w:val="clear" w:color="auto" w:fill="DAE9F7"/>
            <w:vAlign w:val="center"/>
          </w:tcPr>
          <w:p w14:paraId="1E388E90" w14:textId="77777777" w:rsidR="00CE6EDC" w:rsidRPr="00A469E6" w:rsidRDefault="00CE6EDC" w:rsidP="00877939">
            <w:pPr>
              <w:pStyle w:val="aa"/>
              <w:spacing w:before="0" w:beforeAutospacing="0" w:after="0" w:afterAutospacing="0"/>
              <w:jc w:val="center"/>
              <w:rPr>
                <w:rFonts w:ascii="Times New Roman" w:eastAsia="Times New Roman" w:hAnsi="Times New Roman" w:cs="Times New Roman"/>
                <w:b/>
                <w:spacing w:val="-4"/>
                <w:sz w:val="22"/>
                <w:szCs w:val="22"/>
                <w:lang w:val="uk-UA"/>
              </w:rPr>
            </w:pPr>
          </w:p>
        </w:tc>
        <w:tc>
          <w:tcPr>
            <w:tcW w:w="3969" w:type="dxa"/>
            <w:shd w:val="clear" w:color="auto" w:fill="DAE9F7"/>
            <w:vAlign w:val="center"/>
          </w:tcPr>
          <w:p w14:paraId="7AC1FAA2" w14:textId="77777777" w:rsidR="00CE6EDC" w:rsidRPr="00A469E6" w:rsidRDefault="00CE6EDC" w:rsidP="00877939">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A469E6">
              <w:rPr>
                <w:rFonts w:ascii="Times New Roman" w:eastAsia="Times New Roman" w:hAnsi="Times New Roman" w:cs="Times New Roman"/>
                <w:b/>
                <w:spacing w:val="-4"/>
                <w:sz w:val="22"/>
                <w:szCs w:val="22"/>
                <w:lang w:val="uk-UA"/>
              </w:rPr>
              <w:t>Методика оцінки</w:t>
            </w:r>
          </w:p>
        </w:tc>
        <w:tc>
          <w:tcPr>
            <w:tcW w:w="2948" w:type="dxa"/>
            <w:shd w:val="clear" w:color="auto" w:fill="DAE9F7"/>
            <w:vAlign w:val="center"/>
          </w:tcPr>
          <w:p w14:paraId="7EB90E43" w14:textId="77777777" w:rsidR="00CE6EDC" w:rsidRPr="00A469E6" w:rsidRDefault="00CE6EDC" w:rsidP="00877939">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A469E6">
              <w:rPr>
                <w:rFonts w:ascii="Times New Roman" w:eastAsia="Times New Roman" w:hAnsi="Times New Roman" w:cs="Times New Roman"/>
                <w:b/>
                <w:spacing w:val="-4"/>
                <w:sz w:val="22"/>
                <w:szCs w:val="22"/>
                <w:lang w:val="uk-UA"/>
              </w:rPr>
              <w:t>Максимальна оцінка</w:t>
            </w:r>
          </w:p>
        </w:tc>
      </w:tr>
      <w:tr w:rsidR="00CE6EDC" w:rsidRPr="00A469E6" w14:paraId="030FB3C1" w14:textId="77777777" w:rsidTr="00573D36">
        <w:trPr>
          <w:trHeight w:val="503"/>
        </w:trPr>
        <w:tc>
          <w:tcPr>
            <w:tcW w:w="694" w:type="dxa"/>
            <w:shd w:val="clear" w:color="auto" w:fill="auto"/>
          </w:tcPr>
          <w:p w14:paraId="6C81DE8E" w14:textId="77777777" w:rsidR="00CE6EDC" w:rsidRPr="00A469E6" w:rsidRDefault="00CE6EDC" w:rsidP="00877939">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A469E6">
              <w:rPr>
                <w:rFonts w:ascii="Times New Roman" w:eastAsia="Times New Roman" w:hAnsi="Times New Roman" w:cs="Times New Roman"/>
                <w:b/>
                <w:spacing w:val="-4"/>
                <w:sz w:val="22"/>
                <w:szCs w:val="22"/>
                <w:lang w:val="uk-UA"/>
              </w:rPr>
              <w:t>1</w:t>
            </w:r>
          </w:p>
        </w:tc>
        <w:tc>
          <w:tcPr>
            <w:tcW w:w="3275" w:type="dxa"/>
            <w:shd w:val="clear" w:color="auto" w:fill="auto"/>
          </w:tcPr>
          <w:p w14:paraId="4D43D570" w14:textId="77777777" w:rsidR="00CE6EDC" w:rsidRPr="00A469E6" w:rsidRDefault="00CE6EDC" w:rsidP="00877939">
            <w:pPr>
              <w:pStyle w:val="aa"/>
              <w:spacing w:before="0" w:beforeAutospacing="0" w:after="0" w:afterAutospacing="0"/>
              <w:jc w:val="both"/>
              <w:rPr>
                <w:rFonts w:ascii="Times New Roman" w:eastAsia="Times New Roman" w:hAnsi="Times New Roman" w:cs="Times New Roman"/>
                <w:bCs/>
                <w:spacing w:val="-4"/>
                <w:sz w:val="22"/>
                <w:szCs w:val="22"/>
                <w:lang w:val="uk-UA"/>
              </w:rPr>
            </w:pPr>
            <w:r w:rsidRPr="00A469E6">
              <w:rPr>
                <w:rFonts w:ascii="Times New Roman" w:eastAsia="Times New Roman" w:hAnsi="Times New Roman" w:cs="Times New Roman"/>
                <w:bCs/>
                <w:spacing w:val="-4"/>
                <w:sz w:val="22"/>
                <w:szCs w:val="22"/>
                <w:lang w:val="uk-UA"/>
              </w:rPr>
              <w:t>Ціна пропозиції</w:t>
            </w:r>
          </w:p>
        </w:tc>
        <w:tc>
          <w:tcPr>
            <w:tcW w:w="6917" w:type="dxa"/>
            <w:gridSpan w:val="2"/>
            <w:shd w:val="clear" w:color="auto" w:fill="auto"/>
          </w:tcPr>
          <w:p w14:paraId="3E5FFA3C" w14:textId="18959A8E" w:rsidR="00CE6EDC" w:rsidRPr="00A469E6" w:rsidRDefault="00CE6EDC" w:rsidP="00877939">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A469E6">
              <w:rPr>
                <w:rFonts w:ascii="Times New Roman" w:eastAsia="Times New Roman" w:hAnsi="Times New Roman" w:cs="Times New Roman"/>
                <w:bCs/>
                <w:spacing w:val="-4"/>
                <w:sz w:val="22"/>
                <w:szCs w:val="22"/>
                <w:lang w:val="uk-UA"/>
              </w:rPr>
              <w:t xml:space="preserve">                        До </w:t>
            </w:r>
            <w:r>
              <w:rPr>
                <w:rFonts w:ascii="Times New Roman" w:eastAsia="Times New Roman" w:hAnsi="Times New Roman" w:cs="Times New Roman"/>
                <w:bCs/>
                <w:spacing w:val="-4"/>
                <w:sz w:val="22"/>
                <w:szCs w:val="22"/>
                <w:lang w:val="uk-UA"/>
              </w:rPr>
              <w:t>70</w:t>
            </w:r>
          </w:p>
        </w:tc>
      </w:tr>
      <w:tr w:rsidR="00CE6EDC" w:rsidRPr="00A469E6" w14:paraId="41CF886C" w14:textId="77777777" w:rsidTr="00573D36">
        <w:trPr>
          <w:trHeight w:val="552"/>
        </w:trPr>
        <w:tc>
          <w:tcPr>
            <w:tcW w:w="694" w:type="dxa"/>
            <w:shd w:val="clear" w:color="auto" w:fill="auto"/>
          </w:tcPr>
          <w:p w14:paraId="0C6FB26E" w14:textId="77777777" w:rsidR="00CE6EDC" w:rsidRPr="00A469E6" w:rsidRDefault="00CE6EDC" w:rsidP="00877939">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A469E6">
              <w:rPr>
                <w:rFonts w:ascii="Times New Roman" w:eastAsia="Times New Roman" w:hAnsi="Times New Roman" w:cs="Times New Roman"/>
                <w:b/>
                <w:spacing w:val="-4"/>
                <w:sz w:val="22"/>
                <w:szCs w:val="22"/>
                <w:lang w:val="uk-UA"/>
              </w:rPr>
              <w:t>2</w:t>
            </w:r>
          </w:p>
        </w:tc>
        <w:tc>
          <w:tcPr>
            <w:tcW w:w="3275" w:type="dxa"/>
            <w:shd w:val="clear" w:color="auto" w:fill="auto"/>
          </w:tcPr>
          <w:p w14:paraId="341CEC19" w14:textId="77777777" w:rsidR="00CE6EDC" w:rsidRPr="00A469E6" w:rsidRDefault="00CE6EDC" w:rsidP="00877939">
            <w:pPr>
              <w:pStyle w:val="aa"/>
              <w:spacing w:before="0" w:beforeAutospacing="0" w:after="0" w:afterAutospacing="0"/>
              <w:jc w:val="both"/>
              <w:rPr>
                <w:rFonts w:ascii="Times New Roman" w:eastAsia="Times New Roman" w:hAnsi="Times New Roman" w:cs="Times New Roman"/>
                <w:bCs/>
                <w:spacing w:val="-4"/>
                <w:sz w:val="22"/>
                <w:szCs w:val="22"/>
                <w:lang w:val="uk-UA"/>
              </w:rPr>
            </w:pPr>
            <w:r w:rsidRPr="00A469E6">
              <w:rPr>
                <w:rFonts w:ascii="Times New Roman" w:eastAsia="Times New Roman" w:hAnsi="Times New Roman" w:cs="Times New Roman"/>
                <w:bCs/>
                <w:spacing w:val="-4"/>
                <w:sz w:val="22"/>
                <w:szCs w:val="22"/>
                <w:lang w:val="uk-UA"/>
              </w:rPr>
              <w:t>Відповідність технічним вимогам</w:t>
            </w:r>
          </w:p>
        </w:tc>
        <w:tc>
          <w:tcPr>
            <w:tcW w:w="3969" w:type="dxa"/>
            <w:shd w:val="clear" w:color="auto" w:fill="auto"/>
          </w:tcPr>
          <w:p w14:paraId="549A4626" w14:textId="77777777" w:rsidR="00CE6EDC" w:rsidRPr="00A469E6" w:rsidRDefault="00CE6EDC" w:rsidP="00877939">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A469E6">
              <w:rPr>
                <w:rFonts w:ascii="Times New Roman" w:eastAsia="Times New Roman" w:hAnsi="Times New Roman" w:cs="Times New Roman"/>
                <w:bCs/>
                <w:spacing w:val="-4"/>
                <w:sz w:val="22"/>
                <w:szCs w:val="22"/>
                <w:lang w:val="uk-UA"/>
              </w:rPr>
              <w:t xml:space="preserve">Відповідно до Додатку 2 до Оголошення </w:t>
            </w:r>
          </w:p>
        </w:tc>
        <w:tc>
          <w:tcPr>
            <w:tcW w:w="2948" w:type="dxa"/>
            <w:shd w:val="clear" w:color="auto" w:fill="auto"/>
          </w:tcPr>
          <w:p w14:paraId="3D8210E9" w14:textId="77777777" w:rsidR="00CE6EDC" w:rsidRPr="00A469E6" w:rsidRDefault="00CE6EDC" w:rsidP="00877939">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A469E6">
              <w:rPr>
                <w:rFonts w:ascii="Times New Roman" w:eastAsia="Times New Roman" w:hAnsi="Times New Roman" w:cs="Times New Roman"/>
                <w:bCs/>
                <w:spacing w:val="-4"/>
                <w:sz w:val="22"/>
                <w:szCs w:val="22"/>
                <w:lang w:val="uk-UA"/>
              </w:rPr>
              <w:t>20</w:t>
            </w:r>
          </w:p>
        </w:tc>
      </w:tr>
      <w:tr w:rsidR="00CE6EDC" w:rsidRPr="00A469E6" w14:paraId="33EDDEF6" w14:textId="77777777" w:rsidTr="00CE6EDC">
        <w:trPr>
          <w:trHeight w:val="800"/>
        </w:trPr>
        <w:tc>
          <w:tcPr>
            <w:tcW w:w="694" w:type="dxa"/>
            <w:shd w:val="clear" w:color="auto" w:fill="auto"/>
          </w:tcPr>
          <w:p w14:paraId="51B15F8A" w14:textId="77777777" w:rsidR="00CE6EDC" w:rsidRPr="00A469E6" w:rsidRDefault="00CE6EDC" w:rsidP="00877939">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A469E6">
              <w:rPr>
                <w:rFonts w:ascii="Times New Roman" w:eastAsia="Times New Roman" w:hAnsi="Times New Roman" w:cs="Times New Roman"/>
                <w:b/>
                <w:spacing w:val="-4"/>
                <w:sz w:val="22"/>
                <w:szCs w:val="22"/>
                <w:lang w:val="uk-UA"/>
              </w:rPr>
              <w:t>3</w:t>
            </w:r>
          </w:p>
        </w:tc>
        <w:tc>
          <w:tcPr>
            <w:tcW w:w="3275" w:type="dxa"/>
            <w:shd w:val="clear" w:color="auto" w:fill="auto"/>
          </w:tcPr>
          <w:p w14:paraId="1CAB15D7" w14:textId="77777777" w:rsidR="00CE6EDC" w:rsidRPr="00A469E6" w:rsidRDefault="00CE6EDC" w:rsidP="00877939">
            <w:pPr>
              <w:pStyle w:val="aa"/>
              <w:spacing w:before="0" w:beforeAutospacing="0" w:after="0" w:afterAutospacing="0"/>
              <w:jc w:val="both"/>
              <w:rPr>
                <w:rFonts w:ascii="Times New Roman" w:eastAsia="Times New Roman" w:hAnsi="Times New Roman" w:cs="Times New Roman"/>
                <w:bCs/>
                <w:spacing w:val="-4"/>
                <w:sz w:val="22"/>
                <w:szCs w:val="22"/>
                <w:lang w:val="uk-UA"/>
              </w:rPr>
            </w:pPr>
            <w:r w:rsidRPr="00A469E6">
              <w:rPr>
                <w:rFonts w:ascii="Times New Roman" w:eastAsia="Times New Roman" w:hAnsi="Times New Roman" w:cs="Times New Roman"/>
                <w:bCs/>
                <w:spacing w:val="-4"/>
                <w:sz w:val="22"/>
                <w:szCs w:val="22"/>
                <w:lang w:val="uk-UA"/>
              </w:rPr>
              <w:t xml:space="preserve">Термін виконання робіт </w:t>
            </w:r>
          </w:p>
        </w:tc>
        <w:tc>
          <w:tcPr>
            <w:tcW w:w="3969" w:type="dxa"/>
            <w:shd w:val="clear" w:color="auto" w:fill="auto"/>
          </w:tcPr>
          <w:p w14:paraId="6A719160" w14:textId="667F59AB" w:rsidR="00CE6EDC" w:rsidRPr="00A469E6" w:rsidRDefault="00CE6EDC" w:rsidP="00877939">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A469E6">
              <w:rPr>
                <w:rFonts w:ascii="Times New Roman" w:eastAsia="Times New Roman" w:hAnsi="Times New Roman" w:cs="Times New Roman"/>
                <w:bCs/>
                <w:spacing w:val="-4"/>
                <w:sz w:val="22"/>
                <w:szCs w:val="22"/>
                <w:lang w:val="uk-UA"/>
              </w:rPr>
              <w:t xml:space="preserve"> до </w:t>
            </w:r>
            <w:r>
              <w:rPr>
                <w:rFonts w:ascii="Times New Roman" w:eastAsia="Times New Roman" w:hAnsi="Times New Roman" w:cs="Times New Roman"/>
                <w:bCs/>
                <w:spacing w:val="-4"/>
                <w:sz w:val="22"/>
                <w:szCs w:val="22"/>
                <w:lang w:val="uk-UA"/>
              </w:rPr>
              <w:t>30</w:t>
            </w:r>
            <w:r w:rsidRPr="00A469E6">
              <w:rPr>
                <w:rFonts w:ascii="Times New Roman" w:eastAsia="Times New Roman" w:hAnsi="Times New Roman" w:cs="Times New Roman"/>
                <w:bCs/>
                <w:spacing w:val="-4"/>
                <w:sz w:val="22"/>
                <w:szCs w:val="22"/>
                <w:lang w:val="uk-UA"/>
              </w:rPr>
              <w:t xml:space="preserve"> календарних  днів – 10</w:t>
            </w:r>
          </w:p>
          <w:p w14:paraId="21E2F987" w14:textId="313EC0F3" w:rsidR="00CE6EDC" w:rsidRPr="00A469E6" w:rsidRDefault="00CE6EDC" w:rsidP="00877939">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A469E6">
              <w:rPr>
                <w:rFonts w:ascii="Times New Roman" w:eastAsia="Times New Roman" w:hAnsi="Times New Roman" w:cs="Times New Roman"/>
                <w:bCs/>
                <w:spacing w:val="-4"/>
                <w:sz w:val="22"/>
                <w:szCs w:val="22"/>
                <w:lang w:val="uk-UA"/>
              </w:rPr>
              <w:t xml:space="preserve"> до </w:t>
            </w:r>
            <w:r>
              <w:rPr>
                <w:rFonts w:ascii="Times New Roman" w:eastAsia="Times New Roman" w:hAnsi="Times New Roman" w:cs="Times New Roman"/>
                <w:bCs/>
                <w:spacing w:val="-4"/>
                <w:sz w:val="22"/>
                <w:szCs w:val="22"/>
                <w:lang w:val="uk-UA"/>
              </w:rPr>
              <w:t>40</w:t>
            </w:r>
            <w:r w:rsidRPr="00A469E6">
              <w:rPr>
                <w:rFonts w:ascii="Times New Roman" w:eastAsia="Times New Roman" w:hAnsi="Times New Roman" w:cs="Times New Roman"/>
                <w:bCs/>
                <w:spacing w:val="-4"/>
                <w:sz w:val="22"/>
                <w:szCs w:val="22"/>
                <w:lang w:val="uk-UA"/>
              </w:rPr>
              <w:t xml:space="preserve"> календарних  днів – 5</w:t>
            </w:r>
          </w:p>
          <w:p w14:paraId="1B8B67DE" w14:textId="6E193196" w:rsidR="00CE6EDC" w:rsidRPr="00A469E6" w:rsidRDefault="00CE6EDC" w:rsidP="00877939">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A469E6">
              <w:rPr>
                <w:rFonts w:ascii="Times New Roman" w:eastAsia="Times New Roman" w:hAnsi="Times New Roman" w:cs="Times New Roman"/>
                <w:bCs/>
                <w:spacing w:val="-4"/>
                <w:sz w:val="22"/>
                <w:szCs w:val="22"/>
                <w:lang w:val="uk-UA"/>
              </w:rPr>
              <w:t xml:space="preserve">&gt; </w:t>
            </w:r>
            <w:r>
              <w:rPr>
                <w:rFonts w:ascii="Times New Roman" w:eastAsia="Times New Roman" w:hAnsi="Times New Roman" w:cs="Times New Roman"/>
                <w:bCs/>
                <w:spacing w:val="-4"/>
                <w:sz w:val="22"/>
                <w:szCs w:val="22"/>
                <w:lang w:val="uk-UA"/>
              </w:rPr>
              <w:t>40</w:t>
            </w:r>
            <w:r w:rsidRPr="00A469E6">
              <w:rPr>
                <w:rFonts w:ascii="Times New Roman" w:eastAsia="Times New Roman" w:hAnsi="Times New Roman" w:cs="Times New Roman"/>
                <w:bCs/>
                <w:spacing w:val="-4"/>
                <w:sz w:val="22"/>
                <w:szCs w:val="22"/>
                <w:lang w:val="uk-UA"/>
              </w:rPr>
              <w:t xml:space="preserve"> календарних днів - 0</w:t>
            </w:r>
          </w:p>
        </w:tc>
        <w:tc>
          <w:tcPr>
            <w:tcW w:w="2948" w:type="dxa"/>
            <w:shd w:val="clear" w:color="auto" w:fill="auto"/>
          </w:tcPr>
          <w:p w14:paraId="4E1C6F7D" w14:textId="77777777" w:rsidR="00CE6EDC" w:rsidRPr="00A469E6" w:rsidRDefault="00CE6EDC" w:rsidP="00877939">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A469E6">
              <w:rPr>
                <w:rFonts w:ascii="Times New Roman" w:eastAsia="Times New Roman" w:hAnsi="Times New Roman" w:cs="Times New Roman"/>
                <w:bCs/>
                <w:spacing w:val="-4"/>
                <w:sz w:val="22"/>
                <w:szCs w:val="22"/>
                <w:lang w:val="uk-UA"/>
              </w:rPr>
              <w:t>10</w:t>
            </w:r>
          </w:p>
        </w:tc>
      </w:tr>
      <w:tr w:rsidR="00CE6EDC" w:rsidRPr="00A469E6" w14:paraId="0B0DEBB6" w14:textId="77777777">
        <w:trPr>
          <w:trHeight w:val="397"/>
        </w:trPr>
        <w:tc>
          <w:tcPr>
            <w:tcW w:w="7938" w:type="dxa"/>
            <w:gridSpan w:val="3"/>
            <w:shd w:val="clear" w:color="auto" w:fill="DAE9F7"/>
          </w:tcPr>
          <w:p w14:paraId="478F40F5" w14:textId="77777777" w:rsidR="00CE6EDC" w:rsidRPr="00A469E6" w:rsidRDefault="00CE6EDC" w:rsidP="00877939">
            <w:pPr>
              <w:pStyle w:val="aa"/>
              <w:spacing w:before="0" w:beforeAutospacing="0" w:after="0" w:afterAutospacing="0"/>
              <w:jc w:val="right"/>
              <w:rPr>
                <w:rFonts w:ascii="Times New Roman" w:eastAsia="Times New Roman" w:hAnsi="Times New Roman" w:cs="Times New Roman"/>
                <w:b/>
                <w:spacing w:val="-4"/>
                <w:sz w:val="22"/>
                <w:szCs w:val="22"/>
                <w:lang w:val="uk-UA"/>
              </w:rPr>
            </w:pPr>
            <w:r w:rsidRPr="00A469E6">
              <w:rPr>
                <w:rFonts w:ascii="Times New Roman" w:eastAsia="Times New Roman" w:hAnsi="Times New Roman" w:cs="Times New Roman"/>
                <w:b/>
                <w:spacing w:val="-4"/>
                <w:sz w:val="22"/>
                <w:szCs w:val="22"/>
                <w:lang w:val="uk-UA"/>
              </w:rPr>
              <w:t xml:space="preserve">                 Всього, максимум</w:t>
            </w:r>
          </w:p>
        </w:tc>
        <w:tc>
          <w:tcPr>
            <w:tcW w:w="2948" w:type="dxa"/>
            <w:shd w:val="clear" w:color="auto" w:fill="DAE9F7"/>
          </w:tcPr>
          <w:p w14:paraId="5DBBDCAE" w14:textId="77777777" w:rsidR="00CE6EDC" w:rsidRPr="00A469E6" w:rsidRDefault="00CE6EDC" w:rsidP="00877939">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A469E6">
              <w:rPr>
                <w:rFonts w:ascii="Times New Roman" w:eastAsia="Times New Roman" w:hAnsi="Times New Roman" w:cs="Times New Roman"/>
                <w:bCs/>
                <w:spacing w:val="-4"/>
                <w:sz w:val="22"/>
                <w:szCs w:val="22"/>
                <w:lang w:val="uk-UA"/>
              </w:rPr>
              <w:t>100</w:t>
            </w:r>
          </w:p>
        </w:tc>
      </w:tr>
    </w:tbl>
    <w:p w14:paraId="6CF9672C" w14:textId="77777777" w:rsidR="001753C8" w:rsidRPr="006D71CD" w:rsidRDefault="001753C8"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34FB84E5" w14:textId="6FED5A45" w:rsidR="00A6690A" w:rsidRPr="00BA79E0" w:rsidRDefault="00A6690A"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6D71CD">
        <w:rPr>
          <w:bCs/>
          <w:spacing w:val="-4"/>
          <w:sz w:val="22"/>
          <w:szCs w:val="22"/>
          <w:lang w:val="uk-UA"/>
        </w:rPr>
        <w:t>Визначення переможця даної процедури закупівлі відбудеться</w:t>
      </w:r>
      <w:r w:rsidRPr="00ED3F85">
        <w:rPr>
          <w:bCs/>
          <w:spacing w:val="-4"/>
          <w:sz w:val="22"/>
          <w:szCs w:val="22"/>
          <w:lang w:val="uk-UA"/>
        </w:rPr>
        <w:t xml:space="preserve">, протягом </w:t>
      </w:r>
      <w:r w:rsidR="0002242E" w:rsidRPr="00ED3F85">
        <w:rPr>
          <w:bCs/>
          <w:spacing w:val="-4"/>
          <w:sz w:val="22"/>
          <w:szCs w:val="22"/>
          <w:lang w:val="uk-UA"/>
        </w:rPr>
        <w:t>20</w:t>
      </w:r>
      <w:r w:rsidRPr="00ED3F85">
        <w:rPr>
          <w:bCs/>
          <w:spacing w:val="-4"/>
          <w:sz w:val="22"/>
          <w:szCs w:val="22"/>
          <w:lang w:val="uk-UA"/>
        </w:rPr>
        <w:t xml:space="preserve"> робочих днів з дати розгляду </w:t>
      </w:r>
      <w:r w:rsidR="009F6928" w:rsidRPr="00ED3F85">
        <w:rPr>
          <w:bCs/>
          <w:spacing w:val="-4"/>
          <w:sz w:val="22"/>
          <w:szCs w:val="22"/>
          <w:lang w:val="uk-UA"/>
        </w:rPr>
        <w:t>тендерних</w:t>
      </w:r>
      <w:r w:rsidRPr="00ED3F85">
        <w:rPr>
          <w:bCs/>
          <w:spacing w:val="-4"/>
          <w:sz w:val="22"/>
          <w:szCs w:val="22"/>
          <w:lang w:val="uk-UA"/>
        </w:rPr>
        <w:t xml:space="preserve"> пропозицій. </w:t>
      </w:r>
      <w:r w:rsidR="00317A03" w:rsidRPr="00ED3F85">
        <w:rPr>
          <w:bCs/>
          <w:spacing w:val="-4"/>
          <w:sz w:val="22"/>
          <w:szCs w:val="22"/>
          <w:lang w:val="uk-UA"/>
        </w:rPr>
        <w:t xml:space="preserve">В разі </w:t>
      </w:r>
      <w:r w:rsidR="00B54AF6" w:rsidRPr="00ED3F85">
        <w:rPr>
          <w:bCs/>
          <w:spacing w:val="-4"/>
          <w:sz w:val="22"/>
          <w:szCs w:val="22"/>
          <w:lang w:val="uk-UA"/>
        </w:rPr>
        <w:t xml:space="preserve">необхідності погодження вибору переможця </w:t>
      </w:r>
      <w:r w:rsidR="00000C28" w:rsidRPr="00ED3F85">
        <w:rPr>
          <w:bCs/>
          <w:spacing w:val="-4"/>
          <w:sz w:val="22"/>
          <w:szCs w:val="22"/>
          <w:lang w:val="uk-UA"/>
        </w:rPr>
        <w:t xml:space="preserve">донором, термін </w:t>
      </w:r>
      <w:r w:rsidR="0083058E" w:rsidRPr="00ED3F85">
        <w:rPr>
          <w:bCs/>
          <w:spacing w:val="-4"/>
          <w:sz w:val="22"/>
          <w:szCs w:val="22"/>
          <w:lang w:val="uk-UA"/>
        </w:rPr>
        <w:t xml:space="preserve">визначення переможця може бути продовжено. </w:t>
      </w:r>
      <w:r w:rsidRPr="00ED3F85">
        <w:rPr>
          <w:bCs/>
          <w:spacing w:val="-4"/>
          <w:sz w:val="22"/>
          <w:szCs w:val="22"/>
          <w:lang w:val="uk-UA"/>
        </w:rPr>
        <w:t>Результати процедури закупівлі буд</w:t>
      </w:r>
      <w:r w:rsidR="00BA79E0" w:rsidRPr="00ED3F85">
        <w:rPr>
          <w:bCs/>
          <w:spacing w:val="-4"/>
          <w:sz w:val="22"/>
          <w:szCs w:val="22"/>
          <w:lang w:val="uk-UA"/>
        </w:rPr>
        <w:t>уть</w:t>
      </w:r>
      <w:r w:rsidRPr="00ED3F85">
        <w:rPr>
          <w:bCs/>
          <w:spacing w:val="-4"/>
          <w:sz w:val="22"/>
          <w:szCs w:val="22"/>
          <w:lang w:val="uk-UA"/>
        </w:rPr>
        <w:t xml:space="preserve"> повідомлен</w:t>
      </w:r>
      <w:r w:rsidR="00BA79E0" w:rsidRPr="00ED3F85">
        <w:rPr>
          <w:bCs/>
          <w:spacing w:val="-4"/>
          <w:sz w:val="22"/>
          <w:szCs w:val="22"/>
          <w:lang w:val="uk-UA"/>
        </w:rPr>
        <w:t>і</w:t>
      </w:r>
      <w:r w:rsidRPr="00ED3F85">
        <w:rPr>
          <w:bCs/>
          <w:spacing w:val="-4"/>
          <w:sz w:val="22"/>
          <w:szCs w:val="22"/>
          <w:lang w:val="uk-UA"/>
        </w:rPr>
        <w:t xml:space="preserve"> всім учасникам не пізніше 3 (трьох) робочих днів з дати прийняття</w:t>
      </w:r>
      <w:r w:rsidRPr="00AE1EF2">
        <w:rPr>
          <w:bCs/>
          <w:spacing w:val="-4"/>
          <w:sz w:val="22"/>
          <w:szCs w:val="22"/>
          <w:lang w:val="uk-UA"/>
        </w:rPr>
        <w:t xml:space="preserve"> рішення про визначення переможця шляхом розміщення </w:t>
      </w:r>
      <w:r w:rsidRPr="00A3721F">
        <w:rPr>
          <w:bCs/>
          <w:spacing w:val="-4"/>
          <w:sz w:val="22"/>
          <w:szCs w:val="22"/>
          <w:lang w:val="uk-UA"/>
        </w:rPr>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lang w:val="uk-UA"/>
        </w:rPr>
        <w:t xml:space="preserve"> </w:t>
      </w:r>
    </w:p>
    <w:p w14:paraId="30260D33" w14:textId="77777777" w:rsidR="006628A5" w:rsidRPr="00A3721F" w:rsidRDefault="006628A5" w:rsidP="006628A5">
      <w:pPr>
        <w:ind w:firstLine="426"/>
        <w:jc w:val="both"/>
        <w:rPr>
          <w:i/>
          <w:iCs/>
          <w:spacing w:val="-4"/>
          <w:sz w:val="22"/>
          <w:szCs w:val="22"/>
          <w:lang w:val="uk-UA"/>
        </w:rPr>
      </w:pPr>
      <w:r w:rsidRPr="00A3721F">
        <w:rPr>
          <w:i/>
          <w:iCs/>
          <w:spacing w:val="-4"/>
          <w:sz w:val="22"/>
          <w:szCs w:val="22"/>
          <w:lang w:val="uk-UA"/>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тендерних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lang w:val="uk-UA"/>
        </w:rPr>
      </w:pPr>
    </w:p>
    <w:p w14:paraId="7409E7A7" w14:textId="2A41A4DE" w:rsidR="000C154A" w:rsidRDefault="000C154A" w:rsidP="000C154A">
      <w:pPr>
        <w:ind w:firstLine="357"/>
        <w:jc w:val="center"/>
        <w:rPr>
          <w:spacing w:val="-4"/>
          <w:sz w:val="22"/>
          <w:szCs w:val="22"/>
          <w:lang w:val="uk-UA"/>
        </w:rPr>
      </w:pPr>
      <w:r>
        <w:rPr>
          <w:b/>
          <w:spacing w:val="-4"/>
          <w:sz w:val="22"/>
          <w:szCs w:val="22"/>
          <w:lang w:val="uk-UA"/>
        </w:rPr>
        <w:t xml:space="preserve">РОЗДІЛ </w:t>
      </w:r>
      <w:r w:rsidR="007C1E85">
        <w:rPr>
          <w:b/>
          <w:spacing w:val="-4"/>
          <w:sz w:val="22"/>
          <w:szCs w:val="22"/>
          <w:lang w:val="en-US"/>
        </w:rPr>
        <w:t>IX</w:t>
      </w:r>
      <w:r>
        <w:rPr>
          <w:b/>
          <w:spacing w:val="-4"/>
          <w:sz w:val="22"/>
          <w:szCs w:val="22"/>
          <w:lang w:val="uk-UA"/>
        </w:rPr>
        <w:t xml:space="preserve">. </w:t>
      </w:r>
      <w:r w:rsidR="004C2787" w:rsidRPr="00A3721F">
        <w:rPr>
          <w:b/>
          <w:spacing w:val="-4"/>
          <w:sz w:val="22"/>
          <w:szCs w:val="22"/>
          <w:lang w:val="uk-UA"/>
        </w:rPr>
        <w:t xml:space="preserve">Укладання </w:t>
      </w:r>
      <w:r w:rsidR="009F6928">
        <w:rPr>
          <w:b/>
          <w:spacing w:val="-4"/>
          <w:sz w:val="22"/>
          <w:szCs w:val="22"/>
          <w:lang w:val="uk-UA"/>
        </w:rPr>
        <w:t>Д</w:t>
      </w:r>
      <w:r w:rsidR="004C2787" w:rsidRPr="00A3721F">
        <w:rPr>
          <w:b/>
          <w:spacing w:val="-4"/>
          <w:sz w:val="22"/>
          <w:szCs w:val="22"/>
          <w:lang w:val="uk-UA"/>
        </w:rPr>
        <w:t>оговору</w:t>
      </w:r>
    </w:p>
    <w:p w14:paraId="122D602E" w14:textId="46C4A9A5" w:rsidR="004C2787" w:rsidRPr="00557A29" w:rsidRDefault="004C2787" w:rsidP="007C501A">
      <w:pPr>
        <w:ind w:firstLine="357"/>
        <w:jc w:val="both"/>
        <w:rPr>
          <w:spacing w:val="-4"/>
          <w:sz w:val="22"/>
          <w:szCs w:val="22"/>
          <w:lang w:val="uk-UA"/>
        </w:rPr>
      </w:pPr>
      <w:r w:rsidRPr="00A3721F">
        <w:rPr>
          <w:spacing w:val="-4"/>
          <w:sz w:val="22"/>
          <w:szCs w:val="22"/>
          <w:lang w:val="uk-UA"/>
        </w:rPr>
        <w:t xml:space="preserve">Замовник укладає </w:t>
      </w:r>
      <w:r w:rsidR="009F6928">
        <w:rPr>
          <w:spacing w:val="-4"/>
          <w:sz w:val="22"/>
          <w:szCs w:val="22"/>
          <w:lang w:val="uk-UA"/>
        </w:rPr>
        <w:t>Д</w:t>
      </w:r>
      <w:r w:rsidRPr="00A3721F">
        <w:rPr>
          <w:spacing w:val="-4"/>
          <w:sz w:val="22"/>
          <w:szCs w:val="22"/>
          <w:lang w:val="uk-UA"/>
        </w:rPr>
        <w:t xml:space="preserve">оговір про закупівлю з </w:t>
      </w:r>
      <w:r w:rsidR="0050360D">
        <w:rPr>
          <w:spacing w:val="-4"/>
          <w:sz w:val="22"/>
          <w:szCs w:val="22"/>
          <w:lang w:val="uk-UA"/>
        </w:rPr>
        <w:t>У</w:t>
      </w:r>
      <w:r w:rsidRPr="00A3721F">
        <w:rPr>
          <w:spacing w:val="-4"/>
          <w:sz w:val="22"/>
          <w:szCs w:val="22"/>
          <w:lang w:val="uk-UA"/>
        </w:rPr>
        <w:t xml:space="preserve">часником, який визнаний переможцем, протягом строку дії його пропозиції, не пізніше ніж через </w:t>
      </w:r>
      <w:r w:rsidR="00F35D3E" w:rsidRPr="00F35D3E">
        <w:rPr>
          <w:spacing w:val="-4"/>
          <w:sz w:val="22"/>
          <w:szCs w:val="22"/>
          <w:lang w:val="uk-UA"/>
        </w:rPr>
        <w:t>1</w:t>
      </w:r>
      <w:r w:rsidRPr="00F35D3E">
        <w:rPr>
          <w:spacing w:val="-4"/>
          <w:sz w:val="22"/>
          <w:szCs w:val="22"/>
          <w:lang w:val="uk-UA"/>
        </w:rPr>
        <w:t>0</w:t>
      </w:r>
      <w:r w:rsidRPr="00A3721F">
        <w:rPr>
          <w:spacing w:val="-4"/>
          <w:sz w:val="22"/>
          <w:szCs w:val="22"/>
          <w:lang w:val="uk-UA"/>
        </w:rPr>
        <w:t xml:space="preserve"> днів з дня прийняття рішення про намір укласти </w:t>
      </w:r>
      <w:r w:rsidR="0050360D">
        <w:rPr>
          <w:spacing w:val="-4"/>
          <w:sz w:val="22"/>
          <w:szCs w:val="22"/>
          <w:lang w:val="uk-UA"/>
        </w:rPr>
        <w:t>Д</w:t>
      </w:r>
      <w:r w:rsidRPr="00A3721F">
        <w:rPr>
          <w:spacing w:val="-4"/>
          <w:sz w:val="22"/>
          <w:szCs w:val="22"/>
          <w:lang w:val="uk-UA"/>
        </w:rPr>
        <w:t xml:space="preserve">оговір про закупівлю відповідно до вимог тендерної документації та пропозиції </w:t>
      </w:r>
      <w:r w:rsidR="0050360D">
        <w:rPr>
          <w:spacing w:val="-4"/>
          <w:sz w:val="22"/>
          <w:szCs w:val="22"/>
          <w:lang w:val="uk-UA"/>
        </w:rPr>
        <w:t>У</w:t>
      </w:r>
      <w:r w:rsidRPr="00A3721F">
        <w:rPr>
          <w:spacing w:val="-4"/>
          <w:sz w:val="22"/>
          <w:szCs w:val="22"/>
          <w:lang w:val="uk-UA"/>
        </w:rPr>
        <w:t xml:space="preserve">часника-переможця. Умови </w:t>
      </w:r>
      <w:r w:rsidR="009F6928">
        <w:rPr>
          <w:spacing w:val="-4"/>
          <w:sz w:val="22"/>
          <w:szCs w:val="22"/>
          <w:lang w:val="uk-UA"/>
        </w:rPr>
        <w:t>Д</w:t>
      </w:r>
      <w:r w:rsidRPr="00A3721F">
        <w:rPr>
          <w:spacing w:val="-4"/>
          <w:sz w:val="22"/>
          <w:szCs w:val="22"/>
          <w:lang w:val="uk-UA"/>
        </w:rPr>
        <w:t xml:space="preserve">оговору про закупівлю не повинні відрізнятися від змісту тендерної пропозиції переможця процедури закупівлі. Істотні умови </w:t>
      </w:r>
      <w:r w:rsidR="009F6928">
        <w:rPr>
          <w:spacing w:val="-4"/>
          <w:sz w:val="22"/>
          <w:szCs w:val="22"/>
          <w:lang w:val="uk-UA"/>
        </w:rPr>
        <w:t>Д</w:t>
      </w:r>
      <w:r w:rsidRPr="00A3721F">
        <w:rPr>
          <w:spacing w:val="-4"/>
          <w:sz w:val="22"/>
          <w:szCs w:val="22"/>
          <w:lang w:val="uk-UA"/>
        </w:rPr>
        <w:t>оговору про закупівлю не можуть</w:t>
      </w:r>
      <w:r w:rsidRPr="00557A29">
        <w:rPr>
          <w:spacing w:val="-4"/>
          <w:sz w:val="22"/>
          <w:szCs w:val="22"/>
          <w:lang w:val="uk-UA"/>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lang w:val="uk-UA"/>
        </w:rPr>
        <w:t>Д</w:t>
      </w:r>
      <w:r w:rsidRPr="00557A29">
        <w:rPr>
          <w:spacing w:val="-4"/>
          <w:sz w:val="22"/>
          <w:szCs w:val="22"/>
          <w:lang w:val="uk-UA"/>
        </w:rPr>
        <w:t xml:space="preserve">оговір про закупівлю, а саме у письмовій формі шляхом укладення додаткової угоди до </w:t>
      </w:r>
      <w:r w:rsidR="0050360D">
        <w:rPr>
          <w:spacing w:val="-4"/>
          <w:sz w:val="22"/>
          <w:szCs w:val="22"/>
          <w:lang w:val="uk-UA"/>
        </w:rPr>
        <w:t>Д</w:t>
      </w:r>
      <w:r w:rsidRPr="00557A29">
        <w:rPr>
          <w:spacing w:val="-4"/>
          <w:sz w:val="22"/>
          <w:szCs w:val="22"/>
          <w:lang w:val="uk-UA"/>
        </w:rPr>
        <w:t xml:space="preserve">оговору. У разі відмови переможця від підписання </w:t>
      </w:r>
      <w:r w:rsidR="009F6928">
        <w:rPr>
          <w:spacing w:val="-4"/>
          <w:sz w:val="22"/>
          <w:szCs w:val="22"/>
          <w:lang w:val="uk-UA"/>
        </w:rPr>
        <w:t>Д</w:t>
      </w:r>
      <w:r w:rsidRPr="00557A29">
        <w:rPr>
          <w:spacing w:val="-4"/>
          <w:sz w:val="22"/>
          <w:szCs w:val="22"/>
          <w:lang w:val="uk-UA"/>
        </w:rPr>
        <w:t xml:space="preserve">оговору про закупівлю відповідно до вимог тендерної документації або зміни </w:t>
      </w:r>
      <w:r w:rsidRPr="00182C9D">
        <w:rPr>
          <w:spacing w:val="-4"/>
          <w:sz w:val="22"/>
          <w:szCs w:val="22"/>
          <w:lang w:val="uk-UA"/>
        </w:rPr>
        <w:t xml:space="preserve">вартості </w:t>
      </w:r>
      <w:r w:rsidR="008B3EAA" w:rsidRPr="00182C9D">
        <w:rPr>
          <w:spacing w:val="-4"/>
          <w:sz w:val="22"/>
          <w:szCs w:val="22"/>
          <w:lang w:val="uk-UA"/>
        </w:rPr>
        <w:t xml:space="preserve">товарів, робіт або </w:t>
      </w:r>
      <w:r w:rsidRPr="00182C9D">
        <w:rPr>
          <w:spacing w:val="-4"/>
          <w:sz w:val="22"/>
          <w:szCs w:val="22"/>
          <w:lang w:val="uk-UA"/>
        </w:rPr>
        <w:t>послуг, замовник</w:t>
      </w:r>
      <w:r w:rsidRPr="00557A29">
        <w:rPr>
          <w:spacing w:val="-4"/>
          <w:sz w:val="22"/>
          <w:szCs w:val="22"/>
          <w:lang w:val="uk-UA"/>
        </w:rPr>
        <w:t xml:space="preserve"> відхиляє тендерну пропозицію такого </w:t>
      </w:r>
      <w:r w:rsidR="009F6928">
        <w:rPr>
          <w:spacing w:val="-4"/>
          <w:sz w:val="22"/>
          <w:szCs w:val="22"/>
          <w:lang w:val="uk-UA"/>
        </w:rPr>
        <w:t>У</w:t>
      </w:r>
      <w:r w:rsidRPr="00557A29">
        <w:rPr>
          <w:spacing w:val="-4"/>
          <w:sz w:val="22"/>
          <w:szCs w:val="22"/>
          <w:lang w:val="uk-UA"/>
        </w:rPr>
        <w:t>часника та визначає переможця серед тих учасників, строк дії тендерної пропозиції яких ще не минув.</w:t>
      </w:r>
    </w:p>
    <w:p w14:paraId="71CF867F" w14:textId="77777777" w:rsidR="00875E2E" w:rsidRDefault="00875E2E" w:rsidP="007C501A">
      <w:pPr>
        <w:ind w:firstLine="357"/>
        <w:jc w:val="both"/>
        <w:rPr>
          <w:spacing w:val="-4"/>
          <w:sz w:val="22"/>
          <w:szCs w:val="22"/>
          <w:lang w:val="uk-UA"/>
        </w:rPr>
      </w:pPr>
    </w:p>
    <w:p w14:paraId="3A3D3FCF" w14:textId="77777777" w:rsidR="00CE6EDC" w:rsidRDefault="00CE6EDC" w:rsidP="007C501A">
      <w:pPr>
        <w:ind w:firstLine="357"/>
        <w:jc w:val="both"/>
        <w:rPr>
          <w:spacing w:val="-4"/>
          <w:sz w:val="22"/>
          <w:szCs w:val="22"/>
          <w:lang w:val="uk-UA"/>
        </w:rPr>
      </w:pPr>
    </w:p>
    <w:p w14:paraId="708681BB" w14:textId="77777777" w:rsidR="00CE6EDC" w:rsidRPr="00557A29" w:rsidRDefault="00CE6EDC" w:rsidP="007C501A">
      <w:pPr>
        <w:ind w:firstLine="357"/>
        <w:jc w:val="both"/>
        <w:rPr>
          <w:spacing w:val="-4"/>
          <w:sz w:val="22"/>
          <w:szCs w:val="22"/>
          <w:lang w:val="uk-UA"/>
        </w:rPr>
      </w:pPr>
    </w:p>
    <w:p w14:paraId="4167A269" w14:textId="77777777" w:rsidR="004C2787" w:rsidRPr="00557A29" w:rsidRDefault="004C2787" w:rsidP="007C501A">
      <w:pPr>
        <w:pStyle w:val="aa"/>
        <w:spacing w:before="0" w:beforeAutospacing="0" w:after="0" w:afterAutospacing="0"/>
        <w:ind w:firstLine="357"/>
        <w:rPr>
          <w:rFonts w:ascii="Times New Roman" w:hAnsi="Times New Roman" w:cs="Times New Roman"/>
          <w:b/>
          <w:sz w:val="22"/>
          <w:szCs w:val="22"/>
          <w:lang w:val="uk-UA"/>
        </w:rPr>
      </w:pPr>
    </w:p>
    <w:p w14:paraId="7F828EAB" w14:textId="6CB83DFA" w:rsidR="001E2973" w:rsidRDefault="004C2787" w:rsidP="00ED3F85">
      <w:pPr>
        <w:pStyle w:val="af6"/>
        <w:ind w:firstLine="357"/>
        <w:rPr>
          <w:b/>
          <w:bCs/>
          <w:sz w:val="22"/>
          <w:szCs w:val="22"/>
          <w:lang w:val="uk-UA"/>
        </w:rPr>
      </w:pPr>
      <w:r w:rsidRPr="00ED3F85">
        <w:rPr>
          <w:i/>
          <w:sz w:val="22"/>
          <w:szCs w:val="22"/>
          <w:lang w:val="uk-UA"/>
        </w:rPr>
        <w:t>Голова тендерного комітету</w:t>
      </w:r>
      <w:r w:rsidRPr="00ED3F85">
        <w:rPr>
          <w:i/>
          <w:sz w:val="22"/>
          <w:szCs w:val="22"/>
          <w:lang w:val="uk-UA"/>
        </w:rPr>
        <w:tab/>
      </w:r>
      <w:r w:rsidRPr="00ED3F85">
        <w:rPr>
          <w:i/>
          <w:sz w:val="22"/>
          <w:szCs w:val="22"/>
          <w:lang w:val="uk-UA"/>
        </w:rPr>
        <w:tab/>
      </w:r>
      <w:r w:rsidR="009E6AC7" w:rsidRPr="00ED3F85">
        <w:rPr>
          <w:i/>
          <w:sz w:val="22"/>
          <w:szCs w:val="22"/>
          <w:lang w:val="uk-UA"/>
        </w:rPr>
        <w:t xml:space="preserve">                                       </w:t>
      </w:r>
      <w:r w:rsidR="00CC7D16" w:rsidRPr="00ED3F85">
        <w:rPr>
          <w:i/>
          <w:sz w:val="22"/>
          <w:szCs w:val="22"/>
          <w:lang w:val="uk-UA"/>
        </w:rPr>
        <w:t xml:space="preserve">____________ </w:t>
      </w:r>
      <w:r w:rsidR="00CE6EDC">
        <w:rPr>
          <w:i/>
          <w:sz w:val="22"/>
          <w:szCs w:val="22"/>
          <w:lang w:val="uk-UA"/>
        </w:rPr>
        <w:t xml:space="preserve">                    </w:t>
      </w:r>
      <w:proofErr w:type="spellStart"/>
      <w:r w:rsidR="00CE6EDC">
        <w:rPr>
          <w:i/>
          <w:sz w:val="22"/>
          <w:szCs w:val="22"/>
          <w:lang w:val="uk-UA"/>
        </w:rPr>
        <w:t>Р.І.Ошовська</w:t>
      </w:r>
      <w:proofErr w:type="spellEnd"/>
      <w:r w:rsidR="00CE6EDC">
        <w:rPr>
          <w:i/>
          <w:sz w:val="22"/>
          <w:szCs w:val="22"/>
          <w:lang w:val="uk-UA"/>
        </w:rPr>
        <w:t xml:space="preserve"> </w:t>
      </w:r>
      <w:bookmarkStart w:id="1" w:name="_Hlk154479470"/>
    </w:p>
    <w:p w14:paraId="42B3164F" w14:textId="77777777" w:rsidR="00802663" w:rsidRPr="00557A29" w:rsidRDefault="00C33DF7" w:rsidP="00CE6EDC">
      <w:pPr>
        <w:jc w:val="center"/>
        <w:rPr>
          <w:b/>
          <w:i/>
          <w:sz w:val="22"/>
          <w:szCs w:val="22"/>
          <w:lang w:val="uk-UA"/>
        </w:rPr>
      </w:pPr>
      <w:r w:rsidRPr="001E2973">
        <w:rPr>
          <w:sz w:val="22"/>
          <w:szCs w:val="22"/>
          <w:lang w:val="uk-UA"/>
        </w:rPr>
        <w:br w:type="page"/>
      </w:r>
      <w:r w:rsidR="00802663" w:rsidRPr="00557A29">
        <w:rPr>
          <w:b/>
          <w:i/>
          <w:sz w:val="22"/>
          <w:szCs w:val="22"/>
          <w:lang w:val="uk-UA"/>
        </w:rPr>
        <w:lastRenderedPageBreak/>
        <w:t>Прохання заповнити цю сторінку. Вона має бути першою в Вашій тендерній пропозиції</w:t>
      </w:r>
    </w:p>
    <w:p w14:paraId="1DABB3D9" w14:textId="6B6B9AD4" w:rsidR="00802663" w:rsidRDefault="00802663" w:rsidP="000B129C">
      <w:pPr>
        <w:ind w:left="6804" w:hanging="7088"/>
        <w:jc w:val="right"/>
        <w:rPr>
          <w:sz w:val="22"/>
          <w:szCs w:val="22"/>
          <w:lang w:val="uk-UA"/>
        </w:rPr>
      </w:pPr>
    </w:p>
    <w:p w14:paraId="1538E9C2" w14:textId="77777777" w:rsidR="005E7A68" w:rsidRDefault="005E7A68" w:rsidP="000B129C">
      <w:pPr>
        <w:ind w:left="6804" w:hanging="7088"/>
        <w:jc w:val="right"/>
        <w:rPr>
          <w:sz w:val="22"/>
          <w:szCs w:val="22"/>
          <w:lang w:val="uk-UA"/>
        </w:rPr>
      </w:pPr>
    </w:p>
    <w:p w14:paraId="6AA2CB22" w14:textId="61595AF7" w:rsidR="000B129C" w:rsidRPr="00CE6EDC" w:rsidRDefault="000B129C" w:rsidP="000B129C">
      <w:pPr>
        <w:ind w:left="6804" w:hanging="7088"/>
        <w:jc w:val="right"/>
        <w:rPr>
          <w:b/>
          <w:bCs/>
          <w:i/>
          <w:iCs/>
          <w:lang w:val="uk-UA"/>
        </w:rPr>
      </w:pPr>
      <w:r w:rsidRPr="00CE6EDC">
        <w:rPr>
          <w:b/>
          <w:bCs/>
          <w:lang w:val="uk-UA"/>
        </w:rPr>
        <w:t xml:space="preserve">Додаток 1 до </w:t>
      </w:r>
      <w:r w:rsidR="00CE6EDC" w:rsidRPr="00CE6EDC">
        <w:rPr>
          <w:b/>
          <w:bCs/>
          <w:lang w:val="uk-UA"/>
        </w:rPr>
        <w:t xml:space="preserve">Оголошення </w:t>
      </w:r>
    </w:p>
    <w:bookmarkEnd w:id="1"/>
    <w:p w14:paraId="7281A2BE" w14:textId="77777777" w:rsidR="000B129C" w:rsidRPr="00557A29" w:rsidRDefault="000B129C" w:rsidP="000B129C">
      <w:pPr>
        <w:rPr>
          <w:b/>
          <w:i/>
          <w:sz w:val="22"/>
          <w:szCs w:val="22"/>
          <w:lang w:val="uk-UA"/>
        </w:rPr>
      </w:pPr>
    </w:p>
    <w:p w14:paraId="724D40A4" w14:textId="77777777" w:rsidR="000B129C" w:rsidRPr="00557A29" w:rsidRDefault="000B129C" w:rsidP="000B129C">
      <w:pPr>
        <w:rPr>
          <w:i/>
          <w:sz w:val="22"/>
          <w:szCs w:val="22"/>
          <w:lang w:val="uk-UA"/>
        </w:rPr>
      </w:pPr>
    </w:p>
    <w:p w14:paraId="18B5C9E5" w14:textId="77777777" w:rsidR="000B129C" w:rsidRPr="00557A29" w:rsidRDefault="000B129C" w:rsidP="000B129C">
      <w:pPr>
        <w:rPr>
          <w:b/>
          <w:sz w:val="22"/>
          <w:szCs w:val="22"/>
          <w:lang w:val="uk-UA"/>
        </w:rPr>
      </w:pPr>
      <w:r w:rsidRPr="00557A29">
        <w:rPr>
          <w:b/>
          <w:sz w:val="22"/>
          <w:szCs w:val="22"/>
          <w:lang w:val="uk-UA"/>
        </w:rPr>
        <w:t>ТИТУЛЬНА СТОРІНКА</w:t>
      </w:r>
    </w:p>
    <w:p w14:paraId="110F027A" w14:textId="77777777" w:rsidR="000B129C" w:rsidRPr="00557A29" w:rsidRDefault="000B129C" w:rsidP="000B129C">
      <w:pPr>
        <w:rPr>
          <w:b/>
          <w:sz w:val="22"/>
          <w:szCs w:val="22"/>
          <w:lang w:val="uk-UA"/>
        </w:rPr>
      </w:pPr>
    </w:p>
    <w:p w14:paraId="07DEC336" w14:textId="77777777" w:rsidR="000B129C" w:rsidRPr="00557A29" w:rsidRDefault="000B129C" w:rsidP="00FB0EE1">
      <w:pPr>
        <w:spacing w:line="360" w:lineRule="auto"/>
        <w:rPr>
          <w:b/>
          <w:sz w:val="22"/>
          <w:szCs w:val="22"/>
          <w:lang w:val="uk-UA"/>
        </w:rPr>
      </w:pPr>
      <w:r w:rsidRPr="00557A29">
        <w:rPr>
          <w:b/>
          <w:sz w:val="22"/>
          <w:szCs w:val="22"/>
          <w:lang w:val="uk-UA"/>
        </w:rPr>
        <w:t>Назва компанії:………………………………………… ………………………………………</w:t>
      </w:r>
    </w:p>
    <w:p w14:paraId="07F3ADA3" w14:textId="77777777" w:rsidR="000B129C" w:rsidRPr="00557A29" w:rsidRDefault="000B129C" w:rsidP="00FB0EE1">
      <w:pPr>
        <w:spacing w:line="360" w:lineRule="auto"/>
        <w:rPr>
          <w:b/>
          <w:sz w:val="22"/>
          <w:szCs w:val="22"/>
          <w:lang w:val="uk-UA"/>
        </w:rPr>
      </w:pPr>
      <w:r w:rsidRPr="00557A29">
        <w:rPr>
          <w:b/>
          <w:sz w:val="22"/>
          <w:szCs w:val="22"/>
          <w:lang w:val="uk-UA"/>
        </w:rPr>
        <w:t>…………………………………………………………………………………………………………….…………………………………………………………………………………………</w:t>
      </w:r>
    </w:p>
    <w:p w14:paraId="2A58F07A" w14:textId="77777777" w:rsidR="000B129C" w:rsidRPr="00557A29" w:rsidRDefault="000B129C" w:rsidP="00FB0EE1">
      <w:pPr>
        <w:spacing w:line="360" w:lineRule="auto"/>
        <w:rPr>
          <w:b/>
          <w:sz w:val="22"/>
          <w:szCs w:val="22"/>
          <w:lang w:val="uk-UA"/>
        </w:rPr>
      </w:pPr>
      <w:r w:rsidRPr="00557A29">
        <w:rPr>
          <w:b/>
          <w:sz w:val="22"/>
          <w:szCs w:val="22"/>
          <w:lang w:val="uk-UA"/>
        </w:rPr>
        <w:t>Повна юридична адреса:…………………………….. ………………………………………</w:t>
      </w:r>
    </w:p>
    <w:p w14:paraId="310E3CE2" w14:textId="77777777" w:rsidR="000B129C" w:rsidRPr="00557A29" w:rsidRDefault="000B129C" w:rsidP="00FB0EE1">
      <w:pPr>
        <w:spacing w:line="360" w:lineRule="auto"/>
        <w:rPr>
          <w:b/>
          <w:sz w:val="22"/>
          <w:szCs w:val="22"/>
          <w:lang w:val="uk-UA"/>
        </w:rPr>
      </w:pPr>
      <w:r w:rsidRPr="00557A29">
        <w:rPr>
          <w:b/>
          <w:sz w:val="22"/>
          <w:szCs w:val="22"/>
          <w:lang w:val="uk-UA"/>
        </w:rPr>
        <w:t>…………………..……………………………………………………………………….................………….…………………………………………………………………………………………</w:t>
      </w:r>
    </w:p>
    <w:p w14:paraId="0A42654C" w14:textId="77777777" w:rsidR="000B129C" w:rsidRPr="00557A29" w:rsidRDefault="000B129C" w:rsidP="00FB0EE1">
      <w:pPr>
        <w:spacing w:line="360" w:lineRule="auto"/>
        <w:rPr>
          <w:b/>
          <w:sz w:val="22"/>
          <w:szCs w:val="22"/>
          <w:lang w:val="uk-UA"/>
        </w:rPr>
      </w:pPr>
      <w:r w:rsidRPr="00557A29">
        <w:rPr>
          <w:b/>
          <w:sz w:val="22"/>
          <w:szCs w:val="22"/>
          <w:lang w:val="uk-UA"/>
        </w:rPr>
        <w:t>Повна фактична адреса:………………………………….. ……..……..……..……..……..…</w:t>
      </w:r>
    </w:p>
    <w:p w14:paraId="3034DB1E" w14:textId="77777777" w:rsidR="000B129C" w:rsidRPr="00557A29" w:rsidRDefault="000B129C" w:rsidP="00FB0EE1">
      <w:pPr>
        <w:spacing w:line="360" w:lineRule="auto"/>
        <w:rPr>
          <w:b/>
          <w:sz w:val="22"/>
          <w:szCs w:val="22"/>
          <w:lang w:val="uk-UA"/>
        </w:rPr>
      </w:pPr>
      <w:r w:rsidRPr="00557A29">
        <w:rPr>
          <w:b/>
          <w:sz w:val="22"/>
          <w:szCs w:val="22"/>
          <w:lang w:val="uk-UA"/>
        </w:rPr>
        <w:t>…………………………………………………………………………………………...................………….…………………………………………………………………………………………</w:t>
      </w:r>
    </w:p>
    <w:p w14:paraId="76C6E4D0" w14:textId="77777777" w:rsidR="000B129C" w:rsidRPr="00557A29" w:rsidRDefault="00FF361D" w:rsidP="00FB0EE1">
      <w:pPr>
        <w:spacing w:line="360" w:lineRule="auto"/>
        <w:rPr>
          <w:b/>
          <w:sz w:val="22"/>
          <w:szCs w:val="22"/>
          <w:lang w:val="uk-UA"/>
        </w:rPr>
      </w:pPr>
      <w:r>
        <w:rPr>
          <w:b/>
          <w:sz w:val="22"/>
          <w:szCs w:val="22"/>
          <w:lang w:val="uk-UA"/>
        </w:rPr>
        <w:t>Є</w:t>
      </w:r>
      <w:r w:rsidR="000B129C" w:rsidRPr="00557A29">
        <w:rPr>
          <w:b/>
          <w:sz w:val="22"/>
          <w:szCs w:val="22"/>
          <w:lang w:val="uk-UA"/>
        </w:rPr>
        <w:t>ДРПОУ ……..……..……..……..……..……..……..……..……..……..……..……..……..</w:t>
      </w:r>
    </w:p>
    <w:p w14:paraId="4744F460" w14:textId="77777777" w:rsidR="000B129C" w:rsidRPr="00557A29" w:rsidRDefault="000B129C" w:rsidP="00FB0EE1">
      <w:pPr>
        <w:spacing w:line="360" w:lineRule="auto"/>
        <w:rPr>
          <w:b/>
          <w:sz w:val="22"/>
          <w:szCs w:val="22"/>
          <w:lang w:val="uk-UA"/>
        </w:rPr>
      </w:pPr>
    </w:p>
    <w:p w14:paraId="3B5FE79C" w14:textId="77777777" w:rsidR="000B129C" w:rsidRPr="00557A29" w:rsidRDefault="000B129C" w:rsidP="00FB0EE1">
      <w:pPr>
        <w:spacing w:line="360" w:lineRule="auto"/>
        <w:rPr>
          <w:b/>
          <w:sz w:val="22"/>
          <w:szCs w:val="22"/>
          <w:lang w:val="uk-UA"/>
        </w:rPr>
      </w:pPr>
      <w:r w:rsidRPr="00557A29">
        <w:rPr>
          <w:b/>
          <w:sz w:val="22"/>
          <w:szCs w:val="22"/>
          <w:lang w:val="uk-UA"/>
        </w:rPr>
        <w:t>Контактна особа:……………………………………………………………………</w:t>
      </w:r>
    </w:p>
    <w:p w14:paraId="69451241" w14:textId="77777777" w:rsidR="000B129C" w:rsidRPr="00557A29" w:rsidRDefault="000B129C" w:rsidP="00FB0EE1">
      <w:pPr>
        <w:spacing w:line="360" w:lineRule="auto"/>
        <w:rPr>
          <w:b/>
          <w:sz w:val="22"/>
          <w:szCs w:val="22"/>
          <w:lang w:val="uk-UA"/>
        </w:rPr>
      </w:pPr>
      <w:r w:rsidRPr="00557A29">
        <w:rPr>
          <w:b/>
          <w:sz w:val="22"/>
          <w:szCs w:val="22"/>
          <w:lang w:val="uk-UA"/>
        </w:rPr>
        <w:t>………………………………………………………………………………………..</w:t>
      </w:r>
    </w:p>
    <w:p w14:paraId="19DA2580" w14:textId="77777777" w:rsidR="000B129C" w:rsidRPr="00557A29" w:rsidRDefault="000B129C" w:rsidP="00FB0EE1">
      <w:pPr>
        <w:spacing w:line="360" w:lineRule="auto"/>
        <w:rPr>
          <w:b/>
          <w:sz w:val="22"/>
          <w:szCs w:val="22"/>
          <w:lang w:val="uk-UA"/>
        </w:rPr>
      </w:pPr>
      <w:proofErr w:type="spellStart"/>
      <w:r w:rsidRPr="00557A29">
        <w:rPr>
          <w:b/>
          <w:sz w:val="22"/>
          <w:szCs w:val="22"/>
          <w:lang w:val="uk-UA"/>
        </w:rPr>
        <w:t>Тел</w:t>
      </w:r>
      <w:proofErr w:type="spellEnd"/>
      <w:r w:rsidRPr="00557A29">
        <w:rPr>
          <w:b/>
          <w:sz w:val="22"/>
          <w:szCs w:val="22"/>
          <w:lang w:val="uk-UA"/>
        </w:rPr>
        <w:t>. номер:…………………………………………………………………...</w:t>
      </w:r>
    </w:p>
    <w:p w14:paraId="60DD69D4" w14:textId="77777777" w:rsidR="000B129C" w:rsidRPr="00557A29" w:rsidRDefault="000B129C" w:rsidP="00FB0EE1">
      <w:pPr>
        <w:spacing w:line="360" w:lineRule="auto"/>
        <w:rPr>
          <w:b/>
          <w:sz w:val="22"/>
          <w:szCs w:val="22"/>
          <w:lang w:val="uk-UA"/>
        </w:rPr>
      </w:pPr>
      <w:proofErr w:type="spellStart"/>
      <w:r w:rsidRPr="00557A29">
        <w:rPr>
          <w:b/>
          <w:sz w:val="22"/>
          <w:szCs w:val="22"/>
          <w:lang w:val="uk-UA"/>
        </w:rPr>
        <w:t>Моб</w:t>
      </w:r>
      <w:proofErr w:type="spellEnd"/>
      <w:r w:rsidRPr="00557A29">
        <w:rPr>
          <w:b/>
          <w:sz w:val="22"/>
          <w:szCs w:val="22"/>
          <w:lang w:val="uk-UA"/>
        </w:rPr>
        <w:t xml:space="preserve">. </w:t>
      </w:r>
      <w:proofErr w:type="spellStart"/>
      <w:r w:rsidRPr="00557A29">
        <w:rPr>
          <w:b/>
          <w:sz w:val="22"/>
          <w:szCs w:val="22"/>
          <w:lang w:val="uk-UA"/>
        </w:rPr>
        <w:t>тел</w:t>
      </w:r>
      <w:proofErr w:type="spellEnd"/>
      <w:r w:rsidRPr="00557A29">
        <w:rPr>
          <w:b/>
          <w:sz w:val="22"/>
          <w:szCs w:val="22"/>
          <w:lang w:val="uk-UA"/>
        </w:rPr>
        <w:t xml:space="preserve">. номер:……………..…………………………………………….......... </w:t>
      </w:r>
    </w:p>
    <w:p w14:paraId="2931CB0D" w14:textId="77777777" w:rsidR="000B129C" w:rsidRPr="00557A29" w:rsidRDefault="000B129C" w:rsidP="00FB0EE1">
      <w:pPr>
        <w:spacing w:line="360" w:lineRule="auto"/>
        <w:rPr>
          <w:b/>
          <w:sz w:val="22"/>
          <w:szCs w:val="22"/>
          <w:lang w:val="uk-UA"/>
        </w:rPr>
      </w:pPr>
      <w:r w:rsidRPr="00557A29">
        <w:rPr>
          <w:b/>
          <w:sz w:val="22"/>
          <w:szCs w:val="22"/>
          <w:lang w:val="uk-UA"/>
        </w:rPr>
        <w:t>Електронна адреса: …………………………………………………………………………..</w:t>
      </w:r>
    </w:p>
    <w:p w14:paraId="76476DD0" w14:textId="77777777" w:rsidR="000B129C" w:rsidRPr="00557A29" w:rsidRDefault="000B129C" w:rsidP="000B129C">
      <w:pPr>
        <w:rPr>
          <w:b/>
          <w:sz w:val="22"/>
          <w:szCs w:val="22"/>
          <w:lang w:val="uk-UA"/>
        </w:rPr>
      </w:pPr>
    </w:p>
    <w:p w14:paraId="2D4CB854" w14:textId="77777777" w:rsidR="000B129C" w:rsidRPr="00557A29" w:rsidRDefault="000B129C" w:rsidP="000B129C">
      <w:pPr>
        <w:rPr>
          <w:b/>
          <w:sz w:val="22"/>
          <w:szCs w:val="22"/>
          <w:lang w:val="uk-UA"/>
        </w:rPr>
      </w:pPr>
    </w:p>
    <w:p w14:paraId="73483A6A" w14:textId="147917F2" w:rsidR="000B129C" w:rsidRPr="002932D0" w:rsidRDefault="009765BD" w:rsidP="000B129C">
      <w:pPr>
        <w:rPr>
          <w:b/>
          <w:sz w:val="22"/>
          <w:szCs w:val="22"/>
          <w:lang w:val="uk-UA"/>
        </w:rPr>
      </w:pPr>
      <w:r w:rsidRPr="009765BD">
        <w:rPr>
          <w:b/>
          <w:sz w:val="22"/>
          <w:szCs w:val="22"/>
          <w:lang w:val="uk-UA"/>
        </w:rPr>
        <w:t>Термін дії тендерної пропозиції</w:t>
      </w:r>
      <w:r w:rsidR="003E1107">
        <w:rPr>
          <w:b/>
          <w:sz w:val="22"/>
          <w:szCs w:val="22"/>
          <w:lang w:val="uk-UA"/>
        </w:rPr>
        <w:t>:</w:t>
      </w:r>
      <w:r w:rsidR="006219D7">
        <w:rPr>
          <w:b/>
          <w:sz w:val="22"/>
          <w:szCs w:val="22"/>
          <w:lang w:val="uk-UA"/>
        </w:rPr>
        <w:t xml:space="preserve"> </w:t>
      </w:r>
      <w:r w:rsidR="008C4FBD">
        <w:rPr>
          <w:b/>
          <w:sz w:val="22"/>
          <w:szCs w:val="22"/>
          <w:lang w:val="uk-UA"/>
        </w:rPr>
        <w:t xml:space="preserve">становить не </w:t>
      </w:r>
      <w:r w:rsidR="008C4FBD" w:rsidRPr="00E00F53">
        <w:rPr>
          <w:b/>
          <w:sz w:val="22"/>
          <w:szCs w:val="22"/>
          <w:lang w:val="uk-UA"/>
        </w:rPr>
        <w:t>менше 90 днів</w:t>
      </w:r>
    </w:p>
    <w:p w14:paraId="34F5F4C9" w14:textId="77777777" w:rsidR="000B129C" w:rsidRPr="00557A29" w:rsidRDefault="000B129C" w:rsidP="000B129C">
      <w:pPr>
        <w:rPr>
          <w:b/>
          <w:sz w:val="22"/>
          <w:szCs w:val="22"/>
          <w:lang w:val="uk-UA"/>
        </w:rPr>
      </w:pPr>
    </w:p>
    <w:p w14:paraId="5ABC9BA9" w14:textId="77777777" w:rsidR="000B129C" w:rsidRPr="00557A29" w:rsidRDefault="000B129C" w:rsidP="000B129C">
      <w:pPr>
        <w:rPr>
          <w:b/>
          <w:sz w:val="22"/>
          <w:szCs w:val="22"/>
          <w:lang w:val="uk-UA"/>
        </w:rPr>
      </w:pPr>
    </w:p>
    <w:p w14:paraId="10AC77AB" w14:textId="77777777" w:rsidR="000B129C" w:rsidRPr="00557A29" w:rsidRDefault="000B129C" w:rsidP="000B129C">
      <w:pPr>
        <w:rPr>
          <w:b/>
          <w:sz w:val="22"/>
          <w:szCs w:val="22"/>
          <w:lang w:val="uk-UA"/>
        </w:rPr>
      </w:pPr>
    </w:p>
    <w:p w14:paraId="4377835C" w14:textId="77777777" w:rsidR="000B129C" w:rsidRPr="00557A29" w:rsidRDefault="000B129C" w:rsidP="000B129C">
      <w:pPr>
        <w:rPr>
          <w:b/>
          <w:sz w:val="22"/>
          <w:szCs w:val="22"/>
          <w:lang w:val="uk-UA"/>
        </w:rPr>
      </w:pPr>
      <w:r w:rsidRPr="00557A29">
        <w:rPr>
          <w:b/>
          <w:sz w:val="22"/>
          <w:szCs w:val="22"/>
          <w:lang w:val="uk-UA"/>
        </w:rPr>
        <w:t>Дата:......  /  …...  /  .…..</w:t>
      </w:r>
      <w:r w:rsidRPr="00557A29">
        <w:rPr>
          <w:b/>
          <w:sz w:val="22"/>
          <w:szCs w:val="22"/>
          <w:lang w:val="uk-UA"/>
        </w:rPr>
        <w:tab/>
        <w:t xml:space="preserve">         </w:t>
      </w:r>
    </w:p>
    <w:p w14:paraId="5AF728A7" w14:textId="77777777" w:rsidR="000B129C" w:rsidRPr="00557A29" w:rsidRDefault="000B129C" w:rsidP="000B129C">
      <w:pPr>
        <w:rPr>
          <w:b/>
          <w:sz w:val="22"/>
          <w:szCs w:val="22"/>
          <w:lang w:val="uk-UA"/>
        </w:rPr>
      </w:pPr>
    </w:p>
    <w:p w14:paraId="56DF6C67" w14:textId="77777777" w:rsidR="000B129C" w:rsidRPr="00557A29" w:rsidRDefault="000B129C" w:rsidP="000B129C">
      <w:pPr>
        <w:rPr>
          <w:b/>
          <w:sz w:val="22"/>
          <w:szCs w:val="22"/>
          <w:lang w:val="uk-UA"/>
        </w:rPr>
      </w:pPr>
    </w:p>
    <w:p w14:paraId="544E8E2C" w14:textId="77777777" w:rsidR="000B129C" w:rsidRPr="00557A29" w:rsidRDefault="000B129C" w:rsidP="000B129C">
      <w:pPr>
        <w:rPr>
          <w:b/>
          <w:sz w:val="22"/>
          <w:szCs w:val="22"/>
          <w:lang w:val="uk-UA"/>
        </w:rPr>
      </w:pPr>
    </w:p>
    <w:p w14:paraId="64B11742" w14:textId="77777777" w:rsidR="000B129C" w:rsidRPr="00557A29" w:rsidRDefault="000B129C" w:rsidP="000B129C">
      <w:pPr>
        <w:rPr>
          <w:b/>
          <w:sz w:val="22"/>
          <w:szCs w:val="22"/>
          <w:lang w:val="uk-UA"/>
        </w:rPr>
      </w:pPr>
    </w:p>
    <w:p w14:paraId="78D620AE" w14:textId="77777777" w:rsidR="000B129C" w:rsidRPr="00557A29" w:rsidRDefault="000B129C" w:rsidP="000B129C">
      <w:pPr>
        <w:rPr>
          <w:b/>
          <w:sz w:val="22"/>
          <w:szCs w:val="22"/>
          <w:lang w:val="uk-UA"/>
        </w:rPr>
      </w:pPr>
      <w:r w:rsidRPr="00557A29">
        <w:rPr>
          <w:b/>
          <w:sz w:val="22"/>
          <w:szCs w:val="22"/>
          <w:lang w:val="uk-UA"/>
        </w:rPr>
        <w:t>…………………………………………………………………………………………………….</w:t>
      </w:r>
    </w:p>
    <w:p w14:paraId="49B0AE05" w14:textId="77777777" w:rsidR="000B129C" w:rsidRPr="00557A29" w:rsidRDefault="000B129C" w:rsidP="000B129C">
      <w:pPr>
        <w:rPr>
          <w:b/>
          <w:sz w:val="22"/>
          <w:szCs w:val="22"/>
          <w:lang w:val="uk-UA"/>
        </w:rPr>
      </w:pPr>
      <w:r w:rsidRPr="00557A29">
        <w:rPr>
          <w:b/>
          <w:sz w:val="22"/>
          <w:szCs w:val="22"/>
          <w:lang w:val="uk-UA"/>
        </w:rPr>
        <w:t>Місце підпису та печатки керівника або уповноваженої особи компанії</w:t>
      </w:r>
    </w:p>
    <w:p w14:paraId="1A10C492" w14:textId="77777777" w:rsidR="000B129C" w:rsidRPr="00557A29" w:rsidRDefault="000B129C" w:rsidP="000B129C">
      <w:pPr>
        <w:rPr>
          <w:b/>
          <w:sz w:val="22"/>
          <w:szCs w:val="22"/>
          <w:lang w:val="uk-UA"/>
        </w:rPr>
      </w:pPr>
    </w:p>
    <w:p w14:paraId="1051C4D9" w14:textId="77777777" w:rsidR="000B129C" w:rsidRPr="00557A29" w:rsidRDefault="000B129C" w:rsidP="000B129C">
      <w:pPr>
        <w:rPr>
          <w:b/>
          <w:sz w:val="22"/>
          <w:szCs w:val="22"/>
          <w:lang w:val="uk-UA"/>
        </w:rPr>
      </w:pPr>
    </w:p>
    <w:p w14:paraId="2BF967F7" w14:textId="77777777" w:rsidR="000B129C" w:rsidRPr="00557A29" w:rsidRDefault="000B129C" w:rsidP="000B129C">
      <w:pPr>
        <w:rPr>
          <w:b/>
          <w:sz w:val="22"/>
          <w:szCs w:val="22"/>
          <w:lang w:val="uk-UA"/>
        </w:rPr>
      </w:pPr>
    </w:p>
    <w:p w14:paraId="1A162BE0" w14:textId="77777777" w:rsidR="00900365" w:rsidRPr="00557A29" w:rsidRDefault="00900365" w:rsidP="000B129C">
      <w:pPr>
        <w:rPr>
          <w:b/>
          <w:sz w:val="22"/>
          <w:szCs w:val="22"/>
          <w:lang w:val="uk-UA"/>
        </w:rPr>
      </w:pPr>
    </w:p>
    <w:p w14:paraId="75864300" w14:textId="77777777" w:rsidR="00C67C6D" w:rsidRPr="00557A29" w:rsidRDefault="00C67C6D" w:rsidP="000B129C">
      <w:pPr>
        <w:rPr>
          <w:b/>
          <w:sz w:val="22"/>
          <w:szCs w:val="22"/>
          <w:lang w:val="uk-UA"/>
        </w:rPr>
      </w:pPr>
    </w:p>
    <w:p w14:paraId="3AC54359" w14:textId="77777777" w:rsidR="00C67C6D" w:rsidRPr="00557A29" w:rsidRDefault="00C67C6D" w:rsidP="000B129C">
      <w:pPr>
        <w:rPr>
          <w:b/>
          <w:sz w:val="22"/>
          <w:szCs w:val="22"/>
          <w:lang w:val="uk-UA"/>
        </w:rPr>
      </w:pPr>
    </w:p>
    <w:p w14:paraId="6A925DA9" w14:textId="0FF12A77" w:rsidR="00C67C6D" w:rsidRPr="00557A29" w:rsidRDefault="00C67C6D" w:rsidP="000B129C">
      <w:pPr>
        <w:rPr>
          <w:b/>
          <w:sz w:val="22"/>
          <w:szCs w:val="22"/>
          <w:lang w:val="uk-UA"/>
        </w:rPr>
      </w:pPr>
    </w:p>
    <w:sectPr w:rsidR="00C67C6D" w:rsidRPr="00557A29" w:rsidSect="00F01ADE">
      <w:headerReference w:type="default" r:id="rId12"/>
      <w:pgSz w:w="11906" w:h="16838"/>
      <w:pgMar w:top="284" w:right="424" w:bottom="993" w:left="709"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5BA255" w14:textId="77777777" w:rsidR="00695A9A" w:rsidRDefault="00695A9A" w:rsidP="00B948CF">
      <w:r>
        <w:separator/>
      </w:r>
    </w:p>
  </w:endnote>
  <w:endnote w:type="continuationSeparator" w:id="0">
    <w:p w14:paraId="70966BDA" w14:textId="77777777" w:rsidR="00695A9A" w:rsidRDefault="00695A9A" w:rsidP="00B948CF">
      <w:r>
        <w:continuationSeparator/>
      </w:r>
    </w:p>
  </w:endnote>
  <w:endnote w:type="continuationNotice" w:id="1">
    <w:p w14:paraId="09736549" w14:textId="77777777" w:rsidR="00695A9A" w:rsidRDefault="00695A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5C3715" w14:textId="77777777" w:rsidR="00695A9A" w:rsidRDefault="00695A9A" w:rsidP="00B948CF">
      <w:r>
        <w:separator/>
      </w:r>
    </w:p>
  </w:footnote>
  <w:footnote w:type="continuationSeparator" w:id="0">
    <w:p w14:paraId="653E1C9F" w14:textId="77777777" w:rsidR="00695A9A" w:rsidRDefault="00695A9A" w:rsidP="00B948CF">
      <w:r>
        <w:continuationSeparator/>
      </w:r>
    </w:p>
  </w:footnote>
  <w:footnote w:type="continuationNotice" w:id="1">
    <w:p w14:paraId="27B9C1EB" w14:textId="77777777" w:rsidR="00695A9A" w:rsidRDefault="00695A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13D63D04"/>
    <w:multiLevelType w:val="hybridMultilevel"/>
    <w:tmpl w:val="031EF71E"/>
    <w:lvl w:ilvl="0" w:tplc="D85E4C56">
      <w:start w:val="1"/>
      <w:numFmt w:val="decimal"/>
      <w:lvlText w:val="3.%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8" w15:restartNumberingAfterBreak="0">
    <w:nsid w:val="24AD360B"/>
    <w:multiLevelType w:val="hybridMultilevel"/>
    <w:tmpl w:val="149027CE"/>
    <w:lvl w:ilvl="0" w:tplc="1B28298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10" w15:restartNumberingAfterBreak="0">
    <w:nsid w:val="27B57B79"/>
    <w:multiLevelType w:val="hybridMultilevel"/>
    <w:tmpl w:val="485E976A"/>
    <w:lvl w:ilvl="0" w:tplc="D85E4C56">
      <w:start w:val="1"/>
      <w:numFmt w:val="decimal"/>
      <w:lvlText w:val="3.%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F004786"/>
    <w:multiLevelType w:val="hybridMultilevel"/>
    <w:tmpl w:val="49B04B30"/>
    <w:lvl w:ilvl="0" w:tplc="44F82DBC">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1C04405"/>
    <w:multiLevelType w:val="hybridMultilevel"/>
    <w:tmpl w:val="1548BB1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31D1799"/>
    <w:multiLevelType w:val="hybridMultilevel"/>
    <w:tmpl w:val="DDD601BE"/>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563B83"/>
    <w:multiLevelType w:val="hybridMultilevel"/>
    <w:tmpl w:val="C0680716"/>
    <w:lvl w:ilvl="0" w:tplc="0422000F">
      <w:start w:val="1"/>
      <w:numFmt w:val="decimal"/>
      <w:lvlText w:val="%1."/>
      <w:lvlJc w:val="left"/>
      <w:pPr>
        <w:ind w:left="1077" w:hanging="360"/>
      </w:p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6" w15:restartNumberingAfterBreak="0">
    <w:nsid w:val="46671295"/>
    <w:multiLevelType w:val="hybridMultilevel"/>
    <w:tmpl w:val="4210BF6C"/>
    <w:lvl w:ilvl="0" w:tplc="2D8E180E">
      <w:start w:val="1"/>
      <w:numFmt w:val="decimal"/>
      <w:lvlText w:val="4.%1."/>
      <w:lvlJc w:val="righ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7"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8"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0" w15:restartNumberingAfterBreak="0">
    <w:nsid w:val="55B84BB7"/>
    <w:multiLevelType w:val="hybridMultilevel"/>
    <w:tmpl w:val="DDAEEC9E"/>
    <w:lvl w:ilvl="0" w:tplc="D85E4C56">
      <w:start w:val="1"/>
      <w:numFmt w:val="decimal"/>
      <w:lvlText w:val="3.%1."/>
      <w:lvlJc w:val="left"/>
      <w:pPr>
        <w:ind w:left="1004" w:hanging="360"/>
      </w:pPr>
      <w:rPr>
        <w:rFonts w:hint="default"/>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21"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75119C5"/>
    <w:multiLevelType w:val="hybridMultilevel"/>
    <w:tmpl w:val="C55268E8"/>
    <w:lvl w:ilvl="0" w:tplc="BC00F998">
      <w:numFmt w:val="bullet"/>
      <w:lvlText w:val=""/>
      <w:lvlJc w:val="left"/>
      <w:pPr>
        <w:ind w:left="720" w:hanging="360"/>
      </w:pPr>
      <w:rPr>
        <w:rFonts w:ascii="Symbol" w:eastAsia="Arial" w:hAnsi="Symbol"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3" w15:restartNumberingAfterBreak="0">
    <w:nsid w:val="59554806"/>
    <w:multiLevelType w:val="hybridMultilevel"/>
    <w:tmpl w:val="C6982D90"/>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4" w15:restartNumberingAfterBreak="0">
    <w:nsid w:val="5E245079"/>
    <w:multiLevelType w:val="hybridMultilevel"/>
    <w:tmpl w:val="0744FAB2"/>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7" w15:restartNumberingAfterBreak="0">
    <w:nsid w:val="615F4745"/>
    <w:multiLevelType w:val="hybridMultilevel"/>
    <w:tmpl w:val="B4FCBF26"/>
    <w:lvl w:ilvl="0" w:tplc="D85E4C56">
      <w:start w:val="1"/>
      <w:numFmt w:val="decimal"/>
      <w:lvlText w:val="3.%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8" w15:restartNumberingAfterBreak="0">
    <w:nsid w:val="665A5C42"/>
    <w:multiLevelType w:val="hybridMultilevel"/>
    <w:tmpl w:val="456E0D4E"/>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9"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31"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3" w15:restartNumberingAfterBreak="0">
    <w:nsid w:val="77BC484C"/>
    <w:multiLevelType w:val="hybridMultilevel"/>
    <w:tmpl w:val="FC1EBA5C"/>
    <w:lvl w:ilvl="0" w:tplc="44F82DBC">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79923B07"/>
    <w:multiLevelType w:val="hybridMultilevel"/>
    <w:tmpl w:val="387C7954"/>
    <w:lvl w:ilvl="0" w:tplc="1C065148">
      <w:start w:val="1"/>
      <w:numFmt w:val="decimal"/>
      <w:lvlText w:val="4.%1."/>
      <w:lvlJc w:val="center"/>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2"/>
  </w:num>
  <w:num w:numId="2" w16cid:durableId="1209225609">
    <w:abstractNumId w:val="1"/>
  </w:num>
  <w:num w:numId="3" w16cid:durableId="2140490910">
    <w:abstractNumId w:val="13"/>
  </w:num>
  <w:num w:numId="4" w16cid:durableId="1373579874">
    <w:abstractNumId w:val="26"/>
  </w:num>
  <w:num w:numId="5" w16cid:durableId="555745601">
    <w:abstractNumId w:val="30"/>
  </w:num>
  <w:num w:numId="6" w16cid:durableId="725567586">
    <w:abstractNumId w:val="31"/>
  </w:num>
  <w:num w:numId="7" w16cid:durableId="1595630758">
    <w:abstractNumId w:val="25"/>
  </w:num>
  <w:num w:numId="8" w16cid:durableId="336469480">
    <w:abstractNumId w:val="18"/>
  </w:num>
  <w:num w:numId="9" w16cid:durableId="1980643802">
    <w:abstractNumId w:val="21"/>
  </w:num>
  <w:num w:numId="10" w16cid:durableId="2041977314">
    <w:abstractNumId w:val="19"/>
  </w:num>
  <w:num w:numId="11" w16cid:durableId="1500076154">
    <w:abstractNumId w:val="14"/>
  </w:num>
  <w:num w:numId="12" w16cid:durableId="31619943">
    <w:abstractNumId w:val="32"/>
  </w:num>
  <w:num w:numId="13" w16cid:durableId="1361781468">
    <w:abstractNumId w:val="9"/>
  </w:num>
  <w:num w:numId="14" w16cid:durableId="370031542">
    <w:abstractNumId w:val="4"/>
  </w:num>
  <w:num w:numId="15" w16cid:durableId="1071852785">
    <w:abstractNumId w:val="5"/>
  </w:num>
  <w:num w:numId="16" w16cid:durableId="151024340">
    <w:abstractNumId w:val="33"/>
  </w:num>
  <w:num w:numId="17" w16cid:durableId="162472003">
    <w:abstractNumId w:val="29"/>
  </w:num>
  <w:num w:numId="18" w16cid:durableId="1934510745">
    <w:abstractNumId w:val="6"/>
  </w:num>
  <w:num w:numId="19" w16cid:durableId="166478804">
    <w:abstractNumId w:val="23"/>
  </w:num>
  <w:num w:numId="20" w16cid:durableId="697197521">
    <w:abstractNumId w:val="7"/>
  </w:num>
  <w:num w:numId="21" w16cid:durableId="1017654360">
    <w:abstractNumId w:val="28"/>
  </w:num>
  <w:num w:numId="22" w16cid:durableId="349528681">
    <w:abstractNumId w:val="17"/>
  </w:num>
  <w:num w:numId="23" w16cid:durableId="1376658265">
    <w:abstractNumId w:val="16"/>
  </w:num>
  <w:num w:numId="24" w16cid:durableId="16469997">
    <w:abstractNumId w:val="34"/>
  </w:num>
  <w:num w:numId="25" w16cid:durableId="6774616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04643407">
    <w:abstractNumId w:val="15"/>
  </w:num>
  <w:num w:numId="27" w16cid:durableId="2050260464">
    <w:abstractNumId w:val="10"/>
  </w:num>
  <w:num w:numId="28" w16cid:durableId="1629047861">
    <w:abstractNumId w:val="27"/>
  </w:num>
  <w:num w:numId="29" w16cid:durableId="172887049">
    <w:abstractNumId w:val="20"/>
  </w:num>
  <w:num w:numId="30" w16cid:durableId="325062577">
    <w:abstractNumId w:val="8"/>
  </w:num>
  <w:num w:numId="31" w16cid:durableId="847405993">
    <w:abstractNumId w:val="22"/>
  </w:num>
  <w:num w:numId="32" w16cid:durableId="1143229220">
    <w:abstractNumId w:val="12"/>
  </w:num>
  <w:num w:numId="33" w16cid:durableId="1706562800">
    <w:abstractNumId w:val="12"/>
  </w:num>
  <w:num w:numId="34" w16cid:durableId="585573256">
    <w:abstractNumId w:val="13"/>
  </w:num>
  <w:num w:numId="35" w16cid:durableId="551384378">
    <w:abstractNumId w:val="3"/>
  </w:num>
  <w:num w:numId="36" w16cid:durableId="161315340">
    <w:abstractNumId w:val="24"/>
  </w:num>
  <w:num w:numId="37" w16cid:durableId="2027901361">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0C03"/>
    <w:rsid w:val="00000C28"/>
    <w:rsid w:val="000014CA"/>
    <w:rsid w:val="0000195C"/>
    <w:rsid w:val="000045F4"/>
    <w:rsid w:val="00007D57"/>
    <w:rsid w:val="0001007C"/>
    <w:rsid w:val="00010CE7"/>
    <w:rsid w:val="0001544B"/>
    <w:rsid w:val="000210F9"/>
    <w:rsid w:val="00021549"/>
    <w:rsid w:val="00021E3D"/>
    <w:rsid w:val="0002242E"/>
    <w:rsid w:val="0002329A"/>
    <w:rsid w:val="000256B0"/>
    <w:rsid w:val="00025E0A"/>
    <w:rsid w:val="0002696F"/>
    <w:rsid w:val="00027BB1"/>
    <w:rsid w:val="00030941"/>
    <w:rsid w:val="00030A91"/>
    <w:rsid w:val="00031455"/>
    <w:rsid w:val="00032088"/>
    <w:rsid w:val="00033197"/>
    <w:rsid w:val="0003635E"/>
    <w:rsid w:val="00040AFC"/>
    <w:rsid w:val="000438A9"/>
    <w:rsid w:val="00044BC9"/>
    <w:rsid w:val="000508B1"/>
    <w:rsid w:val="00050974"/>
    <w:rsid w:val="00052B37"/>
    <w:rsid w:val="000538A3"/>
    <w:rsid w:val="00054925"/>
    <w:rsid w:val="00054EDE"/>
    <w:rsid w:val="00057542"/>
    <w:rsid w:val="000603C2"/>
    <w:rsid w:val="00060850"/>
    <w:rsid w:val="00062D25"/>
    <w:rsid w:val="00064B0C"/>
    <w:rsid w:val="0006683C"/>
    <w:rsid w:val="000724B9"/>
    <w:rsid w:val="000732F3"/>
    <w:rsid w:val="000735A3"/>
    <w:rsid w:val="0007380F"/>
    <w:rsid w:val="00073AB7"/>
    <w:rsid w:val="00076D2E"/>
    <w:rsid w:val="00077FB7"/>
    <w:rsid w:val="00081F27"/>
    <w:rsid w:val="00082584"/>
    <w:rsid w:val="00082C4A"/>
    <w:rsid w:val="00083FAA"/>
    <w:rsid w:val="00084AA2"/>
    <w:rsid w:val="00084C66"/>
    <w:rsid w:val="00084F62"/>
    <w:rsid w:val="0008644B"/>
    <w:rsid w:val="00093320"/>
    <w:rsid w:val="00093E7E"/>
    <w:rsid w:val="00094E16"/>
    <w:rsid w:val="00095082"/>
    <w:rsid w:val="00095B40"/>
    <w:rsid w:val="00096910"/>
    <w:rsid w:val="00097ABD"/>
    <w:rsid w:val="00097EC1"/>
    <w:rsid w:val="00097F19"/>
    <w:rsid w:val="000A1A9E"/>
    <w:rsid w:val="000A1AB1"/>
    <w:rsid w:val="000A1CC2"/>
    <w:rsid w:val="000A35E3"/>
    <w:rsid w:val="000A3D14"/>
    <w:rsid w:val="000A5180"/>
    <w:rsid w:val="000A5F46"/>
    <w:rsid w:val="000A60E0"/>
    <w:rsid w:val="000A7594"/>
    <w:rsid w:val="000A7B71"/>
    <w:rsid w:val="000B122B"/>
    <w:rsid w:val="000B129C"/>
    <w:rsid w:val="000B32DA"/>
    <w:rsid w:val="000B35CE"/>
    <w:rsid w:val="000B48D8"/>
    <w:rsid w:val="000B6306"/>
    <w:rsid w:val="000C0060"/>
    <w:rsid w:val="000C154A"/>
    <w:rsid w:val="000C21BF"/>
    <w:rsid w:val="000C2715"/>
    <w:rsid w:val="000C3D87"/>
    <w:rsid w:val="000C5788"/>
    <w:rsid w:val="000C59B4"/>
    <w:rsid w:val="000D0DD0"/>
    <w:rsid w:val="000D2EC8"/>
    <w:rsid w:val="000D41B5"/>
    <w:rsid w:val="000D48C9"/>
    <w:rsid w:val="000D5624"/>
    <w:rsid w:val="000D5CC7"/>
    <w:rsid w:val="000D6A00"/>
    <w:rsid w:val="000D6E8A"/>
    <w:rsid w:val="000D713E"/>
    <w:rsid w:val="000E094C"/>
    <w:rsid w:val="000E4CBB"/>
    <w:rsid w:val="000E5718"/>
    <w:rsid w:val="000E61F8"/>
    <w:rsid w:val="000E6310"/>
    <w:rsid w:val="000E71FE"/>
    <w:rsid w:val="000F0120"/>
    <w:rsid w:val="000F0CA4"/>
    <w:rsid w:val="000F17A7"/>
    <w:rsid w:val="000F4844"/>
    <w:rsid w:val="00100ACD"/>
    <w:rsid w:val="00103801"/>
    <w:rsid w:val="00103C69"/>
    <w:rsid w:val="00105155"/>
    <w:rsid w:val="00105BC7"/>
    <w:rsid w:val="001071E1"/>
    <w:rsid w:val="00107255"/>
    <w:rsid w:val="00107BD4"/>
    <w:rsid w:val="00107C16"/>
    <w:rsid w:val="00107DD1"/>
    <w:rsid w:val="00111840"/>
    <w:rsid w:val="00114C08"/>
    <w:rsid w:val="0012328E"/>
    <w:rsid w:val="001237BA"/>
    <w:rsid w:val="00124A87"/>
    <w:rsid w:val="00125975"/>
    <w:rsid w:val="00125C02"/>
    <w:rsid w:val="00126314"/>
    <w:rsid w:val="00127905"/>
    <w:rsid w:val="00127F4C"/>
    <w:rsid w:val="00130CB0"/>
    <w:rsid w:val="00131745"/>
    <w:rsid w:val="00131B8B"/>
    <w:rsid w:val="0013219B"/>
    <w:rsid w:val="00132FFA"/>
    <w:rsid w:val="0013438F"/>
    <w:rsid w:val="00134436"/>
    <w:rsid w:val="0014038F"/>
    <w:rsid w:val="00143265"/>
    <w:rsid w:val="00143C60"/>
    <w:rsid w:val="00143E8C"/>
    <w:rsid w:val="00144F82"/>
    <w:rsid w:val="00146A09"/>
    <w:rsid w:val="00147573"/>
    <w:rsid w:val="001520C0"/>
    <w:rsid w:val="001533A8"/>
    <w:rsid w:val="0015487A"/>
    <w:rsid w:val="001564A5"/>
    <w:rsid w:val="00157544"/>
    <w:rsid w:val="001576EA"/>
    <w:rsid w:val="00157CF5"/>
    <w:rsid w:val="001622E7"/>
    <w:rsid w:val="001632F1"/>
    <w:rsid w:val="00163562"/>
    <w:rsid w:val="00163E5A"/>
    <w:rsid w:val="00166E71"/>
    <w:rsid w:val="001676CE"/>
    <w:rsid w:val="001700D9"/>
    <w:rsid w:val="00173AE3"/>
    <w:rsid w:val="001753C8"/>
    <w:rsid w:val="00175AC8"/>
    <w:rsid w:val="0017614A"/>
    <w:rsid w:val="0018192E"/>
    <w:rsid w:val="00182C9D"/>
    <w:rsid w:val="00182EA8"/>
    <w:rsid w:val="00183480"/>
    <w:rsid w:val="00183F60"/>
    <w:rsid w:val="001848F1"/>
    <w:rsid w:val="0018701A"/>
    <w:rsid w:val="00191895"/>
    <w:rsid w:val="00193D14"/>
    <w:rsid w:val="0019766B"/>
    <w:rsid w:val="001A070B"/>
    <w:rsid w:val="001A0901"/>
    <w:rsid w:val="001A371E"/>
    <w:rsid w:val="001A6815"/>
    <w:rsid w:val="001B003C"/>
    <w:rsid w:val="001B174E"/>
    <w:rsid w:val="001B578D"/>
    <w:rsid w:val="001C02E0"/>
    <w:rsid w:val="001C1044"/>
    <w:rsid w:val="001C1ACD"/>
    <w:rsid w:val="001C2851"/>
    <w:rsid w:val="001C2C75"/>
    <w:rsid w:val="001C2E7F"/>
    <w:rsid w:val="001C3132"/>
    <w:rsid w:val="001C3E34"/>
    <w:rsid w:val="001C417D"/>
    <w:rsid w:val="001C45E9"/>
    <w:rsid w:val="001C48D2"/>
    <w:rsid w:val="001C491A"/>
    <w:rsid w:val="001C4D6F"/>
    <w:rsid w:val="001C5A0E"/>
    <w:rsid w:val="001C5A35"/>
    <w:rsid w:val="001D1C8D"/>
    <w:rsid w:val="001D4097"/>
    <w:rsid w:val="001D410B"/>
    <w:rsid w:val="001D485E"/>
    <w:rsid w:val="001D48B5"/>
    <w:rsid w:val="001D4C28"/>
    <w:rsid w:val="001D727B"/>
    <w:rsid w:val="001E0547"/>
    <w:rsid w:val="001E14CF"/>
    <w:rsid w:val="001E2973"/>
    <w:rsid w:val="001F070C"/>
    <w:rsid w:val="001F0CD7"/>
    <w:rsid w:val="001F23F5"/>
    <w:rsid w:val="001F3ACF"/>
    <w:rsid w:val="001F4F17"/>
    <w:rsid w:val="001F6A84"/>
    <w:rsid w:val="0020005A"/>
    <w:rsid w:val="002016FE"/>
    <w:rsid w:val="00202350"/>
    <w:rsid w:val="00204A82"/>
    <w:rsid w:val="00204FE3"/>
    <w:rsid w:val="00210CE8"/>
    <w:rsid w:val="002113A3"/>
    <w:rsid w:val="00211859"/>
    <w:rsid w:val="002144F0"/>
    <w:rsid w:val="002174C2"/>
    <w:rsid w:val="00221748"/>
    <w:rsid w:val="002231AD"/>
    <w:rsid w:val="00224365"/>
    <w:rsid w:val="00224590"/>
    <w:rsid w:val="00224657"/>
    <w:rsid w:val="00226CF9"/>
    <w:rsid w:val="00226DB7"/>
    <w:rsid w:val="00227A49"/>
    <w:rsid w:val="00230792"/>
    <w:rsid w:val="002310DA"/>
    <w:rsid w:val="00233814"/>
    <w:rsid w:val="00233D26"/>
    <w:rsid w:val="0023489E"/>
    <w:rsid w:val="00234C9D"/>
    <w:rsid w:val="002352A4"/>
    <w:rsid w:val="0023588E"/>
    <w:rsid w:val="00236630"/>
    <w:rsid w:val="00241007"/>
    <w:rsid w:val="00244614"/>
    <w:rsid w:val="002462AA"/>
    <w:rsid w:val="00247ADE"/>
    <w:rsid w:val="00251658"/>
    <w:rsid w:val="0025206D"/>
    <w:rsid w:val="0025239E"/>
    <w:rsid w:val="00252A47"/>
    <w:rsid w:val="002573B2"/>
    <w:rsid w:val="00260D7B"/>
    <w:rsid w:val="0026157F"/>
    <w:rsid w:val="00261871"/>
    <w:rsid w:val="00264552"/>
    <w:rsid w:val="00264A83"/>
    <w:rsid w:val="0026681C"/>
    <w:rsid w:val="00266926"/>
    <w:rsid w:val="00267116"/>
    <w:rsid w:val="00272D32"/>
    <w:rsid w:val="00274438"/>
    <w:rsid w:val="00274C4B"/>
    <w:rsid w:val="00284BDA"/>
    <w:rsid w:val="002911D8"/>
    <w:rsid w:val="00292158"/>
    <w:rsid w:val="00292A3F"/>
    <w:rsid w:val="002932D0"/>
    <w:rsid w:val="00293A9A"/>
    <w:rsid w:val="00293F89"/>
    <w:rsid w:val="00295645"/>
    <w:rsid w:val="00296CE0"/>
    <w:rsid w:val="00297002"/>
    <w:rsid w:val="002A055E"/>
    <w:rsid w:val="002A061E"/>
    <w:rsid w:val="002A2D64"/>
    <w:rsid w:val="002A4557"/>
    <w:rsid w:val="002A537E"/>
    <w:rsid w:val="002B1C36"/>
    <w:rsid w:val="002B2696"/>
    <w:rsid w:val="002B2A14"/>
    <w:rsid w:val="002B2FB5"/>
    <w:rsid w:val="002B3C41"/>
    <w:rsid w:val="002B4F8B"/>
    <w:rsid w:val="002B5BBB"/>
    <w:rsid w:val="002B6399"/>
    <w:rsid w:val="002B7629"/>
    <w:rsid w:val="002C1D11"/>
    <w:rsid w:val="002C4D8B"/>
    <w:rsid w:val="002C7C65"/>
    <w:rsid w:val="002D1932"/>
    <w:rsid w:val="002D322D"/>
    <w:rsid w:val="002D4687"/>
    <w:rsid w:val="002D64F0"/>
    <w:rsid w:val="002D65FA"/>
    <w:rsid w:val="002E29E8"/>
    <w:rsid w:val="002E3A4F"/>
    <w:rsid w:val="002E413A"/>
    <w:rsid w:val="002E77B4"/>
    <w:rsid w:val="002F0856"/>
    <w:rsid w:val="002F2989"/>
    <w:rsid w:val="002F3B15"/>
    <w:rsid w:val="002F47DA"/>
    <w:rsid w:val="002F4A01"/>
    <w:rsid w:val="002F4A2D"/>
    <w:rsid w:val="002F614C"/>
    <w:rsid w:val="00302684"/>
    <w:rsid w:val="00302824"/>
    <w:rsid w:val="00305DFA"/>
    <w:rsid w:val="00306279"/>
    <w:rsid w:val="00306EBA"/>
    <w:rsid w:val="003071D5"/>
    <w:rsid w:val="00307ECD"/>
    <w:rsid w:val="00311D31"/>
    <w:rsid w:val="00313482"/>
    <w:rsid w:val="003138B8"/>
    <w:rsid w:val="003143AA"/>
    <w:rsid w:val="0031479A"/>
    <w:rsid w:val="003154CD"/>
    <w:rsid w:val="00317A03"/>
    <w:rsid w:val="00320A0F"/>
    <w:rsid w:val="00321F47"/>
    <w:rsid w:val="00325175"/>
    <w:rsid w:val="00325A62"/>
    <w:rsid w:val="00325B63"/>
    <w:rsid w:val="00325E61"/>
    <w:rsid w:val="00326C54"/>
    <w:rsid w:val="00327A14"/>
    <w:rsid w:val="0033152D"/>
    <w:rsid w:val="00331A4E"/>
    <w:rsid w:val="00331F55"/>
    <w:rsid w:val="0033293A"/>
    <w:rsid w:val="00334FC6"/>
    <w:rsid w:val="00336A40"/>
    <w:rsid w:val="003373CF"/>
    <w:rsid w:val="003377A9"/>
    <w:rsid w:val="003405A0"/>
    <w:rsid w:val="003427D9"/>
    <w:rsid w:val="003428EC"/>
    <w:rsid w:val="00344AE4"/>
    <w:rsid w:val="00345290"/>
    <w:rsid w:val="00345ABF"/>
    <w:rsid w:val="00347862"/>
    <w:rsid w:val="00347A20"/>
    <w:rsid w:val="003503D1"/>
    <w:rsid w:val="003531E2"/>
    <w:rsid w:val="00353BC0"/>
    <w:rsid w:val="00354C72"/>
    <w:rsid w:val="00356E6D"/>
    <w:rsid w:val="00360927"/>
    <w:rsid w:val="003615FF"/>
    <w:rsid w:val="00365375"/>
    <w:rsid w:val="00365B12"/>
    <w:rsid w:val="00367BD6"/>
    <w:rsid w:val="00370791"/>
    <w:rsid w:val="00370E6C"/>
    <w:rsid w:val="00372412"/>
    <w:rsid w:val="00375F75"/>
    <w:rsid w:val="003764E5"/>
    <w:rsid w:val="00376A08"/>
    <w:rsid w:val="003805D1"/>
    <w:rsid w:val="00380CB7"/>
    <w:rsid w:val="003810A3"/>
    <w:rsid w:val="00381D01"/>
    <w:rsid w:val="00382BBF"/>
    <w:rsid w:val="00382E88"/>
    <w:rsid w:val="00383808"/>
    <w:rsid w:val="0038419C"/>
    <w:rsid w:val="00385239"/>
    <w:rsid w:val="00392EF0"/>
    <w:rsid w:val="00394B0A"/>
    <w:rsid w:val="00396F44"/>
    <w:rsid w:val="00397843"/>
    <w:rsid w:val="003A2C9A"/>
    <w:rsid w:val="003A2E95"/>
    <w:rsid w:val="003A355A"/>
    <w:rsid w:val="003A3BF0"/>
    <w:rsid w:val="003A64B5"/>
    <w:rsid w:val="003A728D"/>
    <w:rsid w:val="003A7362"/>
    <w:rsid w:val="003A7F27"/>
    <w:rsid w:val="003B2501"/>
    <w:rsid w:val="003B3365"/>
    <w:rsid w:val="003B3394"/>
    <w:rsid w:val="003B36DA"/>
    <w:rsid w:val="003B4A60"/>
    <w:rsid w:val="003B6636"/>
    <w:rsid w:val="003B744B"/>
    <w:rsid w:val="003C1135"/>
    <w:rsid w:val="003C34FE"/>
    <w:rsid w:val="003C7C1A"/>
    <w:rsid w:val="003D0E2E"/>
    <w:rsid w:val="003D1C17"/>
    <w:rsid w:val="003D2BDC"/>
    <w:rsid w:val="003D3394"/>
    <w:rsid w:val="003D3900"/>
    <w:rsid w:val="003D3C2A"/>
    <w:rsid w:val="003D4B0B"/>
    <w:rsid w:val="003D54B3"/>
    <w:rsid w:val="003D74A0"/>
    <w:rsid w:val="003E0FB2"/>
    <w:rsid w:val="003E1107"/>
    <w:rsid w:val="003E2898"/>
    <w:rsid w:val="003E5269"/>
    <w:rsid w:val="003E5373"/>
    <w:rsid w:val="003E6309"/>
    <w:rsid w:val="003E6A26"/>
    <w:rsid w:val="003E6C8C"/>
    <w:rsid w:val="003E6CF1"/>
    <w:rsid w:val="003E768D"/>
    <w:rsid w:val="003F00FB"/>
    <w:rsid w:val="003F01E2"/>
    <w:rsid w:val="003F0522"/>
    <w:rsid w:val="003F20BE"/>
    <w:rsid w:val="003F5FA5"/>
    <w:rsid w:val="003F5FB6"/>
    <w:rsid w:val="003F7642"/>
    <w:rsid w:val="00400088"/>
    <w:rsid w:val="00400833"/>
    <w:rsid w:val="0040132F"/>
    <w:rsid w:val="00401753"/>
    <w:rsid w:val="00405840"/>
    <w:rsid w:val="00407D9A"/>
    <w:rsid w:val="00413121"/>
    <w:rsid w:val="0041384B"/>
    <w:rsid w:val="00415FCD"/>
    <w:rsid w:val="004171D2"/>
    <w:rsid w:val="00417333"/>
    <w:rsid w:val="004201EE"/>
    <w:rsid w:val="00422607"/>
    <w:rsid w:val="00424868"/>
    <w:rsid w:val="00426AAE"/>
    <w:rsid w:val="00427695"/>
    <w:rsid w:val="0042787A"/>
    <w:rsid w:val="00431B23"/>
    <w:rsid w:val="004365F3"/>
    <w:rsid w:val="00437323"/>
    <w:rsid w:val="00437541"/>
    <w:rsid w:val="00437D51"/>
    <w:rsid w:val="004439E5"/>
    <w:rsid w:val="004501F2"/>
    <w:rsid w:val="00456E5A"/>
    <w:rsid w:val="0046488C"/>
    <w:rsid w:val="00465079"/>
    <w:rsid w:val="00465FBB"/>
    <w:rsid w:val="00466AD8"/>
    <w:rsid w:val="00467A47"/>
    <w:rsid w:val="00470B17"/>
    <w:rsid w:val="0047143A"/>
    <w:rsid w:val="00472974"/>
    <w:rsid w:val="00477C61"/>
    <w:rsid w:val="004813D2"/>
    <w:rsid w:val="00481448"/>
    <w:rsid w:val="004834F6"/>
    <w:rsid w:val="00483A61"/>
    <w:rsid w:val="00483B0B"/>
    <w:rsid w:val="00484FB2"/>
    <w:rsid w:val="004857CB"/>
    <w:rsid w:val="0048759D"/>
    <w:rsid w:val="004879FB"/>
    <w:rsid w:val="00487E1D"/>
    <w:rsid w:val="004906D8"/>
    <w:rsid w:val="00490B0D"/>
    <w:rsid w:val="00493668"/>
    <w:rsid w:val="00493857"/>
    <w:rsid w:val="00493B55"/>
    <w:rsid w:val="00497CD9"/>
    <w:rsid w:val="004A0022"/>
    <w:rsid w:val="004A0CFF"/>
    <w:rsid w:val="004A223C"/>
    <w:rsid w:val="004A2BB9"/>
    <w:rsid w:val="004A44B2"/>
    <w:rsid w:val="004A4E25"/>
    <w:rsid w:val="004A5528"/>
    <w:rsid w:val="004A6AD7"/>
    <w:rsid w:val="004A7BFF"/>
    <w:rsid w:val="004B0808"/>
    <w:rsid w:val="004B3EA1"/>
    <w:rsid w:val="004B4884"/>
    <w:rsid w:val="004B6A3A"/>
    <w:rsid w:val="004B7E59"/>
    <w:rsid w:val="004C026C"/>
    <w:rsid w:val="004C0310"/>
    <w:rsid w:val="004C135D"/>
    <w:rsid w:val="004C2182"/>
    <w:rsid w:val="004C2787"/>
    <w:rsid w:val="004D12AF"/>
    <w:rsid w:val="004D15E6"/>
    <w:rsid w:val="004D3D53"/>
    <w:rsid w:val="004D5F77"/>
    <w:rsid w:val="004E017D"/>
    <w:rsid w:val="004E374B"/>
    <w:rsid w:val="004E3E26"/>
    <w:rsid w:val="004E4B40"/>
    <w:rsid w:val="004E6887"/>
    <w:rsid w:val="004E6F6F"/>
    <w:rsid w:val="004E7456"/>
    <w:rsid w:val="004E7B60"/>
    <w:rsid w:val="004F083E"/>
    <w:rsid w:val="004F1F4F"/>
    <w:rsid w:val="004F7F7D"/>
    <w:rsid w:val="005000CA"/>
    <w:rsid w:val="00500AC1"/>
    <w:rsid w:val="00502225"/>
    <w:rsid w:val="0050360D"/>
    <w:rsid w:val="00503F73"/>
    <w:rsid w:val="00504F1B"/>
    <w:rsid w:val="00505251"/>
    <w:rsid w:val="00505D44"/>
    <w:rsid w:val="00510A63"/>
    <w:rsid w:val="00511928"/>
    <w:rsid w:val="005125E7"/>
    <w:rsid w:val="00514676"/>
    <w:rsid w:val="00515D5B"/>
    <w:rsid w:val="0051610A"/>
    <w:rsid w:val="0052037D"/>
    <w:rsid w:val="00520539"/>
    <w:rsid w:val="005216A9"/>
    <w:rsid w:val="0052221C"/>
    <w:rsid w:val="00522BDB"/>
    <w:rsid w:val="00525CF8"/>
    <w:rsid w:val="00525D8E"/>
    <w:rsid w:val="0052674D"/>
    <w:rsid w:val="00532644"/>
    <w:rsid w:val="005335D7"/>
    <w:rsid w:val="00534905"/>
    <w:rsid w:val="00534B82"/>
    <w:rsid w:val="0053617D"/>
    <w:rsid w:val="005409DD"/>
    <w:rsid w:val="005428ED"/>
    <w:rsid w:val="00544151"/>
    <w:rsid w:val="00544648"/>
    <w:rsid w:val="00544F05"/>
    <w:rsid w:val="0054512C"/>
    <w:rsid w:val="00545BF1"/>
    <w:rsid w:val="00545FFD"/>
    <w:rsid w:val="005515A5"/>
    <w:rsid w:val="0055168C"/>
    <w:rsid w:val="00556428"/>
    <w:rsid w:val="00556764"/>
    <w:rsid w:val="00557A29"/>
    <w:rsid w:val="00557AB4"/>
    <w:rsid w:val="005610F4"/>
    <w:rsid w:val="00561452"/>
    <w:rsid w:val="005622AE"/>
    <w:rsid w:val="0056278D"/>
    <w:rsid w:val="005629B6"/>
    <w:rsid w:val="00563442"/>
    <w:rsid w:val="0056345E"/>
    <w:rsid w:val="00564164"/>
    <w:rsid w:val="00564515"/>
    <w:rsid w:val="00565446"/>
    <w:rsid w:val="005668F1"/>
    <w:rsid w:val="005709ED"/>
    <w:rsid w:val="00571608"/>
    <w:rsid w:val="00571E08"/>
    <w:rsid w:val="00573D36"/>
    <w:rsid w:val="0057618B"/>
    <w:rsid w:val="00577961"/>
    <w:rsid w:val="0058200F"/>
    <w:rsid w:val="00585B94"/>
    <w:rsid w:val="00587617"/>
    <w:rsid w:val="0058795C"/>
    <w:rsid w:val="00587E1F"/>
    <w:rsid w:val="0059286B"/>
    <w:rsid w:val="00593049"/>
    <w:rsid w:val="0059440E"/>
    <w:rsid w:val="00594C87"/>
    <w:rsid w:val="00595AEF"/>
    <w:rsid w:val="005A2F73"/>
    <w:rsid w:val="005A5EA1"/>
    <w:rsid w:val="005A5F17"/>
    <w:rsid w:val="005A5F8A"/>
    <w:rsid w:val="005B2451"/>
    <w:rsid w:val="005B2EA2"/>
    <w:rsid w:val="005B4A43"/>
    <w:rsid w:val="005B4D92"/>
    <w:rsid w:val="005B6FDA"/>
    <w:rsid w:val="005C0922"/>
    <w:rsid w:val="005C31C2"/>
    <w:rsid w:val="005C33EB"/>
    <w:rsid w:val="005C5475"/>
    <w:rsid w:val="005C5973"/>
    <w:rsid w:val="005C5DBC"/>
    <w:rsid w:val="005C6A83"/>
    <w:rsid w:val="005D1C87"/>
    <w:rsid w:val="005D40DA"/>
    <w:rsid w:val="005D4A11"/>
    <w:rsid w:val="005D56F4"/>
    <w:rsid w:val="005D5893"/>
    <w:rsid w:val="005D60A6"/>
    <w:rsid w:val="005D6937"/>
    <w:rsid w:val="005D7932"/>
    <w:rsid w:val="005E028D"/>
    <w:rsid w:val="005E4AA2"/>
    <w:rsid w:val="005E4B0D"/>
    <w:rsid w:val="005E4D3B"/>
    <w:rsid w:val="005E7A68"/>
    <w:rsid w:val="005F3A02"/>
    <w:rsid w:val="005F4E68"/>
    <w:rsid w:val="005F61DA"/>
    <w:rsid w:val="0060175A"/>
    <w:rsid w:val="00602D70"/>
    <w:rsid w:val="00604420"/>
    <w:rsid w:val="006055D0"/>
    <w:rsid w:val="00606075"/>
    <w:rsid w:val="006077CE"/>
    <w:rsid w:val="00607CAD"/>
    <w:rsid w:val="0061250E"/>
    <w:rsid w:val="00612B0A"/>
    <w:rsid w:val="00613BD1"/>
    <w:rsid w:val="00614161"/>
    <w:rsid w:val="00614E7A"/>
    <w:rsid w:val="006218F7"/>
    <w:rsid w:val="006219D7"/>
    <w:rsid w:val="00622A34"/>
    <w:rsid w:val="00623052"/>
    <w:rsid w:val="00623172"/>
    <w:rsid w:val="00624033"/>
    <w:rsid w:val="0062451F"/>
    <w:rsid w:val="00626BDF"/>
    <w:rsid w:val="00626D2C"/>
    <w:rsid w:val="00627058"/>
    <w:rsid w:val="00631D9F"/>
    <w:rsid w:val="006346C0"/>
    <w:rsid w:val="0063536D"/>
    <w:rsid w:val="0063702C"/>
    <w:rsid w:val="006370B9"/>
    <w:rsid w:val="006372E6"/>
    <w:rsid w:val="006401B2"/>
    <w:rsid w:val="006405E6"/>
    <w:rsid w:val="00646ADD"/>
    <w:rsid w:val="00646BAA"/>
    <w:rsid w:val="006507BF"/>
    <w:rsid w:val="00650EF0"/>
    <w:rsid w:val="006543F5"/>
    <w:rsid w:val="00656E1B"/>
    <w:rsid w:val="00660B36"/>
    <w:rsid w:val="00660EA5"/>
    <w:rsid w:val="006628A5"/>
    <w:rsid w:val="0067076B"/>
    <w:rsid w:val="00675D0F"/>
    <w:rsid w:val="00677FF7"/>
    <w:rsid w:val="00684369"/>
    <w:rsid w:val="006876AF"/>
    <w:rsid w:val="006908B5"/>
    <w:rsid w:val="00690E15"/>
    <w:rsid w:val="006914BC"/>
    <w:rsid w:val="0069223B"/>
    <w:rsid w:val="0069375E"/>
    <w:rsid w:val="0069387D"/>
    <w:rsid w:val="00695831"/>
    <w:rsid w:val="00695A9A"/>
    <w:rsid w:val="00695BC1"/>
    <w:rsid w:val="00695C69"/>
    <w:rsid w:val="006A31AD"/>
    <w:rsid w:val="006A32B0"/>
    <w:rsid w:val="006A40B5"/>
    <w:rsid w:val="006A6853"/>
    <w:rsid w:val="006A6AA5"/>
    <w:rsid w:val="006B004E"/>
    <w:rsid w:val="006B1164"/>
    <w:rsid w:val="006B18DF"/>
    <w:rsid w:val="006B1AFF"/>
    <w:rsid w:val="006C22B8"/>
    <w:rsid w:val="006C41C6"/>
    <w:rsid w:val="006C5B71"/>
    <w:rsid w:val="006C72CA"/>
    <w:rsid w:val="006D039C"/>
    <w:rsid w:val="006D05EF"/>
    <w:rsid w:val="006D0722"/>
    <w:rsid w:val="006D1224"/>
    <w:rsid w:val="006D14EE"/>
    <w:rsid w:val="006D2CFD"/>
    <w:rsid w:val="006D61F8"/>
    <w:rsid w:val="006D71CD"/>
    <w:rsid w:val="006E2DC6"/>
    <w:rsid w:val="006E55DD"/>
    <w:rsid w:val="006E70B6"/>
    <w:rsid w:val="006E7BF0"/>
    <w:rsid w:val="006F07C6"/>
    <w:rsid w:val="006F482D"/>
    <w:rsid w:val="006F48A8"/>
    <w:rsid w:val="006F670C"/>
    <w:rsid w:val="0070000F"/>
    <w:rsid w:val="007001F1"/>
    <w:rsid w:val="00700CFE"/>
    <w:rsid w:val="00701577"/>
    <w:rsid w:val="00705999"/>
    <w:rsid w:val="00705DF7"/>
    <w:rsid w:val="007068B0"/>
    <w:rsid w:val="00706A01"/>
    <w:rsid w:val="00710153"/>
    <w:rsid w:val="00713026"/>
    <w:rsid w:val="0071419A"/>
    <w:rsid w:val="007164C2"/>
    <w:rsid w:val="0071706E"/>
    <w:rsid w:val="00720923"/>
    <w:rsid w:val="00720D3B"/>
    <w:rsid w:val="00722070"/>
    <w:rsid w:val="00722E0E"/>
    <w:rsid w:val="007238CE"/>
    <w:rsid w:val="00725924"/>
    <w:rsid w:val="00726B48"/>
    <w:rsid w:val="00726CEE"/>
    <w:rsid w:val="00726F42"/>
    <w:rsid w:val="00730478"/>
    <w:rsid w:val="00731607"/>
    <w:rsid w:val="007325F2"/>
    <w:rsid w:val="00735590"/>
    <w:rsid w:val="00735D2C"/>
    <w:rsid w:val="00737437"/>
    <w:rsid w:val="00737698"/>
    <w:rsid w:val="00740F24"/>
    <w:rsid w:val="00744247"/>
    <w:rsid w:val="00745B7B"/>
    <w:rsid w:val="007461E7"/>
    <w:rsid w:val="00747015"/>
    <w:rsid w:val="00750EE5"/>
    <w:rsid w:val="007525CF"/>
    <w:rsid w:val="00752AFD"/>
    <w:rsid w:val="00752D1D"/>
    <w:rsid w:val="007545FF"/>
    <w:rsid w:val="007552D8"/>
    <w:rsid w:val="0075615F"/>
    <w:rsid w:val="00756CEC"/>
    <w:rsid w:val="0075790F"/>
    <w:rsid w:val="00757EEA"/>
    <w:rsid w:val="00761C64"/>
    <w:rsid w:val="00761DCC"/>
    <w:rsid w:val="00762436"/>
    <w:rsid w:val="00765525"/>
    <w:rsid w:val="0076663A"/>
    <w:rsid w:val="0076725A"/>
    <w:rsid w:val="007674AA"/>
    <w:rsid w:val="007676CD"/>
    <w:rsid w:val="007713A7"/>
    <w:rsid w:val="007736DA"/>
    <w:rsid w:val="00776430"/>
    <w:rsid w:val="00776661"/>
    <w:rsid w:val="0077695E"/>
    <w:rsid w:val="00777C00"/>
    <w:rsid w:val="0078500B"/>
    <w:rsid w:val="007866A0"/>
    <w:rsid w:val="00786A7E"/>
    <w:rsid w:val="00791B89"/>
    <w:rsid w:val="00792C13"/>
    <w:rsid w:val="0079464B"/>
    <w:rsid w:val="00796129"/>
    <w:rsid w:val="0079687D"/>
    <w:rsid w:val="00796DD4"/>
    <w:rsid w:val="007970A2"/>
    <w:rsid w:val="007A1CB4"/>
    <w:rsid w:val="007B29F9"/>
    <w:rsid w:val="007C1E85"/>
    <w:rsid w:val="007C3D71"/>
    <w:rsid w:val="007C4340"/>
    <w:rsid w:val="007C4F94"/>
    <w:rsid w:val="007C501A"/>
    <w:rsid w:val="007C604B"/>
    <w:rsid w:val="007C6856"/>
    <w:rsid w:val="007C79D7"/>
    <w:rsid w:val="007D0086"/>
    <w:rsid w:val="007D1677"/>
    <w:rsid w:val="007D260E"/>
    <w:rsid w:val="007D2DB9"/>
    <w:rsid w:val="007D43EA"/>
    <w:rsid w:val="007D4479"/>
    <w:rsid w:val="007D4958"/>
    <w:rsid w:val="007D4DC6"/>
    <w:rsid w:val="007E0BA4"/>
    <w:rsid w:val="007F065A"/>
    <w:rsid w:val="007F1C6A"/>
    <w:rsid w:val="007F1EF9"/>
    <w:rsid w:val="007F2B4D"/>
    <w:rsid w:val="007F4FAA"/>
    <w:rsid w:val="007F5E9B"/>
    <w:rsid w:val="007F6398"/>
    <w:rsid w:val="007F6BB9"/>
    <w:rsid w:val="00801A05"/>
    <w:rsid w:val="00802663"/>
    <w:rsid w:val="00803765"/>
    <w:rsid w:val="00804920"/>
    <w:rsid w:val="008052AD"/>
    <w:rsid w:val="00805369"/>
    <w:rsid w:val="00815104"/>
    <w:rsid w:val="0081680F"/>
    <w:rsid w:val="00824457"/>
    <w:rsid w:val="00826FF1"/>
    <w:rsid w:val="0082783F"/>
    <w:rsid w:val="00827DA1"/>
    <w:rsid w:val="0083058E"/>
    <w:rsid w:val="008322F7"/>
    <w:rsid w:val="00832797"/>
    <w:rsid w:val="00832EE3"/>
    <w:rsid w:val="008334FB"/>
    <w:rsid w:val="00834D4B"/>
    <w:rsid w:val="0083559C"/>
    <w:rsid w:val="008360B9"/>
    <w:rsid w:val="00843134"/>
    <w:rsid w:val="0084395C"/>
    <w:rsid w:val="00844C9D"/>
    <w:rsid w:val="0084564D"/>
    <w:rsid w:val="00845CD9"/>
    <w:rsid w:val="00851177"/>
    <w:rsid w:val="008532A6"/>
    <w:rsid w:val="00855960"/>
    <w:rsid w:val="008574ED"/>
    <w:rsid w:val="00857F0E"/>
    <w:rsid w:val="00860B6F"/>
    <w:rsid w:val="00860E5D"/>
    <w:rsid w:val="00862F06"/>
    <w:rsid w:val="00863867"/>
    <w:rsid w:val="0086519E"/>
    <w:rsid w:val="0086658F"/>
    <w:rsid w:val="00870DA1"/>
    <w:rsid w:val="00875E2E"/>
    <w:rsid w:val="00876108"/>
    <w:rsid w:val="008810A2"/>
    <w:rsid w:val="008838DD"/>
    <w:rsid w:val="00887059"/>
    <w:rsid w:val="00891401"/>
    <w:rsid w:val="008920EF"/>
    <w:rsid w:val="008971CE"/>
    <w:rsid w:val="008A08EB"/>
    <w:rsid w:val="008A1439"/>
    <w:rsid w:val="008A1D0A"/>
    <w:rsid w:val="008A28E7"/>
    <w:rsid w:val="008A2C73"/>
    <w:rsid w:val="008A43A0"/>
    <w:rsid w:val="008A7FFD"/>
    <w:rsid w:val="008B1875"/>
    <w:rsid w:val="008B1CFA"/>
    <w:rsid w:val="008B23EF"/>
    <w:rsid w:val="008B2411"/>
    <w:rsid w:val="008B3EAA"/>
    <w:rsid w:val="008B43B4"/>
    <w:rsid w:val="008B51EB"/>
    <w:rsid w:val="008B5EAF"/>
    <w:rsid w:val="008B6181"/>
    <w:rsid w:val="008C2208"/>
    <w:rsid w:val="008C293C"/>
    <w:rsid w:val="008C4FBD"/>
    <w:rsid w:val="008C745B"/>
    <w:rsid w:val="008D3A3C"/>
    <w:rsid w:val="008D4368"/>
    <w:rsid w:val="008D4DE7"/>
    <w:rsid w:val="008D5EB8"/>
    <w:rsid w:val="008D6B2C"/>
    <w:rsid w:val="008D7D23"/>
    <w:rsid w:val="008E0011"/>
    <w:rsid w:val="008E042C"/>
    <w:rsid w:val="008E0477"/>
    <w:rsid w:val="008E0599"/>
    <w:rsid w:val="008E18F4"/>
    <w:rsid w:val="008E3746"/>
    <w:rsid w:val="008E54C3"/>
    <w:rsid w:val="008E7535"/>
    <w:rsid w:val="008E79D3"/>
    <w:rsid w:val="008F0886"/>
    <w:rsid w:val="008F12E3"/>
    <w:rsid w:val="008F3AA0"/>
    <w:rsid w:val="008F465B"/>
    <w:rsid w:val="008F4B65"/>
    <w:rsid w:val="008F5C9C"/>
    <w:rsid w:val="00900365"/>
    <w:rsid w:val="00901658"/>
    <w:rsid w:val="00902911"/>
    <w:rsid w:val="00904A10"/>
    <w:rsid w:val="00907DE8"/>
    <w:rsid w:val="009103ED"/>
    <w:rsid w:val="00912AF3"/>
    <w:rsid w:val="00912F65"/>
    <w:rsid w:val="00913073"/>
    <w:rsid w:val="00913234"/>
    <w:rsid w:val="00916673"/>
    <w:rsid w:val="009209E4"/>
    <w:rsid w:val="00921787"/>
    <w:rsid w:val="009227E1"/>
    <w:rsid w:val="009244C1"/>
    <w:rsid w:val="00927320"/>
    <w:rsid w:val="0093295A"/>
    <w:rsid w:val="00933A94"/>
    <w:rsid w:val="00934B94"/>
    <w:rsid w:val="00935955"/>
    <w:rsid w:val="009365F0"/>
    <w:rsid w:val="00937440"/>
    <w:rsid w:val="00937CCC"/>
    <w:rsid w:val="00943FB6"/>
    <w:rsid w:val="00945239"/>
    <w:rsid w:val="00945F7F"/>
    <w:rsid w:val="009470DF"/>
    <w:rsid w:val="00947CCF"/>
    <w:rsid w:val="00952F3A"/>
    <w:rsid w:val="00954316"/>
    <w:rsid w:val="00954E9A"/>
    <w:rsid w:val="00955B3A"/>
    <w:rsid w:val="009563A3"/>
    <w:rsid w:val="00956993"/>
    <w:rsid w:val="00956ED6"/>
    <w:rsid w:val="00957432"/>
    <w:rsid w:val="00957AC1"/>
    <w:rsid w:val="00957FBF"/>
    <w:rsid w:val="0096124D"/>
    <w:rsid w:val="009616E9"/>
    <w:rsid w:val="0096230F"/>
    <w:rsid w:val="00962878"/>
    <w:rsid w:val="00962BD0"/>
    <w:rsid w:val="009642DB"/>
    <w:rsid w:val="00964EE7"/>
    <w:rsid w:val="0096718D"/>
    <w:rsid w:val="00970B44"/>
    <w:rsid w:val="00970C03"/>
    <w:rsid w:val="00971F17"/>
    <w:rsid w:val="00973B90"/>
    <w:rsid w:val="0097473F"/>
    <w:rsid w:val="00975FD2"/>
    <w:rsid w:val="009765BD"/>
    <w:rsid w:val="00983EB5"/>
    <w:rsid w:val="009842C1"/>
    <w:rsid w:val="00984477"/>
    <w:rsid w:val="009856D2"/>
    <w:rsid w:val="00985FC7"/>
    <w:rsid w:val="00987BBE"/>
    <w:rsid w:val="0099052F"/>
    <w:rsid w:val="00993E23"/>
    <w:rsid w:val="0099425C"/>
    <w:rsid w:val="009944B6"/>
    <w:rsid w:val="0099478F"/>
    <w:rsid w:val="00994843"/>
    <w:rsid w:val="00994CBA"/>
    <w:rsid w:val="00994DDD"/>
    <w:rsid w:val="0099631E"/>
    <w:rsid w:val="0099701E"/>
    <w:rsid w:val="00997F9F"/>
    <w:rsid w:val="009A001B"/>
    <w:rsid w:val="009A06A5"/>
    <w:rsid w:val="009A396B"/>
    <w:rsid w:val="009A4A0E"/>
    <w:rsid w:val="009A4BC6"/>
    <w:rsid w:val="009A5325"/>
    <w:rsid w:val="009A57DC"/>
    <w:rsid w:val="009A5B3C"/>
    <w:rsid w:val="009A5B5C"/>
    <w:rsid w:val="009A681F"/>
    <w:rsid w:val="009A73AB"/>
    <w:rsid w:val="009A7F9B"/>
    <w:rsid w:val="009B046D"/>
    <w:rsid w:val="009B1FAA"/>
    <w:rsid w:val="009B2F03"/>
    <w:rsid w:val="009C07FC"/>
    <w:rsid w:val="009C1BC8"/>
    <w:rsid w:val="009C25EB"/>
    <w:rsid w:val="009C389A"/>
    <w:rsid w:val="009C3D48"/>
    <w:rsid w:val="009D1787"/>
    <w:rsid w:val="009D391E"/>
    <w:rsid w:val="009D74C3"/>
    <w:rsid w:val="009E0868"/>
    <w:rsid w:val="009E16A6"/>
    <w:rsid w:val="009E37BB"/>
    <w:rsid w:val="009E5D2D"/>
    <w:rsid w:val="009E66A0"/>
    <w:rsid w:val="009E6AC7"/>
    <w:rsid w:val="009F1FAA"/>
    <w:rsid w:val="009F3106"/>
    <w:rsid w:val="009F6928"/>
    <w:rsid w:val="009F76B8"/>
    <w:rsid w:val="00A02DD0"/>
    <w:rsid w:val="00A05BF3"/>
    <w:rsid w:val="00A07B0B"/>
    <w:rsid w:val="00A116E6"/>
    <w:rsid w:val="00A12DE6"/>
    <w:rsid w:val="00A1306F"/>
    <w:rsid w:val="00A13694"/>
    <w:rsid w:val="00A14FF2"/>
    <w:rsid w:val="00A179F6"/>
    <w:rsid w:val="00A21761"/>
    <w:rsid w:val="00A217DF"/>
    <w:rsid w:val="00A2326C"/>
    <w:rsid w:val="00A2336D"/>
    <w:rsid w:val="00A2579B"/>
    <w:rsid w:val="00A25978"/>
    <w:rsid w:val="00A30BC3"/>
    <w:rsid w:val="00A346DE"/>
    <w:rsid w:val="00A3563B"/>
    <w:rsid w:val="00A3721F"/>
    <w:rsid w:val="00A37570"/>
    <w:rsid w:val="00A44BA5"/>
    <w:rsid w:val="00A462D9"/>
    <w:rsid w:val="00A476ED"/>
    <w:rsid w:val="00A514CD"/>
    <w:rsid w:val="00A526B6"/>
    <w:rsid w:val="00A52A59"/>
    <w:rsid w:val="00A53921"/>
    <w:rsid w:val="00A5452B"/>
    <w:rsid w:val="00A554D5"/>
    <w:rsid w:val="00A60480"/>
    <w:rsid w:val="00A6169D"/>
    <w:rsid w:val="00A63F48"/>
    <w:rsid w:val="00A64695"/>
    <w:rsid w:val="00A64AB2"/>
    <w:rsid w:val="00A64BD3"/>
    <w:rsid w:val="00A64FC7"/>
    <w:rsid w:val="00A6596D"/>
    <w:rsid w:val="00A6690A"/>
    <w:rsid w:val="00A66B87"/>
    <w:rsid w:val="00A67EA6"/>
    <w:rsid w:val="00A70CEA"/>
    <w:rsid w:val="00A70DC8"/>
    <w:rsid w:val="00A70FB4"/>
    <w:rsid w:val="00A7441F"/>
    <w:rsid w:val="00A752EC"/>
    <w:rsid w:val="00A75FDD"/>
    <w:rsid w:val="00A80599"/>
    <w:rsid w:val="00A813D9"/>
    <w:rsid w:val="00A830FA"/>
    <w:rsid w:val="00A85032"/>
    <w:rsid w:val="00A86167"/>
    <w:rsid w:val="00A8646F"/>
    <w:rsid w:val="00A87810"/>
    <w:rsid w:val="00A90668"/>
    <w:rsid w:val="00A909E1"/>
    <w:rsid w:val="00A92A9D"/>
    <w:rsid w:val="00A941A1"/>
    <w:rsid w:val="00A9659B"/>
    <w:rsid w:val="00AA00B6"/>
    <w:rsid w:val="00AA1421"/>
    <w:rsid w:val="00AA3B2D"/>
    <w:rsid w:val="00AA5DA2"/>
    <w:rsid w:val="00AB2ACB"/>
    <w:rsid w:val="00AB321F"/>
    <w:rsid w:val="00AB48B7"/>
    <w:rsid w:val="00AB5249"/>
    <w:rsid w:val="00AB6214"/>
    <w:rsid w:val="00AB6D46"/>
    <w:rsid w:val="00AC1603"/>
    <w:rsid w:val="00AC18AC"/>
    <w:rsid w:val="00AC1FFA"/>
    <w:rsid w:val="00AC3441"/>
    <w:rsid w:val="00AD0ED0"/>
    <w:rsid w:val="00AD44EA"/>
    <w:rsid w:val="00AD470B"/>
    <w:rsid w:val="00AD4C4E"/>
    <w:rsid w:val="00AD6D3B"/>
    <w:rsid w:val="00AE0121"/>
    <w:rsid w:val="00AE0459"/>
    <w:rsid w:val="00AE1395"/>
    <w:rsid w:val="00AE30AE"/>
    <w:rsid w:val="00AE62A5"/>
    <w:rsid w:val="00AE7E9D"/>
    <w:rsid w:val="00AF0633"/>
    <w:rsid w:val="00AF0B7E"/>
    <w:rsid w:val="00AF423A"/>
    <w:rsid w:val="00AF4EC3"/>
    <w:rsid w:val="00AF55C9"/>
    <w:rsid w:val="00AF669D"/>
    <w:rsid w:val="00AF72DB"/>
    <w:rsid w:val="00B011D6"/>
    <w:rsid w:val="00B02434"/>
    <w:rsid w:val="00B025ED"/>
    <w:rsid w:val="00B0305A"/>
    <w:rsid w:val="00B03533"/>
    <w:rsid w:val="00B04FE0"/>
    <w:rsid w:val="00B05A2A"/>
    <w:rsid w:val="00B06396"/>
    <w:rsid w:val="00B0762A"/>
    <w:rsid w:val="00B11D8B"/>
    <w:rsid w:val="00B12EC7"/>
    <w:rsid w:val="00B1350E"/>
    <w:rsid w:val="00B14636"/>
    <w:rsid w:val="00B14ABB"/>
    <w:rsid w:val="00B207B4"/>
    <w:rsid w:val="00B21D41"/>
    <w:rsid w:val="00B2327F"/>
    <w:rsid w:val="00B238C9"/>
    <w:rsid w:val="00B24373"/>
    <w:rsid w:val="00B245C9"/>
    <w:rsid w:val="00B257B6"/>
    <w:rsid w:val="00B25D5F"/>
    <w:rsid w:val="00B2681F"/>
    <w:rsid w:val="00B268F3"/>
    <w:rsid w:val="00B27389"/>
    <w:rsid w:val="00B27391"/>
    <w:rsid w:val="00B30170"/>
    <w:rsid w:val="00B30707"/>
    <w:rsid w:val="00B33831"/>
    <w:rsid w:val="00B33994"/>
    <w:rsid w:val="00B356DB"/>
    <w:rsid w:val="00B356F3"/>
    <w:rsid w:val="00B36636"/>
    <w:rsid w:val="00B41541"/>
    <w:rsid w:val="00B415F3"/>
    <w:rsid w:val="00B4204A"/>
    <w:rsid w:val="00B4207A"/>
    <w:rsid w:val="00B436E4"/>
    <w:rsid w:val="00B4457D"/>
    <w:rsid w:val="00B4494D"/>
    <w:rsid w:val="00B46C32"/>
    <w:rsid w:val="00B479B2"/>
    <w:rsid w:val="00B50708"/>
    <w:rsid w:val="00B515D5"/>
    <w:rsid w:val="00B52BF4"/>
    <w:rsid w:val="00B53E68"/>
    <w:rsid w:val="00B54363"/>
    <w:rsid w:val="00B544B0"/>
    <w:rsid w:val="00B54AF6"/>
    <w:rsid w:val="00B6004E"/>
    <w:rsid w:val="00B62660"/>
    <w:rsid w:val="00B65017"/>
    <w:rsid w:val="00B6674B"/>
    <w:rsid w:val="00B66F65"/>
    <w:rsid w:val="00B670ED"/>
    <w:rsid w:val="00B6755B"/>
    <w:rsid w:val="00B67735"/>
    <w:rsid w:val="00B678B2"/>
    <w:rsid w:val="00B7051D"/>
    <w:rsid w:val="00B71867"/>
    <w:rsid w:val="00B73526"/>
    <w:rsid w:val="00B75996"/>
    <w:rsid w:val="00B76F31"/>
    <w:rsid w:val="00B77243"/>
    <w:rsid w:val="00B8016C"/>
    <w:rsid w:val="00B82B06"/>
    <w:rsid w:val="00B8341B"/>
    <w:rsid w:val="00B84226"/>
    <w:rsid w:val="00B84498"/>
    <w:rsid w:val="00B86116"/>
    <w:rsid w:val="00B87A3C"/>
    <w:rsid w:val="00B90512"/>
    <w:rsid w:val="00B909E0"/>
    <w:rsid w:val="00B917AA"/>
    <w:rsid w:val="00B946C1"/>
    <w:rsid w:val="00B948CF"/>
    <w:rsid w:val="00B95E22"/>
    <w:rsid w:val="00B96CFD"/>
    <w:rsid w:val="00B97F8B"/>
    <w:rsid w:val="00BA0DFC"/>
    <w:rsid w:val="00BA0F2C"/>
    <w:rsid w:val="00BA4040"/>
    <w:rsid w:val="00BA598B"/>
    <w:rsid w:val="00BA5B24"/>
    <w:rsid w:val="00BA68DB"/>
    <w:rsid w:val="00BA6A9C"/>
    <w:rsid w:val="00BA79E0"/>
    <w:rsid w:val="00BB01C1"/>
    <w:rsid w:val="00BB0827"/>
    <w:rsid w:val="00BB0B3C"/>
    <w:rsid w:val="00BB2512"/>
    <w:rsid w:val="00BB27E9"/>
    <w:rsid w:val="00BB486B"/>
    <w:rsid w:val="00BB5C47"/>
    <w:rsid w:val="00BB6112"/>
    <w:rsid w:val="00BB7CC4"/>
    <w:rsid w:val="00BB7FB4"/>
    <w:rsid w:val="00BC0E85"/>
    <w:rsid w:val="00BC13F3"/>
    <w:rsid w:val="00BC50E2"/>
    <w:rsid w:val="00BC7172"/>
    <w:rsid w:val="00BD0AE0"/>
    <w:rsid w:val="00BD0B5E"/>
    <w:rsid w:val="00BD4A0A"/>
    <w:rsid w:val="00BD5468"/>
    <w:rsid w:val="00BD6500"/>
    <w:rsid w:val="00BD6E2B"/>
    <w:rsid w:val="00BE134C"/>
    <w:rsid w:val="00BE19BA"/>
    <w:rsid w:val="00BE1A6F"/>
    <w:rsid w:val="00BE360A"/>
    <w:rsid w:val="00BE3769"/>
    <w:rsid w:val="00BE37BB"/>
    <w:rsid w:val="00BE5135"/>
    <w:rsid w:val="00BE6452"/>
    <w:rsid w:val="00BE68EC"/>
    <w:rsid w:val="00BE709B"/>
    <w:rsid w:val="00BF2CA9"/>
    <w:rsid w:val="00BF2E7A"/>
    <w:rsid w:val="00BF2F32"/>
    <w:rsid w:val="00BF3BBE"/>
    <w:rsid w:val="00BF418F"/>
    <w:rsid w:val="00BF5956"/>
    <w:rsid w:val="00BF5B4A"/>
    <w:rsid w:val="00BF63B7"/>
    <w:rsid w:val="00BF7E17"/>
    <w:rsid w:val="00C022DE"/>
    <w:rsid w:val="00C04C24"/>
    <w:rsid w:val="00C056E4"/>
    <w:rsid w:val="00C05722"/>
    <w:rsid w:val="00C05892"/>
    <w:rsid w:val="00C058B7"/>
    <w:rsid w:val="00C05DF7"/>
    <w:rsid w:val="00C06FE1"/>
    <w:rsid w:val="00C07064"/>
    <w:rsid w:val="00C10A45"/>
    <w:rsid w:val="00C119B0"/>
    <w:rsid w:val="00C12388"/>
    <w:rsid w:val="00C12761"/>
    <w:rsid w:val="00C12945"/>
    <w:rsid w:val="00C15B6D"/>
    <w:rsid w:val="00C16534"/>
    <w:rsid w:val="00C168F9"/>
    <w:rsid w:val="00C16AEE"/>
    <w:rsid w:val="00C178DA"/>
    <w:rsid w:val="00C210BB"/>
    <w:rsid w:val="00C212B9"/>
    <w:rsid w:val="00C23604"/>
    <w:rsid w:val="00C2564E"/>
    <w:rsid w:val="00C3043F"/>
    <w:rsid w:val="00C31377"/>
    <w:rsid w:val="00C3211C"/>
    <w:rsid w:val="00C33BE8"/>
    <w:rsid w:val="00C33DF7"/>
    <w:rsid w:val="00C35487"/>
    <w:rsid w:val="00C40BA0"/>
    <w:rsid w:val="00C431A8"/>
    <w:rsid w:val="00C45A23"/>
    <w:rsid w:val="00C4609D"/>
    <w:rsid w:val="00C46313"/>
    <w:rsid w:val="00C5263D"/>
    <w:rsid w:val="00C526C6"/>
    <w:rsid w:val="00C54277"/>
    <w:rsid w:val="00C5511A"/>
    <w:rsid w:val="00C57E7B"/>
    <w:rsid w:val="00C57FC3"/>
    <w:rsid w:val="00C6165B"/>
    <w:rsid w:val="00C62565"/>
    <w:rsid w:val="00C67C6D"/>
    <w:rsid w:val="00C716B6"/>
    <w:rsid w:val="00C724AB"/>
    <w:rsid w:val="00C72D2A"/>
    <w:rsid w:val="00C7588A"/>
    <w:rsid w:val="00C76645"/>
    <w:rsid w:val="00C7674A"/>
    <w:rsid w:val="00C774DD"/>
    <w:rsid w:val="00C77A27"/>
    <w:rsid w:val="00C77B64"/>
    <w:rsid w:val="00C80B9D"/>
    <w:rsid w:val="00C822E2"/>
    <w:rsid w:val="00C84E34"/>
    <w:rsid w:val="00C877BB"/>
    <w:rsid w:val="00C879A4"/>
    <w:rsid w:val="00C87DF8"/>
    <w:rsid w:val="00C903A6"/>
    <w:rsid w:val="00C93350"/>
    <w:rsid w:val="00C9414F"/>
    <w:rsid w:val="00C97732"/>
    <w:rsid w:val="00CA3A4B"/>
    <w:rsid w:val="00CA3DDE"/>
    <w:rsid w:val="00CB0EC3"/>
    <w:rsid w:val="00CB107F"/>
    <w:rsid w:val="00CB1CE6"/>
    <w:rsid w:val="00CB1E24"/>
    <w:rsid w:val="00CB2BD0"/>
    <w:rsid w:val="00CC09BC"/>
    <w:rsid w:val="00CC109A"/>
    <w:rsid w:val="00CC176E"/>
    <w:rsid w:val="00CC3824"/>
    <w:rsid w:val="00CC3B22"/>
    <w:rsid w:val="00CC3D85"/>
    <w:rsid w:val="00CC6F56"/>
    <w:rsid w:val="00CC74ED"/>
    <w:rsid w:val="00CC7D16"/>
    <w:rsid w:val="00CD0A7D"/>
    <w:rsid w:val="00CD5018"/>
    <w:rsid w:val="00CD73BB"/>
    <w:rsid w:val="00CE16D0"/>
    <w:rsid w:val="00CE1BC1"/>
    <w:rsid w:val="00CE2418"/>
    <w:rsid w:val="00CE4346"/>
    <w:rsid w:val="00CE529E"/>
    <w:rsid w:val="00CE5594"/>
    <w:rsid w:val="00CE579D"/>
    <w:rsid w:val="00CE5ACA"/>
    <w:rsid w:val="00CE6EDC"/>
    <w:rsid w:val="00CE7D6F"/>
    <w:rsid w:val="00CF1AD3"/>
    <w:rsid w:val="00CF1F98"/>
    <w:rsid w:val="00CF2EC8"/>
    <w:rsid w:val="00CF55A7"/>
    <w:rsid w:val="00CF752C"/>
    <w:rsid w:val="00CF7A97"/>
    <w:rsid w:val="00D00279"/>
    <w:rsid w:val="00D00E47"/>
    <w:rsid w:val="00D02DF8"/>
    <w:rsid w:val="00D03250"/>
    <w:rsid w:val="00D03BC9"/>
    <w:rsid w:val="00D045AC"/>
    <w:rsid w:val="00D0502A"/>
    <w:rsid w:val="00D06FE1"/>
    <w:rsid w:val="00D0787D"/>
    <w:rsid w:val="00D078F1"/>
    <w:rsid w:val="00D07D87"/>
    <w:rsid w:val="00D10456"/>
    <w:rsid w:val="00D12526"/>
    <w:rsid w:val="00D12931"/>
    <w:rsid w:val="00D134BD"/>
    <w:rsid w:val="00D14354"/>
    <w:rsid w:val="00D145C8"/>
    <w:rsid w:val="00D162F9"/>
    <w:rsid w:val="00D2108A"/>
    <w:rsid w:val="00D22EAB"/>
    <w:rsid w:val="00D2432D"/>
    <w:rsid w:val="00D253CA"/>
    <w:rsid w:val="00D253E4"/>
    <w:rsid w:val="00D25F77"/>
    <w:rsid w:val="00D25FCF"/>
    <w:rsid w:val="00D274F1"/>
    <w:rsid w:val="00D27A92"/>
    <w:rsid w:val="00D3156D"/>
    <w:rsid w:val="00D3601A"/>
    <w:rsid w:val="00D365F1"/>
    <w:rsid w:val="00D36EEE"/>
    <w:rsid w:val="00D379CD"/>
    <w:rsid w:val="00D37EEF"/>
    <w:rsid w:val="00D37F4D"/>
    <w:rsid w:val="00D41A5D"/>
    <w:rsid w:val="00D429CE"/>
    <w:rsid w:val="00D429F7"/>
    <w:rsid w:val="00D441CB"/>
    <w:rsid w:val="00D45BB0"/>
    <w:rsid w:val="00D465C3"/>
    <w:rsid w:val="00D46966"/>
    <w:rsid w:val="00D46B38"/>
    <w:rsid w:val="00D510A6"/>
    <w:rsid w:val="00D517CB"/>
    <w:rsid w:val="00D51882"/>
    <w:rsid w:val="00D51E00"/>
    <w:rsid w:val="00D52CFF"/>
    <w:rsid w:val="00D53A08"/>
    <w:rsid w:val="00D53C41"/>
    <w:rsid w:val="00D5433C"/>
    <w:rsid w:val="00D543CF"/>
    <w:rsid w:val="00D548D5"/>
    <w:rsid w:val="00D54F90"/>
    <w:rsid w:val="00D55107"/>
    <w:rsid w:val="00D5599A"/>
    <w:rsid w:val="00D57CE7"/>
    <w:rsid w:val="00D60079"/>
    <w:rsid w:val="00D60358"/>
    <w:rsid w:val="00D61998"/>
    <w:rsid w:val="00D63A2E"/>
    <w:rsid w:val="00D659C7"/>
    <w:rsid w:val="00D665FF"/>
    <w:rsid w:val="00D70EF8"/>
    <w:rsid w:val="00D712E9"/>
    <w:rsid w:val="00D74B3D"/>
    <w:rsid w:val="00D7523D"/>
    <w:rsid w:val="00D7592C"/>
    <w:rsid w:val="00D7645C"/>
    <w:rsid w:val="00D80785"/>
    <w:rsid w:val="00D819E3"/>
    <w:rsid w:val="00D85CEB"/>
    <w:rsid w:val="00D85EFB"/>
    <w:rsid w:val="00D9088D"/>
    <w:rsid w:val="00D90EC8"/>
    <w:rsid w:val="00D91D61"/>
    <w:rsid w:val="00D93712"/>
    <w:rsid w:val="00D9377A"/>
    <w:rsid w:val="00DA135B"/>
    <w:rsid w:val="00DA17B3"/>
    <w:rsid w:val="00DA2072"/>
    <w:rsid w:val="00DA29C9"/>
    <w:rsid w:val="00DA338D"/>
    <w:rsid w:val="00DB26AB"/>
    <w:rsid w:val="00DB3970"/>
    <w:rsid w:val="00DB431C"/>
    <w:rsid w:val="00DB6C51"/>
    <w:rsid w:val="00DB7921"/>
    <w:rsid w:val="00DB7F92"/>
    <w:rsid w:val="00DC0493"/>
    <w:rsid w:val="00DC32AA"/>
    <w:rsid w:val="00DC4600"/>
    <w:rsid w:val="00DC632B"/>
    <w:rsid w:val="00DC6D73"/>
    <w:rsid w:val="00DC7526"/>
    <w:rsid w:val="00DD235E"/>
    <w:rsid w:val="00DD29F7"/>
    <w:rsid w:val="00DD2A95"/>
    <w:rsid w:val="00DD51B8"/>
    <w:rsid w:val="00DD799A"/>
    <w:rsid w:val="00DE1E0E"/>
    <w:rsid w:val="00DE225C"/>
    <w:rsid w:val="00DE7117"/>
    <w:rsid w:val="00DE7DE2"/>
    <w:rsid w:val="00DF0599"/>
    <w:rsid w:val="00DF671B"/>
    <w:rsid w:val="00E00D9C"/>
    <w:rsid w:val="00E00F53"/>
    <w:rsid w:val="00E010F1"/>
    <w:rsid w:val="00E0333D"/>
    <w:rsid w:val="00E0386B"/>
    <w:rsid w:val="00E0693B"/>
    <w:rsid w:val="00E115C4"/>
    <w:rsid w:val="00E11BE8"/>
    <w:rsid w:val="00E12116"/>
    <w:rsid w:val="00E12363"/>
    <w:rsid w:val="00E12786"/>
    <w:rsid w:val="00E155FD"/>
    <w:rsid w:val="00E16782"/>
    <w:rsid w:val="00E21051"/>
    <w:rsid w:val="00E23FA7"/>
    <w:rsid w:val="00E260CB"/>
    <w:rsid w:val="00E26A90"/>
    <w:rsid w:val="00E27238"/>
    <w:rsid w:val="00E344E4"/>
    <w:rsid w:val="00E370BE"/>
    <w:rsid w:val="00E40717"/>
    <w:rsid w:val="00E4472B"/>
    <w:rsid w:val="00E44888"/>
    <w:rsid w:val="00E44DA4"/>
    <w:rsid w:val="00E45E30"/>
    <w:rsid w:val="00E46B58"/>
    <w:rsid w:val="00E54D94"/>
    <w:rsid w:val="00E5651C"/>
    <w:rsid w:val="00E57884"/>
    <w:rsid w:val="00E603E1"/>
    <w:rsid w:val="00E61643"/>
    <w:rsid w:val="00E62EFA"/>
    <w:rsid w:val="00E6521A"/>
    <w:rsid w:val="00E65957"/>
    <w:rsid w:val="00E65C2A"/>
    <w:rsid w:val="00E712CD"/>
    <w:rsid w:val="00E72040"/>
    <w:rsid w:val="00E74FDE"/>
    <w:rsid w:val="00E758CD"/>
    <w:rsid w:val="00E8154A"/>
    <w:rsid w:val="00E81927"/>
    <w:rsid w:val="00E84553"/>
    <w:rsid w:val="00E85575"/>
    <w:rsid w:val="00E85CD2"/>
    <w:rsid w:val="00E906CB"/>
    <w:rsid w:val="00E92815"/>
    <w:rsid w:val="00E92E46"/>
    <w:rsid w:val="00E944CA"/>
    <w:rsid w:val="00E94B37"/>
    <w:rsid w:val="00E95169"/>
    <w:rsid w:val="00E96882"/>
    <w:rsid w:val="00EA1E00"/>
    <w:rsid w:val="00EA1E99"/>
    <w:rsid w:val="00EA30DD"/>
    <w:rsid w:val="00EA4F63"/>
    <w:rsid w:val="00EA67E2"/>
    <w:rsid w:val="00EA6CAF"/>
    <w:rsid w:val="00EB0B92"/>
    <w:rsid w:val="00EB2DB2"/>
    <w:rsid w:val="00EB3B58"/>
    <w:rsid w:val="00EB3EA8"/>
    <w:rsid w:val="00EB419B"/>
    <w:rsid w:val="00EB5263"/>
    <w:rsid w:val="00EB7FD2"/>
    <w:rsid w:val="00EC1ADD"/>
    <w:rsid w:val="00EC1B08"/>
    <w:rsid w:val="00EC2564"/>
    <w:rsid w:val="00EC2F48"/>
    <w:rsid w:val="00EC3E28"/>
    <w:rsid w:val="00EC57C3"/>
    <w:rsid w:val="00EC678B"/>
    <w:rsid w:val="00EC6B60"/>
    <w:rsid w:val="00ED10AD"/>
    <w:rsid w:val="00ED3326"/>
    <w:rsid w:val="00ED39FF"/>
    <w:rsid w:val="00ED3F85"/>
    <w:rsid w:val="00ED5C90"/>
    <w:rsid w:val="00EE23F5"/>
    <w:rsid w:val="00EE308F"/>
    <w:rsid w:val="00EE3959"/>
    <w:rsid w:val="00EE47D6"/>
    <w:rsid w:val="00EF018C"/>
    <w:rsid w:val="00EF3C6E"/>
    <w:rsid w:val="00EF4D99"/>
    <w:rsid w:val="00EF5F41"/>
    <w:rsid w:val="00EF7BA2"/>
    <w:rsid w:val="00EF7DEE"/>
    <w:rsid w:val="00F006F9"/>
    <w:rsid w:val="00F00F55"/>
    <w:rsid w:val="00F01ADE"/>
    <w:rsid w:val="00F0201C"/>
    <w:rsid w:val="00F03A4E"/>
    <w:rsid w:val="00F04B6C"/>
    <w:rsid w:val="00F04D0D"/>
    <w:rsid w:val="00F04E96"/>
    <w:rsid w:val="00F10CE2"/>
    <w:rsid w:val="00F11549"/>
    <w:rsid w:val="00F12B19"/>
    <w:rsid w:val="00F14814"/>
    <w:rsid w:val="00F14995"/>
    <w:rsid w:val="00F15BCA"/>
    <w:rsid w:val="00F1660B"/>
    <w:rsid w:val="00F1698D"/>
    <w:rsid w:val="00F214CD"/>
    <w:rsid w:val="00F229E2"/>
    <w:rsid w:val="00F2673A"/>
    <w:rsid w:val="00F2766E"/>
    <w:rsid w:val="00F27BE6"/>
    <w:rsid w:val="00F27D7D"/>
    <w:rsid w:val="00F31154"/>
    <w:rsid w:val="00F3486B"/>
    <w:rsid w:val="00F34990"/>
    <w:rsid w:val="00F34ADB"/>
    <w:rsid w:val="00F35D3E"/>
    <w:rsid w:val="00F36664"/>
    <w:rsid w:val="00F366B8"/>
    <w:rsid w:val="00F41538"/>
    <w:rsid w:val="00F41866"/>
    <w:rsid w:val="00F41CC6"/>
    <w:rsid w:val="00F422A6"/>
    <w:rsid w:val="00F42625"/>
    <w:rsid w:val="00F44E83"/>
    <w:rsid w:val="00F454FC"/>
    <w:rsid w:val="00F45B6A"/>
    <w:rsid w:val="00F45DC1"/>
    <w:rsid w:val="00F473A2"/>
    <w:rsid w:val="00F473AC"/>
    <w:rsid w:val="00F47E7B"/>
    <w:rsid w:val="00F500BC"/>
    <w:rsid w:val="00F51CE8"/>
    <w:rsid w:val="00F54CDF"/>
    <w:rsid w:val="00F56C98"/>
    <w:rsid w:val="00F56DBA"/>
    <w:rsid w:val="00F5724C"/>
    <w:rsid w:val="00F57547"/>
    <w:rsid w:val="00F62542"/>
    <w:rsid w:val="00F62F63"/>
    <w:rsid w:val="00F630E6"/>
    <w:rsid w:val="00F64B6B"/>
    <w:rsid w:val="00F64C3B"/>
    <w:rsid w:val="00F65484"/>
    <w:rsid w:val="00F67766"/>
    <w:rsid w:val="00F67A07"/>
    <w:rsid w:val="00F70598"/>
    <w:rsid w:val="00F709A0"/>
    <w:rsid w:val="00F715FD"/>
    <w:rsid w:val="00F73140"/>
    <w:rsid w:val="00F75F0B"/>
    <w:rsid w:val="00F7649E"/>
    <w:rsid w:val="00F81356"/>
    <w:rsid w:val="00F867F6"/>
    <w:rsid w:val="00F86BF5"/>
    <w:rsid w:val="00F873BB"/>
    <w:rsid w:val="00F901CE"/>
    <w:rsid w:val="00F91A5E"/>
    <w:rsid w:val="00F91ECA"/>
    <w:rsid w:val="00F92D91"/>
    <w:rsid w:val="00F95E9E"/>
    <w:rsid w:val="00F97A02"/>
    <w:rsid w:val="00FA1990"/>
    <w:rsid w:val="00FA4B58"/>
    <w:rsid w:val="00FA52FD"/>
    <w:rsid w:val="00FA6BC7"/>
    <w:rsid w:val="00FA7F0C"/>
    <w:rsid w:val="00FB0EE1"/>
    <w:rsid w:val="00FB1136"/>
    <w:rsid w:val="00FB3469"/>
    <w:rsid w:val="00FB45BC"/>
    <w:rsid w:val="00FB7913"/>
    <w:rsid w:val="00FC0207"/>
    <w:rsid w:val="00FC3FBC"/>
    <w:rsid w:val="00FD0733"/>
    <w:rsid w:val="00FD073F"/>
    <w:rsid w:val="00FD0AFA"/>
    <w:rsid w:val="00FD1BA5"/>
    <w:rsid w:val="00FD46EF"/>
    <w:rsid w:val="00FD5FDB"/>
    <w:rsid w:val="00FD63AC"/>
    <w:rsid w:val="00FD69C3"/>
    <w:rsid w:val="00FE32BD"/>
    <w:rsid w:val="00FE470C"/>
    <w:rsid w:val="00FE55B7"/>
    <w:rsid w:val="00FE7115"/>
    <w:rsid w:val="00FF03D8"/>
    <w:rsid w:val="00FF168E"/>
    <w:rsid w:val="00FF361D"/>
    <w:rsid w:val="00FF5362"/>
    <w:rsid w:val="00FF536B"/>
    <w:rsid w:val="772B69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9C93B38F-AA0D-4895-8B7D-B83337FE0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3F85"/>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aliases w:val="название табл/рис,Список уровня 2,Bullet Number,Bullet 1,Use Case List Paragraph,lp1,lp11,List Paragraph11,Elenco Normale,List Paragraph,Chapter10,заголовок 1.1,Текст таблицы,EBRD List,AC List 01"/>
    <w:basedOn w:val="a"/>
    <w:link w:val="af0"/>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paragraph" w:styleId="af6">
    <w:name w:val="Body Text"/>
    <w:basedOn w:val="a"/>
    <w:link w:val="af7"/>
    <w:rsid w:val="00502225"/>
    <w:pPr>
      <w:jc w:val="both"/>
    </w:pPr>
    <w:rPr>
      <w:szCs w:val="20"/>
      <w:lang w:eastAsia="en-GB"/>
    </w:rPr>
  </w:style>
  <w:style w:type="character" w:customStyle="1" w:styleId="af7">
    <w:name w:val="Основний текст Знак"/>
    <w:link w:val="af6"/>
    <w:rsid w:val="00502225"/>
    <w:rPr>
      <w:sz w:val="24"/>
      <w:lang w:eastAsia="en-GB"/>
    </w:rPr>
  </w:style>
  <w:style w:type="paragraph" w:styleId="af8">
    <w:name w:val="Subtitle"/>
    <w:basedOn w:val="a"/>
    <w:next w:val="a"/>
    <w:link w:val="af9"/>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9">
    <w:name w:val="Підзаголовок Знак"/>
    <w:link w:val="af8"/>
    <w:uiPriority w:val="11"/>
    <w:rsid w:val="009A5B3C"/>
    <w:rPr>
      <w:rFonts w:ascii="Calibri" w:hAnsi="Calibri" w:cs="Arial"/>
      <w:color w:val="5A5A5A"/>
      <w:spacing w:val="15"/>
      <w:sz w:val="22"/>
      <w:szCs w:val="22"/>
      <w:lang w:eastAsia="en-US"/>
    </w:rPr>
  </w:style>
  <w:style w:type="paragraph" w:styleId="afa">
    <w:name w:val="Title"/>
    <w:basedOn w:val="a"/>
    <w:link w:val="afb"/>
    <w:qFormat/>
    <w:rsid w:val="009E37BB"/>
    <w:pPr>
      <w:widowControl w:val="0"/>
      <w:snapToGrid w:val="0"/>
      <w:ind w:left="320"/>
      <w:jc w:val="center"/>
    </w:pPr>
    <w:rPr>
      <w:rFonts w:ascii="Arial" w:hAnsi="Arial"/>
      <w:b/>
      <w:sz w:val="18"/>
      <w:szCs w:val="20"/>
      <w:lang w:val="uk-UA"/>
    </w:rPr>
  </w:style>
  <w:style w:type="character" w:customStyle="1" w:styleId="afb">
    <w:name w:val="Назва Знак"/>
    <w:link w:val="afa"/>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c">
    <w:name w:val="Unresolved Mention"/>
    <w:uiPriority w:val="99"/>
    <w:semiHidden/>
    <w:unhideWhenUsed/>
    <w:rsid w:val="009B1FAA"/>
    <w:rPr>
      <w:color w:val="605E5C"/>
      <w:shd w:val="clear" w:color="auto" w:fill="E1DFDD"/>
    </w:rPr>
  </w:style>
  <w:style w:type="paragraph" w:styleId="afd">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val="uk-UA" w:eastAsia="en-US"/>
    </w:rPr>
  </w:style>
  <w:style w:type="character" w:styleId="afe">
    <w:name w:val="Strong"/>
    <w:uiPriority w:val="22"/>
    <w:qFormat/>
    <w:rsid w:val="003D2BDC"/>
    <w:rPr>
      <w:b/>
      <w:bCs/>
    </w:rPr>
  </w:style>
  <w:style w:type="paragraph" w:styleId="aff">
    <w:name w:val="No Spacing"/>
    <w:uiPriority w:val="1"/>
    <w:qFormat/>
    <w:rsid w:val="008532A6"/>
    <w:rPr>
      <w:rFonts w:ascii="Cambria" w:eastAsia="Cambria" w:hAnsi="Cambria"/>
      <w:sz w:val="22"/>
      <w:szCs w:val="22"/>
      <w:lang w:eastAsia="en-US"/>
    </w:rPr>
  </w:style>
  <w:style w:type="character" w:customStyle="1" w:styleId="af0">
    <w:name w:val="Абзац списку Знак"/>
    <w:aliases w:val="название табл/рис Знак,Список уровня 2 Знак,Bullet Number Знак,Bullet 1 Знак,Use Case List Paragraph Знак,lp1 Знак,lp11 Знак,List Paragraph11 Знак,Elenco Normale Знак,List Paragraph Знак,Chapter10 Знак,заголовок 1.1 Знак,EBRD List Знак"/>
    <w:link w:val="af"/>
    <w:uiPriority w:val="34"/>
    <w:locked/>
    <w:rsid w:val="006C72CA"/>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942958">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22649575">
      <w:bodyDiv w:val="1"/>
      <w:marLeft w:val="0"/>
      <w:marRight w:val="0"/>
      <w:marTop w:val="0"/>
      <w:marBottom w:val="0"/>
      <w:divBdr>
        <w:top w:val="none" w:sz="0" w:space="0" w:color="auto"/>
        <w:left w:val="none" w:sz="0" w:space="0" w:color="auto"/>
        <w:bottom w:val="none" w:sz="0" w:space="0" w:color="auto"/>
        <w:right w:val="none" w:sz="0" w:space="0" w:color="auto"/>
      </w:divBdr>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22427134">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71465">
      <w:bodyDiv w:val="1"/>
      <w:marLeft w:val="0"/>
      <w:marRight w:val="0"/>
      <w:marTop w:val="0"/>
      <w:marBottom w:val="0"/>
      <w:divBdr>
        <w:top w:val="none" w:sz="0" w:space="0" w:color="auto"/>
        <w:left w:val="none" w:sz="0" w:space="0" w:color="auto"/>
        <w:bottom w:val="none" w:sz="0" w:space="0" w:color="auto"/>
        <w:right w:val="none" w:sz="0" w:space="0" w:color="auto"/>
      </w:divBdr>
    </w:div>
    <w:div w:id="1180125454">
      <w:bodyDiv w:val="1"/>
      <w:marLeft w:val="0"/>
      <w:marRight w:val="0"/>
      <w:marTop w:val="0"/>
      <w:marBottom w:val="0"/>
      <w:divBdr>
        <w:top w:val="none" w:sz="0" w:space="0" w:color="auto"/>
        <w:left w:val="none" w:sz="0" w:space="0" w:color="auto"/>
        <w:bottom w:val="none" w:sz="0" w:space="0" w:color="auto"/>
        <w:right w:val="none" w:sz="0" w:space="0" w:color="auto"/>
      </w:divBdr>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27100935">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2.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4.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1163</TotalTime>
  <Pages>8</Pages>
  <Words>15291</Words>
  <Characters>8716</Characters>
  <Application>Microsoft Office Word</Application>
  <DocSecurity>0</DocSecurity>
  <Lines>72</Lines>
  <Paragraphs>47</Paragraphs>
  <ScaleCrop>false</ScaleCrop>
  <HeadingPairs>
    <vt:vector size="2" baseType="variant">
      <vt:variant>
        <vt:lpstr>Назва</vt:lpstr>
      </vt:variant>
      <vt:variant>
        <vt:i4>1</vt:i4>
      </vt:variant>
    </vt:vector>
  </HeadingPairs>
  <TitlesOfParts>
    <vt:vector size="1" baseType="lpstr">
      <vt:lpstr/>
    </vt:vector>
  </TitlesOfParts>
  <Company>AUN of PLWH</Company>
  <LinksUpToDate>false</LinksUpToDate>
  <CharactersWithSpaces>23960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Наталія Мариненко</cp:lastModifiedBy>
  <cp:revision>640</cp:revision>
  <cp:lastPrinted>2023-12-29T18:52:00Z</cp:lastPrinted>
  <dcterms:created xsi:type="dcterms:W3CDTF">2024-02-05T22:45:00Z</dcterms:created>
  <dcterms:modified xsi:type="dcterms:W3CDTF">2024-06-14T13:07:00Z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