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0993" w14:textId="77777777" w:rsidR="009944B6" w:rsidRPr="00572891" w:rsidRDefault="009944B6" w:rsidP="006B3CD4">
      <w:pPr>
        <w:ind w:left="142" w:firstLine="284"/>
        <w:jc w:val="center"/>
        <w:rPr>
          <w:b/>
        </w:rPr>
      </w:pPr>
    </w:p>
    <w:p w14:paraId="72954B1A" w14:textId="6FEF971A" w:rsidR="00DC7526" w:rsidRPr="00572891" w:rsidRDefault="00E54E1A" w:rsidP="006B3CD4">
      <w:pPr>
        <w:ind w:left="142" w:firstLine="284"/>
        <w:rPr>
          <w:b/>
        </w:rPr>
      </w:pPr>
      <w:r w:rsidRPr="00572891">
        <w:rPr>
          <w:b/>
        </w:rPr>
        <w:t>м. Київ</w:t>
      </w:r>
      <w:r w:rsidRPr="00572891">
        <w:rPr>
          <w:b/>
        </w:rPr>
        <w:tab/>
      </w:r>
      <w:r w:rsidRPr="00572891">
        <w:rPr>
          <w:b/>
        </w:rPr>
        <w:tab/>
      </w:r>
      <w:r w:rsidRPr="00572891">
        <w:rPr>
          <w:b/>
        </w:rPr>
        <w:tab/>
      </w:r>
      <w:r w:rsidRPr="00572891">
        <w:rPr>
          <w:b/>
        </w:rPr>
        <w:tab/>
      </w:r>
      <w:r w:rsidR="002B1748" w:rsidRPr="00572891">
        <w:rPr>
          <w:b/>
        </w:rPr>
        <w:tab/>
      </w:r>
      <w:r w:rsidR="002B1748" w:rsidRPr="00572891">
        <w:rPr>
          <w:b/>
        </w:rPr>
        <w:tab/>
      </w:r>
      <w:r w:rsidR="004422BF" w:rsidRPr="00572891">
        <w:rPr>
          <w:b/>
        </w:rPr>
        <w:tab/>
      </w:r>
      <w:r w:rsidR="004422BF" w:rsidRPr="00572891">
        <w:rPr>
          <w:b/>
        </w:rPr>
        <w:tab/>
      </w:r>
      <w:r w:rsidR="00FC1FF6" w:rsidRPr="00572891">
        <w:rPr>
          <w:b/>
        </w:rPr>
        <w:t xml:space="preserve">                   </w:t>
      </w:r>
      <w:r w:rsidR="00BB1841" w:rsidRPr="00572891">
        <w:rPr>
          <w:b/>
        </w:rPr>
        <w:t xml:space="preserve">          </w:t>
      </w:r>
      <w:r w:rsidR="00FC1FF6" w:rsidRPr="00572891">
        <w:rPr>
          <w:b/>
        </w:rPr>
        <w:t xml:space="preserve">  </w:t>
      </w:r>
      <w:r w:rsidRPr="00572891">
        <w:rPr>
          <w:b/>
        </w:rPr>
        <w:t>«</w:t>
      </w:r>
      <w:r w:rsidR="00667586" w:rsidRPr="00572891">
        <w:rPr>
          <w:b/>
        </w:rPr>
        <w:t>1</w:t>
      </w:r>
      <w:r w:rsidR="00CE3FDF">
        <w:rPr>
          <w:b/>
        </w:rPr>
        <w:t>7</w:t>
      </w:r>
      <w:r w:rsidRPr="00572891">
        <w:rPr>
          <w:b/>
        </w:rPr>
        <w:t xml:space="preserve">» </w:t>
      </w:r>
      <w:r w:rsidR="00E30B62" w:rsidRPr="00572891">
        <w:rPr>
          <w:b/>
        </w:rPr>
        <w:t>квітня</w:t>
      </w:r>
      <w:r w:rsidRPr="00572891">
        <w:rPr>
          <w:b/>
        </w:rPr>
        <w:t xml:space="preserve"> 20</w:t>
      </w:r>
      <w:r w:rsidR="00FC1FF6" w:rsidRPr="00572891">
        <w:rPr>
          <w:b/>
        </w:rPr>
        <w:t>2</w:t>
      </w:r>
      <w:r w:rsidR="006433ED" w:rsidRPr="00572891">
        <w:rPr>
          <w:b/>
        </w:rPr>
        <w:t>4</w:t>
      </w:r>
      <w:r w:rsidR="002B1748" w:rsidRPr="00572891">
        <w:rPr>
          <w:b/>
        </w:rPr>
        <w:t xml:space="preserve"> </w:t>
      </w:r>
      <w:r w:rsidRPr="00572891">
        <w:rPr>
          <w:b/>
        </w:rPr>
        <w:t>р.</w:t>
      </w:r>
    </w:p>
    <w:p w14:paraId="646F2AA4" w14:textId="77777777" w:rsidR="002B1748" w:rsidRPr="00572891" w:rsidRDefault="002B1748" w:rsidP="006B3CD4">
      <w:pPr>
        <w:ind w:left="142" w:firstLine="284"/>
        <w:jc w:val="center"/>
        <w:rPr>
          <w:b/>
        </w:rPr>
      </w:pPr>
    </w:p>
    <w:p w14:paraId="15CE91E0" w14:textId="77777777" w:rsidR="00C73CB8" w:rsidRPr="00572891" w:rsidRDefault="00C73CB8" w:rsidP="006B3CD4">
      <w:pPr>
        <w:ind w:left="540" w:hanging="540"/>
        <w:jc w:val="center"/>
        <w:rPr>
          <w:b/>
        </w:rPr>
      </w:pPr>
      <w:r w:rsidRPr="00572891">
        <w:rPr>
          <w:b/>
        </w:rPr>
        <w:t>ОГОЛОШЕННЯ</w:t>
      </w:r>
    </w:p>
    <w:p w14:paraId="30BEF60C" w14:textId="77777777" w:rsidR="00C73CB8" w:rsidRPr="00572891" w:rsidRDefault="00C73CB8" w:rsidP="006B3CD4">
      <w:pPr>
        <w:ind w:left="540" w:hanging="540"/>
        <w:jc w:val="center"/>
        <w:rPr>
          <w:b/>
        </w:rPr>
      </w:pPr>
      <w:r w:rsidRPr="00572891">
        <w:rPr>
          <w:b/>
        </w:rPr>
        <w:t>про проведення тендеру</w:t>
      </w:r>
    </w:p>
    <w:p w14:paraId="28F202A0" w14:textId="77777777" w:rsidR="00C73CB8" w:rsidRPr="00572891" w:rsidRDefault="00C73CB8" w:rsidP="006B3CD4">
      <w:pPr>
        <w:jc w:val="center"/>
        <w:rPr>
          <w:b/>
        </w:rPr>
      </w:pPr>
      <w:r w:rsidRPr="00572891">
        <w:rPr>
          <w:b/>
        </w:rPr>
        <w:t>(далі – „Оголошення”)</w:t>
      </w:r>
    </w:p>
    <w:p w14:paraId="675B8CEA" w14:textId="77777777" w:rsidR="00C73CB8" w:rsidRPr="00572891" w:rsidRDefault="00C73CB8" w:rsidP="006B3CD4">
      <w:pPr>
        <w:ind w:left="142" w:firstLine="284"/>
        <w:rPr>
          <w:b/>
          <w:bCs/>
          <w:spacing w:val="-6"/>
        </w:rPr>
      </w:pPr>
    </w:p>
    <w:p w14:paraId="641FA1F1" w14:textId="2BC1BAB5" w:rsidR="00A84B49" w:rsidRPr="00572891" w:rsidRDefault="00A84B49" w:rsidP="006B3CD4">
      <w:pPr>
        <w:ind w:firstLine="708"/>
        <w:jc w:val="both"/>
      </w:pPr>
      <w:r w:rsidRPr="00572891">
        <w:t>Товариство Червоного Хреста України (далі – «</w:t>
      </w:r>
      <w:r w:rsidRPr="00572891">
        <w:rPr>
          <w:b/>
          <w:bCs/>
        </w:rPr>
        <w:t>Замовник</w:t>
      </w:r>
      <w:r w:rsidRPr="00572891">
        <w:t>») оголошує</w:t>
      </w:r>
      <w:r w:rsidR="00FC1836" w:rsidRPr="00572891">
        <w:t xml:space="preserve"> </w:t>
      </w:r>
      <w:r w:rsidR="00A3617E" w:rsidRPr="00572891">
        <w:t>тендер</w:t>
      </w:r>
      <w:r w:rsidR="003D0706" w:rsidRPr="00572891">
        <w:t xml:space="preserve"> на</w:t>
      </w:r>
      <w:r w:rsidRPr="00572891">
        <w:t xml:space="preserve"> закупівлю</w:t>
      </w:r>
      <w:bookmarkStart w:id="0" w:name="_Hlk147322628"/>
      <w:r w:rsidR="00553126" w:rsidRPr="00572891">
        <w:rPr>
          <w:bCs/>
        </w:rPr>
        <w:t xml:space="preserve"> </w:t>
      </w:r>
      <w:r w:rsidR="00216B6D" w:rsidRPr="00572891">
        <w:t>лабораторного обладнання</w:t>
      </w:r>
      <w:r w:rsidR="00216B6D" w:rsidRPr="00572891">
        <w:rPr>
          <w:bCs/>
        </w:rPr>
        <w:t xml:space="preserve"> з комплектуючими</w:t>
      </w:r>
      <w:r w:rsidR="00533C91" w:rsidRPr="00572891">
        <w:t>.</w:t>
      </w:r>
    </w:p>
    <w:bookmarkEnd w:id="0"/>
    <w:p w14:paraId="2C948A92" w14:textId="77777777" w:rsidR="00A84B49" w:rsidRPr="00572891" w:rsidRDefault="00A84B49" w:rsidP="006B3CD4">
      <w:pPr>
        <w:ind w:firstLine="708"/>
        <w:jc w:val="both"/>
      </w:pPr>
    </w:p>
    <w:p w14:paraId="3C583307" w14:textId="36D05C75" w:rsidR="00A84B49" w:rsidRPr="00572891" w:rsidRDefault="00A84B49" w:rsidP="006B3CD4">
      <w:pPr>
        <w:jc w:val="center"/>
        <w:rPr>
          <w:b/>
        </w:rPr>
      </w:pPr>
      <w:r w:rsidRPr="00572891">
        <w:rPr>
          <w:b/>
        </w:rPr>
        <w:t>Опис позиції до закупівлі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74"/>
        <w:gridCol w:w="2410"/>
        <w:gridCol w:w="3260"/>
      </w:tblGrid>
      <w:tr w:rsidR="00A84B49" w:rsidRPr="00572891" w14:paraId="522886D9" w14:textId="77777777" w:rsidTr="002D3955">
        <w:trPr>
          <w:trHeight w:val="613"/>
        </w:trPr>
        <w:tc>
          <w:tcPr>
            <w:tcW w:w="570" w:type="dxa"/>
            <w:shd w:val="clear" w:color="auto" w:fill="auto"/>
            <w:hideMark/>
          </w:tcPr>
          <w:p w14:paraId="1EAA5D93" w14:textId="77777777" w:rsidR="00A84B49" w:rsidRPr="00572891" w:rsidRDefault="00A84B49" w:rsidP="006B3CD4">
            <w:pPr>
              <w:jc w:val="center"/>
              <w:rPr>
                <w:b/>
              </w:rPr>
            </w:pPr>
            <w:r w:rsidRPr="00572891">
              <w:rPr>
                <w:b/>
              </w:rPr>
              <w:t>№</w:t>
            </w:r>
          </w:p>
        </w:tc>
        <w:tc>
          <w:tcPr>
            <w:tcW w:w="4074" w:type="dxa"/>
            <w:shd w:val="clear" w:color="auto" w:fill="auto"/>
            <w:hideMark/>
          </w:tcPr>
          <w:p w14:paraId="08D49591" w14:textId="77777777" w:rsidR="00A84B49" w:rsidRPr="00572891" w:rsidRDefault="00A84B49" w:rsidP="006B3CD4">
            <w:pPr>
              <w:jc w:val="center"/>
              <w:rPr>
                <w:b/>
              </w:rPr>
            </w:pPr>
            <w:r w:rsidRPr="00572891">
              <w:rPr>
                <w:b/>
              </w:rPr>
              <w:t>Найменування</w:t>
            </w:r>
          </w:p>
        </w:tc>
        <w:tc>
          <w:tcPr>
            <w:tcW w:w="2410" w:type="dxa"/>
            <w:shd w:val="clear" w:color="auto" w:fill="auto"/>
            <w:hideMark/>
          </w:tcPr>
          <w:p w14:paraId="5E7A81E3" w14:textId="09DBAF5B" w:rsidR="00A84B49" w:rsidRPr="00572891" w:rsidRDefault="00A84B49" w:rsidP="006B3CD4">
            <w:pPr>
              <w:jc w:val="center"/>
              <w:rPr>
                <w:b/>
              </w:rPr>
            </w:pPr>
            <w:r w:rsidRPr="00572891">
              <w:rPr>
                <w:b/>
              </w:rPr>
              <w:t>Кількість</w:t>
            </w:r>
            <w:r w:rsidR="00DC2CD8" w:rsidRPr="00572891">
              <w:rPr>
                <w:b/>
              </w:rPr>
              <w:t>, шт</w:t>
            </w:r>
            <w:r w:rsidR="00572891">
              <w:rPr>
                <w:b/>
              </w:rPr>
              <w:t>.</w:t>
            </w:r>
          </w:p>
        </w:tc>
        <w:tc>
          <w:tcPr>
            <w:tcW w:w="3260" w:type="dxa"/>
            <w:shd w:val="clear" w:color="auto" w:fill="auto"/>
            <w:hideMark/>
          </w:tcPr>
          <w:p w14:paraId="1CD5D3BC" w14:textId="77777777" w:rsidR="00A84B49" w:rsidRPr="00572891" w:rsidRDefault="00A84B49" w:rsidP="006B3CD4">
            <w:pPr>
              <w:jc w:val="center"/>
              <w:rPr>
                <w:b/>
              </w:rPr>
            </w:pPr>
            <w:r w:rsidRPr="00572891">
              <w:rPr>
                <w:b/>
              </w:rPr>
              <w:t>Додаткова інформація</w:t>
            </w:r>
            <w:r w:rsidR="0039593D" w:rsidRPr="00572891">
              <w:rPr>
                <w:b/>
              </w:rPr>
              <w:t xml:space="preserve"> та технічні параметри</w:t>
            </w:r>
          </w:p>
        </w:tc>
      </w:tr>
      <w:tr w:rsidR="004D4DB6" w:rsidRPr="00572891" w14:paraId="66B88517" w14:textId="77777777" w:rsidTr="006271BF">
        <w:trPr>
          <w:trHeight w:val="512"/>
        </w:trPr>
        <w:tc>
          <w:tcPr>
            <w:tcW w:w="570" w:type="dxa"/>
            <w:shd w:val="clear" w:color="auto" w:fill="auto"/>
          </w:tcPr>
          <w:p w14:paraId="77CA0B78" w14:textId="77777777" w:rsidR="004D4DB6" w:rsidRPr="00572891" w:rsidRDefault="004D4DB6" w:rsidP="006B3CD4">
            <w:pPr>
              <w:jc w:val="center"/>
              <w:rPr>
                <w:bCs/>
              </w:rPr>
            </w:pPr>
            <w:r w:rsidRPr="00572891">
              <w:rPr>
                <w:bCs/>
              </w:rPr>
              <w:t>1</w:t>
            </w:r>
          </w:p>
        </w:tc>
        <w:tc>
          <w:tcPr>
            <w:tcW w:w="4074" w:type="dxa"/>
            <w:shd w:val="clear" w:color="auto" w:fill="auto"/>
          </w:tcPr>
          <w:p w14:paraId="1D26F63A" w14:textId="6B7AD09E" w:rsidR="00AD189F" w:rsidRPr="00572891" w:rsidRDefault="00F30310" w:rsidP="006B3CD4">
            <w:pPr>
              <w:jc w:val="center"/>
              <w:rPr>
                <w:bCs/>
              </w:rPr>
            </w:pPr>
            <w:bookmarkStart w:id="1" w:name="_Hlk162886310"/>
            <w:r w:rsidRPr="00572891">
              <w:t>Лабораторне обладнання</w:t>
            </w:r>
            <w:r w:rsidRPr="00572891">
              <w:rPr>
                <w:bCs/>
              </w:rPr>
              <w:t xml:space="preserve"> з комплектуючими</w:t>
            </w:r>
            <w:bookmarkEnd w:id="1"/>
          </w:p>
        </w:tc>
        <w:tc>
          <w:tcPr>
            <w:tcW w:w="2410" w:type="dxa"/>
            <w:shd w:val="clear" w:color="auto" w:fill="auto"/>
            <w:hideMark/>
          </w:tcPr>
          <w:p w14:paraId="540A9775" w14:textId="34BDC73E" w:rsidR="004D4DB6" w:rsidRPr="00572891" w:rsidRDefault="0023604E" w:rsidP="006B3CD4">
            <w:pPr>
              <w:jc w:val="center"/>
              <w:rPr>
                <w:bCs/>
              </w:rPr>
            </w:pPr>
            <w:r w:rsidRPr="00572891">
              <w:rPr>
                <w:bCs/>
              </w:rPr>
              <w:t xml:space="preserve">Відповідно до вимог у Додатку </w:t>
            </w:r>
            <w:r w:rsidR="006F766B" w:rsidRPr="00572891">
              <w:rPr>
                <w:bCs/>
              </w:rPr>
              <w:t>2</w:t>
            </w:r>
          </w:p>
        </w:tc>
        <w:tc>
          <w:tcPr>
            <w:tcW w:w="3260" w:type="dxa"/>
            <w:shd w:val="clear" w:color="auto" w:fill="auto"/>
            <w:hideMark/>
          </w:tcPr>
          <w:p w14:paraId="4EF0C2E9" w14:textId="3673369A" w:rsidR="00B03159" w:rsidRPr="00572891" w:rsidRDefault="00E074E8" w:rsidP="006B3CD4">
            <w:pPr>
              <w:jc w:val="center"/>
              <w:rPr>
                <w:b/>
              </w:rPr>
            </w:pPr>
            <w:r w:rsidRPr="00572891">
              <w:rPr>
                <w:bCs/>
              </w:rPr>
              <w:t xml:space="preserve">Деталі у Додатку </w:t>
            </w:r>
            <w:r w:rsidR="006F766B" w:rsidRPr="00572891">
              <w:rPr>
                <w:bCs/>
              </w:rPr>
              <w:t>2</w:t>
            </w:r>
          </w:p>
          <w:p w14:paraId="6DDA31E1" w14:textId="77777777" w:rsidR="004D4DB6" w:rsidRPr="00572891" w:rsidRDefault="004D4DB6" w:rsidP="006B3CD4">
            <w:pPr>
              <w:jc w:val="center"/>
              <w:rPr>
                <w:bCs/>
              </w:rPr>
            </w:pPr>
          </w:p>
        </w:tc>
      </w:tr>
    </w:tbl>
    <w:p w14:paraId="4FD6A30A" w14:textId="77777777" w:rsidR="00993790" w:rsidRPr="00572891" w:rsidRDefault="00993790" w:rsidP="006B3CD4">
      <w:pPr>
        <w:jc w:val="both"/>
        <w:textAlignment w:val="baseline"/>
        <w:rPr>
          <w:i/>
          <w:iCs/>
          <w:color w:val="000000"/>
          <w:sz w:val="22"/>
          <w:szCs w:val="22"/>
          <w:lang w:eastAsia="uk-UA"/>
        </w:rPr>
      </w:pPr>
      <w:r w:rsidRPr="00572891">
        <w:rPr>
          <w:color w:val="000000"/>
          <w:sz w:val="22"/>
          <w:szCs w:val="22"/>
          <w:lang w:eastAsia="uk-UA"/>
        </w:rPr>
        <w:t>*</w:t>
      </w:r>
      <w:r w:rsidRPr="00572891">
        <w:rPr>
          <w:i/>
          <w:iCs/>
          <w:color w:val="000000"/>
          <w:sz w:val="22"/>
          <w:szCs w:val="22"/>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8398EBF" w14:textId="19D052EF" w:rsidR="001B5E34" w:rsidRPr="00572891" w:rsidRDefault="00993790" w:rsidP="006B3CD4">
      <w:pPr>
        <w:jc w:val="both"/>
        <w:textAlignment w:val="baseline"/>
        <w:rPr>
          <w:i/>
          <w:iCs/>
          <w:color w:val="000000"/>
          <w:sz w:val="22"/>
          <w:szCs w:val="22"/>
          <w:lang w:eastAsia="uk-UA"/>
        </w:rPr>
      </w:pPr>
      <w:r w:rsidRPr="00572891">
        <w:rPr>
          <w:i/>
          <w:iCs/>
          <w:color w:val="000000"/>
          <w:sz w:val="22"/>
          <w:szCs w:val="22"/>
          <w:lang w:eastAsia="uk-UA"/>
        </w:rPr>
        <w:t>*Товариство Червоного Хреста України залишає за собою право здійснювати додаткову закупівлю протягом 202</w:t>
      </w:r>
      <w:r w:rsidR="00C14951" w:rsidRPr="00572891">
        <w:rPr>
          <w:i/>
          <w:iCs/>
          <w:color w:val="000000"/>
          <w:sz w:val="22"/>
          <w:szCs w:val="22"/>
          <w:lang w:eastAsia="uk-UA"/>
        </w:rPr>
        <w:t>4</w:t>
      </w:r>
      <w:r w:rsidRPr="00572891">
        <w:rPr>
          <w:i/>
          <w:iCs/>
          <w:color w:val="000000"/>
          <w:sz w:val="22"/>
          <w:szCs w:val="22"/>
          <w:lang w:eastAsia="uk-UA"/>
        </w:rPr>
        <w:t xml:space="preserve"> року</w:t>
      </w:r>
    </w:p>
    <w:p w14:paraId="2DCBFED5" w14:textId="4A98DB98" w:rsidR="00617446" w:rsidRPr="00572891" w:rsidRDefault="00617446" w:rsidP="006B3CD4">
      <w:pPr>
        <w:jc w:val="both"/>
        <w:textAlignment w:val="baseline"/>
        <w:rPr>
          <w:i/>
          <w:iCs/>
          <w:color w:val="000000"/>
          <w:sz w:val="22"/>
          <w:szCs w:val="22"/>
          <w:lang w:eastAsia="uk-UA"/>
        </w:rPr>
      </w:pPr>
      <w:r w:rsidRPr="00572891">
        <w:rPr>
          <w:sz w:val="22"/>
          <w:szCs w:val="22"/>
          <w:shd w:val="clear" w:color="auto" w:fill="FFFFFF"/>
          <w:lang w:eastAsia="uk-UA"/>
        </w:rPr>
        <w:t>*</w:t>
      </w:r>
      <w:r w:rsidRPr="00572891">
        <w:rPr>
          <w:i/>
          <w:iCs/>
          <w:sz w:val="22"/>
          <w:szCs w:val="22"/>
          <w:shd w:val="clear" w:color="auto" w:fill="FFFFFF"/>
          <w:lang w:eastAsia="uk-UA"/>
        </w:rPr>
        <w:t>Кожен учасник має право подати тільки одну тендерну пропозицію</w:t>
      </w:r>
    </w:p>
    <w:p w14:paraId="704C39B7" w14:textId="77777777" w:rsidR="004065E8" w:rsidRPr="00572891" w:rsidRDefault="004065E8" w:rsidP="006B3CD4">
      <w:pPr>
        <w:ind w:firstLine="357"/>
        <w:jc w:val="both"/>
        <w:textAlignment w:val="baseline"/>
        <w:rPr>
          <w:i/>
          <w:iCs/>
          <w:color w:val="000000"/>
          <w:lang w:eastAsia="uk-UA"/>
        </w:rPr>
      </w:pPr>
    </w:p>
    <w:p w14:paraId="13E638D0" w14:textId="5A18EA04" w:rsidR="002448F3" w:rsidRPr="00572891" w:rsidRDefault="00B35C49" w:rsidP="006B3CD4">
      <w:pPr>
        <w:pStyle w:val="ab"/>
        <w:spacing w:before="0" w:beforeAutospacing="0" w:after="0" w:afterAutospacing="0"/>
        <w:jc w:val="both"/>
        <w:rPr>
          <w:rFonts w:ascii="Times New Roman" w:hAnsi="Times New Roman" w:cs="Times New Roman"/>
          <w:b/>
        </w:rPr>
      </w:pPr>
      <w:r w:rsidRPr="00572891">
        <w:rPr>
          <w:rFonts w:ascii="Times New Roman" w:hAnsi="Times New Roman" w:cs="Times New Roman"/>
          <w:b/>
        </w:rPr>
        <w:t>Очікуваний т</w:t>
      </w:r>
      <w:r w:rsidR="007F2ABA" w:rsidRPr="00572891">
        <w:rPr>
          <w:rFonts w:ascii="Times New Roman" w:hAnsi="Times New Roman" w:cs="Times New Roman"/>
          <w:b/>
        </w:rPr>
        <w:t xml:space="preserve">ермін поставки </w:t>
      </w:r>
      <w:r w:rsidR="00D835B5">
        <w:rPr>
          <w:rFonts w:ascii="Times New Roman" w:hAnsi="Times New Roman" w:cs="Times New Roman"/>
          <w:b/>
        </w:rPr>
        <w:t>Т</w:t>
      </w:r>
      <w:r w:rsidR="007F2ABA" w:rsidRPr="00572891">
        <w:rPr>
          <w:rFonts w:ascii="Times New Roman" w:hAnsi="Times New Roman" w:cs="Times New Roman"/>
          <w:b/>
        </w:rPr>
        <w:t>овару</w:t>
      </w:r>
      <w:r w:rsidR="007F2ABA" w:rsidRPr="00572891">
        <w:rPr>
          <w:rFonts w:ascii="Times New Roman" w:hAnsi="Times New Roman" w:cs="Times New Roman"/>
        </w:rPr>
        <w:t>:</w:t>
      </w:r>
      <w:r w:rsidR="001B5E34" w:rsidRPr="00572891">
        <w:rPr>
          <w:rFonts w:ascii="Times New Roman" w:hAnsi="Times New Roman" w:cs="Times New Roman"/>
        </w:rPr>
        <w:t xml:space="preserve">  </w:t>
      </w:r>
      <w:r w:rsidR="00D835B5">
        <w:rPr>
          <w:rFonts w:ascii="Times New Roman" w:hAnsi="Times New Roman" w:cs="Times New Roman"/>
        </w:rPr>
        <w:t xml:space="preserve">40 днів з моменту підписання Договору </w:t>
      </w:r>
      <w:r w:rsidR="00D835B5">
        <w:rPr>
          <w:rFonts w:ascii="Times New Roman" w:hAnsi="Times New Roman" w:cs="Times New Roman"/>
          <w:b/>
        </w:rPr>
        <w:t>травень-червень</w:t>
      </w:r>
      <w:r w:rsidR="00D835B5" w:rsidRPr="00D835B5">
        <w:rPr>
          <w:rFonts w:ascii="Times New Roman" w:hAnsi="Times New Roman" w:cs="Times New Roman"/>
          <w:b/>
        </w:rPr>
        <w:t xml:space="preserve"> </w:t>
      </w:r>
      <w:r w:rsidR="00D835B5" w:rsidRPr="00382EF6">
        <w:rPr>
          <w:rFonts w:ascii="Times New Roman" w:hAnsi="Times New Roman" w:cs="Times New Roman"/>
          <w:b/>
        </w:rPr>
        <w:t>2024 р.</w:t>
      </w:r>
    </w:p>
    <w:p w14:paraId="4C4D2E91" w14:textId="4C5D30F7" w:rsidR="00B32ECC" w:rsidRPr="00572891" w:rsidRDefault="004C65B2" w:rsidP="006B3CD4">
      <w:pPr>
        <w:pStyle w:val="ab"/>
        <w:spacing w:before="0" w:beforeAutospacing="0" w:after="0" w:afterAutospacing="0"/>
        <w:jc w:val="both"/>
        <w:rPr>
          <w:rFonts w:ascii="Times New Roman" w:hAnsi="Times New Roman" w:cs="Times New Roman"/>
          <w:b/>
        </w:rPr>
      </w:pPr>
      <w:r w:rsidRPr="00572891">
        <w:rPr>
          <w:rFonts w:ascii="Times New Roman" w:eastAsia="Times New Roman" w:hAnsi="Times New Roman" w:cs="Times New Roman"/>
          <w:b/>
          <w:bCs/>
          <w:color w:val="000000"/>
          <w:lang w:eastAsia="uk-UA"/>
        </w:rPr>
        <w:t>Місце д</w:t>
      </w:r>
      <w:r w:rsidR="00E47DA4" w:rsidRPr="00572891">
        <w:rPr>
          <w:rFonts w:ascii="Times New Roman" w:eastAsia="Times New Roman" w:hAnsi="Times New Roman" w:cs="Times New Roman"/>
          <w:b/>
          <w:bCs/>
          <w:color w:val="000000"/>
          <w:lang w:eastAsia="uk-UA"/>
        </w:rPr>
        <w:t>оставки</w:t>
      </w:r>
      <w:r w:rsidRPr="00572891">
        <w:rPr>
          <w:rFonts w:ascii="Times New Roman" w:eastAsia="Times New Roman" w:hAnsi="Times New Roman" w:cs="Times New Roman"/>
          <w:b/>
          <w:bCs/>
          <w:color w:val="000000"/>
          <w:lang w:eastAsia="uk-UA"/>
        </w:rPr>
        <w:t xml:space="preserve">: </w:t>
      </w:r>
      <w:r w:rsidR="00573561" w:rsidRPr="00572891">
        <w:rPr>
          <w:rFonts w:ascii="Times New Roman" w:hAnsi="Times New Roman" w:cs="Times New Roman"/>
          <w:b/>
        </w:rPr>
        <w:t>Донецька обл., м. Слов'янськ</w:t>
      </w:r>
      <w:r w:rsidR="00D441BC" w:rsidRPr="00572891">
        <w:rPr>
          <w:rFonts w:ascii="Times New Roman" w:eastAsia="Times New Roman" w:hAnsi="Times New Roman" w:cs="Times New Roman"/>
          <w:color w:val="000000"/>
          <w:lang w:eastAsia="uk-UA"/>
        </w:rPr>
        <w:t>, точна</w:t>
      </w:r>
      <w:r w:rsidR="00DC185A" w:rsidRPr="00572891">
        <w:rPr>
          <w:rFonts w:ascii="Times New Roman" w:eastAsia="Times New Roman" w:hAnsi="Times New Roman" w:cs="Times New Roman"/>
          <w:color w:val="000000"/>
          <w:lang w:eastAsia="uk-UA"/>
        </w:rPr>
        <w:t xml:space="preserve"> адреса </w:t>
      </w:r>
      <w:r w:rsidR="000849EA" w:rsidRPr="00572891">
        <w:rPr>
          <w:rFonts w:ascii="Times New Roman" w:eastAsia="Times New Roman" w:hAnsi="Times New Roman" w:cs="Times New Roman"/>
          <w:color w:val="000000"/>
          <w:lang w:eastAsia="uk-UA"/>
        </w:rPr>
        <w:t>буде погоджена при укладанні</w:t>
      </w:r>
      <w:r w:rsidR="00B32ECC" w:rsidRPr="00572891">
        <w:rPr>
          <w:rFonts w:ascii="Times New Roman" w:eastAsia="Times New Roman" w:hAnsi="Times New Roman" w:cs="Times New Roman"/>
          <w:color w:val="000000"/>
          <w:lang w:eastAsia="uk-UA"/>
        </w:rPr>
        <w:t xml:space="preserve"> </w:t>
      </w:r>
      <w:r w:rsidR="00573561" w:rsidRPr="00572891">
        <w:rPr>
          <w:rFonts w:ascii="Times New Roman" w:eastAsia="Times New Roman" w:hAnsi="Times New Roman" w:cs="Times New Roman"/>
          <w:color w:val="000000"/>
          <w:lang w:eastAsia="uk-UA"/>
        </w:rPr>
        <w:t>Д</w:t>
      </w:r>
      <w:r w:rsidR="000849EA" w:rsidRPr="00572891">
        <w:rPr>
          <w:rFonts w:ascii="Times New Roman" w:eastAsia="Times New Roman" w:hAnsi="Times New Roman" w:cs="Times New Roman"/>
          <w:color w:val="000000"/>
          <w:lang w:eastAsia="uk-UA"/>
        </w:rPr>
        <w:t>оговору.</w:t>
      </w:r>
    </w:p>
    <w:p w14:paraId="181A18D2" w14:textId="4002F3BB" w:rsidR="00B32ECC" w:rsidRPr="00572891" w:rsidRDefault="00B32ECC" w:rsidP="006B3CD4">
      <w:pPr>
        <w:pStyle w:val="ab"/>
        <w:spacing w:before="0" w:beforeAutospacing="0" w:after="0" w:afterAutospacing="0"/>
        <w:jc w:val="both"/>
        <w:rPr>
          <w:rFonts w:ascii="Times New Roman" w:eastAsia="Times New Roman" w:hAnsi="Times New Roman" w:cs="Times New Roman"/>
          <w:color w:val="000000"/>
          <w:lang w:eastAsia="uk-UA"/>
        </w:rPr>
      </w:pPr>
      <w:r w:rsidRPr="00572891">
        <w:rPr>
          <w:rFonts w:ascii="Times New Roman" w:hAnsi="Times New Roman" w:cs="Times New Roman"/>
        </w:rPr>
        <w:t>Можливе додаткове замовлення протягом 2024 року.</w:t>
      </w:r>
    </w:p>
    <w:p w14:paraId="69E70109" w14:textId="3C36DE99" w:rsidR="0095719D" w:rsidRPr="00572891" w:rsidRDefault="0095719D" w:rsidP="006B3CD4">
      <w:pPr>
        <w:pStyle w:val="ab"/>
        <w:tabs>
          <w:tab w:val="left" w:pos="996"/>
        </w:tabs>
        <w:spacing w:before="0" w:beforeAutospacing="0" w:after="0" w:afterAutospacing="0"/>
        <w:rPr>
          <w:rFonts w:ascii="Times New Roman" w:hAnsi="Times New Roman" w:cs="Times New Roman"/>
          <w:b/>
        </w:rPr>
      </w:pPr>
    </w:p>
    <w:p w14:paraId="02657CDE" w14:textId="28462AF2" w:rsidR="005217A5" w:rsidRDefault="000B2556" w:rsidP="006B3CD4">
      <w:pPr>
        <w:pStyle w:val="ab"/>
        <w:spacing w:before="0" w:beforeAutospacing="0" w:after="0" w:afterAutospacing="0"/>
        <w:ind w:left="786"/>
        <w:jc w:val="center"/>
        <w:rPr>
          <w:rFonts w:ascii="Times New Roman" w:hAnsi="Times New Roman" w:cs="Times New Roman"/>
          <w:b/>
        </w:rPr>
      </w:pPr>
      <w:r w:rsidRPr="00572891">
        <w:rPr>
          <w:rFonts w:ascii="Times New Roman" w:hAnsi="Times New Roman" w:cs="Times New Roman"/>
          <w:b/>
        </w:rPr>
        <w:t xml:space="preserve">Кваліфікаційні вимоги до </w:t>
      </w:r>
      <w:r w:rsidR="005C5DED">
        <w:rPr>
          <w:rFonts w:ascii="Times New Roman" w:hAnsi="Times New Roman" w:cs="Times New Roman"/>
          <w:b/>
        </w:rPr>
        <w:t>У</w:t>
      </w:r>
      <w:r w:rsidRPr="00572891">
        <w:rPr>
          <w:rFonts w:ascii="Times New Roman" w:hAnsi="Times New Roman" w:cs="Times New Roman"/>
          <w:b/>
        </w:rPr>
        <w:t>часника</w:t>
      </w:r>
      <w:r w:rsidR="005C5DED" w:rsidRPr="00572891">
        <w:rPr>
          <w:i/>
          <w:iCs/>
          <w:color w:val="000000"/>
          <w:sz w:val="22"/>
          <w:szCs w:val="22"/>
          <w:lang w:eastAsia="uk-UA"/>
        </w:rPr>
        <w:t>*</w:t>
      </w:r>
    </w:p>
    <w:p w14:paraId="7F0995B6" w14:textId="449C37C2" w:rsidR="0001028A" w:rsidRPr="0001028A" w:rsidRDefault="0001028A" w:rsidP="0001028A">
      <w:pPr>
        <w:jc w:val="both"/>
        <w:textAlignment w:val="baseline"/>
        <w:rPr>
          <w:i/>
          <w:iCs/>
          <w:color w:val="000000"/>
          <w:sz w:val="22"/>
          <w:szCs w:val="22"/>
          <w:lang w:eastAsia="uk-UA"/>
        </w:rPr>
      </w:pPr>
      <w:r w:rsidRPr="00572891">
        <w:rPr>
          <w:i/>
          <w:iCs/>
          <w:color w:val="000000"/>
          <w:sz w:val="22"/>
          <w:szCs w:val="22"/>
          <w:lang w:eastAsia="uk-UA"/>
        </w:rPr>
        <w:t xml:space="preserve">*Учасник процедури </w:t>
      </w:r>
      <w:proofErr w:type="spellStart"/>
      <w:r w:rsidRPr="00572891">
        <w:rPr>
          <w:i/>
          <w:iCs/>
          <w:color w:val="000000"/>
          <w:sz w:val="22"/>
          <w:szCs w:val="22"/>
          <w:lang w:eastAsia="uk-UA"/>
        </w:rPr>
        <w:t>закупівель</w:t>
      </w:r>
      <w:proofErr w:type="spellEnd"/>
      <w:r w:rsidRPr="00572891">
        <w:rPr>
          <w:i/>
          <w:iCs/>
          <w:color w:val="000000"/>
          <w:sz w:val="22"/>
          <w:szCs w:val="22"/>
          <w:lang w:eastAsia="uk-UA"/>
        </w:rPr>
        <w:t xml:space="preserve"> (далі - Учасник) - фізична особа-підприємець, юридична особа, яка подала тендерну пропозицію.</w:t>
      </w:r>
    </w:p>
    <w:tbl>
      <w:tblPr>
        <w:tblStyle w:val="a5"/>
        <w:tblW w:w="10632" w:type="dxa"/>
        <w:tblInd w:w="-5" w:type="dxa"/>
        <w:tblLayout w:type="fixed"/>
        <w:tblLook w:val="04A0" w:firstRow="1" w:lastRow="0" w:firstColumn="1" w:lastColumn="0" w:noHBand="0" w:noVBand="1"/>
      </w:tblPr>
      <w:tblGrid>
        <w:gridCol w:w="426"/>
        <w:gridCol w:w="5006"/>
        <w:gridCol w:w="5200"/>
      </w:tblGrid>
      <w:tr w:rsidR="005217A5" w:rsidRPr="00572891" w14:paraId="4BDA015A" w14:textId="77777777" w:rsidTr="004025BF">
        <w:tc>
          <w:tcPr>
            <w:tcW w:w="426" w:type="dxa"/>
          </w:tcPr>
          <w:p w14:paraId="75495B8A" w14:textId="03E4EAB9" w:rsidR="005217A5" w:rsidRPr="00572891" w:rsidRDefault="005217A5" w:rsidP="006B3CD4">
            <w:pPr>
              <w:pStyle w:val="ab"/>
              <w:spacing w:before="0" w:beforeAutospacing="0" w:after="0" w:afterAutospacing="0"/>
              <w:jc w:val="center"/>
              <w:rPr>
                <w:rFonts w:ascii="Times New Roman" w:hAnsi="Times New Roman" w:cs="Times New Roman"/>
                <w:b/>
                <w:sz w:val="22"/>
                <w:szCs w:val="22"/>
              </w:rPr>
            </w:pPr>
            <w:r w:rsidRPr="00572891">
              <w:rPr>
                <w:rFonts w:ascii="Times New Roman" w:hAnsi="Times New Roman" w:cs="Times New Roman"/>
                <w:b/>
                <w:sz w:val="22"/>
                <w:szCs w:val="22"/>
              </w:rPr>
              <w:t>№</w:t>
            </w:r>
          </w:p>
        </w:tc>
        <w:tc>
          <w:tcPr>
            <w:tcW w:w="5006" w:type="dxa"/>
          </w:tcPr>
          <w:p w14:paraId="1A49C01C" w14:textId="401BCBDF" w:rsidR="005217A5" w:rsidRPr="00572891" w:rsidRDefault="005217A5" w:rsidP="006B3CD4">
            <w:pPr>
              <w:pStyle w:val="ab"/>
              <w:spacing w:before="0" w:beforeAutospacing="0" w:after="0" w:afterAutospacing="0"/>
              <w:jc w:val="center"/>
              <w:rPr>
                <w:rFonts w:ascii="Times New Roman" w:hAnsi="Times New Roman" w:cs="Times New Roman"/>
                <w:b/>
                <w:sz w:val="22"/>
                <w:szCs w:val="22"/>
              </w:rPr>
            </w:pPr>
            <w:r w:rsidRPr="00572891">
              <w:rPr>
                <w:rFonts w:ascii="Times New Roman" w:hAnsi="Times New Roman" w:cs="Times New Roman"/>
                <w:b/>
                <w:bCs/>
                <w:sz w:val="22"/>
                <w:szCs w:val="22"/>
                <w:lang w:eastAsia="uk-UA"/>
              </w:rPr>
              <w:t>Обов’язкові кваліфікаційні вимоги до постачальника товарів або виконавця робіт та послуг</w:t>
            </w:r>
            <w:r w:rsidRPr="00572891">
              <w:rPr>
                <w:rFonts w:ascii="Times New Roman" w:hAnsi="Times New Roman" w:cs="Times New Roman"/>
                <w:sz w:val="22"/>
                <w:szCs w:val="22"/>
                <w:lang w:eastAsia="uk-UA"/>
              </w:rPr>
              <w:t> </w:t>
            </w:r>
          </w:p>
        </w:tc>
        <w:tc>
          <w:tcPr>
            <w:tcW w:w="5200" w:type="dxa"/>
          </w:tcPr>
          <w:p w14:paraId="1A5BB922" w14:textId="07DEDA0B" w:rsidR="005217A5" w:rsidRPr="00572891" w:rsidRDefault="005217A5" w:rsidP="006B3CD4">
            <w:pPr>
              <w:pStyle w:val="ab"/>
              <w:spacing w:before="0" w:beforeAutospacing="0" w:after="0" w:afterAutospacing="0"/>
              <w:jc w:val="center"/>
              <w:rPr>
                <w:rFonts w:ascii="Times New Roman" w:hAnsi="Times New Roman" w:cs="Times New Roman"/>
                <w:b/>
                <w:sz w:val="22"/>
                <w:szCs w:val="22"/>
              </w:rPr>
            </w:pPr>
            <w:r w:rsidRPr="00572891">
              <w:rPr>
                <w:rFonts w:ascii="Times New Roman" w:hAnsi="Times New Roman" w:cs="Times New Roman"/>
                <w:b/>
                <w:bCs/>
                <w:sz w:val="22"/>
                <w:szCs w:val="22"/>
                <w:lang w:eastAsia="uk-UA"/>
              </w:rPr>
              <w:t>Документи, які підтверджують відповідність   кваліфікаційним вимогам</w:t>
            </w:r>
            <w:r w:rsidRPr="00572891">
              <w:rPr>
                <w:rFonts w:ascii="Times New Roman" w:hAnsi="Times New Roman" w:cs="Times New Roman"/>
                <w:sz w:val="22"/>
                <w:szCs w:val="22"/>
                <w:lang w:eastAsia="uk-UA"/>
              </w:rPr>
              <w:t> </w:t>
            </w:r>
          </w:p>
        </w:tc>
      </w:tr>
      <w:tr w:rsidR="005217A5" w:rsidRPr="00572891" w14:paraId="30B03FDF" w14:textId="77777777" w:rsidTr="004025BF">
        <w:tc>
          <w:tcPr>
            <w:tcW w:w="426" w:type="dxa"/>
          </w:tcPr>
          <w:p w14:paraId="4E90070D" w14:textId="1956E6C7" w:rsidR="005217A5" w:rsidRPr="00572891" w:rsidRDefault="008A1390" w:rsidP="00CE53D9">
            <w:pPr>
              <w:pStyle w:val="a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1.</w:t>
            </w:r>
          </w:p>
        </w:tc>
        <w:tc>
          <w:tcPr>
            <w:tcW w:w="5006" w:type="dxa"/>
          </w:tcPr>
          <w:p w14:paraId="066B5013" w14:textId="5D49310C"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lang w:eastAsia="uk-UA"/>
              </w:rPr>
              <w:t xml:space="preserve">Право на здійснення підприємницької діяльності з відповідністю </w:t>
            </w:r>
            <w:proofErr w:type="spellStart"/>
            <w:r w:rsidRPr="00572891">
              <w:rPr>
                <w:rFonts w:ascii="Times New Roman" w:hAnsi="Times New Roman" w:cs="Times New Roman"/>
                <w:sz w:val="22"/>
                <w:szCs w:val="22"/>
                <w:lang w:eastAsia="uk-UA"/>
              </w:rPr>
              <w:t>КВЕДам</w:t>
            </w:r>
            <w:proofErr w:type="spellEnd"/>
          </w:p>
        </w:tc>
        <w:tc>
          <w:tcPr>
            <w:tcW w:w="5200" w:type="dxa"/>
          </w:tcPr>
          <w:p w14:paraId="5C0CDCC4" w14:textId="47525360" w:rsidR="005217A5" w:rsidRPr="00572891" w:rsidRDefault="007F44E7" w:rsidP="006B3CD4">
            <w:pPr>
              <w:contextualSpacing/>
              <w:textAlignment w:val="baseline"/>
              <w:rPr>
                <w:sz w:val="22"/>
                <w:szCs w:val="22"/>
                <w:lang w:eastAsia="uk-UA"/>
              </w:rPr>
            </w:pPr>
            <w:r w:rsidRPr="00572891">
              <w:rPr>
                <w:sz w:val="22"/>
                <w:szCs w:val="22"/>
                <w:lang w:eastAsia="uk-UA"/>
              </w:rPr>
              <w:t xml:space="preserve">- </w:t>
            </w:r>
            <w:r w:rsidR="005217A5" w:rsidRPr="00572891">
              <w:rPr>
                <w:sz w:val="22"/>
                <w:szCs w:val="22"/>
                <w:lang w:eastAsia="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 </w:t>
            </w:r>
          </w:p>
          <w:p w14:paraId="5DEB8DEA" w14:textId="3C555F25" w:rsidR="005217A5" w:rsidRPr="00572891" w:rsidRDefault="007F44E7" w:rsidP="006B3CD4">
            <w:pPr>
              <w:contextualSpacing/>
              <w:textAlignment w:val="baseline"/>
              <w:rPr>
                <w:sz w:val="22"/>
                <w:szCs w:val="22"/>
                <w:lang w:eastAsia="uk-UA"/>
              </w:rPr>
            </w:pPr>
            <w:r w:rsidRPr="00572891">
              <w:rPr>
                <w:sz w:val="22"/>
                <w:szCs w:val="22"/>
                <w:lang w:eastAsia="uk-UA"/>
              </w:rPr>
              <w:t xml:space="preserve">- </w:t>
            </w:r>
            <w:r w:rsidR="005217A5" w:rsidRPr="00572891">
              <w:rPr>
                <w:sz w:val="22"/>
                <w:szCs w:val="22"/>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5217A5" w:rsidRPr="00572891" w14:paraId="487BD034" w14:textId="77777777" w:rsidTr="004025BF">
        <w:tc>
          <w:tcPr>
            <w:tcW w:w="426" w:type="dxa"/>
          </w:tcPr>
          <w:p w14:paraId="52E390CC" w14:textId="74657011" w:rsidR="005217A5" w:rsidRPr="00572891" w:rsidRDefault="008A1390" w:rsidP="00CE53D9">
            <w:pPr>
              <w:pStyle w:val="a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2.</w:t>
            </w:r>
          </w:p>
        </w:tc>
        <w:tc>
          <w:tcPr>
            <w:tcW w:w="5006" w:type="dxa"/>
          </w:tcPr>
          <w:p w14:paraId="7F36D5B8" w14:textId="25AA264C"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lang w:eastAsia="uk-UA"/>
              </w:rPr>
              <w:t>Вимоги щодо якості товару</w:t>
            </w:r>
          </w:p>
        </w:tc>
        <w:tc>
          <w:tcPr>
            <w:tcW w:w="5200" w:type="dxa"/>
          </w:tcPr>
          <w:p w14:paraId="0345C559" w14:textId="77777777" w:rsidR="00356CCE" w:rsidRPr="00572891" w:rsidRDefault="005217A5" w:rsidP="006B3CD4">
            <w:pPr>
              <w:contextualSpacing/>
              <w:jc w:val="both"/>
              <w:textAlignment w:val="baseline"/>
              <w:rPr>
                <w:sz w:val="22"/>
                <w:szCs w:val="22"/>
                <w:lang w:eastAsia="uk-UA"/>
              </w:rPr>
            </w:pPr>
            <w:r w:rsidRPr="00572891">
              <w:rPr>
                <w:sz w:val="22"/>
                <w:szCs w:val="22"/>
                <w:lang w:eastAsia="uk-UA"/>
              </w:rPr>
              <w:t>Кожна партія товару повинна супроводжуватись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 які підтверджують його походження, якість та безпеку, відповідність державним стандартам (ґ</w:t>
            </w:r>
            <w:r w:rsidRPr="00572891">
              <w:rPr>
                <w:rFonts w:eastAsia="Yu Gothic"/>
                <w:sz w:val="22"/>
                <w:szCs w:val="22"/>
                <w:lang w:eastAsia="uk-UA"/>
              </w:rPr>
              <w:t>атунок</w:t>
            </w:r>
            <w:r w:rsidRPr="00572891">
              <w:rPr>
                <w:sz w:val="22"/>
                <w:szCs w:val="22"/>
                <w:lang w:eastAsia="uk-UA"/>
              </w:rPr>
              <w:t xml:space="preserve">, </w:t>
            </w:r>
            <w:r w:rsidRPr="00572891">
              <w:rPr>
                <w:rFonts w:eastAsia="Yu Gothic"/>
                <w:sz w:val="22"/>
                <w:szCs w:val="22"/>
                <w:lang w:eastAsia="uk-UA"/>
              </w:rPr>
              <w:lastRenderedPageBreak/>
              <w:t>кате</w:t>
            </w:r>
            <w:r w:rsidRPr="00572891">
              <w:rPr>
                <w:sz w:val="22"/>
                <w:szCs w:val="22"/>
                <w:lang w:eastAsia="uk-UA"/>
              </w:rPr>
              <w:t>горія, дата виготовлення на підприємстві, термін реалізації, умови зберігання тощо). Документи, що супроводжують товар та упаковка товару повинні містити чітку інформацію про дату виготовлення товару;</w:t>
            </w:r>
          </w:p>
          <w:p w14:paraId="75B1FE75" w14:textId="2FE88ECA" w:rsidR="005217A5" w:rsidRPr="00572891" w:rsidRDefault="007F44E7" w:rsidP="006B3CD4">
            <w:pPr>
              <w:contextualSpacing/>
              <w:jc w:val="both"/>
              <w:textAlignment w:val="baseline"/>
              <w:rPr>
                <w:sz w:val="22"/>
                <w:szCs w:val="22"/>
                <w:lang w:eastAsia="uk-UA"/>
              </w:rPr>
            </w:pPr>
            <w:r w:rsidRPr="00572891">
              <w:rPr>
                <w:sz w:val="22"/>
                <w:szCs w:val="22"/>
                <w:lang w:eastAsia="uk-UA"/>
              </w:rPr>
              <w:t xml:space="preserve">    </w:t>
            </w:r>
            <w:r w:rsidR="00B333E0" w:rsidRPr="00572891">
              <w:rPr>
                <w:i/>
                <w:iCs/>
                <w:sz w:val="22"/>
                <w:szCs w:val="22"/>
                <w:lang w:eastAsia="uk-UA"/>
              </w:rPr>
              <w:t>**У разі, відсутності перелічених вище сертифікатів на момент подання заявки, учасник зобов’язується подати лист-гарантію про надання відповідних сертифікатів при поставці товару на весь асортимент, який входить в продуктовий набір на відповідні партії товару.</w:t>
            </w:r>
          </w:p>
        </w:tc>
      </w:tr>
      <w:tr w:rsidR="005217A5" w:rsidRPr="00572891" w14:paraId="162C7D2D" w14:textId="77777777" w:rsidTr="004025BF">
        <w:tc>
          <w:tcPr>
            <w:tcW w:w="426" w:type="dxa"/>
          </w:tcPr>
          <w:p w14:paraId="7E75D854" w14:textId="13CA5EFD" w:rsidR="005217A5" w:rsidRPr="00572891" w:rsidRDefault="008A1390" w:rsidP="00CE53D9">
            <w:pPr>
              <w:pStyle w:val="a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lastRenderedPageBreak/>
              <w:t>3.</w:t>
            </w:r>
          </w:p>
        </w:tc>
        <w:tc>
          <w:tcPr>
            <w:tcW w:w="5006" w:type="dxa"/>
          </w:tcPr>
          <w:p w14:paraId="5CC6A90C" w14:textId="77777777" w:rsidR="005217A5" w:rsidRPr="00572891" w:rsidRDefault="005217A5" w:rsidP="00A63B43">
            <w:pPr>
              <w:jc w:val="both"/>
              <w:textAlignment w:val="baseline"/>
              <w:rPr>
                <w:sz w:val="22"/>
                <w:szCs w:val="22"/>
                <w:lang w:eastAsia="uk-UA"/>
              </w:rPr>
            </w:pPr>
            <w:r w:rsidRPr="00572891">
              <w:rPr>
                <w:sz w:val="22"/>
                <w:szCs w:val="22"/>
                <w:lang w:eastAsia="uk-UA"/>
              </w:rPr>
              <w:t>Безготівковий розрахунок</w:t>
            </w:r>
          </w:p>
          <w:p w14:paraId="09F8FA31" w14:textId="77777777" w:rsidR="005217A5" w:rsidRPr="00572891" w:rsidRDefault="005217A5" w:rsidP="006B3CD4">
            <w:pPr>
              <w:pStyle w:val="ab"/>
              <w:spacing w:before="0" w:beforeAutospacing="0" w:after="0" w:afterAutospacing="0"/>
              <w:jc w:val="center"/>
              <w:rPr>
                <w:rFonts w:ascii="Times New Roman" w:hAnsi="Times New Roman" w:cs="Times New Roman"/>
                <w:b/>
                <w:bCs/>
                <w:sz w:val="22"/>
                <w:szCs w:val="22"/>
                <w:lang w:eastAsia="uk-UA"/>
              </w:rPr>
            </w:pPr>
          </w:p>
        </w:tc>
        <w:tc>
          <w:tcPr>
            <w:tcW w:w="5200" w:type="dxa"/>
          </w:tcPr>
          <w:p w14:paraId="2FA2DE07" w14:textId="4D3E3618"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lang w:eastAsia="uk-UA"/>
              </w:rPr>
              <w:t>Тендерна пропозиція з зазначенням банківських реквізитів постачальника, умов оплати та поставки.</w:t>
            </w:r>
          </w:p>
        </w:tc>
      </w:tr>
      <w:tr w:rsidR="00A9180F" w:rsidRPr="00572891" w14:paraId="6553CC96" w14:textId="77777777" w:rsidTr="004025BF">
        <w:tc>
          <w:tcPr>
            <w:tcW w:w="426" w:type="dxa"/>
          </w:tcPr>
          <w:p w14:paraId="29C29A95" w14:textId="1463EFA3" w:rsidR="00A9180F" w:rsidRPr="00572891" w:rsidRDefault="008A1390" w:rsidP="00CE53D9">
            <w:pPr>
              <w:pStyle w:val="a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4.</w:t>
            </w:r>
          </w:p>
        </w:tc>
        <w:tc>
          <w:tcPr>
            <w:tcW w:w="5006" w:type="dxa"/>
          </w:tcPr>
          <w:p w14:paraId="29B11661" w14:textId="0230D845" w:rsidR="00A9180F" w:rsidRPr="00572891" w:rsidRDefault="0009329F" w:rsidP="00A63B43">
            <w:pPr>
              <w:jc w:val="both"/>
              <w:textAlignment w:val="baseline"/>
              <w:rPr>
                <w:sz w:val="22"/>
                <w:szCs w:val="22"/>
                <w:lang w:eastAsia="uk-UA"/>
              </w:rPr>
            </w:pPr>
            <w:r w:rsidRPr="00572891">
              <w:rPr>
                <w:sz w:val="22"/>
                <w:szCs w:val="22"/>
              </w:rPr>
              <w:t>Учасник процедури закупівлі, не має заборгованості із сплати податків і зборів (обов’язкових платежів)</w:t>
            </w:r>
          </w:p>
        </w:tc>
        <w:tc>
          <w:tcPr>
            <w:tcW w:w="5200" w:type="dxa"/>
          </w:tcPr>
          <w:p w14:paraId="09B44F53" w14:textId="6C6C38FA" w:rsidR="00A9180F" w:rsidRPr="00572891" w:rsidRDefault="00A9180F" w:rsidP="006B3CD4">
            <w:pPr>
              <w:pStyle w:val="ab"/>
              <w:spacing w:before="0" w:beforeAutospacing="0" w:after="0" w:afterAutospacing="0"/>
              <w:jc w:val="both"/>
              <w:rPr>
                <w:rFonts w:ascii="Times New Roman" w:hAnsi="Times New Roman" w:cs="Times New Roman"/>
                <w:sz w:val="22"/>
                <w:szCs w:val="22"/>
              </w:rPr>
            </w:pPr>
            <w:r w:rsidRPr="00572891">
              <w:rPr>
                <w:rFonts w:ascii="Times New Roman" w:hAnsi="Times New Roman" w:cs="Times New Roman"/>
                <w:sz w:val="22"/>
                <w:szCs w:val="22"/>
              </w:rPr>
              <w:t xml:space="preserve">Лист-гарантія на бланку учасника </w:t>
            </w:r>
          </w:p>
        </w:tc>
      </w:tr>
      <w:tr w:rsidR="008A1390" w:rsidRPr="00572891" w14:paraId="61E286F9" w14:textId="77777777" w:rsidTr="004025BF">
        <w:tc>
          <w:tcPr>
            <w:tcW w:w="426" w:type="dxa"/>
            <w:vMerge w:val="restart"/>
          </w:tcPr>
          <w:p w14:paraId="2CD621AF" w14:textId="77777777" w:rsidR="008A1390" w:rsidRDefault="008A1390" w:rsidP="008A1390">
            <w:pPr>
              <w:pStyle w:val="ab"/>
              <w:spacing w:before="0" w:beforeAutospacing="0" w:after="0" w:afterAutospacing="0"/>
              <w:ind w:left="360"/>
              <w:jc w:val="center"/>
              <w:rPr>
                <w:rFonts w:ascii="Times New Roman" w:hAnsi="Times New Roman" w:cs="Times New Roman"/>
                <w:b/>
                <w:sz w:val="22"/>
                <w:szCs w:val="22"/>
              </w:rPr>
            </w:pPr>
          </w:p>
          <w:p w14:paraId="29C3BC0D" w14:textId="77777777" w:rsidR="008A1390" w:rsidRPr="008A1390" w:rsidRDefault="008A1390" w:rsidP="008A1390"/>
          <w:p w14:paraId="2ECA0614" w14:textId="77777777" w:rsidR="008A1390" w:rsidRPr="008A1390" w:rsidRDefault="008A1390" w:rsidP="008A1390"/>
          <w:p w14:paraId="71B0BA0C" w14:textId="77777777" w:rsidR="00DB1F63" w:rsidRDefault="00DB1F63" w:rsidP="008A1390">
            <w:pPr>
              <w:rPr>
                <w:b/>
                <w:bCs/>
              </w:rPr>
            </w:pPr>
          </w:p>
          <w:p w14:paraId="234EFDF6" w14:textId="77777777" w:rsidR="00DB1F63" w:rsidRDefault="00DB1F63" w:rsidP="008A1390">
            <w:pPr>
              <w:rPr>
                <w:b/>
                <w:bCs/>
              </w:rPr>
            </w:pPr>
          </w:p>
          <w:p w14:paraId="29A6083B" w14:textId="77777777" w:rsidR="00DB1F63" w:rsidRDefault="00DB1F63" w:rsidP="008A1390">
            <w:pPr>
              <w:rPr>
                <w:b/>
                <w:bCs/>
              </w:rPr>
            </w:pPr>
          </w:p>
          <w:p w14:paraId="6604EC52" w14:textId="77777777" w:rsidR="00DB1F63" w:rsidRDefault="00DB1F63" w:rsidP="008A1390">
            <w:pPr>
              <w:rPr>
                <w:b/>
                <w:bCs/>
              </w:rPr>
            </w:pPr>
          </w:p>
          <w:p w14:paraId="00D97AE9" w14:textId="77777777" w:rsidR="00DB1F63" w:rsidRDefault="00DB1F63" w:rsidP="008A1390">
            <w:pPr>
              <w:rPr>
                <w:b/>
                <w:bCs/>
              </w:rPr>
            </w:pPr>
          </w:p>
          <w:p w14:paraId="4DAFFAE8" w14:textId="77777777" w:rsidR="00DB1F63" w:rsidRDefault="00DB1F63" w:rsidP="008A1390">
            <w:pPr>
              <w:rPr>
                <w:b/>
                <w:bCs/>
              </w:rPr>
            </w:pPr>
          </w:p>
          <w:p w14:paraId="38719D24" w14:textId="73397B8B" w:rsidR="008A1390" w:rsidRPr="008A1390" w:rsidRDefault="008A1390" w:rsidP="008A1390">
            <w:pPr>
              <w:rPr>
                <w:b/>
                <w:bCs/>
              </w:rPr>
            </w:pPr>
            <w:r w:rsidRPr="008A1390">
              <w:rPr>
                <w:b/>
                <w:bCs/>
              </w:rPr>
              <w:t>5.</w:t>
            </w:r>
          </w:p>
        </w:tc>
        <w:tc>
          <w:tcPr>
            <w:tcW w:w="5006" w:type="dxa"/>
          </w:tcPr>
          <w:p w14:paraId="79A64165" w14:textId="4BE2E0D8" w:rsidR="008A1390" w:rsidRPr="00572891" w:rsidRDefault="008A1390" w:rsidP="006B3CD4">
            <w:pPr>
              <w:ind w:right="140"/>
              <w:jc w:val="both"/>
              <w:rPr>
                <w:bCs/>
                <w:color w:val="000000"/>
                <w:sz w:val="22"/>
                <w:szCs w:val="22"/>
                <w:highlight w:val="yellow"/>
              </w:rPr>
            </w:pPr>
            <w:r w:rsidRPr="00572891">
              <w:rPr>
                <w:bCs/>
                <w:color w:val="000000"/>
                <w:sz w:val="22"/>
                <w:szCs w:val="22"/>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200" w:type="dxa"/>
            <w:vMerge w:val="restart"/>
          </w:tcPr>
          <w:p w14:paraId="1F534AD9" w14:textId="77777777" w:rsidR="008A1390" w:rsidRPr="00572891" w:rsidRDefault="008A1390" w:rsidP="006B3CD4">
            <w:pPr>
              <w:pStyle w:val="ab"/>
              <w:spacing w:before="0" w:beforeAutospacing="0" w:after="0" w:afterAutospacing="0"/>
              <w:ind w:left="360"/>
              <w:jc w:val="both"/>
              <w:rPr>
                <w:rFonts w:ascii="Times New Roman" w:hAnsi="Times New Roman" w:cs="Times New Roman"/>
                <w:sz w:val="22"/>
                <w:szCs w:val="22"/>
              </w:rPr>
            </w:pPr>
          </w:p>
          <w:p w14:paraId="5DA536EF" w14:textId="77777777" w:rsidR="008A1390" w:rsidRPr="00572891" w:rsidRDefault="008A1390" w:rsidP="006B3CD4">
            <w:pPr>
              <w:pStyle w:val="ab"/>
              <w:spacing w:before="0" w:beforeAutospacing="0" w:after="0" w:afterAutospacing="0"/>
              <w:jc w:val="both"/>
              <w:rPr>
                <w:rFonts w:ascii="Times New Roman" w:hAnsi="Times New Roman" w:cs="Times New Roman"/>
                <w:sz w:val="22"/>
                <w:szCs w:val="22"/>
              </w:rPr>
            </w:pPr>
          </w:p>
          <w:p w14:paraId="02F541C6" w14:textId="77777777" w:rsidR="008A1390" w:rsidRPr="00572891" w:rsidRDefault="008A1390" w:rsidP="006B3CD4">
            <w:pPr>
              <w:pStyle w:val="ab"/>
              <w:spacing w:before="0" w:beforeAutospacing="0" w:after="0" w:afterAutospacing="0"/>
              <w:ind w:left="360"/>
              <w:jc w:val="both"/>
              <w:rPr>
                <w:rFonts w:ascii="Times New Roman" w:hAnsi="Times New Roman" w:cs="Times New Roman"/>
                <w:sz w:val="20"/>
                <w:szCs w:val="20"/>
              </w:rPr>
            </w:pPr>
          </w:p>
          <w:p w14:paraId="7AF827C9" w14:textId="77777777" w:rsidR="008A1390" w:rsidRPr="00572891" w:rsidRDefault="008A1390" w:rsidP="006B3CD4">
            <w:pPr>
              <w:pStyle w:val="ab"/>
              <w:spacing w:before="0" w:beforeAutospacing="0" w:after="0" w:afterAutospacing="0"/>
              <w:ind w:right="176"/>
              <w:jc w:val="both"/>
              <w:rPr>
                <w:rFonts w:ascii="Times New Roman" w:hAnsi="Times New Roman" w:cs="Times New Roman"/>
                <w:bCs/>
                <w:color w:val="000000"/>
              </w:rPr>
            </w:pPr>
            <w:r w:rsidRPr="00572891">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1B4774" w14:textId="77777777" w:rsidR="008A1390" w:rsidRPr="00572891" w:rsidRDefault="008A1390" w:rsidP="006B3CD4">
            <w:pPr>
              <w:pStyle w:val="ab"/>
              <w:spacing w:before="0" w:beforeAutospacing="0" w:after="0" w:afterAutospacing="0"/>
              <w:ind w:left="181" w:right="176"/>
              <w:jc w:val="both"/>
              <w:rPr>
                <w:rFonts w:ascii="Times New Roman" w:hAnsi="Times New Roman" w:cs="Times New Roman"/>
                <w:bCs/>
                <w:color w:val="000000"/>
              </w:rPr>
            </w:pPr>
          </w:p>
          <w:p w14:paraId="7A27BF4B" w14:textId="3A90E350" w:rsidR="008A1390" w:rsidRPr="00572891" w:rsidRDefault="008A1390" w:rsidP="006B3CD4">
            <w:pPr>
              <w:pStyle w:val="ab"/>
              <w:spacing w:before="0" w:beforeAutospacing="0" w:after="0" w:afterAutospacing="0"/>
              <w:ind w:left="181"/>
              <w:rPr>
                <w:rFonts w:ascii="Times New Roman" w:hAnsi="Times New Roman" w:cs="Times New Roman"/>
                <w:b/>
                <w:bCs/>
                <w:sz w:val="22"/>
                <w:szCs w:val="22"/>
                <w:lang w:eastAsia="uk-UA"/>
              </w:rPr>
            </w:pPr>
            <w:r w:rsidRPr="00572891">
              <w:rPr>
                <w:rFonts w:ascii="Times New Roman" w:hAnsi="Times New Roman" w:cs="Times New Roman"/>
                <w:bCs/>
                <w:i/>
                <w:iCs/>
                <w:color w:val="000000"/>
              </w:rPr>
              <w:t xml:space="preserve">  *Документ повинен бути не більше </w:t>
            </w:r>
            <w:proofErr w:type="spellStart"/>
            <w:r w:rsidRPr="00572891">
              <w:rPr>
                <w:rFonts w:ascii="Times New Roman" w:hAnsi="Times New Roman" w:cs="Times New Roman"/>
                <w:bCs/>
                <w:i/>
                <w:iCs/>
                <w:color w:val="000000"/>
              </w:rPr>
              <w:t>тридцятиденної</w:t>
            </w:r>
            <w:proofErr w:type="spellEnd"/>
            <w:r w:rsidRPr="00572891">
              <w:rPr>
                <w:rFonts w:ascii="Times New Roman" w:hAnsi="Times New Roman" w:cs="Times New Roman"/>
                <w:bCs/>
                <w:i/>
                <w:iCs/>
                <w:color w:val="000000"/>
              </w:rPr>
              <w:t xml:space="preserve"> давнини від дати подання документа.</w:t>
            </w:r>
          </w:p>
        </w:tc>
      </w:tr>
      <w:tr w:rsidR="008A1390" w:rsidRPr="00572891" w14:paraId="48F2672B" w14:textId="77777777" w:rsidTr="004025BF">
        <w:tc>
          <w:tcPr>
            <w:tcW w:w="426" w:type="dxa"/>
            <w:vMerge/>
          </w:tcPr>
          <w:p w14:paraId="5400F88C" w14:textId="77777777" w:rsidR="008A1390" w:rsidRPr="00572891" w:rsidRDefault="008A1390" w:rsidP="006B3CD4">
            <w:pPr>
              <w:pStyle w:val="ab"/>
              <w:numPr>
                <w:ilvl w:val="0"/>
                <w:numId w:val="44"/>
              </w:numPr>
              <w:spacing w:before="0" w:beforeAutospacing="0" w:after="0" w:afterAutospacing="0"/>
              <w:ind w:hanging="720"/>
              <w:jc w:val="center"/>
              <w:rPr>
                <w:rFonts w:ascii="Times New Roman" w:hAnsi="Times New Roman" w:cs="Times New Roman"/>
                <w:b/>
                <w:sz w:val="22"/>
                <w:szCs w:val="22"/>
              </w:rPr>
            </w:pPr>
          </w:p>
        </w:tc>
        <w:tc>
          <w:tcPr>
            <w:tcW w:w="5006" w:type="dxa"/>
          </w:tcPr>
          <w:p w14:paraId="444BF04C" w14:textId="2D812036" w:rsidR="008A1390" w:rsidRPr="00572891" w:rsidRDefault="008A1390"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bCs/>
                <w:sz w:val="22"/>
                <w:szCs w:val="22"/>
              </w:rPr>
              <w:t>Керівник</w:t>
            </w:r>
            <w:r>
              <w:rPr>
                <w:rFonts w:ascii="Times New Roman" w:hAnsi="Times New Roman" w:cs="Times New Roman"/>
                <w:bCs/>
                <w:sz w:val="22"/>
                <w:szCs w:val="22"/>
              </w:rPr>
              <w:t xml:space="preserve"> </w:t>
            </w:r>
            <w:r w:rsidRPr="00572891">
              <w:rPr>
                <w:rFonts w:ascii="Times New Roman" w:hAnsi="Times New Roman" w:cs="Times New Roman"/>
                <w:bCs/>
                <w:sz w:val="22"/>
                <w:szCs w:val="22"/>
              </w:rPr>
              <w:t>Учасника,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200" w:type="dxa"/>
            <w:vMerge/>
          </w:tcPr>
          <w:p w14:paraId="304E5A7E" w14:textId="77777777" w:rsidR="008A1390" w:rsidRPr="00572891" w:rsidRDefault="008A1390" w:rsidP="006B3CD4">
            <w:pPr>
              <w:pStyle w:val="ab"/>
              <w:spacing w:before="0" w:beforeAutospacing="0" w:after="0" w:afterAutospacing="0"/>
              <w:jc w:val="center"/>
              <w:rPr>
                <w:rFonts w:ascii="Times New Roman" w:hAnsi="Times New Roman" w:cs="Times New Roman"/>
                <w:b/>
                <w:bCs/>
                <w:sz w:val="22"/>
                <w:szCs w:val="22"/>
                <w:lang w:eastAsia="uk-UA"/>
              </w:rPr>
            </w:pPr>
          </w:p>
        </w:tc>
      </w:tr>
      <w:tr w:rsidR="008A1390" w:rsidRPr="00572891" w14:paraId="6EBFC350" w14:textId="77777777" w:rsidTr="004025BF">
        <w:tc>
          <w:tcPr>
            <w:tcW w:w="426" w:type="dxa"/>
            <w:vMerge/>
          </w:tcPr>
          <w:p w14:paraId="3F1F1C59" w14:textId="77777777" w:rsidR="008A1390" w:rsidRPr="00572891" w:rsidRDefault="008A1390" w:rsidP="006B3CD4">
            <w:pPr>
              <w:pStyle w:val="ab"/>
              <w:numPr>
                <w:ilvl w:val="0"/>
                <w:numId w:val="44"/>
              </w:numPr>
              <w:spacing w:before="0" w:beforeAutospacing="0" w:after="0" w:afterAutospacing="0"/>
              <w:ind w:hanging="720"/>
              <w:jc w:val="center"/>
              <w:rPr>
                <w:rFonts w:ascii="Times New Roman" w:hAnsi="Times New Roman" w:cs="Times New Roman"/>
                <w:b/>
                <w:sz w:val="22"/>
                <w:szCs w:val="22"/>
              </w:rPr>
            </w:pPr>
          </w:p>
        </w:tc>
        <w:tc>
          <w:tcPr>
            <w:tcW w:w="5006" w:type="dxa"/>
          </w:tcPr>
          <w:p w14:paraId="278F65D7" w14:textId="0E1EDF64" w:rsidR="008A1390" w:rsidRPr="00572891" w:rsidRDefault="008A1390"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200" w:type="dxa"/>
            <w:vMerge/>
          </w:tcPr>
          <w:p w14:paraId="4342A4F9" w14:textId="77777777" w:rsidR="008A1390" w:rsidRPr="00572891" w:rsidRDefault="008A1390" w:rsidP="006B3CD4">
            <w:pPr>
              <w:pStyle w:val="ab"/>
              <w:spacing w:before="0" w:beforeAutospacing="0" w:after="0" w:afterAutospacing="0"/>
              <w:jc w:val="center"/>
              <w:rPr>
                <w:rFonts w:ascii="Times New Roman" w:hAnsi="Times New Roman" w:cs="Times New Roman"/>
                <w:b/>
                <w:bCs/>
                <w:sz w:val="22"/>
                <w:szCs w:val="22"/>
                <w:lang w:eastAsia="uk-UA"/>
              </w:rPr>
            </w:pPr>
          </w:p>
        </w:tc>
      </w:tr>
      <w:tr w:rsidR="008A1390" w:rsidRPr="00572891" w14:paraId="53781595" w14:textId="77777777" w:rsidTr="004025BF">
        <w:tc>
          <w:tcPr>
            <w:tcW w:w="426" w:type="dxa"/>
            <w:vMerge/>
          </w:tcPr>
          <w:p w14:paraId="533120BA" w14:textId="77777777" w:rsidR="008A1390" w:rsidRPr="00572891" w:rsidRDefault="008A1390" w:rsidP="006B3CD4">
            <w:pPr>
              <w:pStyle w:val="ab"/>
              <w:numPr>
                <w:ilvl w:val="0"/>
                <w:numId w:val="44"/>
              </w:numPr>
              <w:spacing w:before="0" w:beforeAutospacing="0" w:after="0" w:afterAutospacing="0"/>
              <w:ind w:hanging="720"/>
              <w:jc w:val="center"/>
              <w:rPr>
                <w:rFonts w:ascii="Times New Roman" w:hAnsi="Times New Roman" w:cs="Times New Roman"/>
                <w:b/>
                <w:sz w:val="22"/>
                <w:szCs w:val="22"/>
              </w:rPr>
            </w:pPr>
          </w:p>
        </w:tc>
        <w:tc>
          <w:tcPr>
            <w:tcW w:w="5006" w:type="dxa"/>
          </w:tcPr>
          <w:p w14:paraId="1EC16015" w14:textId="38BAA0D7" w:rsidR="008A1390" w:rsidRPr="00572891" w:rsidRDefault="008A1390"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color w:val="000000"/>
                <w:sz w:val="22"/>
                <w:szCs w:val="22"/>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200" w:type="dxa"/>
            <w:vMerge/>
          </w:tcPr>
          <w:p w14:paraId="7B8FB74E" w14:textId="77777777" w:rsidR="008A1390" w:rsidRPr="00572891" w:rsidRDefault="008A1390" w:rsidP="006B3CD4">
            <w:pPr>
              <w:pStyle w:val="ab"/>
              <w:spacing w:before="0" w:beforeAutospacing="0" w:after="0" w:afterAutospacing="0"/>
              <w:jc w:val="center"/>
              <w:rPr>
                <w:rFonts w:ascii="Times New Roman" w:hAnsi="Times New Roman" w:cs="Times New Roman"/>
                <w:b/>
                <w:bCs/>
                <w:sz w:val="22"/>
                <w:szCs w:val="22"/>
                <w:lang w:eastAsia="uk-UA"/>
              </w:rPr>
            </w:pPr>
          </w:p>
        </w:tc>
      </w:tr>
      <w:tr w:rsidR="005217A5" w:rsidRPr="00572891" w14:paraId="30CBB9FF" w14:textId="77777777" w:rsidTr="004025BF">
        <w:tc>
          <w:tcPr>
            <w:tcW w:w="426" w:type="dxa"/>
          </w:tcPr>
          <w:p w14:paraId="0AC59E03" w14:textId="58ED07EC" w:rsidR="005217A5" w:rsidRPr="00572891" w:rsidRDefault="008A1390" w:rsidP="008A1390">
            <w:pPr>
              <w:pStyle w:val="ab"/>
              <w:spacing w:before="0" w:beforeAutospacing="0" w:after="0" w:afterAutospacing="0"/>
              <w:ind w:left="360"/>
              <w:jc w:val="center"/>
              <w:rPr>
                <w:rFonts w:ascii="Times New Roman" w:hAnsi="Times New Roman" w:cs="Times New Roman"/>
                <w:b/>
                <w:sz w:val="22"/>
                <w:szCs w:val="22"/>
              </w:rPr>
            </w:pPr>
            <w:r>
              <w:rPr>
                <w:rFonts w:ascii="Times New Roman" w:hAnsi="Times New Roman" w:cs="Times New Roman"/>
                <w:b/>
                <w:sz w:val="22"/>
                <w:szCs w:val="22"/>
              </w:rPr>
              <w:t>6.</w:t>
            </w:r>
          </w:p>
        </w:tc>
        <w:tc>
          <w:tcPr>
            <w:tcW w:w="5006" w:type="dxa"/>
          </w:tcPr>
          <w:p w14:paraId="0B9B1BCE" w14:textId="77777777" w:rsidR="00C5359D" w:rsidRPr="00572891" w:rsidRDefault="00C5359D" w:rsidP="006B3CD4">
            <w:pPr>
              <w:pStyle w:val="ab"/>
              <w:spacing w:before="0" w:beforeAutospacing="0" w:after="0" w:afterAutospacing="0"/>
              <w:jc w:val="both"/>
              <w:rPr>
                <w:rFonts w:ascii="Times New Roman" w:eastAsia="Times New Roman" w:hAnsi="Times New Roman" w:cs="Times New Roman"/>
                <w:sz w:val="22"/>
                <w:szCs w:val="22"/>
              </w:rPr>
            </w:pPr>
            <w:r w:rsidRPr="00572891">
              <w:rPr>
                <w:rFonts w:ascii="Times New Roman" w:eastAsia="Times New Roman" w:hAnsi="Times New Roman" w:cs="Times New Roman"/>
                <w:sz w:val="22"/>
                <w:szCs w:val="22"/>
              </w:rPr>
              <w:t xml:space="preserve">Учасники при поданні тендерної пропозиції повинні враховувати такі норми,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1">
              <w:rPr>
                <w:rFonts w:ascii="Times New Roman" w:eastAsia="Times New Roman" w:hAnsi="Times New Roman" w:cs="Times New Roman"/>
                <w:sz w:val="22"/>
                <w:szCs w:val="22"/>
              </w:rPr>
              <w:t>бенефіціарним</w:t>
            </w:r>
            <w:proofErr w:type="spellEnd"/>
            <w:r w:rsidRPr="00572891">
              <w:rPr>
                <w:rFonts w:ascii="Times New Roman" w:eastAsia="Times New Roman" w:hAnsi="Times New Roman" w:cs="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572891">
              <w:rPr>
                <w:rFonts w:ascii="Times New Roman" w:eastAsia="Times New Roman" w:hAnsi="Times New Roman" w:cs="Times New Roman"/>
                <w:sz w:val="22"/>
                <w:szCs w:val="22"/>
              </w:rPr>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3655D6FA" w14:textId="77777777" w:rsidR="00C5359D" w:rsidRPr="00572891" w:rsidRDefault="00C5359D" w:rsidP="006B3CD4">
            <w:pPr>
              <w:pStyle w:val="ab"/>
              <w:spacing w:before="0" w:beforeAutospacing="0" w:after="0" w:afterAutospacing="0"/>
              <w:jc w:val="both"/>
              <w:rPr>
                <w:rFonts w:ascii="Times New Roman" w:eastAsia="Times New Roman" w:hAnsi="Times New Roman" w:cs="Times New Roman"/>
                <w:sz w:val="22"/>
                <w:szCs w:val="22"/>
              </w:rPr>
            </w:pPr>
          </w:p>
          <w:p w14:paraId="5A4B9CD3" w14:textId="58866176" w:rsidR="005217A5" w:rsidRPr="00572891" w:rsidRDefault="00C5359D" w:rsidP="006B3CD4">
            <w:pPr>
              <w:pStyle w:val="ab"/>
              <w:spacing w:before="0" w:beforeAutospacing="0" w:after="0" w:afterAutospacing="0"/>
              <w:jc w:val="both"/>
              <w:rPr>
                <w:rFonts w:ascii="Times New Roman" w:hAnsi="Times New Roman" w:cs="Times New Roman"/>
                <w:b/>
                <w:bCs/>
                <w:i/>
                <w:iCs/>
                <w:sz w:val="22"/>
                <w:szCs w:val="22"/>
                <w:lang w:eastAsia="uk-UA"/>
              </w:rPr>
            </w:pPr>
            <w:r w:rsidRPr="00572891">
              <w:rPr>
                <w:rFonts w:ascii="Times New Roman" w:eastAsia="Times New Roman" w:hAnsi="Times New Roman" w:cs="Times New Roman"/>
                <w:sz w:val="22"/>
                <w:szCs w:val="22"/>
              </w:rPr>
              <w:t xml:space="preserve"> </w:t>
            </w:r>
            <w:r w:rsidRPr="00572891">
              <w:rPr>
                <w:rFonts w:ascii="Times New Roman" w:eastAsia="Times New Roman" w:hAnsi="Times New Roman" w:cs="Times New Roman"/>
                <w:i/>
                <w:iCs/>
                <w:sz w:val="22"/>
                <w:szCs w:val="22"/>
              </w:rPr>
              <w:t>*Замовник залишає за собою право відхилити конкурсну пропозицію без зазначення аргументації у разі, коли зазначені вище норми будуть не враховані.</w:t>
            </w:r>
          </w:p>
        </w:tc>
        <w:tc>
          <w:tcPr>
            <w:tcW w:w="5200" w:type="dxa"/>
          </w:tcPr>
          <w:p w14:paraId="3BCB73DC" w14:textId="77777777" w:rsidR="005217A5" w:rsidRPr="00572891" w:rsidRDefault="005217A5" w:rsidP="006B3CD4">
            <w:pPr>
              <w:pStyle w:val="ab"/>
              <w:spacing w:before="0" w:beforeAutospacing="0" w:after="0" w:afterAutospacing="0"/>
              <w:jc w:val="both"/>
              <w:rPr>
                <w:rFonts w:ascii="Times New Roman" w:hAnsi="Times New Roman" w:cs="Times New Roman"/>
                <w:sz w:val="22"/>
                <w:szCs w:val="22"/>
              </w:rPr>
            </w:pPr>
            <w:r w:rsidRPr="00572891">
              <w:rPr>
                <w:rFonts w:ascii="Times New Roman" w:hAnsi="Times New Roman" w:cs="Times New Roman"/>
                <w:sz w:val="22"/>
                <w:szCs w:val="22"/>
                <w:lang w:eastAsia="uk-UA"/>
              </w:rPr>
              <w:lastRenderedPageBreak/>
              <w:t xml:space="preserve">Лист-гарантія на бланку учасника про </w:t>
            </w:r>
            <w:r w:rsidRPr="00572891">
              <w:rPr>
                <w:rFonts w:ascii="Times New Roman" w:hAnsi="Times New Roman" w:cs="Times New Roman"/>
                <w:color w:val="000000"/>
                <w:sz w:val="22"/>
                <w:szCs w:val="22"/>
                <w:shd w:val="clear" w:color="auto" w:fill="FFFFFF"/>
              </w:rPr>
              <w:t xml:space="preserve">врахування норм </w:t>
            </w:r>
            <w:r w:rsidRPr="00572891">
              <w:rPr>
                <w:rStyle w:val="af8"/>
                <w:rFonts w:ascii="Times New Roman" w:hAnsi="Times New Roman" w:cs="Times New Roman"/>
                <w:b w:val="0"/>
                <w:bCs w:val="0"/>
                <w:color w:val="111111"/>
                <w:sz w:val="22"/>
                <w:szCs w:val="22"/>
              </w:rPr>
              <w:t>заборони</w:t>
            </w:r>
            <w:r w:rsidRPr="00572891">
              <w:rPr>
                <w:rFonts w:ascii="Times New Roman" w:hAnsi="Times New Roman" w:cs="Times New Roman"/>
                <w:color w:val="111111"/>
                <w:sz w:val="22"/>
                <w:szCs w:val="22"/>
                <w:shd w:val="clear" w:color="auto" w:fill="FFFFFF"/>
              </w:rPr>
              <w:t xml:space="preserve"> здійснення </w:t>
            </w:r>
            <w:proofErr w:type="spellStart"/>
            <w:r w:rsidRPr="00572891">
              <w:rPr>
                <w:rFonts w:ascii="Times New Roman" w:hAnsi="Times New Roman" w:cs="Times New Roman"/>
                <w:color w:val="111111"/>
                <w:sz w:val="22"/>
                <w:szCs w:val="22"/>
                <w:shd w:val="clear" w:color="auto" w:fill="FFFFFF"/>
              </w:rPr>
              <w:t>закупівель</w:t>
            </w:r>
            <w:proofErr w:type="spellEnd"/>
            <w:r w:rsidRPr="00572891">
              <w:rPr>
                <w:rFonts w:ascii="Times New Roman" w:hAnsi="Times New Roman" w:cs="Times New Roman"/>
                <w:color w:val="111111"/>
                <w:sz w:val="22"/>
                <w:szCs w:val="22"/>
                <w:shd w:val="clear" w:color="auto" w:fill="FFFFFF"/>
              </w:rPr>
              <w:t xml:space="preserve"> у компаніях, які пов’язані з Російською Федерацією</w:t>
            </w:r>
            <w:r w:rsidRPr="00572891">
              <w:rPr>
                <w:rFonts w:ascii="Times New Roman" w:hAnsi="Times New Roman" w:cs="Times New Roman"/>
                <w:sz w:val="22"/>
                <w:szCs w:val="22"/>
              </w:rPr>
              <w:t>/Республіки Білорусь/Ісламської Республіки Іран</w:t>
            </w:r>
          </w:p>
          <w:p w14:paraId="21CC2C49" w14:textId="77777777"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p>
        </w:tc>
      </w:tr>
      <w:tr w:rsidR="005217A5" w:rsidRPr="00572891" w14:paraId="20EBF4BD" w14:textId="77777777" w:rsidTr="004025BF">
        <w:tc>
          <w:tcPr>
            <w:tcW w:w="426" w:type="dxa"/>
          </w:tcPr>
          <w:p w14:paraId="4071BBEB" w14:textId="2C1C3E54" w:rsidR="005217A5" w:rsidRPr="00572891" w:rsidRDefault="008A1390" w:rsidP="004025BF">
            <w:pPr>
              <w:pStyle w:val="a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7.</w:t>
            </w:r>
          </w:p>
        </w:tc>
        <w:tc>
          <w:tcPr>
            <w:tcW w:w="5006" w:type="dxa"/>
          </w:tcPr>
          <w:p w14:paraId="6642F2DF" w14:textId="4AE2C344"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rPr>
              <w:t>Схематичне зображення структури власності</w:t>
            </w:r>
            <w:r w:rsidR="006C5A1C" w:rsidRPr="00572891">
              <w:rPr>
                <w:rFonts w:ascii="Times New Roman" w:hAnsi="Times New Roman" w:cs="Times New Roman"/>
                <w:sz w:val="22"/>
                <w:szCs w:val="22"/>
              </w:rPr>
              <w:t>.</w:t>
            </w:r>
          </w:p>
        </w:tc>
        <w:tc>
          <w:tcPr>
            <w:tcW w:w="5200" w:type="dxa"/>
          </w:tcPr>
          <w:p w14:paraId="316C404F" w14:textId="2FDFA73A" w:rsidR="005217A5" w:rsidRPr="00572891" w:rsidRDefault="005217A5" w:rsidP="006B3CD4">
            <w:pPr>
              <w:pStyle w:val="ab"/>
              <w:spacing w:before="0" w:beforeAutospacing="0" w:after="0" w:afterAutospacing="0"/>
              <w:jc w:val="both"/>
              <w:rPr>
                <w:rFonts w:ascii="Times New Roman" w:hAnsi="Times New Roman" w:cs="Times New Roman"/>
                <w:b/>
                <w:bCs/>
                <w:sz w:val="22"/>
                <w:szCs w:val="22"/>
                <w:lang w:eastAsia="uk-UA"/>
              </w:rPr>
            </w:pPr>
            <w:r w:rsidRPr="00572891">
              <w:rPr>
                <w:rFonts w:ascii="Times New Roman" w:hAnsi="Times New Roman" w:cs="Times New Roman"/>
                <w:sz w:val="22"/>
                <w:szCs w:val="22"/>
                <w:lang w:eastAsia="uk-UA"/>
              </w:rPr>
              <w:t>Крім фізичних осіб-підприємців</w:t>
            </w:r>
          </w:p>
        </w:tc>
      </w:tr>
    </w:tbl>
    <w:p w14:paraId="2E48302A" w14:textId="77777777" w:rsidR="003D1268" w:rsidRPr="00572891" w:rsidRDefault="003D1268" w:rsidP="006B3CD4">
      <w:pPr>
        <w:pStyle w:val="ab"/>
        <w:spacing w:before="0" w:beforeAutospacing="0" w:after="0" w:afterAutospacing="0"/>
        <w:ind w:left="142" w:firstLine="284"/>
        <w:rPr>
          <w:rFonts w:ascii="Times New Roman" w:hAnsi="Times New Roman" w:cs="Times New Roman"/>
          <w:b/>
          <w:bCs/>
        </w:rPr>
      </w:pPr>
    </w:p>
    <w:p w14:paraId="29F2F891" w14:textId="5DDB23F9" w:rsidR="00952680" w:rsidRPr="00572891" w:rsidRDefault="00445FAC" w:rsidP="006B3CD4">
      <w:pPr>
        <w:pStyle w:val="ab"/>
        <w:spacing w:before="0" w:beforeAutospacing="0" w:after="0" w:afterAutospacing="0"/>
        <w:ind w:left="142" w:firstLine="284"/>
        <w:jc w:val="center"/>
        <w:rPr>
          <w:rFonts w:ascii="Times New Roman" w:hAnsi="Times New Roman" w:cs="Times New Roman"/>
          <w:b/>
          <w:bCs/>
        </w:rPr>
      </w:pPr>
      <w:r w:rsidRPr="00572891">
        <w:rPr>
          <w:rFonts w:ascii="Times New Roman" w:hAnsi="Times New Roman" w:cs="Times New Roman"/>
          <w:b/>
          <w:bCs/>
        </w:rPr>
        <w:t>Інш</w:t>
      </w:r>
      <w:r w:rsidR="00F5711D" w:rsidRPr="00572891">
        <w:rPr>
          <w:rFonts w:ascii="Times New Roman" w:hAnsi="Times New Roman" w:cs="Times New Roman"/>
          <w:b/>
          <w:bCs/>
        </w:rPr>
        <w:t>а інформація</w:t>
      </w:r>
      <w:r w:rsidRPr="00572891">
        <w:rPr>
          <w:rFonts w:ascii="Times New Roman" w:hAnsi="Times New Roman" w:cs="Times New Roman"/>
          <w:b/>
          <w:bCs/>
        </w:rPr>
        <w:t>:</w:t>
      </w:r>
    </w:p>
    <w:p w14:paraId="6936AB3D" w14:textId="3F49E9B8" w:rsidR="00445FAC" w:rsidRPr="00572891" w:rsidRDefault="00D529BD" w:rsidP="006B3CD4">
      <w:pPr>
        <w:pStyle w:val="af0"/>
        <w:numPr>
          <w:ilvl w:val="0"/>
          <w:numId w:val="37"/>
        </w:numPr>
        <w:ind w:left="284" w:hanging="284"/>
        <w:jc w:val="both"/>
      </w:pPr>
      <w:r w:rsidRPr="00572891">
        <w:t xml:space="preserve">Валютою тендерної пропозиції є національна валюта України - гривня. Розрахунки здійснюватимуться у національній валюті України на розрахунковий рахунок </w:t>
      </w:r>
      <w:r w:rsidR="00A26563" w:rsidRPr="00572891">
        <w:t>П</w:t>
      </w:r>
      <w:r w:rsidRPr="00572891">
        <w:t xml:space="preserve">остачальника згідно з Договором про закупівлю. </w:t>
      </w:r>
    </w:p>
    <w:p w14:paraId="1F3411CF" w14:textId="5702CDE8" w:rsidR="00093C8B" w:rsidRPr="00572891" w:rsidRDefault="007578F2" w:rsidP="006B3CD4">
      <w:pPr>
        <w:pStyle w:val="af0"/>
        <w:numPr>
          <w:ilvl w:val="0"/>
          <w:numId w:val="37"/>
        </w:numPr>
        <w:ind w:left="284" w:hanging="284"/>
        <w:jc w:val="both"/>
      </w:pPr>
      <w:r w:rsidRPr="00572891">
        <w:t>Оплата здійснюється шляхом безготівкового перерахування коштів за системою</w:t>
      </w:r>
      <w:r w:rsidR="002D3E23" w:rsidRPr="00572891">
        <w:t xml:space="preserve"> </w:t>
      </w:r>
      <w:r w:rsidR="00D67636" w:rsidRPr="00572891">
        <w:t>післяплати</w:t>
      </w:r>
      <w:r w:rsidR="0024469E" w:rsidRPr="00572891">
        <w:t xml:space="preserve"> </w:t>
      </w:r>
      <w:r w:rsidR="00AB4295" w:rsidRPr="00572891">
        <w:rPr>
          <w:rFonts w:eastAsia="Arial Unicode MS"/>
        </w:rPr>
        <w:t xml:space="preserve">по факту отримання продукції та підписання відповідних накладних </w:t>
      </w:r>
      <w:r w:rsidR="00AB4295" w:rsidRPr="00F86981">
        <w:rPr>
          <w:rFonts w:eastAsia="Arial Unicode MS"/>
        </w:rPr>
        <w:t xml:space="preserve">протягом </w:t>
      </w:r>
      <w:r w:rsidR="00A272CA">
        <w:rPr>
          <w:rFonts w:eastAsia="Arial Unicode MS"/>
        </w:rPr>
        <w:t>5</w:t>
      </w:r>
      <w:r w:rsidR="00AB4295" w:rsidRPr="00F86981">
        <w:rPr>
          <w:rFonts w:eastAsia="Arial Unicode MS"/>
        </w:rPr>
        <w:t>-х</w:t>
      </w:r>
      <w:r w:rsidR="00AB4295" w:rsidRPr="00572891">
        <w:rPr>
          <w:rFonts w:eastAsia="Arial Unicode MS"/>
        </w:rPr>
        <w:t xml:space="preserve"> робочих днів </w:t>
      </w:r>
      <w:r w:rsidR="0024469E" w:rsidRPr="00572891">
        <w:t>у розмірі 100%</w:t>
      </w:r>
      <w:r w:rsidRPr="00572891">
        <w:t>.</w:t>
      </w:r>
      <w:r w:rsidR="00093C8B" w:rsidRPr="00572891">
        <w:t xml:space="preserve"> Якщо Учасник пропонує власну систему оплати, просимо вказати її в Додатку</w:t>
      </w:r>
      <w:r w:rsidR="00D67636" w:rsidRPr="00572891">
        <w:t xml:space="preserve"> </w:t>
      </w:r>
      <w:r w:rsidR="006F766B" w:rsidRPr="00572891">
        <w:t>2</w:t>
      </w:r>
      <w:r w:rsidR="00D67636" w:rsidRPr="00572891">
        <w:t xml:space="preserve">. </w:t>
      </w:r>
    </w:p>
    <w:p w14:paraId="230F821D" w14:textId="06FA430C" w:rsidR="00F76ADD" w:rsidRPr="00572891" w:rsidRDefault="00851618" w:rsidP="006B3CD4">
      <w:pPr>
        <w:pStyle w:val="af0"/>
        <w:numPr>
          <w:ilvl w:val="0"/>
          <w:numId w:val="37"/>
        </w:numPr>
        <w:ind w:left="284" w:hanging="284"/>
        <w:jc w:val="both"/>
      </w:pPr>
      <w:r w:rsidRPr="00572891">
        <w:t>Учасник</w:t>
      </w:r>
      <w:r w:rsidR="00F76ADD" w:rsidRPr="00572891">
        <w:t xml:space="preserve"> повинен вказати торгову марку продукції, надати фото </w:t>
      </w:r>
      <w:r w:rsidRPr="00572891">
        <w:t>запропонованого</w:t>
      </w:r>
      <w:r w:rsidR="00F76ADD" w:rsidRPr="00572891">
        <w:t xml:space="preserve"> товару та відповідні сертифікати якості</w:t>
      </w:r>
      <w:r w:rsidR="00FE6F7F" w:rsidRPr="00572891">
        <w:t xml:space="preserve"> на кожен </w:t>
      </w:r>
      <w:r w:rsidR="008E57A4" w:rsidRPr="00572891">
        <w:t>вид продукції (товару)</w:t>
      </w:r>
      <w:r w:rsidR="00F76ADD" w:rsidRPr="00572891">
        <w:t>.</w:t>
      </w:r>
      <w:r w:rsidR="008009F6" w:rsidRPr="00572891">
        <w:t xml:space="preserve"> </w:t>
      </w:r>
      <w:r w:rsidR="008009F6" w:rsidRPr="00572891">
        <w:rPr>
          <w:color w:val="FF0000"/>
          <w:u w:val="single"/>
        </w:rPr>
        <w:t>Обов’язково зазначити країну- виробника та країну- імпортера товару.</w:t>
      </w:r>
    </w:p>
    <w:p w14:paraId="7D0AEF05" w14:textId="77777777" w:rsidR="00321D4E" w:rsidRPr="00572891" w:rsidRDefault="00321D4E" w:rsidP="006B3CD4">
      <w:pPr>
        <w:pStyle w:val="af0"/>
        <w:numPr>
          <w:ilvl w:val="0"/>
          <w:numId w:val="37"/>
        </w:numPr>
        <w:ind w:left="284" w:hanging="284"/>
        <w:jc w:val="both"/>
      </w:pPr>
      <w:r w:rsidRPr="00572891">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04F27C12" w14:textId="4FAB1D09" w:rsidR="00321D4E" w:rsidRPr="00572891" w:rsidRDefault="00321D4E" w:rsidP="006B3CD4">
      <w:pPr>
        <w:pStyle w:val="af0"/>
        <w:numPr>
          <w:ilvl w:val="0"/>
          <w:numId w:val="37"/>
        </w:numPr>
        <w:ind w:left="284" w:hanging="284"/>
        <w:contextualSpacing/>
        <w:jc w:val="both"/>
      </w:pPr>
      <w:r w:rsidRPr="00572891">
        <w:t xml:space="preserve">У разі відмінності запропонованого Учасником товару від того, що вказаний в технічному завданні (Додаток </w:t>
      </w:r>
      <w:r w:rsidR="006F766B" w:rsidRPr="00572891">
        <w:t>2</w:t>
      </w:r>
      <w:r w:rsidRPr="00572891">
        <w:t xml:space="preserve">), рішення про допустимість такого відхилення приймається </w:t>
      </w:r>
      <w:r w:rsidR="008E57A4" w:rsidRPr="00572891">
        <w:t>т</w:t>
      </w:r>
      <w:r w:rsidRPr="00572891">
        <w:t>ендерним комітетом.</w:t>
      </w:r>
    </w:p>
    <w:p w14:paraId="2B48CFB8" w14:textId="1490E4A9" w:rsidR="00321D4E" w:rsidRPr="00572891" w:rsidRDefault="00223522" w:rsidP="006B3CD4">
      <w:pPr>
        <w:pStyle w:val="af0"/>
        <w:numPr>
          <w:ilvl w:val="0"/>
          <w:numId w:val="37"/>
        </w:numPr>
        <w:ind w:left="284" w:hanging="284"/>
        <w:jc w:val="both"/>
      </w:pPr>
      <w:r w:rsidRPr="00572891">
        <w:t xml:space="preserve">Замовник залишає за собою право вимагати від </w:t>
      </w:r>
      <w:r w:rsidR="008E57A4" w:rsidRPr="00572891">
        <w:t>У</w:t>
      </w:r>
      <w:r w:rsidRPr="00572891">
        <w:t xml:space="preserve">часників </w:t>
      </w:r>
      <w:r w:rsidR="008E57A4" w:rsidRPr="00572891">
        <w:t>процедури закупівлі</w:t>
      </w:r>
      <w:r w:rsidRPr="00572891">
        <w:t xml:space="preserve"> додаткові матеріали або інформацію, що підтверджують відповідність окремих положень пропозицій вимогам технічного завдання та юридичної особи як </w:t>
      </w:r>
      <w:r w:rsidR="00AE26DC" w:rsidRPr="00572891">
        <w:t>У</w:t>
      </w:r>
      <w:r w:rsidRPr="00572891">
        <w:t xml:space="preserve">часника </w:t>
      </w:r>
      <w:r w:rsidR="00CE77F4" w:rsidRPr="00572891">
        <w:t>даної процедури закупівлі</w:t>
      </w:r>
      <w:r w:rsidRPr="00572891">
        <w:rPr>
          <w:color w:val="000000"/>
          <w:lang w:eastAsia="uk-UA"/>
        </w:rPr>
        <w:t>.</w:t>
      </w:r>
    </w:p>
    <w:p w14:paraId="1421F1DC" w14:textId="591016A1" w:rsidR="00D35920" w:rsidRPr="00572891" w:rsidRDefault="00D35920" w:rsidP="006B3CD4">
      <w:pPr>
        <w:pStyle w:val="af0"/>
        <w:widowControl w:val="0"/>
        <w:numPr>
          <w:ilvl w:val="0"/>
          <w:numId w:val="37"/>
        </w:numPr>
        <w:ind w:left="284" w:hanging="284"/>
        <w:contextualSpacing/>
        <w:jc w:val="both"/>
        <w:rPr>
          <w:color w:val="000000"/>
          <w:shd w:val="clear" w:color="auto" w:fill="FFFFFF"/>
        </w:rPr>
      </w:pPr>
      <w:r w:rsidRPr="00572891">
        <w:rPr>
          <w:color w:val="000000"/>
          <w:shd w:val="clear" w:color="auto" w:fill="FFFFFF"/>
        </w:rPr>
        <w:t xml:space="preserve">За підроблення документів, печаток, штампів та бланків чи використання підроблених документів, печаток, штампів, </w:t>
      </w:r>
      <w:r w:rsidR="00AE26DC" w:rsidRPr="00572891">
        <w:rPr>
          <w:color w:val="000000"/>
          <w:shd w:val="clear" w:color="auto" w:fill="FFFFFF"/>
        </w:rPr>
        <w:t>У</w:t>
      </w:r>
      <w:r w:rsidRPr="00572891">
        <w:rPr>
          <w:color w:val="000000"/>
          <w:shd w:val="clear" w:color="auto" w:fill="FFFFFF"/>
        </w:rPr>
        <w:t xml:space="preserve">часник тендеру несе кримінальну відповідальність згідно </w:t>
      </w:r>
      <w:r w:rsidR="00CE77F4" w:rsidRPr="00572891">
        <w:rPr>
          <w:color w:val="000000"/>
          <w:shd w:val="clear" w:color="auto" w:fill="FFFFFF"/>
        </w:rPr>
        <w:t>законодавства</w:t>
      </w:r>
      <w:r w:rsidRPr="00572891">
        <w:rPr>
          <w:color w:val="000000"/>
          <w:shd w:val="clear" w:color="auto" w:fill="FFFFFF"/>
        </w:rPr>
        <w:t xml:space="preserve"> України.</w:t>
      </w:r>
    </w:p>
    <w:p w14:paraId="75484163" w14:textId="7C460A30" w:rsidR="00D35920" w:rsidRPr="00572891" w:rsidRDefault="00D35920" w:rsidP="006B3CD4">
      <w:pPr>
        <w:pStyle w:val="af0"/>
        <w:widowControl w:val="0"/>
        <w:numPr>
          <w:ilvl w:val="0"/>
          <w:numId w:val="37"/>
        </w:numPr>
        <w:ind w:left="284" w:hanging="284"/>
        <w:jc w:val="both"/>
        <w:rPr>
          <w:color w:val="000000"/>
          <w:shd w:val="clear" w:color="auto" w:fill="FFFFFF"/>
        </w:rPr>
      </w:pPr>
      <w:r w:rsidRPr="00572891">
        <w:rPr>
          <w:color w:val="000000"/>
          <w:shd w:val="clear" w:color="auto" w:fill="FFFFFF"/>
        </w:rPr>
        <w:t xml:space="preserve"> У разі відсутності можливості надати певний документ згідно кваліфікаційних вимог або відповідно до норм чинного законодавства не </w:t>
      </w:r>
      <w:r w:rsidR="00C75D06" w:rsidRPr="00572891">
        <w:rPr>
          <w:color w:val="000000"/>
          <w:shd w:val="clear" w:color="auto" w:fill="FFFFFF"/>
        </w:rPr>
        <w:t xml:space="preserve">є </w:t>
      </w:r>
      <w:r w:rsidR="00DE397A" w:rsidRPr="00572891">
        <w:rPr>
          <w:color w:val="000000"/>
          <w:shd w:val="clear" w:color="auto" w:fill="FFFFFF"/>
        </w:rPr>
        <w:t>обов’язковим</w:t>
      </w:r>
      <w:r w:rsidRPr="00572891">
        <w:rPr>
          <w:color w:val="000000"/>
          <w:shd w:val="clear" w:color="auto" w:fill="FFFFFF"/>
        </w:rPr>
        <w:t xml:space="preserve"> склад</w:t>
      </w:r>
      <w:r w:rsidR="00C75D06" w:rsidRPr="00572891">
        <w:rPr>
          <w:color w:val="000000"/>
          <w:shd w:val="clear" w:color="auto" w:fill="FFFFFF"/>
        </w:rPr>
        <w:t xml:space="preserve">ення певного документа, вказаного в </w:t>
      </w:r>
      <w:r w:rsidRPr="00572891">
        <w:rPr>
          <w:color w:val="000000"/>
          <w:shd w:val="clear" w:color="auto" w:fill="FFFFFF"/>
        </w:rPr>
        <w:t xml:space="preserve"> </w:t>
      </w:r>
      <w:r w:rsidR="00C75D06" w:rsidRPr="00572891">
        <w:rPr>
          <w:color w:val="000000"/>
          <w:shd w:val="clear" w:color="auto" w:fill="FFFFFF"/>
        </w:rPr>
        <w:t>Оголошенні</w:t>
      </w:r>
      <w:r w:rsidRPr="00572891">
        <w:rPr>
          <w:color w:val="000000"/>
          <w:shd w:val="clear" w:color="auto" w:fill="FFFFFF"/>
        </w:rPr>
        <w:t xml:space="preserve">,  то </w:t>
      </w:r>
      <w:r w:rsidR="00C75D06" w:rsidRPr="00572891">
        <w:rPr>
          <w:color w:val="000000"/>
          <w:shd w:val="clear" w:color="auto" w:fill="FFFFFF"/>
        </w:rPr>
        <w:t>У</w:t>
      </w:r>
      <w:r w:rsidRPr="00572891">
        <w:rPr>
          <w:color w:val="000000"/>
          <w:shd w:val="clear" w:color="auto" w:fill="FFFFFF"/>
        </w:rPr>
        <w:t xml:space="preserve">часник надає </w:t>
      </w:r>
      <w:r w:rsidRPr="00572891">
        <w:rPr>
          <w:color w:val="000000"/>
          <w:u w:val="single"/>
          <w:shd w:val="clear" w:color="auto" w:fill="FFFFFF"/>
        </w:rPr>
        <w:t>лист-роз’яснення в довільній формі</w:t>
      </w:r>
      <w:r w:rsidRPr="00572891">
        <w:rPr>
          <w:color w:val="000000"/>
          <w:shd w:val="clear" w:color="auto" w:fill="FFFFFF"/>
        </w:rPr>
        <w:t xml:space="preserve"> в якому зазначає законодавчі чи інші підстави ненадання відповідних документів або надання альтернативних видів документів, що стосуються підтвердження </w:t>
      </w:r>
      <w:r w:rsidR="00C75D06" w:rsidRPr="00572891">
        <w:rPr>
          <w:color w:val="000000"/>
          <w:shd w:val="clear" w:color="auto" w:fill="FFFFFF"/>
        </w:rPr>
        <w:t xml:space="preserve">кваліфікаційних </w:t>
      </w:r>
      <w:r w:rsidRPr="00572891">
        <w:rPr>
          <w:color w:val="000000"/>
          <w:shd w:val="clear" w:color="auto" w:fill="FFFFFF"/>
        </w:rPr>
        <w:t>вимоги.</w:t>
      </w:r>
    </w:p>
    <w:p w14:paraId="7CFA3093" w14:textId="77777777" w:rsidR="00321D4E" w:rsidRPr="00572891" w:rsidRDefault="00321D4E" w:rsidP="006B3CD4">
      <w:pPr>
        <w:pStyle w:val="af0"/>
        <w:ind w:left="720"/>
        <w:jc w:val="both"/>
      </w:pPr>
    </w:p>
    <w:p w14:paraId="056A2210" w14:textId="4E3592D5" w:rsidR="00B86C46" w:rsidRPr="00572891" w:rsidRDefault="00D35920" w:rsidP="006B3CD4">
      <w:pPr>
        <w:jc w:val="center"/>
      </w:pPr>
      <w:r w:rsidRPr="00572891">
        <w:rPr>
          <w:rFonts w:eastAsia="Arial Unicode MS"/>
          <w:b/>
          <w:bCs/>
        </w:rPr>
        <w:t>Вимоги до поставки та якості продукції</w:t>
      </w:r>
      <w:r w:rsidRPr="00572891">
        <w:rPr>
          <w:rFonts w:eastAsia="Arial Unicode MS"/>
          <w:b/>
          <w:bCs/>
          <w:sz w:val="22"/>
          <w:szCs w:val="22"/>
        </w:rPr>
        <w:t>:</w:t>
      </w:r>
    </w:p>
    <w:p w14:paraId="7990D364" w14:textId="77777777" w:rsidR="00CA6154" w:rsidRPr="00572891" w:rsidRDefault="00166E61" w:rsidP="006B3CD4">
      <w:pPr>
        <w:pStyle w:val="af0"/>
        <w:numPr>
          <w:ilvl w:val="0"/>
          <w:numId w:val="37"/>
        </w:numPr>
        <w:jc w:val="both"/>
        <w:rPr>
          <w:u w:val="single"/>
        </w:rPr>
      </w:pPr>
      <w:r w:rsidRPr="00572891">
        <w:t xml:space="preserve">Переможець тендеру зобов'язаний поставити продукцію у відповідності до поданої ним тендерної пропозиції без внесення додаткових змін. </w:t>
      </w:r>
    </w:p>
    <w:p w14:paraId="65746B45" w14:textId="2AD84F59" w:rsidR="00AA6246" w:rsidRPr="00572891" w:rsidRDefault="00AA6246" w:rsidP="006B3CD4">
      <w:pPr>
        <w:pStyle w:val="af0"/>
        <w:numPr>
          <w:ilvl w:val="0"/>
          <w:numId w:val="37"/>
        </w:numPr>
        <w:jc w:val="both"/>
        <w:rPr>
          <w:u w:val="single"/>
        </w:rPr>
      </w:pPr>
      <w:r w:rsidRPr="00572891">
        <w:t xml:space="preserve">Якість товару повинна відповідати загальнообов’язковим вимогам, встановленим до нього нормам </w:t>
      </w:r>
      <w:r w:rsidR="00FA3339" w:rsidRPr="00572891">
        <w:t>та</w:t>
      </w:r>
      <w:r w:rsidR="00F872ED" w:rsidRPr="00572891">
        <w:t xml:space="preserve"> </w:t>
      </w:r>
      <w:r w:rsidR="00CA6154" w:rsidRPr="00572891">
        <w:rPr>
          <w:bCs/>
          <w:color w:val="0D0D0D"/>
        </w:rPr>
        <w:t>чинному законодавству України.</w:t>
      </w:r>
    </w:p>
    <w:p w14:paraId="38A77A94" w14:textId="77777777" w:rsidR="00C75D06" w:rsidRPr="00572891" w:rsidRDefault="00C75D06" w:rsidP="006B3CD4">
      <w:pPr>
        <w:ind w:firstLine="357"/>
        <w:jc w:val="both"/>
        <w:rPr>
          <w:b/>
          <w:color w:val="FF0000"/>
        </w:rPr>
      </w:pPr>
    </w:p>
    <w:p w14:paraId="15BD9C2D" w14:textId="01EE93C4" w:rsidR="00795995" w:rsidRPr="00572891" w:rsidRDefault="00795995" w:rsidP="006B3CD4">
      <w:pPr>
        <w:ind w:firstLine="357"/>
        <w:jc w:val="both"/>
        <w:rPr>
          <w:b/>
          <w:color w:val="FF0000"/>
        </w:rPr>
      </w:pPr>
      <w:r w:rsidRPr="00572891">
        <w:rPr>
          <w:b/>
          <w:color w:val="FF0000"/>
        </w:rPr>
        <w:t xml:space="preserve">Перелік документів, які повинні бути надані </w:t>
      </w:r>
      <w:r w:rsidRPr="00572891">
        <w:rPr>
          <w:b/>
          <w:color w:val="FF0000"/>
          <w:u w:val="single"/>
        </w:rPr>
        <w:t>учасником</w:t>
      </w:r>
      <w:r w:rsidRPr="00572891">
        <w:rPr>
          <w:b/>
          <w:color w:val="FF0000"/>
        </w:rPr>
        <w:t xml:space="preserve"> у складі тендерної пропозиції:</w:t>
      </w:r>
    </w:p>
    <w:p w14:paraId="261D3846" w14:textId="77777777" w:rsidR="00795995" w:rsidRPr="00572891" w:rsidRDefault="00795995" w:rsidP="006B3CD4">
      <w:pPr>
        <w:ind w:firstLine="357"/>
        <w:jc w:val="both"/>
        <w:rPr>
          <w:u w:val="single"/>
        </w:rPr>
      </w:pPr>
      <w:bookmarkStart w:id="2" w:name="_Hlk2607107"/>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935"/>
      </w:tblGrid>
      <w:tr w:rsidR="00795995" w:rsidRPr="00572891" w14:paraId="592F404C" w14:textId="77777777" w:rsidTr="00882ED4">
        <w:tc>
          <w:tcPr>
            <w:tcW w:w="550" w:type="dxa"/>
            <w:shd w:val="clear" w:color="auto" w:fill="auto"/>
          </w:tcPr>
          <w:p w14:paraId="4A04ABAC" w14:textId="77777777" w:rsidR="00795995" w:rsidRPr="00612C07" w:rsidRDefault="00795995" w:rsidP="006B3CD4">
            <w:pPr>
              <w:ind w:firstLine="34"/>
              <w:jc w:val="center"/>
              <w:rPr>
                <w:bCs/>
                <w:sz w:val="23"/>
                <w:szCs w:val="23"/>
              </w:rPr>
            </w:pPr>
            <w:r w:rsidRPr="00612C07">
              <w:rPr>
                <w:bCs/>
                <w:sz w:val="23"/>
                <w:szCs w:val="23"/>
              </w:rPr>
              <w:t>1.</w:t>
            </w:r>
          </w:p>
        </w:tc>
        <w:tc>
          <w:tcPr>
            <w:tcW w:w="9935" w:type="dxa"/>
            <w:shd w:val="clear" w:color="auto" w:fill="auto"/>
          </w:tcPr>
          <w:p w14:paraId="303AC1F2" w14:textId="124DA4CC" w:rsidR="00795995" w:rsidRPr="00612C07" w:rsidRDefault="00795995" w:rsidP="006B3CD4">
            <w:pPr>
              <w:jc w:val="both"/>
              <w:rPr>
                <w:sz w:val="23"/>
                <w:szCs w:val="23"/>
              </w:rPr>
            </w:pPr>
            <w:r w:rsidRPr="00612C07">
              <w:rPr>
                <w:sz w:val="23"/>
                <w:szCs w:val="23"/>
              </w:rPr>
              <w:t xml:space="preserve">Інформація та документи, що підтверджують відповідність учасника кваліфікаційним критеріям: згідно </w:t>
            </w:r>
            <w:r w:rsidR="00B14EA3" w:rsidRPr="00612C07">
              <w:rPr>
                <w:b/>
                <w:sz w:val="23"/>
                <w:szCs w:val="23"/>
              </w:rPr>
              <w:t>цього Оголошення</w:t>
            </w:r>
          </w:p>
        </w:tc>
      </w:tr>
      <w:tr w:rsidR="00795995" w:rsidRPr="00572891" w14:paraId="6722585F" w14:textId="77777777" w:rsidTr="00882ED4">
        <w:tc>
          <w:tcPr>
            <w:tcW w:w="550" w:type="dxa"/>
            <w:shd w:val="clear" w:color="auto" w:fill="auto"/>
          </w:tcPr>
          <w:p w14:paraId="04C28638" w14:textId="77777777" w:rsidR="00795995" w:rsidRPr="00612C07" w:rsidRDefault="00795995" w:rsidP="006B3CD4">
            <w:pPr>
              <w:ind w:firstLine="34"/>
              <w:jc w:val="center"/>
              <w:rPr>
                <w:bCs/>
                <w:sz w:val="23"/>
                <w:szCs w:val="23"/>
              </w:rPr>
            </w:pPr>
            <w:r w:rsidRPr="00612C07">
              <w:rPr>
                <w:bCs/>
                <w:sz w:val="23"/>
                <w:szCs w:val="23"/>
              </w:rPr>
              <w:lastRenderedPageBreak/>
              <w:t>2.</w:t>
            </w:r>
          </w:p>
        </w:tc>
        <w:tc>
          <w:tcPr>
            <w:tcW w:w="9935" w:type="dxa"/>
            <w:shd w:val="clear" w:color="auto" w:fill="auto"/>
          </w:tcPr>
          <w:p w14:paraId="35A3C752" w14:textId="41D13792" w:rsidR="00795995" w:rsidRPr="00612C07" w:rsidRDefault="00795995" w:rsidP="006B3CD4">
            <w:pPr>
              <w:jc w:val="both"/>
              <w:rPr>
                <w:sz w:val="23"/>
                <w:szCs w:val="23"/>
              </w:rPr>
            </w:pPr>
            <w:r w:rsidRPr="00612C07">
              <w:rPr>
                <w:sz w:val="23"/>
                <w:szCs w:val="23"/>
              </w:rPr>
              <w:t>Інформація про необхідні технічні, якісні та кількісні характеристики предмета, а саме: згода з умовами та вимогами, які визначені у</w:t>
            </w:r>
            <w:r w:rsidR="000A7ACC" w:rsidRPr="00612C07">
              <w:rPr>
                <w:sz w:val="23"/>
                <w:szCs w:val="23"/>
              </w:rPr>
              <w:t xml:space="preserve"> технічному завдання</w:t>
            </w:r>
            <w:r w:rsidRPr="00612C07">
              <w:rPr>
                <w:sz w:val="23"/>
                <w:szCs w:val="23"/>
              </w:rPr>
              <w:t xml:space="preserve"> </w:t>
            </w:r>
            <w:r w:rsidR="000A7ACC" w:rsidRPr="00612C07">
              <w:rPr>
                <w:sz w:val="23"/>
                <w:szCs w:val="23"/>
              </w:rPr>
              <w:t>(</w:t>
            </w:r>
            <w:r w:rsidR="00821C47" w:rsidRPr="00612C07">
              <w:rPr>
                <w:sz w:val="23"/>
                <w:szCs w:val="23"/>
              </w:rPr>
              <w:t>Додатку</w:t>
            </w:r>
            <w:r w:rsidR="00A7060A" w:rsidRPr="00612C07">
              <w:rPr>
                <w:sz w:val="23"/>
                <w:szCs w:val="23"/>
              </w:rPr>
              <w:t xml:space="preserve"> </w:t>
            </w:r>
            <w:r w:rsidR="00821C47" w:rsidRPr="00612C07">
              <w:rPr>
                <w:sz w:val="23"/>
                <w:szCs w:val="23"/>
              </w:rPr>
              <w:t>2</w:t>
            </w:r>
            <w:r w:rsidR="000A7ACC" w:rsidRPr="00612C07">
              <w:rPr>
                <w:sz w:val="23"/>
                <w:szCs w:val="23"/>
              </w:rPr>
              <w:t>)</w:t>
            </w:r>
            <w:r w:rsidRPr="00612C07">
              <w:rPr>
                <w:sz w:val="23"/>
                <w:szCs w:val="23"/>
              </w:rPr>
              <w:t xml:space="preserve"> до </w:t>
            </w:r>
            <w:r w:rsidR="000A7ACC" w:rsidRPr="00612C07">
              <w:rPr>
                <w:sz w:val="23"/>
                <w:szCs w:val="23"/>
              </w:rPr>
              <w:t>Оголошення</w:t>
            </w:r>
            <w:r w:rsidRPr="00612C07">
              <w:rPr>
                <w:sz w:val="23"/>
                <w:szCs w:val="23"/>
              </w:rPr>
              <w:t xml:space="preserve"> та гарантування їх виконання у вигляді підписано</w:t>
            </w:r>
            <w:r w:rsidR="00A7060A" w:rsidRPr="00612C07">
              <w:rPr>
                <w:sz w:val="23"/>
                <w:szCs w:val="23"/>
              </w:rPr>
              <w:t>го</w:t>
            </w:r>
            <w:r w:rsidRPr="00612C07">
              <w:rPr>
                <w:sz w:val="23"/>
                <w:szCs w:val="23"/>
              </w:rPr>
              <w:t xml:space="preserve"> </w:t>
            </w:r>
            <w:r w:rsidR="000A7ACC" w:rsidRPr="00612C07">
              <w:rPr>
                <w:sz w:val="23"/>
                <w:szCs w:val="23"/>
              </w:rPr>
              <w:t>Додатку 2</w:t>
            </w:r>
            <w:r w:rsidRPr="00612C07">
              <w:rPr>
                <w:sz w:val="23"/>
                <w:szCs w:val="23"/>
              </w:rPr>
              <w:t xml:space="preserve"> </w:t>
            </w:r>
          </w:p>
        </w:tc>
      </w:tr>
      <w:tr w:rsidR="00795995" w:rsidRPr="00572891" w14:paraId="20EB21FD" w14:textId="77777777" w:rsidTr="00882ED4">
        <w:tc>
          <w:tcPr>
            <w:tcW w:w="550" w:type="dxa"/>
            <w:shd w:val="clear" w:color="auto" w:fill="auto"/>
          </w:tcPr>
          <w:p w14:paraId="39F98AA0" w14:textId="231C4116" w:rsidR="00795995" w:rsidRPr="00612C07" w:rsidRDefault="00DE397A" w:rsidP="006B3CD4">
            <w:pPr>
              <w:ind w:firstLine="34"/>
              <w:jc w:val="center"/>
              <w:rPr>
                <w:bCs/>
                <w:sz w:val="23"/>
                <w:szCs w:val="23"/>
              </w:rPr>
            </w:pPr>
            <w:r w:rsidRPr="00612C07">
              <w:rPr>
                <w:bCs/>
                <w:sz w:val="23"/>
                <w:szCs w:val="23"/>
              </w:rPr>
              <w:t>3</w:t>
            </w:r>
            <w:r w:rsidR="00795995" w:rsidRPr="00612C07">
              <w:rPr>
                <w:bCs/>
                <w:sz w:val="23"/>
                <w:szCs w:val="23"/>
              </w:rPr>
              <w:t>.</w:t>
            </w:r>
          </w:p>
        </w:tc>
        <w:tc>
          <w:tcPr>
            <w:tcW w:w="9935" w:type="dxa"/>
            <w:shd w:val="clear" w:color="auto" w:fill="auto"/>
          </w:tcPr>
          <w:p w14:paraId="3547DCB7" w14:textId="37796F6B" w:rsidR="00795995" w:rsidRPr="00612C07" w:rsidRDefault="007A0909" w:rsidP="00F23243">
            <w:pPr>
              <w:pStyle w:val="ab"/>
              <w:spacing w:before="0" w:beforeAutospacing="0" w:after="0" w:afterAutospacing="0"/>
              <w:ind w:right="176"/>
              <w:jc w:val="both"/>
              <w:rPr>
                <w:rFonts w:ascii="Times New Roman" w:hAnsi="Times New Roman" w:cs="Times New Roman"/>
                <w:bCs/>
                <w:color w:val="000000"/>
                <w:sz w:val="23"/>
                <w:szCs w:val="23"/>
              </w:rPr>
            </w:pPr>
            <w:r w:rsidRPr="00612C07">
              <w:rPr>
                <w:rFonts w:ascii="Times New Roman" w:hAnsi="Times New Roman" w:cs="Times New Roman"/>
                <w:bCs/>
                <w:color w:val="000000"/>
                <w:sz w:val="23"/>
                <w:szCs w:val="23"/>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66148A" w:rsidRPr="00612C07">
              <w:rPr>
                <w:rFonts w:ascii="Times New Roman" w:hAnsi="Times New Roman" w:cs="Times New Roman"/>
                <w:sz w:val="23"/>
                <w:szCs w:val="23"/>
              </w:rPr>
              <w:t xml:space="preserve">, </w:t>
            </w:r>
            <w:r w:rsidR="00F23243" w:rsidRPr="00612C07">
              <w:rPr>
                <w:rFonts w:ascii="Times New Roman" w:hAnsi="Times New Roman" w:cs="Times New Roman"/>
                <w:sz w:val="23"/>
                <w:szCs w:val="23"/>
              </w:rPr>
              <w:t>згідно</w:t>
            </w:r>
            <w:r w:rsidR="0066148A" w:rsidRPr="00612C07">
              <w:rPr>
                <w:rFonts w:ascii="Times New Roman" w:hAnsi="Times New Roman" w:cs="Times New Roman"/>
                <w:sz w:val="23"/>
                <w:szCs w:val="23"/>
              </w:rPr>
              <w:t xml:space="preserve"> </w:t>
            </w:r>
            <w:r w:rsidR="0066148A" w:rsidRPr="00612C07">
              <w:rPr>
                <w:rFonts w:ascii="Times New Roman" w:hAnsi="Times New Roman" w:cs="Times New Roman"/>
                <w:b/>
                <w:bCs/>
                <w:sz w:val="23"/>
                <w:szCs w:val="23"/>
              </w:rPr>
              <w:t xml:space="preserve">п. </w:t>
            </w:r>
            <w:r w:rsidR="004025BF" w:rsidRPr="00612C07">
              <w:rPr>
                <w:rFonts w:ascii="Times New Roman" w:hAnsi="Times New Roman" w:cs="Times New Roman"/>
                <w:b/>
                <w:bCs/>
                <w:sz w:val="23"/>
                <w:szCs w:val="23"/>
              </w:rPr>
              <w:t>5</w:t>
            </w:r>
            <w:r w:rsidR="00427EF4" w:rsidRPr="00612C07">
              <w:rPr>
                <w:rFonts w:ascii="Times New Roman" w:hAnsi="Times New Roman" w:cs="Times New Roman"/>
                <w:b/>
                <w:bCs/>
                <w:sz w:val="23"/>
                <w:szCs w:val="23"/>
              </w:rPr>
              <w:t xml:space="preserve"> </w:t>
            </w:r>
            <w:r w:rsidR="00F472BA" w:rsidRPr="00612C07">
              <w:rPr>
                <w:rFonts w:ascii="Times New Roman" w:hAnsi="Times New Roman" w:cs="Times New Roman"/>
                <w:b/>
                <w:sz w:val="23"/>
                <w:szCs w:val="23"/>
              </w:rPr>
              <w:t>Кваліфікаційні вимоги до Учасника</w:t>
            </w:r>
          </w:p>
        </w:tc>
      </w:tr>
      <w:tr w:rsidR="00583190" w:rsidRPr="00572891" w14:paraId="69B60782" w14:textId="77777777" w:rsidTr="00882ED4">
        <w:tc>
          <w:tcPr>
            <w:tcW w:w="550" w:type="dxa"/>
            <w:shd w:val="clear" w:color="auto" w:fill="auto"/>
          </w:tcPr>
          <w:p w14:paraId="3FF6EC85" w14:textId="605468E5" w:rsidR="00583190" w:rsidRPr="00612C07" w:rsidRDefault="00583190" w:rsidP="006B3CD4">
            <w:pPr>
              <w:ind w:firstLine="34"/>
              <w:jc w:val="center"/>
              <w:rPr>
                <w:bCs/>
                <w:sz w:val="23"/>
                <w:szCs w:val="23"/>
              </w:rPr>
            </w:pPr>
            <w:r w:rsidRPr="00612C07">
              <w:rPr>
                <w:bCs/>
                <w:sz w:val="23"/>
                <w:szCs w:val="23"/>
              </w:rPr>
              <w:t>4.</w:t>
            </w:r>
          </w:p>
        </w:tc>
        <w:tc>
          <w:tcPr>
            <w:tcW w:w="9935" w:type="dxa"/>
            <w:shd w:val="clear" w:color="auto" w:fill="auto"/>
          </w:tcPr>
          <w:p w14:paraId="7EDC6FB2" w14:textId="48B423E1" w:rsidR="00583190" w:rsidRPr="00612C07" w:rsidRDefault="00583190" w:rsidP="00F23243">
            <w:pPr>
              <w:pStyle w:val="ab"/>
              <w:spacing w:before="0" w:beforeAutospacing="0" w:after="0" w:afterAutospacing="0"/>
              <w:ind w:right="176"/>
              <w:jc w:val="both"/>
              <w:rPr>
                <w:rFonts w:ascii="Times New Roman" w:hAnsi="Times New Roman" w:cs="Times New Roman"/>
                <w:bCs/>
                <w:color w:val="000000"/>
                <w:sz w:val="23"/>
                <w:szCs w:val="23"/>
              </w:rPr>
            </w:pPr>
            <w:r w:rsidRPr="00612C07">
              <w:rPr>
                <w:rFonts w:ascii="Times New Roman" w:hAnsi="Times New Roman" w:cs="Times New Roman"/>
                <w:sz w:val="23"/>
                <w:szCs w:val="23"/>
              </w:rPr>
              <w:t>Лист-гарантія на бланку учасника про відсутність заборгованості із сплати податків і зборів (обов’язкових платежів)</w:t>
            </w:r>
            <w:r w:rsidR="00F472BA" w:rsidRPr="00612C07">
              <w:rPr>
                <w:rFonts w:ascii="Times New Roman" w:hAnsi="Times New Roman" w:cs="Times New Roman"/>
                <w:sz w:val="23"/>
                <w:szCs w:val="23"/>
              </w:rPr>
              <w:t xml:space="preserve"> згідно </w:t>
            </w:r>
            <w:r w:rsidR="00F472BA" w:rsidRPr="00612C07">
              <w:rPr>
                <w:rFonts w:ascii="Times New Roman" w:hAnsi="Times New Roman" w:cs="Times New Roman"/>
                <w:b/>
                <w:bCs/>
                <w:sz w:val="23"/>
                <w:szCs w:val="23"/>
              </w:rPr>
              <w:t>п. 3</w:t>
            </w:r>
            <w:r w:rsidR="00F472BA" w:rsidRPr="00612C07">
              <w:rPr>
                <w:rFonts w:ascii="Times New Roman" w:hAnsi="Times New Roman" w:cs="Times New Roman"/>
                <w:sz w:val="23"/>
                <w:szCs w:val="23"/>
              </w:rPr>
              <w:t xml:space="preserve"> </w:t>
            </w:r>
            <w:r w:rsidR="00A346A8" w:rsidRPr="00612C07">
              <w:rPr>
                <w:rFonts w:ascii="Times New Roman" w:hAnsi="Times New Roman" w:cs="Times New Roman"/>
                <w:b/>
                <w:sz w:val="23"/>
                <w:szCs w:val="23"/>
              </w:rPr>
              <w:t>Кваліфікаційні вимоги до Учасника</w:t>
            </w:r>
          </w:p>
        </w:tc>
      </w:tr>
      <w:tr w:rsidR="00795995" w:rsidRPr="00572891" w14:paraId="3CAEFB13" w14:textId="77777777" w:rsidTr="00882ED4">
        <w:tc>
          <w:tcPr>
            <w:tcW w:w="550" w:type="dxa"/>
            <w:shd w:val="clear" w:color="auto" w:fill="auto"/>
          </w:tcPr>
          <w:p w14:paraId="7783A1A7" w14:textId="7FEB8ADB" w:rsidR="00795995" w:rsidRPr="00612C07" w:rsidRDefault="00FF5F27" w:rsidP="006B3CD4">
            <w:pPr>
              <w:ind w:firstLine="34"/>
              <w:jc w:val="center"/>
              <w:rPr>
                <w:bCs/>
                <w:sz w:val="23"/>
                <w:szCs w:val="23"/>
              </w:rPr>
            </w:pPr>
            <w:r w:rsidRPr="00612C07">
              <w:rPr>
                <w:bCs/>
                <w:sz w:val="23"/>
                <w:szCs w:val="23"/>
              </w:rPr>
              <w:t>5</w:t>
            </w:r>
            <w:r w:rsidR="00795995" w:rsidRPr="00612C07">
              <w:rPr>
                <w:bCs/>
                <w:sz w:val="23"/>
                <w:szCs w:val="23"/>
              </w:rPr>
              <w:t>.</w:t>
            </w:r>
          </w:p>
        </w:tc>
        <w:tc>
          <w:tcPr>
            <w:tcW w:w="9935" w:type="dxa"/>
            <w:shd w:val="clear" w:color="auto" w:fill="auto"/>
          </w:tcPr>
          <w:p w14:paraId="0FDD6D18" w14:textId="17C2999D" w:rsidR="00795995" w:rsidRPr="00612C07" w:rsidRDefault="00795995" w:rsidP="006B3CD4">
            <w:pPr>
              <w:jc w:val="both"/>
              <w:rPr>
                <w:sz w:val="23"/>
                <w:szCs w:val="23"/>
              </w:rPr>
            </w:pPr>
            <w:r w:rsidRPr="00612C07">
              <w:rPr>
                <w:sz w:val="23"/>
                <w:szCs w:val="23"/>
              </w:rPr>
              <w:t xml:space="preserve">Документи, що підтверджують повноваження особи підписувати тендерну пропозицію, </w:t>
            </w:r>
            <w:r w:rsidR="00114EFE" w:rsidRPr="00612C07">
              <w:rPr>
                <w:sz w:val="23"/>
                <w:szCs w:val="23"/>
              </w:rPr>
              <w:t>д</w:t>
            </w:r>
            <w:r w:rsidRPr="00612C07">
              <w:rPr>
                <w:sz w:val="23"/>
                <w:szCs w:val="23"/>
              </w:rPr>
              <w:t>оговір,</w:t>
            </w:r>
            <w:r w:rsidR="00F41B85" w:rsidRPr="00612C07">
              <w:rPr>
                <w:sz w:val="23"/>
                <w:szCs w:val="23"/>
              </w:rPr>
              <w:t xml:space="preserve"> </w:t>
            </w:r>
            <w:r w:rsidRPr="00612C07">
              <w:rPr>
                <w:sz w:val="23"/>
                <w:szCs w:val="23"/>
              </w:rPr>
              <w:t>копії усіх документів:</w:t>
            </w:r>
            <w:r w:rsidR="00F41B85" w:rsidRPr="00612C07">
              <w:rPr>
                <w:sz w:val="23"/>
                <w:szCs w:val="23"/>
              </w:rPr>
              <w:t xml:space="preserve"> </w:t>
            </w:r>
            <w:r w:rsidRPr="00612C07">
              <w:rPr>
                <w:sz w:val="23"/>
                <w:szCs w:val="23"/>
              </w:rPr>
              <w:t xml:space="preserve">наказ про призначення, довіреність, доручення або інший документ, що підтверджує повноваження посадової особи </w:t>
            </w:r>
            <w:r w:rsidR="00114EFE" w:rsidRPr="00612C07">
              <w:rPr>
                <w:sz w:val="23"/>
                <w:szCs w:val="23"/>
              </w:rPr>
              <w:t>У</w:t>
            </w:r>
            <w:r w:rsidRPr="00612C07">
              <w:rPr>
                <w:sz w:val="23"/>
                <w:szCs w:val="23"/>
              </w:rPr>
              <w:t>часника на підписання документів</w:t>
            </w:r>
            <w:r w:rsidR="009951FE" w:rsidRPr="00612C07">
              <w:rPr>
                <w:sz w:val="23"/>
                <w:szCs w:val="23"/>
              </w:rPr>
              <w:t>.</w:t>
            </w:r>
          </w:p>
        </w:tc>
      </w:tr>
      <w:tr w:rsidR="00795995" w:rsidRPr="00572891" w14:paraId="2BE840C9" w14:textId="77777777" w:rsidTr="00882ED4">
        <w:tc>
          <w:tcPr>
            <w:tcW w:w="550" w:type="dxa"/>
            <w:shd w:val="clear" w:color="auto" w:fill="auto"/>
          </w:tcPr>
          <w:p w14:paraId="1FE2DB13" w14:textId="112802DD" w:rsidR="00795995" w:rsidRPr="00612C07" w:rsidRDefault="00FF5F27" w:rsidP="006B3CD4">
            <w:pPr>
              <w:ind w:firstLine="34"/>
              <w:jc w:val="center"/>
              <w:rPr>
                <w:bCs/>
                <w:sz w:val="23"/>
                <w:szCs w:val="23"/>
              </w:rPr>
            </w:pPr>
            <w:r w:rsidRPr="00612C07">
              <w:rPr>
                <w:bCs/>
                <w:sz w:val="23"/>
                <w:szCs w:val="23"/>
              </w:rPr>
              <w:t>6</w:t>
            </w:r>
            <w:r w:rsidR="00795995" w:rsidRPr="00612C07">
              <w:rPr>
                <w:bCs/>
                <w:sz w:val="23"/>
                <w:szCs w:val="23"/>
              </w:rPr>
              <w:t>.</w:t>
            </w:r>
          </w:p>
        </w:tc>
        <w:tc>
          <w:tcPr>
            <w:tcW w:w="9935" w:type="dxa"/>
            <w:shd w:val="clear" w:color="auto" w:fill="auto"/>
          </w:tcPr>
          <w:p w14:paraId="5CFB3334" w14:textId="2BFD8238" w:rsidR="00795995" w:rsidRPr="00612C07" w:rsidRDefault="00795995" w:rsidP="006B3CD4">
            <w:pPr>
              <w:jc w:val="both"/>
              <w:rPr>
                <w:sz w:val="23"/>
                <w:szCs w:val="23"/>
              </w:rPr>
            </w:pPr>
            <w:r w:rsidRPr="00612C07">
              <w:rPr>
                <w:sz w:val="23"/>
                <w:szCs w:val="23"/>
              </w:rPr>
              <w:t>Відомості про учасника</w:t>
            </w:r>
            <w:r w:rsidR="00BA59AD" w:rsidRPr="00612C07">
              <w:rPr>
                <w:sz w:val="23"/>
                <w:szCs w:val="23"/>
              </w:rPr>
              <w:t xml:space="preserve"> (</w:t>
            </w:r>
            <w:r w:rsidR="00BA59AD" w:rsidRPr="00612C07">
              <w:rPr>
                <w:sz w:val="23"/>
                <w:szCs w:val="23"/>
                <w:u w:val="single"/>
              </w:rPr>
              <w:t>титульна сторінка</w:t>
            </w:r>
            <w:r w:rsidR="00BA59AD" w:rsidRPr="00612C07">
              <w:rPr>
                <w:sz w:val="23"/>
                <w:szCs w:val="23"/>
              </w:rPr>
              <w:t xml:space="preserve">, </w:t>
            </w:r>
            <w:r w:rsidRPr="00612C07">
              <w:rPr>
                <w:sz w:val="23"/>
                <w:szCs w:val="23"/>
              </w:rPr>
              <w:t xml:space="preserve">згідно </w:t>
            </w:r>
            <w:r w:rsidRPr="00612C07">
              <w:rPr>
                <w:b/>
                <w:sz w:val="23"/>
                <w:szCs w:val="23"/>
              </w:rPr>
              <w:t xml:space="preserve">Додатку </w:t>
            </w:r>
            <w:r w:rsidR="00BA59AD" w:rsidRPr="00612C07">
              <w:rPr>
                <w:b/>
                <w:sz w:val="23"/>
                <w:szCs w:val="23"/>
              </w:rPr>
              <w:t>1</w:t>
            </w:r>
            <w:r w:rsidRPr="00612C07">
              <w:rPr>
                <w:sz w:val="23"/>
                <w:szCs w:val="23"/>
              </w:rPr>
              <w:t>)</w:t>
            </w:r>
          </w:p>
        </w:tc>
      </w:tr>
      <w:tr w:rsidR="00795995" w:rsidRPr="00572891" w14:paraId="01C5373C" w14:textId="77777777" w:rsidTr="00882ED4">
        <w:tc>
          <w:tcPr>
            <w:tcW w:w="550" w:type="dxa"/>
            <w:shd w:val="clear" w:color="auto" w:fill="auto"/>
          </w:tcPr>
          <w:p w14:paraId="080A3245" w14:textId="4B647F39" w:rsidR="00795995" w:rsidRPr="00612C07" w:rsidRDefault="00FF5F27" w:rsidP="006B3CD4">
            <w:pPr>
              <w:ind w:firstLine="34"/>
              <w:jc w:val="center"/>
              <w:rPr>
                <w:bCs/>
                <w:sz w:val="23"/>
                <w:szCs w:val="23"/>
              </w:rPr>
            </w:pPr>
            <w:r w:rsidRPr="00612C07">
              <w:rPr>
                <w:bCs/>
                <w:sz w:val="23"/>
                <w:szCs w:val="23"/>
              </w:rPr>
              <w:t>7</w:t>
            </w:r>
            <w:r w:rsidR="00795995" w:rsidRPr="00612C07">
              <w:rPr>
                <w:bCs/>
                <w:sz w:val="23"/>
                <w:szCs w:val="23"/>
              </w:rPr>
              <w:t>.</w:t>
            </w:r>
          </w:p>
        </w:tc>
        <w:tc>
          <w:tcPr>
            <w:tcW w:w="9935" w:type="dxa"/>
            <w:shd w:val="clear" w:color="auto" w:fill="auto"/>
          </w:tcPr>
          <w:p w14:paraId="0A372CFA" w14:textId="10310479" w:rsidR="00795995" w:rsidRPr="00612C07" w:rsidRDefault="00BA59AD" w:rsidP="006B3CD4">
            <w:pPr>
              <w:contextualSpacing/>
              <w:textAlignment w:val="baseline"/>
              <w:rPr>
                <w:sz w:val="23"/>
                <w:szCs w:val="23"/>
                <w:lang w:eastAsia="uk-UA"/>
              </w:rPr>
            </w:pPr>
            <w:r w:rsidRPr="00612C07">
              <w:rPr>
                <w:sz w:val="23"/>
                <w:szCs w:val="23"/>
                <w:lang w:eastAsia="uk-UA"/>
              </w:rPr>
              <w:t xml:space="preserve">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 </w:t>
            </w:r>
          </w:p>
        </w:tc>
      </w:tr>
      <w:tr w:rsidR="00BA59AD" w:rsidRPr="00572891" w14:paraId="67E8D987" w14:textId="77777777" w:rsidTr="00882ED4">
        <w:tc>
          <w:tcPr>
            <w:tcW w:w="550" w:type="dxa"/>
            <w:shd w:val="clear" w:color="auto" w:fill="auto"/>
          </w:tcPr>
          <w:p w14:paraId="29615819" w14:textId="429DC0B7" w:rsidR="00BA59AD" w:rsidRPr="00612C07" w:rsidRDefault="00FF5F27" w:rsidP="006B3CD4">
            <w:pPr>
              <w:ind w:firstLine="34"/>
              <w:jc w:val="center"/>
              <w:rPr>
                <w:bCs/>
                <w:sz w:val="23"/>
                <w:szCs w:val="23"/>
              </w:rPr>
            </w:pPr>
            <w:r w:rsidRPr="00612C07">
              <w:rPr>
                <w:bCs/>
                <w:sz w:val="23"/>
                <w:szCs w:val="23"/>
              </w:rPr>
              <w:t>8</w:t>
            </w:r>
            <w:r w:rsidR="00BA59AD" w:rsidRPr="00612C07">
              <w:rPr>
                <w:bCs/>
                <w:sz w:val="23"/>
                <w:szCs w:val="23"/>
              </w:rPr>
              <w:t>.</w:t>
            </w:r>
          </w:p>
        </w:tc>
        <w:tc>
          <w:tcPr>
            <w:tcW w:w="9935" w:type="dxa"/>
            <w:shd w:val="clear" w:color="auto" w:fill="auto"/>
          </w:tcPr>
          <w:p w14:paraId="167D81CA" w14:textId="1A1BCEE4" w:rsidR="00BA59AD" w:rsidRPr="00612C07" w:rsidRDefault="00BA59AD" w:rsidP="006B3CD4">
            <w:pPr>
              <w:contextualSpacing/>
              <w:textAlignment w:val="baseline"/>
              <w:rPr>
                <w:sz w:val="23"/>
                <w:szCs w:val="23"/>
                <w:lang w:eastAsia="uk-UA"/>
              </w:rPr>
            </w:pPr>
            <w:r w:rsidRPr="00612C07">
              <w:rPr>
                <w:sz w:val="23"/>
                <w:szCs w:val="23"/>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A59AD" w:rsidRPr="00572891" w14:paraId="373D90EF" w14:textId="77777777" w:rsidTr="00882ED4">
        <w:tc>
          <w:tcPr>
            <w:tcW w:w="550" w:type="dxa"/>
            <w:shd w:val="clear" w:color="auto" w:fill="auto"/>
          </w:tcPr>
          <w:p w14:paraId="5DB8E713" w14:textId="758402EF" w:rsidR="00BA59AD" w:rsidRPr="00612C07" w:rsidRDefault="00FF5F27" w:rsidP="006B3CD4">
            <w:pPr>
              <w:ind w:firstLine="34"/>
              <w:jc w:val="center"/>
              <w:rPr>
                <w:bCs/>
                <w:sz w:val="23"/>
                <w:szCs w:val="23"/>
              </w:rPr>
            </w:pPr>
            <w:r w:rsidRPr="00612C07">
              <w:rPr>
                <w:bCs/>
                <w:sz w:val="23"/>
                <w:szCs w:val="23"/>
              </w:rPr>
              <w:t>9</w:t>
            </w:r>
            <w:r w:rsidR="00011961" w:rsidRPr="00612C07">
              <w:rPr>
                <w:bCs/>
                <w:sz w:val="23"/>
                <w:szCs w:val="23"/>
              </w:rPr>
              <w:t>.</w:t>
            </w:r>
          </w:p>
        </w:tc>
        <w:tc>
          <w:tcPr>
            <w:tcW w:w="9935" w:type="dxa"/>
            <w:shd w:val="clear" w:color="auto" w:fill="auto"/>
          </w:tcPr>
          <w:p w14:paraId="1985A5FD" w14:textId="33534BDB" w:rsidR="00BA59AD" w:rsidRPr="00612C07" w:rsidRDefault="00BA59AD" w:rsidP="006B3CD4">
            <w:pPr>
              <w:contextualSpacing/>
              <w:jc w:val="both"/>
              <w:textAlignment w:val="baseline"/>
              <w:rPr>
                <w:color w:val="FF0000"/>
                <w:sz w:val="23"/>
                <w:szCs w:val="23"/>
                <w:lang w:eastAsia="uk-UA"/>
              </w:rPr>
            </w:pPr>
            <w:r w:rsidRPr="00612C07">
              <w:rPr>
                <w:sz w:val="23"/>
                <w:szCs w:val="23"/>
                <w:lang w:eastAsia="uk-UA"/>
              </w:rPr>
              <w:t>Відповідні сертифікати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 які підтверджують його походження, якість та безпеку, відповідність державним стандартам (ґ</w:t>
            </w:r>
            <w:r w:rsidRPr="00612C07">
              <w:rPr>
                <w:rFonts w:eastAsia="Yu Gothic"/>
                <w:sz w:val="23"/>
                <w:szCs w:val="23"/>
                <w:lang w:eastAsia="uk-UA"/>
              </w:rPr>
              <w:t>атунок</w:t>
            </w:r>
            <w:r w:rsidRPr="00612C07">
              <w:rPr>
                <w:sz w:val="23"/>
                <w:szCs w:val="23"/>
                <w:lang w:eastAsia="uk-UA"/>
              </w:rPr>
              <w:t xml:space="preserve">, </w:t>
            </w:r>
            <w:r w:rsidRPr="00612C07">
              <w:rPr>
                <w:rFonts w:eastAsia="Yu Gothic"/>
                <w:sz w:val="23"/>
                <w:szCs w:val="23"/>
                <w:lang w:eastAsia="uk-UA"/>
              </w:rPr>
              <w:t>кате</w:t>
            </w:r>
            <w:r w:rsidRPr="00612C07">
              <w:rPr>
                <w:sz w:val="23"/>
                <w:szCs w:val="23"/>
                <w:lang w:eastAsia="uk-UA"/>
              </w:rPr>
              <w:t xml:space="preserve">горія, дата виготовлення на підприємстві, термін реалізації, умови зберігання тощо). </w:t>
            </w:r>
          </w:p>
        </w:tc>
      </w:tr>
      <w:tr w:rsidR="00011961" w:rsidRPr="00572891" w14:paraId="3EBBC40A" w14:textId="77777777" w:rsidTr="00882ED4">
        <w:tc>
          <w:tcPr>
            <w:tcW w:w="550" w:type="dxa"/>
            <w:shd w:val="clear" w:color="auto" w:fill="auto"/>
          </w:tcPr>
          <w:p w14:paraId="20929C4C" w14:textId="0F05B9F4" w:rsidR="00011961" w:rsidRPr="00612C07" w:rsidRDefault="00FF5F27" w:rsidP="006B3CD4">
            <w:pPr>
              <w:ind w:firstLine="34"/>
              <w:jc w:val="center"/>
              <w:rPr>
                <w:bCs/>
                <w:sz w:val="23"/>
                <w:szCs w:val="23"/>
              </w:rPr>
            </w:pPr>
            <w:r w:rsidRPr="00612C07">
              <w:rPr>
                <w:bCs/>
                <w:sz w:val="23"/>
                <w:szCs w:val="23"/>
              </w:rPr>
              <w:t>10</w:t>
            </w:r>
            <w:r w:rsidR="00815FF9" w:rsidRPr="00612C07">
              <w:rPr>
                <w:bCs/>
                <w:sz w:val="23"/>
                <w:szCs w:val="23"/>
              </w:rPr>
              <w:t>.</w:t>
            </w:r>
          </w:p>
        </w:tc>
        <w:tc>
          <w:tcPr>
            <w:tcW w:w="9935" w:type="dxa"/>
            <w:shd w:val="clear" w:color="auto" w:fill="auto"/>
          </w:tcPr>
          <w:p w14:paraId="3382DF42" w14:textId="4D7B34CA" w:rsidR="00011961" w:rsidRPr="00612C07" w:rsidRDefault="00011961" w:rsidP="006B3CD4">
            <w:pPr>
              <w:pStyle w:val="ab"/>
              <w:spacing w:before="0" w:beforeAutospacing="0" w:after="0" w:afterAutospacing="0"/>
              <w:jc w:val="both"/>
              <w:rPr>
                <w:rFonts w:ascii="Times New Roman" w:hAnsi="Times New Roman" w:cs="Times New Roman"/>
                <w:sz w:val="23"/>
                <w:szCs w:val="23"/>
              </w:rPr>
            </w:pPr>
            <w:r w:rsidRPr="00612C07">
              <w:rPr>
                <w:rFonts w:ascii="Times New Roman" w:hAnsi="Times New Roman" w:cs="Times New Roman"/>
                <w:b/>
                <w:bCs/>
                <w:sz w:val="23"/>
                <w:szCs w:val="23"/>
                <w:lang w:eastAsia="uk-UA"/>
              </w:rPr>
              <w:t xml:space="preserve">Лист-гарантія на бланку учасника про </w:t>
            </w:r>
            <w:r w:rsidRPr="00612C07">
              <w:rPr>
                <w:rFonts w:ascii="Times New Roman" w:hAnsi="Times New Roman" w:cs="Times New Roman"/>
                <w:color w:val="000000"/>
                <w:sz w:val="23"/>
                <w:szCs w:val="23"/>
                <w:shd w:val="clear" w:color="auto" w:fill="FFFFFF"/>
              </w:rPr>
              <w:t xml:space="preserve">врахування норм </w:t>
            </w:r>
            <w:r w:rsidRPr="00612C07">
              <w:rPr>
                <w:rStyle w:val="af8"/>
                <w:rFonts w:ascii="Times New Roman" w:hAnsi="Times New Roman" w:cs="Times New Roman"/>
                <w:color w:val="111111"/>
                <w:sz w:val="23"/>
                <w:szCs w:val="23"/>
              </w:rPr>
              <w:t>заборони</w:t>
            </w:r>
            <w:r w:rsidRPr="00612C07">
              <w:rPr>
                <w:rFonts w:ascii="Times New Roman" w:hAnsi="Times New Roman" w:cs="Times New Roman"/>
                <w:color w:val="111111"/>
                <w:sz w:val="23"/>
                <w:szCs w:val="23"/>
                <w:shd w:val="clear" w:color="auto" w:fill="FFFFFF"/>
              </w:rPr>
              <w:t xml:space="preserve"> здійснення </w:t>
            </w:r>
            <w:proofErr w:type="spellStart"/>
            <w:r w:rsidRPr="00612C07">
              <w:rPr>
                <w:rFonts w:ascii="Times New Roman" w:hAnsi="Times New Roman" w:cs="Times New Roman"/>
                <w:color w:val="111111"/>
                <w:sz w:val="23"/>
                <w:szCs w:val="23"/>
                <w:shd w:val="clear" w:color="auto" w:fill="FFFFFF"/>
              </w:rPr>
              <w:t>закупівель</w:t>
            </w:r>
            <w:proofErr w:type="spellEnd"/>
            <w:r w:rsidRPr="00612C07">
              <w:rPr>
                <w:rFonts w:ascii="Times New Roman" w:hAnsi="Times New Roman" w:cs="Times New Roman"/>
                <w:color w:val="111111"/>
                <w:sz w:val="23"/>
                <w:szCs w:val="23"/>
                <w:shd w:val="clear" w:color="auto" w:fill="FFFFFF"/>
              </w:rPr>
              <w:t xml:space="preserve"> у компаніях, які пов’язані з Російською Федерацією</w:t>
            </w:r>
            <w:r w:rsidRPr="00612C07">
              <w:rPr>
                <w:rFonts w:ascii="Times New Roman" w:hAnsi="Times New Roman" w:cs="Times New Roman"/>
                <w:sz w:val="23"/>
                <w:szCs w:val="23"/>
              </w:rPr>
              <w:t xml:space="preserve">/Республіки Білорусь/Ісламської Республіки Іран (згідно п. </w:t>
            </w:r>
            <w:r w:rsidR="00815FF9" w:rsidRPr="00612C07">
              <w:rPr>
                <w:rFonts w:ascii="Times New Roman" w:hAnsi="Times New Roman" w:cs="Times New Roman"/>
                <w:sz w:val="23"/>
                <w:szCs w:val="23"/>
              </w:rPr>
              <w:t>9 розділу 1 Оголошення)</w:t>
            </w:r>
          </w:p>
        </w:tc>
      </w:tr>
      <w:tr w:rsidR="00815FF9" w:rsidRPr="00572891" w14:paraId="5499A5E7" w14:textId="77777777" w:rsidTr="00882ED4">
        <w:tc>
          <w:tcPr>
            <w:tcW w:w="550" w:type="dxa"/>
            <w:shd w:val="clear" w:color="auto" w:fill="auto"/>
          </w:tcPr>
          <w:p w14:paraId="435F17A6" w14:textId="5ABD2791" w:rsidR="00815FF9" w:rsidRPr="00612C07" w:rsidRDefault="00815FF9" w:rsidP="006B3CD4">
            <w:pPr>
              <w:ind w:firstLine="34"/>
              <w:jc w:val="center"/>
              <w:rPr>
                <w:bCs/>
                <w:sz w:val="23"/>
                <w:szCs w:val="23"/>
              </w:rPr>
            </w:pPr>
            <w:r w:rsidRPr="00612C07">
              <w:rPr>
                <w:bCs/>
                <w:sz w:val="23"/>
                <w:szCs w:val="23"/>
              </w:rPr>
              <w:t>1</w:t>
            </w:r>
            <w:r w:rsidR="00FF5F27" w:rsidRPr="00612C07">
              <w:rPr>
                <w:bCs/>
                <w:sz w:val="23"/>
                <w:szCs w:val="23"/>
              </w:rPr>
              <w:t>1</w:t>
            </w:r>
            <w:r w:rsidRPr="00612C07">
              <w:rPr>
                <w:bCs/>
                <w:sz w:val="23"/>
                <w:szCs w:val="23"/>
              </w:rPr>
              <w:t>.</w:t>
            </w:r>
          </w:p>
        </w:tc>
        <w:tc>
          <w:tcPr>
            <w:tcW w:w="9935" w:type="dxa"/>
            <w:shd w:val="clear" w:color="auto" w:fill="auto"/>
          </w:tcPr>
          <w:p w14:paraId="321B18F8" w14:textId="7348667D" w:rsidR="00815FF9" w:rsidRPr="00612C07" w:rsidRDefault="00815FF9" w:rsidP="006B3CD4">
            <w:pPr>
              <w:pStyle w:val="ab"/>
              <w:spacing w:before="0" w:beforeAutospacing="0" w:after="0" w:afterAutospacing="0"/>
              <w:jc w:val="both"/>
              <w:rPr>
                <w:rFonts w:ascii="Times New Roman" w:hAnsi="Times New Roman" w:cs="Times New Roman"/>
                <w:b/>
                <w:bCs/>
                <w:sz w:val="23"/>
                <w:szCs w:val="23"/>
                <w:lang w:eastAsia="uk-UA"/>
              </w:rPr>
            </w:pPr>
            <w:r w:rsidRPr="00612C07">
              <w:rPr>
                <w:rFonts w:ascii="Times New Roman" w:hAnsi="Times New Roman" w:cs="Times New Roman"/>
                <w:sz w:val="23"/>
                <w:szCs w:val="23"/>
              </w:rPr>
              <w:t>Схематичне зображення структури власності (крім ФОП)</w:t>
            </w:r>
          </w:p>
        </w:tc>
      </w:tr>
      <w:tr w:rsidR="00692528" w:rsidRPr="00572891" w14:paraId="7CAF2890" w14:textId="77777777" w:rsidTr="00882ED4">
        <w:tc>
          <w:tcPr>
            <w:tcW w:w="550" w:type="dxa"/>
            <w:shd w:val="clear" w:color="auto" w:fill="auto"/>
          </w:tcPr>
          <w:p w14:paraId="08632192" w14:textId="1658B83B" w:rsidR="00692528" w:rsidRPr="00612C07" w:rsidRDefault="00445E49" w:rsidP="006B3CD4">
            <w:pPr>
              <w:ind w:firstLine="34"/>
              <w:jc w:val="center"/>
              <w:rPr>
                <w:bCs/>
                <w:sz w:val="23"/>
                <w:szCs w:val="23"/>
              </w:rPr>
            </w:pPr>
            <w:r w:rsidRPr="00612C07">
              <w:rPr>
                <w:bCs/>
                <w:sz w:val="23"/>
                <w:szCs w:val="23"/>
              </w:rPr>
              <w:t>1</w:t>
            </w:r>
            <w:r w:rsidR="00FF5F27" w:rsidRPr="00612C07">
              <w:rPr>
                <w:bCs/>
                <w:sz w:val="23"/>
                <w:szCs w:val="23"/>
              </w:rPr>
              <w:t>2</w:t>
            </w:r>
            <w:r w:rsidRPr="00612C07">
              <w:rPr>
                <w:bCs/>
                <w:sz w:val="23"/>
                <w:szCs w:val="23"/>
              </w:rPr>
              <w:t>.</w:t>
            </w:r>
          </w:p>
        </w:tc>
        <w:tc>
          <w:tcPr>
            <w:tcW w:w="9935" w:type="dxa"/>
            <w:shd w:val="clear" w:color="auto" w:fill="auto"/>
          </w:tcPr>
          <w:p w14:paraId="5E0B9064" w14:textId="696DCB1D" w:rsidR="00692528" w:rsidRPr="00612C07" w:rsidRDefault="005B006E" w:rsidP="006B3CD4">
            <w:pPr>
              <w:jc w:val="both"/>
              <w:rPr>
                <w:sz w:val="23"/>
                <w:szCs w:val="23"/>
              </w:rPr>
            </w:pPr>
            <w:r w:rsidRPr="00612C07">
              <w:rPr>
                <w:sz w:val="23"/>
                <w:szCs w:val="23"/>
              </w:rPr>
              <w:t>Будь-які інші документи, які на думку Учасника можуть бути корисними для оцінки пропозиції (наприклад, рекомендаційні листи, тощо).</w:t>
            </w:r>
          </w:p>
        </w:tc>
      </w:tr>
      <w:bookmarkEnd w:id="2"/>
    </w:tbl>
    <w:p w14:paraId="6B2F0D53" w14:textId="77777777" w:rsidR="001A2CCE" w:rsidRPr="00572891" w:rsidRDefault="001A2CCE" w:rsidP="006B3CD4">
      <w:pPr>
        <w:jc w:val="both"/>
      </w:pPr>
    </w:p>
    <w:p w14:paraId="2D2459F6" w14:textId="66D47C66" w:rsidR="00FF629F" w:rsidRPr="00572891" w:rsidRDefault="00FF629F" w:rsidP="006B3CD4">
      <w:pPr>
        <w:jc w:val="both"/>
        <w:rPr>
          <w:b/>
          <w:bCs/>
          <w:color w:val="000000"/>
        </w:rPr>
      </w:pPr>
      <w:r w:rsidRPr="00572891">
        <w:rPr>
          <w:b/>
          <w:bCs/>
          <w:color w:val="000000"/>
        </w:rPr>
        <w:t xml:space="preserve">Запитання щодо </w:t>
      </w:r>
      <w:r w:rsidR="005B006E" w:rsidRPr="00572891">
        <w:rPr>
          <w:b/>
          <w:bCs/>
          <w:color w:val="000000"/>
        </w:rPr>
        <w:t>тендерної</w:t>
      </w:r>
      <w:r w:rsidRPr="00572891">
        <w:rPr>
          <w:b/>
          <w:bCs/>
          <w:color w:val="000000"/>
        </w:rPr>
        <w:t xml:space="preserve"> пропозиції надсилайте на адресу: </w:t>
      </w:r>
      <w:r w:rsidRPr="00572891">
        <w:rPr>
          <w:b/>
          <w:bCs/>
          <w:color w:val="4472C4" w:themeColor="accent1"/>
        </w:rPr>
        <w:t>tender@redcross.org.ua</w:t>
      </w:r>
      <w:r w:rsidRPr="00572891">
        <w:rPr>
          <w:b/>
          <w:bCs/>
          <w:color w:val="000000"/>
        </w:rPr>
        <w:t xml:space="preserve"> до 18:00</w:t>
      </w:r>
      <w:r w:rsidR="001464E2" w:rsidRPr="00572891">
        <w:rPr>
          <w:b/>
          <w:bCs/>
          <w:color w:val="000000"/>
        </w:rPr>
        <w:t xml:space="preserve"> </w:t>
      </w:r>
      <w:r w:rsidR="00905D99" w:rsidRPr="00572891">
        <w:rPr>
          <w:b/>
          <w:bCs/>
          <w:color w:val="000000"/>
        </w:rPr>
        <w:t>29</w:t>
      </w:r>
      <w:r w:rsidRPr="00572891">
        <w:rPr>
          <w:b/>
          <w:bCs/>
          <w:color w:val="000000"/>
        </w:rPr>
        <w:t>.</w:t>
      </w:r>
      <w:r w:rsidR="00530A81" w:rsidRPr="00572891">
        <w:rPr>
          <w:b/>
          <w:bCs/>
          <w:color w:val="000000"/>
        </w:rPr>
        <w:t>04</w:t>
      </w:r>
      <w:r w:rsidRPr="00572891">
        <w:rPr>
          <w:b/>
          <w:bCs/>
          <w:color w:val="000000"/>
        </w:rPr>
        <w:t>.202</w:t>
      </w:r>
      <w:r w:rsidR="00530A81" w:rsidRPr="00572891">
        <w:rPr>
          <w:b/>
          <w:bCs/>
          <w:color w:val="000000"/>
        </w:rPr>
        <w:t>4</w:t>
      </w:r>
      <w:r w:rsidRPr="00572891">
        <w:rPr>
          <w:b/>
          <w:bCs/>
          <w:color w:val="000000"/>
        </w:rPr>
        <w:t xml:space="preserve"> року.</w:t>
      </w:r>
    </w:p>
    <w:p w14:paraId="502CAA5D" w14:textId="77777777" w:rsidR="00A343C3" w:rsidRPr="00572891" w:rsidRDefault="00A343C3" w:rsidP="006B3CD4">
      <w:pPr>
        <w:jc w:val="both"/>
        <w:rPr>
          <w:b/>
          <w:bCs/>
          <w:color w:val="000000"/>
        </w:rPr>
      </w:pPr>
    </w:p>
    <w:p w14:paraId="45177E89" w14:textId="71E8885D" w:rsidR="003A785B" w:rsidRPr="00572891" w:rsidRDefault="00A343C3" w:rsidP="006B3CD4">
      <w:pPr>
        <w:jc w:val="both"/>
        <w:rPr>
          <w:b/>
        </w:rPr>
      </w:pPr>
      <w:r w:rsidRPr="00572891">
        <w:rPr>
          <w:b/>
        </w:rPr>
        <w:t>КІНЦЕВИЙ ТЕРМІН ПРИЙМАННЯ ТЕНДЕРНИХ ПРОПОЗИЦІЙ</w:t>
      </w:r>
      <w:r w:rsidRPr="00572891">
        <w:t xml:space="preserve"> </w:t>
      </w:r>
      <w:r w:rsidR="003A785B" w:rsidRPr="00572891">
        <w:t xml:space="preserve">від учасників: </w:t>
      </w:r>
      <w:r w:rsidR="003A785B" w:rsidRPr="00572891">
        <w:rPr>
          <w:b/>
        </w:rPr>
        <w:t>«</w:t>
      </w:r>
      <w:r w:rsidR="00905D99" w:rsidRPr="00572891">
        <w:rPr>
          <w:b/>
        </w:rPr>
        <w:t>30</w:t>
      </w:r>
      <w:r w:rsidR="003A785B" w:rsidRPr="00572891">
        <w:rPr>
          <w:b/>
        </w:rPr>
        <w:t>» квітня 2024 року</w:t>
      </w:r>
      <w:r w:rsidR="003A785B" w:rsidRPr="00572891">
        <w:rPr>
          <w:b/>
          <w:bCs/>
        </w:rPr>
        <w:t xml:space="preserve"> 18:00</w:t>
      </w:r>
      <w:r w:rsidR="003A785B" w:rsidRPr="00572891">
        <w:rPr>
          <w:b/>
        </w:rPr>
        <w:t>.</w:t>
      </w:r>
    </w:p>
    <w:p w14:paraId="05960C13" w14:textId="77777777" w:rsidR="00A859EA" w:rsidRPr="00572891" w:rsidRDefault="00A859EA" w:rsidP="006B3CD4">
      <w:pPr>
        <w:jc w:val="both"/>
        <w:rPr>
          <w:b/>
        </w:rPr>
      </w:pPr>
    </w:p>
    <w:p w14:paraId="3203813D" w14:textId="2D37F312" w:rsidR="003A785B" w:rsidRPr="00572891" w:rsidRDefault="003A785B" w:rsidP="006B3CD4">
      <w:pPr>
        <w:ind w:firstLine="708"/>
        <w:jc w:val="center"/>
        <w:rPr>
          <w:b/>
        </w:rPr>
      </w:pPr>
      <w:r w:rsidRPr="00572891">
        <w:rPr>
          <w:b/>
        </w:rPr>
        <w:t xml:space="preserve">Тендерні пропозиції приймаються за </w:t>
      </w:r>
      <w:proofErr w:type="spellStart"/>
      <w:r w:rsidRPr="00572891">
        <w:rPr>
          <w:b/>
        </w:rPr>
        <w:t>адресою</w:t>
      </w:r>
      <w:proofErr w:type="spellEnd"/>
      <w:r w:rsidRPr="00572891">
        <w:rPr>
          <w:b/>
        </w:rPr>
        <w:t>:</w:t>
      </w:r>
    </w:p>
    <w:p w14:paraId="4B81D860" w14:textId="77777777" w:rsidR="003A785B" w:rsidRPr="00572891" w:rsidRDefault="003A785B" w:rsidP="006B3CD4">
      <w:pPr>
        <w:jc w:val="both"/>
        <w:rPr>
          <w:b/>
          <w:bCs/>
        </w:rPr>
      </w:pPr>
      <w:r w:rsidRPr="00572891">
        <w:rPr>
          <w:b/>
          <w:bCs/>
        </w:rPr>
        <w:t xml:space="preserve">м. Київ, 01024, вул. Чикаленка, буд. 30, Товариство Червоного Хреста України. </w:t>
      </w:r>
    </w:p>
    <w:p w14:paraId="4F56C533" w14:textId="6C2F82D3" w:rsidR="003A785B" w:rsidRPr="00572891" w:rsidRDefault="003A785B" w:rsidP="006B3CD4">
      <w:pPr>
        <w:jc w:val="both"/>
      </w:pPr>
      <w:r w:rsidRPr="00572891">
        <w:t>Приймання пропозицій, які подаються учасниками, здійснюється з понеділка по п‘ятницю з</w:t>
      </w:r>
      <w:r w:rsidRPr="00572891">
        <w:rPr>
          <w:b/>
        </w:rPr>
        <w:t xml:space="preserve"> </w:t>
      </w:r>
      <w:r w:rsidRPr="00572891">
        <w:t>09 год. 00 хв.  до 18 год. 00 хв, приймальня ТЧХУ.</w:t>
      </w:r>
    </w:p>
    <w:p w14:paraId="5360E67C" w14:textId="77777777" w:rsidR="00D55C14" w:rsidRPr="00572891" w:rsidRDefault="00D55C14" w:rsidP="006B3CD4">
      <w:pPr>
        <w:jc w:val="both"/>
        <w:rPr>
          <w:b/>
          <w:bCs/>
          <w:iCs/>
        </w:rPr>
      </w:pPr>
    </w:p>
    <w:p w14:paraId="091F1A7D" w14:textId="07173AE0" w:rsidR="00D55C14" w:rsidRPr="00572891" w:rsidRDefault="00D55C14" w:rsidP="006B3CD4">
      <w:r w:rsidRPr="00572891">
        <w:rPr>
          <w:b/>
          <w:bCs/>
          <w:iCs/>
        </w:rPr>
        <w:t>РОЗКРИТТЯ ТЕНДЕРНИХ ПРОПОЗИЦІЙ УЧАСНИКІВ ВІДБУДЕТЬСЯ</w:t>
      </w:r>
      <w:r w:rsidRPr="00572891">
        <w:t>:</w:t>
      </w:r>
      <w:r w:rsidR="00804BA8" w:rsidRPr="00572891">
        <w:t xml:space="preserve"> </w:t>
      </w:r>
      <w:r w:rsidR="00804BA8" w:rsidRPr="00572891">
        <w:br/>
      </w:r>
      <w:r w:rsidRPr="00572891">
        <w:rPr>
          <w:b/>
        </w:rPr>
        <w:t>«</w:t>
      </w:r>
      <w:r w:rsidR="00661F00" w:rsidRPr="00572891">
        <w:rPr>
          <w:b/>
        </w:rPr>
        <w:t>01</w:t>
      </w:r>
      <w:r w:rsidRPr="00572891">
        <w:rPr>
          <w:b/>
        </w:rPr>
        <w:t xml:space="preserve">» </w:t>
      </w:r>
      <w:r w:rsidR="00661F00" w:rsidRPr="00572891">
        <w:rPr>
          <w:b/>
        </w:rPr>
        <w:t>травня</w:t>
      </w:r>
      <w:r w:rsidRPr="00572891">
        <w:rPr>
          <w:b/>
        </w:rPr>
        <w:t xml:space="preserve"> 2024 року</w:t>
      </w:r>
      <w:r w:rsidRPr="00572891">
        <w:t xml:space="preserve">  об 11 год. 00 хв., за </w:t>
      </w:r>
      <w:proofErr w:type="spellStart"/>
      <w:r w:rsidRPr="00572891">
        <w:t>адресою</w:t>
      </w:r>
      <w:proofErr w:type="spellEnd"/>
      <w:r w:rsidRPr="00572891">
        <w:t>:  01024, м. Київ, вул. Чикаленка, буд. 30 (якщо інше не буде передбачено внутрішнім розкладом).</w:t>
      </w:r>
    </w:p>
    <w:p w14:paraId="19048182" w14:textId="77777777" w:rsidR="00FF629F" w:rsidRPr="00572891" w:rsidRDefault="00FF629F" w:rsidP="006B3CD4">
      <w:pPr>
        <w:jc w:val="both"/>
      </w:pPr>
    </w:p>
    <w:p w14:paraId="6A156F54" w14:textId="5E22E875" w:rsidR="008548CF" w:rsidRPr="00572891" w:rsidRDefault="008548CF" w:rsidP="006B3CD4">
      <w:pPr>
        <w:jc w:val="center"/>
        <w:rPr>
          <w:b/>
        </w:rPr>
      </w:pPr>
      <w:r w:rsidRPr="00572891">
        <w:rPr>
          <w:b/>
        </w:rPr>
        <w:t xml:space="preserve">Правила оформлення тендерної пропозиції </w:t>
      </w:r>
      <w:r w:rsidR="005B006E" w:rsidRPr="00572891">
        <w:rPr>
          <w:b/>
        </w:rPr>
        <w:t>У</w:t>
      </w:r>
      <w:r w:rsidRPr="00572891">
        <w:rPr>
          <w:b/>
        </w:rPr>
        <w:t>часника:</w:t>
      </w:r>
    </w:p>
    <w:p w14:paraId="6A6BCFB8" w14:textId="77777777" w:rsidR="00804BA8" w:rsidRPr="00572891" w:rsidRDefault="008548CF" w:rsidP="006B3CD4">
      <w:pPr>
        <w:widowControl w:val="0"/>
        <w:numPr>
          <w:ilvl w:val="0"/>
          <w:numId w:val="23"/>
        </w:numPr>
        <w:tabs>
          <w:tab w:val="clear" w:pos="1260"/>
          <w:tab w:val="num" w:pos="284"/>
        </w:tabs>
        <w:ind w:left="0" w:firstLine="0"/>
        <w:jc w:val="both"/>
      </w:pPr>
      <w:r w:rsidRPr="00572891">
        <w:t>Учасники мають подавати пропозиції у письмовому вигляді особисто або кур‘єрською поштою.</w:t>
      </w:r>
    </w:p>
    <w:p w14:paraId="535CD1AA" w14:textId="35F09AB5" w:rsidR="008548CF" w:rsidRPr="00572891" w:rsidRDefault="008548CF" w:rsidP="006B3CD4">
      <w:pPr>
        <w:widowControl w:val="0"/>
        <w:jc w:val="both"/>
      </w:pPr>
      <w:r w:rsidRPr="00572891">
        <w:t>Тендерні пропозиції, що надійдуть електронною поштою розглядатися не будуть.</w:t>
      </w:r>
    </w:p>
    <w:p w14:paraId="1BA823FF" w14:textId="06DEFE3D" w:rsidR="009B47DC" w:rsidRPr="00572891" w:rsidRDefault="00A942A5" w:rsidP="006B3CD4">
      <w:pPr>
        <w:widowControl w:val="0"/>
        <w:numPr>
          <w:ilvl w:val="0"/>
          <w:numId w:val="23"/>
        </w:numPr>
        <w:tabs>
          <w:tab w:val="clear" w:pos="1260"/>
          <w:tab w:val="num" w:pos="284"/>
        </w:tabs>
        <w:ind w:left="0" w:firstLine="0"/>
        <w:jc w:val="both"/>
      </w:pPr>
      <w:r w:rsidRPr="00572891">
        <w:t>Перелік в</w:t>
      </w:r>
      <w:r w:rsidR="002E2EFC" w:rsidRPr="00572891">
        <w:t>сіх</w:t>
      </w:r>
      <w:r w:rsidR="00C07671" w:rsidRPr="00572891">
        <w:t xml:space="preserve"> </w:t>
      </w:r>
      <w:r w:rsidR="002E2EFC" w:rsidRPr="00572891">
        <w:t>наданих</w:t>
      </w:r>
      <w:r w:rsidR="00C07671" w:rsidRPr="00572891">
        <w:t xml:space="preserve"> документ</w:t>
      </w:r>
      <w:r w:rsidR="002E2EFC" w:rsidRPr="00572891">
        <w:t>ів</w:t>
      </w:r>
      <w:r w:rsidR="00C07671" w:rsidRPr="00572891">
        <w:t xml:space="preserve"> </w:t>
      </w:r>
      <w:r w:rsidR="00DA72F6" w:rsidRPr="00572891">
        <w:t>ма</w:t>
      </w:r>
      <w:r w:rsidR="002E2EFC" w:rsidRPr="00572891">
        <w:t xml:space="preserve">є </w:t>
      </w:r>
      <w:r w:rsidR="00DA72F6" w:rsidRPr="00572891">
        <w:t xml:space="preserve">бути </w:t>
      </w:r>
      <w:r w:rsidR="00F4213B" w:rsidRPr="00572891">
        <w:t>представлений</w:t>
      </w:r>
      <w:r w:rsidR="00DA72F6" w:rsidRPr="00572891">
        <w:t xml:space="preserve"> в короткому </w:t>
      </w:r>
      <w:r w:rsidR="002E2EFC" w:rsidRPr="00572891">
        <w:t>О</w:t>
      </w:r>
      <w:r w:rsidR="00DA72F6" w:rsidRPr="00572891">
        <w:t>писі документів</w:t>
      </w:r>
      <w:r w:rsidR="00BD511F" w:rsidRPr="00572891">
        <w:t>.</w:t>
      </w:r>
    </w:p>
    <w:p w14:paraId="07625911" w14:textId="77777777" w:rsidR="00804BA8" w:rsidRPr="00572891" w:rsidRDefault="008548CF" w:rsidP="006B3CD4">
      <w:pPr>
        <w:widowControl w:val="0"/>
        <w:numPr>
          <w:ilvl w:val="0"/>
          <w:numId w:val="23"/>
        </w:numPr>
        <w:tabs>
          <w:tab w:val="clear" w:pos="1260"/>
          <w:tab w:val="num" w:pos="284"/>
        </w:tabs>
        <w:ind w:left="0" w:firstLine="0"/>
        <w:jc w:val="both"/>
        <w:rPr>
          <w:u w:val="single"/>
        </w:rPr>
      </w:pPr>
      <w:r w:rsidRPr="00572891">
        <w:t>Всі копії документів, що в</w:t>
      </w:r>
      <w:r w:rsidR="00E347DA" w:rsidRPr="00572891">
        <w:t>ходять</w:t>
      </w:r>
      <w:r w:rsidRPr="00572891">
        <w:t xml:space="preserve"> в тендерну пропозицію, мають бути обов’язково завіреними </w:t>
      </w:r>
      <w:r w:rsidRPr="00572891">
        <w:lastRenderedPageBreak/>
        <w:t xml:space="preserve">підписом </w:t>
      </w:r>
      <w:r w:rsidR="00F13E32" w:rsidRPr="00572891">
        <w:t>У</w:t>
      </w:r>
      <w:r w:rsidRPr="00572891">
        <w:t xml:space="preserve">часника, а якщо </w:t>
      </w:r>
      <w:r w:rsidR="00F13E32" w:rsidRPr="00572891">
        <w:t>У</w:t>
      </w:r>
      <w:r w:rsidRPr="00572891">
        <w:t>часником є юридична особа, то печаткою (за наявності) та підписом уповноваженої особи.</w:t>
      </w:r>
    </w:p>
    <w:p w14:paraId="7A6B2AEB" w14:textId="77777777" w:rsidR="00804BA8" w:rsidRPr="00572891" w:rsidRDefault="008548CF" w:rsidP="006B3CD4">
      <w:pPr>
        <w:widowControl w:val="0"/>
        <w:numPr>
          <w:ilvl w:val="0"/>
          <w:numId w:val="23"/>
        </w:numPr>
        <w:tabs>
          <w:tab w:val="clear" w:pos="1260"/>
          <w:tab w:val="num" w:pos="284"/>
        </w:tabs>
        <w:ind w:left="0" w:firstLine="0"/>
        <w:jc w:val="both"/>
        <w:rPr>
          <w:u w:val="single"/>
        </w:rPr>
      </w:pPr>
      <w:r w:rsidRPr="00572891">
        <w:t>Надані копії документів мають бути розбірливими та якісними.</w:t>
      </w:r>
    </w:p>
    <w:p w14:paraId="6B8E6240" w14:textId="77777777" w:rsidR="00804BA8" w:rsidRPr="00572891" w:rsidRDefault="008548CF" w:rsidP="006B3CD4">
      <w:pPr>
        <w:widowControl w:val="0"/>
        <w:numPr>
          <w:ilvl w:val="0"/>
          <w:numId w:val="23"/>
        </w:numPr>
        <w:tabs>
          <w:tab w:val="clear" w:pos="1260"/>
          <w:tab w:val="num" w:pos="284"/>
        </w:tabs>
        <w:ind w:left="0" w:firstLine="0"/>
        <w:jc w:val="both"/>
        <w:rPr>
          <w:u w:val="single"/>
        </w:rPr>
      </w:pPr>
      <w:r w:rsidRPr="00572891">
        <w:t>Відповідальність за достовірність наданої інформації в своїй тендерній пропозиції несе учасник.</w:t>
      </w:r>
    </w:p>
    <w:p w14:paraId="4C5F8049" w14:textId="77777777" w:rsidR="00804BA8" w:rsidRPr="00572891" w:rsidRDefault="008548CF" w:rsidP="006B3CD4">
      <w:pPr>
        <w:widowControl w:val="0"/>
        <w:numPr>
          <w:ilvl w:val="0"/>
          <w:numId w:val="23"/>
        </w:numPr>
        <w:tabs>
          <w:tab w:val="clear" w:pos="1260"/>
          <w:tab w:val="num" w:pos="284"/>
        </w:tabs>
        <w:ind w:left="0" w:firstLine="0"/>
        <w:jc w:val="both"/>
        <w:rPr>
          <w:u w:val="single"/>
        </w:rPr>
      </w:pPr>
      <w:r w:rsidRPr="00572891">
        <w:t xml:space="preserve">Строк дії тендерної пропозиції повинен становити не менше </w:t>
      </w:r>
      <w:r w:rsidR="00CA3611" w:rsidRPr="00572891">
        <w:t>9</w:t>
      </w:r>
      <w:r w:rsidRPr="00572891">
        <w:t xml:space="preserve">0 календарних днів з дати розкриття тендерних пропозицій. До закінчення цього строку Замовник має право вимагати від </w:t>
      </w:r>
      <w:r w:rsidR="00F13E32" w:rsidRPr="00572891">
        <w:t>У</w:t>
      </w:r>
      <w:r w:rsidRPr="00572891">
        <w:t>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13730236" w14:textId="77777777" w:rsidR="000229E3" w:rsidRPr="00572891" w:rsidRDefault="008548CF" w:rsidP="006B3CD4">
      <w:pPr>
        <w:widowControl w:val="0"/>
        <w:numPr>
          <w:ilvl w:val="0"/>
          <w:numId w:val="23"/>
        </w:numPr>
        <w:tabs>
          <w:tab w:val="clear" w:pos="1260"/>
          <w:tab w:val="num" w:pos="284"/>
        </w:tabs>
        <w:ind w:left="0" w:firstLine="0"/>
        <w:jc w:val="both"/>
        <w:rPr>
          <w:u w:val="single"/>
        </w:rPr>
      </w:pPr>
      <w:r w:rsidRPr="00572891">
        <w:rPr>
          <w:b/>
          <w:bCs/>
        </w:rPr>
        <w:t xml:space="preserve">Тендерна пропозиція має бути поміщеною у конверт формату А4, </w:t>
      </w:r>
      <w:r w:rsidR="00F44ABE" w:rsidRPr="00572891">
        <w:rPr>
          <w:b/>
          <w:bCs/>
        </w:rPr>
        <w:t>з надійно заклеєними швами</w:t>
      </w:r>
      <w:r w:rsidR="00A03D65" w:rsidRPr="00572891">
        <w:rPr>
          <w:b/>
          <w:bCs/>
        </w:rPr>
        <w:t xml:space="preserve">, </w:t>
      </w:r>
      <w:r w:rsidRPr="00572891">
        <w:rPr>
          <w:b/>
          <w:bCs/>
        </w:rPr>
        <w:t xml:space="preserve">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5C9EDE67" w14:textId="319A0C28" w:rsidR="000229E3" w:rsidRPr="00572891" w:rsidRDefault="000229E3" w:rsidP="006B3CD4">
      <w:pPr>
        <w:widowControl w:val="0"/>
        <w:numPr>
          <w:ilvl w:val="0"/>
          <w:numId w:val="23"/>
        </w:numPr>
        <w:tabs>
          <w:tab w:val="clear" w:pos="1260"/>
          <w:tab w:val="num" w:pos="284"/>
        </w:tabs>
        <w:ind w:left="0" w:firstLine="0"/>
        <w:jc w:val="both"/>
        <w:rPr>
          <w:u w:val="single"/>
        </w:rPr>
      </w:pPr>
      <w:r w:rsidRPr="00572891">
        <w:t xml:space="preserve">На конверті має бути зазначено: </w:t>
      </w:r>
      <w:r w:rsidRPr="00572891">
        <w:rPr>
          <w:b/>
        </w:rPr>
        <w:t xml:space="preserve">ПРОПОЗИЦІЯ НА ТЕНДЕР </w:t>
      </w:r>
      <w:r w:rsidRPr="00572891">
        <w:rPr>
          <w:b/>
          <w:bCs/>
        </w:rPr>
        <w:t xml:space="preserve">на закупівлю </w:t>
      </w:r>
      <w:r w:rsidR="009D7134" w:rsidRPr="009D7134">
        <w:rPr>
          <w:b/>
          <w:bCs/>
        </w:rPr>
        <w:t>лабораторного обладнання з комплектуючими</w:t>
      </w:r>
      <w:r w:rsidRPr="00572891">
        <w:rPr>
          <w:b/>
          <w:bCs/>
        </w:rPr>
        <w:t xml:space="preserve">. </w:t>
      </w:r>
      <w:r w:rsidRPr="00572891">
        <w:t>НАЙМЕНУВАННЯ Учасника</w:t>
      </w:r>
      <w:r w:rsidRPr="00572891">
        <w:rPr>
          <w:b/>
          <w:bCs/>
        </w:rPr>
        <w:t xml:space="preserve">. </w:t>
      </w:r>
      <w:r w:rsidRPr="00572891">
        <w:rPr>
          <w:b/>
        </w:rPr>
        <w:t>НЕ РОЗКРИВАТИ ДО «</w:t>
      </w:r>
      <w:r w:rsidR="000065B3" w:rsidRPr="00572891">
        <w:rPr>
          <w:b/>
        </w:rPr>
        <w:t>01</w:t>
      </w:r>
      <w:r w:rsidRPr="00572891">
        <w:rPr>
          <w:b/>
        </w:rPr>
        <w:t xml:space="preserve">» </w:t>
      </w:r>
      <w:r w:rsidR="000065B3" w:rsidRPr="00572891">
        <w:rPr>
          <w:b/>
        </w:rPr>
        <w:t>травня</w:t>
      </w:r>
      <w:r w:rsidRPr="00572891">
        <w:rPr>
          <w:b/>
        </w:rPr>
        <w:t xml:space="preserve"> 2024 року 11:00.</w:t>
      </w:r>
    </w:p>
    <w:p w14:paraId="17AD1284" w14:textId="77777777" w:rsidR="00CA1044" w:rsidRPr="00572891" w:rsidRDefault="008548CF" w:rsidP="006B3CD4">
      <w:pPr>
        <w:widowControl w:val="0"/>
        <w:numPr>
          <w:ilvl w:val="0"/>
          <w:numId w:val="23"/>
        </w:numPr>
        <w:tabs>
          <w:tab w:val="clear" w:pos="1260"/>
          <w:tab w:val="num" w:pos="284"/>
        </w:tabs>
        <w:ind w:left="0" w:firstLine="0"/>
        <w:jc w:val="both"/>
        <w:rPr>
          <w:u w:val="single"/>
        </w:rPr>
      </w:pPr>
      <w:r w:rsidRPr="00572891">
        <w:t>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w:t>
      </w:r>
    </w:p>
    <w:p w14:paraId="6123ABB7" w14:textId="0EDA7CB3" w:rsidR="00CA1044" w:rsidRPr="009D7134" w:rsidRDefault="00CA1044" w:rsidP="009D7134">
      <w:pPr>
        <w:widowControl w:val="0"/>
        <w:numPr>
          <w:ilvl w:val="0"/>
          <w:numId w:val="23"/>
        </w:numPr>
        <w:tabs>
          <w:tab w:val="clear" w:pos="1260"/>
          <w:tab w:val="num" w:pos="426"/>
        </w:tabs>
        <w:ind w:left="0" w:firstLine="0"/>
        <w:jc w:val="both"/>
        <w:rPr>
          <w:u w:val="single"/>
        </w:rPr>
      </w:pPr>
      <w:r w:rsidRPr="00572891">
        <w:t>До участі у оцінці тендерних пропозицій тендерним комітетом допускаються тендерн</w:t>
      </w:r>
      <w:r w:rsidR="009D7134">
        <w:t xml:space="preserve">і </w:t>
      </w:r>
      <w:r w:rsidRPr="00572891">
        <w:t xml:space="preserve">пропозиції, які повністю відповідають </w:t>
      </w:r>
      <w:r w:rsidRPr="009D7134">
        <w:rPr>
          <w:spacing w:val="-4"/>
        </w:rPr>
        <w:t>умовам цього Оголошення</w:t>
      </w:r>
      <w:r w:rsidRPr="00572891">
        <w:t xml:space="preserve">. </w:t>
      </w:r>
    </w:p>
    <w:p w14:paraId="6A217EB6" w14:textId="77777777" w:rsidR="00CA1044" w:rsidRPr="00572891" w:rsidRDefault="00CA1044" w:rsidP="006B3CD4">
      <w:pPr>
        <w:widowControl w:val="0"/>
        <w:numPr>
          <w:ilvl w:val="0"/>
          <w:numId w:val="23"/>
        </w:numPr>
        <w:tabs>
          <w:tab w:val="clear" w:pos="1260"/>
          <w:tab w:val="num" w:pos="426"/>
        </w:tabs>
        <w:ind w:left="284" w:hanging="284"/>
        <w:jc w:val="both"/>
      </w:pPr>
      <w:r w:rsidRPr="00572891">
        <w:rPr>
          <w:color w:val="000000"/>
          <w:shd w:val="clear" w:color="auto" w:fill="FFFFFF"/>
        </w:rPr>
        <w:t>Учасник самостійно несе всі витрати, пов’язані з підготовкою та поданням його тендерної</w:t>
      </w:r>
    </w:p>
    <w:p w14:paraId="307F652C" w14:textId="3B23DEA7" w:rsidR="00CA1044" w:rsidRPr="00572891" w:rsidRDefault="00CA1044" w:rsidP="006B3CD4">
      <w:pPr>
        <w:widowControl w:val="0"/>
        <w:jc w:val="both"/>
      </w:pPr>
      <w:r w:rsidRPr="00572891">
        <w:rPr>
          <w:color w:val="000000"/>
          <w:shd w:val="clear" w:color="auto" w:fill="FFFFFF"/>
        </w:rPr>
        <w:t xml:space="preserve">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тендеру. </w:t>
      </w:r>
    </w:p>
    <w:p w14:paraId="1AD8E5C6" w14:textId="4AE9C71C" w:rsidR="00F6292C" w:rsidRPr="00572891" w:rsidRDefault="00F6292C" w:rsidP="006B3CD4">
      <w:pPr>
        <w:jc w:val="both"/>
      </w:pPr>
      <w:r w:rsidRPr="00572891">
        <w:t xml:space="preserve">У процедурі розкриття тендерних пропозицій можуть </w:t>
      </w:r>
      <w:r w:rsidR="009D7134">
        <w:t>бра</w:t>
      </w:r>
      <w:r w:rsidR="006A4AEE">
        <w:t>т</w:t>
      </w:r>
      <w:r w:rsidR="009D7134">
        <w:t>и</w:t>
      </w:r>
      <w:r w:rsidRPr="00572891">
        <w:t xml:space="preserve"> </w:t>
      </w:r>
      <w:r w:rsidR="00595414" w:rsidRPr="00572891">
        <w:t>у</w:t>
      </w:r>
      <w:r w:rsidRPr="00572891">
        <w:t>часть всі</w:t>
      </w:r>
      <w:r w:rsidR="00595414" w:rsidRPr="00572891">
        <w:t xml:space="preserve"> Учасники</w:t>
      </w:r>
      <w:r w:rsidRPr="00572891">
        <w:t xml:space="preserve">, які подали тендерні пропозиції, або їх уповноважені представники (при собі мати документи, що посвідчують повноваження та особу). Відсутність </w:t>
      </w:r>
      <w:r w:rsidR="00595414" w:rsidRPr="00572891">
        <w:t>У</w:t>
      </w:r>
      <w:r w:rsidRPr="00572891">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w:t>
      </w:r>
    </w:p>
    <w:p w14:paraId="1C4CAC97" w14:textId="0CC7498A" w:rsidR="0034350B" w:rsidRPr="00572891" w:rsidRDefault="00FA0DBF" w:rsidP="006B3CD4">
      <w:pPr>
        <w:jc w:val="both"/>
      </w:pPr>
      <w:r w:rsidRPr="00572891">
        <w:t>У разі присутності представника Учасника просимо попередити тендерний комітет про це завчасно для можливості повідомлення при зміні часу або формату розгляду пропозицій.</w:t>
      </w:r>
    </w:p>
    <w:p w14:paraId="2B4751AF" w14:textId="77777777" w:rsidR="008548CF" w:rsidRPr="00572891" w:rsidRDefault="008548CF" w:rsidP="006B3CD4">
      <w:pPr>
        <w:ind w:firstLine="357"/>
        <w:jc w:val="both"/>
      </w:pPr>
    </w:p>
    <w:p w14:paraId="3CE74889" w14:textId="77777777" w:rsidR="009F78AD" w:rsidRPr="00572891" w:rsidRDefault="009F78AD" w:rsidP="006B3CD4">
      <w:pPr>
        <w:tabs>
          <w:tab w:val="num" w:pos="-5387"/>
        </w:tabs>
        <w:ind w:left="142" w:firstLine="284"/>
        <w:jc w:val="center"/>
        <w:rPr>
          <w:b/>
          <w:spacing w:val="-4"/>
        </w:rPr>
      </w:pPr>
      <w:r w:rsidRPr="00572891">
        <w:rPr>
          <w:b/>
          <w:spacing w:val="-4"/>
        </w:rPr>
        <w:t>Підписанням та поданням своєї цінової пропозиції учасник погоджується з наступним:</w:t>
      </w:r>
    </w:p>
    <w:p w14:paraId="64E62665" w14:textId="66760F47" w:rsidR="00B94F12" w:rsidRPr="00572891" w:rsidRDefault="00B94F12" w:rsidP="006B3CD4">
      <w:pPr>
        <w:numPr>
          <w:ilvl w:val="0"/>
          <w:numId w:val="39"/>
        </w:numPr>
        <w:ind w:left="284" w:hanging="284"/>
        <w:jc w:val="both"/>
      </w:pPr>
      <w:r w:rsidRPr="00572891">
        <w:t xml:space="preserve">Участь у закупівлі пов’язаних осіб або ж змова </w:t>
      </w:r>
      <w:r w:rsidR="00FA0DBF" w:rsidRPr="00572891">
        <w:t>У</w:t>
      </w:r>
      <w:r w:rsidRPr="00572891">
        <w:t xml:space="preserve">часників конкурсних торгів забороняється. У разі виявлення таких фактів, результати тендеру буде відмінено або </w:t>
      </w:r>
      <w:r w:rsidR="00FA0DBF" w:rsidRPr="00572891">
        <w:t>Д</w:t>
      </w:r>
      <w:r w:rsidRPr="00572891">
        <w:t xml:space="preserve">оговір з відповідним </w:t>
      </w:r>
      <w:r w:rsidR="00FA0DBF" w:rsidRPr="00572891">
        <w:t>П</w:t>
      </w:r>
      <w:r w:rsidRPr="00572891">
        <w:t xml:space="preserve">остачальником буде достроково розірвано в односторонньому порядку з поверненням всього отриманого таким </w:t>
      </w:r>
      <w:r w:rsidR="00FA0DBF" w:rsidRPr="00572891">
        <w:t>П</w:t>
      </w:r>
      <w:r w:rsidRPr="00572891">
        <w:t xml:space="preserve">остачальником за </w:t>
      </w:r>
      <w:r w:rsidR="00FA0DBF" w:rsidRPr="00572891">
        <w:t>Д</w:t>
      </w:r>
      <w:r w:rsidRPr="00572891">
        <w:t xml:space="preserve">оговором та відшкодуванням збитків завданих </w:t>
      </w:r>
      <w:r w:rsidR="00FA0DBF" w:rsidRPr="00572891">
        <w:t>Замовнику</w:t>
      </w:r>
      <w:r w:rsidRPr="00572891">
        <w:t>.</w:t>
      </w:r>
    </w:p>
    <w:p w14:paraId="6C5BCCA0" w14:textId="31C998B6" w:rsidR="00B94F12" w:rsidRPr="00572891" w:rsidRDefault="00B94F12" w:rsidP="006B3CD4">
      <w:pPr>
        <w:numPr>
          <w:ilvl w:val="0"/>
          <w:numId w:val="39"/>
        </w:numPr>
        <w:ind w:left="284" w:hanging="284"/>
        <w:jc w:val="both"/>
      </w:pPr>
      <w:r w:rsidRPr="00572891">
        <w:t xml:space="preserve">Пропозиція може бути відхилена, та/або </w:t>
      </w:r>
      <w:r w:rsidR="00FA0DBF" w:rsidRPr="00572891">
        <w:t>Д</w:t>
      </w:r>
      <w:r w:rsidRPr="00572891">
        <w:t xml:space="preserve">оговір може бути розірваний, якщо є будь-які докази, що підписання </w:t>
      </w:r>
      <w:r w:rsidR="00FA0DBF" w:rsidRPr="00572891">
        <w:t>Д</w:t>
      </w:r>
      <w:r w:rsidRPr="00572891">
        <w:t xml:space="preserve">оговору або виконання </w:t>
      </w:r>
      <w:r w:rsidR="00FA0DBF" w:rsidRPr="00572891">
        <w:t>Д</w:t>
      </w:r>
      <w:r w:rsidRPr="00572891">
        <w:t>оговору включають в себе хабарництво або будь-які інші незаконні дії.</w:t>
      </w:r>
    </w:p>
    <w:p w14:paraId="01988EBF" w14:textId="1952156D" w:rsidR="00B94F12" w:rsidRPr="00572891" w:rsidRDefault="00B94F12" w:rsidP="006B3CD4">
      <w:pPr>
        <w:pStyle w:val="af0"/>
        <w:numPr>
          <w:ilvl w:val="0"/>
          <w:numId w:val="39"/>
        </w:numPr>
        <w:tabs>
          <w:tab w:val="left" w:pos="540"/>
        </w:tabs>
        <w:ind w:left="284" w:hanging="284"/>
        <w:contextualSpacing/>
        <w:jc w:val="both"/>
      </w:pPr>
      <w:r w:rsidRPr="00572891">
        <w:t xml:space="preserve">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w:t>
      </w:r>
      <w:r w:rsidR="00FA0DBF" w:rsidRPr="00572891">
        <w:t>У</w:t>
      </w:r>
      <w:r w:rsidRPr="00572891">
        <w:t>часника.</w:t>
      </w:r>
    </w:p>
    <w:p w14:paraId="123642C2" w14:textId="77777777" w:rsidR="000E766B" w:rsidRPr="00572891" w:rsidRDefault="000E766B" w:rsidP="006B3CD4">
      <w:pPr>
        <w:jc w:val="both"/>
        <w:rPr>
          <w:b/>
        </w:rPr>
      </w:pPr>
    </w:p>
    <w:p w14:paraId="4734121F" w14:textId="5961288C" w:rsidR="00A55B59" w:rsidRPr="00572891" w:rsidRDefault="00F110D1" w:rsidP="006B3CD4">
      <w:pPr>
        <w:ind w:firstLine="357"/>
        <w:jc w:val="center"/>
        <w:rPr>
          <w:b/>
          <w:bCs/>
          <w:color w:val="000000"/>
          <w:shd w:val="clear" w:color="auto" w:fill="FFFFFF"/>
        </w:rPr>
      </w:pPr>
      <w:r w:rsidRPr="00572891">
        <w:rPr>
          <w:b/>
          <w:bCs/>
          <w:color w:val="000000"/>
          <w:shd w:val="clear" w:color="auto" w:fill="FFFFF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2EC69F" w14:textId="52DF23C1" w:rsidR="00A55B59" w:rsidRPr="00572891" w:rsidRDefault="00A55B59" w:rsidP="006B3CD4">
      <w:pPr>
        <w:widowControl w:val="0"/>
        <w:ind w:right="120" w:firstLine="357"/>
        <w:contextualSpacing/>
        <w:jc w:val="both"/>
        <w:rPr>
          <w:color w:val="000000"/>
          <w:shd w:val="clear" w:color="auto" w:fill="FFFFFF"/>
        </w:rPr>
      </w:pPr>
      <w:r w:rsidRPr="00572891">
        <w:rPr>
          <w:color w:val="000000"/>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від 03.03.2022 № 187, оскільки замовник не може виконувати зобов’язання, кредиторами за якими є </w:t>
      </w:r>
      <w:r w:rsidR="00FA0DBF" w:rsidRPr="00572891">
        <w:rPr>
          <w:color w:val="000000"/>
          <w:shd w:val="clear" w:color="auto" w:fill="FFFFFF"/>
        </w:rPr>
        <w:t>р</w:t>
      </w:r>
      <w:r w:rsidRPr="00572891">
        <w:rPr>
          <w:color w:val="000000"/>
          <w:shd w:val="clear" w:color="auto" w:fill="FFFFFF"/>
        </w:rPr>
        <w:t xml:space="preserve">осійська </w:t>
      </w:r>
      <w:r w:rsidR="00FA0DBF" w:rsidRPr="00572891">
        <w:rPr>
          <w:color w:val="000000"/>
          <w:shd w:val="clear" w:color="auto" w:fill="FFFFFF"/>
        </w:rPr>
        <w:t>ф</w:t>
      </w:r>
      <w:r w:rsidRPr="00572891">
        <w:rPr>
          <w:color w:val="000000"/>
          <w:shd w:val="clear" w:color="auto" w:fill="FFFFFF"/>
        </w:rPr>
        <w:t xml:space="preserve">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w:t>
      </w:r>
    </w:p>
    <w:p w14:paraId="61CF4B39" w14:textId="13DA0FE5" w:rsidR="00DB5CB9" w:rsidRPr="00572891" w:rsidRDefault="00A55B59" w:rsidP="006B3CD4">
      <w:pPr>
        <w:widowControl w:val="0"/>
        <w:ind w:right="120" w:firstLine="357"/>
        <w:contextualSpacing/>
        <w:jc w:val="both"/>
        <w:rPr>
          <w:color w:val="000000"/>
          <w:shd w:val="clear" w:color="auto" w:fill="FFFFFF"/>
        </w:rPr>
      </w:pPr>
      <w:r w:rsidRPr="00572891">
        <w:rPr>
          <w:color w:val="000000"/>
          <w:shd w:val="clear" w:color="auto" w:fill="FFFFFF"/>
        </w:rPr>
        <w:lastRenderedPageBreak/>
        <w:t>—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w:t>
      </w:r>
      <w:r w:rsidR="00FA0DBF" w:rsidRPr="00572891">
        <w:rPr>
          <w:color w:val="000000"/>
          <w:shd w:val="clear" w:color="auto" w:fill="FFFFFF"/>
        </w:rPr>
        <w:t xml:space="preserve"> </w:t>
      </w:r>
      <w:r w:rsidRPr="00572891">
        <w:rPr>
          <w:color w:val="000000"/>
          <w:shd w:val="clear" w:color="auto" w:fill="FFFFFF"/>
        </w:rPr>
        <w:t xml:space="preserve">державної форми власності, юридичних осіб, створених та/або зареєстрованих відповідно до законодавства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w:t>
      </w:r>
      <w:r w:rsidR="00FA0DBF" w:rsidRPr="00572891">
        <w:rPr>
          <w:color w:val="000000"/>
          <w:shd w:val="clear" w:color="auto" w:fill="FFFFFF"/>
        </w:rPr>
        <w:t>Р</w:t>
      </w:r>
      <w:r w:rsidRPr="00572891">
        <w:rPr>
          <w:color w:val="000000"/>
          <w:shd w:val="clear" w:color="auto" w:fill="FFFFFF"/>
        </w:rPr>
        <w:t xml:space="preserve">еспубліки Білорусь, та юридичних осіб, кінцевими </w:t>
      </w:r>
      <w:proofErr w:type="spellStart"/>
      <w:r w:rsidRPr="00572891">
        <w:rPr>
          <w:color w:val="000000"/>
          <w:shd w:val="clear" w:color="auto" w:fill="FFFFFF"/>
        </w:rPr>
        <w:t>бенефіціарними</w:t>
      </w:r>
      <w:proofErr w:type="spellEnd"/>
      <w:r w:rsidRPr="00572891">
        <w:rPr>
          <w:color w:val="000000"/>
          <w:shd w:val="clear" w:color="auto" w:fill="FFFFFF"/>
        </w:rPr>
        <w:t xml:space="preserve"> власниками (власниками) яких є резиденти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 Республіки Білорусь, та/або у фізичних осіб (фізичних осіб — підприємців) — резидентів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 Республіки Білорусь, а також закупівлі в інших суб’єктів господарювання, що здійснюють продаж товарів, робіт і послуг походженням з </w:t>
      </w:r>
      <w:r w:rsidR="00FA0DBF" w:rsidRPr="00572891">
        <w:rPr>
          <w:color w:val="000000"/>
          <w:shd w:val="clear" w:color="auto" w:fill="FFFFFF"/>
        </w:rPr>
        <w:t>р</w:t>
      </w:r>
      <w:r w:rsidRPr="00572891">
        <w:rPr>
          <w:color w:val="000000"/>
          <w:shd w:val="clear" w:color="auto" w:fill="FFFFFF"/>
        </w:rPr>
        <w:t xml:space="preserve">осійської </w:t>
      </w:r>
      <w:r w:rsidR="00FA0DBF" w:rsidRPr="00572891">
        <w:rPr>
          <w:color w:val="000000"/>
          <w:shd w:val="clear" w:color="auto" w:fill="FFFFFF"/>
        </w:rPr>
        <w:t>ф</w:t>
      </w:r>
      <w:r w:rsidRPr="00572891">
        <w:rPr>
          <w:color w:val="000000"/>
          <w:shd w:val="clear" w:color="auto" w:fill="FFFFFF"/>
        </w:rPr>
        <w:t xml:space="preserve">едерації / Республіки Білорусь. </w:t>
      </w:r>
    </w:p>
    <w:p w14:paraId="1F1723D1" w14:textId="3E79CD8C" w:rsidR="009F78AD" w:rsidRPr="00572891" w:rsidRDefault="009F78AD" w:rsidP="006B3CD4">
      <w:pPr>
        <w:widowControl w:val="0"/>
        <w:ind w:right="120" w:firstLine="357"/>
        <w:contextualSpacing/>
        <w:jc w:val="both"/>
        <w:rPr>
          <w:color w:val="000000"/>
          <w:shd w:val="clear" w:color="auto" w:fill="FFFFFF"/>
        </w:rPr>
      </w:pPr>
      <w:r w:rsidRPr="00572891">
        <w:rPr>
          <w:iCs/>
        </w:rPr>
        <w:t>На Учасника (його посадових осіб) не поширюється дія економічних Санкцій*.</w:t>
      </w:r>
    </w:p>
    <w:p w14:paraId="6DDBE209" w14:textId="77777777" w:rsidR="00DB5CB9" w:rsidRPr="00572891" w:rsidRDefault="009F78AD" w:rsidP="006B3CD4">
      <w:pPr>
        <w:jc w:val="both"/>
        <w:rPr>
          <w:iCs/>
        </w:rPr>
      </w:pPr>
      <w:r w:rsidRPr="00572891">
        <w:rPr>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r w:rsidR="00DB5CB9" w:rsidRPr="00572891">
        <w:rPr>
          <w:iCs/>
        </w:rPr>
        <w:t>.</w:t>
      </w:r>
    </w:p>
    <w:p w14:paraId="2182A2EF" w14:textId="33B2CFD5" w:rsidR="009F78AD" w:rsidRPr="00572891" w:rsidRDefault="009F78AD" w:rsidP="006B3CD4">
      <w:pPr>
        <w:ind w:firstLine="357"/>
        <w:jc w:val="both"/>
        <w:rPr>
          <w:iCs/>
        </w:rPr>
      </w:pPr>
      <w:r w:rsidRPr="00572891">
        <w:rPr>
          <w:iCs/>
        </w:rPr>
        <w:t>Учасника (його посадових осіб) не включено до:</w:t>
      </w:r>
    </w:p>
    <w:p w14:paraId="2BB15D1A" w14:textId="277B744C" w:rsidR="009F78AD" w:rsidRPr="00572891" w:rsidRDefault="00DB5CB9" w:rsidP="006B3CD4">
      <w:pPr>
        <w:ind w:firstLine="357"/>
        <w:jc w:val="both"/>
        <w:rPr>
          <w:iCs/>
        </w:rPr>
      </w:pPr>
      <w:r w:rsidRPr="00572891">
        <w:rPr>
          <w:iCs/>
        </w:rPr>
        <w:t>-</w:t>
      </w:r>
      <w:r w:rsidR="009F78AD" w:rsidRPr="00572891">
        <w:rPr>
          <w:iCs/>
        </w:rPr>
        <w:t>Санкцій РНБО (Ради національної безпеки і оборони України).</w:t>
      </w:r>
    </w:p>
    <w:p w14:paraId="4E4D83B7" w14:textId="4629595B" w:rsidR="009F78AD" w:rsidRPr="00572891" w:rsidRDefault="00DB5CB9" w:rsidP="006B3CD4">
      <w:pPr>
        <w:ind w:firstLine="357"/>
        <w:jc w:val="both"/>
        <w:rPr>
          <w:iCs/>
        </w:rPr>
      </w:pPr>
      <w:r w:rsidRPr="00572891">
        <w:rPr>
          <w:iCs/>
        </w:rPr>
        <w:t>-</w:t>
      </w:r>
      <w:proofErr w:type="spellStart"/>
      <w:r w:rsidR="009F78AD" w:rsidRPr="00572891">
        <w:rPr>
          <w:iCs/>
        </w:rPr>
        <w:t>Санкційного</w:t>
      </w:r>
      <w:proofErr w:type="spellEnd"/>
      <w:r w:rsidR="009F78AD" w:rsidRPr="00572891">
        <w:rPr>
          <w:iCs/>
        </w:rPr>
        <w:t xml:space="preserve"> списку Міністерства Фінансів США (OFAC).</w:t>
      </w:r>
    </w:p>
    <w:p w14:paraId="0EC2D215" w14:textId="3B55D86B" w:rsidR="009F78AD" w:rsidRPr="00572891" w:rsidRDefault="00DB5CB9" w:rsidP="006B3CD4">
      <w:pPr>
        <w:ind w:firstLine="357"/>
        <w:jc w:val="both"/>
        <w:rPr>
          <w:iCs/>
        </w:rPr>
      </w:pPr>
      <w:r w:rsidRPr="00572891">
        <w:rPr>
          <w:iCs/>
        </w:rPr>
        <w:t>-</w:t>
      </w:r>
      <w:proofErr w:type="spellStart"/>
      <w:r w:rsidR="009F78AD" w:rsidRPr="00572891">
        <w:rPr>
          <w:iCs/>
        </w:rPr>
        <w:t>Санкційного</w:t>
      </w:r>
      <w:proofErr w:type="spellEnd"/>
      <w:r w:rsidR="009F78AD" w:rsidRPr="00572891">
        <w:rPr>
          <w:iCs/>
        </w:rPr>
        <w:t xml:space="preserve"> списку Канади.</w:t>
      </w:r>
    </w:p>
    <w:p w14:paraId="630237DC" w14:textId="675C4AF9" w:rsidR="009F78AD" w:rsidRPr="00572891" w:rsidRDefault="00DB5CB9" w:rsidP="006B3CD4">
      <w:pPr>
        <w:ind w:firstLine="357"/>
        <w:jc w:val="both"/>
        <w:rPr>
          <w:iCs/>
        </w:rPr>
      </w:pPr>
      <w:r w:rsidRPr="00572891">
        <w:rPr>
          <w:iCs/>
        </w:rPr>
        <w:t>-</w:t>
      </w:r>
      <w:proofErr w:type="spellStart"/>
      <w:r w:rsidR="009F78AD" w:rsidRPr="00572891">
        <w:rPr>
          <w:iCs/>
        </w:rPr>
        <w:t>Санкційного</w:t>
      </w:r>
      <w:proofErr w:type="spellEnd"/>
      <w:r w:rsidR="009F78AD" w:rsidRPr="00572891">
        <w:rPr>
          <w:iCs/>
        </w:rPr>
        <w:t xml:space="preserve"> списку ЄС.</w:t>
      </w:r>
    </w:p>
    <w:p w14:paraId="6725D0A8" w14:textId="19416694" w:rsidR="009F78AD" w:rsidRPr="00572891" w:rsidRDefault="00DB5CB9" w:rsidP="006B3CD4">
      <w:pPr>
        <w:ind w:firstLine="357"/>
        <w:jc w:val="both"/>
        <w:rPr>
          <w:iCs/>
        </w:rPr>
      </w:pPr>
      <w:r w:rsidRPr="00572891">
        <w:rPr>
          <w:iCs/>
        </w:rPr>
        <w:t>-</w:t>
      </w:r>
      <w:r w:rsidR="009F78AD" w:rsidRPr="00572891">
        <w:rPr>
          <w:iCs/>
        </w:rPr>
        <w:t xml:space="preserve">Зведеного </w:t>
      </w:r>
      <w:proofErr w:type="spellStart"/>
      <w:r w:rsidR="009F78AD" w:rsidRPr="00572891">
        <w:rPr>
          <w:iCs/>
        </w:rPr>
        <w:t>санкційного</w:t>
      </w:r>
      <w:proofErr w:type="spellEnd"/>
      <w:r w:rsidR="009F78AD" w:rsidRPr="00572891">
        <w:rPr>
          <w:iCs/>
        </w:rPr>
        <w:t xml:space="preserve"> списку Австралії.</w:t>
      </w:r>
    </w:p>
    <w:p w14:paraId="30C29FCA" w14:textId="7D08EBF1" w:rsidR="009F78AD" w:rsidRPr="00572891" w:rsidRDefault="00DB5CB9" w:rsidP="006B3CD4">
      <w:pPr>
        <w:ind w:firstLine="357"/>
        <w:jc w:val="both"/>
        <w:rPr>
          <w:iCs/>
        </w:rPr>
      </w:pPr>
      <w:r w:rsidRPr="00572891">
        <w:rPr>
          <w:iCs/>
        </w:rPr>
        <w:t>-</w:t>
      </w:r>
      <w:proofErr w:type="spellStart"/>
      <w:r w:rsidR="009F78AD" w:rsidRPr="00572891">
        <w:rPr>
          <w:iCs/>
        </w:rPr>
        <w:t>Санкційного</w:t>
      </w:r>
      <w:proofErr w:type="spellEnd"/>
      <w:r w:rsidR="009F78AD" w:rsidRPr="00572891">
        <w:rPr>
          <w:iCs/>
        </w:rPr>
        <w:t xml:space="preserve"> списку Великобританії.</w:t>
      </w:r>
    </w:p>
    <w:p w14:paraId="3578CB4B" w14:textId="5A5074E2" w:rsidR="009F78AD" w:rsidRPr="00572891" w:rsidRDefault="00DB5CB9" w:rsidP="006B3CD4">
      <w:pPr>
        <w:ind w:firstLine="357"/>
        <w:jc w:val="both"/>
        <w:rPr>
          <w:iCs/>
        </w:rPr>
      </w:pPr>
      <w:r w:rsidRPr="00572891">
        <w:rPr>
          <w:iCs/>
        </w:rPr>
        <w:t>-</w:t>
      </w:r>
      <w:proofErr w:type="spellStart"/>
      <w:r w:rsidR="009F78AD" w:rsidRPr="00572891">
        <w:rPr>
          <w:iCs/>
        </w:rPr>
        <w:t>Санкційного</w:t>
      </w:r>
      <w:proofErr w:type="spellEnd"/>
      <w:r w:rsidR="009F78AD" w:rsidRPr="00572891">
        <w:rPr>
          <w:iCs/>
        </w:rPr>
        <w:t xml:space="preserve"> списку Японії проти РФ у зв'язку з подіями в Україні.</w:t>
      </w:r>
    </w:p>
    <w:p w14:paraId="761BDDF3" w14:textId="5BA0F783" w:rsidR="009F78AD" w:rsidRPr="00572891" w:rsidRDefault="00DB5CB9" w:rsidP="006B3CD4">
      <w:pPr>
        <w:ind w:firstLine="357"/>
        <w:jc w:val="both"/>
        <w:rPr>
          <w:iCs/>
        </w:rPr>
      </w:pPr>
      <w:r w:rsidRPr="00572891">
        <w:rPr>
          <w:iCs/>
        </w:rPr>
        <w:t>-</w:t>
      </w:r>
      <w:proofErr w:type="spellStart"/>
      <w:r w:rsidR="009F78AD" w:rsidRPr="00572891">
        <w:rPr>
          <w:iCs/>
        </w:rPr>
        <w:t>Санкційних</w:t>
      </w:r>
      <w:proofErr w:type="spellEnd"/>
      <w:r w:rsidR="009F78AD" w:rsidRPr="00572891">
        <w:rPr>
          <w:iCs/>
        </w:rPr>
        <w:t xml:space="preserve"> списків Бюро промисловості та безпеки (BIS) Міністерства торгівлі США.</w:t>
      </w:r>
    </w:p>
    <w:p w14:paraId="125CF97D" w14:textId="4AE7E206" w:rsidR="00A55B59" w:rsidRPr="00572891" w:rsidRDefault="00A55B59" w:rsidP="006B3CD4">
      <w:pPr>
        <w:widowControl w:val="0"/>
        <w:ind w:right="120" w:firstLine="357"/>
        <w:contextualSpacing/>
        <w:jc w:val="both"/>
        <w:rPr>
          <w:color w:val="000000"/>
          <w:shd w:val="clear" w:color="auto" w:fill="FFFFFF"/>
        </w:rPr>
      </w:pPr>
      <w:r w:rsidRPr="00572891">
        <w:rPr>
          <w:color w:val="000000"/>
          <w:shd w:val="clear" w:color="auto" w:fill="FFFFFF"/>
        </w:rPr>
        <w:t xml:space="preserve">Факт подання тендерної пропозиції учасником -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00332EB1" w:rsidRPr="00572891">
        <w:rPr>
          <w:color w:val="000000"/>
          <w:shd w:val="clear" w:color="auto" w:fill="FFFFFF"/>
        </w:rPr>
        <w:t>З</w:t>
      </w:r>
      <w:r w:rsidRPr="00572891">
        <w:rPr>
          <w:color w:val="000000"/>
          <w:shd w:val="clear" w:color="auto" w:fill="FFFFFF"/>
        </w:rPr>
        <w:t xml:space="preserve">амовнику персональних даних, а також їх обробку, несе виключно </w:t>
      </w:r>
      <w:r w:rsidR="009D2176" w:rsidRPr="00572891">
        <w:rPr>
          <w:color w:val="000000"/>
          <w:shd w:val="clear" w:color="auto" w:fill="FFFFFF"/>
        </w:rPr>
        <w:t>У</w:t>
      </w:r>
      <w:r w:rsidRPr="00572891">
        <w:rPr>
          <w:color w:val="000000"/>
          <w:shd w:val="clear" w:color="auto" w:fill="FFFFFF"/>
        </w:rPr>
        <w:t>часник тендерного процесу, що подав тендерну пропозицію.</w:t>
      </w:r>
    </w:p>
    <w:p w14:paraId="261EAE16" w14:textId="77777777" w:rsidR="0039593D" w:rsidRPr="00572891" w:rsidRDefault="0039593D" w:rsidP="006B3CD4">
      <w:pPr>
        <w:tabs>
          <w:tab w:val="left" w:pos="708"/>
          <w:tab w:val="left" w:pos="1080"/>
          <w:tab w:val="left" w:pos="2124"/>
          <w:tab w:val="left" w:pos="2832"/>
          <w:tab w:val="left" w:pos="3540"/>
          <w:tab w:val="left" w:pos="4155"/>
        </w:tabs>
        <w:jc w:val="both"/>
        <w:rPr>
          <w:b/>
          <w:spacing w:val="-4"/>
        </w:rPr>
      </w:pPr>
    </w:p>
    <w:p w14:paraId="52B9F732" w14:textId="2FC4AD4A" w:rsidR="00CA7938" w:rsidRPr="00572891" w:rsidRDefault="003B6DD2" w:rsidP="006B3CD4">
      <w:pPr>
        <w:tabs>
          <w:tab w:val="left" w:pos="708"/>
          <w:tab w:val="left" w:pos="1080"/>
          <w:tab w:val="left" w:pos="2124"/>
          <w:tab w:val="left" w:pos="2832"/>
          <w:tab w:val="left" w:pos="3540"/>
          <w:tab w:val="left" w:pos="4155"/>
        </w:tabs>
        <w:ind w:left="142" w:firstLine="284"/>
        <w:jc w:val="both"/>
        <w:rPr>
          <w:rStyle w:val="hps"/>
        </w:rPr>
      </w:pPr>
      <w:r w:rsidRPr="00572891">
        <w:rPr>
          <w:b/>
          <w:spacing w:val="-4"/>
        </w:rPr>
        <w:t>Методика обрання переможця тендеру.</w:t>
      </w:r>
      <w:r w:rsidRPr="00572891">
        <w:rPr>
          <w:spacing w:val="-4"/>
        </w:rPr>
        <w:t xml:space="preserve"> </w:t>
      </w:r>
      <w:r w:rsidRPr="00572891">
        <w:rPr>
          <w:rStyle w:val="hps"/>
        </w:rPr>
        <w:t xml:space="preserve">Спочатку серед поданих тендерних пропозицій </w:t>
      </w:r>
      <w:r w:rsidR="009D2176" w:rsidRPr="00572891">
        <w:rPr>
          <w:rStyle w:val="hps"/>
        </w:rPr>
        <w:t>т</w:t>
      </w:r>
      <w:r w:rsidRPr="00572891">
        <w:rPr>
          <w:rStyle w:val="hps"/>
        </w:rPr>
        <w:t xml:space="preserve">ендерним </w:t>
      </w:r>
      <w:r w:rsidR="009D2176" w:rsidRPr="00572891">
        <w:rPr>
          <w:rStyle w:val="hps"/>
        </w:rPr>
        <w:t>к</w:t>
      </w:r>
      <w:r w:rsidRPr="00572891">
        <w:rPr>
          <w:rStyle w:val="hps"/>
        </w:rPr>
        <w:t xml:space="preserve">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w:t>
      </w:r>
    </w:p>
    <w:p w14:paraId="5C3A28B6" w14:textId="77777777" w:rsidR="00732C26" w:rsidRPr="00572891" w:rsidRDefault="00732C26" w:rsidP="006B3CD4">
      <w:pPr>
        <w:tabs>
          <w:tab w:val="left" w:pos="708"/>
          <w:tab w:val="left" w:pos="1080"/>
          <w:tab w:val="left" w:pos="2124"/>
          <w:tab w:val="left" w:pos="2832"/>
          <w:tab w:val="left" w:pos="3540"/>
          <w:tab w:val="left" w:pos="4155"/>
        </w:tabs>
        <w:ind w:left="142" w:firstLine="284"/>
        <w:jc w:val="both"/>
        <w:rPr>
          <w:rStyle w:val="hps"/>
        </w:rPr>
      </w:pPr>
    </w:p>
    <w:p w14:paraId="1C50658E" w14:textId="436616D1" w:rsidR="00CA7938" w:rsidRPr="00572891" w:rsidRDefault="00CA7938" w:rsidP="006B3CD4">
      <w:pPr>
        <w:pStyle w:val="ab"/>
        <w:spacing w:before="0" w:beforeAutospacing="0" w:after="0" w:afterAutospacing="0"/>
        <w:ind w:firstLine="426"/>
        <w:jc w:val="both"/>
        <w:rPr>
          <w:rFonts w:ascii="Times New Roman" w:eastAsia="Times New Roman" w:hAnsi="Times New Roman" w:cs="Times New Roman"/>
          <w:b/>
          <w:spacing w:val="-4"/>
        </w:rPr>
      </w:pPr>
      <w:r w:rsidRPr="00572891">
        <w:rPr>
          <w:rFonts w:ascii="Times New Roman" w:eastAsia="Times New Roman" w:hAnsi="Times New Roman" w:cs="Times New Roman"/>
          <w:b/>
          <w:spacing w:val="-4"/>
        </w:rPr>
        <w:t xml:space="preserve">З відібраних цінових пропозицій обирається пропозиція за наступними критеріями: </w:t>
      </w:r>
    </w:p>
    <w:p w14:paraId="0AFC9B51" w14:textId="77777777" w:rsidR="006B3CD4" w:rsidRPr="00572891" w:rsidRDefault="006B3CD4" w:rsidP="006B3CD4">
      <w:pPr>
        <w:pStyle w:val="ab"/>
        <w:spacing w:before="0" w:beforeAutospacing="0" w:after="0" w:afterAutospacing="0"/>
        <w:ind w:firstLine="426"/>
        <w:jc w:val="both"/>
        <w:rPr>
          <w:rFonts w:ascii="Times New Roman" w:eastAsia="Times New Roman" w:hAnsi="Times New Roman" w:cs="Times New Roman"/>
          <w:b/>
          <w:spacing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31"/>
        <w:gridCol w:w="2282"/>
        <w:gridCol w:w="2268"/>
      </w:tblGrid>
      <w:tr w:rsidR="00CA7938" w:rsidRPr="00572891" w14:paraId="0571AD14" w14:textId="77777777" w:rsidTr="009F007A">
        <w:tc>
          <w:tcPr>
            <w:tcW w:w="567" w:type="dxa"/>
            <w:vMerge w:val="restart"/>
            <w:shd w:val="clear" w:color="auto" w:fill="E7E6E6"/>
            <w:vAlign w:val="center"/>
          </w:tcPr>
          <w:p w14:paraId="5354B3DA"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bookmarkStart w:id="3" w:name="_Hlk147408765"/>
            <w:r w:rsidRPr="00572891">
              <w:rPr>
                <w:rFonts w:ascii="Times New Roman" w:eastAsia="Times New Roman" w:hAnsi="Times New Roman" w:cs="Times New Roman"/>
                <w:b/>
                <w:spacing w:val="-4"/>
                <w:sz w:val="23"/>
                <w:szCs w:val="23"/>
              </w:rPr>
              <w:t>№</w:t>
            </w:r>
          </w:p>
        </w:tc>
        <w:tc>
          <w:tcPr>
            <w:tcW w:w="5231" w:type="dxa"/>
            <w:vMerge w:val="restart"/>
            <w:shd w:val="clear" w:color="auto" w:fill="E7E6E6"/>
            <w:vAlign w:val="center"/>
          </w:tcPr>
          <w:p w14:paraId="7384A608"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r w:rsidRPr="00572891">
              <w:rPr>
                <w:rFonts w:ascii="Times New Roman" w:eastAsia="Times New Roman" w:hAnsi="Times New Roman" w:cs="Times New Roman"/>
                <w:b/>
                <w:spacing w:val="-4"/>
                <w:sz w:val="23"/>
                <w:szCs w:val="23"/>
              </w:rPr>
              <w:t>Назва критерію</w:t>
            </w:r>
          </w:p>
        </w:tc>
        <w:tc>
          <w:tcPr>
            <w:tcW w:w="4550" w:type="dxa"/>
            <w:gridSpan w:val="2"/>
            <w:shd w:val="clear" w:color="auto" w:fill="E7E6E6"/>
            <w:vAlign w:val="center"/>
          </w:tcPr>
          <w:p w14:paraId="42E27A11"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r w:rsidRPr="00572891">
              <w:rPr>
                <w:rFonts w:ascii="Times New Roman" w:eastAsia="Times New Roman" w:hAnsi="Times New Roman" w:cs="Times New Roman"/>
                <w:b/>
                <w:spacing w:val="-4"/>
                <w:sz w:val="23"/>
                <w:szCs w:val="23"/>
              </w:rPr>
              <w:t>Кількість балів</w:t>
            </w:r>
          </w:p>
        </w:tc>
      </w:tr>
      <w:tr w:rsidR="00CA7938" w:rsidRPr="00572891" w14:paraId="25728243" w14:textId="77777777" w:rsidTr="00C74F83">
        <w:tc>
          <w:tcPr>
            <w:tcW w:w="567" w:type="dxa"/>
            <w:vMerge/>
            <w:shd w:val="clear" w:color="auto" w:fill="E7E6E6"/>
            <w:vAlign w:val="center"/>
          </w:tcPr>
          <w:p w14:paraId="75099601"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p>
        </w:tc>
        <w:tc>
          <w:tcPr>
            <w:tcW w:w="5231" w:type="dxa"/>
            <w:vMerge/>
            <w:shd w:val="clear" w:color="auto" w:fill="E7E6E6"/>
            <w:vAlign w:val="center"/>
          </w:tcPr>
          <w:p w14:paraId="0BCC97FB"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p>
        </w:tc>
        <w:tc>
          <w:tcPr>
            <w:tcW w:w="2282" w:type="dxa"/>
            <w:shd w:val="clear" w:color="auto" w:fill="E7E6E6"/>
            <w:vAlign w:val="center"/>
          </w:tcPr>
          <w:p w14:paraId="42EF3626"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r w:rsidRPr="00572891">
              <w:rPr>
                <w:rFonts w:ascii="Times New Roman" w:eastAsia="Times New Roman" w:hAnsi="Times New Roman" w:cs="Times New Roman"/>
                <w:b/>
                <w:spacing w:val="-4"/>
                <w:sz w:val="23"/>
                <w:szCs w:val="23"/>
              </w:rPr>
              <w:t>Методика оцінки</w:t>
            </w:r>
          </w:p>
        </w:tc>
        <w:tc>
          <w:tcPr>
            <w:tcW w:w="2268" w:type="dxa"/>
            <w:shd w:val="clear" w:color="auto" w:fill="E7E6E6"/>
            <w:vAlign w:val="center"/>
          </w:tcPr>
          <w:p w14:paraId="6DFD31F5"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
                <w:spacing w:val="-4"/>
                <w:sz w:val="23"/>
                <w:szCs w:val="23"/>
              </w:rPr>
            </w:pPr>
            <w:r w:rsidRPr="00572891">
              <w:rPr>
                <w:rFonts w:ascii="Times New Roman" w:eastAsia="Times New Roman" w:hAnsi="Times New Roman" w:cs="Times New Roman"/>
                <w:b/>
                <w:spacing w:val="-4"/>
                <w:sz w:val="23"/>
                <w:szCs w:val="23"/>
              </w:rPr>
              <w:t>Максимальна оцінка</w:t>
            </w:r>
          </w:p>
        </w:tc>
      </w:tr>
      <w:tr w:rsidR="00CA7938" w:rsidRPr="00572891" w14:paraId="361A0194" w14:textId="77777777" w:rsidTr="0013684A">
        <w:trPr>
          <w:trHeight w:val="336"/>
        </w:trPr>
        <w:tc>
          <w:tcPr>
            <w:tcW w:w="567" w:type="dxa"/>
            <w:shd w:val="clear" w:color="auto" w:fill="auto"/>
          </w:tcPr>
          <w:p w14:paraId="34FBFA5D"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572891">
              <w:rPr>
                <w:rFonts w:ascii="Times New Roman" w:eastAsia="Times New Roman" w:hAnsi="Times New Roman" w:cs="Times New Roman"/>
                <w:bCs/>
                <w:spacing w:val="-4"/>
                <w:sz w:val="23"/>
                <w:szCs w:val="23"/>
              </w:rPr>
              <w:t>1</w:t>
            </w:r>
          </w:p>
        </w:tc>
        <w:tc>
          <w:tcPr>
            <w:tcW w:w="5231" w:type="dxa"/>
            <w:shd w:val="clear" w:color="auto" w:fill="auto"/>
          </w:tcPr>
          <w:p w14:paraId="41C09A33" w14:textId="77777777" w:rsidR="00CA7938" w:rsidRPr="00572891" w:rsidRDefault="00CA7938" w:rsidP="0013684A">
            <w:pPr>
              <w:pStyle w:val="ab"/>
              <w:spacing w:before="0" w:beforeAutospacing="0" w:after="0" w:afterAutospacing="0"/>
              <w:jc w:val="both"/>
              <w:rPr>
                <w:rFonts w:ascii="Times New Roman" w:eastAsia="Times New Roman" w:hAnsi="Times New Roman" w:cs="Times New Roman"/>
                <w:bCs/>
                <w:spacing w:val="-4"/>
                <w:sz w:val="23"/>
                <w:szCs w:val="23"/>
              </w:rPr>
            </w:pPr>
            <w:r w:rsidRPr="00572891">
              <w:rPr>
                <w:rFonts w:ascii="Times New Roman" w:eastAsia="Times New Roman" w:hAnsi="Times New Roman" w:cs="Times New Roman"/>
                <w:bCs/>
                <w:spacing w:val="-4"/>
                <w:sz w:val="23"/>
                <w:szCs w:val="23"/>
              </w:rPr>
              <w:t>Ціна пропозиції</w:t>
            </w:r>
          </w:p>
        </w:tc>
        <w:tc>
          <w:tcPr>
            <w:tcW w:w="4550" w:type="dxa"/>
            <w:gridSpan w:val="2"/>
            <w:shd w:val="clear" w:color="auto" w:fill="auto"/>
          </w:tcPr>
          <w:p w14:paraId="14E87D42" w14:textId="05F6180C" w:rsidR="00CA7938" w:rsidRPr="00572891" w:rsidRDefault="00CA7938"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572891">
              <w:rPr>
                <w:rFonts w:ascii="Times New Roman" w:eastAsia="Times New Roman" w:hAnsi="Times New Roman" w:cs="Times New Roman"/>
                <w:bCs/>
                <w:spacing w:val="-4"/>
                <w:sz w:val="23"/>
                <w:szCs w:val="23"/>
              </w:rPr>
              <w:t xml:space="preserve">До </w:t>
            </w:r>
            <w:r w:rsidR="00977459" w:rsidRPr="00572891">
              <w:rPr>
                <w:rFonts w:ascii="Times New Roman" w:eastAsia="Times New Roman" w:hAnsi="Times New Roman" w:cs="Times New Roman"/>
                <w:bCs/>
                <w:spacing w:val="-4"/>
                <w:sz w:val="23"/>
                <w:szCs w:val="23"/>
              </w:rPr>
              <w:t>6</w:t>
            </w:r>
            <w:r w:rsidRPr="00572891">
              <w:rPr>
                <w:rFonts w:ascii="Times New Roman" w:eastAsia="Times New Roman" w:hAnsi="Times New Roman" w:cs="Times New Roman"/>
                <w:bCs/>
                <w:spacing w:val="-4"/>
                <w:sz w:val="23"/>
                <w:szCs w:val="23"/>
              </w:rPr>
              <w:t>0</w:t>
            </w:r>
          </w:p>
        </w:tc>
      </w:tr>
      <w:tr w:rsidR="00F53DFC" w:rsidRPr="00572891" w14:paraId="5B677309" w14:textId="77777777" w:rsidTr="0013684A">
        <w:trPr>
          <w:trHeight w:val="696"/>
        </w:trPr>
        <w:tc>
          <w:tcPr>
            <w:tcW w:w="567" w:type="dxa"/>
            <w:shd w:val="clear" w:color="auto" w:fill="auto"/>
          </w:tcPr>
          <w:p w14:paraId="62696D22" w14:textId="2C91B88A" w:rsidR="00F53DFC" w:rsidRPr="00823CFF" w:rsidRDefault="00F53DFC"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823CFF">
              <w:rPr>
                <w:rFonts w:ascii="Times New Roman" w:eastAsia="Times New Roman" w:hAnsi="Times New Roman" w:cs="Times New Roman"/>
                <w:bCs/>
                <w:spacing w:val="-4"/>
                <w:sz w:val="23"/>
                <w:szCs w:val="23"/>
              </w:rPr>
              <w:t>2</w:t>
            </w:r>
          </w:p>
        </w:tc>
        <w:tc>
          <w:tcPr>
            <w:tcW w:w="5231" w:type="dxa"/>
            <w:shd w:val="clear" w:color="auto" w:fill="auto"/>
          </w:tcPr>
          <w:p w14:paraId="018C90E4" w14:textId="52950B13" w:rsidR="00F53DFC" w:rsidRPr="00823CFF" w:rsidRDefault="00F53DFC" w:rsidP="0013684A">
            <w:pPr>
              <w:pStyle w:val="ab"/>
              <w:spacing w:before="0" w:beforeAutospacing="0" w:after="0" w:afterAutospacing="0"/>
              <w:jc w:val="both"/>
              <w:rPr>
                <w:rFonts w:ascii="Times New Roman" w:eastAsia="Times New Roman" w:hAnsi="Times New Roman" w:cs="Times New Roman"/>
                <w:bCs/>
                <w:spacing w:val="-4"/>
                <w:sz w:val="23"/>
                <w:szCs w:val="23"/>
              </w:rPr>
            </w:pPr>
            <w:r w:rsidRPr="00823CFF">
              <w:rPr>
                <w:rFonts w:ascii="Times New Roman" w:eastAsia="Times New Roman" w:hAnsi="Times New Roman" w:cs="Times New Roman"/>
                <w:bCs/>
                <w:spacing w:val="-4"/>
                <w:sz w:val="23"/>
                <w:szCs w:val="23"/>
              </w:rPr>
              <w:t xml:space="preserve">Умови оплати </w:t>
            </w:r>
          </w:p>
        </w:tc>
        <w:tc>
          <w:tcPr>
            <w:tcW w:w="4550" w:type="dxa"/>
            <w:gridSpan w:val="2"/>
            <w:shd w:val="clear" w:color="auto" w:fill="auto"/>
          </w:tcPr>
          <w:p w14:paraId="7E2CC247" w14:textId="6A4B4780" w:rsidR="00F53DFC" w:rsidRPr="00823CFF" w:rsidRDefault="00096F54" w:rsidP="0013684A">
            <w:pPr>
              <w:pStyle w:val="ab"/>
              <w:tabs>
                <w:tab w:val="left" w:pos="1257"/>
              </w:tabs>
              <w:spacing w:before="0" w:beforeAutospacing="0" w:after="0" w:afterAutospacing="0"/>
              <w:jc w:val="center"/>
              <w:rPr>
                <w:rFonts w:ascii="Times New Roman" w:eastAsia="Times New Roman" w:hAnsi="Times New Roman" w:cs="Times New Roman"/>
                <w:bCs/>
                <w:spacing w:val="-4"/>
                <w:sz w:val="23"/>
                <w:szCs w:val="23"/>
              </w:rPr>
            </w:pPr>
            <w:r w:rsidRPr="00823CFF">
              <w:rPr>
                <w:rFonts w:ascii="Times New Roman" w:eastAsia="Times New Roman" w:hAnsi="Times New Roman" w:cs="Times New Roman"/>
                <w:bCs/>
                <w:spacing w:val="-4"/>
                <w:sz w:val="23"/>
                <w:szCs w:val="23"/>
              </w:rPr>
              <w:t>0% передоплата</w:t>
            </w:r>
            <w:r w:rsidR="000646FD" w:rsidRPr="00823CFF">
              <w:rPr>
                <w:rFonts w:ascii="Times New Roman" w:eastAsia="Times New Roman" w:hAnsi="Times New Roman" w:cs="Times New Roman"/>
                <w:bCs/>
                <w:spacing w:val="-4"/>
                <w:sz w:val="23"/>
                <w:szCs w:val="23"/>
              </w:rPr>
              <w:t xml:space="preserve"> – </w:t>
            </w:r>
            <w:r w:rsidR="001270B5" w:rsidRPr="00823CFF">
              <w:rPr>
                <w:rFonts w:ascii="Times New Roman" w:eastAsia="Times New Roman" w:hAnsi="Times New Roman" w:cs="Times New Roman"/>
                <w:bCs/>
                <w:spacing w:val="-4"/>
                <w:sz w:val="23"/>
                <w:szCs w:val="23"/>
              </w:rPr>
              <w:t>2</w:t>
            </w:r>
            <w:r w:rsidR="00FE78F9" w:rsidRPr="00823CFF">
              <w:rPr>
                <w:rFonts w:ascii="Times New Roman" w:eastAsia="Times New Roman" w:hAnsi="Times New Roman" w:cs="Times New Roman"/>
                <w:bCs/>
                <w:spacing w:val="-4"/>
                <w:sz w:val="23"/>
                <w:szCs w:val="23"/>
              </w:rPr>
              <w:t>0</w:t>
            </w:r>
            <w:r w:rsidR="000646FD" w:rsidRPr="00823CFF">
              <w:rPr>
                <w:rFonts w:ascii="Times New Roman" w:eastAsia="Times New Roman" w:hAnsi="Times New Roman" w:cs="Times New Roman"/>
                <w:bCs/>
                <w:spacing w:val="-4"/>
                <w:sz w:val="23"/>
                <w:szCs w:val="23"/>
              </w:rPr>
              <w:t>%</w:t>
            </w:r>
          </w:p>
          <w:p w14:paraId="6781AD66" w14:textId="447DA12E" w:rsidR="000646FD" w:rsidRPr="00823CFF" w:rsidRDefault="00C74F83" w:rsidP="0013684A">
            <w:pPr>
              <w:pStyle w:val="ab"/>
              <w:tabs>
                <w:tab w:val="left" w:pos="1257"/>
              </w:tabs>
              <w:spacing w:before="0" w:beforeAutospacing="0" w:after="0" w:afterAutospacing="0"/>
              <w:jc w:val="center"/>
              <w:rPr>
                <w:rFonts w:ascii="Times New Roman" w:eastAsia="Times New Roman" w:hAnsi="Times New Roman" w:cs="Times New Roman"/>
                <w:bCs/>
                <w:spacing w:val="-4"/>
                <w:sz w:val="23"/>
                <w:szCs w:val="23"/>
              </w:rPr>
            </w:pPr>
            <w:r w:rsidRPr="00823CFF">
              <w:rPr>
                <w:rFonts w:ascii="Times New Roman" w:eastAsia="Times New Roman" w:hAnsi="Times New Roman" w:cs="Times New Roman"/>
                <w:bCs/>
                <w:spacing w:val="-4"/>
                <w:sz w:val="23"/>
                <w:szCs w:val="23"/>
              </w:rPr>
              <w:t xml:space="preserve">до </w:t>
            </w:r>
            <w:r w:rsidR="00E61938" w:rsidRPr="00823CFF">
              <w:rPr>
                <w:rFonts w:ascii="Times New Roman" w:eastAsia="Times New Roman" w:hAnsi="Times New Roman" w:cs="Times New Roman"/>
                <w:bCs/>
                <w:spacing w:val="-4"/>
                <w:sz w:val="23"/>
                <w:szCs w:val="23"/>
              </w:rPr>
              <w:t>5</w:t>
            </w:r>
            <w:r w:rsidR="008479EE" w:rsidRPr="00823CFF">
              <w:rPr>
                <w:rFonts w:ascii="Times New Roman" w:eastAsia="Times New Roman" w:hAnsi="Times New Roman" w:cs="Times New Roman"/>
                <w:bCs/>
                <w:spacing w:val="-4"/>
                <w:sz w:val="23"/>
                <w:szCs w:val="23"/>
              </w:rPr>
              <w:t>0 % перед</w:t>
            </w:r>
            <w:r w:rsidR="003854F8" w:rsidRPr="00823CFF">
              <w:rPr>
                <w:rFonts w:ascii="Times New Roman" w:eastAsia="Times New Roman" w:hAnsi="Times New Roman" w:cs="Times New Roman"/>
                <w:bCs/>
                <w:spacing w:val="-4"/>
                <w:sz w:val="23"/>
                <w:szCs w:val="23"/>
              </w:rPr>
              <w:t>о</w:t>
            </w:r>
            <w:r w:rsidR="008479EE" w:rsidRPr="00823CFF">
              <w:rPr>
                <w:rFonts w:ascii="Times New Roman" w:eastAsia="Times New Roman" w:hAnsi="Times New Roman" w:cs="Times New Roman"/>
                <w:bCs/>
                <w:spacing w:val="-4"/>
                <w:sz w:val="23"/>
                <w:szCs w:val="23"/>
              </w:rPr>
              <w:t>плата</w:t>
            </w:r>
            <w:r w:rsidR="00982ED5" w:rsidRPr="00823CFF">
              <w:rPr>
                <w:rFonts w:ascii="Times New Roman" w:eastAsia="Times New Roman" w:hAnsi="Times New Roman" w:cs="Times New Roman"/>
                <w:bCs/>
                <w:spacing w:val="-4"/>
                <w:sz w:val="23"/>
                <w:szCs w:val="23"/>
              </w:rPr>
              <w:t xml:space="preserve"> – </w:t>
            </w:r>
            <w:r w:rsidR="00F83241" w:rsidRPr="00823CFF">
              <w:rPr>
                <w:rFonts w:ascii="Times New Roman" w:eastAsia="Times New Roman" w:hAnsi="Times New Roman" w:cs="Times New Roman"/>
                <w:bCs/>
                <w:spacing w:val="-4"/>
                <w:sz w:val="23"/>
                <w:szCs w:val="23"/>
              </w:rPr>
              <w:t>10</w:t>
            </w:r>
            <w:r w:rsidR="00982ED5" w:rsidRPr="00823CFF">
              <w:rPr>
                <w:rFonts w:ascii="Times New Roman" w:eastAsia="Times New Roman" w:hAnsi="Times New Roman" w:cs="Times New Roman"/>
                <w:bCs/>
                <w:spacing w:val="-4"/>
                <w:sz w:val="23"/>
                <w:szCs w:val="23"/>
              </w:rPr>
              <w:t>%</w:t>
            </w:r>
          </w:p>
          <w:p w14:paraId="089F1EA6" w14:textId="040B2D05" w:rsidR="00982ED5" w:rsidRPr="00823CFF" w:rsidRDefault="00A60FA0" w:rsidP="0013684A">
            <w:pPr>
              <w:pStyle w:val="ab"/>
              <w:tabs>
                <w:tab w:val="left" w:pos="1257"/>
              </w:tabs>
              <w:spacing w:before="0" w:beforeAutospacing="0" w:after="0" w:afterAutospacing="0"/>
              <w:jc w:val="center"/>
              <w:rPr>
                <w:rFonts w:ascii="Times New Roman" w:eastAsia="Times New Roman" w:hAnsi="Times New Roman" w:cs="Times New Roman"/>
                <w:bCs/>
                <w:spacing w:val="-4"/>
                <w:sz w:val="23"/>
                <w:szCs w:val="23"/>
              </w:rPr>
            </w:pPr>
            <w:r w:rsidRPr="00823CFF">
              <w:rPr>
                <w:rFonts w:ascii="Times New Roman" w:eastAsia="Times New Roman" w:hAnsi="Times New Roman" w:cs="Times New Roman"/>
                <w:bCs/>
                <w:spacing w:val="-4"/>
                <w:sz w:val="23"/>
                <w:szCs w:val="23"/>
              </w:rPr>
              <w:t>&gt;</w:t>
            </w:r>
            <w:r w:rsidR="008A085C" w:rsidRPr="00823CFF">
              <w:rPr>
                <w:rFonts w:ascii="Times New Roman" w:eastAsia="Times New Roman" w:hAnsi="Times New Roman" w:cs="Times New Roman"/>
                <w:bCs/>
                <w:spacing w:val="-4"/>
                <w:sz w:val="23"/>
                <w:szCs w:val="23"/>
              </w:rPr>
              <w:t xml:space="preserve"> </w:t>
            </w:r>
            <w:r w:rsidR="00E61938" w:rsidRPr="00823CFF">
              <w:rPr>
                <w:rFonts w:ascii="Times New Roman" w:eastAsia="Times New Roman" w:hAnsi="Times New Roman" w:cs="Times New Roman"/>
                <w:bCs/>
                <w:spacing w:val="-4"/>
                <w:sz w:val="23"/>
                <w:szCs w:val="23"/>
              </w:rPr>
              <w:t>5</w:t>
            </w:r>
            <w:r w:rsidR="008A085C" w:rsidRPr="00823CFF">
              <w:rPr>
                <w:rFonts w:ascii="Times New Roman" w:eastAsia="Times New Roman" w:hAnsi="Times New Roman" w:cs="Times New Roman"/>
                <w:bCs/>
                <w:spacing w:val="-4"/>
                <w:sz w:val="23"/>
                <w:szCs w:val="23"/>
              </w:rPr>
              <w:t>0% - 0%</w:t>
            </w:r>
          </w:p>
        </w:tc>
      </w:tr>
      <w:tr w:rsidR="00977459" w:rsidRPr="00572891" w14:paraId="3C539144" w14:textId="77777777" w:rsidTr="0013684A">
        <w:trPr>
          <w:trHeight w:val="749"/>
        </w:trPr>
        <w:tc>
          <w:tcPr>
            <w:tcW w:w="567" w:type="dxa"/>
            <w:shd w:val="clear" w:color="auto" w:fill="auto"/>
          </w:tcPr>
          <w:p w14:paraId="068C646C" w14:textId="002BD4DC" w:rsidR="00977459" w:rsidRPr="00A45DC3" w:rsidRDefault="00F53DFC"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A45DC3">
              <w:rPr>
                <w:rFonts w:ascii="Times New Roman" w:eastAsia="Times New Roman" w:hAnsi="Times New Roman" w:cs="Times New Roman"/>
                <w:bCs/>
                <w:spacing w:val="-4"/>
                <w:sz w:val="23"/>
                <w:szCs w:val="23"/>
              </w:rPr>
              <w:t>3</w:t>
            </w:r>
          </w:p>
        </w:tc>
        <w:tc>
          <w:tcPr>
            <w:tcW w:w="5231" w:type="dxa"/>
            <w:shd w:val="clear" w:color="auto" w:fill="auto"/>
          </w:tcPr>
          <w:p w14:paraId="1C2E1415" w14:textId="5A0F796A" w:rsidR="00977459" w:rsidRPr="00A45DC3" w:rsidRDefault="00977459" w:rsidP="0013684A">
            <w:pPr>
              <w:pStyle w:val="ab"/>
              <w:spacing w:before="0" w:beforeAutospacing="0" w:after="0" w:afterAutospacing="0"/>
              <w:jc w:val="both"/>
              <w:rPr>
                <w:rFonts w:ascii="Times New Roman" w:eastAsia="Times New Roman" w:hAnsi="Times New Roman" w:cs="Times New Roman"/>
                <w:bCs/>
                <w:spacing w:val="-4"/>
                <w:sz w:val="23"/>
                <w:szCs w:val="23"/>
              </w:rPr>
            </w:pPr>
            <w:r w:rsidRPr="00A45DC3">
              <w:rPr>
                <w:rFonts w:ascii="Times New Roman" w:eastAsia="Times New Roman" w:hAnsi="Times New Roman" w:cs="Times New Roman"/>
                <w:bCs/>
                <w:spacing w:val="-4"/>
                <w:sz w:val="23"/>
                <w:szCs w:val="23"/>
              </w:rPr>
              <w:t>Термін поставки</w:t>
            </w:r>
            <w:r w:rsidR="002717B7" w:rsidRPr="00A45DC3">
              <w:rPr>
                <w:rFonts w:ascii="Times New Roman" w:eastAsia="Times New Roman" w:hAnsi="Times New Roman" w:cs="Times New Roman"/>
                <w:bCs/>
                <w:spacing w:val="-4"/>
                <w:sz w:val="23"/>
                <w:szCs w:val="23"/>
              </w:rPr>
              <w:t>, календарні дні</w:t>
            </w:r>
          </w:p>
        </w:tc>
        <w:tc>
          <w:tcPr>
            <w:tcW w:w="4550" w:type="dxa"/>
            <w:gridSpan w:val="2"/>
            <w:shd w:val="clear" w:color="auto" w:fill="auto"/>
          </w:tcPr>
          <w:p w14:paraId="41BFADE9" w14:textId="5E48BB24" w:rsidR="00977459" w:rsidRPr="00A45DC3" w:rsidRDefault="00977459"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A45DC3">
              <w:rPr>
                <w:rFonts w:ascii="Times New Roman" w:eastAsia="Times New Roman" w:hAnsi="Times New Roman" w:cs="Times New Roman"/>
                <w:bCs/>
                <w:spacing w:val="-4"/>
                <w:sz w:val="23"/>
                <w:szCs w:val="23"/>
              </w:rPr>
              <w:t xml:space="preserve">До </w:t>
            </w:r>
            <w:r w:rsidR="00F83241" w:rsidRPr="00A45DC3">
              <w:rPr>
                <w:rFonts w:ascii="Times New Roman" w:eastAsia="Times New Roman" w:hAnsi="Times New Roman" w:cs="Times New Roman"/>
                <w:bCs/>
                <w:spacing w:val="-4"/>
                <w:sz w:val="23"/>
                <w:szCs w:val="23"/>
              </w:rPr>
              <w:t>40</w:t>
            </w:r>
            <w:r w:rsidR="00C74F83" w:rsidRPr="00A45DC3">
              <w:rPr>
                <w:rFonts w:ascii="Times New Roman" w:eastAsia="Times New Roman" w:hAnsi="Times New Roman" w:cs="Times New Roman"/>
                <w:bCs/>
                <w:spacing w:val="-4"/>
                <w:sz w:val="23"/>
                <w:szCs w:val="23"/>
              </w:rPr>
              <w:t xml:space="preserve"> календарних днів</w:t>
            </w:r>
            <w:r w:rsidR="002717B7" w:rsidRPr="00A45DC3">
              <w:rPr>
                <w:rFonts w:ascii="Times New Roman" w:eastAsia="Times New Roman" w:hAnsi="Times New Roman" w:cs="Times New Roman"/>
                <w:bCs/>
                <w:spacing w:val="-4"/>
                <w:sz w:val="23"/>
                <w:szCs w:val="23"/>
              </w:rPr>
              <w:t xml:space="preserve"> </w:t>
            </w:r>
            <w:r w:rsidR="00C9277B" w:rsidRPr="00A45DC3">
              <w:rPr>
                <w:rFonts w:ascii="Times New Roman" w:eastAsia="Times New Roman" w:hAnsi="Times New Roman" w:cs="Times New Roman"/>
                <w:bCs/>
                <w:spacing w:val="-4"/>
                <w:sz w:val="23"/>
                <w:szCs w:val="23"/>
              </w:rPr>
              <w:t>–</w:t>
            </w:r>
            <w:r w:rsidR="002717B7" w:rsidRPr="00A45DC3">
              <w:rPr>
                <w:rFonts w:ascii="Times New Roman" w:eastAsia="Times New Roman" w:hAnsi="Times New Roman" w:cs="Times New Roman"/>
                <w:bCs/>
                <w:spacing w:val="-4"/>
                <w:sz w:val="23"/>
                <w:szCs w:val="23"/>
              </w:rPr>
              <w:t xml:space="preserve"> </w:t>
            </w:r>
            <w:r w:rsidR="00F83241" w:rsidRPr="00A45DC3">
              <w:rPr>
                <w:rFonts w:ascii="Times New Roman" w:eastAsia="Times New Roman" w:hAnsi="Times New Roman" w:cs="Times New Roman"/>
                <w:bCs/>
                <w:spacing w:val="-4"/>
                <w:sz w:val="23"/>
                <w:szCs w:val="23"/>
              </w:rPr>
              <w:t>2</w:t>
            </w:r>
            <w:r w:rsidR="00C9277B" w:rsidRPr="00A45DC3">
              <w:rPr>
                <w:rFonts w:ascii="Times New Roman" w:eastAsia="Times New Roman" w:hAnsi="Times New Roman" w:cs="Times New Roman"/>
                <w:bCs/>
                <w:spacing w:val="-4"/>
                <w:sz w:val="23"/>
                <w:szCs w:val="23"/>
              </w:rPr>
              <w:t>0%</w:t>
            </w:r>
          </w:p>
          <w:p w14:paraId="3693327B" w14:textId="0DA3020F" w:rsidR="00C9277B" w:rsidRPr="00A45DC3" w:rsidRDefault="00C9277B"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A45DC3">
              <w:rPr>
                <w:rFonts w:ascii="Times New Roman" w:eastAsia="Times New Roman" w:hAnsi="Times New Roman" w:cs="Times New Roman"/>
                <w:bCs/>
                <w:spacing w:val="-4"/>
                <w:sz w:val="23"/>
                <w:szCs w:val="23"/>
              </w:rPr>
              <w:t xml:space="preserve">До </w:t>
            </w:r>
            <w:r w:rsidR="00F83241" w:rsidRPr="00A45DC3">
              <w:rPr>
                <w:rFonts w:ascii="Times New Roman" w:eastAsia="Times New Roman" w:hAnsi="Times New Roman" w:cs="Times New Roman"/>
                <w:bCs/>
                <w:spacing w:val="-4"/>
                <w:sz w:val="23"/>
                <w:szCs w:val="23"/>
              </w:rPr>
              <w:t>5</w:t>
            </w:r>
            <w:r w:rsidR="00811C56" w:rsidRPr="00A45DC3">
              <w:rPr>
                <w:rFonts w:ascii="Times New Roman" w:eastAsia="Times New Roman" w:hAnsi="Times New Roman" w:cs="Times New Roman"/>
                <w:bCs/>
                <w:spacing w:val="-4"/>
                <w:sz w:val="23"/>
                <w:szCs w:val="23"/>
              </w:rPr>
              <w:t>0</w:t>
            </w:r>
            <w:r w:rsidR="00C74F83" w:rsidRPr="00A45DC3">
              <w:rPr>
                <w:rFonts w:ascii="Times New Roman" w:eastAsia="Times New Roman" w:hAnsi="Times New Roman" w:cs="Times New Roman"/>
                <w:bCs/>
                <w:spacing w:val="-4"/>
                <w:sz w:val="23"/>
                <w:szCs w:val="23"/>
              </w:rPr>
              <w:t xml:space="preserve"> календарних днів</w:t>
            </w:r>
            <w:r w:rsidRPr="00A45DC3">
              <w:rPr>
                <w:rFonts w:ascii="Times New Roman" w:eastAsia="Times New Roman" w:hAnsi="Times New Roman" w:cs="Times New Roman"/>
                <w:bCs/>
                <w:spacing w:val="-4"/>
                <w:sz w:val="23"/>
                <w:szCs w:val="23"/>
              </w:rPr>
              <w:t xml:space="preserve"> – </w:t>
            </w:r>
            <w:r w:rsidR="00F21E88" w:rsidRPr="00A45DC3">
              <w:rPr>
                <w:rFonts w:ascii="Times New Roman" w:eastAsia="Times New Roman" w:hAnsi="Times New Roman" w:cs="Times New Roman"/>
                <w:bCs/>
                <w:spacing w:val="-4"/>
                <w:sz w:val="23"/>
                <w:szCs w:val="23"/>
              </w:rPr>
              <w:t>1</w:t>
            </w:r>
            <w:r w:rsidR="00811C56" w:rsidRPr="00A45DC3">
              <w:rPr>
                <w:rFonts w:ascii="Times New Roman" w:eastAsia="Times New Roman" w:hAnsi="Times New Roman" w:cs="Times New Roman"/>
                <w:bCs/>
                <w:spacing w:val="-4"/>
                <w:sz w:val="23"/>
                <w:szCs w:val="23"/>
              </w:rPr>
              <w:t>0</w:t>
            </w:r>
            <w:r w:rsidRPr="00A45DC3">
              <w:rPr>
                <w:rFonts w:ascii="Times New Roman" w:eastAsia="Times New Roman" w:hAnsi="Times New Roman" w:cs="Times New Roman"/>
                <w:bCs/>
                <w:spacing w:val="-4"/>
                <w:sz w:val="23"/>
                <w:szCs w:val="23"/>
              </w:rPr>
              <w:t>%</w:t>
            </w:r>
          </w:p>
          <w:p w14:paraId="72D3A450" w14:textId="70AA247D" w:rsidR="00204D01" w:rsidRPr="00A45DC3" w:rsidRDefault="00A60FA0"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A45DC3">
              <w:rPr>
                <w:rFonts w:ascii="Times New Roman" w:eastAsia="Times New Roman" w:hAnsi="Times New Roman" w:cs="Times New Roman"/>
                <w:bCs/>
                <w:spacing w:val="-4"/>
                <w:sz w:val="23"/>
                <w:szCs w:val="23"/>
              </w:rPr>
              <w:t>&gt;</w:t>
            </w:r>
            <w:r w:rsidR="00D42E6C" w:rsidRPr="00A45DC3">
              <w:rPr>
                <w:rFonts w:ascii="Times New Roman" w:eastAsia="Times New Roman" w:hAnsi="Times New Roman" w:cs="Times New Roman"/>
                <w:bCs/>
                <w:spacing w:val="-4"/>
                <w:sz w:val="23"/>
                <w:szCs w:val="23"/>
              </w:rPr>
              <w:t xml:space="preserve"> </w:t>
            </w:r>
            <w:r w:rsidR="00DF7BD3" w:rsidRPr="00A45DC3">
              <w:rPr>
                <w:rFonts w:ascii="Times New Roman" w:eastAsia="Times New Roman" w:hAnsi="Times New Roman" w:cs="Times New Roman"/>
                <w:bCs/>
                <w:spacing w:val="-4"/>
                <w:sz w:val="23"/>
                <w:szCs w:val="23"/>
              </w:rPr>
              <w:t>5</w:t>
            </w:r>
            <w:r w:rsidR="00811C56" w:rsidRPr="00A45DC3">
              <w:rPr>
                <w:rFonts w:ascii="Times New Roman" w:eastAsia="Times New Roman" w:hAnsi="Times New Roman" w:cs="Times New Roman"/>
                <w:bCs/>
                <w:spacing w:val="-4"/>
                <w:sz w:val="23"/>
                <w:szCs w:val="23"/>
              </w:rPr>
              <w:t>0</w:t>
            </w:r>
            <w:r w:rsidR="00C74F83" w:rsidRPr="00A45DC3">
              <w:rPr>
                <w:rFonts w:ascii="Times New Roman" w:eastAsia="Times New Roman" w:hAnsi="Times New Roman" w:cs="Times New Roman"/>
                <w:bCs/>
                <w:spacing w:val="-4"/>
                <w:sz w:val="23"/>
                <w:szCs w:val="23"/>
              </w:rPr>
              <w:t xml:space="preserve"> календарних днів</w:t>
            </w:r>
            <w:r w:rsidR="00D42E6C" w:rsidRPr="00A45DC3">
              <w:rPr>
                <w:rFonts w:ascii="Times New Roman" w:eastAsia="Times New Roman" w:hAnsi="Times New Roman" w:cs="Times New Roman"/>
                <w:bCs/>
                <w:spacing w:val="-4"/>
                <w:sz w:val="23"/>
                <w:szCs w:val="23"/>
              </w:rPr>
              <w:t xml:space="preserve"> -</w:t>
            </w:r>
            <w:r w:rsidR="00D71FF1" w:rsidRPr="00A45DC3">
              <w:rPr>
                <w:rFonts w:ascii="Times New Roman" w:eastAsia="Times New Roman" w:hAnsi="Times New Roman" w:cs="Times New Roman"/>
                <w:bCs/>
                <w:spacing w:val="-4"/>
                <w:sz w:val="23"/>
                <w:szCs w:val="23"/>
              </w:rPr>
              <w:t xml:space="preserve"> </w:t>
            </w:r>
            <w:r w:rsidR="00D42E6C" w:rsidRPr="00A45DC3">
              <w:rPr>
                <w:rFonts w:ascii="Times New Roman" w:eastAsia="Times New Roman" w:hAnsi="Times New Roman" w:cs="Times New Roman"/>
                <w:bCs/>
                <w:spacing w:val="-4"/>
                <w:sz w:val="23"/>
                <w:szCs w:val="23"/>
              </w:rPr>
              <w:t>0%</w:t>
            </w:r>
          </w:p>
        </w:tc>
      </w:tr>
      <w:tr w:rsidR="00CA7938" w:rsidRPr="00572891" w14:paraId="269E9BF8" w14:textId="77777777" w:rsidTr="00C74F83">
        <w:tc>
          <w:tcPr>
            <w:tcW w:w="8080" w:type="dxa"/>
            <w:gridSpan w:val="3"/>
            <w:shd w:val="clear" w:color="auto" w:fill="auto"/>
          </w:tcPr>
          <w:p w14:paraId="6CF8AF73" w14:textId="77777777" w:rsidR="00CA7938" w:rsidRPr="00572891" w:rsidRDefault="00CA7938" w:rsidP="0013684A">
            <w:pPr>
              <w:pStyle w:val="ab"/>
              <w:spacing w:before="0" w:beforeAutospacing="0" w:after="0" w:afterAutospacing="0"/>
              <w:jc w:val="right"/>
              <w:rPr>
                <w:rFonts w:ascii="Times New Roman" w:eastAsia="Times New Roman" w:hAnsi="Times New Roman" w:cs="Times New Roman"/>
                <w:bCs/>
                <w:spacing w:val="-4"/>
                <w:sz w:val="23"/>
                <w:szCs w:val="23"/>
              </w:rPr>
            </w:pPr>
            <w:r w:rsidRPr="00572891">
              <w:rPr>
                <w:rFonts w:ascii="Times New Roman" w:eastAsia="Times New Roman" w:hAnsi="Times New Roman" w:cs="Times New Roman"/>
                <w:bCs/>
                <w:spacing w:val="-4"/>
                <w:sz w:val="23"/>
                <w:szCs w:val="23"/>
              </w:rPr>
              <w:t>Всього, максимум</w:t>
            </w:r>
          </w:p>
        </w:tc>
        <w:tc>
          <w:tcPr>
            <w:tcW w:w="2268" w:type="dxa"/>
            <w:shd w:val="clear" w:color="auto" w:fill="auto"/>
          </w:tcPr>
          <w:p w14:paraId="1B6FAF23" w14:textId="77777777" w:rsidR="00CA7938" w:rsidRPr="00572891" w:rsidRDefault="00CA7938" w:rsidP="0013684A">
            <w:pPr>
              <w:pStyle w:val="ab"/>
              <w:spacing w:before="0" w:beforeAutospacing="0" w:after="0" w:afterAutospacing="0"/>
              <w:jc w:val="center"/>
              <w:rPr>
                <w:rFonts w:ascii="Times New Roman" w:eastAsia="Times New Roman" w:hAnsi="Times New Roman" w:cs="Times New Roman"/>
                <w:bCs/>
                <w:spacing w:val="-4"/>
                <w:sz w:val="23"/>
                <w:szCs w:val="23"/>
              </w:rPr>
            </w:pPr>
            <w:r w:rsidRPr="00572891">
              <w:rPr>
                <w:rFonts w:ascii="Times New Roman" w:eastAsia="Times New Roman" w:hAnsi="Times New Roman" w:cs="Times New Roman"/>
                <w:bCs/>
                <w:spacing w:val="-4"/>
                <w:sz w:val="23"/>
                <w:szCs w:val="23"/>
              </w:rPr>
              <w:t>100</w:t>
            </w:r>
          </w:p>
        </w:tc>
      </w:tr>
      <w:bookmarkEnd w:id="3"/>
    </w:tbl>
    <w:p w14:paraId="25930464" w14:textId="77777777" w:rsidR="00CA7938" w:rsidRPr="00572891" w:rsidRDefault="00CA7938" w:rsidP="006B3CD4">
      <w:pPr>
        <w:tabs>
          <w:tab w:val="left" w:pos="708"/>
          <w:tab w:val="left" w:pos="1080"/>
          <w:tab w:val="left" w:pos="2124"/>
          <w:tab w:val="left" w:pos="2832"/>
          <w:tab w:val="left" w:pos="3540"/>
          <w:tab w:val="left" w:pos="4155"/>
        </w:tabs>
        <w:ind w:left="142" w:firstLine="284"/>
        <w:jc w:val="both"/>
        <w:rPr>
          <w:rStyle w:val="hps"/>
        </w:rPr>
      </w:pPr>
    </w:p>
    <w:p w14:paraId="4507DC19" w14:textId="69F2F2D4" w:rsidR="003B6DD2" w:rsidRPr="00572891" w:rsidRDefault="003B6DD2" w:rsidP="006B3CD4">
      <w:pPr>
        <w:tabs>
          <w:tab w:val="left" w:pos="708"/>
          <w:tab w:val="left" w:pos="1080"/>
          <w:tab w:val="left" w:pos="2124"/>
          <w:tab w:val="left" w:pos="2832"/>
          <w:tab w:val="left" w:pos="3540"/>
          <w:tab w:val="left" w:pos="4155"/>
        </w:tabs>
        <w:ind w:left="142" w:firstLine="284"/>
        <w:jc w:val="both"/>
        <w:rPr>
          <w:rStyle w:val="hps"/>
        </w:rPr>
      </w:pPr>
      <w:r w:rsidRPr="00572891">
        <w:rPr>
          <w:rStyle w:val="hps"/>
        </w:rPr>
        <w:t xml:space="preserve">Визначення </w:t>
      </w:r>
      <w:r w:rsidR="00D602B1" w:rsidRPr="00572891">
        <w:rPr>
          <w:rStyle w:val="hps"/>
        </w:rPr>
        <w:t>П</w:t>
      </w:r>
      <w:r w:rsidRPr="00572891">
        <w:rPr>
          <w:rStyle w:val="hps"/>
        </w:rPr>
        <w:t xml:space="preserve">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w:t>
      </w:r>
      <w:r w:rsidRPr="00572891">
        <w:rPr>
          <w:rStyle w:val="hps"/>
        </w:rPr>
        <w:lastRenderedPageBreak/>
        <w:t>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e-</w:t>
      </w:r>
      <w:proofErr w:type="spellStart"/>
      <w:r w:rsidRPr="00572891">
        <w:rPr>
          <w:rStyle w:val="hps"/>
        </w:rPr>
        <w:t>mail</w:t>
      </w:r>
      <w:proofErr w:type="spellEnd"/>
      <w:r w:rsidRPr="00572891">
        <w:rPr>
          <w:rStyle w:val="hps"/>
        </w:rPr>
        <w:t xml:space="preserve">. </w:t>
      </w:r>
    </w:p>
    <w:p w14:paraId="201924DF" w14:textId="77777777" w:rsidR="00AA4874" w:rsidRPr="00572891" w:rsidRDefault="00AA4874" w:rsidP="006B3CD4">
      <w:pPr>
        <w:ind w:left="142" w:firstLine="426"/>
        <w:jc w:val="both"/>
        <w:rPr>
          <w:i/>
          <w:iCs/>
          <w:spacing w:val="-4"/>
        </w:rPr>
      </w:pPr>
    </w:p>
    <w:p w14:paraId="442FB04C" w14:textId="3F75AA75" w:rsidR="00FC62AB" w:rsidRPr="00572891" w:rsidRDefault="00FC62AB" w:rsidP="006B3CD4">
      <w:pPr>
        <w:ind w:left="142" w:firstLine="426"/>
        <w:jc w:val="both"/>
        <w:rPr>
          <w:i/>
          <w:iCs/>
          <w:spacing w:val="-4"/>
          <w:sz w:val="22"/>
          <w:szCs w:val="22"/>
        </w:rPr>
      </w:pPr>
      <w:r w:rsidRPr="00572891">
        <w:rPr>
          <w:i/>
          <w:iCs/>
          <w:spacing w:val="-4"/>
          <w:sz w:val="22"/>
          <w:szCs w:val="22"/>
        </w:rPr>
        <w:t>*Повідомляємо, що Товариство Червоного Хреста України проводить закупівлю відповідно до внутрішніх локально-нормативних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748B27C0" w14:textId="77777777" w:rsidR="002B1748" w:rsidRPr="00572891" w:rsidRDefault="002B1748" w:rsidP="006B3CD4">
      <w:pPr>
        <w:ind w:left="142" w:firstLine="284"/>
        <w:jc w:val="both"/>
        <w:rPr>
          <w:spacing w:val="-4"/>
        </w:rPr>
      </w:pPr>
    </w:p>
    <w:p w14:paraId="1980F048" w14:textId="77777777" w:rsidR="002B1748" w:rsidRPr="00572891" w:rsidRDefault="002B1748" w:rsidP="006B3CD4">
      <w:pPr>
        <w:ind w:left="142" w:firstLine="284"/>
        <w:jc w:val="both"/>
        <w:rPr>
          <w:spacing w:val="-4"/>
        </w:rPr>
      </w:pPr>
      <w:r w:rsidRPr="00572891">
        <w:rPr>
          <w:b/>
          <w:spacing w:val="-4"/>
        </w:rPr>
        <w:t>Укладання договору</w:t>
      </w:r>
      <w:r w:rsidRPr="00572891">
        <w:rPr>
          <w:spacing w:val="-4"/>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5E4173A" w14:textId="77777777" w:rsidR="002A0E3C" w:rsidRPr="00572891" w:rsidRDefault="002A0E3C" w:rsidP="006B3CD4">
      <w:pPr>
        <w:jc w:val="both"/>
        <w:rPr>
          <w:spacing w:val="-4"/>
        </w:rPr>
      </w:pPr>
    </w:p>
    <w:p w14:paraId="028EB3A1" w14:textId="6AA83C4E" w:rsidR="002B1748" w:rsidRPr="00572891" w:rsidRDefault="00876C96" w:rsidP="006B3CD4">
      <w:pPr>
        <w:ind w:left="142" w:firstLine="284"/>
        <w:jc w:val="both"/>
        <w:rPr>
          <w:b/>
          <w:bCs/>
          <w:spacing w:val="-4"/>
          <w:sz w:val="22"/>
          <w:szCs w:val="22"/>
        </w:rPr>
      </w:pPr>
      <w:r w:rsidRPr="00572891">
        <w:rPr>
          <w:b/>
          <w:bCs/>
          <w:color w:val="000000"/>
          <w:sz w:val="22"/>
          <w:szCs w:val="22"/>
        </w:rPr>
        <w:t>*</w:t>
      </w:r>
      <w:r w:rsidR="002F43A6" w:rsidRPr="00572891">
        <w:rPr>
          <w:b/>
          <w:bCs/>
          <w:color w:val="000000"/>
          <w:sz w:val="22"/>
          <w:szCs w:val="22"/>
        </w:rPr>
        <w:t xml:space="preserve">*Перед </w:t>
      </w:r>
      <w:r w:rsidR="000F504F" w:rsidRPr="00572891">
        <w:rPr>
          <w:b/>
          <w:bCs/>
          <w:color w:val="000000"/>
          <w:sz w:val="22"/>
          <w:szCs w:val="22"/>
        </w:rPr>
        <w:t>підписанням</w:t>
      </w:r>
      <w:r w:rsidR="002F43A6" w:rsidRPr="00572891">
        <w:rPr>
          <w:b/>
          <w:bCs/>
          <w:color w:val="000000"/>
          <w:sz w:val="22"/>
          <w:szCs w:val="22"/>
        </w:rPr>
        <w:t xml:space="preserve"> договору обов'язков</w:t>
      </w:r>
      <w:r w:rsidR="000F504F" w:rsidRPr="00572891">
        <w:rPr>
          <w:b/>
          <w:bCs/>
          <w:color w:val="000000"/>
          <w:sz w:val="22"/>
          <w:szCs w:val="22"/>
        </w:rPr>
        <w:t>е</w:t>
      </w:r>
      <w:r w:rsidR="002F43A6" w:rsidRPr="00572891">
        <w:rPr>
          <w:b/>
          <w:bCs/>
          <w:color w:val="000000"/>
          <w:sz w:val="22"/>
          <w:szCs w:val="22"/>
        </w:rPr>
        <w:t xml:space="preserve"> попереднє надання постачальником демонстраційного зразку набору для погодження замовником. Замовлення без попереднього погодження зразку набору не буде прийняте. Лише після повного погодження демонстраційного зразку, буде укладено договір з переможцем.</w:t>
      </w:r>
    </w:p>
    <w:p w14:paraId="378DE72E" w14:textId="77777777" w:rsidR="00CE00C0" w:rsidRPr="00572891" w:rsidRDefault="00CE00C0" w:rsidP="006B3CD4">
      <w:pPr>
        <w:ind w:left="142" w:firstLine="284"/>
        <w:jc w:val="both"/>
        <w:rPr>
          <w:spacing w:val="-4"/>
        </w:rPr>
      </w:pPr>
    </w:p>
    <w:p w14:paraId="59EA9253" w14:textId="77777777" w:rsidR="002B1748" w:rsidRPr="00572891" w:rsidRDefault="002B1748" w:rsidP="006B3CD4">
      <w:pPr>
        <w:ind w:left="142" w:firstLine="284"/>
        <w:jc w:val="both"/>
        <w:rPr>
          <w:spacing w:val="-4"/>
        </w:rPr>
      </w:pPr>
      <w:r w:rsidRPr="00572891">
        <w:rPr>
          <w:spacing w:val="-4"/>
        </w:rPr>
        <w:t xml:space="preserve"> </w:t>
      </w:r>
    </w:p>
    <w:p w14:paraId="1FA6CF31" w14:textId="323E43E3" w:rsidR="000E2E4F" w:rsidRPr="00572891" w:rsidRDefault="002B1748" w:rsidP="006B3CD4">
      <w:pPr>
        <w:ind w:left="142" w:firstLine="284"/>
        <w:jc w:val="both"/>
        <w:rPr>
          <w:spacing w:val="-4"/>
        </w:rPr>
      </w:pPr>
      <w:r w:rsidRPr="00572891">
        <w:rPr>
          <w:spacing w:val="-4"/>
        </w:rPr>
        <w:t>Голова тендерного комітету</w:t>
      </w:r>
      <w:r w:rsidRPr="00572891">
        <w:rPr>
          <w:spacing w:val="-4"/>
        </w:rPr>
        <w:tab/>
      </w:r>
      <w:r w:rsidRPr="00572891">
        <w:rPr>
          <w:spacing w:val="-4"/>
        </w:rPr>
        <w:tab/>
      </w:r>
      <w:r w:rsidRPr="00572891">
        <w:rPr>
          <w:spacing w:val="-4"/>
        </w:rPr>
        <w:tab/>
      </w:r>
      <w:r w:rsidRPr="00572891">
        <w:rPr>
          <w:spacing w:val="-4"/>
        </w:rPr>
        <w:tab/>
      </w:r>
      <w:r w:rsidRPr="00572891">
        <w:rPr>
          <w:spacing w:val="-4"/>
        </w:rPr>
        <w:tab/>
      </w:r>
      <w:r w:rsidRPr="00572891">
        <w:rPr>
          <w:spacing w:val="-4"/>
        </w:rPr>
        <w:tab/>
      </w:r>
      <w:r w:rsidRPr="00572891">
        <w:rPr>
          <w:spacing w:val="-4"/>
        </w:rPr>
        <w:tab/>
      </w:r>
      <w:r w:rsidR="0027754D" w:rsidRPr="00572891">
        <w:rPr>
          <w:spacing w:val="-4"/>
        </w:rPr>
        <w:t xml:space="preserve">Р.І. </w:t>
      </w:r>
      <w:proofErr w:type="spellStart"/>
      <w:r w:rsidR="0027754D" w:rsidRPr="00572891">
        <w:rPr>
          <w:spacing w:val="-4"/>
        </w:rPr>
        <w:t>Ошовська</w:t>
      </w:r>
      <w:proofErr w:type="spellEnd"/>
    </w:p>
    <w:p w14:paraId="46D83AED" w14:textId="77777777" w:rsidR="002F43A6" w:rsidRPr="00572891" w:rsidRDefault="002F43A6" w:rsidP="002F43A6">
      <w:pPr>
        <w:jc w:val="both"/>
        <w:rPr>
          <w:spacing w:val="-4"/>
          <w:sz w:val="22"/>
          <w:szCs w:val="22"/>
        </w:rPr>
      </w:pPr>
    </w:p>
    <w:p w14:paraId="30ACEBBA" w14:textId="77777777" w:rsidR="003E38FE" w:rsidRPr="00572891" w:rsidRDefault="003E38FE" w:rsidP="002F43A6">
      <w:pPr>
        <w:jc w:val="both"/>
        <w:rPr>
          <w:spacing w:val="-4"/>
          <w:sz w:val="22"/>
          <w:szCs w:val="22"/>
        </w:rPr>
      </w:pPr>
    </w:p>
    <w:p w14:paraId="36573738" w14:textId="77777777" w:rsidR="003E38FE" w:rsidRPr="00572891" w:rsidRDefault="003E38FE" w:rsidP="002F43A6">
      <w:pPr>
        <w:jc w:val="both"/>
        <w:rPr>
          <w:spacing w:val="-4"/>
          <w:sz w:val="22"/>
          <w:szCs w:val="22"/>
        </w:rPr>
      </w:pPr>
    </w:p>
    <w:p w14:paraId="30371032" w14:textId="77777777" w:rsidR="003E38FE" w:rsidRPr="00572891" w:rsidRDefault="003E38FE" w:rsidP="002F43A6">
      <w:pPr>
        <w:jc w:val="both"/>
        <w:rPr>
          <w:spacing w:val="-4"/>
          <w:sz w:val="22"/>
          <w:szCs w:val="22"/>
        </w:rPr>
      </w:pPr>
    </w:p>
    <w:p w14:paraId="66D1D3F3" w14:textId="77777777" w:rsidR="003E38FE" w:rsidRPr="00572891" w:rsidRDefault="003E38FE" w:rsidP="002F43A6">
      <w:pPr>
        <w:jc w:val="both"/>
        <w:rPr>
          <w:spacing w:val="-4"/>
          <w:sz w:val="22"/>
          <w:szCs w:val="22"/>
        </w:rPr>
      </w:pPr>
    </w:p>
    <w:p w14:paraId="5FA28C64" w14:textId="77777777" w:rsidR="003E38FE" w:rsidRPr="00572891" w:rsidRDefault="003E38FE" w:rsidP="002F43A6">
      <w:pPr>
        <w:jc w:val="both"/>
        <w:rPr>
          <w:spacing w:val="-4"/>
          <w:sz w:val="22"/>
          <w:szCs w:val="22"/>
        </w:rPr>
      </w:pPr>
    </w:p>
    <w:p w14:paraId="265C7A57" w14:textId="77777777" w:rsidR="003E38FE" w:rsidRPr="00572891" w:rsidRDefault="003E38FE" w:rsidP="002F43A6">
      <w:pPr>
        <w:jc w:val="both"/>
        <w:rPr>
          <w:spacing w:val="-4"/>
          <w:sz w:val="22"/>
          <w:szCs w:val="22"/>
        </w:rPr>
      </w:pPr>
    </w:p>
    <w:p w14:paraId="33F6BE55" w14:textId="77777777" w:rsidR="003E38FE" w:rsidRPr="00572891" w:rsidRDefault="003E38FE" w:rsidP="002F43A6">
      <w:pPr>
        <w:jc w:val="both"/>
        <w:rPr>
          <w:spacing w:val="-4"/>
          <w:sz w:val="22"/>
          <w:szCs w:val="22"/>
        </w:rPr>
      </w:pPr>
    </w:p>
    <w:p w14:paraId="63CE5AB1" w14:textId="77777777" w:rsidR="00403EF9" w:rsidRPr="00572891" w:rsidRDefault="00403EF9" w:rsidP="002F43A6">
      <w:pPr>
        <w:jc w:val="both"/>
        <w:rPr>
          <w:spacing w:val="-4"/>
          <w:sz w:val="22"/>
          <w:szCs w:val="22"/>
        </w:rPr>
      </w:pPr>
    </w:p>
    <w:p w14:paraId="3C0CF9B9" w14:textId="77777777" w:rsidR="00C416A7" w:rsidRPr="00572891" w:rsidRDefault="00C416A7" w:rsidP="002F43A6">
      <w:pPr>
        <w:jc w:val="both"/>
        <w:rPr>
          <w:spacing w:val="-4"/>
          <w:sz w:val="22"/>
          <w:szCs w:val="22"/>
        </w:rPr>
      </w:pPr>
    </w:p>
    <w:p w14:paraId="04FBED81" w14:textId="77777777" w:rsidR="00397361" w:rsidRPr="00572891" w:rsidRDefault="00397361" w:rsidP="002F43A6">
      <w:pPr>
        <w:jc w:val="both"/>
        <w:rPr>
          <w:spacing w:val="-4"/>
          <w:sz w:val="22"/>
          <w:szCs w:val="22"/>
        </w:rPr>
      </w:pPr>
    </w:p>
    <w:p w14:paraId="1C16F8E0" w14:textId="77777777" w:rsidR="003E38FE" w:rsidRDefault="003E38FE" w:rsidP="002F43A6">
      <w:pPr>
        <w:jc w:val="both"/>
        <w:rPr>
          <w:spacing w:val="-4"/>
          <w:sz w:val="22"/>
          <w:szCs w:val="22"/>
        </w:rPr>
      </w:pPr>
    </w:p>
    <w:p w14:paraId="4820DAD3" w14:textId="77777777" w:rsidR="00572891" w:rsidRDefault="00572891" w:rsidP="002F43A6">
      <w:pPr>
        <w:jc w:val="both"/>
        <w:rPr>
          <w:spacing w:val="-4"/>
          <w:sz w:val="22"/>
          <w:szCs w:val="22"/>
        </w:rPr>
      </w:pPr>
    </w:p>
    <w:p w14:paraId="1DA36C23" w14:textId="77777777" w:rsidR="00572891" w:rsidRDefault="00572891" w:rsidP="002F43A6">
      <w:pPr>
        <w:jc w:val="both"/>
        <w:rPr>
          <w:spacing w:val="-4"/>
          <w:sz w:val="22"/>
          <w:szCs w:val="22"/>
        </w:rPr>
      </w:pPr>
    </w:p>
    <w:p w14:paraId="1C068EAA" w14:textId="77777777" w:rsidR="00572891" w:rsidRDefault="00572891" w:rsidP="002F43A6">
      <w:pPr>
        <w:jc w:val="both"/>
        <w:rPr>
          <w:spacing w:val="-4"/>
          <w:sz w:val="22"/>
          <w:szCs w:val="22"/>
        </w:rPr>
      </w:pPr>
    </w:p>
    <w:p w14:paraId="6CC024EA" w14:textId="77777777" w:rsidR="00572891" w:rsidRDefault="00572891" w:rsidP="002F43A6">
      <w:pPr>
        <w:jc w:val="both"/>
        <w:rPr>
          <w:spacing w:val="-4"/>
          <w:sz w:val="22"/>
          <w:szCs w:val="22"/>
        </w:rPr>
      </w:pPr>
    </w:p>
    <w:p w14:paraId="35C6AE48" w14:textId="77777777" w:rsidR="00572891" w:rsidRDefault="00572891" w:rsidP="002F43A6">
      <w:pPr>
        <w:jc w:val="both"/>
        <w:rPr>
          <w:spacing w:val="-4"/>
          <w:sz w:val="22"/>
          <w:szCs w:val="22"/>
        </w:rPr>
      </w:pPr>
    </w:p>
    <w:p w14:paraId="2CC95052" w14:textId="77777777" w:rsidR="00572891" w:rsidRDefault="00572891" w:rsidP="002F43A6">
      <w:pPr>
        <w:jc w:val="both"/>
        <w:rPr>
          <w:spacing w:val="-4"/>
          <w:sz w:val="22"/>
          <w:szCs w:val="22"/>
        </w:rPr>
      </w:pPr>
    </w:p>
    <w:p w14:paraId="2753A7C7" w14:textId="77777777" w:rsidR="00572891" w:rsidRDefault="00572891" w:rsidP="002F43A6">
      <w:pPr>
        <w:jc w:val="both"/>
        <w:rPr>
          <w:spacing w:val="-4"/>
          <w:sz w:val="22"/>
          <w:szCs w:val="22"/>
        </w:rPr>
      </w:pPr>
    </w:p>
    <w:p w14:paraId="060E9ED6" w14:textId="77777777" w:rsidR="00572891" w:rsidRDefault="00572891" w:rsidP="002F43A6">
      <w:pPr>
        <w:jc w:val="both"/>
        <w:rPr>
          <w:spacing w:val="-4"/>
          <w:sz w:val="22"/>
          <w:szCs w:val="22"/>
        </w:rPr>
      </w:pPr>
    </w:p>
    <w:p w14:paraId="2932E577" w14:textId="77777777" w:rsidR="00FA53ED" w:rsidRDefault="00FA53ED" w:rsidP="002F43A6">
      <w:pPr>
        <w:jc w:val="both"/>
        <w:rPr>
          <w:spacing w:val="-4"/>
          <w:sz w:val="22"/>
          <w:szCs w:val="22"/>
        </w:rPr>
      </w:pPr>
    </w:p>
    <w:p w14:paraId="488C775A" w14:textId="77777777" w:rsidR="00FA53ED" w:rsidRDefault="00FA53ED" w:rsidP="002F43A6">
      <w:pPr>
        <w:jc w:val="both"/>
        <w:rPr>
          <w:spacing w:val="-4"/>
          <w:sz w:val="22"/>
          <w:szCs w:val="22"/>
        </w:rPr>
      </w:pPr>
    </w:p>
    <w:p w14:paraId="4EF44DF1" w14:textId="77777777" w:rsidR="00FA53ED" w:rsidRDefault="00FA53ED" w:rsidP="002F43A6">
      <w:pPr>
        <w:jc w:val="both"/>
        <w:rPr>
          <w:spacing w:val="-4"/>
          <w:sz w:val="22"/>
          <w:szCs w:val="22"/>
        </w:rPr>
      </w:pPr>
    </w:p>
    <w:p w14:paraId="0DBF74A2" w14:textId="77777777" w:rsidR="00572891" w:rsidRDefault="00572891" w:rsidP="002F43A6">
      <w:pPr>
        <w:jc w:val="both"/>
        <w:rPr>
          <w:spacing w:val="-4"/>
          <w:sz w:val="22"/>
          <w:szCs w:val="22"/>
        </w:rPr>
      </w:pPr>
    </w:p>
    <w:p w14:paraId="22B1A42D" w14:textId="77777777" w:rsidR="00572891" w:rsidRDefault="00572891" w:rsidP="002F43A6">
      <w:pPr>
        <w:jc w:val="both"/>
        <w:rPr>
          <w:spacing w:val="-4"/>
          <w:sz w:val="22"/>
          <w:szCs w:val="22"/>
        </w:rPr>
      </w:pPr>
    </w:p>
    <w:p w14:paraId="358F4AAD" w14:textId="77777777" w:rsidR="00572891" w:rsidRPr="00572891" w:rsidRDefault="00572891" w:rsidP="002F43A6">
      <w:pPr>
        <w:jc w:val="both"/>
        <w:rPr>
          <w:spacing w:val="-4"/>
          <w:sz w:val="22"/>
          <w:szCs w:val="22"/>
        </w:rPr>
      </w:pPr>
    </w:p>
    <w:p w14:paraId="3CF8F618" w14:textId="499B89B8" w:rsidR="00313CFF" w:rsidRPr="007E507E" w:rsidRDefault="00C73D0E" w:rsidP="007E507E">
      <w:pPr>
        <w:pStyle w:val="ab"/>
        <w:spacing w:before="0" w:beforeAutospacing="0" w:after="0" w:afterAutospacing="0"/>
        <w:ind w:left="5529"/>
        <w:jc w:val="right"/>
        <w:rPr>
          <w:rFonts w:ascii="Times New Roman" w:hAnsi="Times New Roman" w:cs="Times New Roman"/>
          <w:sz w:val="22"/>
          <w:szCs w:val="22"/>
        </w:rPr>
      </w:pPr>
      <w:r w:rsidRPr="007E507E">
        <w:rPr>
          <w:rFonts w:ascii="Times New Roman" w:hAnsi="Times New Roman" w:cs="Times New Roman"/>
          <w:b/>
          <w:bCs/>
          <w:sz w:val="22"/>
          <w:szCs w:val="22"/>
        </w:rPr>
        <w:lastRenderedPageBreak/>
        <w:t>Додаток 1</w:t>
      </w:r>
      <w:r w:rsidRPr="007E507E">
        <w:rPr>
          <w:rFonts w:ascii="Times New Roman" w:hAnsi="Times New Roman" w:cs="Times New Roman"/>
          <w:sz w:val="22"/>
          <w:szCs w:val="22"/>
        </w:rPr>
        <w:t xml:space="preserve"> </w:t>
      </w:r>
      <w:r w:rsidR="003E38FE" w:rsidRPr="007E507E">
        <w:rPr>
          <w:rFonts w:ascii="Times New Roman" w:hAnsi="Times New Roman" w:cs="Times New Roman"/>
          <w:sz w:val="22"/>
          <w:szCs w:val="22"/>
        </w:rPr>
        <w:br/>
      </w:r>
      <w:r w:rsidRPr="007E507E">
        <w:rPr>
          <w:rFonts w:ascii="Times New Roman" w:hAnsi="Times New Roman" w:cs="Times New Roman"/>
          <w:sz w:val="20"/>
          <w:szCs w:val="20"/>
        </w:rPr>
        <w:t xml:space="preserve">до </w:t>
      </w:r>
      <w:r w:rsidR="003E38FE" w:rsidRPr="007E507E">
        <w:rPr>
          <w:rFonts w:ascii="Times New Roman" w:hAnsi="Times New Roman" w:cs="Times New Roman"/>
          <w:sz w:val="20"/>
          <w:szCs w:val="20"/>
        </w:rPr>
        <w:t>т</w:t>
      </w:r>
      <w:r w:rsidRPr="007E507E">
        <w:rPr>
          <w:rFonts w:ascii="Times New Roman" w:hAnsi="Times New Roman" w:cs="Times New Roman"/>
          <w:sz w:val="20"/>
          <w:szCs w:val="20"/>
        </w:rPr>
        <w:t>ендерної пропозиції</w:t>
      </w:r>
      <w:r w:rsidR="007E507E" w:rsidRPr="007E507E">
        <w:rPr>
          <w:rFonts w:ascii="Times New Roman" w:hAnsi="Times New Roman" w:cs="Times New Roman"/>
          <w:sz w:val="20"/>
          <w:szCs w:val="20"/>
        </w:rPr>
        <w:br/>
      </w:r>
      <w:r w:rsidR="007E507E">
        <w:rPr>
          <w:rFonts w:ascii="Times New Roman" w:hAnsi="Times New Roman" w:cs="Times New Roman"/>
          <w:sz w:val="20"/>
          <w:szCs w:val="20"/>
        </w:rPr>
        <w:t xml:space="preserve">з </w:t>
      </w:r>
      <w:r w:rsidR="007E507E" w:rsidRPr="007E507E">
        <w:rPr>
          <w:rFonts w:ascii="Times New Roman" w:hAnsi="Times New Roman" w:cs="Times New Roman"/>
          <w:sz w:val="20"/>
          <w:szCs w:val="20"/>
        </w:rPr>
        <w:t>закупівл</w:t>
      </w:r>
      <w:r w:rsidR="007E507E">
        <w:rPr>
          <w:rFonts w:ascii="Times New Roman" w:hAnsi="Times New Roman" w:cs="Times New Roman"/>
          <w:sz w:val="20"/>
          <w:szCs w:val="20"/>
        </w:rPr>
        <w:t>і</w:t>
      </w:r>
      <w:r w:rsidR="007E507E" w:rsidRPr="007E507E">
        <w:rPr>
          <w:rFonts w:ascii="Times New Roman" w:hAnsi="Times New Roman" w:cs="Times New Roman"/>
          <w:bCs/>
          <w:sz w:val="20"/>
          <w:szCs w:val="20"/>
        </w:rPr>
        <w:t xml:space="preserve"> </w:t>
      </w:r>
      <w:r w:rsidR="007E507E" w:rsidRPr="007E507E">
        <w:rPr>
          <w:rFonts w:ascii="Times New Roman" w:hAnsi="Times New Roman" w:cs="Times New Roman"/>
          <w:sz w:val="20"/>
          <w:szCs w:val="20"/>
        </w:rPr>
        <w:t>лабораторного обладнання</w:t>
      </w:r>
      <w:r w:rsidR="007E507E" w:rsidRPr="007E507E">
        <w:rPr>
          <w:rFonts w:ascii="Times New Roman" w:hAnsi="Times New Roman" w:cs="Times New Roman"/>
          <w:bCs/>
          <w:sz w:val="20"/>
          <w:szCs w:val="20"/>
        </w:rPr>
        <w:t xml:space="preserve"> з комплектуючими</w:t>
      </w:r>
      <w:r w:rsidR="007E507E" w:rsidRPr="007E507E">
        <w:rPr>
          <w:rFonts w:ascii="Times New Roman" w:hAnsi="Times New Roman" w:cs="Times New Roman"/>
          <w:sz w:val="20"/>
          <w:szCs w:val="20"/>
        </w:rPr>
        <w:br/>
      </w:r>
    </w:p>
    <w:p w14:paraId="6DA41C87" w14:textId="3605D6C7" w:rsidR="00C73D0E" w:rsidRPr="00572891" w:rsidRDefault="00C73D0E" w:rsidP="00C73D0E">
      <w:pPr>
        <w:ind w:left="5664"/>
        <w:jc w:val="center"/>
        <w:rPr>
          <w:sz w:val="22"/>
          <w:szCs w:val="22"/>
        </w:rPr>
      </w:pPr>
    </w:p>
    <w:p w14:paraId="03D31748" w14:textId="77777777" w:rsidR="00C73D0E" w:rsidRPr="00572891" w:rsidRDefault="00C73D0E" w:rsidP="00C73D0E">
      <w:pPr>
        <w:ind w:left="5670"/>
        <w:rPr>
          <w:sz w:val="22"/>
          <w:szCs w:val="22"/>
        </w:rPr>
      </w:pPr>
    </w:p>
    <w:p w14:paraId="4482527A" w14:textId="77777777" w:rsidR="007872F6" w:rsidRPr="00572891" w:rsidRDefault="007872F6" w:rsidP="00C416A7">
      <w:pPr>
        <w:pStyle w:val="ab"/>
        <w:spacing w:before="0" w:beforeAutospacing="0" w:after="0" w:afterAutospacing="0"/>
        <w:ind w:left="5529"/>
        <w:rPr>
          <w:rFonts w:ascii="Times New Roman" w:hAnsi="Times New Roman" w:cs="Times New Roman"/>
          <w:sz w:val="22"/>
          <w:szCs w:val="22"/>
        </w:rPr>
      </w:pPr>
    </w:p>
    <w:p w14:paraId="01C382EC" w14:textId="77777777" w:rsidR="007872F6" w:rsidRPr="00572891" w:rsidRDefault="007872F6" w:rsidP="00C73D0E">
      <w:pPr>
        <w:rPr>
          <w:b/>
          <w:i/>
          <w:sz w:val="22"/>
          <w:szCs w:val="22"/>
        </w:rPr>
      </w:pPr>
    </w:p>
    <w:p w14:paraId="5430CF6A" w14:textId="5F19F471" w:rsidR="00C73D0E" w:rsidRPr="00572891" w:rsidRDefault="00C73D0E" w:rsidP="00C73D0E">
      <w:pPr>
        <w:rPr>
          <w:i/>
          <w:sz w:val="23"/>
          <w:szCs w:val="23"/>
        </w:rPr>
      </w:pPr>
      <w:r w:rsidRPr="00572891">
        <w:rPr>
          <w:b/>
          <w:i/>
          <w:sz w:val="23"/>
          <w:szCs w:val="23"/>
        </w:rPr>
        <w:t>Прохання заповнити цю сторінку. Вона має бути першою в Вашій тендерній пропозиції</w:t>
      </w:r>
    </w:p>
    <w:p w14:paraId="6F92006E" w14:textId="77777777" w:rsidR="00C73D0E" w:rsidRPr="00572891" w:rsidRDefault="00C73D0E" w:rsidP="00C73D0E">
      <w:pPr>
        <w:rPr>
          <w:b/>
          <w:sz w:val="23"/>
          <w:szCs w:val="23"/>
        </w:rPr>
      </w:pPr>
      <w:r w:rsidRPr="00572891">
        <w:rPr>
          <w:b/>
          <w:sz w:val="23"/>
          <w:szCs w:val="23"/>
        </w:rPr>
        <w:t>ТИТУЛЬНА СТОРІНКА</w:t>
      </w:r>
    </w:p>
    <w:p w14:paraId="4F275D84" w14:textId="77777777" w:rsidR="00C73D0E" w:rsidRPr="00572891" w:rsidRDefault="00C73D0E" w:rsidP="00C73D0E">
      <w:pPr>
        <w:rPr>
          <w:b/>
          <w:sz w:val="23"/>
          <w:szCs w:val="23"/>
        </w:rPr>
      </w:pPr>
    </w:p>
    <w:p w14:paraId="343B7DFA" w14:textId="77777777" w:rsidR="00C73D0E" w:rsidRPr="00572891" w:rsidRDefault="00C73D0E" w:rsidP="00C73D0E">
      <w:pPr>
        <w:rPr>
          <w:b/>
          <w:sz w:val="23"/>
          <w:szCs w:val="23"/>
        </w:rPr>
      </w:pPr>
      <w:r w:rsidRPr="00572891">
        <w:rPr>
          <w:b/>
          <w:sz w:val="23"/>
          <w:szCs w:val="23"/>
        </w:rPr>
        <w:t>Назва компанії:………………………………………… ………………………………………</w:t>
      </w:r>
    </w:p>
    <w:p w14:paraId="695C9E4F" w14:textId="77777777" w:rsidR="00C73D0E" w:rsidRPr="00572891" w:rsidRDefault="00C73D0E" w:rsidP="00C73D0E">
      <w:pPr>
        <w:rPr>
          <w:b/>
          <w:sz w:val="23"/>
          <w:szCs w:val="23"/>
        </w:rPr>
      </w:pPr>
      <w:r w:rsidRPr="00572891">
        <w:rPr>
          <w:b/>
          <w:sz w:val="23"/>
          <w:szCs w:val="23"/>
        </w:rPr>
        <w:t>……………………………………………………………………………………………………………….…………………………………………………………………………………………</w:t>
      </w:r>
    </w:p>
    <w:p w14:paraId="21322946" w14:textId="77777777" w:rsidR="00C73D0E" w:rsidRPr="00572891" w:rsidRDefault="00C73D0E" w:rsidP="00C73D0E">
      <w:pPr>
        <w:rPr>
          <w:b/>
          <w:sz w:val="23"/>
          <w:szCs w:val="23"/>
        </w:rPr>
      </w:pPr>
      <w:r w:rsidRPr="00572891">
        <w:rPr>
          <w:b/>
          <w:sz w:val="23"/>
          <w:szCs w:val="23"/>
        </w:rPr>
        <w:t>Повна юридична адреса:…………………………….. ………………………………………</w:t>
      </w:r>
    </w:p>
    <w:p w14:paraId="1C661D7A" w14:textId="77777777" w:rsidR="00C73D0E" w:rsidRPr="00572891" w:rsidRDefault="00C73D0E" w:rsidP="00C73D0E">
      <w:pPr>
        <w:rPr>
          <w:b/>
          <w:sz w:val="23"/>
          <w:szCs w:val="23"/>
        </w:rPr>
      </w:pPr>
      <w:r w:rsidRPr="00572891">
        <w:rPr>
          <w:b/>
          <w:sz w:val="23"/>
          <w:szCs w:val="23"/>
        </w:rPr>
        <w:t>…………………..……………………………………………………………………….................………….…………………………………………………………………………………………</w:t>
      </w:r>
    </w:p>
    <w:p w14:paraId="148589E5" w14:textId="77777777" w:rsidR="00C73D0E" w:rsidRPr="00572891" w:rsidRDefault="00C73D0E" w:rsidP="00C73D0E">
      <w:pPr>
        <w:rPr>
          <w:b/>
          <w:sz w:val="23"/>
          <w:szCs w:val="23"/>
        </w:rPr>
      </w:pPr>
      <w:r w:rsidRPr="00572891">
        <w:rPr>
          <w:b/>
          <w:sz w:val="23"/>
          <w:szCs w:val="23"/>
        </w:rPr>
        <w:t>Повна фактична адреса:………………………………….. ……..……..……..……..……..…</w:t>
      </w:r>
    </w:p>
    <w:p w14:paraId="6207CEFC" w14:textId="77777777" w:rsidR="00C73D0E" w:rsidRPr="00572891" w:rsidRDefault="00C73D0E" w:rsidP="00C73D0E">
      <w:pPr>
        <w:rPr>
          <w:b/>
          <w:sz w:val="23"/>
          <w:szCs w:val="23"/>
        </w:rPr>
      </w:pPr>
      <w:r w:rsidRPr="00572891">
        <w:rPr>
          <w:b/>
          <w:sz w:val="23"/>
          <w:szCs w:val="23"/>
        </w:rPr>
        <w:t>…………………………………………………………………………………………...................………….…………………………………………………………………………………………</w:t>
      </w:r>
    </w:p>
    <w:p w14:paraId="609C8D9C" w14:textId="77777777" w:rsidR="00C73D0E" w:rsidRPr="00572891" w:rsidRDefault="00C73D0E" w:rsidP="00C73D0E">
      <w:pPr>
        <w:rPr>
          <w:b/>
          <w:sz w:val="23"/>
          <w:szCs w:val="23"/>
        </w:rPr>
      </w:pPr>
      <w:r w:rsidRPr="00572891">
        <w:rPr>
          <w:b/>
          <w:sz w:val="23"/>
          <w:szCs w:val="23"/>
        </w:rPr>
        <w:t>ЕДРПОУ ……..……..……..……..……..……..……..……..……..……..……..……..……..</w:t>
      </w:r>
    </w:p>
    <w:p w14:paraId="70F1815F" w14:textId="77777777" w:rsidR="00C73D0E" w:rsidRPr="00572891" w:rsidRDefault="00C73D0E" w:rsidP="00C73D0E">
      <w:pPr>
        <w:rPr>
          <w:b/>
          <w:sz w:val="23"/>
          <w:szCs w:val="23"/>
        </w:rPr>
      </w:pPr>
    </w:p>
    <w:p w14:paraId="7BFD0255" w14:textId="77777777" w:rsidR="00C73D0E" w:rsidRPr="00572891" w:rsidRDefault="00C73D0E" w:rsidP="00C73D0E">
      <w:pPr>
        <w:rPr>
          <w:b/>
          <w:sz w:val="23"/>
          <w:szCs w:val="23"/>
        </w:rPr>
      </w:pPr>
      <w:r w:rsidRPr="00572891">
        <w:rPr>
          <w:b/>
          <w:sz w:val="23"/>
          <w:szCs w:val="23"/>
        </w:rPr>
        <w:t>Контактна особа:……………………………………………………………………</w:t>
      </w:r>
    </w:p>
    <w:p w14:paraId="344F7B94" w14:textId="77777777" w:rsidR="00C73D0E" w:rsidRPr="00572891" w:rsidRDefault="00C73D0E" w:rsidP="00C73D0E">
      <w:pPr>
        <w:rPr>
          <w:b/>
          <w:sz w:val="23"/>
          <w:szCs w:val="23"/>
        </w:rPr>
      </w:pPr>
      <w:r w:rsidRPr="00572891">
        <w:rPr>
          <w:b/>
          <w:sz w:val="23"/>
          <w:szCs w:val="23"/>
        </w:rPr>
        <w:t>………………………………………………………………………………………..</w:t>
      </w:r>
    </w:p>
    <w:p w14:paraId="6844AA9D" w14:textId="77777777" w:rsidR="00C73D0E" w:rsidRPr="00572891" w:rsidRDefault="00C73D0E" w:rsidP="00C73D0E">
      <w:pPr>
        <w:rPr>
          <w:b/>
          <w:sz w:val="23"/>
          <w:szCs w:val="23"/>
        </w:rPr>
      </w:pPr>
      <w:proofErr w:type="spellStart"/>
      <w:r w:rsidRPr="00572891">
        <w:rPr>
          <w:b/>
          <w:sz w:val="23"/>
          <w:szCs w:val="23"/>
        </w:rPr>
        <w:t>Тел</w:t>
      </w:r>
      <w:proofErr w:type="spellEnd"/>
      <w:r w:rsidRPr="00572891">
        <w:rPr>
          <w:b/>
          <w:sz w:val="23"/>
          <w:szCs w:val="23"/>
        </w:rPr>
        <w:t>. номер:…………………………………………………………………...</w:t>
      </w:r>
    </w:p>
    <w:p w14:paraId="2D523EAD" w14:textId="77777777" w:rsidR="00C73D0E" w:rsidRPr="00572891" w:rsidRDefault="00C73D0E" w:rsidP="00C73D0E">
      <w:pPr>
        <w:rPr>
          <w:b/>
          <w:sz w:val="23"/>
          <w:szCs w:val="23"/>
        </w:rPr>
      </w:pPr>
      <w:proofErr w:type="spellStart"/>
      <w:r w:rsidRPr="00572891">
        <w:rPr>
          <w:b/>
          <w:sz w:val="23"/>
          <w:szCs w:val="23"/>
        </w:rPr>
        <w:t>Моб</w:t>
      </w:r>
      <w:proofErr w:type="spellEnd"/>
      <w:r w:rsidRPr="00572891">
        <w:rPr>
          <w:b/>
          <w:sz w:val="23"/>
          <w:szCs w:val="23"/>
        </w:rPr>
        <w:t xml:space="preserve">. </w:t>
      </w:r>
      <w:proofErr w:type="spellStart"/>
      <w:r w:rsidRPr="00572891">
        <w:rPr>
          <w:b/>
          <w:sz w:val="23"/>
          <w:szCs w:val="23"/>
        </w:rPr>
        <w:t>тел</w:t>
      </w:r>
      <w:proofErr w:type="spellEnd"/>
      <w:r w:rsidRPr="00572891">
        <w:rPr>
          <w:b/>
          <w:sz w:val="23"/>
          <w:szCs w:val="23"/>
        </w:rPr>
        <w:t xml:space="preserve">. номер:……………..…………………………………………….......... </w:t>
      </w:r>
    </w:p>
    <w:p w14:paraId="473B2D11" w14:textId="77777777" w:rsidR="00C73D0E" w:rsidRPr="00572891" w:rsidRDefault="00C73D0E" w:rsidP="00C73D0E">
      <w:pPr>
        <w:rPr>
          <w:b/>
          <w:sz w:val="23"/>
          <w:szCs w:val="23"/>
        </w:rPr>
      </w:pPr>
      <w:r w:rsidRPr="00572891">
        <w:rPr>
          <w:b/>
          <w:sz w:val="23"/>
          <w:szCs w:val="23"/>
        </w:rPr>
        <w:t>Електронна адреса: …………………………………………………………………………..</w:t>
      </w:r>
    </w:p>
    <w:p w14:paraId="443CC42F" w14:textId="77777777" w:rsidR="00C73D0E" w:rsidRPr="00572891" w:rsidRDefault="00C73D0E" w:rsidP="00C73D0E">
      <w:pPr>
        <w:rPr>
          <w:b/>
          <w:sz w:val="23"/>
          <w:szCs w:val="23"/>
        </w:rPr>
      </w:pPr>
    </w:p>
    <w:p w14:paraId="6A3F2533" w14:textId="77777777" w:rsidR="00C73D0E" w:rsidRPr="00572891" w:rsidRDefault="00C73D0E" w:rsidP="00C73D0E">
      <w:pPr>
        <w:rPr>
          <w:b/>
          <w:sz w:val="23"/>
          <w:szCs w:val="23"/>
        </w:rPr>
      </w:pPr>
    </w:p>
    <w:p w14:paraId="13830579" w14:textId="77777777" w:rsidR="00C73D0E" w:rsidRPr="00572891" w:rsidRDefault="00C73D0E" w:rsidP="00C73D0E">
      <w:pPr>
        <w:rPr>
          <w:b/>
          <w:sz w:val="23"/>
          <w:szCs w:val="23"/>
        </w:rPr>
      </w:pPr>
      <w:r w:rsidRPr="00572891">
        <w:rPr>
          <w:b/>
          <w:sz w:val="23"/>
          <w:szCs w:val="23"/>
        </w:rPr>
        <w:t>Дата:......  /  …...  /  .…..</w:t>
      </w:r>
      <w:r w:rsidRPr="00572891">
        <w:rPr>
          <w:b/>
          <w:sz w:val="23"/>
          <w:szCs w:val="23"/>
        </w:rPr>
        <w:tab/>
        <w:t xml:space="preserve">         </w:t>
      </w:r>
    </w:p>
    <w:p w14:paraId="2475B4AC" w14:textId="77777777" w:rsidR="00C73D0E" w:rsidRPr="00572891" w:rsidRDefault="00C73D0E" w:rsidP="00C73D0E">
      <w:pPr>
        <w:rPr>
          <w:b/>
          <w:sz w:val="23"/>
          <w:szCs w:val="23"/>
        </w:rPr>
      </w:pPr>
    </w:p>
    <w:p w14:paraId="52A0E96C" w14:textId="77777777" w:rsidR="00C73D0E" w:rsidRPr="00572891" w:rsidRDefault="00C73D0E" w:rsidP="00C73D0E">
      <w:pPr>
        <w:rPr>
          <w:b/>
          <w:sz w:val="23"/>
          <w:szCs w:val="23"/>
        </w:rPr>
      </w:pPr>
    </w:p>
    <w:p w14:paraId="0227C442" w14:textId="77777777" w:rsidR="00C73D0E" w:rsidRPr="00572891" w:rsidRDefault="00C73D0E" w:rsidP="00C73D0E">
      <w:pPr>
        <w:rPr>
          <w:b/>
          <w:sz w:val="23"/>
          <w:szCs w:val="23"/>
        </w:rPr>
      </w:pPr>
      <w:r w:rsidRPr="00572891">
        <w:rPr>
          <w:b/>
          <w:sz w:val="23"/>
          <w:szCs w:val="23"/>
        </w:rPr>
        <w:t>…………………………………………………………………………………………………….</w:t>
      </w:r>
    </w:p>
    <w:p w14:paraId="6205CC9C" w14:textId="3184857B" w:rsidR="00C73D0E" w:rsidRPr="00572891" w:rsidRDefault="00C73D0E">
      <w:pPr>
        <w:rPr>
          <w:b/>
          <w:sz w:val="23"/>
          <w:szCs w:val="23"/>
        </w:rPr>
      </w:pPr>
      <w:r w:rsidRPr="00572891">
        <w:rPr>
          <w:b/>
          <w:sz w:val="23"/>
          <w:szCs w:val="23"/>
        </w:rPr>
        <w:t>Місце підпису та печатки керівника або уповноваженої особи компанії</w:t>
      </w:r>
    </w:p>
    <w:p w14:paraId="6944CEDB" w14:textId="77777777" w:rsidR="00701D7C" w:rsidRPr="00572891" w:rsidRDefault="00701D7C">
      <w:pPr>
        <w:rPr>
          <w:b/>
          <w:sz w:val="22"/>
          <w:szCs w:val="22"/>
        </w:rPr>
      </w:pPr>
    </w:p>
    <w:p w14:paraId="67C39121" w14:textId="77777777" w:rsidR="00701D7C" w:rsidRPr="00572891" w:rsidRDefault="00701D7C">
      <w:pPr>
        <w:rPr>
          <w:b/>
          <w:sz w:val="22"/>
          <w:szCs w:val="22"/>
        </w:rPr>
      </w:pPr>
    </w:p>
    <w:p w14:paraId="214D6CF0" w14:textId="77777777" w:rsidR="00701D7C" w:rsidRPr="00572891" w:rsidRDefault="00701D7C">
      <w:pPr>
        <w:rPr>
          <w:b/>
          <w:sz w:val="22"/>
          <w:szCs w:val="22"/>
        </w:rPr>
      </w:pPr>
    </w:p>
    <w:p w14:paraId="174DFCAA" w14:textId="77777777" w:rsidR="00701D7C" w:rsidRPr="00572891" w:rsidRDefault="00701D7C">
      <w:pPr>
        <w:rPr>
          <w:b/>
          <w:sz w:val="22"/>
          <w:szCs w:val="22"/>
        </w:rPr>
      </w:pPr>
    </w:p>
    <w:p w14:paraId="09C8B7DB" w14:textId="77777777" w:rsidR="00701D7C" w:rsidRPr="00572891" w:rsidRDefault="00701D7C">
      <w:pPr>
        <w:rPr>
          <w:b/>
          <w:sz w:val="22"/>
          <w:szCs w:val="22"/>
        </w:rPr>
      </w:pPr>
    </w:p>
    <w:p w14:paraId="229DCFBB" w14:textId="77777777" w:rsidR="00701D7C" w:rsidRPr="00572891" w:rsidRDefault="00701D7C">
      <w:pPr>
        <w:rPr>
          <w:b/>
          <w:sz w:val="22"/>
          <w:szCs w:val="22"/>
        </w:rPr>
      </w:pPr>
    </w:p>
    <w:p w14:paraId="24E48C25" w14:textId="77777777" w:rsidR="00701D7C" w:rsidRPr="00572891" w:rsidRDefault="00701D7C">
      <w:pPr>
        <w:rPr>
          <w:b/>
          <w:sz w:val="22"/>
          <w:szCs w:val="22"/>
        </w:rPr>
      </w:pPr>
    </w:p>
    <w:p w14:paraId="521F3E00" w14:textId="77777777" w:rsidR="00701D7C" w:rsidRPr="00572891" w:rsidRDefault="00701D7C">
      <w:pPr>
        <w:rPr>
          <w:b/>
          <w:sz w:val="22"/>
          <w:szCs w:val="22"/>
        </w:rPr>
      </w:pPr>
    </w:p>
    <w:p w14:paraId="2604F9A4" w14:textId="77777777" w:rsidR="00701D7C" w:rsidRPr="00572891" w:rsidRDefault="00701D7C">
      <w:pPr>
        <w:rPr>
          <w:b/>
          <w:sz w:val="22"/>
          <w:szCs w:val="22"/>
        </w:rPr>
      </w:pPr>
    </w:p>
    <w:p w14:paraId="4D6470CF" w14:textId="77777777" w:rsidR="00701D7C" w:rsidRPr="00572891" w:rsidRDefault="00701D7C">
      <w:pPr>
        <w:rPr>
          <w:b/>
          <w:sz w:val="22"/>
          <w:szCs w:val="22"/>
        </w:rPr>
      </w:pPr>
    </w:p>
    <w:p w14:paraId="77E94133" w14:textId="77777777" w:rsidR="00701D7C" w:rsidRDefault="00701D7C">
      <w:pPr>
        <w:rPr>
          <w:b/>
          <w:sz w:val="22"/>
          <w:szCs w:val="22"/>
        </w:rPr>
      </w:pPr>
    </w:p>
    <w:sectPr w:rsidR="00701D7C" w:rsidSect="00C2092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1B09" w14:textId="77777777" w:rsidR="00C20926" w:rsidRPr="00572891" w:rsidRDefault="00C20926" w:rsidP="00B948CF">
      <w:r w:rsidRPr="00572891">
        <w:separator/>
      </w:r>
    </w:p>
  </w:endnote>
  <w:endnote w:type="continuationSeparator" w:id="0">
    <w:p w14:paraId="3611459B" w14:textId="77777777" w:rsidR="00C20926" w:rsidRPr="00572891" w:rsidRDefault="00C20926" w:rsidP="00B948CF">
      <w:r w:rsidRPr="00572891">
        <w:continuationSeparator/>
      </w:r>
    </w:p>
  </w:endnote>
  <w:endnote w:type="continuationNotice" w:id="1">
    <w:p w14:paraId="7D6459FA" w14:textId="77777777" w:rsidR="00C20926" w:rsidRPr="00572891" w:rsidRDefault="00C2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B964" w14:textId="77777777" w:rsidR="00912C9E" w:rsidRPr="00572891"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B9B" w14:textId="77777777" w:rsidR="00912C9E" w:rsidRPr="00572891"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0E8D" w14:textId="77777777" w:rsidR="00912C9E" w:rsidRPr="00572891"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7116" w14:textId="77777777" w:rsidR="00C20926" w:rsidRPr="00572891" w:rsidRDefault="00C20926" w:rsidP="00B948CF">
      <w:r w:rsidRPr="00572891">
        <w:separator/>
      </w:r>
    </w:p>
  </w:footnote>
  <w:footnote w:type="continuationSeparator" w:id="0">
    <w:p w14:paraId="04E82021" w14:textId="77777777" w:rsidR="00C20926" w:rsidRPr="00572891" w:rsidRDefault="00C20926" w:rsidP="00B948CF">
      <w:r w:rsidRPr="00572891">
        <w:continuationSeparator/>
      </w:r>
    </w:p>
  </w:footnote>
  <w:footnote w:type="continuationNotice" w:id="1">
    <w:p w14:paraId="26E9EECB" w14:textId="77777777" w:rsidR="00C20926" w:rsidRPr="00572891" w:rsidRDefault="00C20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A84C" w14:textId="77777777" w:rsidR="00912C9E" w:rsidRPr="00572891"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97BA" w14:textId="77777777" w:rsidR="00912C9E" w:rsidRPr="00572891" w:rsidRDefault="00912C9E" w:rsidP="008B5EAF">
    <w:pPr>
      <w:pStyle w:val="a3"/>
      <w:tabs>
        <w:tab w:val="clear" w:pos="4677"/>
        <w:tab w:val="clear" w:pos="9355"/>
        <w:tab w:val="center" w:pos="4950"/>
        <w:tab w:val="right" w:pos="9900"/>
      </w:tabs>
    </w:pPr>
    <w:r w:rsidRPr="00572891">
      <w:tab/>
    </w:r>
    <w:r w:rsidRPr="00572891">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7CD7" w14:textId="77777777" w:rsidR="00912C9E" w:rsidRPr="00572891"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7653DD"/>
    <w:multiLevelType w:val="hybridMultilevel"/>
    <w:tmpl w:val="A07ADC1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F635D"/>
    <w:multiLevelType w:val="hybridMultilevel"/>
    <w:tmpl w:val="7E702C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C04405"/>
    <w:multiLevelType w:val="hybridMultilevel"/>
    <w:tmpl w:val="F5EE60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1D1799"/>
    <w:multiLevelType w:val="hybridMultilevel"/>
    <w:tmpl w:val="B64E41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112C9"/>
    <w:multiLevelType w:val="hybridMultilevel"/>
    <w:tmpl w:val="B5CE3EC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D74531"/>
    <w:multiLevelType w:val="hybridMultilevel"/>
    <w:tmpl w:val="3BDE1DEE"/>
    <w:lvl w:ilvl="0" w:tplc="3E0A7E5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53B84"/>
    <w:multiLevelType w:val="hybridMultilevel"/>
    <w:tmpl w:val="EB1E7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B67E9"/>
    <w:multiLevelType w:val="hybridMultilevel"/>
    <w:tmpl w:val="08BC62C4"/>
    <w:lvl w:ilvl="0" w:tplc="8DEADF8E">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7" w15:restartNumberingAfterBreak="0">
    <w:nsid w:val="63AA5001"/>
    <w:multiLevelType w:val="hybridMultilevel"/>
    <w:tmpl w:val="E2BCC214"/>
    <w:lvl w:ilvl="0" w:tplc="9202C58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8934F0"/>
    <w:multiLevelType w:val="multilevel"/>
    <w:tmpl w:val="A1E2D916"/>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42"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89866747">
    <w:abstractNumId w:val="34"/>
  </w:num>
  <w:num w:numId="2" w16cid:durableId="454566937">
    <w:abstractNumId w:val="4"/>
  </w:num>
  <w:num w:numId="3" w16cid:durableId="370031542">
    <w:abstractNumId w:val="8"/>
  </w:num>
  <w:num w:numId="4" w16cid:durableId="8335998">
    <w:abstractNumId w:val="39"/>
  </w:num>
  <w:num w:numId="5" w16cid:durableId="915356994">
    <w:abstractNumId w:val="6"/>
  </w:num>
  <w:num w:numId="6" w16cid:durableId="1055857173">
    <w:abstractNumId w:val="32"/>
  </w:num>
  <w:num w:numId="7" w16cid:durableId="1617524206">
    <w:abstractNumId w:val="0"/>
  </w:num>
  <w:num w:numId="8" w16cid:durableId="1786727396">
    <w:abstractNumId w:val="28"/>
  </w:num>
  <w:num w:numId="9" w16cid:durableId="807935211">
    <w:abstractNumId w:val="17"/>
  </w:num>
  <w:num w:numId="10" w16cid:durableId="659386497">
    <w:abstractNumId w:val="29"/>
  </w:num>
  <w:num w:numId="11" w16cid:durableId="1169634745">
    <w:abstractNumId w:val="11"/>
  </w:num>
  <w:num w:numId="12" w16cid:durableId="979841706">
    <w:abstractNumId w:val="46"/>
  </w:num>
  <w:num w:numId="13" w16cid:durableId="1536231856">
    <w:abstractNumId w:val="16"/>
  </w:num>
  <w:num w:numId="14" w16cid:durableId="1425801550">
    <w:abstractNumId w:val="33"/>
  </w:num>
  <w:num w:numId="15" w16cid:durableId="762185349">
    <w:abstractNumId w:val="47"/>
  </w:num>
  <w:num w:numId="16" w16cid:durableId="1067416590">
    <w:abstractNumId w:val="10"/>
  </w:num>
  <w:num w:numId="17" w16cid:durableId="2119566855">
    <w:abstractNumId w:val="26"/>
  </w:num>
  <w:num w:numId="18" w16cid:durableId="1601722308">
    <w:abstractNumId w:val="9"/>
  </w:num>
  <w:num w:numId="19" w16cid:durableId="1323003505">
    <w:abstractNumId w:val="43"/>
  </w:num>
  <w:num w:numId="20" w16cid:durableId="557596718">
    <w:abstractNumId w:val="45"/>
  </w:num>
  <w:num w:numId="21" w16cid:durableId="1916745806">
    <w:abstractNumId w:val="40"/>
  </w:num>
  <w:num w:numId="22" w16cid:durableId="908033866">
    <w:abstractNumId w:val="35"/>
  </w:num>
  <w:num w:numId="23" w16cid:durableId="246354536">
    <w:abstractNumId w:val="7"/>
  </w:num>
  <w:num w:numId="24" w16cid:durableId="1442994612">
    <w:abstractNumId w:val="2"/>
  </w:num>
  <w:num w:numId="25" w16cid:durableId="684786336">
    <w:abstractNumId w:val="42"/>
  </w:num>
  <w:num w:numId="26" w16cid:durableId="1537933507">
    <w:abstractNumId w:val="21"/>
  </w:num>
  <w:num w:numId="27" w16cid:durableId="1438796618">
    <w:abstractNumId w:val="25"/>
  </w:num>
  <w:num w:numId="28" w16cid:durableId="296379995">
    <w:abstractNumId w:val="14"/>
  </w:num>
  <w:num w:numId="29" w16cid:durableId="81070521">
    <w:abstractNumId w:val="3"/>
  </w:num>
  <w:num w:numId="30" w16cid:durableId="502163126">
    <w:abstractNumId w:val="44"/>
  </w:num>
  <w:num w:numId="31" w16cid:durableId="591937968">
    <w:abstractNumId w:val="20"/>
  </w:num>
  <w:num w:numId="32" w16cid:durableId="1237713796">
    <w:abstractNumId w:val="30"/>
  </w:num>
  <w:num w:numId="33" w16cid:durableId="497228843">
    <w:abstractNumId w:val="1"/>
  </w:num>
  <w:num w:numId="34" w16cid:durableId="1573734949">
    <w:abstractNumId w:val="23"/>
  </w:num>
  <w:num w:numId="35" w16cid:durableId="850221765">
    <w:abstractNumId w:val="13"/>
  </w:num>
  <w:num w:numId="36" w16cid:durableId="284700853">
    <w:abstractNumId w:val="31"/>
  </w:num>
  <w:num w:numId="37" w16cid:durableId="1143229220">
    <w:abstractNumId w:val="18"/>
  </w:num>
  <w:num w:numId="38" w16cid:durableId="1797139106">
    <w:abstractNumId w:val="5"/>
  </w:num>
  <w:num w:numId="39" w16cid:durableId="1290432926">
    <w:abstractNumId w:val="27"/>
  </w:num>
  <w:num w:numId="40" w16cid:durableId="102237603">
    <w:abstractNumId w:val="38"/>
  </w:num>
  <w:num w:numId="41" w16cid:durableId="433325181">
    <w:abstractNumId w:val="41"/>
  </w:num>
  <w:num w:numId="42" w16cid:durableId="2969563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3048691">
    <w:abstractNumId w:val="22"/>
  </w:num>
  <w:num w:numId="44" w16cid:durableId="1097675226">
    <w:abstractNumId w:val="15"/>
  </w:num>
  <w:num w:numId="45" w16cid:durableId="1426806200">
    <w:abstractNumId w:val="24"/>
  </w:num>
  <w:num w:numId="46" w16cid:durableId="242372003">
    <w:abstractNumId w:val="12"/>
  </w:num>
  <w:num w:numId="47" w16cid:durableId="695958599">
    <w:abstractNumId w:val="19"/>
  </w:num>
  <w:num w:numId="48" w16cid:durableId="76876957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1B67"/>
    <w:rsid w:val="0000424D"/>
    <w:rsid w:val="000065B3"/>
    <w:rsid w:val="00007D57"/>
    <w:rsid w:val="0001028A"/>
    <w:rsid w:val="000105DC"/>
    <w:rsid w:val="00011961"/>
    <w:rsid w:val="000119B4"/>
    <w:rsid w:val="0001327D"/>
    <w:rsid w:val="00014EF3"/>
    <w:rsid w:val="00015E70"/>
    <w:rsid w:val="000206C8"/>
    <w:rsid w:val="000215FE"/>
    <w:rsid w:val="000229E3"/>
    <w:rsid w:val="0002329A"/>
    <w:rsid w:val="00024232"/>
    <w:rsid w:val="00024F2D"/>
    <w:rsid w:val="0002696F"/>
    <w:rsid w:val="00027BB1"/>
    <w:rsid w:val="000326B9"/>
    <w:rsid w:val="00032A73"/>
    <w:rsid w:val="00033699"/>
    <w:rsid w:val="00033E4D"/>
    <w:rsid w:val="0003635E"/>
    <w:rsid w:val="0003764F"/>
    <w:rsid w:val="00043CE6"/>
    <w:rsid w:val="00046AF0"/>
    <w:rsid w:val="00047D52"/>
    <w:rsid w:val="0005036B"/>
    <w:rsid w:val="00050974"/>
    <w:rsid w:val="00052575"/>
    <w:rsid w:val="00052B37"/>
    <w:rsid w:val="000541E9"/>
    <w:rsid w:val="000646FD"/>
    <w:rsid w:val="000709A3"/>
    <w:rsid w:val="00073AB7"/>
    <w:rsid w:val="00077FB7"/>
    <w:rsid w:val="00080102"/>
    <w:rsid w:val="00082C23"/>
    <w:rsid w:val="00082C4A"/>
    <w:rsid w:val="000849EA"/>
    <w:rsid w:val="0008717B"/>
    <w:rsid w:val="00087789"/>
    <w:rsid w:val="00090D46"/>
    <w:rsid w:val="0009278A"/>
    <w:rsid w:val="0009329F"/>
    <w:rsid w:val="00093320"/>
    <w:rsid w:val="00093C8B"/>
    <w:rsid w:val="00094E16"/>
    <w:rsid w:val="000963A5"/>
    <w:rsid w:val="00096F54"/>
    <w:rsid w:val="00097ABD"/>
    <w:rsid w:val="00097EC1"/>
    <w:rsid w:val="000A0875"/>
    <w:rsid w:val="000A2599"/>
    <w:rsid w:val="000A35E3"/>
    <w:rsid w:val="000A3BA2"/>
    <w:rsid w:val="000A5180"/>
    <w:rsid w:val="000A60E0"/>
    <w:rsid w:val="000A7ACC"/>
    <w:rsid w:val="000B004E"/>
    <w:rsid w:val="000B2556"/>
    <w:rsid w:val="000B2946"/>
    <w:rsid w:val="000B2A6B"/>
    <w:rsid w:val="000B4057"/>
    <w:rsid w:val="000B6E0A"/>
    <w:rsid w:val="000C0460"/>
    <w:rsid w:val="000C4B3F"/>
    <w:rsid w:val="000C5924"/>
    <w:rsid w:val="000D0DD0"/>
    <w:rsid w:val="000D2EC8"/>
    <w:rsid w:val="000D3B99"/>
    <w:rsid w:val="000D401E"/>
    <w:rsid w:val="000D5CC7"/>
    <w:rsid w:val="000D6E8A"/>
    <w:rsid w:val="000D6F6E"/>
    <w:rsid w:val="000D77C2"/>
    <w:rsid w:val="000E2E4F"/>
    <w:rsid w:val="000E46C7"/>
    <w:rsid w:val="000E766B"/>
    <w:rsid w:val="000F17A7"/>
    <w:rsid w:val="000F504F"/>
    <w:rsid w:val="000F649D"/>
    <w:rsid w:val="000F6F37"/>
    <w:rsid w:val="000F726C"/>
    <w:rsid w:val="00103187"/>
    <w:rsid w:val="00103801"/>
    <w:rsid w:val="00103C69"/>
    <w:rsid w:val="001078E9"/>
    <w:rsid w:val="00107BD4"/>
    <w:rsid w:val="00107C16"/>
    <w:rsid w:val="001103B9"/>
    <w:rsid w:val="00112FCF"/>
    <w:rsid w:val="00114EFE"/>
    <w:rsid w:val="0012062D"/>
    <w:rsid w:val="00124D64"/>
    <w:rsid w:val="0012601D"/>
    <w:rsid w:val="001265F5"/>
    <w:rsid w:val="001270B5"/>
    <w:rsid w:val="00131745"/>
    <w:rsid w:val="00131B8B"/>
    <w:rsid w:val="00133E62"/>
    <w:rsid w:val="0013438F"/>
    <w:rsid w:val="0013684A"/>
    <w:rsid w:val="00140F56"/>
    <w:rsid w:val="00143265"/>
    <w:rsid w:val="00143E8C"/>
    <w:rsid w:val="001464E2"/>
    <w:rsid w:val="0015258F"/>
    <w:rsid w:val="001525D0"/>
    <w:rsid w:val="001556B5"/>
    <w:rsid w:val="001564A5"/>
    <w:rsid w:val="001576EA"/>
    <w:rsid w:val="00157CF5"/>
    <w:rsid w:val="001612EA"/>
    <w:rsid w:val="00161D6A"/>
    <w:rsid w:val="00166E61"/>
    <w:rsid w:val="00166E71"/>
    <w:rsid w:val="0016707C"/>
    <w:rsid w:val="0017614A"/>
    <w:rsid w:val="00176456"/>
    <w:rsid w:val="00183480"/>
    <w:rsid w:val="00187792"/>
    <w:rsid w:val="001953BD"/>
    <w:rsid w:val="001A070B"/>
    <w:rsid w:val="001A0E74"/>
    <w:rsid w:val="001A2BAF"/>
    <w:rsid w:val="001A2CCE"/>
    <w:rsid w:val="001A3FA5"/>
    <w:rsid w:val="001A4BEB"/>
    <w:rsid w:val="001A7FCB"/>
    <w:rsid w:val="001B003C"/>
    <w:rsid w:val="001B3D86"/>
    <w:rsid w:val="001B5E34"/>
    <w:rsid w:val="001C1044"/>
    <w:rsid w:val="001C2851"/>
    <w:rsid w:val="001C48D2"/>
    <w:rsid w:val="001C5475"/>
    <w:rsid w:val="001C55CC"/>
    <w:rsid w:val="001C5A35"/>
    <w:rsid w:val="001D4097"/>
    <w:rsid w:val="001D485E"/>
    <w:rsid w:val="001D6C2F"/>
    <w:rsid w:val="001E2DF8"/>
    <w:rsid w:val="001E583C"/>
    <w:rsid w:val="001E5E39"/>
    <w:rsid w:val="001E67F5"/>
    <w:rsid w:val="001F0CD7"/>
    <w:rsid w:val="001F12FA"/>
    <w:rsid w:val="001F6A84"/>
    <w:rsid w:val="001F6BC4"/>
    <w:rsid w:val="0020160D"/>
    <w:rsid w:val="00203564"/>
    <w:rsid w:val="0020362B"/>
    <w:rsid w:val="00203FA2"/>
    <w:rsid w:val="00204D01"/>
    <w:rsid w:val="00204FE3"/>
    <w:rsid w:val="00211859"/>
    <w:rsid w:val="00211B02"/>
    <w:rsid w:val="00213A63"/>
    <w:rsid w:val="00216B6D"/>
    <w:rsid w:val="002174C2"/>
    <w:rsid w:val="00217E1F"/>
    <w:rsid w:val="00223522"/>
    <w:rsid w:val="00225B9F"/>
    <w:rsid w:val="002268BB"/>
    <w:rsid w:val="00226CF9"/>
    <w:rsid w:val="00227853"/>
    <w:rsid w:val="002310DA"/>
    <w:rsid w:val="00231EDA"/>
    <w:rsid w:val="0023489E"/>
    <w:rsid w:val="0023604E"/>
    <w:rsid w:val="00236609"/>
    <w:rsid w:val="0023754D"/>
    <w:rsid w:val="0024081D"/>
    <w:rsid w:val="00241B2C"/>
    <w:rsid w:val="0024297B"/>
    <w:rsid w:val="00242C6F"/>
    <w:rsid w:val="00244614"/>
    <w:rsid w:val="0024469E"/>
    <w:rsid w:val="002448F3"/>
    <w:rsid w:val="00246C1E"/>
    <w:rsid w:val="0025239E"/>
    <w:rsid w:val="00253578"/>
    <w:rsid w:val="002717B7"/>
    <w:rsid w:val="00272D32"/>
    <w:rsid w:val="0027754D"/>
    <w:rsid w:val="0028157A"/>
    <w:rsid w:val="002900EB"/>
    <w:rsid w:val="00293A9A"/>
    <w:rsid w:val="00295E36"/>
    <w:rsid w:val="00296CE0"/>
    <w:rsid w:val="002A0E3C"/>
    <w:rsid w:val="002A2B71"/>
    <w:rsid w:val="002A6216"/>
    <w:rsid w:val="002B1748"/>
    <w:rsid w:val="002B18E5"/>
    <w:rsid w:val="002B1C36"/>
    <w:rsid w:val="002B2696"/>
    <w:rsid w:val="002B2A14"/>
    <w:rsid w:val="002B5110"/>
    <w:rsid w:val="002B68DF"/>
    <w:rsid w:val="002B76EB"/>
    <w:rsid w:val="002C0BF0"/>
    <w:rsid w:val="002C1D11"/>
    <w:rsid w:val="002C2194"/>
    <w:rsid w:val="002C5E8B"/>
    <w:rsid w:val="002D1932"/>
    <w:rsid w:val="002D3955"/>
    <w:rsid w:val="002D3E23"/>
    <w:rsid w:val="002D4687"/>
    <w:rsid w:val="002D65FA"/>
    <w:rsid w:val="002D7BC9"/>
    <w:rsid w:val="002E02D0"/>
    <w:rsid w:val="002E0465"/>
    <w:rsid w:val="002E07A2"/>
    <w:rsid w:val="002E08B9"/>
    <w:rsid w:val="002E099C"/>
    <w:rsid w:val="002E2EFC"/>
    <w:rsid w:val="002E3134"/>
    <w:rsid w:val="002E413A"/>
    <w:rsid w:val="002E667E"/>
    <w:rsid w:val="002E6A40"/>
    <w:rsid w:val="002E7C92"/>
    <w:rsid w:val="002F43A6"/>
    <w:rsid w:val="002F4A2D"/>
    <w:rsid w:val="002F5303"/>
    <w:rsid w:val="00302684"/>
    <w:rsid w:val="00304CE0"/>
    <w:rsid w:val="00306279"/>
    <w:rsid w:val="00310DC5"/>
    <w:rsid w:val="003139C3"/>
    <w:rsid w:val="00313CFF"/>
    <w:rsid w:val="003142DA"/>
    <w:rsid w:val="0031479A"/>
    <w:rsid w:val="00321D4E"/>
    <w:rsid w:val="00321F47"/>
    <w:rsid w:val="003225B2"/>
    <w:rsid w:val="00323321"/>
    <w:rsid w:val="0032398F"/>
    <w:rsid w:val="00325175"/>
    <w:rsid w:val="00331F55"/>
    <w:rsid w:val="0033265D"/>
    <w:rsid w:val="0033293A"/>
    <w:rsid w:val="00332EB1"/>
    <w:rsid w:val="003405A0"/>
    <w:rsid w:val="0034350B"/>
    <w:rsid w:val="00344CB0"/>
    <w:rsid w:val="00345290"/>
    <w:rsid w:val="00345840"/>
    <w:rsid w:val="00345ABF"/>
    <w:rsid w:val="003503D1"/>
    <w:rsid w:val="00350479"/>
    <w:rsid w:val="003531E2"/>
    <w:rsid w:val="0035350F"/>
    <w:rsid w:val="00354C72"/>
    <w:rsid w:val="00356196"/>
    <w:rsid w:val="00356CCE"/>
    <w:rsid w:val="00363683"/>
    <w:rsid w:val="00364D70"/>
    <w:rsid w:val="0037040C"/>
    <w:rsid w:val="00371C2A"/>
    <w:rsid w:val="00372412"/>
    <w:rsid w:val="00377014"/>
    <w:rsid w:val="00381D01"/>
    <w:rsid w:val="00382EF6"/>
    <w:rsid w:val="00383238"/>
    <w:rsid w:val="00383731"/>
    <w:rsid w:val="0038419C"/>
    <w:rsid w:val="00385239"/>
    <w:rsid w:val="003854F8"/>
    <w:rsid w:val="00394CE3"/>
    <w:rsid w:val="0039593D"/>
    <w:rsid w:val="00396F44"/>
    <w:rsid w:val="00397361"/>
    <w:rsid w:val="00397843"/>
    <w:rsid w:val="003A3CF2"/>
    <w:rsid w:val="003A4883"/>
    <w:rsid w:val="003A54CD"/>
    <w:rsid w:val="003A61D6"/>
    <w:rsid w:val="003A728D"/>
    <w:rsid w:val="003A785B"/>
    <w:rsid w:val="003A7F27"/>
    <w:rsid w:val="003B1BBC"/>
    <w:rsid w:val="003B3365"/>
    <w:rsid w:val="003B6636"/>
    <w:rsid w:val="003B6DD2"/>
    <w:rsid w:val="003C17C0"/>
    <w:rsid w:val="003C2B09"/>
    <w:rsid w:val="003C7BEC"/>
    <w:rsid w:val="003D0706"/>
    <w:rsid w:val="003D0C65"/>
    <w:rsid w:val="003D0E2E"/>
    <w:rsid w:val="003D1268"/>
    <w:rsid w:val="003D1B00"/>
    <w:rsid w:val="003D2082"/>
    <w:rsid w:val="003D3900"/>
    <w:rsid w:val="003D4B0B"/>
    <w:rsid w:val="003D533B"/>
    <w:rsid w:val="003E0FB2"/>
    <w:rsid w:val="003E2898"/>
    <w:rsid w:val="003E38FE"/>
    <w:rsid w:val="003E7F33"/>
    <w:rsid w:val="003F00FB"/>
    <w:rsid w:val="003F019C"/>
    <w:rsid w:val="003F12D1"/>
    <w:rsid w:val="003F4DC0"/>
    <w:rsid w:val="003F4E9D"/>
    <w:rsid w:val="003F5AEA"/>
    <w:rsid w:val="003F5FA5"/>
    <w:rsid w:val="003F5FB6"/>
    <w:rsid w:val="003F6A1D"/>
    <w:rsid w:val="004007AF"/>
    <w:rsid w:val="004025BF"/>
    <w:rsid w:val="00402F03"/>
    <w:rsid w:val="00402FA7"/>
    <w:rsid w:val="00403B2E"/>
    <w:rsid w:val="00403EF9"/>
    <w:rsid w:val="004043F6"/>
    <w:rsid w:val="00404797"/>
    <w:rsid w:val="0040642A"/>
    <w:rsid w:val="004065E8"/>
    <w:rsid w:val="00412674"/>
    <w:rsid w:val="00415E51"/>
    <w:rsid w:val="00416575"/>
    <w:rsid w:val="00420173"/>
    <w:rsid w:val="004220A2"/>
    <w:rsid w:val="00426AAE"/>
    <w:rsid w:val="00427EF4"/>
    <w:rsid w:val="00430F16"/>
    <w:rsid w:val="004317E5"/>
    <w:rsid w:val="00431B23"/>
    <w:rsid w:val="00431FF8"/>
    <w:rsid w:val="00432171"/>
    <w:rsid w:val="00432410"/>
    <w:rsid w:val="00434025"/>
    <w:rsid w:val="00434CAD"/>
    <w:rsid w:val="00437541"/>
    <w:rsid w:val="00437D51"/>
    <w:rsid w:val="004422BF"/>
    <w:rsid w:val="0044579D"/>
    <w:rsid w:val="00445E49"/>
    <w:rsid w:val="00445FAC"/>
    <w:rsid w:val="00446956"/>
    <w:rsid w:val="00446EC1"/>
    <w:rsid w:val="00457D43"/>
    <w:rsid w:val="00460111"/>
    <w:rsid w:val="0046077E"/>
    <w:rsid w:val="004642BD"/>
    <w:rsid w:val="0046488C"/>
    <w:rsid w:val="004652F5"/>
    <w:rsid w:val="00467A47"/>
    <w:rsid w:val="00470A7D"/>
    <w:rsid w:val="0047143A"/>
    <w:rsid w:val="00472C3C"/>
    <w:rsid w:val="00473B09"/>
    <w:rsid w:val="00480914"/>
    <w:rsid w:val="00483A61"/>
    <w:rsid w:val="004879FB"/>
    <w:rsid w:val="00490A94"/>
    <w:rsid w:val="004972BC"/>
    <w:rsid w:val="00497CD9"/>
    <w:rsid w:val="004A0CFF"/>
    <w:rsid w:val="004A556D"/>
    <w:rsid w:val="004B3EA1"/>
    <w:rsid w:val="004B4D97"/>
    <w:rsid w:val="004B690B"/>
    <w:rsid w:val="004B6A3A"/>
    <w:rsid w:val="004B7D66"/>
    <w:rsid w:val="004C65B2"/>
    <w:rsid w:val="004C6A9F"/>
    <w:rsid w:val="004C72CA"/>
    <w:rsid w:val="004D2575"/>
    <w:rsid w:val="004D4DB6"/>
    <w:rsid w:val="004D50CB"/>
    <w:rsid w:val="004E0737"/>
    <w:rsid w:val="004E1592"/>
    <w:rsid w:val="004E2F70"/>
    <w:rsid w:val="004E3C53"/>
    <w:rsid w:val="004E3E26"/>
    <w:rsid w:val="004E46D5"/>
    <w:rsid w:val="004E7D35"/>
    <w:rsid w:val="004F6DCC"/>
    <w:rsid w:val="00502B80"/>
    <w:rsid w:val="005042F0"/>
    <w:rsid w:val="00510A63"/>
    <w:rsid w:val="00514676"/>
    <w:rsid w:val="00515D5B"/>
    <w:rsid w:val="00516CFA"/>
    <w:rsid w:val="0052037D"/>
    <w:rsid w:val="00520539"/>
    <w:rsid w:val="005217A5"/>
    <w:rsid w:val="005224BC"/>
    <w:rsid w:val="0052268E"/>
    <w:rsid w:val="00525CF8"/>
    <w:rsid w:val="00526170"/>
    <w:rsid w:val="0053020F"/>
    <w:rsid w:val="005306EA"/>
    <w:rsid w:val="00530A81"/>
    <w:rsid w:val="005335D7"/>
    <w:rsid w:val="00533C91"/>
    <w:rsid w:val="00534905"/>
    <w:rsid w:val="00537804"/>
    <w:rsid w:val="005400A7"/>
    <w:rsid w:val="0054189C"/>
    <w:rsid w:val="00542E34"/>
    <w:rsid w:val="005451F0"/>
    <w:rsid w:val="00545A23"/>
    <w:rsid w:val="00545BF1"/>
    <w:rsid w:val="00546A02"/>
    <w:rsid w:val="0054787B"/>
    <w:rsid w:val="00547B41"/>
    <w:rsid w:val="005500A3"/>
    <w:rsid w:val="0055168C"/>
    <w:rsid w:val="00553126"/>
    <w:rsid w:val="0055643E"/>
    <w:rsid w:val="00556827"/>
    <w:rsid w:val="005574F2"/>
    <w:rsid w:val="00557AB4"/>
    <w:rsid w:val="00566179"/>
    <w:rsid w:val="00566943"/>
    <w:rsid w:val="0056791B"/>
    <w:rsid w:val="00571608"/>
    <w:rsid w:val="00572891"/>
    <w:rsid w:val="00573561"/>
    <w:rsid w:val="005819DD"/>
    <w:rsid w:val="00583190"/>
    <w:rsid w:val="00583C20"/>
    <w:rsid w:val="00585B94"/>
    <w:rsid w:val="00587617"/>
    <w:rsid w:val="0059286B"/>
    <w:rsid w:val="00593049"/>
    <w:rsid w:val="0059440E"/>
    <w:rsid w:val="00595414"/>
    <w:rsid w:val="005A19D3"/>
    <w:rsid w:val="005A243D"/>
    <w:rsid w:val="005A283D"/>
    <w:rsid w:val="005B006E"/>
    <w:rsid w:val="005B117D"/>
    <w:rsid w:val="005B1D49"/>
    <w:rsid w:val="005B213C"/>
    <w:rsid w:val="005B2451"/>
    <w:rsid w:val="005B4A43"/>
    <w:rsid w:val="005B7793"/>
    <w:rsid w:val="005B7A12"/>
    <w:rsid w:val="005C48DA"/>
    <w:rsid w:val="005C53B8"/>
    <w:rsid w:val="005C5973"/>
    <w:rsid w:val="005C5DBC"/>
    <w:rsid w:val="005C5DED"/>
    <w:rsid w:val="005D135C"/>
    <w:rsid w:val="005D3E65"/>
    <w:rsid w:val="005D4A11"/>
    <w:rsid w:val="005D5893"/>
    <w:rsid w:val="005D6A40"/>
    <w:rsid w:val="005D7949"/>
    <w:rsid w:val="005E1958"/>
    <w:rsid w:val="005E2EFB"/>
    <w:rsid w:val="005E4AA2"/>
    <w:rsid w:val="005F1A85"/>
    <w:rsid w:val="005F5D74"/>
    <w:rsid w:val="005F78DE"/>
    <w:rsid w:val="00603D48"/>
    <w:rsid w:val="00604420"/>
    <w:rsid w:val="00605319"/>
    <w:rsid w:val="006057A7"/>
    <w:rsid w:val="00605A12"/>
    <w:rsid w:val="00606075"/>
    <w:rsid w:val="006122A7"/>
    <w:rsid w:val="00612B0A"/>
    <w:rsid w:val="00612C07"/>
    <w:rsid w:val="00612DD7"/>
    <w:rsid w:val="00617446"/>
    <w:rsid w:val="00617A50"/>
    <w:rsid w:val="0062125D"/>
    <w:rsid w:val="00621D26"/>
    <w:rsid w:val="00623052"/>
    <w:rsid w:val="006253F0"/>
    <w:rsid w:val="00626BDF"/>
    <w:rsid w:val="00626C7C"/>
    <w:rsid w:val="00626D2C"/>
    <w:rsid w:val="006271BF"/>
    <w:rsid w:val="006301E7"/>
    <w:rsid w:val="00631D9F"/>
    <w:rsid w:val="006322B8"/>
    <w:rsid w:val="00632FD4"/>
    <w:rsid w:val="0063702C"/>
    <w:rsid w:val="006405E6"/>
    <w:rsid w:val="006414FA"/>
    <w:rsid w:val="006422A3"/>
    <w:rsid w:val="00642FAE"/>
    <w:rsid w:val="006433ED"/>
    <w:rsid w:val="00645A6C"/>
    <w:rsid w:val="00650EF0"/>
    <w:rsid w:val="006543F5"/>
    <w:rsid w:val="00656E1B"/>
    <w:rsid w:val="0066148A"/>
    <w:rsid w:val="00661F00"/>
    <w:rsid w:val="00663DA0"/>
    <w:rsid w:val="00667586"/>
    <w:rsid w:val="0067076B"/>
    <w:rsid w:val="006718AC"/>
    <w:rsid w:val="00671F8F"/>
    <w:rsid w:val="0067301E"/>
    <w:rsid w:val="00675664"/>
    <w:rsid w:val="0067716D"/>
    <w:rsid w:val="00684028"/>
    <w:rsid w:val="006872C0"/>
    <w:rsid w:val="006876AF"/>
    <w:rsid w:val="00692528"/>
    <w:rsid w:val="00693335"/>
    <w:rsid w:val="0069387D"/>
    <w:rsid w:val="006938B6"/>
    <w:rsid w:val="00694393"/>
    <w:rsid w:val="00695831"/>
    <w:rsid w:val="00695C69"/>
    <w:rsid w:val="006A42DA"/>
    <w:rsid w:val="006A4AEE"/>
    <w:rsid w:val="006A4C07"/>
    <w:rsid w:val="006A6598"/>
    <w:rsid w:val="006B02EE"/>
    <w:rsid w:val="006B04CD"/>
    <w:rsid w:val="006B1DA7"/>
    <w:rsid w:val="006B3778"/>
    <w:rsid w:val="006B3CD4"/>
    <w:rsid w:val="006C1D40"/>
    <w:rsid w:val="006C43EA"/>
    <w:rsid w:val="006C4605"/>
    <w:rsid w:val="006C529B"/>
    <w:rsid w:val="006C5A1C"/>
    <w:rsid w:val="006C6592"/>
    <w:rsid w:val="006C6E76"/>
    <w:rsid w:val="006D05EF"/>
    <w:rsid w:val="006D1224"/>
    <w:rsid w:val="006D3C34"/>
    <w:rsid w:val="006D5D16"/>
    <w:rsid w:val="006D67BA"/>
    <w:rsid w:val="006D7351"/>
    <w:rsid w:val="006D7CD7"/>
    <w:rsid w:val="006E0703"/>
    <w:rsid w:val="006E1C12"/>
    <w:rsid w:val="006E3906"/>
    <w:rsid w:val="006E4B0E"/>
    <w:rsid w:val="006E506D"/>
    <w:rsid w:val="006E50DC"/>
    <w:rsid w:val="006F393E"/>
    <w:rsid w:val="006F3A39"/>
    <w:rsid w:val="006F48A8"/>
    <w:rsid w:val="006F670C"/>
    <w:rsid w:val="006F766B"/>
    <w:rsid w:val="007001F1"/>
    <w:rsid w:val="00701D7C"/>
    <w:rsid w:val="00705999"/>
    <w:rsid w:val="00713BD2"/>
    <w:rsid w:val="0071419A"/>
    <w:rsid w:val="007158CF"/>
    <w:rsid w:val="00722B10"/>
    <w:rsid w:val="00723ACC"/>
    <w:rsid w:val="0072723A"/>
    <w:rsid w:val="00730478"/>
    <w:rsid w:val="00732049"/>
    <w:rsid w:val="007324AE"/>
    <w:rsid w:val="00732C26"/>
    <w:rsid w:val="007342C4"/>
    <w:rsid w:val="007343F3"/>
    <w:rsid w:val="00734B39"/>
    <w:rsid w:val="007351FA"/>
    <w:rsid w:val="00737698"/>
    <w:rsid w:val="00740F24"/>
    <w:rsid w:val="00744247"/>
    <w:rsid w:val="00745B7B"/>
    <w:rsid w:val="00750EE5"/>
    <w:rsid w:val="007525CF"/>
    <w:rsid w:val="0075320D"/>
    <w:rsid w:val="00756CEC"/>
    <w:rsid w:val="007578F2"/>
    <w:rsid w:val="00757A3A"/>
    <w:rsid w:val="00766C81"/>
    <w:rsid w:val="007674AA"/>
    <w:rsid w:val="00776430"/>
    <w:rsid w:val="00776661"/>
    <w:rsid w:val="0078062C"/>
    <w:rsid w:val="007819B7"/>
    <w:rsid w:val="00782AFF"/>
    <w:rsid w:val="00783ECC"/>
    <w:rsid w:val="00786985"/>
    <w:rsid w:val="007872F6"/>
    <w:rsid w:val="00792F5A"/>
    <w:rsid w:val="0079423E"/>
    <w:rsid w:val="00794D3E"/>
    <w:rsid w:val="00795995"/>
    <w:rsid w:val="007970A2"/>
    <w:rsid w:val="007A0909"/>
    <w:rsid w:val="007A184F"/>
    <w:rsid w:val="007A314F"/>
    <w:rsid w:val="007A3982"/>
    <w:rsid w:val="007A65CF"/>
    <w:rsid w:val="007A6C3F"/>
    <w:rsid w:val="007B0ABC"/>
    <w:rsid w:val="007B3C35"/>
    <w:rsid w:val="007B79E0"/>
    <w:rsid w:val="007C27D0"/>
    <w:rsid w:val="007C3CDF"/>
    <w:rsid w:val="007C590F"/>
    <w:rsid w:val="007C79D7"/>
    <w:rsid w:val="007D0C84"/>
    <w:rsid w:val="007D0DFD"/>
    <w:rsid w:val="007D15BC"/>
    <w:rsid w:val="007E0BA4"/>
    <w:rsid w:val="007E507E"/>
    <w:rsid w:val="007F2456"/>
    <w:rsid w:val="007F2ABA"/>
    <w:rsid w:val="007F3D69"/>
    <w:rsid w:val="007F44E7"/>
    <w:rsid w:val="007F5E9B"/>
    <w:rsid w:val="00800860"/>
    <w:rsid w:val="008009F6"/>
    <w:rsid w:val="0080176C"/>
    <w:rsid w:val="00801949"/>
    <w:rsid w:val="00801A05"/>
    <w:rsid w:val="00802ED2"/>
    <w:rsid w:val="00804BA8"/>
    <w:rsid w:val="008052AD"/>
    <w:rsid w:val="008059B1"/>
    <w:rsid w:val="00811C56"/>
    <w:rsid w:val="00813783"/>
    <w:rsid w:val="00814154"/>
    <w:rsid w:val="00815104"/>
    <w:rsid w:val="008151A0"/>
    <w:rsid w:val="00815FF9"/>
    <w:rsid w:val="0081680F"/>
    <w:rsid w:val="00821C47"/>
    <w:rsid w:val="00823CFF"/>
    <w:rsid w:val="00824457"/>
    <w:rsid w:val="0082783F"/>
    <w:rsid w:val="0084063E"/>
    <w:rsid w:val="008440D6"/>
    <w:rsid w:val="00844C9D"/>
    <w:rsid w:val="0084564D"/>
    <w:rsid w:val="008479EE"/>
    <w:rsid w:val="00847BC6"/>
    <w:rsid w:val="00851135"/>
    <w:rsid w:val="00851618"/>
    <w:rsid w:val="00851E97"/>
    <w:rsid w:val="00852392"/>
    <w:rsid w:val="00852CE8"/>
    <w:rsid w:val="008548CF"/>
    <w:rsid w:val="00855960"/>
    <w:rsid w:val="00856A3B"/>
    <w:rsid w:val="00857DBD"/>
    <w:rsid w:val="008603CF"/>
    <w:rsid w:val="0086139C"/>
    <w:rsid w:val="00862F06"/>
    <w:rsid w:val="0086519E"/>
    <w:rsid w:val="008654DB"/>
    <w:rsid w:val="0086658F"/>
    <w:rsid w:val="0087486F"/>
    <w:rsid w:val="008749EF"/>
    <w:rsid w:val="00876C96"/>
    <w:rsid w:val="00876ED2"/>
    <w:rsid w:val="00882A0B"/>
    <w:rsid w:val="00882ED4"/>
    <w:rsid w:val="008838DD"/>
    <w:rsid w:val="00887059"/>
    <w:rsid w:val="00891401"/>
    <w:rsid w:val="008928B8"/>
    <w:rsid w:val="00893CE3"/>
    <w:rsid w:val="008A085C"/>
    <w:rsid w:val="008A1390"/>
    <w:rsid w:val="008A6013"/>
    <w:rsid w:val="008A790E"/>
    <w:rsid w:val="008B1875"/>
    <w:rsid w:val="008B4122"/>
    <w:rsid w:val="008B43B4"/>
    <w:rsid w:val="008B4F85"/>
    <w:rsid w:val="008B51EB"/>
    <w:rsid w:val="008B5EAF"/>
    <w:rsid w:val="008B6365"/>
    <w:rsid w:val="008C07B0"/>
    <w:rsid w:val="008C1980"/>
    <w:rsid w:val="008C293C"/>
    <w:rsid w:val="008C528D"/>
    <w:rsid w:val="008C65E4"/>
    <w:rsid w:val="008C745B"/>
    <w:rsid w:val="008D16F7"/>
    <w:rsid w:val="008D1A8B"/>
    <w:rsid w:val="008D3A3C"/>
    <w:rsid w:val="008D4BFB"/>
    <w:rsid w:val="008D7386"/>
    <w:rsid w:val="008E0011"/>
    <w:rsid w:val="008E012B"/>
    <w:rsid w:val="008E08EE"/>
    <w:rsid w:val="008E18F4"/>
    <w:rsid w:val="008E57A4"/>
    <w:rsid w:val="008E61B0"/>
    <w:rsid w:val="008E7535"/>
    <w:rsid w:val="008E79D3"/>
    <w:rsid w:val="008F0886"/>
    <w:rsid w:val="008F3AA0"/>
    <w:rsid w:val="008F545F"/>
    <w:rsid w:val="00901658"/>
    <w:rsid w:val="009033BD"/>
    <w:rsid w:val="009042DD"/>
    <w:rsid w:val="00905D99"/>
    <w:rsid w:val="00907DE8"/>
    <w:rsid w:val="00912C9E"/>
    <w:rsid w:val="00916673"/>
    <w:rsid w:val="00916EC0"/>
    <w:rsid w:val="009202BE"/>
    <w:rsid w:val="009209E4"/>
    <w:rsid w:val="00921787"/>
    <w:rsid w:val="00922456"/>
    <w:rsid w:val="009227E1"/>
    <w:rsid w:val="00923B48"/>
    <w:rsid w:val="00927320"/>
    <w:rsid w:val="00930C64"/>
    <w:rsid w:val="00931023"/>
    <w:rsid w:val="009325C5"/>
    <w:rsid w:val="009356C3"/>
    <w:rsid w:val="00944623"/>
    <w:rsid w:val="009454CF"/>
    <w:rsid w:val="00945F7F"/>
    <w:rsid w:val="009470DF"/>
    <w:rsid w:val="00952680"/>
    <w:rsid w:val="00954316"/>
    <w:rsid w:val="0095594B"/>
    <w:rsid w:val="009563A3"/>
    <w:rsid w:val="0095719D"/>
    <w:rsid w:val="009577B4"/>
    <w:rsid w:val="009616E9"/>
    <w:rsid w:val="0096230F"/>
    <w:rsid w:val="00964DE0"/>
    <w:rsid w:val="0096521D"/>
    <w:rsid w:val="00966C2D"/>
    <w:rsid w:val="0096731F"/>
    <w:rsid w:val="00970C03"/>
    <w:rsid w:val="00972137"/>
    <w:rsid w:val="00973B90"/>
    <w:rsid w:val="00974012"/>
    <w:rsid w:val="009761DB"/>
    <w:rsid w:val="00977377"/>
    <w:rsid w:val="00977459"/>
    <w:rsid w:val="00982305"/>
    <w:rsid w:val="00982ED5"/>
    <w:rsid w:val="00983EB5"/>
    <w:rsid w:val="00992D6E"/>
    <w:rsid w:val="00993790"/>
    <w:rsid w:val="0099425C"/>
    <w:rsid w:val="009944B6"/>
    <w:rsid w:val="00994DC6"/>
    <w:rsid w:val="009951FE"/>
    <w:rsid w:val="00997F9F"/>
    <w:rsid w:val="009A001B"/>
    <w:rsid w:val="009A277B"/>
    <w:rsid w:val="009A2DD9"/>
    <w:rsid w:val="009A396B"/>
    <w:rsid w:val="009A47DE"/>
    <w:rsid w:val="009A4DBD"/>
    <w:rsid w:val="009A4F00"/>
    <w:rsid w:val="009A5325"/>
    <w:rsid w:val="009A57DC"/>
    <w:rsid w:val="009A5827"/>
    <w:rsid w:val="009A681F"/>
    <w:rsid w:val="009A7F9B"/>
    <w:rsid w:val="009B47DC"/>
    <w:rsid w:val="009B6057"/>
    <w:rsid w:val="009C3618"/>
    <w:rsid w:val="009C3D48"/>
    <w:rsid w:val="009C3FE8"/>
    <w:rsid w:val="009C583C"/>
    <w:rsid w:val="009D1FAE"/>
    <w:rsid w:val="009D2176"/>
    <w:rsid w:val="009D6D5A"/>
    <w:rsid w:val="009D7134"/>
    <w:rsid w:val="009E0D0D"/>
    <w:rsid w:val="009E101C"/>
    <w:rsid w:val="009E2881"/>
    <w:rsid w:val="009F007A"/>
    <w:rsid w:val="009F1860"/>
    <w:rsid w:val="009F1FAA"/>
    <w:rsid w:val="009F7600"/>
    <w:rsid w:val="009F78AD"/>
    <w:rsid w:val="00A0053E"/>
    <w:rsid w:val="00A03D65"/>
    <w:rsid w:val="00A07B0B"/>
    <w:rsid w:val="00A111FA"/>
    <w:rsid w:val="00A11FD5"/>
    <w:rsid w:val="00A151EF"/>
    <w:rsid w:val="00A178B4"/>
    <w:rsid w:val="00A217DF"/>
    <w:rsid w:val="00A21E43"/>
    <w:rsid w:val="00A2577A"/>
    <w:rsid w:val="00A26563"/>
    <w:rsid w:val="00A265BB"/>
    <w:rsid w:val="00A272CA"/>
    <w:rsid w:val="00A30BCD"/>
    <w:rsid w:val="00A339D3"/>
    <w:rsid w:val="00A343C3"/>
    <w:rsid w:val="00A346A8"/>
    <w:rsid w:val="00A34D43"/>
    <w:rsid w:val="00A35BBE"/>
    <w:rsid w:val="00A3617E"/>
    <w:rsid w:val="00A36861"/>
    <w:rsid w:val="00A37570"/>
    <w:rsid w:val="00A37E67"/>
    <w:rsid w:val="00A40055"/>
    <w:rsid w:val="00A43868"/>
    <w:rsid w:val="00A44560"/>
    <w:rsid w:val="00A45DC3"/>
    <w:rsid w:val="00A47F1B"/>
    <w:rsid w:val="00A514CD"/>
    <w:rsid w:val="00A526B6"/>
    <w:rsid w:val="00A545A6"/>
    <w:rsid w:val="00A55B59"/>
    <w:rsid w:val="00A60480"/>
    <w:rsid w:val="00A60FA0"/>
    <w:rsid w:val="00A61008"/>
    <w:rsid w:val="00A62E9C"/>
    <w:rsid w:val="00A6378C"/>
    <w:rsid w:val="00A63B43"/>
    <w:rsid w:val="00A64BD3"/>
    <w:rsid w:val="00A6616B"/>
    <w:rsid w:val="00A7060A"/>
    <w:rsid w:val="00A70CEA"/>
    <w:rsid w:val="00A70F87"/>
    <w:rsid w:val="00A70FB4"/>
    <w:rsid w:val="00A72EF7"/>
    <w:rsid w:val="00A73453"/>
    <w:rsid w:val="00A73CAA"/>
    <w:rsid w:val="00A752EC"/>
    <w:rsid w:val="00A76641"/>
    <w:rsid w:val="00A77EE4"/>
    <w:rsid w:val="00A80F31"/>
    <w:rsid w:val="00A8173E"/>
    <w:rsid w:val="00A84B49"/>
    <w:rsid w:val="00A85032"/>
    <w:rsid w:val="00A859EA"/>
    <w:rsid w:val="00A8646F"/>
    <w:rsid w:val="00A87C64"/>
    <w:rsid w:val="00A909E1"/>
    <w:rsid w:val="00A9180F"/>
    <w:rsid w:val="00A92828"/>
    <w:rsid w:val="00A930CE"/>
    <w:rsid w:val="00A942A5"/>
    <w:rsid w:val="00AA2B95"/>
    <w:rsid w:val="00AA2FAD"/>
    <w:rsid w:val="00AA3237"/>
    <w:rsid w:val="00AA4874"/>
    <w:rsid w:val="00AA5DA2"/>
    <w:rsid w:val="00AA6246"/>
    <w:rsid w:val="00AB028A"/>
    <w:rsid w:val="00AB1E82"/>
    <w:rsid w:val="00AB2CDC"/>
    <w:rsid w:val="00AB3993"/>
    <w:rsid w:val="00AB4295"/>
    <w:rsid w:val="00AC17D5"/>
    <w:rsid w:val="00AC18AC"/>
    <w:rsid w:val="00AC292E"/>
    <w:rsid w:val="00AC2F60"/>
    <w:rsid w:val="00AC3056"/>
    <w:rsid w:val="00AC3441"/>
    <w:rsid w:val="00AC7814"/>
    <w:rsid w:val="00AD189F"/>
    <w:rsid w:val="00AD4E88"/>
    <w:rsid w:val="00AD5A9B"/>
    <w:rsid w:val="00AD7A1E"/>
    <w:rsid w:val="00AD7C35"/>
    <w:rsid w:val="00AE036E"/>
    <w:rsid w:val="00AE13A2"/>
    <w:rsid w:val="00AE1EF2"/>
    <w:rsid w:val="00AE26DC"/>
    <w:rsid w:val="00AE30AE"/>
    <w:rsid w:val="00AF1CD5"/>
    <w:rsid w:val="00AF3FE5"/>
    <w:rsid w:val="00AF5D9B"/>
    <w:rsid w:val="00AF614A"/>
    <w:rsid w:val="00AF72DB"/>
    <w:rsid w:val="00B011D6"/>
    <w:rsid w:val="00B025ED"/>
    <w:rsid w:val="00B03159"/>
    <w:rsid w:val="00B03B29"/>
    <w:rsid w:val="00B04490"/>
    <w:rsid w:val="00B05A2A"/>
    <w:rsid w:val="00B05D8E"/>
    <w:rsid w:val="00B101B6"/>
    <w:rsid w:val="00B10378"/>
    <w:rsid w:val="00B113EB"/>
    <w:rsid w:val="00B1142D"/>
    <w:rsid w:val="00B1163C"/>
    <w:rsid w:val="00B13845"/>
    <w:rsid w:val="00B14ABB"/>
    <w:rsid w:val="00B14EA3"/>
    <w:rsid w:val="00B218EE"/>
    <w:rsid w:val="00B238C9"/>
    <w:rsid w:val="00B24F2B"/>
    <w:rsid w:val="00B25D5F"/>
    <w:rsid w:val="00B3127C"/>
    <w:rsid w:val="00B31BFF"/>
    <w:rsid w:val="00B32ECC"/>
    <w:rsid w:val="00B333E0"/>
    <w:rsid w:val="00B33994"/>
    <w:rsid w:val="00B35206"/>
    <w:rsid w:val="00B356DB"/>
    <w:rsid w:val="00B35C49"/>
    <w:rsid w:val="00B407D0"/>
    <w:rsid w:val="00B415F3"/>
    <w:rsid w:val="00B4204A"/>
    <w:rsid w:val="00B436E4"/>
    <w:rsid w:val="00B44D23"/>
    <w:rsid w:val="00B4569E"/>
    <w:rsid w:val="00B4601A"/>
    <w:rsid w:val="00B46F34"/>
    <w:rsid w:val="00B50708"/>
    <w:rsid w:val="00B5192E"/>
    <w:rsid w:val="00B56B2C"/>
    <w:rsid w:val="00B570EE"/>
    <w:rsid w:val="00B619BC"/>
    <w:rsid w:val="00B61FE2"/>
    <w:rsid w:val="00B65017"/>
    <w:rsid w:val="00B6674B"/>
    <w:rsid w:val="00B66BF9"/>
    <w:rsid w:val="00B670ED"/>
    <w:rsid w:val="00B70D9D"/>
    <w:rsid w:val="00B739E6"/>
    <w:rsid w:val="00B73CF4"/>
    <w:rsid w:val="00B74DD8"/>
    <w:rsid w:val="00B82DED"/>
    <w:rsid w:val="00B83CFC"/>
    <w:rsid w:val="00B86C46"/>
    <w:rsid w:val="00B903E8"/>
    <w:rsid w:val="00B90512"/>
    <w:rsid w:val="00B90711"/>
    <w:rsid w:val="00B917AA"/>
    <w:rsid w:val="00B92242"/>
    <w:rsid w:val="00B948CF"/>
    <w:rsid w:val="00B94F12"/>
    <w:rsid w:val="00B97F8B"/>
    <w:rsid w:val="00BA2D13"/>
    <w:rsid w:val="00BA419B"/>
    <w:rsid w:val="00BA4F2B"/>
    <w:rsid w:val="00BA59AD"/>
    <w:rsid w:val="00BB01C1"/>
    <w:rsid w:val="00BB0827"/>
    <w:rsid w:val="00BB0B3C"/>
    <w:rsid w:val="00BB1841"/>
    <w:rsid w:val="00BB27E9"/>
    <w:rsid w:val="00BB70C3"/>
    <w:rsid w:val="00BC0E9D"/>
    <w:rsid w:val="00BC20B7"/>
    <w:rsid w:val="00BC5AF9"/>
    <w:rsid w:val="00BC6795"/>
    <w:rsid w:val="00BD04B7"/>
    <w:rsid w:val="00BD3B17"/>
    <w:rsid w:val="00BD3B91"/>
    <w:rsid w:val="00BD511F"/>
    <w:rsid w:val="00BD518D"/>
    <w:rsid w:val="00BD6500"/>
    <w:rsid w:val="00BD6929"/>
    <w:rsid w:val="00BE23C6"/>
    <w:rsid w:val="00BE3096"/>
    <w:rsid w:val="00BE360A"/>
    <w:rsid w:val="00BE3769"/>
    <w:rsid w:val="00BE6441"/>
    <w:rsid w:val="00BE68EC"/>
    <w:rsid w:val="00BF2CA9"/>
    <w:rsid w:val="00BF3ACF"/>
    <w:rsid w:val="00BF4DE8"/>
    <w:rsid w:val="00BF52D1"/>
    <w:rsid w:val="00BF5956"/>
    <w:rsid w:val="00BF63B7"/>
    <w:rsid w:val="00BF68C7"/>
    <w:rsid w:val="00BF6CCB"/>
    <w:rsid w:val="00C04C24"/>
    <w:rsid w:val="00C05722"/>
    <w:rsid w:val="00C05892"/>
    <w:rsid w:val="00C07671"/>
    <w:rsid w:val="00C110C6"/>
    <w:rsid w:val="00C12388"/>
    <w:rsid w:val="00C14951"/>
    <w:rsid w:val="00C15A97"/>
    <w:rsid w:val="00C16ACB"/>
    <w:rsid w:val="00C20926"/>
    <w:rsid w:val="00C212B9"/>
    <w:rsid w:val="00C21879"/>
    <w:rsid w:val="00C228DA"/>
    <w:rsid w:val="00C23436"/>
    <w:rsid w:val="00C3173D"/>
    <w:rsid w:val="00C3211C"/>
    <w:rsid w:val="00C345D9"/>
    <w:rsid w:val="00C35487"/>
    <w:rsid w:val="00C416A7"/>
    <w:rsid w:val="00C41AE6"/>
    <w:rsid w:val="00C41C97"/>
    <w:rsid w:val="00C42F3E"/>
    <w:rsid w:val="00C45A23"/>
    <w:rsid w:val="00C52089"/>
    <w:rsid w:val="00C5295E"/>
    <w:rsid w:val="00C52BE0"/>
    <w:rsid w:val="00C5359D"/>
    <w:rsid w:val="00C5511A"/>
    <w:rsid w:val="00C55E32"/>
    <w:rsid w:val="00C60A9E"/>
    <w:rsid w:val="00C61642"/>
    <w:rsid w:val="00C62565"/>
    <w:rsid w:val="00C641ED"/>
    <w:rsid w:val="00C66ABD"/>
    <w:rsid w:val="00C716B6"/>
    <w:rsid w:val="00C72C6E"/>
    <w:rsid w:val="00C72D2A"/>
    <w:rsid w:val="00C73435"/>
    <w:rsid w:val="00C73CB8"/>
    <w:rsid w:val="00C73D0E"/>
    <w:rsid w:val="00C73F03"/>
    <w:rsid w:val="00C74F83"/>
    <w:rsid w:val="00C75D06"/>
    <w:rsid w:val="00C76645"/>
    <w:rsid w:val="00C774DD"/>
    <w:rsid w:val="00C77B64"/>
    <w:rsid w:val="00C8075F"/>
    <w:rsid w:val="00C80B9D"/>
    <w:rsid w:val="00C822E2"/>
    <w:rsid w:val="00C85886"/>
    <w:rsid w:val="00C91FC0"/>
    <w:rsid w:val="00C9277B"/>
    <w:rsid w:val="00C93350"/>
    <w:rsid w:val="00C93DC3"/>
    <w:rsid w:val="00C979C8"/>
    <w:rsid w:val="00CA1044"/>
    <w:rsid w:val="00CA3611"/>
    <w:rsid w:val="00CA3753"/>
    <w:rsid w:val="00CA4471"/>
    <w:rsid w:val="00CA6154"/>
    <w:rsid w:val="00CA7938"/>
    <w:rsid w:val="00CB0BE4"/>
    <w:rsid w:val="00CB12F5"/>
    <w:rsid w:val="00CB15CB"/>
    <w:rsid w:val="00CB1C9C"/>
    <w:rsid w:val="00CB56D3"/>
    <w:rsid w:val="00CC176E"/>
    <w:rsid w:val="00CC3F8E"/>
    <w:rsid w:val="00CC7F5B"/>
    <w:rsid w:val="00CD00D6"/>
    <w:rsid w:val="00CD4360"/>
    <w:rsid w:val="00CE00C0"/>
    <w:rsid w:val="00CE3FDF"/>
    <w:rsid w:val="00CE53D9"/>
    <w:rsid w:val="00CE6A8A"/>
    <w:rsid w:val="00CE77F4"/>
    <w:rsid w:val="00CF1F6B"/>
    <w:rsid w:val="00CF2EC8"/>
    <w:rsid w:val="00CF500F"/>
    <w:rsid w:val="00CF587F"/>
    <w:rsid w:val="00CF5ADE"/>
    <w:rsid w:val="00CF7124"/>
    <w:rsid w:val="00CF752C"/>
    <w:rsid w:val="00D00030"/>
    <w:rsid w:val="00D00279"/>
    <w:rsid w:val="00D03BC9"/>
    <w:rsid w:val="00D04713"/>
    <w:rsid w:val="00D106E6"/>
    <w:rsid w:val="00D12931"/>
    <w:rsid w:val="00D14354"/>
    <w:rsid w:val="00D150EC"/>
    <w:rsid w:val="00D151A9"/>
    <w:rsid w:val="00D231A6"/>
    <w:rsid w:val="00D253CA"/>
    <w:rsid w:val="00D25F77"/>
    <w:rsid w:val="00D30871"/>
    <w:rsid w:val="00D30948"/>
    <w:rsid w:val="00D34070"/>
    <w:rsid w:val="00D35920"/>
    <w:rsid w:val="00D35A82"/>
    <w:rsid w:val="00D365F1"/>
    <w:rsid w:val="00D36EEE"/>
    <w:rsid w:val="00D41A5D"/>
    <w:rsid w:val="00D429F7"/>
    <w:rsid w:val="00D42E6C"/>
    <w:rsid w:val="00D43AAC"/>
    <w:rsid w:val="00D441BC"/>
    <w:rsid w:val="00D45F1F"/>
    <w:rsid w:val="00D465C3"/>
    <w:rsid w:val="00D46966"/>
    <w:rsid w:val="00D46B38"/>
    <w:rsid w:val="00D510A6"/>
    <w:rsid w:val="00D517CB"/>
    <w:rsid w:val="00D529BD"/>
    <w:rsid w:val="00D5335E"/>
    <w:rsid w:val="00D54F90"/>
    <w:rsid w:val="00D54FF6"/>
    <w:rsid w:val="00D5570B"/>
    <w:rsid w:val="00D55C14"/>
    <w:rsid w:val="00D602B1"/>
    <w:rsid w:val="00D62EB2"/>
    <w:rsid w:val="00D62F3A"/>
    <w:rsid w:val="00D63E44"/>
    <w:rsid w:val="00D671A4"/>
    <w:rsid w:val="00D67636"/>
    <w:rsid w:val="00D7068A"/>
    <w:rsid w:val="00D71FF1"/>
    <w:rsid w:val="00D7523D"/>
    <w:rsid w:val="00D80166"/>
    <w:rsid w:val="00D835B5"/>
    <w:rsid w:val="00D85EFB"/>
    <w:rsid w:val="00D90FAD"/>
    <w:rsid w:val="00D919E0"/>
    <w:rsid w:val="00D94209"/>
    <w:rsid w:val="00D946BC"/>
    <w:rsid w:val="00D95468"/>
    <w:rsid w:val="00DA338D"/>
    <w:rsid w:val="00DA3871"/>
    <w:rsid w:val="00DA51F8"/>
    <w:rsid w:val="00DA5EC5"/>
    <w:rsid w:val="00DA72A5"/>
    <w:rsid w:val="00DA72F6"/>
    <w:rsid w:val="00DB1F1C"/>
    <w:rsid w:val="00DB1F63"/>
    <w:rsid w:val="00DB3970"/>
    <w:rsid w:val="00DB4E0C"/>
    <w:rsid w:val="00DB5CB9"/>
    <w:rsid w:val="00DC0E51"/>
    <w:rsid w:val="00DC185A"/>
    <w:rsid w:val="00DC2CD8"/>
    <w:rsid w:val="00DC4600"/>
    <w:rsid w:val="00DC632B"/>
    <w:rsid w:val="00DC727B"/>
    <w:rsid w:val="00DC7526"/>
    <w:rsid w:val="00DD3B3A"/>
    <w:rsid w:val="00DD4EE6"/>
    <w:rsid w:val="00DE397A"/>
    <w:rsid w:val="00DE6CE1"/>
    <w:rsid w:val="00DE7BBA"/>
    <w:rsid w:val="00DF21D3"/>
    <w:rsid w:val="00DF671B"/>
    <w:rsid w:val="00DF7BD3"/>
    <w:rsid w:val="00E02178"/>
    <w:rsid w:val="00E02632"/>
    <w:rsid w:val="00E0333D"/>
    <w:rsid w:val="00E0386B"/>
    <w:rsid w:val="00E06924"/>
    <w:rsid w:val="00E0693B"/>
    <w:rsid w:val="00E074E8"/>
    <w:rsid w:val="00E0757F"/>
    <w:rsid w:val="00E11A0C"/>
    <w:rsid w:val="00E12786"/>
    <w:rsid w:val="00E13E8C"/>
    <w:rsid w:val="00E17C0A"/>
    <w:rsid w:val="00E21051"/>
    <w:rsid w:val="00E23294"/>
    <w:rsid w:val="00E249FD"/>
    <w:rsid w:val="00E260CB"/>
    <w:rsid w:val="00E30B62"/>
    <w:rsid w:val="00E318CB"/>
    <w:rsid w:val="00E31AEA"/>
    <w:rsid w:val="00E347DA"/>
    <w:rsid w:val="00E34838"/>
    <w:rsid w:val="00E36A1E"/>
    <w:rsid w:val="00E37156"/>
    <w:rsid w:val="00E37C4F"/>
    <w:rsid w:val="00E37EB8"/>
    <w:rsid w:val="00E40717"/>
    <w:rsid w:val="00E43708"/>
    <w:rsid w:val="00E44014"/>
    <w:rsid w:val="00E44356"/>
    <w:rsid w:val="00E45E30"/>
    <w:rsid w:val="00E46DB1"/>
    <w:rsid w:val="00E47AA9"/>
    <w:rsid w:val="00E47DA4"/>
    <w:rsid w:val="00E518E7"/>
    <w:rsid w:val="00E51B67"/>
    <w:rsid w:val="00E530F4"/>
    <w:rsid w:val="00E537E7"/>
    <w:rsid w:val="00E53AF6"/>
    <w:rsid w:val="00E54E1A"/>
    <w:rsid w:val="00E56488"/>
    <w:rsid w:val="00E56F49"/>
    <w:rsid w:val="00E578CB"/>
    <w:rsid w:val="00E578DF"/>
    <w:rsid w:val="00E603E1"/>
    <w:rsid w:val="00E61938"/>
    <w:rsid w:val="00E712CD"/>
    <w:rsid w:val="00E746FA"/>
    <w:rsid w:val="00E74C0D"/>
    <w:rsid w:val="00E74FDE"/>
    <w:rsid w:val="00E82079"/>
    <w:rsid w:val="00E84553"/>
    <w:rsid w:val="00E85575"/>
    <w:rsid w:val="00E869A1"/>
    <w:rsid w:val="00E944CA"/>
    <w:rsid w:val="00E95D52"/>
    <w:rsid w:val="00E95E3E"/>
    <w:rsid w:val="00EA1E99"/>
    <w:rsid w:val="00EA2121"/>
    <w:rsid w:val="00EA30DD"/>
    <w:rsid w:val="00EA3FE0"/>
    <w:rsid w:val="00EA6825"/>
    <w:rsid w:val="00EA7EA3"/>
    <w:rsid w:val="00EB3B58"/>
    <w:rsid w:val="00EB3EA8"/>
    <w:rsid w:val="00EB3FB1"/>
    <w:rsid w:val="00EB4C9C"/>
    <w:rsid w:val="00EB5F54"/>
    <w:rsid w:val="00EB706E"/>
    <w:rsid w:val="00EB79E2"/>
    <w:rsid w:val="00EC223A"/>
    <w:rsid w:val="00EC227D"/>
    <w:rsid w:val="00EC2564"/>
    <w:rsid w:val="00EC2DB3"/>
    <w:rsid w:val="00EC2F48"/>
    <w:rsid w:val="00EC6B60"/>
    <w:rsid w:val="00ED0592"/>
    <w:rsid w:val="00ED3326"/>
    <w:rsid w:val="00ED61F3"/>
    <w:rsid w:val="00ED6955"/>
    <w:rsid w:val="00ED7B61"/>
    <w:rsid w:val="00EE3959"/>
    <w:rsid w:val="00EE4888"/>
    <w:rsid w:val="00EE5DA6"/>
    <w:rsid w:val="00EE6096"/>
    <w:rsid w:val="00EE6D5B"/>
    <w:rsid w:val="00EF018C"/>
    <w:rsid w:val="00EF3C6E"/>
    <w:rsid w:val="00EF42AE"/>
    <w:rsid w:val="00EF7BA2"/>
    <w:rsid w:val="00F003C5"/>
    <w:rsid w:val="00F00C77"/>
    <w:rsid w:val="00F01859"/>
    <w:rsid w:val="00F024A5"/>
    <w:rsid w:val="00F04D55"/>
    <w:rsid w:val="00F05A66"/>
    <w:rsid w:val="00F06AAB"/>
    <w:rsid w:val="00F07DAC"/>
    <w:rsid w:val="00F10257"/>
    <w:rsid w:val="00F110D1"/>
    <w:rsid w:val="00F11549"/>
    <w:rsid w:val="00F1286A"/>
    <w:rsid w:val="00F13E32"/>
    <w:rsid w:val="00F14814"/>
    <w:rsid w:val="00F149C0"/>
    <w:rsid w:val="00F21071"/>
    <w:rsid w:val="00F214CD"/>
    <w:rsid w:val="00F21E88"/>
    <w:rsid w:val="00F23243"/>
    <w:rsid w:val="00F253F0"/>
    <w:rsid w:val="00F2630F"/>
    <w:rsid w:val="00F2642F"/>
    <w:rsid w:val="00F27D4B"/>
    <w:rsid w:val="00F30310"/>
    <w:rsid w:val="00F3069A"/>
    <w:rsid w:val="00F31154"/>
    <w:rsid w:val="00F31CF9"/>
    <w:rsid w:val="00F32490"/>
    <w:rsid w:val="00F32D8D"/>
    <w:rsid w:val="00F36664"/>
    <w:rsid w:val="00F4026F"/>
    <w:rsid w:val="00F41538"/>
    <w:rsid w:val="00F41866"/>
    <w:rsid w:val="00F41B85"/>
    <w:rsid w:val="00F4213B"/>
    <w:rsid w:val="00F428CA"/>
    <w:rsid w:val="00F444BB"/>
    <w:rsid w:val="00F44ABE"/>
    <w:rsid w:val="00F44F23"/>
    <w:rsid w:val="00F454FC"/>
    <w:rsid w:val="00F45B6A"/>
    <w:rsid w:val="00F45EA1"/>
    <w:rsid w:val="00F472BA"/>
    <w:rsid w:val="00F5117F"/>
    <w:rsid w:val="00F53DFC"/>
    <w:rsid w:val="00F546A8"/>
    <w:rsid w:val="00F54981"/>
    <w:rsid w:val="00F54F27"/>
    <w:rsid w:val="00F55D3F"/>
    <w:rsid w:val="00F5711D"/>
    <w:rsid w:val="00F6292C"/>
    <w:rsid w:val="00F6703A"/>
    <w:rsid w:val="00F70094"/>
    <w:rsid w:val="00F703CA"/>
    <w:rsid w:val="00F70598"/>
    <w:rsid w:val="00F709A0"/>
    <w:rsid w:val="00F70A74"/>
    <w:rsid w:val="00F715FD"/>
    <w:rsid w:val="00F73140"/>
    <w:rsid w:val="00F75F0B"/>
    <w:rsid w:val="00F76ADD"/>
    <w:rsid w:val="00F8136C"/>
    <w:rsid w:val="00F82003"/>
    <w:rsid w:val="00F83241"/>
    <w:rsid w:val="00F83857"/>
    <w:rsid w:val="00F86981"/>
    <w:rsid w:val="00F872ED"/>
    <w:rsid w:val="00F87C42"/>
    <w:rsid w:val="00F906A1"/>
    <w:rsid w:val="00F91A5E"/>
    <w:rsid w:val="00F96C24"/>
    <w:rsid w:val="00FA0DBF"/>
    <w:rsid w:val="00FA26E0"/>
    <w:rsid w:val="00FA3236"/>
    <w:rsid w:val="00FA3339"/>
    <w:rsid w:val="00FA484F"/>
    <w:rsid w:val="00FA505F"/>
    <w:rsid w:val="00FA53ED"/>
    <w:rsid w:val="00FA5E8D"/>
    <w:rsid w:val="00FA6643"/>
    <w:rsid w:val="00FB20F7"/>
    <w:rsid w:val="00FC1836"/>
    <w:rsid w:val="00FC1FF6"/>
    <w:rsid w:val="00FC4887"/>
    <w:rsid w:val="00FC62AB"/>
    <w:rsid w:val="00FD073F"/>
    <w:rsid w:val="00FD0AFA"/>
    <w:rsid w:val="00FD2749"/>
    <w:rsid w:val="00FE32BD"/>
    <w:rsid w:val="00FE4E17"/>
    <w:rsid w:val="00FE5A40"/>
    <w:rsid w:val="00FE6F7F"/>
    <w:rsid w:val="00FE78F9"/>
    <w:rsid w:val="00FF03D8"/>
    <w:rsid w:val="00FF2C39"/>
    <w:rsid w:val="00FF5362"/>
    <w:rsid w:val="00FF5F27"/>
    <w:rsid w:val="00FF629F"/>
    <w:rsid w:val="00FF722B"/>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8CE71"/>
  <w15:chartTrackingRefBased/>
  <w15:docId w15:val="{8EC7C023-CFE2-4FD7-B0F1-4771C49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8DF"/>
    <w:rPr>
      <w:sz w:val="24"/>
      <w:szCs w:val="24"/>
      <w:lang w:eastAsia="ru-RU"/>
    </w:rPr>
  </w:style>
  <w:style w:type="paragraph" w:styleId="1">
    <w:name w:val="heading 1"/>
    <w:basedOn w:val="a"/>
    <w:next w:val="a"/>
    <w:qFormat/>
    <w:rsid w:val="00D517CB"/>
    <w:pPr>
      <w:keepNext/>
      <w:widowControl w:val="0"/>
      <w:spacing w:line="240" w:lineRule="atLeast"/>
      <w:jc w:val="right"/>
      <w:outlineLvl w:val="0"/>
    </w:pPr>
    <w:rPr>
      <w:b/>
      <w:bCs/>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 w:type="character" w:customStyle="1" w:styleId="ui-provider">
    <w:name w:val="ui-provider"/>
    <w:basedOn w:val="a0"/>
    <w:rsid w:val="00EE5DA6"/>
  </w:style>
  <w:style w:type="table" w:styleId="af7">
    <w:name w:val="Grid Table Light"/>
    <w:basedOn w:val="a1"/>
    <w:uiPriority w:val="40"/>
    <w:rsid w:val="007324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7324A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7324A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qFormat/>
    <w:rsid w:val="00C42F3E"/>
    <w:rPr>
      <w:color w:val="000000"/>
      <w:sz w:val="24"/>
      <w:szCs w:val="24"/>
      <w:lang w:val="ru-RU" w:eastAsia="ru-RU"/>
    </w:rPr>
  </w:style>
  <w:style w:type="character" w:styleId="af8">
    <w:name w:val="Strong"/>
    <w:basedOn w:val="a0"/>
    <w:uiPriority w:val="22"/>
    <w:qFormat/>
    <w:rsid w:val="00851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1411364">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54367395">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87249647">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82223682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33477452">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17863585">
      <w:bodyDiv w:val="1"/>
      <w:marLeft w:val="0"/>
      <w:marRight w:val="0"/>
      <w:marTop w:val="0"/>
      <w:marBottom w:val="0"/>
      <w:divBdr>
        <w:top w:val="none" w:sz="0" w:space="0" w:color="auto"/>
        <w:left w:val="none" w:sz="0" w:space="0" w:color="auto"/>
        <w:bottom w:val="none" w:sz="0" w:space="0" w:color="auto"/>
        <w:right w:val="none" w:sz="0" w:space="0" w:color="auto"/>
      </w:divBdr>
    </w:div>
    <w:div w:id="2115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E39-924D-4F9B-BC05-98FEE468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8</Pages>
  <Words>2807</Words>
  <Characters>20020</Characters>
  <Application>Microsoft Office Word</Application>
  <DocSecurity>0</DocSecurity>
  <Lines>166</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Olesia Popyk</cp:lastModifiedBy>
  <cp:revision>548</cp:revision>
  <cp:lastPrinted>2023-10-05T13:58:00Z</cp:lastPrinted>
  <dcterms:created xsi:type="dcterms:W3CDTF">2023-11-02T20:21:00Z</dcterms:created>
  <dcterms:modified xsi:type="dcterms:W3CDTF">2024-04-17T13:35:00Z</dcterms:modified>
</cp:coreProperties>
</file>