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E6FB4EF" w14:textId="77777777" w:rsidR="004C2787" w:rsidRPr="00BC1937" w:rsidRDefault="008A1D0A" w:rsidP="008A1D0A">
      <w:pPr>
        <w:tabs>
          <w:tab w:val="left" w:pos="840"/>
          <w:tab w:val="right" w:pos="9900"/>
        </w:tabs>
        <w:rPr>
          <w:b/>
          <w:sz w:val="22"/>
          <w:szCs w:val="22"/>
        </w:rPr>
      </w:pPr>
      <w:r w:rsidRPr="00BC1937">
        <w:rPr>
          <w:b/>
          <w:sz w:val="22"/>
          <w:szCs w:val="22"/>
        </w:rPr>
        <w:t>м. Київ</w:t>
      </w:r>
      <w:r w:rsidRPr="00BC1937">
        <w:rPr>
          <w:b/>
          <w:sz w:val="22"/>
          <w:szCs w:val="22"/>
        </w:rPr>
        <w:tab/>
        <w:t xml:space="preserve">  </w:t>
      </w:r>
    </w:p>
    <w:p w14:paraId="6E6FB4F0" w14:textId="3A88799F" w:rsidR="004C2787" w:rsidRPr="00BC1937" w:rsidRDefault="004C2787" w:rsidP="2DA2F600">
      <w:pPr>
        <w:ind w:left="540"/>
        <w:rPr>
          <w:b/>
          <w:bCs/>
          <w:sz w:val="22"/>
          <w:szCs w:val="22"/>
        </w:rPr>
      </w:pPr>
      <w:r w:rsidRPr="00BC1937">
        <w:rPr>
          <w:b/>
          <w:sz w:val="22"/>
          <w:szCs w:val="22"/>
        </w:rPr>
        <w:tab/>
      </w:r>
      <w:r w:rsidRPr="00BC1937">
        <w:rPr>
          <w:b/>
          <w:sz w:val="22"/>
          <w:szCs w:val="22"/>
        </w:rPr>
        <w:tab/>
      </w:r>
      <w:r w:rsidRPr="00BC1937">
        <w:rPr>
          <w:b/>
          <w:sz w:val="22"/>
          <w:szCs w:val="22"/>
        </w:rPr>
        <w:tab/>
      </w:r>
      <w:r w:rsidRPr="00BC1937">
        <w:rPr>
          <w:b/>
          <w:sz w:val="22"/>
          <w:szCs w:val="22"/>
        </w:rPr>
        <w:tab/>
      </w:r>
      <w:r w:rsidR="4860A3BC" w:rsidRPr="2DA2F600">
        <w:rPr>
          <w:b/>
          <w:bCs/>
          <w:sz w:val="22"/>
          <w:szCs w:val="22"/>
        </w:rPr>
        <w:t xml:space="preserve">                                                                          </w:t>
      </w:r>
      <w:r w:rsidR="3ACF5DA2" w:rsidRPr="2DA2F600">
        <w:rPr>
          <w:b/>
          <w:bCs/>
          <w:sz w:val="22"/>
          <w:szCs w:val="22"/>
        </w:rPr>
        <w:t xml:space="preserve">     </w:t>
      </w:r>
      <w:r w:rsidR="4860A3BC" w:rsidRPr="2DA2F600">
        <w:rPr>
          <w:b/>
          <w:bCs/>
          <w:sz w:val="22"/>
          <w:szCs w:val="22"/>
        </w:rPr>
        <w:t xml:space="preserve">       </w:t>
      </w:r>
      <w:r w:rsidR="4860A3BC" w:rsidRPr="00474625">
        <w:rPr>
          <w:b/>
          <w:bCs/>
          <w:sz w:val="22"/>
          <w:szCs w:val="22"/>
        </w:rPr>
        <w:t>«</w:t>
      </w:r>
      <w:r w:rsidR="00474625" w:rsidRPr="00474625">
        <w:rPr>
          <w:b/>
          <w:bCs/>
          <w:sz w:val="22"/>
          <w:szCs w:val="22"/>
        </w:rPr>
        <w:t>01</w:t>
      </w:r>
      <w:r w:rsidR="4860A3BC" w:rsidRPr="00474625">
        <w:rPr>
          <w:b/>
          <w:bCs/>
          <w:sz w:val="22"/>
          <w:szCs w:val="22"/>
        </w:rPr>
        <w:t>»</w:t>
      </w:r>
      <w:r w:rsidR="76235DD4" w:rsidRPr="00474625">
        <w:rPr>
          <w:b/>
          <w:bCs/>
          <w:sz w:val="22"/>
          <w:szCs w:val="22"/>
        </w:rPr>
        <w:t xml:space="preserve"> </w:t>
      </w:r>
      <w:r w:rsidR="00474625" w:rsidRPr="00474625">
        <w:rPr>
          <w:b/>
          <w:bCs/>
          <w:sz w:val="22"/>
          <w:szCs w:val="22"/>
        </w:rPr>
        <w:t>квітня</w:t>
      </w:r>
      <w:r w:rsidR="7D46EC6F" w:rsidRPr="00474625">
        <w:rPr>
          <w:b/>
          <w:bCs/>
          <w:sz w:val="22"/>
          <w:szCs w:val="22"/>
        </w:rPr>
        <w:t xml:space="preserve"> </w:t>
      </w:r>
      <w:r w:rsidR="4860A3BC" w:rsidRPr="00474625">
        <w:rPr>
          <w:b/>
          <w:bCs/>
          <w:sz w:val="22"/>
          <w:szCs w:val="22"/>
        </w:rPr>
        <w:t>20</w:t>
      </w:r>
      <w:r w:rsidR="7D46EC6F" w:rsidRPr="00474625">
        <w:rPr>
          <w:b/>
          <w:bCs/>
          <w:sz w:val="22"/>
          <w:szCs w:val="22"/>
        </w:rPr>
        <w:t>2</w:t>
      </w:r>
      <w:r w:rsidR="00B62E4C" w:rsidRPr="00474625">
        <w:rPr>
          <w:b/>
          <w:bCs/>
          <w:sz w:val="22"/>
          <w:szCs w:val="22"/>
        </w:rPr>
        <w:t xml:space="preserve">4 </w:t>
      </w:r>
      <w:r w:rsidR="4860A3BC" w:rsidRPr="00474625">
        <w:rPr>
          <w:b/>
          <w:bCs/>
          <w:sz w:val="22"/>
          <w:szCs w:val="22"/>
        </w:rPr>
        <w:t>р.</w:t>
      </w:r>
    </w:p>
    <w:p w14:paraId="6E6FB4F1" w14:textId="77777777" w:rsidR="00B245C9" w:rsidRPr="00BC1937" w:rsidRDefault="00AB5249" w:rsidP="008C512F">
      <w:pPr>
        <w:ind w:left="540" w:hanging="540"/>
        <w:jc w:val="center"/>
        <w:rPr>
          <w:b/>
          <w:sz w:val="22"/>
          <w:szCs w:val="22"/>
        </w:rPr>
      </w:pPr>
      <w:r w:rsidRPr="00BC1937">
        <w:rPr>
          <w:b/>
          <w:sz w:val="22"/>
          <w:szCs w:val="22"/>
        </w:rPr>
        <w:t xml:space="preserve">                                                                                                                                     </w:t>
      </w:r>
    </w:p>
    <w:p w14:paraId="6E6FB4F2" w14:textId="6A39484E" w:rsidR="004C2787" w:rsidRPr="00BC1937" w:rsidRDefault="4F99FCEC" w:rsidP="2DA2F600">
      <w:pPr>
        <w:ind w:left="540" w:hanging="540"/>
        <w:jc w:val="center"/>
        <w:rPr>
          <w:b/>
          <w:bCs/>
          <w:sz w:val="22"/>
          <w:szCs w:val="22"/>
        </w:rPr>
      </w:pPr>
      <w:r w:rsidRPr="2DA2F600">
        <w:rPr>
          <w:b/>
          <w:bCs/>
          <w:sz w:val="22"/>
          <w:szCs w:val="22"/>
        </w:rPr>
        <w:t>ОГОЛОШЕННЯ</w:t>
      </w:r>
      <w:r w:rsidR="639F5AF1" w:rsidRPr="2DA2F600">
        <w:rPr>
          <w:b/>
          <w:bCs/>
          <w:sz w:val="22"/>
          <w:szCs w:val="22"/>
        </w:rPr>
        <w:t xml:space="preserve">                               </w:t>
      </w:r>
    </w:p>
    <w:p w14:paraId="6E6FB4F3" w14:textId="1B0E2BD8" w:rsidR="004C2787" w:rsidRPr="004F5597" w:rsidRDefault="004C2787" w:rsidP="004C2787">
      <w:pPr>
        <w:ind w:left="540" w:hanging="540"/>
        <w:jc w:val="center"/>
        <w:rPr>
          <w:b/>
        </w:rPr>
      </w:pPr>
      <w:r w:rsidRPr="004F5597">
        <w:rPr>
          <w:b/>
        </w:rPr>
        <w:t>про проведення тендеру</w:t>
      </w:r>
      <w:r w:rsidR="00860728">
        <w:rPr>
          <w:b/>
        </w:rPr>
        <w:t xml:space="preserve"> </w:t>
      </w:r>
      <w:r w:rsidR="00991E23">
        <w:rPr>
          <w:b/>
        </w:rPr>
        <w:t>у</w:t>
      </w:r>
      <w:r w:rsidR="00860728">
        <w:rPr>
          <w:b/>
        </w:rPr>
        <w:t xml:space="preserve"> 2 етапи</w:t>
      </w:r>
    </w:p>
    <w:p w14:paraId="6E6FB4F4" w14:textId="77777777" w:rsidR="004C2787" w:rsidRPr="004F5597" w:rsidRDefault="004C2787" w:rsidP="004C2787">
      <w:pPr>
        <w:jc w:val="center"/>
        <w:rPr>
          <w:b/>
          <w:lang w:val="ru-RU"/>
        </w:rPr>
      </w:pPr>
      <w:r w:rsidRPr="004F5597">
        <w:rPr>
          <w:b/>
        </w:rPr>
        <w:t>(далі – „Оголошення”)</w:t>
      </w:r>
    </w:p>
    <w:p w14:paraId="527A0D5F" w14:textId="77777777" w:rsidR="00474AD0" w:rsidRPr="00BC1937" w:rsidRDefault="00474AD0" w:rsidP="00474AD0">
      <w:pPr>
        <w:jc w:val="center"/>
        <w:rPr>
          <w:b/>
          <w:bCs/>
          <w:spacing w:val="-6"/>
          <w:sz w:val="22"/>
          <w:szCs w:val="22"/>
        </w:rPr>
      </w:pPr>
    </w:p>
    <w:p w14:paraId="3DDE5C62" w14:textId="75E0CFE7" w:rsidR="005E1344" w:rsidRDefault="004C2787" w:rsidP="008517BE">
      <w:pPr>
        <w:ind w:right="-87" w:firstLine="567"/>
        <w:jc w:val="both"/>
        <w:rPr>
          <w:sz w:val="22"/>
          <w:szCs w:val="22"/>
        </w:rPr>
      </w:pPr>
      <w:r w:rsidRPr="00E436B8">
        <w:rPr>
          <w:bCs/>
          <w:spacing w:val="-6"/>
          <w:sz w:val="22"/>
          <w:szCs w:val="22"/>
        </w:rPr>
        <w:t xml:space="preserve">Товариство Червоного Хреста України </w:t>
      </w:r>
      <w:r w:rsidRPr="00E436B8">
        <w:rPr>
          <w:sz w:val="22"/>
          <w:szCs w:val="22"/>
        </w:rPr>
        <w:t>(далі – «Організатор»)</w:t>
      </w:r>
      <w:r w:rsidRPr="00E436B8">
        <w:rPr>
          <w:bCs/>
          <w:spacing w:val="-6"/>
          <w:sz w:val="22"/>
          <w:szCs w:val="22"/>
        </w:rPr>
        <w:t xml:space="preserve"> </w:t>
      </w:r>
      <w:r w:rsidRPr="00E436B8">
        <w:rPr>
          <w:spacing w:val="-4"/>
          <w:sz w:val="22"/>
          <w:szCs w:val="22"/>
        </w:rPr>
        <w:t xml:space="preserve">оголошує тендер на </w:t>
      </w:r>
      <w:r w:rsidR="00157544" w:rsidRPr="00E436B8">
        <w:rPr>
          <w:sz w:val="22"/>
          <w:szCs w:val="22"/>
        </w:rPr>
        <w:t>закупівлю</w:t>
      </w:r>
      <w:r w:rsidR="00D629BD">
        <w:rPr>
          <w:sz w:val="22"/>
          <w:szCs w:val="22"/>
        </w:rPr>
        <w:t xml:space="preserve"> </w:t>
      </w:r>
      <w:r w:rsidR="00A272DE" w:rsidRPr="00501DAF">
        <w:rPr>
          <w:sz w:val="22"/>
          <w:szCs w:val="22"/>
        </w:rPr>
        <w:t>послуг з</w:t>
      </w:r>
      <w:r w:rsidR="00A272DE">
        <w:rPr>
          <w:sz w:val="22"/>
          <w:szCs w:val="22"/>
        </w:rPr>
        <w:t xml:space="preserve"> р</w:t>
      </w:r>
      <w:r w:rsidR="00A272DE" w:rsidRPr="00BE1235">
        <w:rPr>
          <w:sz w:val="22"/>
          <w:szCs w:val="22"/>
        </w:rPr>
        <w:t>еконструкці</w:t>
      </w:r>
      <w:r w:rsidR="00A272DE">
        <w:rPr>
          <w:sz w:val="22"/>
          <w:szCs w:val="22"/>
        </w:rPr>
        <w:t>ї</w:t>
      </w:r>
      <w:r w:rsidR="00A272DE" w:rsidRPr="00BE1235">
        <w:rPr>
          <w:sz w:val="22"/>
          <w:szCs w:val="22"/>
        </w:rPr>
        <w:t xml:space="preserve"> громадського центру по вул. Грушевського,</w:t>
      </w:r>
      <w:r w:rsidR="00C21B5D">
        <w:rPr>
          <w:sz w:val="22"/>
          <w:szCs w:val="22"/>
        </w:rPr>
        <w:t xml:space="preserve"> </w:t>
      </w:r>
      <w:r w:rsidR="00A272DE" w:rsidRPr="00BE1235">
        <w:rPr>
          <w:sz w:val="22"/>
          <w:szCs w:val="22"/>
        </w:rPr>
        <w:t>в м. Вінниц</w:t>
      </w:r>
      <w:r w:rsidR="00A272DE">
        <w:rPr>
          <w:sz w:val="22"/>
          <w:szCs w:val="22"/>
        </w:rPr>
        <w:t>я.</w:t>
      </w:r>
    </w:p>
    <w:p w14:paraId="6E6FB4F7" w14:textId="77777777" w:rsidR="00B54363" w:rsidRPr="00BC1937" w:rsidRDefault="00B54363" w:rsidP="008517BE">
      <w:pPr>
        <w:ind w:right="-87"/>
        <w:jc w:val="both"/>
        <w:rPr>
          <w:spacing w:val="-4"/>
          <w:sz w:val="22"/>
          <w:szCs w:val="22"/>
        </w:rPr>
      </w:pPr>
    </w:p>
    <w:p w14:paraId="6E6FB4F8" w14:textId="77777777" w:rsidR="004C2787" w:rsidRPr="004F5597" w:rsidRDefault="004C2787" w:rsidP="008517BE">
      <w:pPr>
        <w:ind w:right="-87"/>
        <w:jc w:val="center"/>
        <w:rPr>
          <w:b/>
        </w:rPr>
      </w:pPr>
      <w:r w:rsidRPr="004F5597">
        <w:rPr>
          <w:b/>
        </w:rPr>
        <w:t>Опис позиці</w:t>
      </w:r>
      <w:r w:rsidR="001520C0" w:rsidRPr="004F5597">
        <w:rPr>
          <w:b/>
        </w:rPr>
        <w:t>й</w:t>
      </w:r>
      <w:r w:rsidRPr="004F5597">
        <w:rPr>
          <w:b/>
        </w:rPr>
        <w:t xml:space="preserve"> до закупівлі</w:t>
      </w:r>
    </w:p>
    <w:tbl>
      <w:tblPr>
        <w:tblW w:w="10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
        <w:gridCol w:w="2242"/>
        <w:gridCol w:w="7625"/>
      </w:tblGrid>
      <w:tr w:rsidR="00F6196B" w:rsidRPr="00BC1937" w14:paraId="6E6FB4FD" w14:textId="77777777" w:rsidTr="003164CB">
        <w:trPr>
          <w:trHeight w:val="616"/>
        </w:trPr>
        <w:tc>
          <w:tcPr>
            <w:tcW w:w="452" w:type="dxa"/>
            <w:shd w:val="clear" w:color="auto" w:fill="E7E6E6" w:themeFill="background2"/>
            <w:vAlign w:val="center"/>
          </w:tcPr>
          <w:p w14:paraId="6E6FB4F9" w14:textId="77777777" w:rsidR="00F6196B" w:rsidRPr="00BC1937" w:rsidRDefault="00F6196B" w:rsidP="008517BE">
            <w:pPr>
              <w:ind w:right="-87"/>
              <w:jc w:val="center"/>
              <w:rPr>
                <w:b/>
                <w:bCs/>
                <w:spacing w:val="-6"/>
              </w:rPr>
            </w:pPr>
            <w:r w:rsidRPr="00BC1937">
              <w:rPr>
                <w:b/>
                <w:bCs/>
                <w:spacing w:val="-6"/>
              </w:rPr>
              <w:t>№</w:t>
            </w:r>
          </w:p>
        </w:tc>
        <w:tc>
          <w:tcPr>
            <w:tcW w:w="2242" w:type="dxa"/>
            <w:shd w:val="clear" w:color="auto" w:fill="E7E6E6" w:themeFill="background2"/>
            <w:vAlign w:val="center"/>
          </w:tcPr>
          <w:p w14:paraId="6E6FB4FA" w14:textId="21F980A5" w:rsidR="00F6196B" w:rsidRPr="00BC1937" w:rsidRDefault="00F6196B" w:rsidP="00327799">
            <w:pPr>
              <w:ind w:right="-87"/>
              <w:rPr>
                <w:b/>
                <w:bCs/>
                <w:spacing w:val="-6"/>
              </w:rPr>
            </w:pPr>
            <w:r w:rsidRPr="00BC1937">
              <w:rPr>
                <w:b/>
                <w:bCs/>
                <w:spacing w:val="-6"/>
              </w:rPr>
              <w:t>Назва</w:t>
            </w:r>
            <w:r w:rsidR="0021707A">
              <w:rPr>
                <w:b/>
                <w:bCs/>
                <w:spacing w:val="-6"/>
              </w:rPr>
              <w:t xml:space="preserve"> предмету закупівлі</w:t>
            </w:r>
          </w:p>
        </w:tc>
        <w:tc>
          <w:tcPr>
            <w:tcW w:w="7625" w:type="dxa"/>
            <w:shd w:val="clear" w:color="auto" w:fill="E7E6E6" w:themeFill="background2"/>
            <w:vAlign w:val="center"/>
          </w:tcPr>
          <w:p w14:paraId="6E6FB4FC" w14:textId="22A3EEE5" w:rsidR="00F6196B" w:rsidRPr="00BC1937" w:rsidRDefault="00F6196B" w:rsidP="008517BE">
            <w:pPr>
              <w:ind w:right="-87"/>
              <w:jc w:val="center"/>
              <w:rPr>
                <w:b/>
                <w:bCs/>
                <w:spacing w:val="-6"/>
              </w:rPr>
            </w:pPr>
            <w:r w:rsidRPr="00BC1937">
              <w:rPr>
                <w:b/>
                <w:bCs/>
                <w:spacing w:val="-6"/>
              </w:rPr>
              <w:t>Додаткова інформація</w:t>
            </w:r>
          </w:p>
        </w:tc>
      </w:tr>
      <w:tr w:rsidR="00F6196B" w:rsidRPr="00BC1937" w14:paraId="6E6FB502" w14:textId="77777777" w:rsidTr="003164CB">
        <w:trPr>
          <w:trHeight w:val="1830"/>
        </w:trPr>
        <w:tc>
          <w:tcPr>
            <w:tcW w:w="452" w:type="dxa"/>
            <w:vAlign w:val="center"/>
          </w:tcPr>
          <w:p w14:paraId="6E6FB4FE" w14:textId="1EE5A3BB" w:rsidR="00F6196B" w:rsidRPr="00BC1937" w:rsidRDefault="00F6196B" w:rsidP="00670C4B">
            <w:pPr>
              <w:ind w:left="-227" w:right="-87"/>
              <w:jc w:val="center"/>
              <w:rPr>
                <w:b/>
                <w:bCs/>
                <w:spacing w:val="-6"/>
                <w:sz w:val="22"/>
                <w:szCs w:val="22"/>
              </w:rPr>
            </w:pPr>
            <w:r>
              <w:rPr>
                <w:b/>
                <w:bCs/>
                <w:spacing w:val="-6"/>
                <w:sz w:val="22"/>
                <w:szCs w:val="22"/>
              </w:rPr>
              <w:t>1</w:t>
            </w:r>
          </w:p>
        </w:tc>
        <w:tc>
          <w:tcPr>
            <w:tcW w:w="2242" w:type="dxa"/>
            <w:vAlign w:val="center"/>
          </w:tcPr>
          <w:p w14:paraId="2F1BB035" w14:textId="0B3186F0" w:rsidR="00F6196B" w:rsidRDefault="00F6196B" w:rsidP="003E48BC">
            <w:pPr>
              <w:ind w:right="-87"/>
              <w:rPr>
                <w:sz w:val="22"/>
                <w:szCs w:val="22"/>
              </w:rPr>
            </w:pPr>
            <w:r>
              <w:rPr>
                <w:sz w:val="22"/>
                <w:szCs w:val="22"/>
              </w:rPr>
              <w:t>П</w:t>
            </w:r>
            <w:r w:rsidRPr="00501DAF">
              <w:rPr>
                <w:sz w:val="22"/>
                <w:szCs w:val="22"/>
              </w:rPr>
              <w:t>ослуг</w:t>
            </w:r>
            <w:r>
              <w:rPr>
                <w:sz w:val="22"/>
                <w:szCs w:val="22"/>
              </w:rPr>
              <w:t>и</w:t>
            </w:r>
            <w:r w:rsidRPr="00501DAF">
              <w:rPr>
                <w:sz w:val="22"/>
                <w:szCs w:val="22"/>
              </w:rPr>
              <w:t xml:space="preserve"> з</w:t>
            </w:r>
            <w:r>
              <w:rPr>
                <w:sz w:val="22"/>
                <w:szCs w:val="22"/>
              </w:rPr>
              <w:t xml:space="preserve"> р</w:t>
            </w:r>
            <w:r w:rsidRPr="00BE1235">
              <w:rPr>
                <w:sz w:val="22"/>
                <w:szCs w:val="22"/>
              </w:rPr>
              <w:t>еконструкці</w:t>
            </w:r>
            <w:r>
              <w:rPr>
                <w:sz w:val="22"/>
                <w:szCs w:val="22"/>
              </w:rPr>
              <w:t>ї</w:t>
            </w:r>
            <w:r w:rsidRPr="00BE1235">
              <w:rPr>
                <w:sz w:val="22"/>
                <w:szCs w:val="22"/>
              </w:rPr>
              <w:t xml:space="preserve"> громадського центру по вул. Грушевського</w:t>
            </w:r>
            <w:r w:rsidR="000B5EEE">
              <w:rPr>
                <w:sz w:val="22"/>
                <w:szCs w:val="22"/>
              </w:rPr>
              <w:t xml:space="preserve"> </w:t>
            </w:r>
            <w:r w:rsidRPr="00BE1235">
              <w:rPr>
                <w:sz w:val="22"/>
                <w:szCs w:val="22"/>
              </w:rPr>
              <w:t>в м. Вінниц</w:t>
            </w:r>
            <w:r>
              <w:rPr>
                <w:sz w:val="22"/>
                <w:szCs w:val="22"/>
              </w:rPr>
              <w:t>я.</w:t>
            </w:r>
          </w:p>
          <w:p w14:paraId="6E6FB4FF" w14:textId="49C9101A" w:rsidR="00F6196B" w:rsidRPr="00247A17" w:rsidRDefault="00F6196B" w:rsidP="00247A17">
            <w:pPr>
              <w:rPr>
                <w:sz w:val="22"/>
                <w:szCs w:val="22"/>
              </w:rPr>
            </w:pPr>
          </w:p>
        </w:tc>
        <w:tc>
          <w:tcPr>
            <w:tcW w:w="7625" w:type="dxa"/>
            <w:vAlign w:val="center"/>
          </w:tcPr>
          <w:p w14:paraId="27E6E935" w14:textId="77777777" w:rsidR="00080B52" w:rsidRDefault="00080B52" w:rsidP="00CA4B21">
            <w:pPr>
              <w:pStyle w:val="aa"/>
              <w:spacing w:before="0" w:beforeAutospacing="0" w:after="0" w:afterAutospacing="0"/>
              <w:contextualSpacing/>
              <w:jc w:val="both"/>
              <w:rPr>
                <w:rFonts w:ascii="Times New Roman" w:eastAsia="Times New Roman" w:hAnsi="Times New Roman" w:cs="Times New Roman"/>
                <w:sz w:val="22"/>
                <w:szCs w:val="22"/>
              </w:rPr>
            </w:pPr>
          </w:p>
          <w:p w14:paraId="095F93CB" w14:textId="44FBB5FE" w:rsidR="00B86196" w:rsidRPr="00B1175D" w:rsidRDefault="00B86196" w:rsidP="00B1175D">
            <w:pPr>
              <w:pStyle w:val="af"/>
              <w:numPr>
                <w:ilvl w:val="0"/>
                <w:numId w:val="19"/>
              </w:numPr>
              <w:rPr>
                <w:sz w:val="22"/>
                <w:szCs w:val="22"/>
              </w:rPr>
            </w:pPr>
            <w:r w:rsidRPr="00B1175D">
              <w:rPr>
                <w:sz w:val="22"/>
                <w:szCs w:val="22"/>
              </w:rPr>
              <w:t xml:space="preserve">Форма відповідності кваліфікаційним вимогам </w:t>
            </w:r>
            <w:r w:rsidR="00AD232E" w:rsidRPr="00B1175D">
              <w:rPr>
                <w:sz w:val="22"/>
                <w:szCs w:val="22"/>
              </w:rPr>
              <w:t xml:space="preserve">міститься </w:t>
            </w:r>
            <w:r w:rsidRPr="00B1175D">
              <w:rPr>
                <w:b/>
                <w:bCs/>
                <w:sz w:val="22"/>
                <w:szCs w:val="22"/>
                <w:u w:val="single"/>
              </w:rPr>
              <w:t>у Додатку 1</w:t>
            </w:r>
          </w:p>
          <w:p w14:paraId="23868C94" w14:textId="797F247C" w:rsidR="00C67274" w:rsidRPr="00B1175D" w:rsidRDefault="00C67274" w:rsidP="00B1175D">
            <w:pPr>
              <w:pStyle w:val="af"/>
              <w:numPr>
                <w:ilvl w:val="0"/>
                <w:numId w:val="19"/>
              </w:numPr>
              <w:rPr>
                <w:b/>
                <w:bCs/>
                <w:sz w:val="22"/>
                <w:szCs w:val="22"/>
              </w:rPr>
            </w:pPr>
            <w:r w:rsidRPr="00B1175D">
              <w:rPr>
                <w:sz w:val="22"/>
                <w:szCs w:val="22"/>
              </w:rPr>
              <w:t>Опис будівлі та характеристика робіт</w:t>
            </w:r>
            <w:r w:rsidR="007B396B" w:rsidRPr="00B1175D">
              <w:rPr>
                <w:sz w:val="22"/>
                <w:szCs w:val="22"/>
              </w:rPr>
              <w:t xml:space="preserve"> </w:t>
            </w:r>
            <w:r w:rsidR="00AD232E" w:rsidRPr="00B1175D">
              <w:rPr>
                <w:sz w:val="22"/>
                <w:szCs w:val="22"/>
              </w:rPr>
              <w:t xml:space="preserve">міститься </w:t>
            </w:r>
            <w:r w:rsidR="00097225" w:rsidRPr="00B1175D">
              <w:rPr>
                <w:sz w:val="22"/>
                <w:szCs w:val="22"/>
              </w:rPr>
              <w:t xml:space="preserve"> </w:t>
            </w:r>
            <w:r w:rsidR="00097225" w:rsidRPr="00B1175D">
              <w:rPr>
                <w:b/>
                <w:bCs/>
                <w:sz w:val="22"/>
                <w:szCs w:val="22"/>
                <w:u w:val="single"/>
              </w:rPr>
              <w:t>у Додатку 2</w:t>
            </w:r>
          </w:p>
          <w:p w14:paraId="21F1767B" w14:textId="50EC52F6" w:rsidR="00B86196" w:rsidRPr="00B1175D" w:rsidRDefault="00917959" w:rsidP="00B1175D">
            <w:pPr>
              <w:pStyle w:val="af"/>
              <w:numPr>
                <w:ilvl w:val="0"/>
                <w:numId w:val="19"/>
              </w:numPr>
              <w:rPr>
                <w:sz w:val="22"/>
                <w:szCs w:val="22"/>
              </w:rPr>
            </w:pPr>
            <w:r w:rsidRPr="00B1175D">
              <w:rPr>
                <w:sz w:val="22"/>
                <w:szCs w:val="22"/>
              </w:rPr>
              <w:t>Типовий договір будівельного підряду</w:t>
            </w:r>
            <w:r w:rsidR="00AD232E" w:rsidRPr="00B1175D">
              <w:rPr>
                <w:sz w:val="22"/>
                <w:szCs w:val="22"/>
              </w:rPr>
              <w:t xml:space="preserve"> міститься </w:t>
            </w:r>
            <w:r w:rsidR="00AD232E" w:rsidRPr="00B1175D">
              <w:rPr>
                <w:b/>
                <w:bCs/>
                <w:sz w:val="22"/>
                <w:szCs w:val="22"/>
                <w:u w:val="single"/>
              </w:rPr>
              <w:t>у Додатку 3</w:t>
            </w:r>
          </w:p>
          <w:p w14:paraId="625D595D" w14:textId="77777777" w:rsidR="002B55B2" w:rsidRDefault="002B55B2" w:rsidP="001C2201">
            <w:pPr>
              <w:pStyle w:val="aa"/>
              <w:spacing w:before="0" w:beforeAutospacing="0" w:after="0" w:afterAutospacing="0"/>
              <w:contextualSpacing/>
              <w:jc w:val="both"/>
              <w:rPr>
                <w:rFonts w:ascii="Times New Roman" w:eastAsia="Times New Roman" w:hAnsi="Times New Roman" w:cs="Times New Roman"/>
                <w:sz w:val="22"/>
                <w:szCs w:val="22"/>
                <w:highlight w:val="yellow"/>
              </w:rPr>
            </w:pPr>
          </w:p>
          <w:p w14:paraId="7E3A7424" w14:textId="2EC2D746" w:rsidR="00C67274" w:rsidRPr="0025403C" w:rsidRDefault="001C2201" w:rsidP="00CA4B21">
            <w:pPr>
              <w:pStyle w:val="aa"/>
              <w:spacing w:before="0" w:beforeAutospacing="0" w:after="0" w:afterAutospacing="0"/>
              <w:contextualSpacing/>
              <w:jc w:val="both"/>
              <w:rPr>
                <w:rFonts w:ascii="Times New Roman" w:eastAsia="Times New Roman" w:hAnsi="Times New Roman"/>
                <w:sz w:val="22"/>
                <w:szCs w:val="22"/>
              </w:rPr>
            </w:pPr>
            <w:r w:rsidRPr="002B55B2">
              <w:rPr>
                <w:rFonts w:ascii="Times New Roman" w:eastAsia="Times New Roman" w:hAnsi="Times New Roman" w:cs="Times New Roman"/>
                <w:sz w:val="22"/>
                <w:szCs w:val="22"/>
              </w:rPr>
              <w:t>Технічні вимоги до закупівлі</w:t>
            </w:r>
            <w:r w:rsidRPr="002B55B2">
              <w:rPr>
                <w:rFonts w:ascii="Times New Roman" w:eastAsia="Times New Roman" w:hAnsi="Times New Roman" w:cs="Times New Roman"/>
                <w:b/>
                <w:bCs/>
                <w:sz w:val="22"/>
                <w:szCs w:val="22"/>
              </w:rPr>
              <w:t xml:space="preserve"> </w:t>
            </w:r>
            <w:r w:rsidRPr="002B55B2">
              <w:rPr>
                <w:rFonts w:ascii="Times New Roman" w:eastAsia="Times New Roman" w:hAnsi="Times New Roman"/>
                <w:sz w:val="22"/>
                <w:szCs w:val="22"/>
                <w:u w:val="single"/>
              </w:rPr>
              <w:t>надаються на Етапі №2</w:t>
            </w:r>
            <w:r w:rsidRPr="002B55B2">
              <w:rPr>
                <w:rFonts w:ascii="Times New Roman" w:eastAsia="Times New Roman" w:hAnsi="Times New Roman"/>
                <w:sz w:val="22"/>
                <w:szCs w:val="22"/>
              </w:rPr>
              <w:t xml:space="preserve">  процедури закупівлі, у вигляді «Робочого проекту зі специфікаціями робіт та матеріалів» від Замовника.</w:t>
            </w:r>
          </w:p>
          <w:p w14:paraId="6E6FB501" w14:textId="4ED156AA" w:rsidR="00F6196B" w:rsidRPr="00764E36" w:rsidRDefault="00F6196B" w:rsidP="005E1344">
            <w:pPr>
              <w:pStyle w:val="aa"/>
              <w:tabs>
                <w:tab w:val="left" w:pos="142"/>
              </w:tabs>
              <w:spacing w:before="0" w:beforeAutospacing="0" w:after="0" w:afterAutospacing="0"/>
              <w:ind w:right="-87"/>
              <w:jc w:val="center"/>
              <w:rPr>
                <w:rFonts w:ascii="Times New Roman" w:eastAsia="Times New Roman" w:hAnsi="Times New Roman" w:cs="Times New Roman"/>
                <w:bCs/>
                <w:spacing w:val="-6"/>
                <w:sz w:val="22"/>
                <w:szCs w:val="22"/>
                <w:highlight w:val="yellow"/>
              </w:rPr>
            </w:pPr>
          </w:p>
        </w:tc>
      </w:tr>
    </w:tbl>
    <w:p w14:paraId="6E6FB503" w14:textId="77777777" w:rsidR="00B82B06" w:rsidRPr="00D84B2E" w:rsidRDefault="00B82B06" w:rsidP="008517BE">
      <w:pPr>
        <w:ind w:right="-87" w:firstLine="567"/>
        <w:jc w:val="both"/>
        <w:textAlignment w:val="baseline"/>
        <w:rPr>
          <w:i/>
          <w:iCs/>
          <w:color w:val="000000"/>
          <w:sz w:val="22"/>
          <w:szCs w:val="22"/>
          <w:lang w:eastAsia="uk-UA"/>
        </w:rPr>
      </w:pPr>
      <w:r w:rsidRPr="00D84B2E">
        <w:rPr>
          <w:color w:val="000000"/>
          <w:sz w:val="22"/>
          <w:szCs w:val="22"/>
          <w:lang w:eastAsia="uk-UA"/>
        </w:rPr>
        <w:t>*</w:t>
      </w:r>
      <w:r w:rsidRPr="00D84B2E">
        <w:rPr>
          <w:i/>
          <w:iCs/>
          <w:color w:val="000000"/>
          <w:sz w:val="22"/>
          <w:szCs w:val="22"/>
          <w:lang w:eastAsia="uk-UA"/>
        </w:rPr>
        <w:t>Товариство Червоного Хреста України залишає за собою право змінювати кількість замовлення залежно від наявного фінансування.</w:t>
      </w:r>
    </w:p>
    <w:p w14:paraId="6E6FB504" w14:textId="77777777" w:rsidR="00B82B06" w:rsidRPr="00D84B2E" w:rsidRDefault="00B82B06" w:rsidP="008517BE">
      <w:pPr>
        <w:ind w:right="-87" w:firstLine="567"/>
        <w:jc w:val="both"/>
        <w:textAlignment w:val="baseline"/>
        <w:rPr>
          <w:i/>
          <w:iCs/>
          <w:color w:val="000000"/>
          <w:sz w:val="22"/>
          <w:szCs w:val="22"/>
          <w:lang w:eastAsia="uk-UA"/>
        </w:rPr>
      </w:pPr>
      <w:r w:rsidRPr="00D84B2E">
        <w:rPr>
          <w:i/>
          <w:iCs/>
          <w:color w:val="000000"/>
          <w:sz w:val="22"/>
          <w:szCs w:val="22"/>
          <w:lang w:eastAsia="uk-UA"/>
        </w:rPr>
        <w:t>**</w:t>
      </w:r>
      <w:r w:rsidRPr="00D84B2E">
        <w:rPr>
          <w:sz w:val="22"/>
          <w:szCs w:val="22"/>
        </w:rPr>
        <w:t xml:space="preserve"> </w:t>
      </w:r>
      <w:r w:rsidRPr="00D84B2E">
        <w:rPr>
          <w:i/>
          <w:iCs/>
          <w:color w:val="000000"/>
          <w:sz w:val="22"/>
          <w:szCs w:val="22"/>
          <w:lang w:eastAsia="uk-UA"/>
        </w:rPr>
        <w:t>Товариство Червоного Хреста України залишає за собою право здійснювати додаткову закупівлю протягом 202</w:t>
      </w:r>
      <w:r w:rsidR="008C512F" w:rsidRPr="00D84B2E">
        <w:rPr>
          <w:i/>
          <w:iCs/>
          <w:color w:val="000000"/>
          <w:sz w:val="22"/>
          <w:szCs w:val="22"/>
          <w:lang w:eastAsia="uk-UA"/>
        </w:rPr>
        <w:t>4</w:t>
      </w:r>
      <w:r w:rsidRPr="00D84B2E">
        <w:rPr>
          <w:i/>
          <w:iCs/>
          <w:color w:val="000000"/>
          <w:sz w:val="22"/>
          <w:szCs w:val="22"/>
          <w:lang w:eastAsia="uk-UA"/>
        </w:rPr>
        <w:t xml:space="preserve"> року. </w:t>
      </w:r>
    </w:p>
    <w:p w14:paraId="4C5E744F" w14:textId="03FA0B18" w:rsidR="00591BCE" w:rsidRPr="00591BCE" w:rsidRDefault="00591BCE" w:rsidP="00591BCE">
      <w:pPr>
        <w:ind w:right="-87" w:firstLine="567"/>
        <w:jc w:val="both"/>
        <w:textAlignment w:val="baseline"/>
        <w:rPr>
          <w:i/>
          <w:iCs/>
          <w:color w:val="000000"/>
          <w:sz w:val="22"/>
          <w:szCs w:val="22"/>
          <w:lang w:eastAsia="uk-UA"/>
        </w:rPr>
      </w:pPr>
      <w:r w:rsidRPr="00D84B2E">
        <w:rPr>
          <w:i/>
          <w:iCs/>
          <w:color w:val="000000"/>
          <w:sz w:val="22"/>
          <w:szCs w:val="22"/>
          <w:lang w:eastAsia="uk-UA"/>
        </w:rPr>
        <w:t>***</w:t>
      </w:r>
      <w:bookmarkStart w:id="0" w:name="_Hlk159861077"/>
      <w:r w:rsidRPr="00D84B2E">
        <w:rPr>
          <w:i/>
          <w:iCs/>
          <w:color w:val="000000"/>
          <w:sz w:val="22"/>
          <w:szCs w:val="22"/>
          <w:lang w:eastAsia="uk-UA"/>
        </w:rPr>
        <w:t>Кожен учасник має право подати не більше однієї тендерної пропозиції.</w:t>
      </w:r>
      <w:bookmarkEnd w:id="0"/>
    </w:p>
    <w:p w14:paraId="6EBED167" w14:textId="5EA0E2C6" w:rsidR="00144958" w:rsidRPr="00BC1937" w:rsidRDefault="00144958" w:rsidP="008517BE">
      <w:pPr>
        <w:ind w:right="-87" w:firstLine="567"/>
        <w:jc w:val="both"/>
        <w:textAlignment w:val="baseline"/>
        <w:rPr>
          <w:i/>
          <w:iCs/>
          <w:color w:val="000000"/>
          <w:sz w:val="22"/>
          <w:szCs w:val="22"/>
          <w:lang w:eastAsia="uk-UA"/>
        </w:rPr>
      </w:pPr>
    </w:p>
    <w:p w14:paraId="6E6FB506" w14:textId="41219F2B" w:rsidR="000A7594" w:rsidRDefault="000A7594" w:rsidP="00384C9E">
      <w:pPr>
        <w:spacing w:before="76" w:line="250" w:lineRule="exact"/>
        <w:ind w:right="-87"/>
        <w:jc w:val="both"/>
        <w:rPr>
          <w:sz w:val="22"/>
          <w:szCs w:val="22"/>
        </w:rPr>
      </w:pPr>
      <w:r w:rsidRPr="00BC1937">
        <w:rPr>
          <w:b/>
          <w:sz w:val="22"/>
          <w:szCs w:val="22"/>
        </w:rPr>
        <w:t>Термін</w:t>
      </w:r>
      <w:r w:rsidRPr="00BC1937">
        <w:rPr>
          <w:b/>
          <w:spacing w:val="-5"/>
          <w:sz w:val="22"/>
          <w:szCs w:val="22"/>
        </w:rPr>
        <w:t xml:space="preserve"> </w:t>
      </w:r>
      <w:r w:rsidR="00384C9E">
        <w:rPr>
          <w:b/>
          <w:sz w:val="22"/>
          <w:szCs w:val="22"/>
        </w:rPr>
        <w:t>виконання робіт</w:t>
      </w:r>
      <w:r w:rsidRPr="00BC1937">
        <w:rPr>
          <w:b/>
          <w:sz w:val="22"/>
          <w:szCs w:val="22"/>
        </w:rPr>
        <w:t xml:space="preserve">: </w:t>
      </w:r>
      <w:r w:rsidR="004B087D" w:rsidRPr="004B087D">
        <w:rPr>
          <w:bCs/>
          <w:sz w:val="22"/>
          <w:szCs w:val="22"/>
        </w:rPr>
        <w:t xml:space="preserve">не </w:t>
      </w:r>
      <w:r w:rsidR="004B087D" w:rsidRPr="009D6183">
        <w:rPr>
          <w:bCs/>
          <w:sz w:val="22"/>
          <w:szCs w:val="22"/>
        </w:rPr>
        <w:t>більше</w:t>
      </w:r>
      <w:r w:rsidR="004B087D" w:rsidRPr="009D6183">
        <w:rPr>
          <w:b/>
          <w:sz w:val="22"/>
          <w:szCs w:val="22"/>
        </w:rPr>
        <w:t xml:space="preserve"> </w:t>
      </w:r>
      <w:r w:rsidR="009D6183" w:rsidRPr="009D6183">
        <w:rPr>
          <w:sz w:val="22"/>
          <w:szCs w:val="22"/>
        </w:rPr>
        <w:t>6</w:t>
      </w:r>
      <w:r w:rsidR="009A4B9E" w:rsidRPr="009D6183">
        <w:rPr>
          <w:sz w:val="22"/>
          <w:szCs w:val="22"/>
        </w:rPr>
        <w:t xml:space="preserve"> календарних</w:t>
      </w:r>
      <w:r w:rsidR="004B087D" w:rsidRPr="009D6183">
        <w:rPr>
          <w:sz w:val="22"/>
          <w:szCs w:val="22"/>
        </w:rPr>
        <w:t xml:space="preserve"> місяців</w:t>
      </w:r>
      <w:r w:rsidR="004B087D">
        <w:rPr>
          <w:sz w:val="22"/>
          <w:szCs w:val="22"/>
        </w:rPr>
        <w:t xml:space="preserve"> з дати укладання договору</w:t>
      </w:r>
      <w:r w:rsidR="007B59D8">
        <w:rPr>
          <w:sz w:val="22"/>
          <w:szCs w:val="22"/>
        </w:rPr>
        <w:t>.</w:t>
      </w:r>
    </w:p>
    <w:p w14:paraId="74CF60D4" w14:textId="3F087D58" w:rsidR="00B42AE3" w:rsidRDefault="00B42AE3" w:rsidP="00B42AE3">
      <w:pPr>
        <w:pStyle w:val="aa"/>
        <w:widowControl w:val="0"/>
        <w:spacing w:before="0" w:beforeAutospacing="0" w:after="0" w:afterAutospacing="0"/>
        <w:contextualSpacing/>
        <w:jc w:val="both"/>
        <w:rPr>
          <w:rFonts w:ascii="Times New Roman" w:eastAsia="Times New Roman" w:hAnsi="Times New Roman" w:cs="Times New Roman"/>
          <w:sz w:val="22"/>
          <w:szCs w:val="22"/>
        </w:rPr>
      </w:pPr>
      <w:r w:rsidRPr="00B42AE3">
        <w:rPr>
          <w:rFonts w:ascii="Times New Roman" w:eastAsia="Times New Roman" w:hAnsi="Times New Roman"/>
          <w:b/>
          <w:bCs/>
          <w:sz w:val="22"/>
          <w:szCs w:val="22"/>
        </w:rPr>
        <w:t xml:space="preserve">Місце виконання робіт/надання послуг: </w:t>
      </w:r>
      <w:r w:rsidRPr="00BE1235">
        <w:rPr>
          <w:rFonts w:ascii="Times New Roman" w:eastAsia="Times New Roman" w:hAnsi="Times New Roman" w:cs="Times New Roman"/>
          <w:sz w:val="22"/>
          <w:szCs w:val="22"/>
        </w:rPr>
        <w:t>м. Вінниц</w:t>
      </w:r>
      <w:r>
        <w:rPr>
          <w:rFonts w:ascii="Times New Roman" w:eastAsia="Times New Roman" w:hAnsi="Times New Roman" w:cs="Times New Roman"/>
          <w:sz w:val="22"/>
          <w:szCs w:val="22"/>
        </w:rPr>
        <w:t>я, вул. Грушевського</w:t>
      </w:r>
    </w:p>
    <w:p w14:paraId="62DF5D45" w14:textId="77777777" w:rsidR="00CB0FFE" w:rsidRPr="00D85053" w:rsidRDefault="00CB0FFE" w:rsidP="004B087D">
      <w:pPr>
        <w:spacing w:before="76" w:line="250" w:lineRule="exact"/>
        <w:ind w:right="-87" w:firstLine="567"/>
        <w:jc w:val="both"/>
        <w:rPr>
          <w:b/>
          <w:bCs/>
          <w:sz w:val="22"/>
          <w:szCs w:val="22"/>
        </w:rPr>
      </w:pPr>
    </w:p>
    <w:p w14:paraId="6E6FB509" w14:textId="77777777" w:rsidR="004C2787" w:rsidRPr="00BC1937" w:rsidRDefault="004C2787" w:rsidP="004C2787">
      <w:pPr>
        <w:pStyle w:val="aa"/>
        <w:spacing w:before="0" w:beforeAutospacing="0" w:after="0" w:afterAutospacing="0"/>
        <w:jc w:val="center"/>
        <w:rPr>
          <w:rFonts w:ascii="Times New Roman" w:hAnsi="Times New Roman" w:cs="Times New Roman"/>
          <w:b/>
          <w:sz w:val="22"/>
          <w:szCs w:val="22"/>
        </w:rPr>
      </w:pPr>
      <w:r w:rsidRPr="00BC1937">
        <w:rPr>
          <w:rFonts w:ascii="Times New Roman" w:hAnsi="Times New Roman" w:cs="Times New Roman"/>
          <w:b/>
          <w:sz w:val="22"/>
          <w:szCs w:val="22"/>
        </w:rPr>
        <w:t>Кваліфікаційні вимоги</w:t>
      </w:r>
    </w:p>
    <w:tbl>
      <w:tblPr>
        <w:tblW w:w="10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6"/>
        <w:gridCol w:w="5103"/>
      </w:tblGrid>
      <w:tr w:rsidR="004C2787" w:rsidRPr="00BC1937" w14:paraId="6E6FB50C" w14:textId="77777777" w:rsidTr="00327799">
        <w:tc>
          <w:tcPr>
            <w:tcW w:w="5216" w:type="dxa"/>
            <w:shd w:val="clear" w:color="auto" w:fill="E7E6E6" w:themeFill="background2"/>
          </w:tcPr>
          <w:p w14:paraId="6E6FB50A" w14:textId="77777777" w:rsidR="004C2787" w:rsidRPr="00BC1937" w:rsidRDefault="004C2787" w:rsidP="00274438">
            <w:pPr>
              <w:pStyle w:val="aa"/>
              <w:spacing w:before="0" w:beforeAutospacing="0" w:after="0" w:afterAutospacing="0"/>
              <w:jc w:val="center"/>
              <w:rPr>
                <w:rFonts w:ascii="Times New Roman" w:hAnsi="Times New Roman" w:cs="Times New Roman"/>
                <w:b/>
                <w:sz w:val="22"/>
                <w:szCs w:val="22"/>
              </w:rPr>
            </w:pPr>
            <w:r w:rsidRPr="00BC1937">
              <w:rPr>
                <w:rFonts w:ascii="Times New Roman" w:hAnsi="Times New Roman" w:cs="Times New Roman"/>
                <w:b/>
                <w:sz w:val="22"/>
                <w:szCs w:val="22"/>
              </w:rPr>
              <w:t>Обов’язкові кваліфікаційні вимоги до учасника</w:t>
            </w:r>
          </w:p>
        </w:tc>
        <w:tc>
          <w:tcPr>
            <w:tcW w:w="5103" w:type="dxa"/>
            <w:shd w:val="clear" w:color="auto" w:fill="E7E6E6" w:themeFill="background2"/>
          </w:tcPr>
          <w:p w14:paraId="3BFAE72E" w14:textId="77777777" w:rsidR="004C2787" w:rsidRDefault="004C2787" w:rsidP="00274438">
            <w:pPr>
              <w:pStyle w:val="aa"/>
              <w:spacing w:before="0" w:beforeAutospacing="0" w:after="0" w:afterAutospacing="0"/>
              <w:jc w:val="center"/>
              <w:rPr>
                <w:rFonts w:ascii="Times New Roman" w:hAnsi="Times New Roman" w:cs="Times New Roman"/>
                <w:b/>
                <w:sz w:val="22"/>
                <w:szCs w:val="22"/>
              </w:rPr>
            </w:pPr>
            <w:r w:rsidRPr="00BC1937">
              <w:rPr>
                <w:rFonts w:ascii="Times New Roman" w:hAnsi="Times New Roman" w:cs="Times New Roman"/>
                <w:b/>
                <w:sz w:val="22"/>
                <w:szCs w:val="22"/>
              </w:rPr>
              <w:t>Документи,</w:t>
            </w:r>
            <w:r w:rsidR="005A0CA8">
              <w:rPr>
                <w:rFonts w:ascii="Times New Roman" w:hAnsi="Times New Roman" w:cs="Times New Roman"/>
                <w:b/>
                <w:sz w:val="22"/>
                <w:szCs w:val="22"/>
              </w:rPr>
              <w:t xml:space="preserve"> </w:t>
            </w:r>
            <w:r w:rsidRPr="00BC1937">
              <w:rPr>
                <w:rFonts w:ascii="Times New Roman" w:hAnsi="Times New Roman" w:cs="Times New Roman"/>
                <w:b/>
                <w:sz w:val="22"/>
                <w:szCs w:val="22"/>
              </w:rPr>
              <w:t>які підтверджують відповідність кваліфікаційним вимогам</w:t>
            </w:r>
          </w:p>
          <w:p w14:paraId="6E6FB50B" w14:textId="77C93D1E" w:rsidR="00E15B3C" w:rsidRPr="00BC1937" w:rsidRDefault="00E15B3C" w:rsidP="00274438">
            <w:pPr>
              <w:pStyle w:val="aa"/>
              <w:spacing w:before="0" w:beforeAutospacing="0" w:after="0" w:afterAutospacing="0"/>
              <w:jc w:val="center"/>
              <w:rPr>
                <w:rFonts w:ascii="Times New Roman" w:hAnsi="Times New Roman" w:cs="Times New Roman"/>
                <w:b/>
                <w:sz w:val="22"/>
                <w:szCs w:val="22"/>
              </w:rPr>
            </w:pPr>
            <w:r>
              <w:rPr>
                <w:rFonts w:ascii="Times New Roman" w:hAnsi="Times New Roman" w:cs="Times New Roman"/>
                <w:b/>
                <w:sz w:val="22"/>
                <w:szCs w:val="22"/>
              </w:rPr>
              <w:t>Обов’язкові до надання на Етапі №1</w:t>
            </w:r>
            <w:r w:rsidR="009D20F7">
              <w:rPr>
                <w:rFonts w:ascii="Times New Roman" w:hAnsi="Times New Roman" w:cs="Times New Roman"/>
                <w:b/>
                <w:sz w:val="22"/>
                <w:szCs w:val="22"/>
              </w:rPr>
              <w:t>*</w:t>
            </w:r>
          </w:p>
        </w:tc>
      </w:tr>
      <w:tr w:rsidR="004C2787" w:rsidRPr="00BC1937" w14:paraId="6E6FB511" w14:textId="77777777" w:rsidTr="00327799">
        <w:tc>
          <w:tcPr>
            <w:tcW w:w="5216" w:type="dxa"/>
            <w:shd w:val="clear" w:color="auto" w:fill="auto"/>
          </w:tcPr>
          <w:p w14:paraId="6E6FB50D" w14:textId="6C9F73E8" w:rsidR="000A7594" w:rsidRPr="001E03B1" w:rsidRDefault="001E03B1" w:rsidP="000A7594">
            <w:pPr>
              <w:pStyle w:val="aa"/>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1.</w:t>
            </w:r>
            <w:r w:rsidR="00E15B3C">
              <w:rPr>
                <w:rFonts w:ascii="Times New Roman" w:hAnsi="Times New Roman" w:cs="Times New Roman"/>
                <w:sz w:val="22"/>
                <w:szCs w:val="22"/>
              </w:rPr>
              <w:t xml:space="preserve"> </w:t>
            </w:r>
            <w:r w:rsidR="000A7594" w:rsidRPr="001E03B1">
              <w:rPr>
                <w:rFonts w:ascii="Times New Roman" w:hAnsi="Times New Roman" w:cs="Times New Roman"/>
                <w:sz w:val="22"/>
                <w:szCs w:val="22"/>
              </w:rPr>
              <w:t>Суб’єкт підприємницької діяльності за законодавством України (юридична або фізична особа).</w:t>
            </w:r>
            <w:r w:rsidR="008D0720" w:rsidRPr="0025403C">
              <w:rPr>
                <w:sz w:val="22"/>
                <w:szCs w:val="22"/>
              </w:rPr>
              <w:t xml:space="preserve"> </w:t>
            </w:r>
            <w:r w:rsidR="00A2161D" w:rsidRPr="005435CB">
              <w:rPr>
                <w:rFonts w:ascii="Times New Roman" w:hAnsi="Times New Roman" w:cs="Times New Roman"/>
                <w:sz w:val="22"/>
                <w:szCs w:val="22"/>
              </w:rPr>
              <w:t xml:space="preserve">Зареєстрований </w:t>
            </w:r>
            <w:r w:rsidR="008D0720" w:rsidRPr="00FF3608">
              <w:rPr>
                <w:rFonts w:ascii="Times New Roman" w:hAnsi="Times New Roman" w:cs="Times New Roman"/>
                <w:sz w:val="22"/>
                <w:szCs w:val="22"/>
              </w:rPr>
              <w:t xml:space="preserve">не менше </w:t>
            </w:r>
            <w:r w:rsidR="00FF3608" w:rsidRPr="00FF3608">
              <w:rPr>
                <w:rFonts w:ascii="Times New Roman" w:hAnsi="Times New Roman" w:cs="Times New Roman"/>
                <w:sz w:val="22"/>
                <w:szCs w:val="22"/>
              </w:rPr>
              <w:t>3</w:t>
            </w:r>
            <w:r w:rsidR="008D0720" w:rsidRPr="00FF3608">
              <w:rPr>
                <w:rFonts w:ascii="Times New Roman" w:hAnsi="Times New Roman" w:cs="Times New Roman"/>
                <w:sz w:val="22"/>
                <w:szCs w:val="22"/>
              </w:rPr>
              <w:t xml:space="preserve"> років</w:t>
            </w:r>
            <w:r w:rsidR="005435CB">
              <w:rPr>
                <w:rFonts w:ascii="Times New Roman" w:hAnsi="Times New Roman" w:cs="Times New Roman"/>
                <w:sz w:val="22"/>
                <w:szCs w:val="22"/>
              </w:rPr>
              <w:t>.</w:t>
            </w:r>
            <w:r w:rsidR="00524475">
              <w:rPr>
                <w:rFonts w:ascii="Times New Roman" w:hAnsi="Times New Roman" w:cs="Times New Roman"/>
                <w:sz w:val="22"/>
                <w:szCs w:val="22"/>
              </w:rPr>
              <w:t xml:space="preserve"> </w:t>
            </w:r>
          </w:p>
          <w:p w14:paraId="7B38FECD" w14:textId="77777777" w:rsidR="004C2787" w:rsidRDefault="000A7594" w:rsidP="000A7594">
            <w:pPr>
              <w:pStyle w:val="aa"/>
              <w:spacing w:before="0" w:beforeAutospacing="0" w:after="0" w:afterAutospacing="0"/>
              <w:rPr>
                <w:rFonts w:ascii="Times New Roman" w:hAnsi="Times New Roman" w:cs="Times New Roman"/>
                <w:sz w:val="22"/>
                <w:szCs w:val="22"/>
              </w:rPr>
            </w:pPr>
            <w:r w:rsidRPr="001E03B1">
              <w:rPr>
                <w:rFonts w:ascii="Times New Roman" w:hAnsi="Times New Roman" w:cs="Times New Roman"/>
                <w:sz w:val="22"/>
                <w:szCs w:val="22"/>
              </w:rPr>
              <w:t>Право на здійснення підприємницької діяльності згідно КВЕДам</w:t>
            </w:r>
            <w:r w:rsidR="00B61D25" w:rsidRPr="001E03B1">
              <w:rPr>
                <w:rFonts w:ascii="Times New Roman" w:hAnsi="Times New Roman" w:cs="Times New Roman"/>
                <w:sz w:val="22"/>
                <w:szCs w:val="22"/>
              </w:rPr>
              <w:t>.</w:t>
            </w:r>
          </w:p>
          <w:p w14:paraId="4B92B0B2" w14:textId="77777777" w:rsidR="008E777B" w:rsidRDefault="008E777B" w:rsidP="000A7594">
            <w:pPr>
              <w:pStyle w:val="aa"/>
              <w:spacing w:before="0" w:beforeAutospacing="0" w:after="0" w:afterAutospacing="0"/>
              <w:rPr>
                <w:rFonts w:ascii="Times New Roman" w:hAnsi="Times New Roman" w:cs="Times New Roman"/>
                <w:sz w:val="22"/>
                <w:szCs w:val="22"/>
              </w:rPr>
            </w:pPr>
          </w:p>
          <w:p w14:paraId="6E6FB50E" w14:textId="126E5C89" w:rsidR="008E777B" w:rsidRPr="001E03B1" w:rsidRDefault="008E777B" w:rsidP="000A7594">
            <w:pPr>
              <w:pStyle w:val="aa"/>
              <w:spacing w:before="0" w:beforeAutospacing="0" w:after="0" w:afterAutospacing="0"/>
              <w:rPr>
                <w:rFonts w:ascii="Times New Roman" w:hAnsi="Times New Roman" w:cs="Times New Roman"/>
                <w:sz w:val="22"/>
                <w:szCs w:val="22"/>
              </w:rPr>
            </w:pPr>
          </w:p>
        </w:tc>
        <w:tc>
          <w:tcPr>
            <w:tcW w:w="5103" w:type="dxa"/>
            <w:shd w:val="clear" w:color="auto" w:fill="auto"/>
          </w:tcPr>
          <w:p w14:paraId="6E6FB50F" w14:textId="1D7C058C" w:rsidR="004C2787" w:rsidRPr="001E03B1" w:rsidRDefault="004C2787" w:rsidP="00E230BD">
            <w:pPr>
              <w:pStyle w:val="aa"/>
              <w:numPr>
                <w:ilvl w:val="0"/>
                <w:numId w:val="4"/>
              </w:numPr>
              <w:spacing w:before="0" w:beforeAutospacing="0" w:after="0" w:afterAutospacing="0"/>
              <w:ind w:left="313"/>
              <w:rPr>
                <w:rFonts w:ascii="Times New Roman" w:hAnsi="Times New Roman" w:cs="Times New Roman"/>
                <w:sz w:val="22"/>
                <w:szCs w:val="22"/>
              </w:rPr>
            </w:pPr>
            <w:r w:rsidRPr="001E03B1">
              <w:rPr>
                <w:rFonts w:ascii="Times New Roman" w:hAnsi="Times New Roman" w:cs="Times New Roman"/>
                <w:b/>
                <w:bCs/>
                <w:sz w:val="22"/>
                <w:szCs w:val="22"/>
              </w:rPr>
              <w:t xml:space="preserve">Копії свідоцтва про державну реєстрацію </w:t>
            </w:r>
            <w:r w:rsidRPr="001E03B1">
              <w:rPr>
                <w:rFonts w:ascii="Times New Roman" w:hAnsi="Times New Roman" w:cs="Times New Roman"/>
                <w:sz w:val="22"/>
                <w:szCs w:val="22"/>
              </w:rPr>
              <w:t xml:space="preserve">(для зареєстрованих до 07.05.2011 року, якщо їм не було видано Виписку) </w:t>
            </w:r>
            <w:r w:rsidRPr="001E03B1">
              <w:rPr>
                <w:rFonts w:ascii="Times New Roman" w:hAnsi="Times New Roman" w:cs="Times New Roman"/>
                <w:b/>
                <w:bCs/>
                <w:sz w:val="22"/>
                <w:szCs w:val="22"/>
              </w:rPr>
              <w:t>або Виписку з Єдиного державного реєстру</w:t>
            </w:r>
            <w:r w:rsidRPr="001E03B1">
              <w:rPr>
                <w:rFonts w:ascii="Times New Roman" w:hAnsi="Times New Roman" w:cs="Times New Roman"/>
                <w:sz w:val="22"/>
                <w:szCs w:val="22"/>
              </w:rPr>
              <w:t xml:space="preserve"> юридичних осіб та фізичних осіб-підприємців, </w:t>
            </w:r>
            <w:r w:rsidRPr="001E03B1">
              <w:rPr>
                <w:rFonts w:ascii="Times New Roman" w:hAnsi="Times New Roman" w:cs="Times New Roman"/>
                <w:b/>
                <w:bCs/>
                <w:sz w:val="22"/>
                <w:szCs w:val="22"/>
              </w:rPr>
              <w:t>Витяг з Єдиного державного реєстру</w:t>
            </w:r>
            <w:r w:rsidRPr="001E03B1">
              <w:rPr>
                <w:rFonts w:ascii="Times New Roman" w:hAnsi="Times New Roman" w:cs="Times New Roman"/>
                <w:sz w:val="22"/>
                <w:szCs w:val="22"/>
              </w:rPr>
              <w:t xml:space="preserve"> юридичних осіб та фізичних осіб-підприємців, в якому зазначаються основні види діяльності</w:t>
            </w:r>
            <w:r w:rsidR="006048B4" w:rsidRPr="001E03B1">
              <w:rPr>
                <w:rFonts w:ascii="Times New Roman" w:hAnsi="Times New Roman" w:cs="Times New Roman"/>
                <w:sz w:val="22"/>
                <w:szCs w:val="22"/>
              </w:rPr>
              <w:t xml:space="preserve"> з роком заснування не </w:t>
            </w:r>
            <w:r w:rsidR="006048B4" w:rsidRPr="00E436D2">
              <w:rPr>
                <w:rFonts w:ascii="Times New Roman" w:hAnsi="Times New Roman" w:cs="Times New Roman"/>
                <w:sz w:val="22"/>
                <w:szCs w:val="22"/>
              </w:rPr>
              <w:t>менше ніж за 3 роки до кінцевого терміну подачі заявки для участі в тендері.</w:t>
            </w:r>
          </w:p>
          <w:p w14:paraId="6E6FB510" w14:textId="77777777" w:rsidR="004C2787" w:rsidRPr="001E03B1" w:rsidRDefault="004C2787" w:rsidP="00E230BD">
            <w:pPr>
              <w:pStyle w:val="aa"/>
              <w:numPr>
                <w:ilvl w:val="0"/>
                <w:numId w:val="4"/>
              </w:numPr>
              <w:spacing w:before="0" w:beforeAutospacing="0" w:after="0" w:afterAutospacing="0"/>
              <w:ind w:left="313"/>
              <w:rPr>
                <w:rFonts w:ascii="Times New Roman" w:hAnsi="Times New Roman" w:cs="Times New Roman"/>
                <w:sz w:val="22"/>
                <w:szCs w:val="22"/>
              </w:rPr>
            </w:pPr>
            <w:r w:rsidRPr="001E03B1">
              <w:rPr>
                <w:rFonts w:ascii="Times New Roman" w:hAnsi="Times New Roman" w:cs="Times New Roman"/>
                <w:b/>
                <w:bCs/>
                <w:sz w:val="22"/>
                <w:szCs w:val="22"/>
              </w:rPr>
              <w:t>Копії свідоцтва про реєстрацію платника податку на додану вартість або Витягу з реєстру платників єдиного податку</w:t>
            </w:r>
            <w:r w:rsidRPr="001E03B1">
              <w:rPr>
                <w:rFonts w:ascii="Times New Roman" w:hAnsi="Times New Roman" w:cs="Times New Roman"/>
                <w:sz w:val="22"/>
                <w:szCs w:val="22"/>
              </w:rPr>
              <w:t xml:space="preserve"> (для зареєстрованих з 01.01.2014 року), або довідки з податкового органу про обрання системи оподаткування</w:t>
            </w:r>
            <w:r w:rsidR="00E43D1F" w:rsidRPr="001E03B1">
              <w:rPr>
                <w:rFonts w:ascii="Times New Roman" w:hAnsi="Times New Roman" w:cs="Times New Roman"/>
                <w:sz w:val="22"/>
                <w:szCs w:val="22"/>
              </w:rPr>
              <w:t>.</w:t>
            </w:r>
          </w:p>
        </w:tc>
      </w:tr>
      <w:tr w:rsidR="004C2787" w:rsidRPr="00BC1937" w14:paraId="6E6FB514" w14:textId="77777777" w:rsidTr="00327799">
        <w:tc>
          <w:tcPr>
            <w:tcW w:w="5216" w:type="dxa"/>
            <w:shd w:val="clear" w:color="auto" w:fill="auto"/>
          </w:tcPr>
          <w:p w14:paraId="6E6FB512" w14:textId="2369C210" w:rsidR="004C2787" w:rsidRPr="001E03B1" w:rsidRDefault="001E03B1" w:rsidP="005D7932">
            <w:pPr>
              <w:pStyle w:val="aa"/>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2.</w:t>
            </w:r>
            <w:r w:rsidR="004C2787" w:rsidRPr="001E03B1">
              <w:rPr>
                <w:rFonts w:ascii="Times New Roman" w:hAnsi="Times New Roman" w:cs="Times New Roman"/>
                <w:sz w:val="22"/>
                <w:szCs w:val="22"/>
              </w:rPr>
              <w:t>Безготівковий розрахунок</w:t>
            </w:r>
          </w:p>
        </w:tc>
        <w:tc>
          <w:tcPr>
            <w:tcW w:w="5103" w:type="dxa"/>
            <w:shd w:val="clear" w:color="auto" w:fill="auto"/>
          </w:tcPr>
          <w:p w14:paraId="6E6FB513" w14:textId="419CCA50" w:rsidR="004C2787" w:rsidRPr="001E03B1" w:rsidRDefault="00244C71" w:rsidP="00E230BD">
            <w:pPr>
              <w:pStyle w:val="aa"/>
              <w:numPr>
                <w:ilvl w:val="0"/>
                <w:numId w:val="4"/>
              </w:numPr>
              <w:spacing w:before="0" w:beforeAutospacing="0" w:after="0" w:afterAutospacing="0"/>
              <w:ind w:left="313"/>
              <w:rPr>
                <w:rFonts w:ascii="Times New Roman" w:hAnsi="Times New Roman" w:cs="Times New Roman"/>
                <w:sz w:val="22"/>
                <w:szCs w:val="22"/>
              </w:rPr>
            </w:pPr>
            <w:r w:rsidRPr="001E03B1">
              <w:rPr>
                <w:rFonts w:ascii="Times New Roman" w:hAnsi="Times New Roman" w:cs="Times New Roman"/>
                <w:sz w:val="22"/>
                <w:szCs w:val="22"/>
              </w:rPr>
              <w:t>Довідка з банківськими реквізитами</w:t>
            </w:r>
          </w:p>
        </w:tc>
      </w:tr>
      <w:tr w:rsidR="003B2501" w:rsidRPr="00BC1937" w14:paraId="6E6FB51D" w14:textId="77777777" w:rsidTr="00327799">
        <w:tc>
          <w:tcPr>
            <w:tcW w:w="5216" w:type="dxa"/>
            <w:shd w:val="clear" w:color="auto" w:fill="auto"/>
          </w:tcPr>
          <w:p w14:paraId="6E6FB518" w14:textId="4E5C463E" w:rsidR="003B2501" w:rsidRPr="00BC1937" w:rsidRDefault="001E03B1" w:rsidP="005D7932">
            <w:pPr>
              <w:pStyle w:val="aa"/>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3.</w:t>
            </w:r>
            <w:r w:rsidR="003B2501" w:rsidRPr="00BC1937">
              <w:rPr>
                <w:rFonts w:ascii="Times New Roman" w:hAnsi="Times New Roman" w:cs="Times New Roman"/>
                <w:sz w:val="22"/>
                <w:szCs w:val="22"/>
              </w:rPr>
              <w:t>Юридична особа, яка є учасником, не внесена до Єдиного державного реєстру осіб, які вчинили корупційні або пов’язані з корупцією правопорушення</w:t>
            </w:r>
          </w:p>
        </w:tc>
        <w:tc>
          <w:tcPr>
            <w:tcW w:w="5103" w:type="dxa"/>
            <w:vMerge w:val="restart"/>
            <w:shd w:val="clear" w:color="auto" w:fill="auto"/>
          </w:tcPr>
          <w:p w14:paraId="6E6FB519" w14:textId="77777777" w:rsidR="003B2501" w:rsidRPr="00BC1937" w:rsidRDefault="003B2501" w:rsidP="00E230BD">
            <w:pPr>
              <w:pStyle w:val="aa"/>
              <w:numPr>
                <w:ilvl w:val="0"/>
                <w:numId w:val="4"/>
              </w:numPr>
              <w:spacing w:before="0" w:beforeAutospacing="0" w:after="0" w:afterAutospacing="0"/>
              <w:ind w:left="313"/>
              <w:rPr>
                <w:rFonts w:ascii="Times New Roman" w:hAnsi="Times New Roman" w:cs="Times New Roman"/>
                <w:sz w:val="22"/>
                <w:szCs w:val="22"/>
              </w:rPr>
            </w:pPr>
            <w:r w:rsidRPr="00BC1937">
              <w:rPr>
                <w:rFonts w:ascii="Times New Roman" w:hAnsi="Times New Roman" w:cs="Times New Roman"/>
                <w:sz w:val="22"/>
                <w:szCs w:val="22"/>
              </w:rPr>
              <w:t xml:space="preserve">Лист-гарантія на бланку учасника </w:t>
            </w:r>
            <w:r w:rsidRPr="00BC1937">
              <w:rPr>
                <w:rFonts w:ascii="Times New Roman" w:hAnsi="Times New Roman" w:cs="Times New Roman"/>
                <w:i/>
                <w:sz w:val="22"/>
                <w:szCs w:val="22"/>
              </w:rPr>
              <w:t>(одним листом)</w:t>
            </w:r>
          </w:p>
          <w:p w14:paraId="6E6FB51A" w14:textId="77777777" w:rsidR="003B2501" w:rsidRPr="00BC1937" w:rsidRDefault="003B2501" w:rsidP="00C10A45">
            <w:pPr>
              <w:pStyle w:val="aa"/>
              <w:spacing w:before="0" w:beforeAutospacing="0" w:after="0" w:afterAutospacing="0"/>
              <w:ind w:left="313"/>
              <w:rPr>
                <w:rFonts w:ascii="Times New Roman" w:hAnsi="Times New Roman" w:cs="Times New Roman"/>
                <w:sz w:val="22"/>
                <w:szCs w:val="22"/>
              </w:rPr>
            </w:pPr>
          </w:p>
          <w:p w14:paraId="6E6FB51B" w14:textId="77777777" w:rsidR="003B2501" w:rsidRPr="00BC1937" w:rsidRDefault="003B2501" w:rsidP="00C10A45">
            <w:pPr>
              <w:pStyle w:val="aa"/>
              <w:spacing w:before="0" w:beforeAutospacing="0" w:after="0" w:afterAutospacing="0"/>
              <w:ind w:left="313"/>
              <w:rPr>
                <w:rFonts w:ascii="Times New Roman" w:hAnsi="Times New Roman" w:cs="Times New Roman"/>
                <w:sz w:val="22"/>
                <w:szCs w:val="22"/>
              </w:rPr>
            </w:pPr>
          </w:p>
          <w:p w14:paraId="6E6FB51C" w14:textId="77777777" w:rsidR="003B2501" w:rsidRPr="00BC1937" w:rsidRDefault="003B2501" w:rsidP="00C10A45">
            <w:pPr>
              <w:pStyle w:val="aa"/>
              <w:spacing w:before="0" w:beforeAutospacing="0" w:after="0" w:afterAutospacing="0"/>
              <w:ind w:left="313"/>
              <w:rPr>
                <w:rFonts w:ascii="Times New Roman" w:hAnsi="Times New Roman" w:cs="Times New Roman"/>
                <w:sz w:val="22"/>
                <w:szCs w:val="22"/>
              </w:rPr>
            </w:pPr>
          </w:p>
        </w:tc>
      </w:tr>
      <w:tr w:rsidR="003B2501" w:rsidRPr="00BC1937" w14:paraId="6E6FB520" w14:textId="77777777" w:rsidTr="00327799">
        <w:tc>
          <w:tcPr>
            <w:tcW w:w="5216" w:type="dxa"/>
            <w:shd w:val="clear" w:color="auto" w:fill="auto"/>
          </w:tcPr>
          <w:p w14:paraId="6E6FB51E" w14:textId="7725AB79" w:rsidR="003B2501" w:rsidRPr="007E7262" w:rsidRDefault="00143A9D" w:rsidP="005D7932">
            <w:pPr>
              <w:pStyle w:val="aa"/>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lastRenderedPageBreak/>
              <w:t>-</w:t>
            </w:r>
            <w:r w:rsidR="003B2501" w:rsidRPr="007E7262">
              <w:rPr>
                <w:rFonts w:ascii="Times New Roman" w:hAnsi="Times New Roman" w:cs="Times New Roman"/>
                <w:sz w:val="22"/>
                <w:szCs w:val="22"/>
              </w:rPr>
              <w:t>Юридична особа протягом останніх трьох років не притягувалася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які стосуються спотворення результатів торгів (тендерів)</w:t>
            </w:r>
          </w:p>
        </w:tc>
        <w:tc>
          <w:tcPr>
            <w:tcW w:w="5103" w:type="dxa"/>
            <w:vMerge/>
          </w:tcPr>
          <w:p w14:paraId="6E6FB51F" w14:textId="77777777" w:rsidR="003B2501" w:rsidRPr="007E7262" w:rsidRDefault="003B2501" w:rsidP="00E230BD">
            <w:pPr>
              <w:pStyle w:val="aa"/>
              <w:numPr>
                <w:ilvl w:val="0"/>
                <w:numId w:val="4"/>
              </w:numPr>
              <w:spacing w:before="0" w:beforeAutospacing="0" w:after="0" w:afterAutospacing="0"/>
              <w:ind w:left="313"/>
              <w:rPr>
                <w:rFonts w:ascii="Times New Roman" w:hAnsi="Times New Roman" w:cs="Times New Roman"/>
                <w:sz w:val="22"/>
                <w:szCs w:val="22"/>
              </w:rPr>
            </w:pPr>
          </w:p>
        </w:tc>
      </w:tr>
      <w:tr w:rsidR="003B2501" w:rsidRPr="00BC1937" w14:paraId="6E6FB523" w14:textId="77777777" w:rsidTr="00327799">
        <w:tc>
          <w:tcPr>
            <w:tcW w:w="5216" w:type="dxa"/>
            <w:shd w:val="clear" w:color="auto" w:fill="auto"/>
          </w:tcPr>
          <w:p w14:paraId="6E6FB521" w14:textId="3582B130" w:rsidR="003B2501" w:rsidRPr="00BC1937" w:rsidRDefault="00143A9D" w:rsidP="005D7932">
            <w:pPr>
              <w:pStyle w:val="aa"/>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w:t>
            </w:r>
            <w:r w:rsidR="003B2501" w:rsidRPr="00BC1937">
              <w:rPr>
                <w:rFonts w:ascii="Times New Roman" w:hAnsi="Times New Roman" w:cs="Times New Roman"/>
                <w:sz w:val="22"/>
                <w:szCs w:val="22"/>
              </w:rPr>
              <w:t>Службова (посадова) особа учасника, яка підписала тендерну пропозицію, не було засуджено за злочин, вчинений з корисливих мотивів, судимість з якої не знято або не погашено у встановленому законом порядку</w:t>
            </w:r>
          </w:p>
        </w:tc>
        <w:tc>
          <w:tcPr>
            <w:tcW w:w="5103" w:type="dxa"/>
            <w:vMerge/>
          </w:tcPr>
          <w:p w14:paraId="6E6FB522" w14:textId="77777777" w:rsidR="003B2501" w:rsidRPr="00BC1937" w:rsidRDefault="003B2501" w:rsidP="00E230BD">
            <w:pPr>
              <w:pStyle w:val="aa"/>
              <w:numPr>
                <w:ilvl w:val="0"/>
                <w:numId w:val="4"/>
              </w:numPr>
              <w:spacing w:before="0" w:beforeAutospacing="0" w:after="0" w:afterAutospacing="0"/>
              <w:ind w:left="313"/>
              <w:rPr>
                <w:rFonts w:ascii="Times New Roman" w:hAnsi="Times New Roman" w:cs="Times New Roman"/>
                <w:sz w:val="22"/>
                <w:szCs w:val="22"/>
              </w:rPr>
            </w:pPr>
          </w:p>
        </w:tc>
      </w:tr>
      <w:tr w:rsidR="003B2501" w:rsidRPr="00BC1937" w14:paraId="6E6FB526" w14:textId="77777777" w:rsidTr="00327799">
        <w:tc>
          <w:tcPr>
            <w:tcW w:w="5216" w:type="dxa"/>
            <w:shd w:val="clear" w:color="auto" w:fill="auto"/>
          </w:tcPr>
          <w:p w14:paraId="6E6FB524" w14:textId="0ADFE1A8" w:rsidR="003B2501" w:rsidRPr="00BC1937" w:rsidRDefault="00143A9D" w:rsidP="005D7932">
            <w:pPr>
              <w:pStyle w:val="aa"/>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w:t>
            </w:r>
            <w:r w:rsidR="003B2501" w:rsidRPr="00BC1937">
              <w:rPr>
                <w:rFonts w:ascii="Times New Roman" w:hAnsi="Times New Roman" w:cs="Times New Roman"/>
                <w:sz w:val="22"/>
                <w:szCs w:val="22"/>
              </w:rPr>
              <w:t>Юридична особа, яка є учасником, не має заборгованості із сплати податків і зборів (обов’язкових платежів)</w:t>
            </w:r>
          </w:p>
        </w:tc>
        <w:tc>
          <w:tcPr>
            <w:tcW w:w="5103" w:type="dxa"/>
            <w:vMerge/>
          </w:tcPr>
          <w:p w14:paraId="6E6FB525" w14:textId="77777777" w:rsidR="003B2501" w:rsidRPr="00BC1937" w:rsidRDefault="003B2501" w:rsidP="00E230BD">
            <w:pPr>
              <w:pStyle w:val="aa"/>
              <w:numPr>
                <w:ilvl w:val="0"/>
                <w:numId w:val="4"/>
              </w:numPr>
              <w:spacing w:before="0" w:beforeAutospacing="0" w:after="0" w:afterAutospacing="0"/>
              <w:ind w:left="313"/>
              <w:rPr>
                <w:rFonts w:ascii="Times New Roman" w:hAnsi="Times New Roman" w:cs="Times New Roman"/>
                <w:sz w:val="22"/>
                <w:szCs w:val="22"/>
              </w:rPr>
            </w:pPr>
          </w:p>
        </w:tc>
      </w:tr>
      <w:tr w:rsidR="003B2501" w:rsidRPr="00BC1937" w14:paraId="6E6FB529" w14:textId="77777777" w:rsidTr="00327799">
        <w:tc>
          <w:tcPr>
            <w:tcW w:w="5216" w:type="dxa"/>
            <w:shd w:val="clear" w:color="auto" w:fill="auto"/>
          </w:tcPr>
          <w:p w14:paraId="6E6FB527" w14:textId="1FC4B443" w:rsidR="003B2501" w:rsidRPr="00BC1937" w:rsidRDefault="00143A9D" w:rsidP="006008DB">
            <w:pPr>
              <w:spacing w:line="240" w:lineRule="exact"/>
              <w:textAlignment w:val="baseline"/>
              <w:rPr>
                <w:sz w:val="22"/>
                <w:szCs w:val="22"/>
              </w:rPr>
            </w:pPr>
            <w:r>
              <w:rPr>
                <w:sz w:val="22"/>
                <w:szCs w:val="22"/>
              </w:rPr>
              <w:t>-</w:t>
            </w:r>
            <w:r w:rsidR="003B2501" w:rsidRPr="00BC1937">
              <w:rPr>
                <w:sz w:val="22"/>
                <w:szCs w:val="22"/>
              </w:rPr>
              <w:t>Юридична або фізична особа, яка є учасником, не має серед кінцевих бенефіціарних власників, членів або учасників, громадян російської федерації або юридичних осіб, створених та зареєстрованих відповідно до законодавства російської федерації.</w:t>
            </w:r>
            <w:r w:rsidR="006008DB" w:rsidRPr="00BC1937">
              <w:rPr>
                <w:sz w:val="22"/>
                <w:szCs w:val="22"/>
              </w:rPr>
              <w:t xml:space="preserve"> </w:t>
            </w:r>
            <w:r w:rsidR="003B2501" w:rsidRPr="00BC1937">
              <w:rPr>
                <w:sz w:val="22"/>
                <w:szCs w:val="22"/>
              </w:rPr>
              <w:t>Відповідно до Постанови КМУ № 187 від 03.03.2022 року.</w:t>
            </w:r>
          </w:p>
        </w:tc>
        <w:tc>
          <w:tcPr>
            <w:tcW w:w="5103" w:type="dxa"/>
            <w:vMerge/>
          </w:tcPr>
          <w:p w14:paraId="6E6FB528" w14:textId="77777777" w:rsidR="003B2501" w:rsidRPr="00BC1937" w:rsidRDefault="003B2501" w:rsidP="00E230BD">
            <w:pPr>
              <w:pStyle w:val="aa"/>
              <w:numPr>
                <w:ilvl w:val="0"/>
                <w:numId w:val="4"/>
              </w:numPr>
              <w:spacing w:before="0" w:beforeAutospacing="0" w:after="0" w:afterAutospacing="0"/>
              <w:ind w:left="313"/>
              <w:rPr>
                <w:rFonts w:ascii="Times New Roman" w:hAnsi="Times New Roman" w:cs="Times New Roman"/>
                <w:sz w:val="22"/>
                <w:szCs w:val="22"/>
              </w:rPr>
            </w:pPr>
          </w:p>
        </w:tc>
      </w:tr>
      <w:tr w:rsidR="003764E5" w:rsidRPr="00BC1937" w14:paraId="6E6FB52C" w14:textId="77777777" w:rsidTr="00327799">
        <w:tc>
          <w:tcPr>
            <w:tcW w:w="5216" w:type="dxa"/>
            <w:shd w:val="clear" w:color="auto" w:fill="auto"/>
          </w:tcPr>
          <w:p w14:paraId="6E6FB52A" w14:textId="49FFF305" w:rsidR="003764E5" w:rsidRPr="00BC1937" w:rsidRDefault="00143A9D" w:rsidP="00FB0EE1">
            <w:pPr>
              <w:pStyle w:val="aa"/>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4</w:t>
            </w:r>
            <w:r w:rsidR="001E03B1">
              <w:rPr>
                <w:rFonts w:ascii="Times New Roman" w:hAnsi="Times New Roman" w:cs="Times New Roman"/>
                <w:sz w:val="22"/>
                <w:szCs w:val="22"/>
              </w:rPr>
              <w:t>.</w:t>
            </w:r>
            <w:r w:rsidR="003764E5" w:rsidRPr="00BC1937">
              <w:rPr>
                <w:rFonts w:ascii="Times New Roman" w:hAnsi="Times New Roman" w:cs="Times New Roman"/>
                <w:sz w:val="22"/>
                <w:szCs w:val="22"/>
              </w:rPr>
              <w:t>Схематичне зображення структури власності</w:t>
            </w:r>
          </w:p>
        </w:tc>
        <w:tc>
          <w:tcPr>
            <w:tcW w:w="5103" w:type="dxa"/>
            <w:shd w:val="clear" w:color="auto" w:fill="auto"/>
          </w:tcPr>
          <w:p w14:paraId="6E6FB52B" w14:textId="77777777" w:rsidR="003764E5" w:rsidRPr="0046798B" w:rsidRDefault="00EE47D6" w:rsidP="00E230BD">
            <w:pPr>
              <w:pStyle w:val="aa"/>
              <w:numPr>
                <w:ilvl w:val="0"/>
                <w:numId w:val="4"/>
              </w:numPr>
              <w:spacing w:before="0" w:beforeAutospacing="0" w:after="0" w:afterAutospacing="0"/>
              <w:ind w:left="33" w:firstLine="0"/>
              <w:rPr>
                <w:rFonts w:ascii="Times New Roman" w:hAnsi="Times New Roman" w:cs="Times New Roman"/>
                <w:i/>
                <w:iCs/>
                <w:sz w:val="22"/>
                <w:szCs w:val="22"/>
              </w:rPr>
            </w:pPr>
            <w:r w:rsidRPr="0046798B">
              <w:rPr>
                <w:rFonts w:ascii="Times New Roman" w:hAnsi="Times New Roman" w:cs="Times New Roman"/>
                <w:i/>
                <w:iCs/>
                <w:sz w:val="22"/>
                <w:szCs w:val="22"/>
              </w:rPr>
              <w:t>Крім фізичних осіб-підприємців</w:t>
            </w:r>
          </w:p>
        </w:tc>
      </w:tr>
      <w:tr w:rsidR="00E26171" w:rsidRPr="00BC1937" w14:paraId="6E6FB52F" w14:textId="77777777" w:rsidTr="00327799">
        <w:tc>
          <w:tcPr>
            <w:tcW w:w="5216" w:type="dxa"/>
            <w:shd w:val="clear" w:color="auto" w:fill="auto"/>
          </w:tcPr>
          <w:p w14:paraId="6E6FB52D" w14:textId="4F7D11F9" w:rsidR="00E26171" w:rsidRPr="00BC1937" w:rsidRDefault="00143A9D" w:rsidP="00E26171">
            <w:pPr>
              <w:pStyle w:val="aa"/>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5</w:t>
            </w:r>
            <w:r w:rsidR="001E03B1">
              <w:rPr>
                <w:rFonts w:ascii="Times New Roman" w:hAnsi="Times New Roman" w:cs="Times New Roman"/>
                <w:sz w:val="22"/>
                <w:szCs w:val="22"/>
              </w:rPr>
              <w:t>.</w:t>
            </w:r>
            <w:r w:rsidR="00610DFB">
              <w:rPr>
                <w:rFonts w:ascii="Times New Roman" w:hAnsi="Times New Roman" w:cs="Times New Roman"/>
                <w:sz w:val="22"/>
                <w:szCs w:val="22"/>
              </w:rPr>
              <w:t>Документи на уповноважених осіб та підписантів</w:t>
            </w:r>
          </w:p>
        </w:tc>
        <w:tc>
          <w:tcPr>
            <w:tcW w:w="5103" w:type="dxa"/>
            <w:shd w:val="clear" w:color="auto" w:fill="auto"/>
          </w:tcPr>
          <w:p w14:paraId="6E6FB52E" w14:textId="77777777" w:rsidR="00E26171" w:rsidRPr="00BC1937" w:rsidRDefault="00E26171" w:rsidP="00E230BD">
            <w:pPr>
              <w:pStyle w:val="aa"/>
              <w:numPr>
                <w:ilvl w:val="0"/>
                <w:numId w:val="4"/>
              </w:numPr>
              <w:spacing w:before="0" w:beforeAutospacing="0" w:after="0" w:afterAutospacing="0"/>
              <w:ind w:left="33" w:firstLine="0"/>
              <w:rPr>
                <w:rFonts w:ascii="Times New Roman" w:hAnsi="Times New Roman" w:cs="Times New Roman"/>
                <w:sz w:val="22"/>
                <w:szCs w:val="22"/>
              </w:rPr>
            </w:pPr>
            <w:r w:rsidRPr="00BC1937">
              <w:rPr>
                <w:rFonts w:ascii="Times New Roman" w:hAnsi="Times New Roman" w:cs="Times New Roman"/>
                <w:sz w:val="22"/>
                <w:szCs w:val="22"/>
              </w:rPr>
              <w:t>Документи, що підтверджують повноваження  посадової  особи щодо підпису документів (виписка з протоколу засновників або витяг зі Статуту, наказ про призначення, довіреність або інші документи).</w:t>
            </w:r>
          </w:p>
        </w:tc>
      </w:tr>
      <w:tr w:rsidR="002B0B1E" w:rsidRPr="00BC1937" w14:paraId="026B1173" w14:textId="77777777" w:rsidTr="00327799">
        <w:tc>
          <w:tcPr>
            <w:tcW w:w="10319" w:type="dxa"/>
            <w:gridSpan w:val="2"/>
            <w:shd w:val="clear" w:color="auto" w:fill="auto"/>
          </w:tcPr>
          <w:p w14:paraId="73102DF0" w14:textId="292B692D" w:rsidR="00AD1539" w:rsidRPr="007E7262" w:rsidRDefault="002B0B1E" w:rsidP="002B0B1E">
            <w:pPr>
              <w:pStyle w:val="aa"/>
              <w:spacing w:before="0" w:beforeAutospacing="0" w:after="0" w:afterAutospacing="0"/>
              <w:ind w:left="33"/>
              <w:jc w:val="center"/>
              <w:rPr>
                <w:rFonts w:ascii="Times New Roman" w:hAnsi="Times New Roman" w:cs="Times New Roman"/>
                <w:b/>
                <w:bCs/>
                <w:sz w:val="22"/>
                <w:szCs w:val="22"/>
              </w:rPr>
            </w:pPr>
            <w:r w:rsidRPr="007E7262">
              <w:rPr>
                <w:rFonts w:ascii="Times New Roman" w:hAnsi="Times New Roman" w:cs="Times New Roman"/>
                <w:b/>
                <w:bCs/>
                <w:sz w:val="22"/>
                <w:szCs w:val="22"/>
              </w:rPr>
              <w:t xml:space="preserve">Кваліфікаційні </w:t>
            </w:r>
            <w:r w:rsidR="002341BF" w:rsidRPr="007E7262">
              <w:rPr>
                <w:rFonts w:ascii="Times New Roman" w:hAnsi="Times New Roman" w:cs="Times New Roman"/>
                <w:b/>
                <w:bCs/>
                <w:sz w:val="22"/>
                <w:szCs w:val="22"/>
              </w:rPr>
              <w:t>вимоги</w:t>
            </w:r>
            <w:r w:rsidR="007E7262" w:rsidRPr="007E7262">
              <w:rPr>
                <w:rFonts w:ascii="Times New Roman" w:hAnsi="Times New Roman" w:cs="Times New Roman"/>
                <w:b/>
                <w:bCs/>
                <w:sz w:val="22"/>
                <w:szCs w:val="22"/>
              </w:rPr>
              <w:t xml:space="preserve"> та відповідні </w:t>
            </w:r>
            <w:r w:rsidRPr="007E7262">
              <w:rPr>
                <w:rFonts w:ascii="Times New Roman" w:hAnsi="Times New Roman" w:cs="Times New Roman"/>
                <w:b/>
                <w:bCs/>
                <w:sz w:val="22"/>
                <w:szCs w:val="22"/>
              </w:rPr>
              <w:t>документи</w:t>
            </w:r>
          </w:p>
          <w:p w14:paraId="11DAE112" w14:textId="77777777" w:rsidR="002B0B1E" w:rsidRDefault="002B0B1E" w:rsidP="002B0B1E">
            <w:pPr>
              <w:pStyle w:val="aa"/>
              <w:spacing w:before="0" w:beforeAutospacing="0" w:after="0" w:afterAutospacing="0"/>
              <w:ind w:left="33"/>
              <w:jc w:val="center"/>
              <w:rPr>
                <w:rFonts w:ascii="Times New Roman" w:hAnsi="Times New Roman" w:cs="Times New Roman"/>
                <w:b/>
                <w:bCs/>
                <w:sz w:val="22"/>
                <w:szCs w:val="22"/>
              </w:rPr>
            </w:pPr>
            <w:r w:rsidRPr="007E7262">
              <w:rPr>
                <w:rFonts w:ascii="Times New Roman" w:hAnsi="Times New Roman" w:cs="Times New Roman"/>
                <w:b/>
                <w:bCs/>
                <w:sz w:val="22"/>
                <w:szCs w:val="22"/>
              </w:rPr>
              <w:t xml:space="preserve"> згідно </w:t>
            </w:r>
            <w:r w:rsidR="00AD1539" w:rsidRPr="007E7262">
              <w:rPr>
                <w:rFonts w:ascii="Times New Roman" w:hAnsi="Times New Roman" w:cs="Times New Roman"/>
                <w:b/>
                <w:bCs/>
                <w:sz w:val="22"/>
                <w:szCs w:val="22"/>
              </w:rPr>
              <w:t>«</w:t>
            </w:r>
            <w:r w:rsidR="00CE6C2E" w:rsidRPr="007E7262">
              <w:rPr>
                <w:rFonts w:ascii="Times New Roman" w:hAnsi="Times New Roman" w:cs="Times New Roman"/>
                <w:b/>
                <w:bCs/>
                <w:sz w:val="22"/>
                <w:szCs w:val="22"/>
              </w:rPr>
              <w:t>Ф</w:t>
            </w:r>
            <w:r w:rsidRPr="007E7262">
              <w:rPr>
                <w:rFonts w:ascii="Times New Roman" w:hAnsi="Times New Roman" w:cs="Times New Roman"/>
                <w:b/>
                <w:bCs/>
                <w:sz w:val="22"/>
                <w:szCs w:val="22"/>
              </w:rPr>
              <w:t>орми відповідності кваліфікаційним вимогам</w:t>
            </w:r>
            <w:r w:rsidR="00AD1539" w:rsidRPr="007E7262">
              <w:rPr>
                <w:rFonts w:ascii="Times New Roman" w:hAnsi="Times New Roman" w:cs="Times New Roman"/>
                <w:b/>
                <w:bCs/>
                <w:sz w:val="22"/>
                <w:szCs w:val="22"/>
              </w:rPr>
              <w:t>»</w:t>
            </w:r>
            <w:r w:rsidR="009A7128" w:rsidRPr="007E7262">
              <w:rPr>
                <w:rFonts w:ascii="Times New Roman" w:hAnsi="Times New Roman" w:cs="Times New Roman"/>
                <w:b/>
                <w:bCs/>
                <w:sz w:val="22"/>
                <w:szCs w:val="22"/>
              </w:rPr>
              <w:t xml:space="preserve"> у Додатку 1 до Оголошення</w:t>
            </w:r>
          </w:p>
          <w:p w14:paraId="64F0BC0C" w14:textId="67A83A4E" w:rsidR="007E7262" w:rsidRPr="009A7128" w:rsidRDefault="007E7262" w:rsidP="002B0B1E">
            <w:pPr>
              <w:pStyle w:val="aa"/>
              <w:spacing w:before="0" w:beforeAutospacing="0" w:after="0" w:afterAutospacing="0"/>
              <w:ind w:left="33"/>
              <w:jc w:val="center"/>
              <w:rPr>
                <w:rFonts w:ascii="Times New Roman" w:hAnsi="Times New Roman" w:cs="Times New Roman"/>
                <w:b/>
                <w:bCs/>
                <w:sz w:val="22"/>
                <w:szCs w:val="22"/>
                <w:highlight w:val="yellow"/>
              </w:rPr>
            </w:pPr>
          </w:p>
        </w:tc>
      </w:tr>
      <w:tr w:rsidR="00427342" w:rsidRPr="00BC1937" w14:paraId="4D8B8C9E" w14:textId="77777777" w:rsidTr="00327799">
        <w:tc>
          <w:tcPr>
            <w:tcW w:w="5216" w:type="dxa"/>
            <w:shd w:val="clear" w:color="auto" w:fill="auto"/>
          </w:tcPr>
          <w:p w14:paraId="58C5E9D6" w14:textId="2D525FC4" w:rsidR="00427342" w:rsidRPr="006523B3" w:rsidRDefault="00143A9D" w:rsidP="006523B3">
            <w:pPr>
              <w:pStyle w:val="aa"/>
              <w:spacing w:before="0" w:beforeAutospacing="0" w:after="0" w:afterAutospacing="0"/>
              <w:rPr>
                <w:rFonts w:ascii="Times New Roman" w:eastAsia="Times New Roman" w:hAnsi="Times New Roman" w:cs="Times New Roman"/>
                <w:sz w:val="22"/>
                <w:szCs w:val="22"/>
              </w:rPr>
            </w:pPr>
            <w:r>
              <w:rPr>
                <w:rFonts w:ascii="Times New Roman" w:eastAsia="Times New Roman" w:hAnsi="Times New Roman" w:cs="Times New Roman"/>
                <w:sz w:val="22"/>
                <w:szCs w:val="22"/>
              </w:rPr>
              <w:t>6</w:t>
            </w:r>
            <w:r w:rsidR="00027A0C">
              <w:rPr>
                <w:rFonts w:ascii="Times New Roman" w:eastAsia="Times New Roman" w:hAnsi="Times New Roman" w:cs="Times New Roman"/>
                <w:sz w:val="22"/>
                <w:szCs w:val="22"/>
              </w:rPr>
              <w:t>.</w:t>
            </w:r>
            <w:r w:rsidR="006523B3" w:rsidRPr="006523B3">
              <w:rPr>
                <w:rFonts w:ascii="Times New Roman" w:eastAsia="Times New Roman" w:hAnsi="Times New Roman" w:cs="Times New Roman"/>
                <w:sz w:val="22"/>
                <w:szCs w:val="22"/>
              </w:rPr>
              <w:t>Наявність дозволу/ліцензії на виконання будівельних робіт з класом наслідків (відповідальності) СС2</w:t>
            </w:r>
          </w:p>
        </w:tc>
        <w:tc>
          <w:tcPr>
            <w:tcW w:w="5103" w:type="dxa"/>
            <w:shd w:val="clear" w:color="auto" w:fill="auto"/>
          </w:tcPr>
          <w:p w14:paraId="3BA895E7" w14:textId="117824AD" w:rsidR="00427342" w:rsidRPr="00427342" w:rsidRDefault="00E9561A" w:rsidP="003E2C5D">
            <w:pPr>
              <w:pStyle w:val="aa"/>
              <w:numPr>
                <w:ilvl w:val="0"/>
                <w:numId w:val="4"/>
              </w:numPr>
              <w:spacing w:before="0" w:beforeAutospacing="0" w:after="0" w:afterAutospacing="0"/>
              <w:ind w:left="0" w:firstLine="360"/>
              <w:rPr>
                <w:rFonts w:ascii="Times New Roman" w:hAnsi="Times New Roman" w:cs="Times New Roman"/>
                <w:sz w:val="22"/>
                <w:szCs w:val="22"/>
                <w:highlight w:val="yellow"/>
              </w:rPr>
            </w:pPr>
            <w:r w:rsidRPr="007E7262">
              <w:rPr>
                <w:rFonts w:ascii="Times New Roman" w:hAnsi="Times New Roman" w:cs="Times New Roman"/>
                <w:sz w:val="22"/>
                <w:szCs w:val="22"/>
              </w:rPr>
              <w:t>К</w:t>
            </w:r>
            <w:r>
              <w:rPr>
                <w:rFonts w:ascii="Times New Roman" w:hAnsi="Times New Roman" w:cs="Times New Roman"/>
                <w:sz w:val="22"/>
                <w:szCs w:val="22"/>
              </w:rPr>
              <w:t xml:space="preserve">опія </w:t>
            </w:r>
            <w:r w:rsidRPr="004439D6">
              <w:rPr>
                <w:rFonts w:ascii="Times New Roman" w:hAnsi="Times New Roman" w:cs="Times New Roman"/>
                <w:sz w:val="22"/>
                <w:szCs w:val="22"/>
              </w:rPr>
              <w:t xml:space="preserve"> </w:t>
            </w:r>
            <w:r>
              <w:rPr>
                <w:rFonts w:ascii="Times New Roman" w:hAnsi="Times New Roman" w:cs="Times New Roman"/>
                <w:sz w:val="22"/>
                <w:szCs w:val="22"/>
              </w:rPr>
              <w:t xml:space="preserve">дозволу </w:t>
            </w:r>
            <w:r w:rsidRPr="004439D6">
              <w:rPr>
                <w:rFonts w:ascii="Times New Roman" w:hAnsi="Times New Roman" w:cs="Times New Roman"/>
                <w:sz w:val="22"/>
                <w:szCs w:val="22"/>
              </w:rPr>
              <w:t xml:space="preserve"> або ліцензія на виконання будівельних робіт з класом наслідків (відповідальності) СС2 з усіма додатками на виконання робіт, передбачених предметом закупівлі, відповідно до вимог чинного законодавства України чинну на момент граничного терміну подання пропозицій, термін дії якої повинен бути не меншим від терміну виконання ремонтно-будівельних робіт за договором</w:t>
            </w:r>
            <w:r w:rsidR="00393096">
              <w:rPr>
                <w:rFonts w:ascii="Times New Roman" w:hAnsi="Times New Roman" w:cs="Times New Roman"/>
                <w:sz w:val="22"/>
                <w:szCs w:val="22"/>
              </w:rPr>
              <w:t>.</w:t>
            </w:r>
          </w:p>
        </w:tc>
      </w:tr>
      <w:tr w:rsidR="004439D6" w:rsidRPr="00BC1937" w14:paraId="0D71AE9D" w14:textId="77777777" w:rsidTr="00327799">
        <w:tc>
          <w:tcPr>
            <w:tcW w:w="5216" w:type="dxa"/>
            <w:shd w:val="clear" w:color="auto" w:fill="auto"/>
          </w:tcPr>
          <w:p w14:paraId="4ED96F84" w14:textId="12BF108E" w:rsidR="004439D6" w:rsidRPr="00427342" w:rsidRDefault="00143A9D" w:rsidP="00E26171">
            <w:pPr>
              <w:pStyle w:val="aa"/>
              <w:spacing w:before="0" w:beforeAutospacing="0" w:after="0" w:afterAutospacing="0"/>
              <w:rPr>
                <w:rFonts w:ascii="Times New Roman" w:hAnsi="Times New Roman" w:cs="Times New Roman"/>
                <w:sz w:val="22"/>
                <w:szCs w:val="22"/>
                <w:highlight w:val="yellow"/>
              </w:rPr>
            </w:pPr>
            <w:r>
              <w:rPr>
                <w:rFonts w:ascii="Times New Roman" w:hAnsi="Times New Roman" w:cs="Times New Roman"/>
                <w:sz w:val="22"/>
                <w:szCs w:val="22"/>
              </w:rPr>
              <w:t>7</w:t>
            </w:r>
            <w:r w:rsidR="00027A0C">
              <w:rPr>
                <w:rFonts w:ascii="Times New Roman" w:hAnsi="Times New Roman" w:cs="Times New Roman"/>
                <w:sz w:val="22"/>
                <w:szCs w:val="22"/>
              </w:rPr>
              <w:t>.</w:t>
            </w:r>
            <w:r w:rsidR="00CE0C92" w:rsidRPr="0004773A">
              <w:rPr>
                <w:rFonts w:ascii="Times New Roman" w:hAnsi="Times New Roman" w:cs="Times New Roman"/>
                <w:sz w:val="22"/>
                <w:szCs w:val="22"/>
              </w:rPr>
              <w:t xml:space="preserve">Інформація про субпідрядника / співвиконавця (субпідрядників). </w:t>
            </w:r>
          </w:p>
        </w:tc>
        <w:tc>
          <w:tcPr>
            <w:tcW w:w="5103" w:type="dxa"/>
            <w:shd w:val="clear" w:color="auto" w:fill="auto"/>
          </w:tcPr>
          <w:p w14:paraId="0697ED27" w14:textId="75255316" w:rsidR="004439D6" w:rsidRPr="004439D6" w:rsidRDefault="00BD77B3" w:rsidP="005E1344">
            <w:pPr>
              <w:pStyle w:val="aa"/>
              <w:numPr>
                <w:ilvl w:val="0"/>
                <w:numId w:val="4"/>
              </w:numPr>
              <w:spacing w:before="0" w:beforeAutospacing="0" w:after="0" w:afterAutospacing="0"/>
              <w:ind w:left="33" w:firstLine="0"/>
              <w:rPr>
                <w:rFonts w:ascii="Times New Roman" w:hAnsi="Times New Roman" w:cs="Times New Roman"/>
                <w:sz w:val="22"/>
                <w:szCs w:val="22"/>
              </w:rPr>
            </w:pPr>
            <w:r w:rsidRPr="0004773A">
              <w:rPr>
                <w:rFonts w:ascii="Times New Roman" w:hAnsi="Times New Roman" w:cs="Times New Roman"/>
                <w:sz w:val="22"/>
                <w:szCs w:val="22"/>
              </w:rPr>
              <w:t xml:space="preserve">У разі якщо учасник планує залучати до виконання робіт субпідрядників/ співвиконавців в обсязі </w:t>
            </w:r>
            <w:r w:rsidRPr="00F22FEC">
              <w:rPr>
                <w:rFonts w:ascii="Times New Roman" w:hAnsi="Times New Roman" w:cs="Times New Roman"/>
                <w:b/>
                <w:bCs/>
                <w:sz w:val="22"/>
                <w:szCs w:val="22"/>
                <w:u w:val="single"/>
              </w:rPr>
              <w:t>не менше ніж 20 відсотків від вартості</w:t>
            </w:r>
            <w:r w:rsidRPr="0004773A">
              <w:rPr>
                <w:rFonts w:ascii="Times New Roman" w:hAnsi="Times New Roman" w:cs="Times New Roman"/>
                <w:sz w:val="22"/>
                <w:szCs w:val="22"/>
              </w:rPr>
              <w:t xml:space="preserve"> договору про закупівлю, учасник має надати </w:t>
            </w:r>
            <w:r w:rsidRPr="00B46E10">
              <w:rPr>
                <w:rFonts w:ascii="Times New Roman" w:hAnsi="Times New Roman" w:cs="Times New Roman"/>
                <w:b/>
                <w:bCs/>
                <w:sz w:val="22"/>
                <w:szCs w:val="22"/>
                <w:u w:val="single"/>
              </w:rPr>
              <w:t>інформаційну довідку, складену в довільній формі</w:t>
            </w:r>
            <w:r w:rsidRPr="0004773A">
              <w:rPr>
                <w:rFonts w:ascii="Times New Roman" w:hAnsi="Times New Roman" w:cs="Times New Roman"/>
                <w:sz w:val="22"/>
                <w:szCs w:val="22"/>
              </w:rPr>
              <w:t>, яка повинна містити повне найменування та місцезнаходження кожного суб’єкта господарювання, якого учасник планує залучати до виконання робіт, а також перелік робіт, які планується передати на виконання субпідрядної організації</w:t>
            </w:r>
            <w:r w:rsidR="0013244B" w:rsidRPr="00CE0C92">
              <w:rPr>
                <w:rFonts w:ascii="Times New Roman" w:hAnsi="Times New Roman" w:cs="Times New Roman"/>
                <w:sz w:val="22"/>
                <w:szCs w:val="22"/>
              </w:rPr>
              <w:t xml:space="preserve"> </w:t>
            </w:r>
            <w:r w:rsidR="0013244B" w:rsidRPr="00F22FEC">
              <w:rPr>
                <w:rFonts w:ascii="Times New Roman" w:hAnsi="Times New Roman" w:cs="Times New Roman"/>
                <w:b/>
                <w:bCs/>
                <w:sz w:val="22"/>
                <w:szCs w:val="22"/>
                <w:u w:val="single"/>
              </w:rPr>
              <w:t>або лист-гаранті</w:t>
            </w:r>
            <w:r w:rsidR="00F22FEC" w:rsidRPr="00F22FEC">
              <w:rPr>
                <w:rFonts w:ascii="Times New Roman" w:hAnsi="Times New Roman" w:cs="Times New Roman"/>
                <w:b/>
                <w:bCs/>
                <w:sz w:val="22"/>
                <w:szCs w:val="22"/>
                <w:u w:val="single"/>
              </w:rPr>
              <w:t>ю</w:t>
            </w:r>
            <w:r w:rsidR="0013244B" w:rsidRPr="00CE0C92">
              <w:rPr>
                <w:rFonts w:ascii="Times New Roman" w:hAnsi="Times New Roman" w:cs="Times New Roman"/>
                <w:sz w:val="22"/>
                <w:szCs w:val="22"/>
              </w:rPr>
              <w:t xml:space="preserve"> на бланку учасника </w:t>
            </w:r>
            <w:r w:rsidR="001E33EC">
              <w:rPr>
                <w:rFonts w:ascii="Times New Roman" w:hAnsi="Times New Roman" w:cs="Times New Roman"/>
                <w:sz w:val="22"/>
                <w:szCs w:val="22"/>
              </w:rPr>
              <w:t xml:space="preserve">з підписом та печаткою </w:t>
            </w:r>
            <w:r w:rsidR="0013244B" w:rsidRPr="00CE0C92">
              <w:rPr>
                <w:rFonts w:ascii="Times New Roman" w:hAnsi="Times New Roman" w:cs="Times New Roman"/>
                <w:sz w:val="22"/>
                <w:szCs w:val="22"/>
              </w:rPr>
              <w:t>про відсутність субпідрядників</w:t>
            </w:r>
            <w:r w:rsidR="0013244B">
              <w:rPr>
                <w:rFonts w:ascii="Times New Roman" w:hAnsi="Times New Roman" w:cs="Times New Roman"/>
                <w:sz w:val="22"/>
                <w:szCs w:val="22"/>
              </w:rPr>
              <w:t>.</w:t>
            </w:r>
          </w:p>
        </w:tc>
      </w:tr>
      <w:tr w:rsidR="00A3327C" w:rsidRPr="00BC1937" w14:paraId="52A40878" w14:textId="77777777" w:rsidTr="00327799">
        <w:tc>
          <w:tcPr>
            <w:tcW w:w="5216" w:type="dxa"/>
            <w:shd w:val="clear" w:color="auto" w:fill="auto"/>
          </w:tcPr>
          <w:p w14:paraId="4F8DB21B" w14:textId="249577ED" w:rsidR="00A3327C" w:rsidRPr="0004773A" w:rsidRDefault="00143A9D" w:rsidP="00E26171">
            <w:pPr>
              <w:pStyle w:val="aa"/>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8</w:t>
            </w:r>
            <w:r w:rsidR="00027A0C">
              <w:rPr>
                <w:rFonts w:ascii="Times New Roman" w:hAnsi="Times New Roman" w:cs="Times New Roman"/>
                <w:sz w:val="22"/>
                <w:szCs w:val="22"/>
              </w:rPr>
              <w:t>.</w:t>
            </w:r>
            <w:r w:rsidR="00434F9A">
              <w:rPr>
                <w:rFonts w:ascii="Times New Roman" w:hAnsi="Times New Roman" w:cs="Times New Roman"/>
                <w:sz w:val="22"/>
                <w:szCs w:val="22"/>
              </w:rPr>
              <w:t>П</w:t>
            </w:r>
            <w:r w:rsidR="00A3327C" w:rsidRPr="00A3327C">
              <w:rPr>
                <w:rFonts w:ascii="Times New Roman" w:hAnsi="Times New Roman" w:cs="Times New Roman"/>
                <w:sz w:val="22"/>
                <w:szCs w:val="22"/>
              </w:rPr>
              <w:t>ідтвердження технічної спроможності виконання обсягу робіт</w:t>
            </w:r>
          </w:p>
        </w:tc>
        <w:tc>
          <w:tcPr>
            <w:tcW w:w="5103" w:type="dxa"/>
            <w:shd w:val="clear" w:color="auto" w:fill="auto"/>
          </w:tcPr>
          <w:p w14:paraId="6C467CD8" w14:textId="77777777" w:rsidR="00E51767" w:rsidRDefault="00E51767" w:rsidP="001E33EC">
            <w:pPr>
              <w:pStyle w:val="aa"/>
              <w:numPr>
                <w:ilvl w:val="0"/>
                <w:numId w:val="4"/>
              </w:numPr>
              <w:rPr>
                <w:rFonts w:ascii="Times New Roman" w:hAnsi="Times New Roman" w:cs="Times New Roman"/>
                <w:sz w:val="22"/>
                <w:szCs w:val="22"/>
              </w:rPr>
            </w:pPr>
            <w:r>
              <w:rPr>
                <w:rFonts w:ascii="Times New Roman" w:hAnsi="Times New Roman" w:cs="Times New Roman"/>
                <w:sz w:val="22"/>
                <w:szCs w:val="22"/>
              </w:rPr>
              <w:t>К</w:t>
            </w:r>
            <w:r w:rsidR="00C9469A" w:rsidRPr="00C9469A">
              <w:rPr>
                <w:rFonts w:ascii="Times New Roman" w:hAnsi="Times New Roman" w:cs="Times New Roman"/>
                <w:sz w:val="22"/>
                <w:szCs w:val="22"/>
              </w:rPr>
              <w:t>опі</w:t>
            </w:r>
            <w:r>
              <w:rPr>
                <w:rFonts w:ascii="Times New Roman" w:hAnsi="Times New Roman" w:cs="Times New Roman"/>
                <w:sz w:val="22"/>
                <w:szCs w:val="22"/>
              </w:rPr>
              <w:t>ї</w:t>
            </w:r>
            <w:r w:rsidR="00C9469A" w:rsidRPr="00C9469A">
              <w:rPr>
                <w:rFonts w:ascii="Times New Roman" w:hAnsi="Times New Roman" w:cs="Times New Roman"/>
                <w:sz w:val="22"/>
                <w:szCs w:val="22"/>
              </w:rPr>
              <w:t xml:space="preserve"> необхідних документів:</w:t>
            </w:r>
          </w:p>
          <w:p w14:paraId="333806B6" w14:textId="67306A38" w:rsidR="00C9469A" w:rsidRPr="00C9469A" w:rsidRDefault="00C9469A" w:rsidP="001842A2">
            <w:pPr>
              <w:pStyle w:val="aa"/>
              <w:ind w:left="720"/>
              <w:rPr>
                <w:rFonts w:ascii="Times New Roman" w:hAnsi="Times New Roman" w:cs="Times New Roman"/>
                <w:sz w:val="22"/>
                <w:szCs w:val="22"/>
              </w:rPr>
            </w:pPr>
            <w:r w:rsidRPr="00C9469A">
              <w:rPr>
                <w:rFonts w:ascii="Times New Roman" w:hAnsi="Times New Roman" w:cs="Times New Roman"/>
                <w:sz w:val="22"/>
                <w:szCs w:val="22"/>
              </w:rPr>
              <w:lastRenderedPageBreak/>
              <w:t>(а) дозвіл або декларація  на експлуатацію (застосування) машин, механізмів, устаткувань підвищеної небезпеки;</w:t>
            </w:r>
          </w:p>
          <w:p w14:paraId="0766383B" w14:textId="77777777" w:rsidR="00C9469A" w:rsidRPr="00C9469A" w:rsidRDefault="00C9469A" w:rsidP="001842A2">
            <w:pPr>
              <w:pStyle w:val="aa"/>
              <w:ind w:left="720"/>
              <w:rPr>
                <w:rFonts w:ascii="Times New Roman" w:hAnsi="Times New Roman" w:cs="Times New Roman"/>
                <w:sz w:val="22"/>
                <w:szCs w:val="22"/>
              </w:rPr>
            </w:pPr>
            <w:r w:rsidRPr="00C9469A">
              <w:rPr>
                <w:rFonts w:ascii="Times New Roman" w:hAnsi="Times New Roman" w:cs="Times New Roman"/>
                <w:sz w:val="22"/>
                <w:szCs w:val="22"/>
              </w:rPr>
              <w:t>(б) посвідчення електрозварювальника;</w:t>
            </w:r>
          </w:p>
          <w:p w14:paraId="7787E72D" w14:textId="72DF376B" w:rsidR="00C9469A" w:rsidRPr="00C9469A" w:rsidRDefault="00C9469A" w:rsidP="001842A2">
            <w:pPr>
              <w:pStyle w:val="aa"/>
              <w:ind w:left="720"/>
              <w:rPr>
                <w:rFonts w:ascii="Times New Roman" w:hAnsi="Times New Roman" w:cs="Times New Roman"/>
                <w:sz w:val="22"/>
                <w:szCs w:val="22"/>
              </w:rPr>
            </w:pPr>
            <w:r w:rsidRPr="00C9469A">
              <w:rPr>
                <w:rFonts w:ascii="Times New Roman" w:hAnsi="Times New Roman" w:cs="Times New Roman"/>
                <w:sz w:val="22"/>
                <w:szCs w:val="22"/>
              </w:rPr>
              <w:t>(в) кваліфікаційна група спеціалістів</w:t>
            </w:r>
            <w:r w:rsidR="00ED5EED">
              <w:rPr>
                <w:rFonts w:ascii="Times New Roman" w:hAnsi="Times New Roman" w:cs="Times New Roman"/>
                <w:sz w:val="22"/>
                <w:szCs w:val="22"/>
              </w:rPr>
              <w:t>,</w:t>
            </w:r>
            <w:r w:rsidRPr="00C9469A">
              <w:rPr>
                <w:rFonts w:ascii="Times New Roman" w:hAnsi="Times New Roman" w:cs="Times New Roman"/>
                <w:sz w:val="22"/>
                <w:szCs w:val="22"/>
              </w:rPr>
              <w:t xml:space="preserve"> шо задіяні в електромонтажних роботах, не нижче ІІІ;</w:t>
            </w:r>
          </w:p>
          <w:p w14:paraId="33BCAEF2" w14:textId="77777777" w:rsidR="00C9469A" w:rsidRPr="00CE6C2E" w:rsidRDefault="00C9469A" w:rsidP="001842A2">
            <w:pPr>
              <w:pStyle w:val="aa"/>
              <w:ind w:left="720"/>
              <w:rPr>
                <w:rFonts w:ascii="Times New Roman" w:hAnsi="Times New Roman" w:cs="Times New Roman"/>
                <w:sz w:val="22"/>
                <w:szCs w:val="22"/>
              </w:rPr>
            </w:pPr>
            <w:r w:rsidRPr="00CE6C2E">
              <w:rPr>
                <w:rFonts w:ascii="Times New Roman" w:hAnsi="Times New Roman" w:cs="Times New Roman"/>
                <w:sz w:val="22"/>
                <w:szCs w:val="22"/>
              </w:rPr>
              <w:t>(г) ліцензія на роботи з монтажу систем пожежогасіння та систем пожежної сигналізації;</w:t>
            </w:r>
          </w:p>
          <w:p w14:paraId="09F68DA1" w14:textId="4923B0BA" w:rsidR="00A3327C" w:rsidRPr="00CE0C92" w:rsidRDefault="00C9469A" w:rsidP="001842A2">
            <w:pPr>
              <w:pStyle w:val="aa"/>
              <w:spacing w:before="0" w:beforeAutospacing="0" w:after="0" w:afterAutospacing="0"/>
              <w:ind w:left="720"/>
              <w:rPr>
                <w:rFonts w:ascii="Times New Roman" w:hAnsi="Times New Roman" w:cs="Times New Roman"/>
                <w:sz w:val="22"/>
                <w:szCs w:val="22"/>
              </w:rPr>
            </w:pPr>
            <w:r w:rsidRPr="00CB23B5">
              <w:rPr>
                <w:rFonts w:ascii="Times New Roman" w:hAnsi="Times New Roman" w:cs="Times New Roman"/>
                <w:sz w:val="22"/>
                <w:szCs w:val="22"/>
              </w:rPr>
              <w:t>(д) інформація про субпідрядників, якщо учасник планує залучати до виконання робіт субпідрядників/ співвиконавців в обсязі не менше ніж 20 відсотків від вартості договору про закупівлю</w:t>
            </w:r>
            <w:r w:rsidR="00393096">
              <w:rPr>
                <w:rFonts w:ascii="Times New Roman" w:hAnsi="Times New Roman" w:cs="Times New Roman"/>
                <w:sz w:val="22"/>
                <w:szCs w:val="22"/>
              </w:rPr>
              <w:t>.</w:t>
            </w:r>
          </w:p>
        </w:tc>
      </w:tr>
      <w:tr w:rsidR="003B44D0" w:rsidRPr="00BC1937" w14:paraId="16747E85" w14:textId="77777777" w:rsidTr="00327799">
        <w:tc>
          <w:tcPr>
            <w:tcW w:w="5216" w:type="dxa"/>
            <w:shd w:val="clear" w:color="auto" w:fill="auto"/>
          </w:tcPr>
          <w:p w14:paraId="50D8BA16" w14:textId="6B2F78FB" w:rsidR="003B44D0" w:rsidRPr="00A3327C" w:rsidRDefault="00143A9D" w:rsidP="00E26171">
            <w:pPr>
              <w:pStyle w:val="aa"/>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lastRenderedPageBreak/>
              <w:t>9</w:t>
            </w:r>
            <w:r w:rsidR="00027A0C">
              <w:rPr>
                <w:rFonts w:ascii="Times New Roman" w:hAnsi="Times New Roman" w:cs="Times New Roman"/>
                <w:sz w:val="22"/>
                <w:szCs w:val="22"/>
              </w:rPr>
              <w:t>.</w:t>
            </w:r>
            <w:r w:rsidR="003B44D0" w:rsidRPr="003B44D0">
              <w:rPr>
                <w:rFonts w:ascii="Times New Roman" w:hAnsi="Times New Roman" w:cs="Times New Roman"/>
                <w:sz w:val="22"/>
                <w:szCs w:val="22"/>
              </w:rPr>
              <w:t>Організаційна структура та резерв відповідних людських ресурсів, включаючи профіль компанії.</w:t>
            </w:r>
          </w:p>
        </w:tc>
        <w:tc>
          <w:tcPr>
            <w:tcW w:w="5103" w:type="dxa"/>
            <w:shd w:val="clear" w:color="auto" w:fill="auto"/>
          </w:tcPr>
          <w:p w14:paraId="2567B416" w14:textId="475FBAA3" w:rsidR="003B44D0" w:rsidRDefault="006E41B3" w:rsidP="00DE10A6">
            <w:pPr>
              <w:pStyle w:val="aa"/>
              <w:numPr>
                <w:ilvl w:val="0"/>
                <w:numId w:val="4"/>
              </w:numPr>
              <w:spacing w:before="0" w:beforeAutospacing="0" w:after="0" w:afterAutospacing="0"/>
              <w:ind w:left="33" w:firstLine="0"/>
              <w:rPr>
                <w:rFonts w:ascii="Times New Roman" w:hAnsi="Times New Roman" w:cs="Times New Roman"/>
                <w:sz w:val="22"/>
                <w:szCs w:val="22"/>
              </w:rPr>
            </w:pPr>
            <w:r>
              <w:rPr>
                <w:rFonts w:ascii="Times New Roman" w:hAnsi="Times New Roman" w:cs="Times New Roman"/>
                <w:sz w:val="22"/>
                <w:szCs w:val="22"/>
              </w:rPr>
              <w:t>Л</w:t>
            </w:r>
            <w:r w:rsidR="00DE10A6" w:rsidRPr="00DE10A6">
              <w:rPr>
                <w:rFonts w:ascii="Times New Roman" w:hAnsi="Times New Roman" w:cs="Times New Roman"/>
                <w:sz w:val="22"/>
                <w:szCs w:val="22"/>
              </w:rPr>
              <w:t>ист</w:t>
            </w:r>
            <w:r>
              <w:rPr>
                <w:rFonts w:ascii="Times New Roman" w:hAnsi="Times New Roman" w:cs="Times New Roman"/>
                <w:sz w:val="22"/>
                <w:szCs w:val="22"/>
              </w:rPr>
              <w:t xml:space="preserve"> у довільному форматі</w:t>
            </w:r>
            <w:r w:rsidR="00282B6B">
              <w:rPr>
                <w:rFonts w:ascii="Times New Roman" w:hAnsi="Times New Roman" w:cs="Times New Roman"/>
                <w:sz w:val="22"/>
                <w:szCs w:val="22"/>
              </w:rPr>
              <w:t xml:space="preserve"> з підписом  та печаткою</w:t>
            </w:r>
            <w:r w:rsidR="00DE10A6" w:rsidRPr="00DE10A6">
              <w:rPr>
                <w:rFonts w:ascii="Times New Roman" w:hAnsi="Times New Roman" w:cs="Times New Roman"/>
                <w:sz w:val="22"/>
                <w:szCs w:val="22"/>
              </w:rPr>
              <w:t xml:space="preserve">, який описує профіль компанії, представляючи передумови, структуру, </w:t>
            </w:r>
            <w:r w:rsidR="00D37053">
              <w:rPr>
                <w:rFonts w:ascii="Times New Roman" w:hAnsi="Times New Roman" w:cs="Times New Roman"/>
                <w:sz w:val="22"/>
                <w:szCs w:val="22"/>
              </w:rPr>
              <w:t>фаховий склад</w:t>
            </w:r>
            <w:r w:rsidR="0027361A">
              <w:rPr>
                <w:rFonts w:ascii="Times New Roman" w:hAnsi="Times New Roman" w:cs="Times New Roman"/>
                <w:sz w:val="22"/>
                <w:szCs w:val="22"/>
              </w:rPr>
              <w:t xml:space="preserve">, </w:t>
            </w:r>
            <w:r w:rsidR="00DE10A6" w:rsidRPr="00DE10A6">
              <w:rPr>
                <w:rFonts w:ascii="Times New Roman" w:hAnsi="Times New Roman" w:cs="Times New Roman"/>
                <w:sz w:val="22"/>
                <w:szCs w:val="22"/>
              </w:rPr>
              <w:t>організаційну схему та будь-яку іншу відповідну інформацію.</w:t>
            </w:r>
          </w:p>
        </w:tc>
      </w:tr>
      <w:tr w:rsidR="00DE10A6" w:rsidRPr="00BC1937" w14:paraId="0ECB2D62" w14:textId="77777777" w:rsidTr="00327799">
        <w:tc>
          <w:tcPr>
            <w:tcW w:w="5216" w:type="dxa"/>
            <w:shd w:val="clear" w:color="auto" w:fill="auto"/>
          </w:tcPr>
          <w:p w14:paraId="2F5A5EBB" w14:textId="1FC66E6F" w:rsidR="00DE10A6" w:rsidRPr="003B44D0" w:rsidRDefault="00143A9D" w:rsidP="00E26171">
            <w:pPr>
              <w:pStyle w:val="aa"/>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10</w:t>
            </w:r>
            <w:r w:rsidR="00027A0C">
              <w:rPr>
                <w:rFonts w:ascii="Times New Roman" w:hAnsi="Times New Roman" w:cs="Times New Roman"/>
                <w:sz w:val="22"/>
                <w:szCs w:val="22"/>
              </w:rPr>
              <w:t>.</w:t>
            </w:r>
            <w:r w:rsidR="00F44FB6" w:rsidRPr="00F44FB6">
              <w:rPr>
                <w:rFonts w:ascii="Times New Roman" w:hAnsi="Times New Roman" w:cs="Times New Roman"/>
                <w:sz w:val="22"/>
                <w:szCs w:val="22"/>
              </w:rPr>
              <w:t xml:space="preserve">Підтверджена історія успішного надання подібних послуг з реконструкції чи нового будівництва нежитлових будівель </w:t>
            </w:r>
          </w:p>
        </w:tc>
        <w:tc>
          <w:tcPr>
            <w:tcW w:w="5103" w:type="dxa"/>
            <w:shd w:val="clear" w:color="auto" w:fill="auto"/>
          </w:tcPr>
          <w:p w14:paraId="5A6EAB03" w14:textId="394B28EE" w:rsidR="00933D33" w:rsidRPr="00933D33" w:rsidRDefault="00933D33" w:rsidP="00A60092">
            <w:pPr>
              <w:pStyle w:val="aa"/>
              <w:ind w:left="60" w:firstLine="660"/>
              <w:rPr>
                <w:rFonts w:ascii="Times New Roman" w:hAnsi="Times New Roman" w:cs="Times New Roman"/>
                <w:sz w:val="22"/>
                <w:szCs w:val="22"/>
              </w:rPr>
            </w:pPr>
            <w:r w:rsidRPr="00933D33">
              <w:rPr>
                <w:rFonts w:ascii="Times New Roman" w:hAnsi="Times New Roman" w:cs="Times New Roman"/>
                <w:sz w:val="22"/>
                <w:szCs w:val="22"/>
              </w:rPr>
              <w:t xml:space="preserve">Для </w:t>
            </w:r>
            <w:r w:rsidRPr="00E436D2">
              <w:rPr>
                <w:rFonts w:ascii="Times New Roman" w:hAnsi="Times New Roman" w:cs="Times New Roman"/>
                <w:sz w:val="22"/>
                <w:szCs w:val="22"/>
              </w:rPr>
              <w:t>кожного подібного будівельного проекту</w:t>
            </w:r>
            <w:r w:rsidR="00E6173C" w:rsidRPr="00E436D2">
              <w:rPr>
                <w:rFonts w:ascii="Times New Roman" w:hAnsi="Times New Roman" w:cs="Times New Roman"/>
                <w:sz w:val="22"/>
                <w:szCs w:val="22"/>
              </w:rPr>
              <w:t xml:space="preserve"> вартістю від 10 мільйонів</w:t>
            </w:r>
            <w:r w:rsidR="00712698" w:rsidRPr="00E436D2">
              <w:rPr>
                <w:rFonts w:ascii="Times New Roman" w:hAnsi="Times New Roman" w:cs="Times New Roman"/>
                <w:sz w:val="22"/>
                <w:szCs w:val="22"/>
              </w:rPr>
              <w:t>, які були задовільно завершені протягом останніх 5 років</w:t>
            </w:r>
            <w:r w:rsidR="008340CD">
              <w:rPr>
                <w:rFonts w:ascii="Times New Roman" w:hAnsi="Times New Roman" w:cs="Times New Roman"/>
                <w:sz w:val="22"/>
                <w:szCs w:val="22"/>
              </w:rPr>
              <w:t xml:space="preserve"> </w:t>
            </w:r>
            <w:r w:rsidR="00B86450">
              <w:rPr>
                <w:rFonts w:ascii="Times New Roman" w:hAnsi="Times New Roman" w:cs="Times New Roman"/>
                <w:sz w:val="22"/>
                <w:szCs w:val="22"/>
              </w:rPr>
              <w:t xml:space="preserve"> </w:t>
            </w:r>
            <w:r w:rsidRPr="00933D33">
              <w:rPr>
                <w:rFonts w:ascii="Times New Roman" w:hAnsi="Times New Roman" w:cs="Times New Roman"/>
                <w:sz w:val="22"/>
                <w:szCs w:val="22"/>
              </w:rPr>
              <w:t>(обмежтесь найбільшими 4-ма проектами з аналогічним обсягом робіт) надайте:</w:t>
            </w:r>
          </w:p>
          <w:p w14:paraId="62A38B66" w14:textId="77777777" w:rsidR="00933D33" w:rsidRPr="00933D33" w:rsidRDefault="00933D33" w:rsidP="00933D33">
            <w:pPr>
              <w:pStyle w:val="aa"/>
              <w:numPr>
                <w:ilvl w:val="0"/>
                <w:numId w:val="4"/>
              </w:numPr>
              <w:rPr>
                <w:rFonts w:ascii="Times New Roman" w:hAnsi="Times New Roman" w:cs="Times New Roman"/>
                <w:sz w:val="22"/>
                <w:szCs w:val="22"/>
              </w:rPr>
            </w:pPr>
            <w:r w:rsidRPr="00933D33">
              <w:rPr>
                <w:rFonts w:ascii="Times New Roman" w:hAnsi="Times New Roman" w:cs="Times New Roman"/>
                <w:sz w:val="22"/>
                <w:szCs w:val="22"/>
              </w:rPr>
              <w:t xml:space="preserve">(1) рік реалізації (з ...  по: ) </w:t>
            </w:r>
          </w:p>
          <w:p w14:paraId="3727A4D1" w14:textId="77777777" w:rsidR="00933D33" w:rsidRPr="00933D33" w:rsidRDefault="00933D33" w:rsidP="00933D33">
            <w:pPr>
              <w:pStyle w:val="aa"/>
              <w:numPr>
                <w:ilvl w:val="0"/>
                <w:numId w:val="4"/>
              </w:numPr>
              <w:rPr>
                <w:rFonts w:ascii="Times New Roman" w:hAnsi="Times New Roman" w:cs="Times New Roman"/>
                <w:sz w:val="22"/>
                <w:szCs w:val="22"/>
              </w:rPr>
            </w:pPr>
            <w:r w:rsidRPr="00933D33">
              <w:rPr>
                <w:rFonts w:ascii="Times New Roman" w:hAnsi="Times New Roman" w:cs="Times New Roman"/>
                <w:sz w:val="22"/>
                <w:szCs w:val="22"/>
              </w:rPr>
              <w:t xml:space="preserve">(2) місцезнаходження (країна або, якщо в Україні, область та район) </w:t>
            </w:r>
          </w:p>
          <w:p w14:paraId="06EABAD3" w14:textId="77777777" w:rsidR="00933D33" w:rsidRPr="00933D33" w:rsidRDefault="00933D33" w:rsidP="00933D33">
            <w:pPr>
              <w:pStyle w:val="aa"/>
              <w:numPr>
                <w:ilvl w:val="0"/>
                <w:numId w:val="4"/>
              </w:numPr>
              <w:rPr>
                <w:rFonts w:ascii="Times New Roman" w:hAnsi="Times New Roman" w:cs="Times New Roman"/>
                <w:sz w:val="22"/>
                <w:szCs w:val="22"/>
              </w:rPr>
            </w:pPr>
            <w:r w:rsidRPr="00933D33">
              <w:rPr>
                <w:rFonts w:ascii="Times New Roman" w:hAnsi="Times New Roman" w:cs="Times New Roman"/>
                <w:sz w:val="22"/>
                <w:szCs w:val="22"/>
              </w:rPr>
              <w:t xml:space="preserve">(3) короткий опис (приклад: «ремонт багатоповерхового будинку»; або «будівництво 4-поверхового житлового будинку») </w:t>
            </w:r>
          </w:p>
          <w:p w14:paraId="760DDC68" w14:textId="77777777" w:rsidR="00933D33" w:rsidRPr="00933D33" w:rsidRDefault="00933D33" w:rsidP="00933D33">
            <w:pPr>
              <w:pStyle w:val="aa"/>
              <w:numPr>
                <w:ilvl w:val="0"/>
                <w:numId w:val="4"/>
              </w:numPr>
              <w:rPr>
                <w:rFonts w:ascii="Times New Roman" w:hAnsi="Times New Roman" w:cs="Times New Roman"/>
                <w:sz w:val="22"/>
                <w:szCs w:val="22"/>
              </w:rPr>
            </w:pPr>
            <w:r w:rsidRPr="00933D33">
              <w:rPr>
                <w:rFonts w:ascii="Times New Roman" w:hAnsi="Times New Roman" w:cs="Times New Roman"/>
                <w:sz w:val="22"/>
                <w:szCs w:val="22"/>
              </w:rPr>
              <w:t>(4) вартість проекту (у гривні)</w:t>
            </w:r>
          </w:p>
          <w:p w14:paraId="4BE683FB" w14:textId="77777777" w:rsidR="00DE10A6" w:rsidRDefault="00933D33" w:rsidP="00933D33">
            <w:pPr>
              <w:pStyle w:val="aa"/>
              <w:numPr>
                <w:ilvl w:val="0"/>
                <w:numId w:val="4"/>
              </w:numPr>
              <w:spacing w:before="0" w:beforeAutospacing="0" w:after="0" w:afterAutospacing="0"/>
              <w:rPr>
                <w:rFonts w:ascii="Times New Roman" w:hAnsi="Times New Roman" w:cs="Times New Roman"/>
                <w:sz w:val="22"/>
                <w:szCs w:val="22"/>
              </w:rPr>
            </w:pPr>
            <w:r w:rsidRPr="00933D33">
              <w:rPr>
                <w:rFonts w:ascii="Times New Roman" w:hAnsi="Times New Roman" w:cs="Times New Roman"/>
                <w:sz w:val="22"/>
                <w:szCs w:val="22"/>
              </w:rPr>
              <w:t>(5) Перелік корпоративних клієнтів з телефонами контактних осіб, що можуть надати відгуки, та інформацію щодо фактичного обсягу послуг, наданих учасником тендеру.</w:t>
            </w:r>
          </w:p>
          <w:p w14:paraId="540E4601" w14:textId="6A99709C" w:rsidR="007837C8" w:rsidRDefault="007837C8" w:rsidP="00933D33">
            <w:pPr>
              <w:pStyle w:val="aa"/>
              <w:numPr>
                <w:ilvl w:val="0"/>
                <w:numId w:val="4"/>
              </w:numPr>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К</w:t>
            </w:r>
            <w:r w:rsidRPr="00F44FB6">
              <w:rPr>
                <w:rFonts w:ascii="Times New Roman" w:hAnsi="Times New Roman" w:cs="Times New Roman"/>
                <w:sz w:val="22"/>
                <w:szCs w:val="22"/>
              </w:rPr>
              <w:t>опії договорів з подібними вимогами, рекомендаційні листи від клієнтів</w:t>
            </w:r>
          </w:p>
          <w:p w14:paraId="38F0F3F1" w14:textId="0CCD84FC" w:rsidR="00B86450" w:rsidRPr="00DE10A6" w:rsidRDefault="00B86450" w:rsidP="00B86450">
            <w:pPr>
              <w:pStyle w:val="aa"/>
              <w:spacing w:before="0" w:beforeAutospacing="0" w:after="0" w:afterAutospacing="0"/>
              <w:rPr>
                <w:rFonts w:ascii="Times New Roman" w:hAnsi="Times New Roman" w:cs="Times New Roman"/>
                <w:sz w:val="22"/>
                <w:szCs w:val="22"/>
              </w:rPr>
            </w:pPr>
          </w:p>
        </w:tc>
      </w:tr>
      <w:tr w:rsidR="008C57DF" w:rsidRPr="00BC1937" w14:paraId="0B94C2CB" w14:textId="77777777" w:rsidTr="00327799">
        <w:tc>
          <w:tcPr>
            <w:tcW w:w="5216" w:type="dxa"/>
            <w:shd w:val="clear" w:color="auto" w:fill="auto"/>
          </w:tcPr>
          <w:p w14:paraId="1FFB1589" w14:textId="0DD4ABAD" w:rsidR="008C57DF" w:rsidRPr="00F44FB6" w:rsidRDefault="00143A9D" w:rsidP="00E26171">
            <w:pPr>
              <w:pStyle w:val="aa"/>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11</w:t>
            </w:r>
            <w:r w:rsidR="00027A0C">
              <w:rPr>
                <w:rFonts w:ascii="Times New Roman" w:hAnsi="Times New Roman" w:cs="Times New Roman"/>
                <w:sz w:val="22"/>
                <w:szCs w:val="22"/>
              </w:rPr>
              <w:t>.</w:t>
            </w:r>
            <w:r w:rsidR="00282B6B">
              <w:rPr>
                <w:rFonts w:ascii="Times New Roman" w:hAnsi="Times New Roman" w:cs="Times New Roman"/>
                <w:sz w:val="22"/>
                <w:szCs w:val="22"/>
              </w:rPr>
              <w:t>К</w:t>
            </w:r>
            <w:r w:rsidR="001E4030" w:rsidRPr="001E4030">
              <w:rPr>
                <w:rFonts w:ascii="Times New Roman" w:hAnsi="Times New Roman" w:cs="Times New Roman"/>
                <w:sz w:val="22"/>
                <w:szCs w:val="22"/>
              </w:rPr>
              <w:t>ерівн</w:t>
            </w:r>
            <w:r w:rsidR="00282B6B">
              <w:rPr>
                <w:rFonts w:ascii="Times New Roman" w:hAnsi="Times New Roman" w:cs="Times New Roman"/>
                <w:sz w:val="22"/>
                <w:szCs w:val="22"/>
              </w:rPr>
              <w:t>ий</w:t>
            </w:r>
            <w:r w:rsidR="001E4030" w:rsidRPr="001E4030">
              <w:rPr>
                <w:rFonts w:ascii="Times New Roman" w:hAnsi="Times New Roman" w:cs="Times New Roman"/>
                <w:sz w:val="22"/>
                <w:szCs w:val="22"/>
              </w:rPr>
              <w:t xml:space="preserve"> та інженерно-технічн</w:t>
            </w:r>
            <w:r w:rsidR="00282B6B">
              <w:rPr>
                <w:rFonts w:ascii="Times New Roman" w:hAnsi="Times New Roman" w:cs="Times New Roman"/>
                <w:sz w:val="22"/>
                <w:szCs w:val="22"/>
              </w:rPr>
              <w:t>ий</w:t>
            </w:r>
            <w:r w:rsidR="001E4030" w:rsidRPr="001E4030">
              <w:rPr>
                <w:rFonts w:ascii="Times New Roman" w:hAnsi="Times New Roman" w:cs="Times New Roman"/>
                <w:sz w:val="22"/>
                <w:szCs w:val="22"/>
              </w:rPr>
              <w:t xml:space="preserve"> персонал, який буде залучений до організації проекту Компанії</w:t>
            </w:r>
            <w:r w:rsidR="00282B6B">
              <w:rPr>
                <w:rFonts w:ascii="Times New Roman" w:hAnsi="Times New Roman" w:cs="Times New Roman"/>
                <w:sz w:val="22"/>
                <w:szCs w:val="22"/>
              </w:rPr>
              <w:t>.</w:t>
            </w:r>
          </w:p>
        </w:tc>
        <w:tc>
          <w:tcPr>
            <w:tcW w:w="5103" w:type="dxa"/>
            <w:shd w:val="clear" w:color="auto" w:fill="auto"/>
          </w:tcPr>
          <w:p w14:paraId="7E75E30F" w14:textId="0178C4FD" w:rsidR="008C57DF" w:rsidRPr="00933D33" w:rsidRDefault="006041BA" w:rsidP="006F72C4">
            <w:pPr>
              <w:pStyle w:val="aa"/>
              <w:numPr>
                <w:ilvl w:val="0"/>
                <w:numId w:val="4"/>
              </w:numPr>
              <w:spacing w:before="0" w:beforeAutospacing="0" w:after="0" w:afterAutospacing="0"/>
              <w:ind w:left="33" w:firstLine="0"/>
              <w:rPr>
                <w:rFonts w:ascii="Times New Roman" w:hAnsi="Times New Roman" w:cs="Times New Roman"/>
                <w:sz w:val="22"/>
                <w:szCs w:val="22"/>
              </w:rPr>
            </w:pPr>
            <w:r>
              <w:rPr>
                <w:rFonts w:ascii="Times New Roman" w:hAnsi="Times New Roman" w:cs="Times New Roman"/>
                <w:sz w:val="22"/>
                <w:szCs w:val="22"/>
              </w:rPr>
              <w:t xml:space="preserve">Лист у довільному форматі </w:t>
            </w:r>
            <w:r w:rsidR="005346EA">
              <w:rPr>
                <w:rFonts w:ascii="Times New Roman" w:hAnsi="Times New Roman" w:cs="Times New Roman"/>
                <w:sz w:val="22"/>
                <w:szCs w:val="22"/>
              </w:rPr>
              <w:t>з</w:t>
            </w:r>
            <w:r w:rsidR="00362264">
              <w:rPr>
                <w:rFonts w:ascii="Times New Roman" w:hAnsi="Times New Roman" w:cs="Times New Roman"/>
                <w:sz w:val="22"/>
                <w:szCs w:val="22"/>
              </w:rPr>
              <w:t xml:space="preserve"> підписом та печаткою, де вказати</w:t>
            </w:r>
            <w:r w:rsidR="005346EA">
              <w:rPr>
                <w:rFonts w:ascii="Times New Roman" w:hAnsi="Times New Roman" w:cs="Times New Roman"/>
                <w:sz w:val="22"/>
                <w:szCs w:val="22"/>
              </w:rPr>
              <w:t xml:space="preserve"> перелік </w:t>
            </w:r>
            <w:r w:rsidR="005346EA" w:rsidRPr="001E4030">
              <w:rPr>
                <w:rFonts w:ascii="Times New Roman" w:hAnsi="Times New Roman" w:cs="Times New Roman"/>
                <w:sz w:val="22"/>
                <w:szCs w:val="22"/>
              </w:rPr>
              <w:t xml:space="preserve">керівного та </w:t>
            </w:r>
            <w:r w:rsidR="005346EA" w:rsidRPr="0041777F">
              <w:rPr>
                <w:rFonts w:ascii="Times New Roman" w:hAnsi="Times New Roman" w:cs="Times New Roman"/>
                <w:sz w:val="22"/>
                <w:szCs w:val="22"/>
              </w:rPr>
              <w:t>інженерно-технічного персоналу, який буде залучений до організації проекту Компанії, де обов’язково зазначити ін</w:t>
            </w:r>
            <w:r w:rsidR="001E4030" w:rsidRPr="0041777F">
              <w:rPr>
                <w:rFonts w:ascii="Times New Roman" w:hAnsi="Times New Roman" w:cs="Times New Roman"/>
                <w:sz w:val="22"/>
                <w:szCs w:val="22"/>
              </w:rPr>
              <w:t>формацію про досвід кожного члена команди (кількість років)</w:t>
            </w:r>
            <w:r w:rsidR="005B0E05" w:rsidRPr="0041777F">
              <w:rPr>
                <w:rFonts w:ascii="Times New Roman" w:hAnsi="Times New Roman" w:cs="Times New Roman"/>
                <w:sz w:val="22"/>
                <w:szCs w:val="22"/>
              </w:rPr>
              <w:t>. Додати підтверджуючи документи.</w:t>
            </w:r>
          </w:p>
        </w:tc>
      </w:tr>
      <w:tr w:rsidR="00160C75" w:rsidRPr="00BC1937" w14:paraId="553206AA" w14:textId="77777777" w:rsidTr="00327799">
        <w:tc>
          <w:tcPr>
            <w:tcW w:w="5216" w:type="dxa"/>
            <w:shd w:val="clear" w:color="auto" w:fill="auto"/>
          </w:tcPr>
          <w:p w14:paraId="574DB971" w14:textId="1808B3EE" w:rsidR="00160C75" w:rsidRPr="00427342" w:rsidRDefault="00143A9D" w:rsidP="00E26171">
            <w:pPr>
              <w:pStyle w:val="aa"/>
              <w:spacing w:before="0" w:beforeAutospacing="0" w:after="0" w:afterAutospacing="0"/>
              <w:rPr>
                <w:rFonts w:ascii="Times New Roman" w:hAnsi="Times New Roman" w:cs="Times New Roman"/>
                <w:sz w:val="22"/>
                <w:szCs w:val="22"/>
                <w:highlight w:val="yellow"/>
              </w:rPr>
            </w:pPr>
            <w:r>
              <w:rPr>
                <w:rFonts w:ascii="Times New Roman" w:hAnsi="Times New Roman" w:cs="Times New Roman"/>
                <w:sz w:val="22"/>
                <w:szCs w:val="22"/>
              </w:rPr>
              <w:t>12</w:t>
            </w:r>
            <w:r w:rsidR="00027A0C">
              <w:rPr>
                <w:rFonts w:ascii="Times New Roman" w:hAnsi="Times New Roman" w:cs="Times New Roman"/>
                <w:sz w:val="22"/>
                <w:szCs w:val="22"/>
              </w:rPr>
              <w:t>.</w:t>
            </w:r>
            <w:r w:rsidR="0061534E" w:rsidRPr="005B5807">
              <w:rPr>
                <w:rFonts w:ascii="Times New Roman" w:hAnsi="Times New Roman" w:cs="Times New Roman"/>
                <w:sz w:val="22"/>
                <w:szCs w:val="22"/>
              </w:rPr>
              <w:t xml:space="preserve">Прийняття </w:t>
            </w:r>
            <w:r w:rsidR="0061534E">
              <w:rPr>
                <w:rFonts w:ascii="Times New Roman" w:hAnsi="Times New Roman" w:cs="Times New Roman"/>
                <w:sz w:val="22"/>
                <w:szCs w:val="22"/>
              </w:rPr>
              <w:t>у</w:t>
            </w:r>
            <w:r w:rsidR="0061534E" w:rsidRPr="005B5807">
              <w:rPr>
                <w:rFonts w:ascii="Times New Roman" w:hAnsi="Times New Roman" w:cs="Times New Roman"/>
                <w:sz w:val="22"/>
                <w:szCs w:val="22"/>
              </w:rPr>
              <w:t>мов контрактів ТЧХУ на будівельні роботи</w:t>
            </w:r>
          </w:p>
        </w:tc>
        <w:tc>
          <w:tcPr>
            <w:tcW w:w="5103" w:type="dxa"/>
            <w:shd w:val="clear" w:color="auto" w:fill="auto"/>
          </w:tcPr>
          <w:p w14:paraId="5BCFFD37" w14:textId="5A229E91" w:rsidR="00160C75" w:rsidRPr="0004773A" w:rsidRDefault="005C6E2E" w:rsidP="005E1344">
            <w:pPr>
              <w:pStyle w:val="aa"/>
              <w:numPr>
                <w:ilvl w:val="0"/>
                <w:numId w:val="4"/>
              </w:numPr>
              <w:spacing w:before="0" w:beforeAutospacing="0" w:after="0" w:afterAutospacing="0"/>
              <w:ind w:left="33" w:firstLine="0"/>
              <w:rPr>
                <w:rFonts w:ascii="Times New Roman" w:hAnsi="Times New Roman" w:cs="Times New Roman"/>
                <w:sz w:val="22"/>
                <w:szCs w:val="22"/>
              </w:rPr>
            </w:pPr>
            <w:r w:rsidRPr="0041777F">
              <w:rPr>
                <w:rFonts w:ascii="Times New Roman" w:hAnsi="Times New Roman" w:cs="Times New Roman"/>
                <w:sz w:val="22"/>
                <w:szCs w:val="22"/>
              </w:rPr>
              <w:t xml:space="preserve">Лист-гарантія </w:t>
            </w:r>
            <w:r w:rsidR="009848F1" w:rsidRPr="0041777F">
              <w:rPr>
                <w:rFonts w:ascii="Times New Roman" w:hAnsi="Times New Roman" w:cs="Times New Roman"/>
                <w:sz w:val="22"/>
                <w:szCs w:val="22"/>
              </w:rPr>
              <w:t>з підписом та печаткою</w:t>
            </w:r>
            <w:r w:rsidR="00EF659C">
              <w:rPr>
                <w:rFonts w:ascii="Times New Roman" w:hAnsi="Times New Roman" w:cs="Times New Roman"/>
                <w:sz w:val="22"/>
                <w:szCs w:val="22"/>
              </w:rPr>
              <w:t xml:space="preserve">, де </w:t>
            </w:r>
            <w:r w:rsidR="00071931">
              <w:rPr>
                <w:rFonts w:ascii="Times New Roman" w:hAnsi="Times New Roman" w:cs="Times New Roman"/>
                <w:sz w:val="22"/>
                <w:szCs w:val="22"/>
              </w:rPr>
              <w:t>засвідчити</w:t>
            </w:r>
            <w:r w:rsidR="00DA3311" w:rsidRPr="0041777F">
              <w:rPr>
                <w:rFonts w:ascii="Times New Roman" w:hAnsi="Times New Roman" w:cs="Times New Roman"/>
                <w:sz w:val="22"/>
                <w:szCs w:val="22"/>
              </w:rPr>
              <w:t xml:space="preserve"> </w:t>
            </w:r>
            <w:r w:rsidR="006B3D45" w:rsidRPr="00035BD2">
              <w:rPr>
                <w:rFonts w:ascii="Times New Roman" w:hAnsi="Times New Roman" w:cs="Times New Roman"/>
                <w:b/>
                <w:bCs/>
                <w:i/>
                <w:iCs/>
                <w:sz w:val="22"/>
                <w:szCs w:val="22"/>
              </w:rPr>
              <w:t xml:space="preserve">прийняття та </w:t>
            </w:r>
            <w:r w:rsidR="00E2591B" w:rsidRPr="00035BD2">
              <w:rPr>
                <w:rFonts w:ascii="Times New Roman" w:hAnsi="Times New Roman" w:cs="Times New Roman"/>
                <w:b/>
                <w:bCs/>
                <w:i/>
                <w:iCs/>
                <w:sz w:val="22"/>
                <w:szCs w:val="22"/>
              </w:rPr>
              <w:t>згоду</w:t>
            </w:r>
            <w:r w:rsidR="00D820BF" w:rsidRPr="00035BD2">
              <w:rPr>
                <w:rFonts w:ascii="Times New Roman" w:hAnsi="Times New Roman" w:cs="Times New Roman"/>
                <w:b/>
                <w:bCs/>
                <w:i/>
                <w:iCs/>
                <w:sz w:val="22"/>
                <w:szCs w:val="22"/>
              </w:rPr>
              <w:t xml:space="preserve"> </w:t>
            </w:r>
            <w:r w:rsidR="00CA208F" w:rsidRPr="00035BD2">
              <w:rPr>
                <w:rFonts w:ascii="Times New Roman" w:hAnsi="Times New Roman" w:cs="Times New Roman"/>
                <w:b/>
                <w:bCs/>
                <w:i/>
                <w:iCs/>
                <w:sz w:val="22"/>
                <w:szCs w:val="22"/>
              </w:rPr>
              <w:t xml:space="preserve">з </w:t>
            </w:r>
            <w:r w:rsidR="005F324A" w:rsidRPr="00035BD2">
              <w:rPr>
                <w:rFonts w:ascii="Times New Roman" w:hAnsi="Times New Roman" w:cs="Times New Roman"/>
                <w:b/>
                <w:bCs/>
                <w:i/>
                <w:iCs/>
                <w:sz w:val="22"/>
                <w:szCs w:val="22"/>
              </w:rPr>
              <w:t xml:space="preserve">усіма </w:t>
            </w:r>
            <w:r w:rsidR="00CA208F" w:rsidRPr="00035BD2">
              <w:rPr>
                <w:rFonts w:ascii="Times New Roman" w:hAnsi="Times New Roman" w:cs="Times New Roman"/>
                <w:b/>
                <w:bCs/>
                <w:i/>
                <w:iCs/>
                <w:sz w:val="22"/>
                <w:szCs w:val="22"/>
              </w:rPr>
              <w:t>умовами договору</w:t>
            </w:r>
            <w:r w:rsidR="00EC4B42" w:rsidRPr="00035BD2">
              <w:rPr>
                <w:rFonts w:ascii="Times New Roman" w:hAnsi="Times New Roman" w:cs="Times New Roman"/>
                <w:b/>
                <w:bCs/>
                <w:i/>
                <w:iCs/>
                <w:sz w:val="22"/>
                <w:szCs w:val="22"/>
              </w:rPr>
              <w:t xml:space="preserve"> </w:t>
            </w:r>
            <w:r w:rsidR="00212859" w:rsidRPr="00035BD2">
              <w:rPr>
                <w:rFonts w:ascii="Times New Roman" w:hAnsi="Times New Roman" w:cs="Times New Roman"/>
                <w:b/>
                <w:bCs/>
                <w:i/>
                <w:iCs/>
                <w:sz w:val="22"/>
                <w:szCs w:val="22"/>
              </w:rPr>
              <w:t>будівельного підряду</w:t>
            </w:r>
            <w:r w:rsidR="00596636" w:rsidRPr="00035BD2">
              <w:rPr>
                <w:rFonts w:ascii="Times New Roman" w:hAnsi="Times New Roman" w:cs="Times New Roman"/>
                <w:b/>
                <w:bCs/>
                <w:i/>
                <w:iCs/>
                <w:sz w:val="22"/>
                <w:szCs w:val="22"/>
              </w:rPr>
              <w:t>,</w:t>
            </w:r>
            <w:r w:rsidR="00EC4B42" w:rsidRPr="00035BD2">
              <w:rPr>
                <w:rFonts w:ascii="Times New Roman" w:hAnsi="Times New Roman" w:cs="Times New Roman"/>
                <w:b/>
                <w:bCs/>
                <w:i/>
                <w:iCs/>
                <w:sz w:val="22"/>
                <w:szCs w:val="22"/>
              </w:rPr>
              <w:t xml:space="preserve"> </w:t>
            </w:r>
            <w:r w:rsidR="00596636" w:rsidRPr="00035BD2">
              <w:rPr>
                <w:rFonts w:ascii="Times New Roman" w:hAnsi="Times New Roman" w:cs="Times New Roman"/>
                <w:b/>
                <w:bCs/>
                <w:i/>
                <w:iCs/>
                <w:sz w:val="22"/>
                <w:szCs w:val="22"/>
              </w:rPr>
              <w:t xml:space="preserve">який </w:t>
            </w:r>
            <w:r w:rsidR="009C3EAB" w:rsidRPr="00035BD2">
              <w:rPr>
                <w:rFonts w:ascii="Times New Roman" w:hAnsi="Times New Roman" w:cs="Times New Roman"/>
                <w:b/>
                <w:bCs/>
                <w:i/>
                <w:iCs/>
                <w:sz w:val="22"/>
                <w:szCs w:val="22"/>
              </w:rPr>
              <w:t>наведено</w:t>
            </w:r>
            <w:r w:rsidR="00F62648" w:rsidRPr="00035BD2">
              <w:rPr>
                <w:rFonts w:ascii="Times New Roman" w:hAnsi="Times New Roman" w:cs="Times New Roman"/>
                <w:b/>
                <w:bCs/>
                <w:i/>
                <w:iCs/>
                <w:sz w:val="22"/>
                <w:szCs w:val="22"/>
              </w:rPr>
              <w:t xml:space="preserve"> </w:t>
            </w:r>
            <w:r w:rsidR="00CA208F" w:rsidRPr="00035BD2">
              <w:rPr>
                <w:rFonts w:ascii="Times New Roman" w:hAnsi="Times New Roman" w:cs="Times New Roman"/>
                <w:b/>
                <w:bCs/>
                <w:i/>
                <w:iCs/>
                <w:sz w:val="22"/>
                <w:szCs w:val="22"/>
              </w:rPr>
              <w:t xml:space="preserve">у </w:t>
            </w:r>
            <w:r w:rsidR="00F47BB1" w:rsidRPr="00035BD2">
              <w:rPr>
                <w:rFonts w:ascii="Times New Roman" w:hAnsi="Times New Roman" w:cs="Times New Roman"/>
                <w:b/>
                <w:bCs/>
                <w:i/>
                <w:iCs/>
                <w:sz w:val="22"/>
                <w:szCs w:val="22"/>
              </w:rPr>
              <w:lastRenderedPageBreak/>
              <w:t>Додат</w:t>
            </w:r>
            <w:r w:rsidR="00CA208F" w:rsidRPr="00035BD2">
              <w:rPr>
                <w:rFonts w:ascii="Times New Roman" w:hAnsi="Times New Roman" w:cs="Times New Roman"/>
                <w:b/>
                <w:bCs/>
                <w:i/>
                <w:iCs/>
                <w:sz w:val="22"/>
                <w:szCs w:val="22"/>
              </w:rPr>
              <w:t>ку 3</w:t>
            </w:r>
            <w:r w:rsidR="007853EE" w:rsidRPr="00035BD2">
              <w:rPr>
                <w:rFonts w:ascii="Times New Roman" w:hAnsi="Times New Roman" w:cs="Times New Roman"/>
                <w:b/>
                <w:bCs/>
                <w:i/>
                <w:iCs/>
                <w:sz w:val="22"/>
                <w:szCs w:val="22"/>
              </w:rPr>
              <w:t xml:space="preserve"> та готовність підписати </w:t>
            </w:r>
            <w:r w:rsidR="00E33D2B" w:rsidRPr="00035BD2">
              <w:rPr>
                <w:rFonts w:ascii="Times New Roman" w:hAnsi="Times New Roman" w:cs="Times New Roman"/>
                <w:b/>
                <w:bCs/>
                <w:i/>
                <w:iCs/>
                <w:sz w:val="22"/>
                <w:szCs w:val="22"/>
              </w:rPr>
              <w:t xml:space="preserve">договір </w:t>
            </w:r>
            <w:r w:rsidR="00A66853" w:rsidRPr="00035BD2">
              <w:rPr>
                <w:rFonts w:ascii="Times New Roman" w:hAnsi="Times New Roman" w:cs="Times New Roman"/>
                <w:b/>
                <w:bCs/>
                <w:i/>
                <w:iCs/>
                <w:sz w:val="22"/>
                <w:szCs w:val="22"/>
              </w:rPr>
              <w:t xml:space="preserve">у </w:t>
            </w:r>
            <w:r w:rsidR="00DF6E95" w:rsidRPr="00035BD2">
              <w:rPr>
                <w:rFonts w:ascii="Times New Roman" w:hAnsi="Times New Roman" w:cs="Times New Roman"/>
                <w:b/>
                <w:bCs/>
                <w:i/>
                <w:iCs/>
                <w:sz w:val="22"/>
                <w:szCs w:val="22"/>
              </w:rPr>
              <w:t>його актуальній редакції без жодних змін</w:t>
            </w:r>
            <w:r w:rsidR="00212859" w:rsidRPr="00550A52">
              <w:rPr>
                <w:rFonts w:ascii="Times New Roman" w:hAnsi="Times New Roman" w:cs="Times New Roman"/>
                <w:b/>
                <w:bCs/>
                <w:sz w:val="22"/>
                <w:szCs w:val="22"/>
              </w:rPr>
              <w:t>.</w:t>
            </w:r>
          </w:p>
        </w:tc>
      </w:tr>
      <w:tr w:rsidR="00D820BF" w:rsidRPr="00BC1937" w14:paraId="382DE666" w14:textId="77777777" w:rsidTr="00327799">
        <w:tc>
          <w:tcPr>
            <w:tcW w:w="5216" w:type="dxa"/>
            <w:shd w:val="clear" w:color="auto" w:fill="auto"/>
          </w:tcPr>
          <w:p w14:paraId="4697E679" w14:textId="02D6ADFE" w:rsidR="00D820BF" w:rsidRPr="00427342" w:rsidRDefault="00027A0C" w:rsidP="00E26171">
            <w:pPr>
              <w:pStyle w:val="aa"/>
              <w:spacing w:before="0" w:beforeAutospacing="0" w:after="0" w:afterAutospacing="0"/>
              <w:rPr>
                <w:rFonts w:ascii="Times New Roman" w:hAnsi="Times New Roman" w:cs="Times New Roman"/>
                <w:sz w:val="22"/>
                <w:szCs w:val="22"/>
                <w:highlight w:val="yellow"/>
              </w:rPr>
            </w:pPr>
            <w:r>
              <w:rPr>
                <w:rFonts w:ascii="Times New Roman" w:hAnsi="Times New Roman" w:cs="Times New Roman"/>
                <w:sz w:val="22"/>
                <w:szCs w:val="22"/>
              </w:rPr>
              <w:lastRenderedPageBreak/>
              <w:t>1</w:t>
            </w:r>
            <w:r w:rsidR="00143A9D">
              <w:rPr>
                <w:rFonts w:ascii="Times New Roman" w:hAnsi="Times New Roman" w:cs="Times New Roman"/>
                <w:sz w:val="22"/>
                <w:szCs w:val="22"/>
              </w:rPr>
              <w:t>3</w:t>
            </w:r>
            <w:r>
              <w:rPr>
                <w:rFonts w:ascii="Times New Roman" w:hAnsi="Times New Roman" w:cs="Times New Roman"/>
                <w:sz w:val="22"/>
                <w:szCs w:val="22"/>
              </w:rPr>
              <w:t>.</w:t>
            </w:r>
            <w:r w:rsidR="006E45D3" w:rsidRPr="006E45D3">
              <w:rPr>
                <w:rFonts w:ascii="Times New Roman" w:hAnsi="Times New Roman" w:cs="Times New Roman"/>
                <w:sz w:val="22"/>
                <w:szCs w:val="22"/>
              </w:rPr>
              <w:t>Підтвердження достатн</w:t>
            </w:r>
            <w:r w:rsidR="008D21AA">
              <w:rPr>
                <w:rFonts w:ascii="Times New Roman" w:hAnsi="Times New Roman" w:cs="Times New Roman"/>
                <w:sz w:val="22"/>
                <w:szCs w:val="22"/>
              </w:rPr>
              <w:t>ості</w:t>
            </w:r>
            <w:r w:rsidR="006E45D3" w:rsidRPr="006E45D3">
              <w:rPr>
                <w:rFonts w:ascii="Times New Roman" w:hAnsi="Times New Roman" w:cs="Times New Roman"/>
                <w:sz w:val="22"/>
                <w:szCs w:val="22"/>
              </w:rPr>
              <w:t xml:space="preserve"> оборотних коштів за останні три роки</w:t>
            </w:r>
            <w:r w:rsidR="008D21AA">
              <w:rPr>
                <w:rFonts w:ascii="Times New Roman" w:hAnsi="Times New Roman" w:cs="Times New Roman"/>
                <w:sz w:val="22"/>
                <w:szCs w:val="22"/>
              </w:rPr>
              <w:t>.</w:t>
            </w:r>
          </w:p>
        </w:tc>
        <w:tc>
          <w:tcPr>
            <w:tcW w:w="5103" w:type="dxa"/>
            <w:shd w:val="clear" w:color="auto" w:fill="auto"/>
          </w:tcPr>
          <w:p w14:paraId="4C7178A3" w14:textId="6B89A281" w:rsidR="00D820BF" w:rsidRPr="005B5807" w:rsidRDefault="0031128F" w:rsidP="005E1344">
            <w:pPr>
              <w:pStyle w:val="aa"/>
              <w:numPr>
                <w:ilvl w:val="0"/>
                <w:numId w:val="4"/>
              </w:numPr>
              <w:spacing w:before="0" w:beforeAutospacing="0" w:after="0" w:afterAutospacing="0"/>
              <w:ind w:left="33" w:firstLine="0"/>
              <w:rPr>
                <w:rFonts w:ascii="Times New Roman" w:hAnsi="Times New Roman" w:cs="Times New Roman"/>
                <w:sz w:val="22"/>
                <w:szCs w:val="22"/>
              </w:rPr>
            </w:pPr>
            <w:r>
              <w:rPr>
                <w:rFonts w:ascii="Times New Roman" w:hAnsi="Times New Roman" w:cs="Times New Roman"/>
                <w:sz w:val="22"/>
                <w:szCs w:val="22"/>
              </w:rPr>
              <w:t>Копії б</w:t>
            </w:r>
            <w:r w:rsidRPr="0031128F">
              <w:rPr>
                <w:rFonts w:ascii="Times New Roman" w:hAnsi="Times New Roman" w:cs="Times New Roman"/>
                <w:sz w:val="22"/>
                <w:szCs w:val="22"/>
              </w:rPr>
              <w:t>алансів за 2021 – 2023рр. з чітким зазначенням обороту компанії за ці роки.</w:t>
            </w:r>
          </w:p>
        </w:tc>
      </w:tr>
      <w:tr w:rsidR="0031128F" w:rsidRPr="00BC1937" w14:paraId="4AB31E03" w14:textId="77777777" w:rsidTr="00327799">
        <w:trPr>
          <w:trHeight w:val="2208"/>
        </w:trPr>
        <w:tc>
          <w:tcPr>
            <w:tcW w:w="5216" w:type="dxa"/>
            <w:shd w:val="clear" w:color="auto" w:fill="auto"/>
          </w:tcPr>
          <w:p w14:paraId="5953468A" w14:textId="4EB9BB9C" w:rsidR="0031128F" w:rsidRPr="006E45D3" w:rsidRDefault="00027A0C" w:rsidP="00E26171">
            <w:pPr>
              <w:pStyle w:val="aa"/>
              <w:spacing w:before="0" w:beforeAutospacing="0" w:after="0" w:afterAutospacing="0"/>
              <w:rPr>
                <w:rFonts w:ascii="Times New Roman" w:hAnsi="Times New Roman" w:cs="Times New Roman"/>
                <w:sz w:val="22"/>
                <w:szCs w:val="22"/>
              </w:rPr>
            </w:pPr>
            <w:r w:rsidRPr="0036754E">
              <w:rPr>
                <w:rFonts w:ascii="Times New Roman" w:hAnsi="Times New Roman" w:cs="Times New Roman"/>
                <w:sz w:val="22"/>
                <w:szCs w:val="22"/>
              </w:rPr>
              <w:t>1</w:t>
            </w:r>
            <w:r w:rsidR="00143A9D">
              <w:rPr>
                <w:rFonts w:ascii="Times New Roman" w:hAnsi="Times New Roman" w:cs="Times New Roman"/>
                <w:sz w:val="22"/>
                <w:szCs w:val="22"/>
              </w:rPr>
              <w:t>4</w:t>
            </w:r>
            <w:r w:rsidRPr="0036754E">
              <w:rPr>
                <w:rFonts w:ascii="Times New Roman" w:hAnsi="Times New Roman" w:cs="Times New Roman"/>
                <w:sz w:val="22"/>
                <w:szCs w:val="22"/>
              </w:rPr>
              <w:t>.</w:t>
            </w:r>
            <w:r w:rsidR="000F32ED" w:rsidRPr="0036754E">
              <w:rPr>
                <w:rFonts w:ascii="Times New Roman" w:hAnsi="Times New Roman" w:cs="Times New Roman"/>
                <w:sz w:val="22"/>
                <w:szCs w:val="22"/>
              </w:rPr>
              <w:t>Положення про контроль якості або технологія контролю якості</w:t>
            </w:r>
            <w:r w:rsidR="00D90C6F">
              <w:rPr>
                <w:rFonts w:ascii="Times New Roman" w:hAnsi="Times New Roman" w:cs="Times New Roman"/>
                <w:sz w:val="22"/>
                <w:szCs w:val="22"/>
              </w:rPr>
              <w:t>.</w:t>
            </w:r>
          </w:p>
        </w:tc>
        <w:tc>
          <w:tcPr>
            <w:tcW w:w="5103" w:type="dxa"/>
            <w:shd w:val="clear" w:color="auto" w:fill="auto"/>
          </w:tcPr>
          <w:p w14:paraId="2930C8A6" w14:textId="3172A310" w:rsidR="005144D2" w:rsidRPr="00866B98" w:rsidRDefault="0036754E" w:rsidP="00866B98">
            <w:pPr>
              <w:pStyle w:val="af"/>
              <w:numPr>
                <w:ilvl w:val="0"/>
                <w:numId w:val="4"/>
              </w:numPr>
              <w:ind w:left="0" w:firstLine="360"/>
              <w:rPr>
                <w:rFonts w:eastAsia="Arial Unicode MS"/>
                <w:sz w:val="22"/>
                <w:szCs w:val="22"/>
              </w:rPr>
            </w:pPr>
            <w:r w:rsidRPr="00866B98">
              <w:rPr>
                <w:rFonts w:eastAsia="Arial Unicode MS"/>
                <w:sz w:val="22"/>
                <w:szCs w:val="22"/>
              </w:rPr>
              <w:t xml:space="preserve">Документ довільної форми, який </w:t>
            </w:r>
            <w:r w:rsidR="00121BB0" w:rsidRPr="00866B98">
              <w:rPr>
                <w:rFonts w:eastAsia="Arial Unicode MS"/>
                <w:sz w:val="22"/>
                <w:szCs w:val="22"/>
              </w:rPr>
              <w:t xml:space="preserve">містить опис системи </w:t>
            </w:r>
            <w:r w:rsidR="00D90C6F" w:rsidRPr="00866B98">
              <w:rPr>
                <w:rFonts w:eastAsia="Arial Unicode MS"/>
                <w:sz w:val="22"/>
                <w:szCs w:val="22"/>
              </w:rPr>
              <w:t xml:space="preserve">менеджменту та </w:t>
            </w:r>
            <w:r w:rsidR="00121BB0" w:rsidRPr="00866B98">
              <w:rPr>
                <w:rFonts w:eastAsia="Arial Unicode MS"/>
                <w:sz w:val="22"/>
                <w:szCs w:val="22"/>
              </w:rPr>
              <w:t>контролю якості на будмайданчику</w:t>
            </w:r>
            <w:r w:rsidR="005313C7" w:rsidRPr="00866B98">
              <w:rPr>
                <w:rFonts w:eastAsia="Arial Unicode MS"/>
                <w:sz w:val="22"/>
                <w:szCs w:val="22"/>
              </w:rPr>
              <w:t>, розподіл</w:t>
            </w:r>
            <w:r w:rsidR="0005696B" w:rsidRPr="00866B98">
              <w:rPr>
                <w:rFonts w:eastAsia="Arial Unicode MS"/>
                <w:sz w:val="22"/>
                <w:szCs w:val="22"/>
              </w:rPr>
              <w:t>у</w:t>
            </w:r>
            <w:r w:rsidR="005313C7" w:rsidRPr="00866B98">
              <w:rPr>
                <w:rFonts w:eastAsia="Arial Unicode MS"/>
                <w:sz w:val="22"/>
                <w:szCs w:val="22"/>
              </w:rPr>
              <w:t xml:space="preserve"> відповідальності, метод</w:t>
            </w:r>
            <w:r w:rsidR="0005696B" w:rsidRPr="00866B98">
              <w:rPr>
                <w:rFonts w:eastAsia="Arial Unicode MS"/>
                <w:sz w:val="22"/>
                <w:szCs w:val="22"/>
              </w:rPr>
              <w:t>ів</w:t>
            </w:r>
            <w:r w:rsidR="005313C7" w:rsidRPr="00866B98">
              <w:rPr>
                <w:rFonts w:eastAsia="Arial Unicode MS"/>
                <w:sz w:val="22"/>
                <w:szCs w:val="22"/>
              </w:rPr>
              <w:t xml:space="preserve"> контролю</w:t>
            </w:r>
            <w:r w:rsidR="009F2AA5" w:rsidRPr="00866B98">
              <w:rPr>
                <w:rFonts w:eastAsia="Arial Unicode MS"/>
                <w:sz w:val="22"/>
                <w:szCs w:val="22"/>
              </w:rPr>
              <w:t>, перелік</w:t>
            </w:r>
            <w:r w:rsidR="0005696B" w:rsidRPr="00866B98">
              <w:rPr>
                <w:rFonts w:eastAsia="Arial Unicode MS"/>
                <w:sz w:val="22"/>
                <w:szCs w:val="22"/>
              </w:rPr>
              <w:t>у</w:t>
            </w:r>
            <w:r w:rsidR="009F2AA5" w:rsidRPr="00866B98">
              <w:rPr>
                <w:rFonts w:eastAsia="Arial Unicode MS"/>
                <w:sz w:val="22"/>
                <w:szCs w:val="22"/>
              </w:rPr>
              <w:t xml:space="preserve"> наявного вимірювального обладнання</w:t>
            </w:r>
            <w:r w:rsidR="0005696B" w:rsidRPr="00866B98">
              <w:rPr>
                <w:rFonts w:eastAsia="Arial Unicode MS"/>
                <w:sz w:val="22"/>
                <w:szCs w:val="22"/>
              </w:rPr>
              <w:t>, процесу реагування на рекламації</w:t>
            </w:r>
            <w:r w:rsidR="005370D1">
              <w:rPr>
                <w:rFonts w:eastAsia="Arial Unicode MS"/>
                <w:sz w:val="22"/>
                <w:szCs w:val="22"/>
              </w:rPr>
              <w:t>.</w:t>
            </w:r>
            <w:r w:rsidR="00027CAC" w:rsidRPr="00866B98">
              <w:rPr>
                <w:rFonts w:eastAsia="Arial Unicode MS"/>
                <w:sz w:val="22"/>
                <w:szCs w:val="22"/>
              </w:rPr>
              <w:t xml:space="preserve"> </w:t>
            </w:r>
            <w:r w:rsidR="005370D1">
              <w:rPr>
                <w:rFonts w:eastAsia="Arial Unicode MS"/>
                <w:sz w:val="22"/>
                <w:szCs w:val="22"/>
              </w:rPr>
              <w:t>Д</w:t>
            </w:r>
            <w:r w:rsidR="00027CAC" w:rsidRPr="00866B98">
              <w:rPr>
                <w:rFonts w:eastAsia="Arial Unicode MS"/>
                <w:sz w:val="22"/>
                <w:szCs w:val="22"/>
              </w:rPr>
              <w:t xml:space="preserve">одатком </w:t>
            </w:r>
            <w:r w:rsidR="00B112F2" w:rsidRPr="00866B98">
              <w:rPr>
                <w:rFonts w:eastAsia="Arial Unicode MS"/>
                <w:sz w:val="22"/>
                <w:szCs w:val="22"/>
              </w:rPr>
              <w:t>може бути сертифікат</w:t>
            </w:r>
          </w:p>
          <w:p w14:paraId="20196800" w14:textId="42638D5F" w:rsidR="005144D2" w:rsidRDefault="00754DE9" w:rsidP="0036754E">
            <w:pPr>
              <w:rPr>
                <w:rFonts w:eastAsia="Arial Unicode MS"/>
                <w:sz w:val="22"/>
                <w:szCs w:val="22"/>
              </w:rPr>
            </w:pPr>
            <w:r w:rsidRPr="0036754E">
              <w:rPr>
                <w:sz w:val="22"/>
                <w:szCs w:val="22"/>
              </w:rPr>
              <w:t xml:space="preserve">типу ISO 9001 зі сферою сертифікації «будівництво, ремонт </w:t>
            </w:r>
            <w:r w:rsidR="00361B61">
              <w:rPr>
                <w:sz w:val="22"/>
                <w:szCs w:val="22"/>
              </w:rPr>
              <w:t>та</w:t>
            </w:r>
            <w:r w:rsidR="00607DEA">
              <w:rPr>
                <w:sz w:val="22"/>
                <w:szCs w:val="22"/>
              </w:rPr>
              <w:t xml:space="preserve"> інше</w:t>
            </w:r>
            <w:r w:rsidRPr="0036754E">
              <w:rPr>
                <w:sz w:val="22"/>
                <w:szCs w:val="22"/>
              </w:rPr>
              <w:t>».</w:t>
            </w:r>
          </w:p>
          <w:p w14:paraId="6AC60B79" w14:textId="37F747E1" w:rsidR="0031128F" w:rsidRPr="0031128F" w:rsidRDefault="0031128F" w:rsidP="00A51E6E">
            <w:pPr>
              <w:pStyle w:val="aa"/>
              <w:spacing w:before="0" w:beforeAutospacing="0" w:after="0" w:afterAutospacing="0"/>
              <w:ind w:left="33"/>
              <w:rPr>
                <w:rFonts w:ascii="Times New Roman" w:hAnsi="Times New Roman" w:cs="Times New Roman"/>
                <w:sz w:val="22"/>
                <w:szCs w:val="22"/>
              </w:rPr>
            </w:pPr>
          </w:p>
        </w:tc>
      </w:tr>
      <w:tr w:rsidR="009A7128" w:rsidRPr="00BC1937" w14:paraId="65724B40" w14:textId="77777777" w:rsidTr="00327799">
        <w:tc>
          <w:tcPr>
            <w:tcW w:w="5216" w:type="dxa"/>
            <w:shd w:val="clear" w:color="auto" w:fill="auto"/>
          </w:tcPr>
          <w:p w14:paraId="406A8A10" w14:textId="49EAF442" w:rsidR="009A7128" w:rsidRPr="000F32ED" w:rsidRDefault="00027A0C" w:rsidP="00E26171">
            <w:pPr>
              <w:pStyle w:val="aa"/>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1</w:t>
            </w:r>
            <w:r w:rsidR="00143A9D">
              <w:rPr>
                <w:rFonts w:ascii="Times New Roman" w:hAnsi="Times New Roman" w:cs="Times New Roman"/>
                <w:sz w:val="22"/>
                <w:szCs w:val="22"/>
              </w:rPr>
              <w:t>5</w:t>
            </w:r>
            <w:r>
              <w:rPr>
                <w:rFonts w:ascii="Times New Roman" w:hAnsi="Times New Roman" w:cs="Times New Roman"/>
                <w:sz w:val="22"/>
                <w:szCs w:val="22"/>
              </w:rPr>
              <w:t>.</w:t>
            </w:r>
            <w:r w:rsidR="001B7334">
              <w:rPr>
                <w:rFonts w:ascii="Times New Roman" w:hAnsi="Times New Roman" w:cs="Times New Roman"/>
                <w:sz w:val="22"/>
                <w:szCs w:val="22"/>
              </w:rPr>
              <w:t>В</w:t>
            </w:r>
            <w:r w:rsidR="001B7334" w:rsidRPr="001B7334">
              <w:rPr>
                <w:rFonts w:ascii="Times New Roman" w:hAnsi="Times New Roman" w:cs="Times New Roman"/>
                <w:sz w:val="22"/>
                <w:szCs w:val="22"/>
              </w:rPr>
              <w:t>ідповідн</w:t>
            </w:r>
            <w:r w:rsidR="001B7334">
              <w:rPr>
                <w:rFonts w:ascii="Times New Roman" w:hAnsi="Times New Roman" w:cs="Times New Roman"/>
                <w:sz w:val="22"/>
                <w:szCs w:val="22"/>
              </w:rPr>
              <w:t>ість</w:t>
            </w:r>
            <w:r w:rsidR="001B7334" w:rsidRPr="001B7334">
              <w:rPr>
                <w:rFonts w:ascii="Times New Roman" w:hAnsi="Times New Roman" w:cs="Times New Roman"/>
                <w:sz w:val="22"/>
                <w:szCs w:val="22"/>
              </w:rPr>
              <w:t xml:space="preserve"> кваліфікаційним вимогам</w:t>
            </w:r>
          </w:p>
        </w:tc>
        <w:tc>
          <w:tcPr>
            <w:tcW w:w="5103" w:type="dxa"/>
            <w:shd w:val="clear" w:color="auto" w:fill="auto"/>
          </w:tcPr>
          <w:p w14:paraId="0008ADC1" w14:textId="77777777" w:rsidR="00EC5A69" w:rsidRDefault="00E55DA6" w:rsidP="005E1344">
            <w:pPr>
              <w:pStyle w:val="aa"/>
              <w:numPr>
                <w:ilvl w:val="0"/>
                <w:numId w:val="4"/>
              </w:numPr>
              <w:spacing w:before="0" w:beforeAutospacing="0" w:after="0" w:afterAutospacing="0"/>
              <w:ind w:left="33" w:firstLine="0"/>
              <w:rPr>
                <w:rFonts w:ascii="Times New Roman" w:hAnsi="Times New Roman" w:cs="Times New Roman"/>
                <w:sz w:val="22"/>
                <w:szCs w:val="22"/>
              </w:rPr>
            </w:pPr>
            <w:r>
              <w:rPr>
                <w:rFonts w:ascii="Times New Roman" w:hAnsi="Times New Roman" w:cs="Times New Roman"/>
                <w:sz w:val="22"/>
                <w:szCs w:val="22"/>
              </w:rPr>
              <w:t>Заповнена ф</w:t>
            </w:r>
            <w:r w:rsidR="001B7334" w:rsidRPr="001B7334">
              <w:rPr>
                <w:rFonts w:ascii="Times New Roman" w:hAnsi="Times New Roman" w:cs="Times New Roman"/>
                <w:sz w:val="22"/>
                <w:szCs w:val="22"/>
              </w:rPr>
              <w:t xml:space="preserve">орма відповідності </w:t>
            </w:r>
            <w:r w:rsidR="001B7334" w:rsidRPr="009848F1">
              <w:rPr>
                <w:rFonts w:ascii="Times New Roman" w:hAnsi="Times New Roman" w:cs="Times New Roman"/>
                <w:sz w:val="22"/>
                <w:szCs w:val="22"/>
              </w:rPr>
              <w:t>кваліфікаційним вимогам</w:t>
            </w:r>
            <w:r w:rsidR="006F16CE" w:rsidRPr="009848F1">
              <w:rPr>
                <w:rFonts w:ascii="Times New Roman" w:hAnsi="Times New Roman" w:cs="Times New Roman"/>
                <w:sz w:val="22"/>
                <w:szCs w:val="22"/>
              </w:rPr>
              <w:t>, яка наведена</w:t>
            </w:r>
          </w:p>
          <w:p w14:paraId="523F677F" w14:textId="41EEC502" w:rsidR="009A7128" w:rsidRPr="000F32ED" w:rsidRDefault="006F16CE" w:rsidP="00EC5A69">
            <w:pPr>
              <w:pStyle w:val="aa"/>
              <w:spacing w:before="0" w:beforeAutospacing="0" w:after="0" w:afterAutospacing="0"/>
              <w:ind w:left="33"/>
              <w:rPr>
                <w:rFonts w:ascii="Times New Roman" w:hAnsi="Times New Roman" w:cs="Times New Roman"/>
                <w:sz w:val="22"/>
                <w:szCs w:val="22"/>
              </w:rPr>
            </w:pPr>
            <w:r w:rsidRPr="009848F1">
              <w:rPr>
                <w:rFonts w:ascii="Times New Roman" w:hAnsi="Times New Roman" w:cs="Times New Roman"/>
                <w:sz w:val="22"/>
                <w:szCs w:val="22"/>
              </w:rPr>
              <w:t xml:space="preserve"> у</w:t>
            </w:r>
            <w:r w:rsidR="00BC0607" w:rsidRPr="009848F1">
              <w:rPr>
                <w:rFonts w:ascii="Times New Roman" w:hAnsi="Times New Roman" w:cs="Times New Roman"/>
                <w:sz w:val="22"/>
                <w:szCs w:val="22"/>
              </w:rPr>
              <w:t xml:space="preserve"> </w:t>
            </w:r>
            <w:r w:rsidR="00BC0607" w:rsidRPr="00E22C89">
              <w:rPr>
                <w:rFonts w:ascii="Times New Roman" w:hAnsi="Times New Roman" w:cs="Times New Roman"/>
                <w:b/>
                <w:bCs/>
                <w:sz w:val="22"/>
                <w:szCs w:val="22"/>
                <w:u w:val="single"/>
              </w:rPr>
              <w:t xml:space="preserve">Додатку 1 </w:t>
            </w:r>
            <w:r w:rsidR="00BC0607" w:rsidRPr="009848F1">
              <w:rPr>
                <w:rFonts w:ascii="Times New Roman" w:hAnsi="Times New Roman" w:cs="Times New Roman"/>
                <w:sz w:val="22"/>
                <w:szCs w:val="22"/>
              </w:rPr>
              <w:t>до</w:t>
            </w:r>
            <w:r w:rsidR="00BC0607">
              <w:rPr>
                <w:rFonts w:ascii="Times New Roman" w:hAnsi="Times New Roman" w:cs="Times New Roman"/>
                <w:sz w:val="22"/>
                <w:szCs w:val="22"/>
              </w:rPr>
              <w:t xml:space="preserve"> Оголошення </w:t>
            </w:r>
            <w:r w:rsidR="000D31BA">
              <w:rPr>
                <w:rFonts w:ascii="Times New Roman" w:hAnsi="Times New Roman" w:cs="Times New Roman"/>
                <w:sz w:val="22"/>
                <w:szCs w:val="22"/>
              </w:rPr>
              <w:t>з підписом та печаткою</w:t>
            </w:r>
            <w:r w:rsidR="00BC0607">
              <w:rPr>
                <w:rFonts w:ascii="Times New Roman" w:hAnsi="Times New Roman" w:cs="Times New Roman"/>
                <w:sz w:val="22"/>
                <w:szCs w:val="22"/>
              </w:rPr>
              <w:t xml:space="preserve"> </w:t>
            </w:r>
            <w:r w:rsidR="005244AB">
              <w:rPr>
                <w:rFonts w:ascii="Times New Roman" w:hAnsi="Times New Roman" w:cs="Times New Roman"/>
                <w:sz w:val="22"/>
                <w:szCs w:val="22"/>
              </w:rPr>
              <w:t>компанії</w:t>
            </w:r>
          </w:p>
        </w:tc>
      </w:tr>
    </w:tbl>
    <w:p w14:paraId="62EED59C" w14:textId="60FD1F5C" w:rsidR="00F32682" w:rsidRPr="00255AB7" w:rsidRDefault="009D20F7" w:rsidP="00255AB7">
      <w:pPr>
        <w:pStyle w:val="aa"/>
        <w:spacing w:before="0" w:beforeAutospacing="0" w:after="0" w:afterAutospacing="0"/>
        <w:ind w:left="142" w:firstLine="284"/>
        <w:jc w:val="both"/>
        <w:rPr>
          <w:rFonts w:ascii="Times New Roman" w:hAnsi="Times New Roman" w:cs="Times New Roman"/>
          <w:b/>
          <w:bCs/>
          <w:i/>
          <w:iCs/>
          <w:sz w:val="18"/>
          <w:szCs w:val="18"/>
        </w:rPr>
      </w:pPr>
      <w:r w:rsidRPr="00255AB7">
        <w:rPr>
          <w:rFonts w:ascii="Times New Roman" w:hAnsi="Times New Roman" w:cs="Times New Roman"/>
          <w:b/>
          <w:bCs/>
          <w:i/>
          <w:iCs/>
          <w:sz w:val="18"/>
          <w:szCs w:val="18"/>
        </w:rPr>
        <w:t>*</w:t>
      </w:r>
      <w:r w:rsidR="00255AB7" w:rsidRPr="00255AB7">
        <w:rPr>
          <w:rFonts w:ascii="Times New Roman" w:hAnsi="Times New Roman" w:cs="Times New Roman"/>
          <w:b/>
          <w:bCs/>
          <w:i/>
          <w:iCs/>
          <w:sz w:val="18"/>
          <w:szCs w:val="18"/>
        </w:rPr>
        <w:t xml:space="preserve"> Якщо з поваж</w:t>
      </w:r>
      <w:r w:rsidR="008C76A6">
        <w:rPr>
          <w:rFonts w:ascii="Times New Roman" w:hAnsi="Times New Roman" w:cs="Times New Roman"/>
          <w:b/>
          <w:bCs/>
          <w:i/>
          <w:iCs/>
          <w:sz w:val="18"/>
          <w:szCs w:val="18"/>
        </w:rPr>
        <w:t>них</w:t>
      </w:r>
      <w:r w:rsidR="00255AB7" w:rsidRPr="00255AB7">
        <w:rPr>
          <w:rFonts w:ascii="Times New Roman" w:hAnsi="Times New Roman" w:cs="Times New Roman"/>
          <w:b/>
          <w:bCs/>
          <w:i/>
          <w:iCs/>
          <w:sz w:val="18"/>
          <w:szCs w:val="18"/>
        </w:rPr>
        <w:t xml:space="preserve"> причин ви не можете надати певний документ, просимо надати лист-</w:t>
      </w:r>
      <w:r w:rsidR="00143A9D">
        <w:rPr>
          <w:rFonts w:ascii="Times New Roman" w:hAnsi="Times New Roman" w:cs="Times New Roman"/>
          <w:b/>
          <w:bCs/>
          <w:i/>
          <w:iCs/>
          <w:sz w:val="18"/>
          <w:szCs w:val="18"/>
        </w:rPr>
        <w:t>обґрунтування</w:t>
      </w:r>
      <w:r w:rsidR="00255AB7" w:rsidRPr="00255AB7">
        <w:rPr>
          <w:rFonts w:ascii="Times New Roman" w:hAnsi="Times New Roman" w:cs="Times New Roman"/>
          <w:b/>
          <w:bCs/>
          <w:i/>
          <w:iCs/>
          <w:sz w:val="18"/>
          <w:szCs w:val="18"/>
        </w:rPr>
        <w:t xml:space="preserve"> </w:t>
      </w:r>
      <w:r w:rsidR="001C4E64">
        <w:rPr>
          <w:rFonts w:ascii="Times New Roman" w:hAnsi="Times New Roman" w:cs="Times New Roman"/>
          <w:b/>
          <w:bCs/>
          <w:i/>
          <w:iCs/>
          <w:sz w:val="18"/>
          <w:szCs w:val="18"/>
        </w:rPr>
        <w:t xml:space="preserve">про причини його відсутності </w:t>
      </w:r>
      <w:r w:rsidR="00255AB7" w:rsidRPr="00255AB7">
        <w:rPr>
          <w:rFonts w:ascii="Times New Roman" w:hAnsi="Times New Roman" w:cs="Times New Roman"/>
          <w:b/>
          <w:bCs/>
          <w:i/>
          <w:iCs/>
          <w:sz w:val="18"/>
          <w:szCs w:val="18"/>
        </w:rPr>
        <w:t>або альтернативний документ, що підтверджує необхідну інформацію.</w:t>
      </w:r>
    </w:p>
    <w:p w14:paraId="0AF3106E" w14:textId="77777777" w:rsidR="00255AB7" w:rsidRDefault="00255AB7" w:rsidP="00565446">
      <w:pPr>
        <w:pStyle w:val="aa"/>
        <w:spacing w:before="0" w:beforeAutospacing="0" w:after="0" w:afterAutospacing="0"/>
        <w:ind w:left="142" w:firstLine="284"/>
        <w:jc w:val="center"/>
        <w:rPr>
          <w:rFonts w:ascii="Times New Roman" w:hAnsi="Times New Roman" w:cs="Times New Roman"/>
          <w:b/>
          <w:bCs/>
          <w:sz w:val="22"/>
          <w:szCs w:val="22"/>
        </w:rPr>
      </w:pPr>
    </w:p>
    <w:p w14:paraId="6E6FB543" w14:textId="50027FF1" w:rsidR="00565446" w:rsidRDefault="00336A40" w:rsidP="00565446">
      <w:pPr>
        <w:pStyle w:val="aa"/>
        <w:spacing w:before="0" w:beforeAutospacing="0" w:after="0" w:afterAutospacing="0"/>
        <w:ind w:left="142" w:firstLine="284"/>
        <w:jc w:val="center"/>
        <w:rPr>
          <w:rFonts w:ascii="Times New Roman" w:hAnsi="Times New Roman" w:cs="Times New Roman"/>
          <w:sz w:val="22"/>
          <w:szCs w:val="22"/>
          <w:u w:val="single"/>
        </w:rPr>
      </w:pPr>
      <w:r w:rsidRPr="00BC1937">
        <w:rPr>
          <w:rFonts w:ascii="Times New Roman" w:hAnsi="Times New Roman" w:cs="Times New Roman"/>
          <w:b/>
          <w:bCs/>
          <w:sz w:val="22"/>
          <w:szCs w:val="22"/>
        </w:rPr>
        <w:t>Інша інформація</w:t>
      </w:r>
      <w:r w:rsidRPr="00BC1937">
        <w:rPr>
          <w:rFonts w:ascii="Times New Roman" w:hAnsi="Times New Roman" w:cs="Times New Roman"/>
          <w:sz w:val="22"/>
          <w:szCs w:val="22"/>
          <w:u w:val="single"/>
        </w:rPr>
        <w:t>:</w:t>
      </w:r>
    </w:p>
    <w:p w14:paraId="4DFDBDAE" w14:textId="77777777" w:rsidR="000D2F1B" w:rsidRDefault="006F482D" w:rsidP="000D2F1B">
      <w:pPr>
        <w:numPr>
          <w:ilvl w:val="0"/>
          <w:numId w:val="3"/>
        </w:numPr>
        <w:shd w:val="clear" w:color="auto" w:fill="FFFFFF"/>
        <w:tabs>
          <w:tab w:val="clear" w:pos="1260"/>
          <w:tab w:val="num" w:pos="284"/>
          <w:tab w:val="left" w:pos="993"/>
        </w:tabs>
        <w:spacing w:line="269" w:lineRule="exact"/>
        <w:ind w:left="142" w:firstLine="284"/>
        <w:jc w:val="both"/>
        <w:rPr>
          <w:rFonts w:eastAsia="Arial Unicode MS"/>
          <w:sz w:val="22"/>
          <w:szCs w:val="22"/>
        </w:rPr>
      </w:pPr>
      <w:r w:rsidRPr="00BC1937">
        <w:rPr>
          <w:rFonts w:eastAsia="Arial Unicode MS"/>
          <w:sz w:val="22"/>
          <w:szCs w:val="22"/>
        </w:rPr>
        <w:t>Валютою тендерної пропозиції є гривня. Розрахунки здійснюватимуться у національній валюті України на розрахунковий рахунок постачальника.</w:t>
      </w:r>
    </w:p>
    <w:p w14:paraId="30DA68B5" w14:textId="77777777" w:rsidR="000D2F1B" w:rsidRDefault="00E56001" w:rsidP="000D2F1B">
      <w:pPr>
        <w:numPr>
          <w:ilvl w:val="0"/>
          <w:numId w:val="3"/>
        </w:numPr>
        <w:shd w:val="clear" w:color="auto" w:fill="FFFFFF"/>
        <w:tabs>
          <w:tab w:val="clear" w:pos="1260"/>
          <w:tab w:val="num" w:pos="284"/>
          <w:tab w:val="left" w:pos="993"/>
        </w:tabs>
        <w:spacing w:line="269" w:lineRule="exact"/>
        <w:ind w:left="142" w:firstLine="284"/>
        <w:jc w:val="both"/>
        <w:rPr>
          <w:rFonts w:eastAsia="Arial Unicode MS"/>
          <w:sz w:val="22"/>
          <w:szCs w:val="22"/>
        </w:rPr>
      </w:pPr>
      <w:r w:rsidRPr="000D2F1B">
        <w:rPr>
          <w:sz w:val="22"/>
          <w:szCs w:val="22"/>
        </w:rPr>
        <w:t>Авансових платежів не передбачено. Оплата Робіт може відбуватися проміжними платежами після прийняття Замовником фактично виконаних Робіт протягом 10 банківських днів. Така оплата не звільнятиме Підрядника від відповідальності за неякісно виконані роботи. Оплата таких фактично виконаних робіт буде здійснюватися у випадках, якщо її розмір дорівнюватиме або буде більшим ніж 5 (п’ять) відсотків від договірної ціни, за виключенням останньої оплати.</w:t>
      </w:r>
    </w:p>
    <w:p w14:paraId="3E5EA5AC" w14:textId="77777777" w:rsidR="000D2F1B" w:rsidRPr="000D2F1B" w:rsidRDefault="008C20FE" w:rsidP="000D2F1B">
      <w:pPr>
        <w:numPr>
          <w:ilvl w:val="0"/>
          <w:numId w:val="3"/>
        </w:numPr>
        <w:shd w:val="clear" w:color="auto" w:fill="FFFFFF"/>
        <w:tabs>
          <w:tab w:val="clear" w:pos="1260"/>
          <w:tab w:val="num" w:pos="284"/>
          <w:tab w:val="left" w:pos="993"/>
        </w:tabs>
        <w:spacing w:line="269" w:lineRule="exact"/>
        <w:ind w:left="142" w:firstLine="284"/>
        <w:jc w:val="both"/>
        <w:rPr>
          <w:rFonts w:eastAsia="Arial Unicode MS"/>
          <w:sz w:val="22"/>
          <w:szCs w:val="22"/>
        </w:rPr>
      </w:pPr>
      <w:r w:rsidRPr="000D2F1B">
        <w:rPr>
          <w:sz w:val="22"/>
          <w:szCs w:val="22"/>
        </w:rPr>
        <w:t>Підрядник має виконати повний комплекс робіт, передбачений проектною документацією та/або кошторисом. Всі можливі перевитрати матеріалів, що виникають по ходу виконання робіт (в зв’язку із кривизною існуючих поверхонь, перепадом висот та іншими архітектурними особливостями будівлі) та є необхідними для досягнення проектних рішень, закуповуються  Підрядником без зміни договірної вартості. Замовник є виключною стороною Договору, яка має право ініціювати додаткові роботи</w:t>
      </w:r>
      <w:r w:rsidR="000D2F1B">
        <w:rPr>
          <w:sz w:val="22"/>
          <w:szCs w:val="22"/>
        </w:rPr>
        <w:t>.</w:t>
      </w:r>
    </w:p>
    <w:p w14:paraId="5824B15E" w14:textId="77777777" w:rsidR="000D2F1B" w:rsidRPr="00333E20" w:rsidRDefault="00E56001" w:rsidP="000D2F1B">
      <w:pPr>
        <w:numPr>
          <w:ilvl w:val="0"/>
          <w:numId w:val="3"/>
        </w:numPr>
        <w:shd w:val="clear" w:color="auto" w:fill="FFFFFF"/>
        <w:tabs>
          <w:tab w:val="clear" w:pos="1260"/>
          <w:tab w:val="num" w:pos="284"/>
          <w:tab w:val="left" w:pos="993"/>
        </w:tabs>
        <w:spacing w:line="269" w:lineRule="exact"/>
        <w:ind w:left="142" w:firstLine="284"/>
        <w:jc w:val="both"/>
        <w:rPr>
          <w:rFonts w:eastAsia="Arial Unicode MS"/>
          <w:sz w:val="22"/>
          <w:szCs w:val="22"/>
        </w:rPr>
      </w:pPr>
      <w:r w:rsidRPr="00333E20">
        <w:rPr>
          <w:rFonts w:eastAsia="Arial Unicode MS"/>
          <w:sz w:val="22"/>
          <w:szCs w:val="22"/>
        </w:rPr>
        <w:t>Кожен учасник має право подати не більше однієї тендерної пропозиції.</w:t>
      </w:r>
    </w:p>
    <w:p w14:paraId="1439D33C" w14:textId="0B51F87E" w:rsidR="00462E93" w:rsidRPr="00333E20" w:rsidRDefault="00462E93" w:rsidP="000D2F1B">
      <w:pPr>
        <w:numPr>
          <w:ilvl w:val="0"/>
          <w:numId w:val="3"/>
        </w:numPr>
        <w:shd w:val="clear" w:color="auto" w:fill="FFFFFF"/>
        <w:tabs>
          <w:tab w:val="clear" w:pos="1260"/>
          <w:tab w:val="num" w:pos="284"/>
          <w:tab w:val="left" w:pos="993"/>
        </w:tabs>
        <w:spacing w:line="269" w:lineRule="exact"/>
        <w:ind w:left="142" w:firstLine="284"/>
        <w:jc w:val="both"/>
        <w:rPr>
          <w:sz w:val="22"/>
          <w:szCs w:val="22"/>
        </w:rPr>
      </w:pPr>
      <w:r w:rsidRPr="00333E20">
        <w:rPr>
          <w:sz w:val="22"/>
          <w:szCs w:val="22"/>
        </w:rPr>
        <w:t xml:space="preserve">Вартість послуг, зазначена у </w:t>
      </w:r>
      <w:r w:rsidR="008707FA" w:rsidRPr="00333E20">
        <w:rPr>
          <w:sz w:val="22"/>
          <w:szCs w:val="22"/>
        </w:rPr>
        <w:t xml:space="preserve">тендерній </w:t>
      </w:r>
      <w:r w:rsidRPr="00333E20">
        <w:rPr>
          <w:sz w:val="22"/>
          <w:szCs w:val="22"/>
        </w:rPr>
        <w:t>пропозиції, повинна залишатися актуальною протягом усього строку дії договору та виконання робіт, що включає період до завершення 2024 року.</w:t>
      </w:r>
    </w:p>
    <w:p w14:paraId="4BA32124" w14:textId="77777777" w:rsidR="000D2F1B" w:rsidRDefault="00A65F3D" w:rsidP="000D2F1B">
      <w:pPr>
        <w:numPr>
          <w:ilvl w:val="0"/>
          <w:numId w:val="3"/>
        </w:numPr>
        <w:shd w:val="clear" w:color="auto" w:fill="FFFFFF"/>
        <w:tabs>
          <w:tab w:val="clear" w:pos="1260"/>
          <w:tab w:val="num" w:pos="284"/>
          <w:tab w:val="left" w:pos="993"/>
        </w:tabs>
        <w:spacing w:line="269" w:lineRule="exact"/>
        <w:ind w:left="142" w:firstLine="284"/>
        <w:jc w:val="both"/>
        <w:rPr>
          <w:rFonts w:eastAsia="Arial Unicode MS"/>
          <w:sz w:val="22"/>
          <w:szCs w:val="22"/>
        </w:rPr>
      </w:pPr>
      <w:r w:rsidRPr="00333E20">
        <w:rPr>
          <w:sz w:val="22"/>
          <w:szCs w:val="22"/>
        </w:rPr>
        <w:t>Замовник має право змінювати обсяг закупівлі залежно від фінансування видатків</w:t>
      </w:r>
      <w:r w:rsidRPr="000D2F1B">
        <w:rPr>
          <w:sz w:val="22"/>
          <w:szCs w:val="22"/>
        </w:rPr>
        <w:t xml:space="preserve"> та/або виробничої потреби.</w:t>
      </w:r>
    </w:p>
    <w:p w14:paraId="12303D88" w14:textId="399CB39B" w:rsidR="00A65F3D" w:rsidRPr="000D2F1B" w:rsidRDefault="00A65F3D" w:rsidP="000D2F1B">
      <w:pPr>
        <w:numPr>
          <w:ilvl w:val="0"/>
          <w:numId w:val="3"/>
        </w:numPr>
        <w:shd w:val="clear" w:color="auto" w:fill="FFFFFF"/>
        <w:tabs>
          <w:tab w:val="clear" w:pos="1260"/>
          <w:tab w:val="num" w:pos="284"/>
          <w:tab w:val="left" w:pos="993"/>
        </w:tabs>
        <w:spacing w:line="269" w:lineRule="exact"/>
        <w:ind w:left="142" w:firstLine="284"/>
        <w:jc w:val="both"/>
        <w:rPr>
          <w:rFonts w:eastAsia="Arial Unicode MS"/>
          <w:sz w:val="22"/>
          <w:szCs w:val="22"/>
        </w:rPr>
      </w:pPr>
      <w:r w:rsidRPr="000D2F1B">
        <w:rPr>
          <w:sz w:val="22"/>
          <w:szCs w:val="22"/>
        </w:rPr>
        <w:t xml:space="preserve">Вартість всіх одиничних розцінок на роботи та матеріали є фіксованою незалежно від їх фактичного обсягу. </w:t>
      </w:r>
    </w:p>
    <w:p w14:paraId="68A3E6DC" w14:textId="4DD8ECE3" w:rsidR="00B9659B" w:rsidRPr="00A07CCA" w:rsidRDefault="00B9659B" w:rsidP="00B9659B">
      <w:pPr>
        <w:pStyle w:val="af"/>
        <w:numPr>
          <w:ilvl w:val="0"/>
          <w:numId w:val="3"/>
        </w:numPr>
        <w:tabs>
          <w:tab w:val="clear" w:pos="1260"/>
          <w:tab w:val="num" w:pos="900"/>
        </w:tabs>
        <w:ind w:left="142" w:right="-1" w:firstLine="284"/>
        <w:contextualSpacing/>
        <w:jc w:val="both"/>
        <w:textAlignment w:val="baseline"/>
        <w:rPr>
          <w:sz w:val="22"/>
          <w:szCs w:val="22"/>
        </w:rPr>
      </w:pPr>
      <w:r w:rsidRPr="00A07CCA">
        <w:rPr>
          <w:sz w:val="22"/>
          <w:szCs w:val="22"/>
        </w:rPr>
        <w:t>Замовник має право обрати як одного підрядника на весь комплекс робіт, так і розподілити обсяг робіт між учасниками, які запропонують найкращу пропозицію на</w:t>
      </w:r>
      <w:r w:rsidR="00840D2C">
        <w:rPr>
          <w:sz w:val="22"/>
          <w:szCs w:val="22"/>
        </w:rPr>
        <w:t xml:space="preserve"> окремі</w:t>
      </w:r>
      <w:r w:rsidRPr="00A07CCA">
        <w:rPr>
          <w:sz w:val="22"/>
          <w:szCs w:val="22"/>
        </w:rPr>
        <w:t xml:space="preserve"> роботи</w:t>
      </w:r>
      <w:r>
        <w:rPr>
          <w:sz w:val="22"/>
          <w:szCs w:val="22"/>
        </w:rPr>
        <w:t xml:space="preserve">, на розсуд </w:t>
      </w:r>
      <w:r w:rsidR="00840D2C">
        <w:rPr>
          <w:sz w:val="22"/>
          <w:szCs w:val="22"/>
        </w:rPr>
        <w:t>Т</w:t>
      </w:r>
      <w:r>
        <w:rPr>
          <w:sz w:val="22"/>
          <w:szCs w:val="22"/>
        </w:rPr>
        <w:t>ендерного комітету.</w:t>
      </w:r>
    </w:p>
    <w:p w14:paraId="6E6FB548" w14:textId="77777777" w:rsidR="00F5724C" w:rsidRPr="00BC1937" w:rsidRDefault="00F5724C" w:rsidP="00E230BD">
      <w:pPr>
        <w:numPr>
          <w:ilvl w:val="0"/>
          <w:numId w:val="3"/>
        </w:numPr>
        <w:shd w:val="clear" w:color="auto" w:fill="FFFFFF"/>
        <w:tabs>
          <w:tab w:val="clear" w:pos="1260"/>
          <w:tab w:val="num" w:pos="284"/>
          <w:tab w:val="left" w:pos="993"/>
        </w:tabs>
        <w:spacing w:line="269" w:lineRule="exact"/>
        <w:ind w:left="142" w:firstLine="284"/>
        <w:jc w:val="both"/>
        <w:rPr>
          <w:rFonts w:eastAsia="Arial Unicode MS"/>
          <w:sz w:val="22"/>
          <w:szCs w:val="22"/>
        </w:rPr>
      </w:pPr>
      <w:r w:rsidRPr="00BC1937">
        <w:rPr>
          <w:sz w:val="22"/>
          <w:szCs w:val="22"/>
        </w:rPr>
        <w:t>Замовник залишає за собою право вимагати від учасників конкурсного відбору додаткові матеріали або інформацію, що підтверджують відповідність окремих положень пропозицій вимогам технічного завдання та юридичної особи як учасника даного конкурсного відбору.</w:t>
      </w:r>
    </w:p>
    <w:p w14:paraId="5B09A008" w14:textId="77777777" w:rsidR="008517BE" w:rsidRDefault="008517BE" w:rsidP="00875E2E">
      <w:pPr>
        <w:ind w:firstLine="357"/>
        <w:contextualSpacing/>
        <w:jc w:val="both"/>
        <w:rPr>
          <w:sz w:val="22"/>
          <w:szCs w:val="22"/>
        </w:rPr>
      </w:pPr>
    </w:p>
    <w:p w14:paraId="5274CF2E" w14:textId="77777777" w:rsidR="00DA578C" w:rsidRPr="0025403C" w:rsidRDefault="00DA578C" w:rsidP="007B03A6">
      <w:pPr>
        <w:pStyle w:val="aa"/>
        <w:spacing w:before="0" w:beforeAutospacing="0" w:after="0" w:afterAutospacing="0"/>
        <w:contextualSpacing/>
        <w:jc w:val="center"/>
        <w:rPr>
          <w:rFonts w:ascii="Times New Roman" w:hAnsi="Times New Roman" w:cs="Times New Roman"/>
          <w:b/>
          <w:bCs/>
          <w:sz w:val="22"/>
          <w:szCs w:val="22"/>
        </w:rPr>
      </w:pPr>
      <w:r w:rsidRPr="0025403C">
        <w:rPr>
          <w:rFonts w:ascii="Times New Roman" w:hAnsi="Times New Roman" w:cs="Times New Roman"/>
          <w:b/>
          <w:bCs/>
          <w:sz w:val="22"/>
          <w:szCs w:val="22"/>
        </w:rPr>
        <w:t>Етапи проведення закупівлі:</w:t>
      </w:r>
    </w:p>
    <w:p w14:paraId="663CF837" w14:textId="77777777" w:rsidR="00DA578C" w:rsidRPr="0025403C" w:rsidRDefault="00DA578C" w:rsidP="00DA578C">
      <w:pPr>
        <w:pStyle w:val="aa"/>
        <w:spacing w:before="0" w:beforeAutospacing="0" w:after="0" w:afterAutospacing="0"/>
        <w:contextualSpacing/>
        <w:jc w:val="both"/>
        <w:rPr>
          <w:rFonts w:ascii="Times New Roman" w:hAnsi="Times New Roman" w:cs="Times New Roman"/>
          <w:b/>
          <w:bCs/>
          <w:sz w:val="22"/>
          <w:szCs w:val="22"/>
        </w:rPr>
      </w:pPr>
    </w:p>
    <w:p w14:paraId="4C0B5462" w14:textId="2567A8E5" w:rsidR="00DA578C" w:rsidRDefault="00DA578C" w:rsidP="00DA578C">
      <w:pPr>
        <w:jc w:val="both"/>
        <w:rPr>
          <w:b/>
          <w:bCs/>
          <w:sz w:val="22"/>
          <w:szCs w:val="22"/>
        </w:rPr>
      </w:pPr>
      <w:r w:rsidRPr="0025403C">
        <w:rPr>
          <w:b/>
          <w:bCs/>
          <w:sz w:val="22"/>
          <w:szCs w:val="22"/>
        </w:rPr>
        <w:t>Е</w:t>
      </w:r>
      <w:r w:rsidR="000D0008">
        <w:rPr>
          <w:b/>
          <w:bCs/>
          <w:sz w:val="22"/>
          <w:szCs w:val="22"/>
        </w:rPr>
        <w:t>ТАП</w:t>
      </w:r>
      <w:r w:rsidR="00B4496F">
        <w:rPr>
          <w:b/>
          <w:bCs/>
          <w:sz w:val="22"/>
          <w:szCs w:val="22"/>
        </w:rPr>
        <w:t xml:space="preserve"> №1 </w:t>
      </w:r>
      <w:r w:rsidRPr="0025403C">
        <w:rPr>
          <w:b/>
          <w:bCs/>
          <w:sz w:val="22"/>
          <w:szCs w:val="22"/>
        </w:rPr>
        <w:t xml:space="preserve"> – </w:t>
      </w:r>
      <w:r>
        <w:rPr>
          <w:b/>
          <w:bCs/>
          <w:sz w:val="22"/>
          <w:szCs w:val="22"/>
        </w:rPr>
        <w:t>П</w:t>
      </w:r>
      <w:r w:rsidR="00FD6FF6">
        <w:rPr>
          <w:b/>
          <w:bCs/>
          <w:sz w:val="22"/>
          <w:szCs w:val="22"/>
        </w:rPr>
        <w:t>РЕКВАЛІФІКАЦІЯ</w:t>
      </w:r>
      <w:r w:rsidR="008C2DC5">
        <w:rPr>
          <w:b/>
          <w:bCs/>
          <w:sz w:val="22"/>
          <w:szCs w:val="22"/>
        </w:rPr>
        <w:t xml:space="preserve"> (до 08.04.2024 18:00)</w:t>
      </w:r>
    </w:p>
    <w:p w14:paraId="69B11DD9" w14:textId="77777777" w:rsidR="00DA578C" w:rsidRPr="0025403C" w:rsidRDefault="00DA578C" w:rsidP="00DA578C">
      <w:pPr>
        <w:jc w:val="both"/>
        <w:rPr>
          <w:b/>
          <w:bCs/>
          <w:sz w:val="22"/>
          <w:szCs w:val="22"/>
        </w:rPr>
      </w:pPr>
    </w:p>
    <w:p w14:paraId="5B72F988" w14:textId="73C0F565" w:rsidR="001F2291" w:rsidRDefault="001F2291" w:rsidP="00DA578C">
      <w:pPr>
        <w:jc w:val="both"/>
        <w:rPr>
          <w:sz w:val="22"/>
          <w:szCs w:val="22"/>
        </w:rPr>
      </w:pPr>
      <w:r>
        <w:rPr>
          <w:rFonts w:eastAsia="Arial Unicode MS"/>
          <w:sz w:val="22"/>
          <w:szCs w:val="22"/>
        </w:rPr>
        <w:t>1.</w:t>
      </w:r>
      <w:r w:rsidR="004A17FC">
        <w:rPr>
          <w:rFonts w:eastAsia="Arial Unicode MS"/>
          <w:sz w:val="22"/>
          <w:szCs w:val="22"/>
        </w:rPr>
        <w:t xml:space="preserve"> </w:t>
      </w:r>
      <w:r w:rsidR="00DA578C" w:rsidRPr="0025403C">
        <w:rPr>
          <w:rFonts w:eastAsia="Arial Unicode MS"/>
          <w:sz w:val="22"/>
          <w:szCs w:val="22"/>
        </w:rPr>
        <w:t>Учасник</w:t>
      </w:r>
      <w:r w:rsidR="00DA578C">
        <w:rPr>
          <w:rFonts w:eastAsia="Arial Unicode MS"/>
          <w:sz w:val="22"/>
          <w:szCs w:val="22"/>
        </w:rPr>
        <w:t xml:space="preserve"> </w:t>
      </w:r>
      <w:r w:rsidR="00245C6D">
        <w:rPr>
          <w:rFonts w:eastAsia="Arial Unicode MS"/>
          <w:sz w:val="22"/>
          <w:szCs w:val="22"/>
        </w:rPr>
        <w:t>зобов’язаний</w:t>
      </w:r>
      <w:r w:rsidR="00DA578C">
        <w:rPr>
          <w:rFonts w:eastAsia="Arial Unicode MS"/>
          <w:sz w:val="22"/>
          <w:szCs w:val="22"/>
        </w:rPr>
        <w:t xml:space="preserve"> підтвердити відповідність </w:t>
      </w:r>
      <w:r w:rsidR="00DA578C" w:rsidRPr="0025403C">
        <w:rPr>
          <w:rFonts w:eastAsia="Arial Unicode MS"/>
          <w:sz w:val="22"/>
          <w:szCs w:val="22"/>
        </w:rPr>
        <w:t xml:space="preserve">кваліфікаційним вимогам </w:t>
      </w:r>
      <w:r w:rsidR="00DA578C" w:rsidRPr="0025403C">
        <w:rPr>
          <w:sz w:val="22"/>
          <w:szCs w:val="22"/>
        </w:rPr>
        <w:t xml:space="preserve">(див. </w:t>
      </w:r>
      <w:r w:rsidR="008249F3">
        <w:rPr>
          <w:sz w:val="22"/>
          <w:szCs w:val="22"/>
        </w:rPr>
        <w:t>«Форму відповідності кваліфікаційним вимогам»</w:t>
      </w:r>
      <w:r w:rsidR="00DA578C" w:rsidRPr="0025403C">
        <w:rPr>
          <w:sz w:val="22"/>
          <w:szCs w:val="22"/>
        </w:rPr>
        <w:t xml:space="preserve"> </w:t>
      </w:r>
      <w:r w:rsidR="00DA578C">
        <w:rPr>
          <w:sz w:val="22"/>
          <w:szCs w:val="22"/>
        </w:rPr>
        <w:t xml:space="preserve">в Додатку 1 до даного </w:t>
      </w:r>
      <w:r>
        <w:rPr>
          <w:sz w:val="22"/>
          <w:szCs w:val="22"/>
        </w:rPr>
        <w:t>Оголошення</w:t>
      </w:r>
      <w:r w:rsidR="00DA578C" w:rsidRPr="0025403C">
        <w:rPr>
          <w:sz w:val="22"/>
          <w:szCs w:val="22"/>
        </w:rPr>
        <w:t>)</w:t>
      </w:r>
    </w:p>
    <w:p w14:paraId="2FBE0B93" w14:textId="7FB163DA" w:rsidR="00D72299" w:rsidRPr="00C94C33" w:rsidRDefault="00D72299" w:rsidP="00D72299">
      <w:pPr>
        <w:jc w:val="both"/>
        <w:rPr>
          <w:b/>
          <w:bCs/>
          <w:sz w:val="22"/>
          <w:szCs w:val="22"/>
        </w:rPr>
      </w:pPr>
      <w:r>
        <w:rPr>
          <w:sz w:val="22"/>
          <w:szCs w:val="22"/>
        </w:rPr>
        <w:t>2.</w:t>
      </w:r>
      <w:r w:rsidR="004A17FC">
        <w:rPr>
          <w:sz w:val="22"/>
          <w:szCs w:val="22"/>
        </w:rPr>
        <w:t xml:space="preserve"> </w:t>
      </w:r>
      <w:r>
        <w:rPr>
          <w:sz w:val="22"/>
          <w:szCs w:val="22"/>
        </w:rPr>
        <w:t>Учасник</w:t>
      </w:r>
      <w:r w:rsidR="00441E45">
        <w:rPr>
          <w:sz w:val="22"/>
          <w:szCs w:val="22"/>
        </w:rPr>
        <w:t xml:space="preserve"> </w:t>
      </w:r>
      <w:r w:rsidRPr="0025403C">
        <w:rPr>
          <w:sz w:val="22"/>
          <w:szCs w:val="22"/>
        </w:rPr>
        <w:t xml:space="preserve">повинен </w:t>
      </w:r>
      <w:r>
        <w:rPr>
          <w:sz w:val="22"/>
          <w:szCs w:val="22"/>
        </w:rPr>
        <w:t xml:space="preserve">надіслати </w:t>
      </w:r>
      <w:r w:rsidR="00480DE8">
        <w:rPr>
          <w:sz w:val="22"/>
          <w:szCs w:val="22"/>
        </w:rPr>
        <w:t xml:space="preserve">на електронну пошту </w:t>
      </w:r>
      <w:hyperlink r:id="rId11" w:history="1">
        <w:r w:rsidR="00480DE8" w:rsidRPr="0025403C">
          <w:rPr>
            <w:rStyle w:val="ab"/>
            <w:sz w:val="22"/>
            <w:szCs w:val="22"/>
          </w:rPr>
          <w:t>tender@redcross.org.ua</w:t>
        </w:r>
      </w:hyperlink>
      <w:r w:rsidR="00480DE8">
        <w:rPr>
          <w:rStyle w:val="ab"/>
          <w:sz w:val="22"/>
          <w:szCs w:val="22"/>
        </w:rPr>
        <w:t xml:space="preserve"> </w:t>
      </w:r>
      <w:r>
        <w:rPr>
          <w:sz w:val="22"/>
          <w:szCs w:val="22"/>
        </w:rPr>
        <w:t xml:space="preserve">повний пакет документів згідно </w:t>
      </w:r>
      <w:r w:rsidRPr="0025403C">
        <w:rPr>
          <w:sz w:val="22"/>
          <w:szCs w:val="22"/>
        </w:rPr>
        <w:t xml:space="preserve"> </w:t>
      </w:r>
      <w:r w:rsidR="009041C7">
        <w:rPr>
          <w:sz w:val="22"/>
          <w:szCs w:val="22"/>
        </w:rPr>
        <w:t xml:space="preserve">кваліфікаційних вимог </w:t>
      </w:r>
      <w:r w:rsidR="00A54B0B">
        <w:rPr>
          <w:sz w:val="22"/>
          <w:szCs w:val="22"/>
        </w:rPr>
        <w:t xml:space="preserve">Оголошення про проведення тендеру </w:t>
      </w:r>
      <w:r w:rsidRPr="0025403C">
        <w:rPr>
          <w:sz w:val="22"/>
          <w:szCs w:val="22"/>
        </w:rPr>
        <w:t xml:space="preserve">не пізніше </w:t>
      </w:r>
      <w:r w:rsidRPr="00C94C33">
        <w:rPr>
          <w:rStyle w:val="ab"/>
          <w:b/>
          <w:bCs/>
          <w:color w:val="000000"/>
          <w:sz w:val="22"/>
          <w:szCs w:val="22"/>
        </w:rPr>
        <w:t>18:00</w:t>
      </w:r>
      <w:r w:rsidRPr="00C94C33">
        <w:rPr>
          <w:b/>
          <w:bCs/>
          <w:sz w:val="22"/>
          <w:szCs w:val="22"/>
          <w:u w:val="single"/>
        </w:rPr>
        <w:t xml:space="preserve"> «08» квітня 2024</w:t>
      </w:r>
      <w:r w:rsidRPr="00C94C33">
        <w:rPr>
          <w:sz w:val="22"/>
          <w:szCs w:val="22"/>
          <w:u w:val="single"/>
        </w:rPr>
        <w:t xml:space="preserve"> </w:t>
      </w:r>
      <w:r w:rsidRPr="00C94C33">
        <w:rPr>
          <w:b/>
          <w:bCs/>
          <w:sz w:val="22"/>
          <w:szCs w:val="22"/>
          <w:u w:val="single"/>
        </w:rPr>
        <w:t>року</w:t>
      </w:r>
      <w:r w:rsidRPr="00C94C33">
        <w:rPr>
          <w:b/>
          <w:bCs/>
          <w:sz w:val="22"/>
          <w:szCs w:val="22"/>
        </w:rPr>
        <w:t>.</w:t>
      </w:r>
      <w:r w:rsidR="009B56F1">
        <w:rPr>
          <w:b/>
          <w:bCs/>
          <w:sz w:val="22"/>
          <w:szCs w:val="22"/>
        </w:rPr>
        <w:t xml:space="preserve"> </w:t>
      </w:r>
    </w:p>
    <w:p w14:paraId="4AD2FD66" w14:textId="30A33049" w:rsidR="00DA578C" w:rsidRDefault="00D72299" w:rsidP="00DA578C">
      <w:pPr>
        <w:jc w:val="both"/>
        <w:rPr>
          <w:sz w:val="22"/>
          <w:szCs w:val="22"/>
        </w:rPr>
      </w:pPr>
      <w:r w:rsidRPr="00C94C33">
        <w:rPr>
          <w:sz w:val="22"/>
          <w:szCs w:val="22"/>
        </w:rPr>
        <w:t>3.</w:t>
      </w:r>
      <w:r w:rsidR="004A17FC" w:rsidRPr="00C94C33">
        <w:rPr>
          <w:sz w:val="22"/>
          <w:szCs w:val="22"/>
        </w:rPr>
        <w:t xml:space="preserve"> </w:t>
      </w:r>
      <w:r w:rsidR="00BE08A5" w:rsidRPr="00C94C33">
        <w:rPr>
          <w:sz w:val="22"/>
          <w:szCs w:val="22"/>
        </w:rPr>
        <w:t>Етап</w:t>
      </w:r>
      <w:r w:rsidR="000A0CD1" w:rsidRPr="00C94C33">
        <w:rPr>
          <w:sz w:val="22"/>
          <w:szCs w:val="22"/>
        </w:rPr>
        <w:t xml:space="preserve"> </w:t>
      </w:r>
      <w:r w:rsidR="00F84A49">
        <w:rPr>
          <w:sz w:val="22"/>
          <w:szCs w:val="22"/>
        </w:rPr>
        <w:t xml:space="preserve">№1 </w:t>
      </w:r>
      <w:r w:rsidR="00BE08A5" w:rsidRPr="00C94C33">
        <w:rPr>
          <w:sz w:val="22"/>
          <w:szCs w:val="22"/>
        </w:rPr>
        <w:t xml:space="preserve">вважається успішно пройденим, </w:t>
      </w:r>
      <w:r w:rsidR="00CB7182" w:rsidRPr="00C94C33">
        <w:rPr>
          <w:sz w:val="22"/>
          <w:szCs w:val="22"/>
        </w:rPr>
        <w:t>як</w:t>
      </w:r>
      <w:r w:rsidR="00E84C37" w:rsidRPr="00C94C33">
        <w:rPr>
          <w:sz w:val="22"/>
          <w:szCs w:val="22"/>
        </w:rPr>
        <w:t>що Учасник</w:t>
      </w:r>
      <w:r w:rsidR="00CB7182" w:rsidRPr="00C94C33">
        <w:rPr>
          <w:sz w:val="22"/>
          <w:szCs w:val="22"/>
        </w:rPr>
        <w:t xml:space="preserve"> </w:t>
      </w:r>
      <w:r w:rsidR="00A10F4F" w:rsidRPr="00C94C33">
        <w:rPr>
          <w:sz w:val="22"/>
          <w:szCs w:val="22"/>
        </w:rPr>
        <w:t>о</w:t>
      </w:r>
      <w:r w:rsidR="00CB7182" w:rsidRPr="00C94C33">
        <w:rPr>
          <w:sz w:val="22"/>
          <w:szCs w:val="22"/>
        </w:rPr>
        <w:t>тримав</w:t>
      </w:r>
      <w:r w:rsidR="00DA578C" w:rsidRPr="00C94C33">
        <w:rPr>
          <w:sz w:val="22"/>
          <w:szCs w:val="22"/>
        </w:rPr>
        <w:t xml:space="preserve"> </w:t>
      </w:r>
      <w:r w:rsidR="00CB7182" w:rsidRPr="00C94C33">
        <w:rPr>
          <w:sz w:val="22"/>
          <w:szCs w:val="22"/>
        </w:rPr>
        <w:t>щонайменше</w:t>
      </w:r>
      <w:r w:rsidR="00DA578C" w:rsidRPr="00C94C33">
        <w:rPr>
          <w:sz w:val="22"/>
          <w:szCs w:val="22"/>
        </w:rPr>
        <w:t xml:space="preserve"> 80 балів </w:t>
      </w:r>
      <w:r w:rsidR="00794AB7" w:rsidRPr="00C94C33">
        <w:rPr>
          <w:sz w:val="22"/>
          <w:szCs w:val="22"/>
        </w:rPr>
        <w:t>зі</w:t>
      </w:r>
      <w:r w:rsidR="00DA578C" w:rsidRPr="00C94C33">
        <w:rPr>
          <w:sz w:val="22"/>
          <w:szCs w:val="22"/>
        </w:rPr>
        <w:t xml:space="preserve"> 100.</w:t>
      </w:r>
    </w:p>
    <w:p w14:paraId="6B8E6336" w14:textId="77777777" w:rsidR="00DA578C" w:rsidRDefault="00DA578C" w:rsidP="00DA578C">
      <w:pPr>
        <w:pBdr>
          <w:top w:val="nil"/>
          <w:left w:val="nil"/>
          <w:bottom w:val="nil"/>
          <w:right w:val="nil"/>
          <w:between w:val="nil"/>
        </w:pBdr>
        <w:jc w:val="both"/>
        <w:rPr>
          <w:sz w:val="22"/>
          <w:szCs w:val="22"/>
        </w:rPr>
      </w:pPr>
    </w:p>
    <w:p w14:paraId="42005AF8" w14:textId="5CA4F56D" w:rsidR="00C66FD8" w:rsidRPr="0025403C" w:rsidRDefault="00C66FD8" w:rsidP="00C66FD8">
      <w:pPr>
        <w:pStyle w:val="aa"/>
        <w:spacing w:before="0" w:beforeAutospacing="0" w:after="0" w:afterAutospacing="0"/>
        <w:contextualSpacing/>
        <w:jc w:val="both"/>
        <w:rPr>
          <w:rFonts w:ascii="Times New Roman" w:hAnsi="Times New Roman" w:cs="Times New Roman"/>
          <w:b/>
          <w:sz w:val="22"/>
          <w:szCs w:val="22"/>
        </w:rPr>
      </w:pPr>
      <w:r w:rsidRPr="0025403C">
        <w:rPr>
          <w:rFonts w:ascii="Times New Roman" w:hAnsi="Times New Roman" w:cs="Times New Roman"/>
          <w:b/>
          <w:sz w:val="22"/>
          <w:szCs w:val="22"/>
        </w:rPr>
        <w:lastRenderedPageBreak/>
        <w:t xml:space="preserve">Склад </w:t>
      </w:r>
      <w:r w:rsidR="00E5373E">
        <w:rPr>
          <w:rFonts w:ascii="Times New Roman" w:hAnsi="Times New Roman" w:cs="Times New Roman"/>
          <w:b/>
          <w:sz w:val="22"/>
          <w:szCs w:val="22"/>
        </w:rPr>
        <w:t>документів</w:t>
      </w:r>
      <w:r>
        <w:rPr>
          <w:rFonts w:ascii="Times New Roman" w:hAnsi="Times New Roman" w:cs="Times New Roman"/>
          <w:b/>
          <w:sz w:val="22"/>
          <w:szCs w:val="22"/>
        </w:rPr>
        <w:t xml:space="preserve"> </w:t>
      </w:r>
      <w:r w:rsidR="00B4496F">
        <w:rPr>
          <w:rFonts w:ascii="Times New Roman" w:hAnsi="Times New Roman" w:cs="Times New Roman"/>
          <w:b/>
          <w:sz w:val="22"/>
          <w:szCs w:val="22"/>
        </w:rPr>
        <w:t>Е</w:t>
      </w:r>
      <w:r>
        <w:rPr>
          <w:rFonts w:ascii="Times New Roman" w:hAnsi="Times New Roman" w:cs="Times New Roman"/>
          <w:b/>
          <w:sz w:val="22"/>
          <w:szCs w:val="22"/>
        </w:rPr>
        <w:t>тапу</w:t>
      </w:r>
      <w:r w:rsidR="00B4496F">
        <w:rPr>
          <w:rFonts w:ascii="Times New Roman" w:hAnsi="Times New Roman" w:cs="Times New Roman"/>
          <w:b/>
          <w:sz w:val="22"/>
          <w:szCs w:val="22"/>
        </w:rPr>
        <w:t xml:space="preserve"> №1</w:t>
      </w:r>
      <w:r w:rsidRPr="0025403C">
        <w:rPr>
          <w:rFonts w:ascii="Times New Roman" w:hAnsi="Times New Roman" w:cs="Times New Roman"/>
          <w:b/>
          <w:sz w:val="22"/>
          <w:szCs w:val="22"/>
        </w:rPr>
        <w:t>:</w:t>
      </w:r>
    </w:p>
    <w:p w14:paraId="22AEBEED" w14:textId="77777777" w:rsidR="00C66FD8" w:rsidRPr="0025403C" w:rsidRDefault="00C66FD8" w:rsidP="00C66FD8">
      <w:pPr>
        <w:pStyle w:val="aa"/>
        <w:spacing w:before="0" w:beforeAutospacing="0" w:after="0" w:afterAutospacing="0"/>
        <w:contextualSpacing/>
        <w:jc w:val="both"/>
        <w:rPr>
          <w:rFonts w:ascii="Times New Roman" w:hAnsi="Times New Roman" w:cs="Times New Roman"/>
          <w:b/>
          <w:sz w:val="22"/>
          <w:szCs w:val="22"/>
        </w:rPr>
      </w:pPr>
    </w:p>
    <w:p w14:paraId="24DF53FB" w14:textId="78E4FFD7" w:rsidR="00C66FD8" w:rsidRPr="0025403C" w:rsidRDefault="00C66FD8" w:rsidP="00C66FD8">
      <w:pPr>
        <w:numPr>
          <w:ilvl w:val="0"/>
          <w:numId w:val="16"/>
        </w:numPr>
        <w:tabs>
          <w:tab w:val="clear" w:pos="1260"/>
        </w:tabs>
        <w:ind w:left="0" w:firstLine="284"/>
        <w:contextualSpacing/>
        <w:jc w:val="both"/>
        <w:rPr>
          <w:sz w:val="22"/>
          <w:szCs w:val="22"/>
        </w:rPr>
      </w:pPr>
      <w:r>
        <w:rPr>
          <w:sz w:val="22"/>
          <w:szCs w:val="22"/>
        </w:rPr>
        <w:t>Форма відповідності кваліфікаційним вимогам</w:t>
      </w:r>
      <w:r w:rsidR="0089562F">
        <w:rPr>
          <w:sz w:val="22"/>
          <w:szCs w:val="22"/>
        </w:rPr>
        <w:t xml:space="preserve">, яка наведена </w:t>
      </w:r>
      <w:r w:rsidR="00935B6A">
        <w:rPr>
          <w:sz w:val="22"/>
          <w:szCs w:val="22"/>
        </w:rPr>
        <w:t xml:space="preserve">у </w:t>
      </w:r>
      <w:r w:rsidRPr="0025403C">
        <w:rPr>
          <w:sz w:val="22"/>
          <w:szCs w:val="22"/>
        </w:rPr>
        <w:t xml:space="preserve"> Додатку </w:t>
      </w:r>
      <w:r>
        <w:rPr>
          <w:sz w:val="22"/>
          <w:szCs w:val="22"/>
        </w:rPr>
        <w:t>1</w:t>
      </w:r>
      <w:r w:rsidRPr="0025403C">
        <w:rPr>
          <w:sz w:val="22"/>
          <w:szCs w:val="22"/>
        </w:rPr>
        <w:t xml:space="preserve"> до </w:t>
      </w:r>
      <w:r w:rsidR="00E5373E">
        <w:rPr>
          <w:sz w:val="22"/>
          <w:szCs w:val="22"/>
        </w:rPr>
        <w:t>Оголошення</w:t>
      </w:r>
      <w:r>
        <w:rPr>
          <w:sz w:val="22"/>
          <w:szCs w:val="22"/>
        </w:rPr>
        <w:t>;</w:t>
      </w:r>
    </w:p>
    <w:p w14:paraId="26A57B68" w14:textId="7E7F1514" w:rsidR="00C66FD8" w:rsidRDefault="00C66FD8" w:rsidP="00C66FD8">
      <w:pPr>
        <w:numPr>
          <w:ilvl w:val="0"/>
          <w:numId w:val="16"/>
        </w:numPr>
        <w:tabs>
          <w:tab w:val="clear" w:pos="1260"/>
        </w:tabs>
        <w:ind w:left="0" w:firstLine="284"/>
        <w:contextualSpacing/>
        <w:jc w:val="both"/>
        <w:rPr>
          <w:sz w:val="22"/>
          <w:szCs w:val="22"/>
        </w:rPr>
      </w:pPr>
      <w:r w:rsidRPr="0025403C">
        <w:rPr>
          <w:sz w:val="22"/>
          <w:szCs w:val="22"/>
        </w:rPr>
        <w:t xml:space="preserve">Документи, </w:t>
      </w:r>
      <w:r w:rsidRPr="00F643EE">
        <w:rPr>
          <w:sz w:val="22"/>
          <w:szCs w:val="22"/>
        </w:rPr>
        <w:t xml:space="preserve">які підтверджують відповідність кваліфікаційним вимогам </w:t>
      </w:r>
      <w:r w:rsidR="007A2577">
        <w:rPr>
          <w:sz w:val="22"/>
          <w:szCs w:val="22"/>
        </w:rPr>
        <w:t>Оголошення</w:t>
      </w:r>
      <w:r w:rsidR="00894573">
        <w:rPr>
          <w:sz w:val="22"/>
          <w:szCs w:val="22"/>
        </w:rPr>
        <w:t xml:space="preserve"> (див.</w:t>
      </w:r>
      <w:r w:rsidR="002A3CE7">
        <w:rPr>
          <w:sz w:val="22"/>
          <w:szCs w:val="22"/>
        </w:rPr>
        <w:t xml:space="preserve"> </w:t>
      </w:r>
      <w:r w:rsidR="00894573">
        <w:rPr>
          <w:sz w:val="22"/>
          <w:szCs w:val="22"/>
        </w:rPr>
        <w:t>таб</w:t>
      </w:r>
      <w:r w:rsidR="002A3CE7">
        <w:rPr>
          <w:sz w:val="22"/>
          <w:szCs w:val="22"/>
        </w:rPr>
        <w:t>лицю вище)</w:t>
      </w:r>
      <w:r w:rsidR="007A2577">
        <w:rPr>
          <w:sz w:val="22"/>
          <w:szCs w:val="22"/>
        </w:rPr>
        <w:t>;</w:t>
      </w:r>
    </w:p>
    <w:p w14:paraId="0E17440B" w14:textId="77777777" w:rsidR="00C66FD8" w:rsidRPr="0025403C" w:rsidRDefault="00C66FD8" w:rsidP="00C66FD8">
      <w:pPr>
        <w:numPr>
          <w:ilvl w:val="0"/>
          <w:numId w:val="16"/>
        </w:numPr>
        <w:tabs>
          <w:tab w:val="clear" w:pos="1260"/>
        </w:tabs>
        <w:ind w:left="0" w:firstLine="284"/>
        <w:contextualSpacing/>
        <w:jc w:val="both"/>
        <w:rPr>
          <w:sz w:val="22"/>
          <w:szCs w:val="22"/>
        </w:rPr>
      </w:pPr>
      <w:r w:rsidRPr="0025403C">
        <w:rPr>
          <w:sz w:val="22"/>
          <w:szCs w:val="22"/>
        </w:rPr>
        <w:t>Інші документи, котрі, на Вашу думку, можуть бути корисними для оцінки пропозиції</w:t>
      </w:r>
      <w:r>
        <w:rPr>
          <w:sz w:val="22"/>
          <w:szCs w:val="22"/>
        </w:rPr>
        <w:t>.</w:t>
      </w:r>
    </w:p>
    <w:p w14:paraId="34B708F0" w14:textId="77777777" w:rsidR="002B6B87" w:rsidRDefault="002B6B87" w:rsidP="00F85C33">
      <w:pPr>
        <w:ind w:right="-23"/>
        <w:rPr>
          <w:rFonts w:eastAsia="Arial Unicode MS"/>
          <w:sz w:val="22"/>
          <w:szCs w:val="22"/>
        </w:rPr>
      </w:pPr>
    </w:p>
    <w:p w14:paraId="20305ABB" w14:textId="32004AA9" w:rsidR="00F85C33" w:rsidRPr="00F85C33" w:rsidRDefault="00F85C33" w:rsidP="00F85C33">
      <w:pPr>
        <w:ind w:right="-23"/>
        <w:rPr>
          <w:rFonts w:eastAsia="Arial Unicode MS"/>
          <w:sz w:val="22"/>
          <w:szCs w:val="22"/>
        </w:rPr>
      </w:pPr>
      <w:r w:rsidRPr="004404B4">
        <w:rPr>
          <w:rFonts w:eastAsia="Arial Unicode MS"/>
          <w:sz w:val="22"/>
          <w:szCs w:val="22"/>
          <w:u w:val="single"/>
        </w:rPr>
        <w:t>Запитання щодо</w:t>
      </w:r>
      <w:r w:rsidR="00571F1F" w:rsidRPr="004404B4">
        <w:rPr>
          <w:rFonts w:eastAsia="Arial Unicode MS"/>
          <w:sz w:val="22"/>
          <w:szCs w:val="22"/>
          <w:u w:val="single"/>
        </w:rPr>
        <w:t xml:space="preserve"> проведення</w:t>
      </w:r>
      <w:r w:rsidRPr="004404B4">
        <w:rPr>
          <w:rFonts w:eastAsia="Arial Unicode MS"/>
          <w:sz w:val="22"/>
          <w:szCs w:val="22"/>
          <w:u w:val="single"/>
        </w:rPr>
        <w:t xml:space="preserve"> </w:t>
      </w:r>
      <w:r w:rsidR="006F16CE" w:rsidRPr="004404B4">
        <w:rPr>
          <w:rFonts w:eastAsia="Arial Unicode MS"/>
          <w:sz w:val="22"/>
          <w:szCs w:val="22"/>
          <w:u w:val="single"/>
        </w:rPr>
        <w:t>Е</w:t>
      </w:r>
      <w:r w:rsidR="00571F1F" w:rsidRPr="004404B4">
        <w:rPr>
          <w:rFonts w:eastAsia="Arial Unicode MS"/>
          <w:sz w:val="22"/>
          <w:szCs w:val="22"/>
          <w:u w:val="single"/>
        </w:rPr>
        <w:t>тапу №1</w:t>
      </w:r>
      <w:r w:rsidRPr="00F85C33">
        <w:rPr>
          <w:rFonts w:eastAsia="Arial Unicode MS"/>
          <w:sz w:val="22"/>
          <w:szCs w:val="22"/>
        </w:rPr>
        <w:t xml:space="preserve"> надсилайте на адресу: </w:t>
      </w:r>
      <w:hyperlink r:id="rId12" w:history="1">
        <w:r w:rsidRPr="002B6B87">
          <w:rPr>
            <w:rStyle w:val="ab"/>
            <w:sz w:val="22"/>
            <w:szCs w:val="22"/>
          </w:rPr>
          <w:t>tender@redcross.org.ua</w:t>
        </w:r>
      </w:hyperlink>
      <w:r w:rsidRPr="00F85C33">
        <w:rPr>
          <w:rFonts w:eastAsia="Arial Unicode MS"/>
          <w:sz w:val="22"/>
          <w:szCs w:val="22"/>
        </w:rPr>
        <w:t xml:space="preserve">  </w:t>
      </w:r>
      <w:r w:rsidR="002B6B87" w:rsidRPr="002B6B87">
        <w:rPr>
          <w:rFonts w:eastAsia="Arial Unicode MS"/>
          <w:b/>
          <w:bCs/>
          <w:sz w:val="22"/>
          <w:szCs w:val="22"/>
        </w:rPr>
        <w:t xml:space="preserve">до </w:t>
      </w:r>
      <w:r w:rsidRPr="002B6B87">
        <w:rPr>
          <w:rFonts w:eastAsia="Arial Unicode MS"/>
          <w:b/>
          <w:bCs/>
          <w:sz w:val="22"/>
          <w:szCs w:val="22"/>
        </w:rPr>
        <w:t xml:space="preserve"> </w:t>
      </w:r>
      <w:r w:rsidR="000007A6">
        <w:rPr>
          <w:rFonts w:eastAsia="Arial Unicode MS"/>
          <w:b/>
          <w:bCs/>
          <w:sz w:val="22"/>
          <w:szCs w:val="22"/>
        </w:rPr>
        <w:t xml:space="preserve">18:00 </w:t>
      </w:r>
      <w:r w:rsidRPr="002B6B87">
        <w:rPr>
          <w:rFonts w:eastAsia="Arial Unicode MS"/>
          <w:b/>
          <w:bCs/>
          <w:sz w:val="22"/>
          <w:szCs w:val="22"/>
        </w:rPr>
        <w:t>«</w:t>
      </w:r>
      <w:r w:rsidR="002B6B87" w:rsidRPr="002B6B87">
        <w:rPr>
          <w:rFonts w:eastAsia="Arial Unicode MS"/>
          <w:b/>
          <w:bCs/>
          <w:sz w:val="22"/>
          <w:szCs w:val="22"/>
        </w:rPr>
        <w:t>07</w:t>
      </w:r>
      <w:r w:rsidRPr="002B6B87">
        <w:rPr>
          <w:rFonts w:eastAsia="Arial Unicode MS"/>
          <w:b/>
          <w:bCs/>
          <w:sz w:val="22"/>
          <w:szCs w:val="22"/>
        </w:rPr>
        <w:t>» квітня 2024 року.</w:t>
      </w:r>
      <w:r w:rsidRPr="00F85C33">
        <w:rPr>
          <w:rFonts w:eastAsia="Arial Unicode MS"/>
          <w:sz w:val="22"/>
          <w:szCs w:val="22"/>
        </w:rPr>
        <w:t xml:space="preserve">  В темі листа прохання зазначати </w:t>
      </w:r>
      <w:r w:rsidRPr="00D7505B">
        <w:rPr>
          <w:rFonts w:eastAsia="Arial Unicode MS"/>
          <w:i/>
          <w:iCs/>
          <w:sz w:val="22"/>
          <w:szCs w:val="22"/>
          <w:u w:val="single"/>
        </w:rPr>
        <w:t>«Етап №</w:t>
      </w:r>
      <w:r w:rsidR="002B6B87" w:rsidRPr="00D7505B">
        <w:rPr>
          <w:rFonts w:eastAsia="Arial Unicode MS"/>
          <w:i/>
          <w:iCs/>
          <w:sz w:val="22"/>
          <w:szCs w:val="22"/>
          <w:u w:val="single"/>
        </w:rPr>
        <w:t>1</w:t>
      </w:r>
      <w:r w:rsidRPr="00D7505B">
        <w:rPr>
          <w:rFonts w:eastAsia="Arial Unicode MS"/>
          <w:i/>
          <w:iCs/>
          <w:sz w:val="22"/>
          <w:szCs w:val="22"/>
          <w:u w:val="single"/>
        </w:rPr>
        <w:t xml:space="preserve"> -Реконструкція громадського центру»</w:t>
      </w:r>
    </w:p>
    <w:p w14:paraId="4CB03D66" w14:textId="77777777" w:rsidR="00F85C33" w:rsidRDefault="00F85C33" w:rsidP="00DA578C">
      <w:pPr>
        <w:pBdr>
          <w:top w:val="nil"/>
          <w:left w:val="nil"/>
          <w:bottom w:val="nil"/>
          <w:right w:val="nil"/>
          <w:between w:val="nil"/>
        </w:pBdr>
        <w:jc w:val="both"/>
        <w:rPr>
          <w:sz w:val="22"/>
          <w:szCs w:val="22"/>
        </w:rPr>
      </w:pPr>
    </w:p>
    <w:p w14:paraId="4C8C7479" w14:textId="77777777" w:rsidR="00AA02E7" w:rsidRPr="0025403C" w:rsidRDefault="00AA02E7" w:rsidP="00DA578C">
      <w:pPr>
        <w:pBdr>
          <w:top w:val="nil"/>
          <w:left w:val="nil"/>
          <w:bottom w:val="nil"/>
          <w:right w:val="nil"/>
          <w:between w:val="nil"/>
        </w:pBdr>
        <w:jc w:val="both"/>
        <w:rPr>
          <w:sz w:val="22"/>
          <w:szCs w:val="22"/>
        </w:rPr>
      </w:pPr>
    </w:p>
    <w:p w14:paraId="5080FCC3" w14:textId="3665896A" w:rsidR="00DA578C" w:rsidRDefault="00DA578C" w:rsidP="00DA578C">
      <w:pPr>
        <w:pStyle w:val="aa"/>
        <w:spacing w:before="0" w:beforeAutospacing="0" w:after="0" w:afterAutospacing="0"/>
        <w:contextualSpacing/>
        <w:jc w:val="both"/>
        <w:rPr>
          <w:rFonts w:ascii="Times New Roman" w:hAnsi="Times New Roman" w:cs="Times New Roman"/>
          <w:b/>
          <w:bCs/>
          <w:sz w:val="22"/>
          <w:szCs w:val="22"/>
        </w:rPr>
      </w:pPr>
      <w:r w:rsidRPr="0025403C">
        <w:rPr>
          <w:rFonts w:ascii="Times New Roman" w:hAnsi="Times New Roman" w:cs="Times New Roman"/>
          <w:b/>
          <w:bCs/>
          <w:sz w:val="22"/>
          <w:szCs w:val="22"/>
        </w:rPr>
        <w:t>Е</w:t>
      </w:r>
      <w:r w:rsidR="000D0008">
        <w:rPr>
          <w:rFonts w:ascii="Times New Roman" w:hAnsi="Times New Roman" w:cs="Times New Roman"/>
          <w:b/>
          <w:bCs/>
          <w:sz w:val="22"/>
          <w:szCs w:val="22"/>
        </w:rPr>
        <w:t>ТАП</w:t>
      </w:r>
      <w:r w:rsidRPr="0025403C">
        <w:rPr>
          <w:rFonts w:ascii="Times New Roman" w:hAnsi="Times New Roman" w:cs="Times New Roman"/>
          <w:b/>
          <w:bCs/>
          <w:sz w:val="22"/>
          <w:szCs w:val="22"/>
        </w:rPr>
        <w:t xml:space="preserve"> </w:t>
      </w:r>
      <w:r w:rsidR="007B03A6">
        <w:rPr>
          <w:rFonts w:ascii="Times New Roman" w:hAnsi="Times New Roman" w:cs="Times New Roman"/>
          <w:b/>
          <w:bCs/>
          <w:sz w:val="22"/>
          <w:szCs w:val="22"/>
        </w:rPr>
        <w:t xml:space="preserve">№2 </w:t>
      </w:r>
      <w:r w:rsidRPr="0025403C">
        <w:rPr>
          <w:rFonts w:ascii="Times New Roman" w:hAnsi="Times New Roman" w:cs="Times New Roman"/>
          <w:b/>
          <w:bCs/>
          <w:sz w:val="22"/>
          <w:szCs w:val="22"/>
        </w:rPr>
        <w:t xml:space="preserve">– </w:t>
      </w:r>
      <w:r w:rsidR="000D0008">
        <w:rPr>
          <w:rFonts w:ascii="Times New Roman" w:hAnsi="Times New Roman" w:cs="Times New Roman"/>
          <w:b/>
          <w:bCs/>
          <w:sz w:val="22"/>
          <w:szCs w:val="22"/>
        </w:rPr>
        <w:t>НАДАННЯ ТЕНДЕРНИХ ПРОПОЗИЦІЙ ТА ЇХ АНАЛІЗ</w:t>
      </w:r>
      <w:r w:rsidR="008C2DC5">
        <w:rPr>
          <w:rFonts w:ascii="Times New Roman" w:hAnsi="Times New Roman" w:cs="Times New Roman"/>
          <w:b/>
          <w:bCs/>
          <w:sz w:val="22"/>
          <w:szCs w:val="22"/>
        </w:rPr>
        <w:t xml:space="preserve"> (до 23.04.2024 18:00)</w:t>
      </w:r>
    </w:p>
    <w:p w14:paraId="688F3EDD" w14:textId="77777777" w:rsidR="006257F4" w:rsidRPr="0025403C" w:rsidRDefault="006257F4" w:rsidP="00DA578C">
      <w:pPr>
        <w:pStyle w:val="aa"/>
        <w:spacing w:before="0" w:beforeAutospacing="0" w:after="0" w:afterAutospacing="0"/>
        <w:contextualSpacing/>
        <w:jc w:val="both"/>
        <w:rPr>
          <w:rFonts w:ascii="Times New Roman" w:hAnsi="Times New Roman" w:cs="Times New Roman"/>
          <w:sz w:val="22"/>
          <w:szCs w:val="22"/>
        </w:rPr>
      </w:pPr>
    </w:p>
    <w:p w14:paraId="4ADDF5B7" w14:textId="52E31BAD" w:rsidR="008830A7" w:rsidRDefault="002F64F9" w:rsidP="002F64F9">
      <w:pPr>
        <w:pStyle w:val="aa"/>
        <w:spacing w:before="0" w:beforeAutospacing="0" w:after="0" w:afterAutospacing="0"/>
        <w:contextualSpacing/>
        <w:jc w:val="both"/>
        <w:rPr>
          <w:rFonts w:ascii="Times New Roman" w:hAnsi="Times New Roman" w:cs="Times New Roman"/>
          <w:sz w:val="22"/>
          <w:szCs w:val="22"/>
        </w:rPr>
      </w:pPr>
      <w:r>
        <w:rPr>
          <w:rFonts w:ascii="Times New Roman" w:hAnsi="Times New Roman" w:cs="Times New Roman"/>
          <w:sz w:val="22"/>
          <w:szCs w:val="22"/>
        </w:rPr>
        <w:t>1.</w:t>
      </w:r>
      <w:r w:rsidR="00FE4451">
        <w:rPr>
          <w:rFonts w:ascii="Times New Roman" w:hAnsi="Times New Roman" w:cs="Times New Roman"/>
          <w:sz w:val="22"/>
          <w:szCs w:val="22"/>
        </w:rPr>
        <w:t xml:space="preserve"> </w:t>
      </w:r>
      <w:r w:rsidR="008830A7" w:rsidRPr="00DB3D1D">
        <w:rPr>
          <w:rFonts w:ascii="Times New Roman" w:hAnsi="Times New Roman" w:cs="Times New Roman"/>
          <w:sz w:val="22"/>
          <w:szCs w:val="22"/>
        </w:rPr>
        <w:t>Учасник</w:t>
      </w:r>
      <w:r w:rsidR="008830A7">
        <w:rPr>
          <w:rFonts w:ascii="Times New Roman" w:hAnsi="Times New Roman" w:cs="Times New Roman"/>
          <w:sz w:val="22"/>
          <w:szCs w:val="22"/>
        </w:rPr>
        <w:t>ам</w:t>
      </w:r>
      <w:r w:rsidR="008830A7" w:rsidRPr="00DB3D1D">
        <w:rPr>
          <w:rFonts w:ascii="Times New Roman" w:hAnsi="Times New Roman" w:cs="Times New Roman"/>
          <w:sz w:val="22"/>
          <w:szCs w:val="22"/>
        </w:rPr>
        <w:t>, які успішно пройшли</w:t>
      </w:r>
      <w:r w:rsidR="004F1E96">
        <w:rPr>
          <w:rFonts w:ascii="Times New Roman" w:hAnsi="Times New Roman" w:cs="Times New Roman"/>
          <w:sz w:val="22"/>
          <w:szCs w:val="22"/>
        </w:rPr>
        <w:t xml:space="preserve"> </w:t>
      </w:r>
      <w:r w:rsidR="008830A7" w:rsidRPr="00DB3D1D">
        <w:rPr>
          <w:rFonts w:ascii="Times New Roman" w:hAnsi="Times New Roman" w:cs="Times New Roman"/>
          <w:sz w:val="22"/>
          <w:szCs w:val="22"/>
        </w:rPr>
        <w:t>Етап</w:t>
      </w:r>
      <w:r w:rsidR="004F1E96">
        <w:rPr>
          <w:rFonts w:ascii="Times New Roman" w:hAnsi="Times New Roman" w:cs="Times New Roman"/>
          <w:sz w:val="22"/>
          <w:szCs w:val="22"/>
        </w:rPr>
        <w:t xml:space="preserve"> №1 </w:t>
      </w:r>
      <w:r w:rsidR="008830A7" w:rsidRPr="00DB3D1D">
        <w:rPr>
          <w:rFonts w:ascii="Times New Roman" w:hAnsi="Times New Roman" w:cs="Times New Roman"/>
          <w:sz w:val="22"/>
          <w:szCs w:val="22"/>
        </w:rPr>
        <w:t xml:space="preserve"> даної закупівлі, буде </w:t>
      </w:r>
      <w:r w:rsidR="008830A7">
        <w:rPr>
          <w:rFonts w:ascii="Times New Roman" w:hAnsi="Times New Roman" w:cs="Times New Roman"/>
          <w:sz w:val="22"/>
          <w:szCs w:val="22"/>
        </w:rPr>
        <w:t>надіслано запрошення на Етап</w:t>
      </w:r>
      <w:r w:rsidR="00073A1B">
        <w:rPr>
          <w:rFonts w:ascii="Times New Roman" w:hAnsi="Times New Roman" w:cs="Times New Roman"/>
          <w:sz w:val="22"/>
          <w:szCs w:val="22"/>
        </w:rPr>
        <w:t xml:space="preserve"> №2 </w:t>
      </w:r>
      <w:r w:rsidR="008830A7">
        <w:rPr>
          <w:rFonts w:ascii="Times New Roman" w:hAnsi="Times New Roman" w:cs="Times New Roman"/>
          <w:sz w:val="22"/>
          <w:szCs w:val="22"/>
        </w:rPr>
        <w:t xml:space="preserve"> конкурсного відбору. </w:t>
      </w:r>
    </w:p>
    <w:p w14:paraId="40284E10" w14:textId="40D84197" w:rsidR="008830A7" w:rsidRPr="00DB3D1D" w:rsidRDefault="00FE4451" w:rsidP="008830A7">
      <w:pPr>
        <w:pStyle w:val="aa"/>
        <w:spacing w:before="0" w:beforeAutospacing="0" w:after="0" w:afterAutospacing="0"/>
        <w:contextualSpacing/>
        <w:jc w:val="both"/>
        <w:rPr>
          <w:rFonts w:ascii="Times New Roman" w:hAnsi="Times New Roman" w:cs="Times New Roman"/>
          <w:sz w:val="22"/>
          <w:szCs w:val="22"/>
        </w:rPr>
      </w:pPr>
      <w:r w:rsidRPr="004F5597">
        <w:rPr>
          <w:rFonts w:ascii="Times New Roman" w:hAnsi="Times New Roman" w:cs="Times New Roman"/>
          <w:sz w:val="22"/>
          <w:szCs w:val="22"/>
        </w:rPr>
        <w:t xml:space="preserve">2. </w:t>
      </w:r>
      <w:r w:rsidR="008830A7" w:rsidRPr="004F5597">
        <w:rPr>
          <w:rFonts w:ascii="Times New Roman" w:hAnsi="Times New Roman" w:cs="Times New Roman"/>
          <w:sz w:val="22"/>
          <w:szCs w:val="22"/>
        </w:rPr>
        <w:t>Запрошення буде містити</w:t>
      </w:r>
      <w:r w:rsidR="00D70977" w:rsidRPr="004F5597">
        <w:rPr>
          <w:rFonts w:ascii="Times New Roman" w:hAnsi="Times New Roman" w:cs="Times New Roman"/>
          <w:sz w:val="22"/>
          <w:szCs w:val="22"/>
        </w:rPr>
        <w:t xml:space="preserve"> </w:t>
      </w:r>
      <w:r w:rsidR="005B2CF6" w:rsidRPr="004F5597">
        <w:rPr>
          <w:rFonts w:ascii="Times New Roman" w:hAnsi="Times New Roman" w:cs="Times New Roman"/>
          <w:sz w:val="22"/>
          <w:szCs w:val="22"/>
        </w:rPr>
        <w:t xml:space="preserve">форму </w:t>
      </w:r>
      <w:r w:rsidR="00D70977" w:rsidRPr="004F5597">
        <w:rPr>
          <w:rFonts w:ascii="Times New Roman" w:hAnsi="Times New Roman" w:cs="Times New Roman"/>
          <w:sz w:val="22"/>
          <w:szCs w:val="22"/>
        </w:rPr>
        <w:t>тендерної пропозиції</w:t>
      </w:r>
      <w:r w:rsidR="008B011F" w:rsidRPr="004F5597">
        <w:rPr>
          <w:rFonts w:ascii="Times New Roman" w:hAnsi="Times New Roman" w:cs="Times New Roman"/>
          <w:sz w:val="22"/>
          <w:szCs w:val="22"/>
        </w:rPr>
        <w:t>, враховуючи необхідні додатки</w:t>
      </w:r>
      <w:r w:rsidR="002728D0" w:rsidRPr="004F5597">
        <w:rPr>
          <w:rFonts w:ascii="Times New Roman" w:hAnsi="Times New Roman" w:cs="Times New Roman"/>
          <w:sz w:val="22"/>
          <w:szCs w:val="22"/>
        </w:rPr>
        <w:t>,</w:t>
      </w:r>
      <w:r w:rsidR="008830A7" w:rsidRPr="004F5597">
        <w:rPr>
          <w:rFonts w:ascii="Times New Roman" w:hAnsi="Times New Roman" w:cs="Times New Roman"/>
          <w:sz w:val="22"/>
          <w:szCs w:val="22"/>
        </w:rPr>
        <w:t xml:space="preserve">  проектно-кошторисну документацію та інформацію щодо </w:t>
      </w:r>
      <w:r w:rsidR="002A2F0E" w:rsidRPr="004F5597">
        <w:rPr>
          <w:rFonts w:ascii="Times New Roman" w:hAnsi="Times New Roman" w:cs="Times New Roman"/>
          <w:sz w:val="22"/>
          <w:szCs w:val="22"/>
        </w:rPr>
        <w:t xml:space="preserve">можливості </w:t>
      </w:r>
      <w:r w:rsidR="008830A7" w:rsidRPr="004F5597">
        <w:rPr>
          <w:rFonts w:ascii="Times New Roman" w:hAnsi="Times New Roman" w:cs="Times New Roman"/>
          <w:sz w:val="22"/>
          <w:szCs w:val="22"/>
        </w:rPr>
        <w:t>централізованого огляду об’єкту.</w:t>
      </w:r>
      <w:r w:rsidR="008830A7">
        <w:rPr>
          <w:rFonts w:ascii="Times New Roman" w:hAnsi="Times New Roman" w:cs="Times New Roman"/>
          <w:sz w:val="22"/>
          <w:szCs w:val="22"/>
        </w:rPr>
        <w:t xml:space="preserve"> </w:t>
      </w:r>
    </w:p>
    <w:p w14:paraId="031B865E" w14:textId="5EFE1F2D" w:rsidR="00DA578C" w:rsidRPr="004F5597" w:rsidRDefault="0031114C" w:rsidP="00DA578C">
      <w:pPr>
        <w:pStyle w:val="aa"/>
        <w:spacing w:before="0" w:beforeAutospacing="0" w:after="0" w:afterAutospacing="0"/>
        <w:contextualSpacing/>
        <w:jc w:val="both"/>
        <w:rPr>
          <w:rFonts w:ascii="Times New Roman" w:hAnsi="Times New Roman" w:cs="Times New Roman"/>
          <w:sz w:val="22"/>
          <w:szCs w:val="22"/>
        </w:rPr>
      </w:pPr>
      <w:r>
        <w:rPr>
          <w:rFonts w:ascii="Times New Roman" w:hAnsi="Times New Roman" w:cs="Times New Roman"/>
          <w:sz w:val="22"/>
          <w:szCs w:val="22"/>
        </w:rPr>
        <w:t xml:space="preserve">3. </w:t>
      </w:r>
      <w:r w:rsidR="00DA578C" w:rsidRPr="0025403C">
        <w:rPr>
          <w:rFonts w:ascii="Times New Roman" w:hAnsi="Times New Roman" w:cs="Times New Roman"/>
          <w:sz w:val="22"/>
          <w:szCs w:val="22"/>
        </w:rPr>
        <w:t xml:space="preserve">Учасник </w:t>
      </w:r>
      <w:r w:rsidR="009919A0">
        <w:rPr>
          <w:rFonts w:ascii="Times New Roman" w:hAnsi="Times New Roman" w:cs="Times New Roman"/>
          <w:sz w:val="22"/>
          <w:szCs w:val="22"/>
        </w:rPr>
        <w:t>конкурсного відбору</w:t>
      </w:r>
      <w:r w:rsidR="00DA578C" w:rsidRPr="0025403C">
        <w:rPr>
          <w:rFonts w:ascii="Times New Roman" w:hAnsi="Times New Roman" w:cs="Times New Roman"/>
          <w:sz w:val="22"/>
          <w:szCs w:val="22"/>
        </w:rPr>
        <w:t xml:space="preserve"> після ознайомлення з </w:t>
      </w:r>
      <w:r w:rsidR="00DA578C">
        <w:rPr>
          <w:rFonts w:ascii="Times New Roman" w:hAnsi="Times New Roman" w:cs="Times New Roman"/>
          <w:sz w:val="22"/>
          <w:szCs w:val="22"/>
        </w:rPr>
        <w:t>проектно-кошторисною документацією та об’єктом</w:t>
      </w:r>
      <w:r w:rsidR="00DA578C" w:rsidRPr="0025403C">
        <w:rPr>
          <w:rFonts w:ascii="Times New Roman" w:hAnsi="Times New Roman" w:cs="Times New Roman"/>
          <w:sz w:val="22"/>
          <w:szCs w:val="22"/>
        </w:rPr>
        <w:t xml:space="preserve"> </w:t>
      </w:r>
      <w:r w:rsidR="00DA578C" w:rsidRPr="004F5597">
        <w:rPr>
          <w:rFonts w:ascii="Times New Roman" w:hAnsi="Times New Roman" w:cs="Times New Roman"/>
          <w:sz w:val="22"/>
          <w:szCs w:val="22"/>
        </w:rPr>
        <w:t xml:space="preserve">заповнює форму </w:t>
      </w:r>
      <w:r w:rsidR="00B40C4E" w:rsidRPr="004F5597">
        <w:rPr>
          <w:rFonts w:ascii="Times New Roman" w:hAnsi="Times New Roman" w:cs="Times New Roman"/>
          <w:sz w:val="22"/>
          <w:szCs w:val="22"/>
        </w:rPr>
        <w:t>тендерної</w:t>
      </w:r>
      <w:r w:rsidR="00DA578C" w:rsidRPr="004F5597">
        <w:rPr>
          <w:rFonts w:ascii="Times New Roman" w:hAnsi="Times New Roman" w:cs="Times New Roman"/>
          <w:sz w:val="22"/>
          <w:szCs w:val="22"/>
        </w:rPr>
        <w:t xml:space="preserve"> пропозиції</w:t>
      </w:r>
      <w:r w:rsidR="00892F33">
        <w:rPr>
          <w:rFonts w:ascii="Times New Roman" w:hAnsi="Times New Roman" w:cs="Times New Roman"/>
          <w:sz w:val="22"/>
          <w:szCs w:val="22"/>
        </w:rPr>
        <w:t>.</w:t>
      </w:r>
    </w:p>
    <w:p w14:paraId="3B25AB81" w14:textId="77777777" w:rsidR="00F84A49" w:rsidRDefault="00664E48" w:rsidP="00DA578C">
      <w:pPr>
        <w:pStyle w:val="aa"/>
        <w:spacing w:before="0" w:beforeAutospacing="0" w:after="0" w:afterAutospacing="0"/>
        <w:contextualSpacing/>
        <w:jc w:val="both"/>
        <w:rPr>
          <w:rFonts w:ascii="Times New Roman" w:hAnsi="Times New Roman" w:cs="Times New Roman"/>
          <w:b/>
          <w:bCs/>
          <w:sz w:val="22"/>
          <w:szCs w:val="22"/>
        </w:rPr>
      </w:pPr>
      <w:r w:rsidRPr="00B95D49">
        <w:rPr>
          <w:rFonts w:ascii="Times New Roman" w:hAnsi="Times New Roman" w:cs="Times New Roman"/>
          <w:sz w:val="22"/>
          <w:szCs w:val="22"/>
        </w:rPr>
        <w:t>4.</w:t>
      </w:r>
      <w:r w:rsidRPr="004F5597">
        <w:rPr>
          <w:rFonts w:ascii="Times New Roman" w:hAnsi="Times New Roman" w:cs="Times New Roman"/>
          <w:b/>
          <w:bCs/>
          <w:sz w:val="22"/>
          <w:szCs w:val="22"/>
        </w:rPr>
        <w:t xml:space="preserve"> </w:t>
      </w:r>
      <w:r w:rsidR="00DE7029" w:rsidRPr="004F5597">
        <w:rPr>
          <w:rFonts w:ascii="Times New Roman" w:hAnsi="Times New Roman" w:cs="Times New Roman"/>
          <w:b/>
          <w:bCs/>
          <w:sz w:val="22"/>
          <w:szCs w:val="22"/>
        </w:rPr>
        <w:t>Термін нада</w:t>
      </w:r>
      <w:r w:rsidR="00B978D2" w:rsidRPr="004F5597">
        <w:rPr>
          <w:rFonts w:ascii="Times New Roman" w:hAnsi="Times New Roman" w:cs="Times New Roman"/>
          <w:b/>
          <w:bCs/>
          <w:sz w:val="22"/>
          <w:szCs w:val="22"/>
        </w:rPr>
        <w:t xml:space="preserve">ння тендерних пропозицій та </w:t>
      </w:r>
      <w:r w:rsidR="006B56A1" w:rsidRPr="004F5597">
        <w:rPr>
          <w:rFonts w:ascii="Times New Roman" w:hAnsi="Times New Roman" w:cs="Times New Roman"/>
          <w:b/>
          <w:bCs/>
          <w:sz w:val="22"/>
          <w:szCs w:val="22"/>
        </w:rPr>
        <w:t>обов’язкової</w:t>
      </w:r>
      <w:r w:rsidR="00A16CB1" w:rsidRPr="004F5597">
        <w:rPr>
          <w:rFonts w:ascii="Times New Roman" w:hAnsi="Times New Roman" w:cs="Times New Roman"/>
          <w:b/>
          <w:bCs/>
          <w:sz w:val="22"/>
          <w:szCs w:val="22"/>
        </w:rPr>
        <w:t xml:space="preserve"> конкурсної документації</w:t>
      </w:r>
      <w:r w:rsidR="006B56A1" w:rsidRPr="004F5597">
        <w:rPr>
          <w:rFonts w:ascii="Times New Roman" w:hAnsi="Times New Roman" w:cs="Times New Roman"/>
          <w:b/>
          <w:bCs/>
          <w:sz w:val="22"/>
          <w:szCs w:val="22"/>
        </w:rPr>
        <w:t>:</w:t>
      </w:r>
      <w:r w:rsidR="00A16CB1" w:rsidRPr="004F5597">
        <w:rPr>
          <w:rFonts w:ascii="Times New Roman" w:hAnsi="Times New Roman" w:cs="Times New Roman"/>
          <w:b/>
          <w:bCs/>
          <w:sz w:val="22"/>
          <w:szCs w:val="22"/>
        </w:rPr>
        <w:t xml:space="preserve"> </w:t>
      </w:r>
      <w:r w:rsidR="00F36E28">
        <w:rPr>
          <w:rFonts w:ascii="Times New Roman" w:hAnsi="Times New Roman" w:cs="Times New Roman"/>
          <w:b/>
          <w:bCs/>
          <w:sz w:val="22"/>
          <w:szCs w:val="22"/>
        </w:rPr>
        <w:t xml:space="preserve">до </w:t>
      </w:r>
      <w:r w:rsidR="00A16CB1" w:rsidRPr="004F5597">
        <w:rPr>
          <w:rFonts w:ascii="Times New Roman" w:hAnsi="Times New Roman" w:cs="Times New Roman"/>
          <w:b/>
          <w:bCs/>
          <w:sz w:val="22"/>
          <w:szCs w:val="22"/>
        </w:rPr>
        <w:t>18:00</w:t>
      </w:r>
    </w:p>
    <w:p w14:paraId="183CE581" w14:textId="5BDFFE25" w:rsidR="00107A50" w:rsidRDefault="00A16CB1" w:rsidP="00DA578C">
      <w:pPr>
        <w:pStyle w:val="aa"/>
        <w:spacing w:before="0" w:beforeAutospacing="0" w:after="0" w:afterAutospacing="0"/>
        <w:contextualSpacing/>
        <w:jc w:val="both"/>
        <w:rPr>
          <w:rFonts w:ascii="Times New Roman" w:hAnsi="Times New Roman" w:cs="Times New Roman"/>
          <w:b/>
          <w:bCs/>
          <w:sz w:val="22"/>
          <w:szCs w:val="22"/>
        </w:rPr>
      </w:pPr>
      <w:r w:rsidRPr="004F5597">
        <w:rPr>
          <w:rFonts w:ascii="Times New Roman" w:hAnsi="Times New Roman" w:cs="Times New Roman"/>
          <w:b/>
          <w:bCs/>
          <w:sz w:val="22"/>
          <w:szCs w:val="22"/>
        </w:rPr>
        <w:t xml:space="preserve"> </w:t>
      </w:r>
      <w:r w:rsidR="00DE7029" w:rsidRPr="004F5597">
        <w:rPr>
          <w:rFonts w:ascii="Times New Roman" w:hAnsi="Times New Roman" w:cs="Times New Roman"/>
          <w:b/>
          <w:bCs/>
          <w:sz w:val="22"/>
          <w:szCs w:val="22"/>
        </w:rPr>
        <w:t>«23» квітня  2024</w:t>
      </w:r>
      <w:r w:rsidR="008B011F" w:rsidRPr="004F5597">
        <w:rPr>
          <w:rFonts w:ascii="Times New Roman" w:hAnsi="Times New Roman" w:cs="Times New Roman"/>
          <w:b/>
          <w:bCs/>
          <w:sz w:val="22"/>
          <w:szCs w:val="22"/>
        </w:rPr>
        <w:t xml:space="preserve"> </w:t>
      </w:r>
      <w:r w:rsidR="00DE7029" w:rsidRPr="004F5597">
        <w:rPr>
          <w:rFonts w:ascii="Times New Roman" w:hAnsi="Times New Roman" w:cs="Times New Roman"/>
          <w:b/>
          <w:bCs/>
          <w:sz w:val="22"/>
          <w:szCs w:val="22"/>
        </w:rPr>
        <w:t>року.</w:t>
      </w:r>
    </w:p>
    <w:p w14:paraId="2711D99F" w14:textId="5B87121E" w:rsidR="003B4B3B" w:rsidRPr="004F1E96" w:rsidRDefault="003B4B3B" w:rsidP="00DA578C">
      <w:pPr>
        <w:pStyle w:val="aa"/>
        <w:spacing w:before="0" w:beforeAutospacing="0" w:after="0" w:afterAutospacing="0"/>
        <w:contextualSpacing/>
        <w:jc w:val="both"/>
        <w:rPr>
          <w:rFonts w:ascii="Times New Roman" w:hAnsi="Times New Roman" w:cs="Times New Roman"/>
          <w:sz w:val="22"/>
          <w:szCs w:val="22"/>
        </w:rPr>
      </w:pPr>
      <w:r w:rsidRPr="004F1E96">
        <w:rPr>
          <w:rFonts w:ascii="Times New Roman" w:hAnsi="Times New Roman" w:cs="Times New Roman"/>
          <w:sz w:val="22"/>
          <w:szCs w:val="22"/>
        </w:rPr>
        <w:t xml:space="preserve">5. </w:t>
      </w:r>
      <w:r w:rsidR="00EF71C6">
        <w:rPr>
          <w:rFonts w:ascii="Times New Roman" w:hAnsi="Times New Roman" w:cs="Times New Roman"/>
          <w:sz w:val="22"/>
          <w:szCs w:val="22"/>
        </w:rPr>
        <w:t>Замовник здійснює а</w:t>
      </w:r>
      <w:r w:rsidR="0025214A" w:rsidRPr="004F1E96">
        <w:rPr>
          <w:rFonts w:ascii="Times New Roman" w:hAnsi="Times New Roman" w:cs="Times New Roman"/>
          <w:sz w:val="22"/>
          <w:szCs w:val="22"/>
        </w:rPr>
        <w:t>наліз пропозицій</w:t>
      </w:r>
      <w:r w:rsidR="004B6416">
        <w:rPr>
          <w:rFonts w:ascii="Times New Roman" w:hAnsi="Times New Roman" w:cs="Times New Roman"/>
          <w:sz w:val="22"/>
          <w:szCs w:val="22"/>
        </w:rPr>
        <w:t xml:space="preserve">, який </w:t>
      </w:r>
      <w:r w:rsidR="00B91D90" w:rsidRPr="004F1E96">
        <w:rPr>
          <w:rFonts w:ascii="Times New Roman" w:hAnsi="Times New Roman" w:cs="Times New Roman"/>
          <w:sz w:val="22"/>
          <w:szCs w:val="22"/>
        </w:rPr>
        <w:t xml:space="preserve"> включає </w:t>
      </w:r>
      <w:r w:rsidR="0025214A" w:rsidRPr="004F1E96">
        <w:rPr>
          <w:rFonts w:ascii="Times New Roman" w:hAnsi="Times New Roman" w:cs="Times New Roman"/>
          <w:sz w:val="22"/>
          <w:szCs w:val="22"/>
        </w:rPr>
        <w:t>оцінку</w:t>
      </w:r>
      <w:r w:rsidR="00E5093F" w:rsidRPr="004F1E96">
        <w:rPr>
          <w:rFonts w:ascii="Times New Roman" w:hAnsi="Times New Roman" w:cs="Times New Roman"/>
          <w:sz w:val="22"/>
          <w:szCs w:val="22"/>
        </w:rPr>
        <w:t xml:space="preserve"> </w:t>
      </w:r>
      <w:r w:rsidR="00B71C2C" w:rsidRPr="004F1E96">
        <w:rPr>
          <w:rFonts w:ascii="Times New Roman" w:hAnsi="Times New Roman" w:cs="Times New Roman"/>
          <w:sz w:val="22"/>
          <w:szCs w:val="22"/>
        </w:rPr>
        <w:t>фінансової</w:t>
      </w:r>
      <w:r w:rsidR="004B6416">
        <w:rPr>
          <w:rFonts w:ascii="Times New Roman" w:hAnsi="Times New Roman" w:cs="Times New Roman"/>
          <w:sz w:val="22"/>
          <w:szCs w:val="22"/>
        </w:rPr>
        <w:t xml:space="preserve">, </w:t>
      </w:r>
      <w:r w:rsidR="00B71C2C" w:rsidRPr="004F1E96">
        <w:rPr>
          <w:rFonts w:ascii="Times New Roman" w:hAnsi="Times New Roman" w:cs="Times New Roman"/>
          <w:sz w:val="22"/>
          <w:szCs w:val="22"/>
        </w:rPr>
        <w:t xml:space="preserve">кваліфікаційної </w:t>
      </w:r>
      <w:r w:rsidR="004B6416">
        <w:rPr>
          <w:rFonts w:ascii="Times New Roman" w:hAnsi="Times New Roman" w:cs="Times New Roman"/>
          <w:sz w:val="22"/>
          <w:szCs w:val="22"/>
        </w:rPr>
        <w:t xml:space="preserve">та технічної </w:t>
      </w:r>
      <w:r w:rsidR="004F1E96" w:rsidRPr="004F1E96">
        <w:rPr>
          <w:rFonts w:ascii="Times New Roman" w:hAnsi="Times New Roman" w:cs="Times New Roman"/>
          <w:sz w:val="22"/>
          <w:szCs w:val="22"/>
        </w:rPr>
        <w:t>частини.</w:t>
      </w:r>
    </w:p>
    <w:p w14:paraId="1B6CB3CC" w14:textId="77777777" w:rsidR="00A15A6D" w:rsidRDefault="00A15A6D" w:rsidP="002B745D">
      <w:pPr>
        <w:pStyle w:val="aa"/>
        <w:spacing w:before="0" w:beforeAutospacing="0" w:after="0" w:afterAutospacing="0"/>
        <w:contextualSpacing/>
        <w:jc w:val="both"/>
        <w:rPr>
          <w:rFonts w:ascii="Times New Roman" w:hAnsi="Times New Roman" w:cs="Times New Roman"/>
          <w:b/>
          <w:sz w:val="22"/>
          <w:szCs w:val="22"/>
        </w:rPr>
      </w:pPr>
    </w:p>
    <w:p w14:paraId="65FAFF85" w14:textId="197E9F3F" w:rsidR="002B745D" w:rsidRPr="0025403C" w:rsidRDefault="002B745D" w:rsidP="002B745D">
      <w:pPr>
        <w:pStyle w:val="aa"/>
        <w:spacing w:before="0" w:beforeAutospacing="0" w:after="0" w:afterAutospacing="0"/>
        <w:contextualSpacing/>
        <w:jc w:val="both"/>
        <w:rPr>
          <w:rFonts w:ascii="Times New Roman" w:hAnsi="Times New Roman" w:cs="Times New Roman"/>
          <w:b/>
          <w:sz w:val="22"/>
          <w:szCs w:val="22"/>
        </w:rPr>
      </w:pPr>
      <w:r w:rsidRPr="0025403C">
        <w:rPr>
          <w:rFonts w:ascii="Times New Roman" w:hAnsi="Times New Roman" w:cs="Times New Roman"/>
          <w:b/>
          <w:sz w:val="22"/>
          <w:szCs w:val="22"/>
        </w:rPr>
        <w:t>Склад пропозиції</w:t>
      </w:r>
      <w:r>
        <w:rPr>
          <w:rFonts w:ascii="Times New Roman" w:hAnsi="Times New Roman" w:cs="Times New Roman"/>
          <w:b/>
          <w:sz w:val="22"/>
          <w:szCs w:val="22"/>
        </w:rPr>
        <w:t xml:space="preserve"> </w:t>
      </w:r>
      <w:r w:rsidR="007B03A6">
        <w:rPr>
          <w:rFonts w:ascii="Times New Roman" w:hAnsi="Times New Roman" w:cs="Times New Roman"/>
          <w:b/>
          <w:sz w:val="22"/>
          <w:szCs w:val="22"/>
        </w:rPr>
        <w:t>Етапу №2</w:t>
      </w:r>
      <w:r w:rsidRPr="0025403C">
        <w:rPr>
          <w:rFonts w:ascii="Times New Roman" w:hAnsi="Times New Roman" w:cs="Times New Roman"/>
          <w:b/>
          <w:sz w:val="22"/>
          <w:szCs w:val="22"/>
        </w:rPr>
        <w:t>:</w:t>
      </w:r>
    </w:p>
    <w:p w14:paraId="69297D96" w14:textId="77777777" w:rsidR="002B745D" w:rsidRPr="0025403C" w:rsidRDefault="002B745D" w:rsidP="002B745D">
      <w:pPr>
        <w:pStyle w:val="aa"/>
        <w:spacing w:before="0" w:beforeAutospacing="0" w:after="0" w:afterAutospacing="0"/>
        <w:contextualSpacing/>
        <w:jc w:val="both"/>
        <w:rPr>
          <w:rFonts w:ascii="Times New Roman" w:hAnsi="Times New Roman" w:cs="Times New Roman"/>
          <w:b/>
          <w:sz w:val="22"/>
          <w:szCs w:val="22"/>
        </w:rPr>
      </w:pPr>
    </w:p>
    <w:p w14:paraId="77C3CF63" w14:textId="5839F00D" w:rsidR="002B745D" w:rsidRDefault="006B56A1" w:rsidP="002B745D">
      <w:pPr>
        <w:numPr>
          <w:ilvl w:val="0"/>
          <w:numId w:val="16"/>
        </w:numPr>
        <w:tabs>
          <w:tab w:val="clear" w:pos="1260"/>
        </w:tabs>
        <w:ind w:left="0" w:firstLine="284"/>
        <w:contextualSpacing/>
        <w:jc w:val="both"/>
        <w:rPr>
          <w:sz w:val="22"/>
          <w:szCs w:val="22"/>
        </w:rPr>
      </w:pPr>
      <w:r>
        <w:rPr>
          <w:sz w:val="22"/>
          <w:szCs w:val="22"/>
        </w:rPr>
        <w:t>Тендерна</w:t>
      </w:r>
      <w:r w:rsidR="002B745D" w:rsidRPr="0025403C">
        <w:rPr>
          <w:sz w:val="22"/>
          <w:szCs w:val="22"/>
        </w:rPr>
        <w:t xml:space="preserve"> пропозиція</w:t>
      </w:r>
      <w:r w:rsidR="00720D5D">
        <w:rPr>
          <w:sz w:val="22"/>
          <w:szCs w:val="22"/>
        </w:rPr>
        <w:t xml:space="preserve"> згідно</w:t>
      </w:r>
      <w:r w:rsidR="008067C5">
        <w:rPr>
          <w:sz w:val="22"/>
          <w:szCs w:val="22"/>
        </w:rPr>
        <w:t>,</w:t>
      </w:r>
      <w:r w:rsidR="00720D5D">
        <w:rPr>
          <w:sz w:val="22"/>
          <w:szCs w:val="22"/>
        </w:rPr>
        <w:t xml:space="preserve"> </w:t>
      </w:r>
      <w:r w:rsidR="008067C5">
        <w:rPr>
          <w:sz w:val="22"/>
          <w:szCs w:val="22"/>
        </w:rPr>
        <w:t>надісланої Вам,</w:t>
      </w:r>
      <w:r w:rsidR="00720D5D">
        <w:rPr>
          <w:sz w:val="22"/>
          <w:szCs w:val="22"/>
        </w:rPr>
        <w:t xml:space="preserve"> форми, </w:t>
      </w:r>
      <w:r w:rsidR="002B745D" w:rsidRPr="0025403C">
        <w:rPr>
          <w:sz w:val="22"/>
          <w:szCs w:val="22"/>
        </w:rPr>
        <w:t>відповідно до вимог</w:t>
      </w:r>
      <w:r w:rsidR="002B745D">
        <w:rPr>
          <w:sz w:val="22"/>
          <w:szCs w:val="22"/>
        </w:rPr>
        <w:t xml:space="preserve">, </w:t>
      </w:r>
      <w:r w:rsidR="002B745D" w:rsidRPr="0025403C">
        <w:rPr>
          <w:sz w:val="22"/>
          <w:szCs w:val="22"/>
        </w:rPr>
        <w:t>з урахуванням всіх можливих витрат при наданні послуг</w:t>
      </w:r>
      <w:r w:rsidR="002B745D">
        <w:rPr>
          <w:sz w:val="22"/>
          <w:szCs w:val="22"/>
        </w:rPr>
        <w:t>;</w:t>
      </w:r>
    </w:p>
    <w:p w14:paraId="2DF7F862" w14:textId="777E8669" w:rsidR="002B745D" w:rsidRDefault="002B745D" w:rsidP="002B745D">
      <w:pPr>
        <w:numPr>
          <w:ilvl w:val="0"/>
          <w:numId w:val="16"/>
        </w:numPr>
        <w:tabs>
          <w:tab w:val="clear" w:pos="1260"/>
        </w:tabs>
        <w:ind w:left="0" w:firstLine="284"/>
        <w:contextualSpacing/>
        <w:jc w:val="both"/>
        <w:rPr>
          <w:sz w:val="22"/>
          <w:szCs w:val="22"/>
        </w:rPr>
      </w:pPr>
      <w:r w:rsidRPr="00F643EE">
        <w:rPr>
          <w:sz w:val="22"/>
          <w:szCs w:val="22"/>
        </w:rPr>
        <w:t xml:space="preserve">Календарний графік виконання Робіт </w:t>
      </w:r>
      <w:r w:rsidR="003E175A">
        <w:rPr>
          <w:sz w:val="22"/>
          <w:szCs w:val="22"/>
        </w:rPr>
        <w:t xml:space="preserve">згідно </w:t>
      </w:r>
      <w:r w:rsidR="00C63FDB">
        <w:rPr>
          <w:sz w:val="22"/>
          <w:szCs w:val="22"/>
        </w:rPr>
        <w:t>наданої форми</w:t>
      </w:r>
      <w:r>
        <w:rPr>
          <w:sz w:val="22"/>
          <w:szCs w:val="22"/>
        </w:rPr>
        <w:t>;</w:t>
      </w:r>
    </w:p>
    <w:p w14:paraId="22E55183" w14:textId="3A583C91" w:rsidR="00DA578C" w:rsidRPr="00E710E3" w:rsidRDefault="002B745D" w:rsidP="00E710E3">
      <w:pPr>
        <w:numPr>
          <w:ilvl w:val="0"/>
          <w:numId w:val="16"/>
        </w:numPr>
        <w:tabs>
          <w:tab w:val="clear" w:pos="1260"/>
        </w:tabs>
        <w:ind w:left="0" w:firstLine="284"/>
        <w:contextualSpacing/>
        <w:jc w:val="both"/>
        <w:rPr>
          <w:sz w:val="22"/>
          <w:szCs w:val="22"/>
        </w:rPr>
      </w:pPr>
      <w:r w:rsidRPr="0025403C">
        <w:rPr>
          <w:sz w:val="22"/>
          <w:szCs w:val="22"/>
        </w:rPr>
        <w:t>Інші документи, котрі, на Вашу думку, можуть бути корисними для оцінки пропозиції</w:t>
      </w:r>
      <w:r w:rsidR="00E710E3">
        <w:rPr>
          <w:sz w:val="22"/>
          <w:szCs w:val="22"/>
        </w:rPr>
        <w:t>.</w:t>
      </w:r>
    </w:p>
    <w:p w14:paraId="17C6D1A7" w14:textId="77777777" w:rsidR="00C63FDB" w:rsidRPr="00BC1937" w:rsidRDefault="00C63FDB" w:rsidP="00875E2E">
      <w:pPr>
        <w:ind w:firstLine="357"/>
        <w:contextualSpacing/>
        <w:jc w:val="both"/>
        <w:rPr>
          <w:sz w:val="22"/>
          <w:szCs w:val="22"/>
        </w:rPr>
      </w:pPr>
    </w:p>
    <w:p w14:paraId="49B017A2" w14:textId="6C67B813" w:rsidR="007A1A0C" w:rsidRPr="005E1344" w:rsidRDefault="007545FF" w:rsidP="0059341C">
      <w:pPr>
        <w:ind w:right="-23"/>
        <w:rPr>
          <w:b/>
          <w:sz w:val="22"/>
          <w:szCs w:val="22"/>
          <w:highlight w:val="yellow"/>
        </w:rPr>
      </w:pPr>
      <w:r w:rsidRPr="004404B4">
        <w:rPr>
          <w:sz w:val="22"/>
          <w:szCs w:val="22"/>
          <w:u w:val="single"/>
        </w:rPr>
        <w:t xml:space="preserve">Запитання щодо </w:t>
      </w:r>
      <w:r w:rsidR="00CB4698" w:rsidRPr="004404B4">
        <w:rPr>
          <w:sz w:val="22"/>
          <w:szCs w:val="22"/>
          <w:u w:val="single"/>
        </w:rPr>
        <w:t>проведення Етапу №2</w:t>
      </w:r>
      <w:r w:rsidR="00CB4698">
        <w:rPr>
          <w:sz w:val="22"/>
          <w:szCs w:val="22"/>
        </w:rPr>
        <w:t xml:space="preserve"> </w:t>
      </w:r>
      <w:r w:rsidRPr="00093A7C">
        <w:rPr>
          <w:sz w:val="22"/>
          <w:szCs w:val="22"/>
        </w:rPr>
        <w:t xml:space="preserve">надсилайте на адресу: </w:t>
      </w:r>
      <w:hyperlink r:id="rId13" w:history="1">
        <w:r w:rsidRPr="00F84A49">
          <w:rPr>
            <w:rStyle w:val="ab"/>
            <w:sz w:val="22"/>
            <w:szCs w:val="22"/>
          </w:rPr>
          <w:t>tender@redcross.org.ua</w:t>
        </w:r>
      </w:hyperlink>
      <w:r w:rsidRPr="00F84A49">
        <w:rPr>
          <w:sz w:val="22"/>
          <w:szCs w:val="22"/>
        </w:rPr>
        <w:t xml:space="preserve"> </w:t>
      </w:r>
      <w:r w:rsidR="007A1A0C" w:rsidRPr="00F84A49">
        <w:rPr>
          <w:b/>
          <w:color w:val="FF0000"/>
          <w:sz w:val="22"/>
          <w:szCs w:val="22"/>
        </w:rPr>
        <w:t xml:space="preserve"> </w:t>
      </w:r>
      <w:r w:rsidR="00CB4698" w:rsidRPr="00F84A49">
        <w:rPr>
          <w:b/>
          <w:sz w:val="22"/>
          <w:szCs w:val="22"/>
        </w:rPr>
        <w:t>до</w:t>
      </w:r>
      <w:r w:rsidR="00CB4698" w:rsidRPr="00F84A49">
        <w:rPr>
          <w:b/>
          <w:color w:val="FF0000"/>
          <w:sz w:val="22"/>
          <w:szCs w:val="22"/>
        </w:rPr>
        <w:t xml:space="preserve"> </w:t>
      </w:r>
      <w:r w:rsidR="007A1A0C" w:rsidRPr="00F84A49">
        <w:rPr>
          <w:b/>
          <w:color w:val="FF0000"/>
          <w:sz w:val="22"/>
          <w:szCs w:val="22"/>
        </w:rPr>
        <w:t xml:space="preserve"> </w:t>
      </w:r>
      <w:r w:rsidR="00CB4698" w:rsidRPr="00F84A49">
        <w:rPr>
          <w:b/>
          <w:sz w:val="22"/>
          <w:szCs w:val="22"/>
        </w:rPr>
        <w:t xml:space="preserve">18:00 </w:t>
      </w:r>
      <w:r w:rsidR="007A1A0C" w:rsidRPr="00F84A49">
        <w:rPr>
          <w:b/>
          <w:sz w:val="22"/>
          <w:szCs w:val="22"/>
        </w:rPr>
        <w:t>«23» квітня 2024 року</w:t>
      </w:r>
      <w:r w:rsidR="00CB4698" w:rsidRPr="00F84A49">
        <w:rPr>
          <w:b/>
          <w:sz w:val="22"/>
          <w:szCs w:val="22"/>
        </w:rPr>
        <w:t xml:space="preserve">. </w:t>
      </w:r>
      <w:r w:rsidR="008A49E0" w:rsidRPr="00F84A49">
        <w:rPr>
          <w:bCs/>
          <w:sz w:val="22"/>
          <w:szCs w:val="22"/>
        </w:rPr>
        <w:t>В</w:t>
      </w:r>
      <w:r w:rsidR="008A49E0" w:rsidRPr="008029C1">
        <w:rPr>
          <w:bCs/>
          <w:sz w:val="22"/>
          <w:szCs w:val="22"/>
        </w:rPr>
        <w:t xml:space="preserve"> темі </w:t>
      </w:r>
      <w:r w:rsidR="00C74FDA" w:rsidRPr="008029C1">
        <w:rPr>
          <w:bCs/>
          <w:sz w:val="22"/>
          <w:szCs w:val="22"/>
        </w:rPr>
        <w:t xml:space="preserve">листа прохання зазначати </w:t>
      </w:r>
      <w:r w:rsidR="00C74FDA" w:rsidRPr="004404B4">
        <w:rPr>
          <w:bCs/>
          <w:i/>
          <w:iCs/>
          <w:sz w:val="22"/>
          <w:szCs w:val="22"/>
        </w:rPr>
        <w:t>«Етап №2 -</w:t>
      </w:r>
      <w:r w:rsidR="00DF0129" w:rsidRPr="004404B4">
        <w:rPr>
          <w:bCs/>
          <w:i/>
          <w:iCs/>
          <w:sz w:val="22"/>
          <w:szCs w:val="22"/>
        </w:rPr>
        <w:t>Реконструкція громадського центру»</w:t>
      </w:r>
    </w:p>
    <w:p w14:paraId="6E6FB551" w14:textId="03877DB8" w:rsidR="00640A3E" w:rsidRPr="005E1344" w:rsidRDefault="00640A3E" w:rsidP="007A1A0C">
      <w:pPr>
        <w:ind w:firstLine="567"/>
        <w:jc w:val="both"/>
        <w:rPr>
          <w:sz w:val="22"/>
          <w:szCs w:val="22"/>
          <w:highlight w:val="yellow"/>
        </w:rPr>
      </w:pPr>
    </w:p>
    <w:p w14:paraId="6E6FB552" w14:textId="77777777" w:rsidR="00640A3E" w:rsidRPr="00093A7C" w:rsidRDefault="00640A3E" w:rsidP="00640A3E">
      <w:pPr>
        <w:ind w:firstLine="567"/>
        <w:jc w:val="both"/>
        <w:rPr>
          <w:sz w:val="22"/>
          <w:szCs w:val="22"/>
        </w:rPr>
      </w:pPr>
      <w:r w:rsidRPr="00093A7C">
        <w:rPr>
          <w:b/>
          <w:sz w:val="22"/>
          <w:szCs w:val="22"/>
        </w:rPr>
        <w:t>КІНЦЕВИЙ ТЕРМІН ПРИЙМАННЯ ТЕНДЕРНИХ ПРОПОЗИЦІЙ</w:t>
      </w:r>
      <w:r w:rsidRPr="00093A7C">
        <w:rPr>
          <w:sz w:val="22"/>
          <w:szCs w:val="22"/>
        </w:rPr>
        <w:t xml:space="preserve"> від учасників: </w:t>
      </w:r>
    </w:p>
    <w:p w14:paraId="6E6FB553" w14:textId="60BCE8E7" w:rsidR="00640A3E" w:rsidRPr="00936112" w:rsidRDefault="00640A3E" w:rsidP="00D543FB">
      <w:pPr>
        <w:ind w:right="-23" w:hanging="142"/>
        <w:rPr>
          <w:b/>
          <w:sz w:val="22"/>
          <w:szCs w:val="22"/>
        </w:rPr>
      </w:pPr>
      <w:r w:rsidRPr="00936112">
        <w:rPr>
          <w:b/>
          <w:color w:val="FF0000"/>
          <w:sz w:val="22"/>
          <w:szCs w:val="22"/>
        </w:rPr>
        <w:t xml:space="preserve">  </w:t>
      </w:r>
      <w:r w:rsidRPr="00936112">
        <w:rPr>
          <w:b/>
          <w:sz w:val="22"/>
          <w:szCs w:val="22"/>
        </w:rPr>
        <w:t>«</w:t>
      </w:r>
      <w:r w:rsidR="007A1A0C" w:rsidRPr="00936112">
        <w:rPr>
          <w:b/>
          <w:sz w:val="22"/>
          <w:szCs w:val="22"/>
        </w:rPr>
        <w:t>23</w:t>
      </w:r>
      <w:r w:rsidRPr="00936112">
        <w:rPr>
          <w:b/>
          <w:sz w:val="22"/>
          <w:szCs w:val="22"/>
        </w:rPr>
        <w:t xml:space="preserve">» </w:t>
      </w:r>
      <w:r w:rsidR="00093A7C" w:rsidRPr="00936112">
        <w:rPr>
          <w:b/>
          <w:sz w:val="22"/>
          <w:szCs w:val="22"/>
        </w:rPr>
        <w:t>квітня</w:t>
      </w:r>
      <w:r w:rsidRPr="00936112">
        <w:rPr>
          <w:b/>
          <w:sz w:val="22"/>
          <w:szCs w:val="22"/>
        </w:rPr>
        <w:t xml:space="preserve"> 2024 року </w:t>
      </w:r>
      <w:r w:rsidRPr="00936112">
        <w:rPr>
          <w:b/>
          <w:bCs/>
          <w:sz w:val="22"/>
          <w:szCs w:val="22"/>
        </w:rPr>
        <w:t>до 18:00</w:t>
      </w:r>
      <w:r w:rsidRPr="00936112">
        <w:rPr>
          <w:b/>
          <w:sz w:val="22"/>
          <w:szCs w:val="22"/>
        </w:rPr>
        <w:t>.</w:t>
      </w:r>
    </w:p>
    <w:p w14:paraId="6E6FB554" w14:textId="77777777" w:rsidR="00640A3E" w:rsidRPr="005E1344" w:rsidRDefault="00640A3E" w:rsidP="00640A3E">
      <w:pPr>
        <w:ind w:firstLine="567"/>
        <w:rPr>
          <w:b/>
          <w:sz w:val="22"/>
          <w:szCs w:val="22"/>
          <w:highlight w:val="yellow"/>
        </w:rPr>
      </w:pPr>
    </w:p>
    <w:p w14:paraId="6E6FB555" w14:textId="77777777" w:rsidR="00640A3E" w:rsidRPr="00093A7C" w:rsidRDefault="00640A3E" w:rsidP="00640A3E">
      <w:pPr>
        <w:ind w:firstLine="567"/>
        <w:rPr>
          <w:b/>
          <w:sz w:val="22"/>
          <w:szCs w:val="22"/>
        </w:rPr>
      </w:pPr>
      <w:r w:rsidRPr="00093A7C">
        <w:rPr>
          <w:b/>
          <w:sz w:val="22"/>
          <w:szCs w:val="22"/>
        </w:rPr>
        <w:t>Тендерні пропозиції приймаються за адресою:</w:t>
      </w:r>
    </w:p>
    <w:p w14:paraId="6E6FB556" w14:textId="6BACB243" w:rsidR="00640A3E" w:rsidRPr="00093A7C" w:rsidRDefault="00640A3E" w:rsidP="0059341C">
      <w:pPr>
        <w:rPr>
          <w:sz w:val="22"/>
          <w:szCs w:val="22"/>
        </w:rPr>
      </w:pPr>
      <w:r w:rsidRPr="00093A7C">
        <w:rPr>
          <w:sz w:val="22"/>
          <w:szCs w:val="22"/>
        </w:rPr>
        <w:t>м. Київ, 01024, вул. Є. Чикаленка</w:t>
      </w:r>
      <w:r w:rsidR="00EE1FB8">
        <w:rPr>
          <w:sz w:val="22"/>
          <w:szCs w:val="22"/>
        </w:rPr>
        <w:t xml:space="preserve">, </w:t>
      </w:r>
      <w:r w:rsidRPr="00093A7C">
        <w:rPr>
          <w:sz w:val="22"/>
          <w:szCs w:val="22"/>
        </w:rPr>
        <w:t>буд. 30, Товариство Червоного Хреста України.</w:t>
      </w:r>
    </w:p>
    <w:p w14:paraId="790E5586" w14:textId="77777777" w:rsidR="007406DB" w:rsidRDefault="00640A3E" w:rsidP="00EE1FB8">
      <w:pPr>
        <w:jc w:val="both"/>
        <w:rPr>
          <w:sz w:val="22"/>
          <w:szCs w:val="22"/>
        </w:rPr>
      </w:pPr>
      <w:r w:rsidRPr="00093A7C">
        <w:rPr>
          <w:sz w:val="22"/>
          <w:szCs w:val="22"/>
        </w:rPr>
        <w:t>Приймання пропозицій, які подаються учасниками, здійснюється з понеділка по п‘ятницю з</w:t>
      </w:r>
      <w:r w:rsidRPr="00093A7C">
        <w:rPr>
          <w:b/>
          <w:sz w:val="22"/>
          <w:szCs w:val="22"/>
        </w:rPr>
        <w:t xml:space="preserve"> </w:t>
      </w:r>
      <w:r w:rsidRPr="00093A7C">
        <w:rPr>
          <w:sz w:val="22"/>
          <w:szCs w:val="22"/>
        </w:rPr>
        <w:t>09 год. 00 хв. до 18 год. 00 хв, приймальня ТЧХУ.</w:t>
      </w:r>
      <w:r w:rsidR="00093A7C">
        <w:rPr>
          <w:sz w:val="22"/>
          <w:szCs w:val="22"/>
        </w:rPr>
        <w:t xml:space="preserve"> </w:t>
      </w:r>
    </w:p>
    <w:p w14:paraId="6E6FB558" w14:textId="77777777" w:rsidR="00640A3E" w:rsidRPr="005E1344" w:rsidRDefault="00640A3E" w:rsidP="00640A3E">
      <w:pPr>
        <w:ind w:firstLine="567"/>
        <w:rPr>
          <w:sz w:val="22"/>
          <w:szCs w:val="22"/>
          <w:highlight w:val="yellow"/>
        </w:rPr>
      </w:pPr>
    </w:p>
    <w:p w14:paraId="6E6FB559" w14:textId="77777777" w:rsidR="00640A3E" w:rsidRPr="00936112" w:rsidRDefault="00640A3E" w:rsidP="00640A3E">
      <w:pPr>
        <w:ind w:firstLine="567"/>
        <w:jc w:val="both"/>
        <w:rPr>
          <w:sz w:val="22"/>
          <w:szCs w:val="22"/>
        </w:rPr>
      </w:pPr>
      <w:r w:rsidRPr="00936112">
        <w:rPr>
          <w:b/>
          <w:bCs/>
          <w:iCs/>
          <w:sz w:val="22"/>
          <w:szCs w:val="22"/>
        </w:rPr>
        <w:t>РОЗКРИТТЯ ТЕНДЕРНИХ ПРОПОЗИЦІЙ УЧАСНИКІВ ВІДБУДЕТЬСЯ</w:t>
      </w:r>
      <w:r w:rsidRPr="00936112">
        <w:rPr>
          <w:sz w:val="22"/>
          <w:szCs w:val="22"/>
        </w:rPr>
        <w:t>:</w:t>
      </w:r>
    </w:p>
    <w:p w14:paraId="6E6FB55A" w14:textId="79F00E16" w:rsidR="00640A3E" w:rsidRDefault="00640A3E" w:rsidP="00D543FB">
      <w:pPr>
        <w:jc w:val="both"/>
        <w:rPr>
          <w:sz w:val="22"/>
          <w:szCs w:val="22"/>
        </w:rPr>
      </w:pPr>
      <w:r w:rsidRPr="00936112">
        <w:rPr>
          <w:sz w:val="22"/>
          <w:szCs w:val="22"/>
        </w:rPr>
        <w:t xml:space="preserve"> </w:t>
      </w:r>
      <w:r w:rsidRPr="00936112">
        <w:rPr>
          <w:b/>
          <w:sz w:val="22"/>
          <w:szCs w:val="22"/>
        </w:rPr>
        <w:t>«</w:t>
      </w:r>
      <w:r w:rsidR="0080456A" w:rsidRPr="00936112">
        <w:rPr>
          <w:b/>
          <w:sz w:val="22"/>
          <w:szCs w:val="22"/>
        </w:rPr>
        <w:t>24</w:t>
      </w:r>
      <w:r w:rsidRPr="00936112">
        <w:rPr>
          <w:b/>
          <w:sz w:val="22"/>
          <w:szCs w:val="22"/>
        </w:rPr>
        <w:t xml:space="preserve">» </w:t>
      </w:r>
      <w:r w:rsidR="007406DB" w:rsidRPr="00936112">
        <w:rPr>
          <w:b/>
          <w:sz w:val="22"/>
          <w:szCs w:val="22"/>
        </w:rPr>
        <w:t xml:space="preserve">квітня </w:t>
      </w:r>
      <w:r w:rsidRPr="00936112">
        <w:rPr>
          <w:b/>
          <w:sz w:val="22"/>
          <w:szCs w:val="22"/>
        </w:rPr>
        <w:t xml:space="preserve"> 2024 року</w:t>
      </w:r>
      <w:r w:rsidRPr="00936112">
        <w:rPr>
          <w:sz w:val="22"/>
          <w:szCs w:val="22"/>
        </w:rPr>
        <w:t xml:space="preserve">  </w:t>
      </w:r>
      <w:r w:rsidRPr="007406DB">
        <w:rPr>
          <w:sz w:val="22"/>
          <w:szCs w:val="22"/>
        </w:rPr>
        <w:t>об 11 год. 00 хв., за адресою:  01024, м. Київ, вул. Є. Чикаленка, буд. 30 (якщо інше не буде передбачено внутрішнім розкладом).</w:t>
      </w:r>
    </w:p>
    <w:p w14:paraId="4B04D061" w14:textId="77777777" w:rsidR="0090012F" w:rsidRPr="008A37A2" w:rsidRDefault="0090012F" w:rsidP="00640A3E">
      <w:pPr>
        <w:ind w:firstLine="567"/>
        <w:jc w:val="both"/>
        <w:rPr>
          <w:sz w:val="22"/>
          <w:szCs w:val="22"/>
        </w:rPr>
      </w:pPr>
    </w:p>
    <w:p w14:paraId="6E6FB55B" w14:textId="77777777" w:rsidR="00640A3E" w:rsidRPr="008A37A2" w:rsidRDefault="00640A3E" w:rsidP="00640A3E">
      <w:pPr>
        <w:ind w:left="357"/>
        <w:jc w:val="both"/>
        <w:rPr>
          <w:sz w:val="22"/>
          <w:szCs w:val="22"/>
        </w:rPr>
      </w:pPr>
    </w:p>
    <w:p w14:paraId="6E6FB55C" w14:textId="70350C60" w:rsidR="00325A62" w:rsidRDefault="004C2787" w:rsidP="00D53C41">
      <w:pPr>
        <w:ind w:firstLine="357"/>
        <w:jc w:val="center"/>
        <w:rPr>
          <w:b/>
          <w:sz w:val="22"/>
          <w:szCs w:val="22"/>
        </w:rPr>
      </w:pPr>
      <w:r w:rsidRPr="008A37A2">
        <w:rPr>
          <w:b/>
          <w:sz w:val="22"/>
          <w:szCs w:val="22"/>
        </w:rPr>
        <w:t>Правила оформлення тендерної пропозиції учасника</w:t>
      </w:r>
      <w:r w:rsidR="004944A9">
        <w:rPr>
          <w:b/>
          <w:sz w:val="22"/>
          <w:szCs w:val="22"/>
        </w:rPr>
        <w:t xml:space="preserve"> </w:t>
      </w:r>
      <w:r w:rsidR="00A57435">
        <w:rPr>
          <w:b/>
          <w:sz w:val="22"/>
          <w:szCs w:val="22"/>
        </w:rPr>
        <w:t xml:space="preserve">в рамках </w:t>
      </w:r>
      <w:r w:rsidR="004944A9">
        <w:rPr>
          <w:b/>
          <w:sz w:val="22"/>
          <w:szCs w:val="22"/>
        </w:rPr>
        <w:t>Етапу №2</w:t>
      </w:r>
      <w:r w:rsidRPr="008A37A2">
        <w:rPr>
          <w:b/>
          <w:sz w:val="22"/>
          <w:szCs w:val="22"/>
        </w:rPr>
        <w:t>:</w:t>
      </w:r>
    </w:p>
    <w:p w14:paraId="6E6FB55D" w14:textId="77777777" w:rsidR="00D53C41" w:rsidRPr="008A37A2" w:rsidRDefault="00D53C41" w:rsidP="00E230BD">
      <w:pPr>
        <w:widowControl w:val="0"/>
        <w:numPr>
          <w:ilvl w:val="0"/>
          <w:numId w:val="1"/>
        </w:numPr>
        <w:tabs>
          <w:tab w:val="clear" w:pos="1353"/>
          <w:tab w:val="num" w:pos="993"/>
        </w:tabs>
        <w:ind w:left="0" w:firstLine="567"/>
        <w:jc w:val="both"/>
        <w:rPr>
          <w:sz w:val="22"/>
          <w:szCs w:val="22"/>
        </w:rPr>
      </w:pPr>
      <w:r w:rsidRPr="008A37A2">
        <w:rPr>
          <w:sz w:val="22"/>
          <w:szCs w:val="22"/>
        </w:rPr>
        <w:t xml:space="preserve">Учасники мають подавати пропозиції у паперовому вигляді. Передача пропозиції здійснюється представником компанії учасника або кур‘єрською поштою. Тендерні пропозиції, що надійдуть електронною поштою </w:t>
      </w:r>
      <w:r w:rsidRPr="008A37A2">
        <w:rPr>
          <w:b/>
          <w:bCs/>
          <w:sz w:val="22"/>
          <w:szCs w:val="22"/>
        </w:rPr>
        <w:t>розглядатися не будуть</w:t>
      </w:r>
      <w:r w:rsidRPr="008A37A2">
        <w:rPr>
          <w:sz w:val="22"/>
          <w:szCs w:val="22"/>
        </w:rPr>
        <w:t>.</w:t>
      </w:r>
    </w:p>
    <w:p w14:paraId="6E6FB55E" w14:textId="77777777" w:rsidR="004C2787" w:rsidRPr="008A37A2" w:rsidRDefault="004C2787" w:rsidP="00E230BD">
      <w:pPr>
        <w:widowControl w:val="0"/>
        <w:numPr>
          <w:ilvl w:val="0"/>
          <w:numId w:val="1"/>
        </w:numPr>
        <w:tabs>
          <w:tab w:val="clear" w:pos="1353"/>
          <w:tab w:val="num" w:pos="993"/>
        </w:tabs>
        <w:ind w:left="0" w:firstLine="357"/>
        <w:jc w:val="both"/>
        <w:rPr>
          <w:sz w:val="22"/>
          <w:szCs w:val="22"/>
          <w:u w:val="single"/>
        </w:rPr>
      </w:pPr>
      <w:r w:rsidRPr="008A37A2">
        <w:rPr>
          <w:sz w:val="22"/>
          <w:szCs w:val="22"/>
        </w:rPr>
        <w:t xml:space="preserve">Всі копії будь-яких документів, що включаються в тендерну пропозицію, мають бути обов’язково завіреними підписом учасника, а якщо учасником є юридична особа, то печаткою (за наявності) та підписом уповноваженої особи. </w:t>
      </w:r>
      <w:r w:rsidRPr="008A37A2">
        <w:rPr>
          <w:sz w:val="22"/>
          <w:szCs w:val="22"/>
          <w:u w:val="single"/>
        </w:rPr>
        <w:t>До тендерної пропозиції повинні додаватись документи, які посвідчують право такої уповноваженої особи підписувати тендерну пропозицію (наказ про призначення керівника або довіреність).</w:t>
      </w:r>
    </w:p>
    <w:p w14:paraId="6E6FB55F" w14:textId="357F4AC6" w:rsidR="004C2787" w:rsidRPr="008A37A2" w:rsidRDefault="004C2787" w:rsidP="00E230BD">
      <w:pPr>
        <w:widowControl w:val="0"/>
        <w:numPr>
          <w:ilvl w:val="0"/>
          <w:numId w:val="1"/>
        </w:numPr>
        <w:tabs>
          <w:tab w:val="clear" w:pos="1353"/>
          <w:tab w:val="num" w:pos="993"/>
        </w:tabs>
        <w:ind w:left="0" w:firstLine="357"/>
        <w:jc w:val="both"/>
        <w:rPr>
          <w:sz w:val="22"/>
          <w:szCs w:val="22"/>
        </w:rPr>
      </w:pPr>
      <w:r w:rsidRPr="008A37A2">
        <w:rPr>
          <w:sz w:val="22"/>
          <w:szCs w:val="22"/>
        </w:rPr>
        <w:t>Надані копії документів мають бути розбірливими та якісними</w:t>
      </w:r>
      <w:r w:rsidR="00F8593B">
        <w:rPr>
          <w:sz w:val="22"/>
          <w:szCs w:val="22"/>
        </w:rPr>
        <w:t xml:space="preserve"> та роздрукованими в односторонньому форматі.</w:t>
      </w:r>
    </w:p>
    <w:p w14:paraId="6E6FB560" w14:textId="77777777" w:rsidR="004C2787" w:rsidRPr="008A37A2" w:rsidRDefault="004C2787" w:rsidP="00E230BD">
      <w:pPr>
        <w:numPr>
          <w:ilvl w:val="0"/>
          <w:numId w:val="1"/>
        </w:numPr>
        <w:tabs>
          <w:tab w:val="clear" w:pos="1353"/>
          <w:tab w:val="num" w:pos="993"/>
        </w:tabs>
        <w:ind w:left="0" w:firstLine="357"/>
        <w:jc w:val="both"/>
        <w:rPr>
          <w:sz w:val="22"/>
          <w:szCs w:val="22"/>
        </w:rPr>
      </w:pPr>
      <w:r w:rsidRPr="008A37A2">
        <w:rPr>
          <w:sz w:val="22"/>
          <w:szCs w:val="22"/>
        </w:rPr>
        <w:t>Відповідальність за достовірність наданої інформації в своїй тендерній пропозиції несе учасник.</w:t>
      </w:r>
    </w:p>
    <w:p w14:paraId="6E6FB561" w14:textId="277DB07C" w:rsidR="004C2787" w:rsidRPr="008A37A2" w:rsidRDefault="00346F58" w:rsidP="00E230BD">
      <w:pPr>
        <w:numPr>
          <w:ilvl w:val="0"/>
          <w:numId w:val="1"/>
        </w:numPr>
        <w:tabs>
          <w:tab w:val="clear" w:pos="1353"/>
          <w:tab w:val="num" w:pos="993"/>
        </w:tabs>
        <w:ind w:left="0" w:firstLine="357"/>
        <w:jc w:val="both"/>
        <w:rPr>
          <w:sz w:val="22"/>
          <w:szCs w:val="22"/>
        </w:rPr>
      </w:pPr>
      <w:r w:rsidRPr="00336A40">
        <w:rPr>
          <w:sz w:val="22"/>
          <w:szCs w:val="22"/>
        </w:rPr>
        <w:lastRenderedPageBreak/>
        <w:t xml:space="preserve">Строк дії тендерної пропозиції повинен становити не менше </w:t>
      </w:r>
      <w:r w:rsidR="00936112">
        <w:rPr>
          <w:sz w:val="22"/>
          <w:szCs w:val="22"/>
        </w:rPr>
        <w:t>90</w:t>
      </w:r>
      <w:r w:rsidRPr="00336A40">
        <w:rPr>
          <w:sz w:val="22"/>
          <w:szCs w:val="22"/>
        </w:rPr>
        <w:t xml:space="preserve"> календарних днів з дати розкриття тендерних пропозицій. До закінчення цього строку Замовник має право вимагати від учасників продовження строку дії тендерних пропозицій. Учасник має право: відхилити таку вимогу або погодитися з вимогою та продовжити строк дії поданої ним тендерною пропозиції</w:t>
      </w:r>
      <w:r w:rsidR="004C2787" w:rsidRPr="008A37A2">
        <w:rPr>
          <w:sz w:val="22"/>
          <w:szCs w:val="22"/>
        </w:rPr>
        <w:t>.</w:t>
      </w:r>
    </w:p>
    <w:p w14:paraId="6E6FB562" w14:textId="2C8358D2" w:rsidR="004C2787" w:rsidRPr="008A37A2" w:rsidRDefault="004C2787" w:rsidP="00E230BD">
      <w:pPr>
        <w:numPr>
          <w:ilvl w:val="0"/>
          <w:numId w:val="1"/>
        </w:numPr>
        <w:tabs>
          <w:tab w:val="clear" w:pos="1353"/>
          <w:tab w:val="num" w:pos="993"/>
        </w:tabs>
        <w:ind w:left="0" w:firstLine="357"/>
        <w:jc w:val="both"/>
        <w:rPr>
          <w:sz w:val="22"/>
          <w:szCs w:val="22"/>
        </w:rPr>
      </w:pPr>
      <w:r w:rsidRPr="008A37A2">
        <w:rPr>
          <w:sz w:val="22"/>
          <w:szCs w:val="22"/>
        </w:rPr>
        <w:t xml:space="preserve">Тендерна пропозиція має бути </w:t>
      </w:r>
      <w:r w:rsidR="00936112">
        <w:rPr>
          <w:sz w:val="22"/>
          <w:szCs w:val="22"/>
        </w:rPr>
        <w:t xml:space="preserve">заповнена у відповідності до </w:t>
      </w:r>
      <w:r w:rsidR="007A198E">
        <w:rPr>
          <w:sz w:val="22"/>
          <w:szCs w:val="22"/>
        </w:rPr>
        <w:t xml:space="preserve">встановленої </w:t>
      </w:r>
      <w:r w:rsidR="00936112">
        <w:rPr>
          <w:sz w:val="22"/>
          <w:szCs w:val="22"/>
        </w:rPr>
        <w:t>форми</w:t>
      </w:r>
      <w:r w:rsidR="007A198E">
        <w:rPr>
          <w:sz w:val="22"/>
          <w:szCs w:val="22"/>
        </w:rPr>
        <w:t>,</w:t>
      </w:r>
      <w:r w:rsidR="00936112">
        <w:rPr>
          <w:sz w:val="22"/>
          <w:szCs w:val="22"/>
        </w:rPr>
        <w:t xml:space="preserve"> </w:t>
      </w:r>
      <w:r w:rsidRPr="008A37A2">
        <w:rPr>
          <w:sz w:val="22"/>
          <w:szCs w:val="22"/>
        </w:rPr>
        <w:t xml:space="preserve">поміщеною у конверт формату А4, який на лініях склеювання має бути промаркований печаткою (за наявності) учасника у декількох місцях, аби виключити можливість несанкціонованого ознайомлення із вмістом конверту до настання дати розкриття організацією тендерних пропозицій. </w:t>
      </w:r>
    </w:p>
    <w:p w14:paraId="6E6FB563" w14:textId="134F1D30" w:rsidR="004C2787" w:rsidRPr="00936112" w:rsidRDefault="004C2787" w:rsidP="00E230BD">
      <w:pPr>
        <w:numPr>
          <w:ilvl w:val="0"/>
          <w:numId w:val="1"/>
        </w:numPr>
        <w:tabs>
          <w:tab w:val="clear" w:pos="1353"/>
          <w:tab w:val="num" w:pos="993"/>
        </w:tabs>
        <w:ind w:left="0" w:firstLine="357"/>
        <w:jc w:val="both"/>
        <w:rPr>
          <w:b/>
          <w:sz w:val="22"/>
          <w:szCs w:val="22"/>
        </w:rPr>
      </w:pPr>
      <w:r w:rsidRPr="008A37A2">
        <w:rPr>
          <w:sz w:val="22"/>
          <w:szCs w:val="22"/>
        </w:rPr>
        <w:t>На конверті має бути зазначено</w:t>
      </w:r>
      <w:r w:rsidRPr="00D47119">
        <w:rPr>
          <w:sz w:val="22"/>
          <w:szCs w:val="22"/>
        </w:rPr>
        <w:t xml:space="preserve">: </w:t>
      </w:r>
      <w:r w:rsidRPr="00D47119">
        <w:rPr>
          <w:b/>
          <w:sz w:val="22"/>
          <w:szCs w:val="22"/>
        </w:rPr>
        <w:t xml:space="preserve">ПРОПОЗИЦІЯ НА ТЕНДЕР </w:t>
      </w:r>
      <w:r w:rsidR="0080456A" w:rsidRPr="0080456A">
        <w:rPr>
          <w:b/>
          <w:bCs/>
          <w:spacing w:val="-4"/>
          <w:sz w:val="22"/>
          <w:szCs w:val="22"/>
        </w:rPr>
        <w:t xml:space="preserve">на </w:t>
      </w:r>
      <w:r w:rsidR="0080456A" w:rsidRPr="0080456A">
        <w:rPr>
          <w:b/>
          <w:bCs/>
          <w:sz w:val="22"/>
          <w:szCs w:val="22"/>
        </w:rPr>
        <w:t>закупівлю послуг з реконструкції громадського центру по вул. Грушевського</w:t>
      </w:r>
      <w:r w:rsidR="00C21B5D">
        <w:rPr>
          <w:b/>
          <w:bCs/>
          <w:sz w:val="22"/>
          <w:szCs w:val="22"/>
        </w:rPr>
        <w:t xml:space="preserve"> </w:t>
      </w:r>
      <w:r w:rsidR="0080456A" w:rsidRPr="0080456A">
        <w:rPr>
          <w:b/>
          <w:bCs/>
          <w:sz w:val="22"/>
          <w:szCs w:val="22"/>
        </w:rPr>
        <w:t>в м. Вінниця</w:t>
      </w:r>
      <w:r w:rsidR="0080456A">
        <w:rPr>
          <w:sz w:val="22"/>
          <w:szCs w:val="22"/>
        </w:rPr>
        <w:t xml:space="preserve">. </w:t>
      </w:r>
      <w:r w:rsidRPr="00936112">
        <w:rPr>
          <w:b/>
          <w:sz w:val="22"/>
          <w:szCs w:val="22"/>
        </w:rPr>
        <w:t xml:space="preserve">НЕ РОЗКРИВАТИ ДО </w:t>
      </w:r>
      <w:r w:rsidR="00325A62" w:rsidRPr="00936112">
        <w:rPr>
          <w:b/>
          <w:sz w:val="22"/>
          <w:szCs w:val="22"/>
        </w:rPr>
        <w:t>11</w:t>
      </w:r>
      <w:r w:rsidRPr="00936112">
        <w:rPr>
          <w:b/>
          <w:sz w:val="22"/>
          <w:szCs w:val="22"/>
        </w:rPr>
        <w:t>-00 «</w:t>
      </w:r>
      <w:r w:rsidR="0080456A" w:rsidRPr="00936112">
        <w:rPr>
          <w:b/>
          <w:sz w:val="22"/>
          <w:szCs w:val="22"/>
        </w:rPr>
        <w:t>24</w:t>
      </w:r>
      <w:r w:rsidRPr="00936112">
        <w:rPr>
          <w:b/>
          <w:sz w:val="22"/>
          <w:szCs w:val="22"/>
        </w:rPr>
        <w:t xml:space="preserve">» </w:t>
      </w:r>
      <w:r w:rsidR="00D47119" w:rsidRPr="00936112">
        <w:rPr>
          <w:b/>
          <w:sz w:val="22"/>
          <w:szCs w:val="22"/>
        </w:rPr>
        <w:t>квітня</w:t>
      </w:r>
      <w:r w:rsidR="00646BAA" w:rsidRPr="00936112">
        <w:rPr>
          <w:b/>
          <w:sz w:val="22"/>
          <w:szCs w:val="22"/>
        </w:rPr>
        <w:t xml:space="preserve"> </w:t>
      </w:r>
      <w:r w:rsidR="00320A0F" w:rsidRPr="00936112">
        <w:rPr>
          <w:b/>
          <w:sz w:val="22"/>
          <w:szCs w:val="22"/>
        </w:rPr>
        <w:t>202</w:t>
      </w:r>
      <w:r w:rsidR="000232F5" w:rsidRPr="00936112">
        <w:rPr>
          <w:b/>
          <w:sz w:val="22"/>
          <w:szCs w:val="22"/>
        </w:rPr>
        <w:t>4</w:t>
      </w:r>
      <w:r w:rsidR="00646BAA" w:rsidRPr="00936112">
        <w:rPr>
          <w:b/>
          <w:sz w:val="22"/>
          <w:szCs w:val="22"/>
        </w:rPr>
        <w:t xml:space="preserve"> </w:t>
      </w:r>
      <w:r w:rsidRPr="00936112">
        <w:rPr>
          <w:b/>
          <w:sz w:val="22"/>
          <w:szCs w:val="22"/>
        </w:rPr>
        <w:t>року.</w:t>
      </w:r>
    </w:p>
    <w:p w14:paraId="6E6FB564" w14:textId="77777777" w:rsidR="004C2787" w:rsidRPr="008A37A2" w:rsidRDefault="004C2787" w:rsidP="00E230BD">
      <w:pPr>
        <w:numPr>
          <w:ilvl w:val="0"/>
          <w:numId w:val="1"/>
        </w:numPr>
        <w:tabs>
          <w:tab w:val="clear" w:pos="1353"/>
          <w:tab w:val="num" w:pos="993"/>
        </w:tabs>
        <w:ind w:left="0" w:firstLine="357"/>
        <w:jc w:val="both"/>
        <w:rPr>
          <w:sz w:val="22"/>
          <w:szCs w:val="22"/>
        </w:rPr>
      </w:pPr>
      <w:r w:rsidRPr="008A37A2">
        <w:rPr>
          <w:sz w:val="22"/>
          <w:szCs w:val="22"/>
        </w:rPr>
        <w:t xml:space="preserve">У разі, якщо тендерна пропозиція надійшла після спливу кінцевого терміну приймання тендерних пропозицій, то конверт з такою тендерною пропозицією не розкривається і може бути повернутий організацією на адресу відправника. </w:t>
      </w:r>
    </w:p>
    <w:p w14:paraId="6E6FB565" w14:textId="77777777" w:rsidR="004C2787" w:rsidRPr="008A37A2" w:rsidRDefault="004C2787" w:rsidP="00E230BD">
      <w:pPr>
        <w:numPr>
          <w:ilvl w:val="0"/>
          <w:numId w:val="1"/>
        </w:numPr>
        <w:tabs>
          <w:tab w:val="clear" w:pos="1353"/>
          <w:tab w:val="num" w:pos="993"/>
        </w:tabs>
        <w:ind w:left="0" w:firstLine="357"/>
        <w:jc w:val="both"/>
        <w:rPr>
          <w:sz w:val="22"/>
          <w:szCs w:val="22"/>
        </w:rPr>
      </w:pPr>
      <w:r w:rsidRPr="008A37A2">
        <w:rPr>
          <w:sz w:val="22"/>
          <w:szCs w:val="22"/>
        </w:rPr>
        <w:t xml:space="preserve">До участі у оцінці тендерних пропозицій Комісією Організатора допускаються тендерні пропозиції, які повністю відповідають </w:t>
      </w:r>
      <w:r w:rsidRPr="008A37A2">
        <w:rPr>
          <w:spacing w:val="-4"/>
          <w:sz w:val="22"/>
          <w:szCs w:val="22"/>
        </w:rPr>
        <w:t>умовам цього Оголошення</w:t>
      </w:r>
      <w:r w:rsidRPr="008A37A2">
        <w:rPr>
          <w:sz w:val="22"/>
          <w:szCs w:val="22"/>
        </w:rPr>
        <w:t xml:space="preserve">. </w:t>
      </w:r>
    </w:p>
    <w:p w14:paraId="6E6FB566" w14:textId="77777777" w:rsidR="004C2787" w:rsidRPr="008A37A2" w:rsidRDefault="004C2787" w:rsidP="00E230BD">
      <w:pPr>
        <w:numPr>
          <w:ilvl w:val="0"/>
          <w:numId w:val="1"/>
        </w:numPr>
        <w:tabs>
          <w:tab w:val="clear" w:pos="1353"/>
          <w:tab w:val="num" w:pos="993"/>
        </w:tabs>
        <w:ind w:left="0" w:firstLine="357"/>
        <w:jc w:val="both"/>
        <w:rPr>
          <w:sz w:val="22"/>
          <w:szCs w:val="22"/>
        </w:rPr>
      </w:pPr>
      <w:r w:rsidRPr="008A37A2">
        <w:rPr>
          <w:sz w:val="22"/>
          <w:szCs w:val="22"/>
        </w:rPr>
        <w:t>Витрати пов’язані з підготовкою та поданням тендерної пропозиції Учасник несе самостійно. Понесені витрати Учасника не відшкодовуються (в тому числі і у разі відхилення пропозиції, відміни торгів чи визнання торгів такими, що не відбулися).</w:t>
      </w:r>
    </w:p>
    <w:p w14:paraId="6E6FB567" w14:textId="77777777" w:rsidR="007545FF" w:rsidRPr="00BC1937" w:rsidRDefault="007545FF" w:rsidP="007545FF">
      <w:pPr>
        <w:ind w:left="357"/>
        <w:jc w:val="both"/>
        <w:rPr>
          <w:sz w:val="22"/>
          <w:szCs w:val="22"/>
        </w:rPr>
      </w:pPr>
    </w:p>
    <w:p w14:paraId="6E6FB568" w14:textId="1FAE2FC0" w:rsidR="007545FF" w:rsidRPr="00BC1937" w:rsidRDefault="007545FF" w:rsidP="007545FF">
      <w:pPr>
        <w:ind w:firstLine="567"/>
        <w:jc w:val="both"/>
        <w:rPr>
          <w:sz w:val="22"/>
          <w:szCs w:val="22"/>
        </w:rPr>
      </w:pPr>
      <w:r w:rsidRPr="00BC1937">
        <w:rPr>
          <w:sz w:val="22"/>
          <w:szCs w:val="22"/>
        </w:rPr>
        <w:t xml:space="preserve">У процедурі розкриття тендерних пропозицій можуть приймати участь всі учасники, які подали тендерні пропозиції, або їх уповноважені представники (при собі мати документи, що посвідчують повноваження та особу). Відсутність учасника або його уповноваженого представника під час процедури розкриття тендерних пропозицій не є підставою для відмови в розкритті чи розгляді тендерної пропозиції. У разі присутності просимо попередити про це завчасно </w:t>
      </w:r>
      <w:r w:rsidR="001A5303" w:rsidRPr="00093A7C">
        <w:rPr>
          <w:sz w:val="22"/>
          <w:szCs w:val="22"/>
        </w:rPr>
        <w:t xml:space="preserve">на адресу: </w:t>
      </w:r>
      <w:hyperlink r:id="rId14" w:history="1">
        <w:r w:rsidR="001A5303" w:rsidRPr="00F84A49">
          <w:rPr>
            <w:rStyle w:val="ab"/>
            <w:sz w:val="22"/>
            <w:szCs w:val="22"/>
          </w:rPr>
          <w:t>tender@redcross.org.ua</w:t>
        </w:r>
      </w:hyperlink>
      <w:r w:rsidR="001A5303" w:rsidRPr="00F84A49">
        <w:rPr>
          <w:sz w:val="22"/>
          <w:szCs w:val="22"/>
        </w:rPr>
        <w:t xml:space="preserve"> </w:t>
      </w:r>
      <w:r w:rsidR="001A5303" w:rsidRPr="00F84A49">
        <w:rPr>
          <w:b/>
          <w:color w:val="FF0000"/>
          <w:sz w:val="22"/>
          <w:szCs w:val="22"/>
        </w:rPr>
        <w:t xml:space="preserve"> </w:t>
      </w:r>
      <w:r w:rsidRPr="00BC1937">
        <w:rPr>
          <w:sz w:val="22"/>
          <w:szCs w:val="22"/>
        </w:rPr>
        <w:t xml:space="preserve">для можливості повідомлення при зміні часу </w:t>
      </w:r>
      <w:r w:rsidR="001A5303">
        <w:rPr>
          <w:sz w:val="22"/>
          <w:szCs w:val="22"/>
        </w:rPr>
        <w:t xml:space="preserve">або формату </w:t>
      </w:r>
      <w:r w:rsidRPr="00BC1937">
        <w:rPr>
          <w:sz w:val="22"/>
          <w:szCs w:val="22"/>
        </w:rPr>
        <w:t>розгляду пропозицій.</w:t>
      </w:r>
    </w:p>
    <w:p w14:paraId="6E6FB569" w14:textId="77777777" w:rsidR="007545FF" w:rsidRPr="00BC1937" w:rsidRDefault="007545FF" w:rsidP="007545FF">
      <w:pPr>
        <w:ind w:firstLine="567"/>
        <w:jc w:val="both"/>
        <w:rPr>
          <w:sz w:val="22"/>
          <w:szCs w:val="22"/>
        </w:rPr>
      </w:pPr>
    </w:p>
    <w:p w14:paraId="6E6FB56A" w14:textId="77777777" w:rsidR="00325A62" w:rsidRPr="00BC1937" w:rsidRDefault="00325A62" w:rsidP="00325A62">
      <w:pPr>
        <w:ind w:firstLine="357"/>
        <w:jc w:val="center"/>
        <w:rPr>
          <w:b/>
          <w:sz w:val="22"/>
          <w:szCs w:val="22"/>
        </w:rPr>
      </w:pPr>
      <w:r w:rsidRPr="00BC1937">
        <w:rPr>
          <w:b/>
          <w:sz w:val="22"/>
          <w:szCs w:val="22"/>
        </w:rPr>
        <w:t>Підписанням та поданням своєї цінової пропозиції учасник підтверджує:</w:t>
      </w:r>
    </w:p>
    <w:p w14:paraId="6E6FB56B" w14:textId="2B58B5D2" w:rsidR="00325A62" w:rsidRPr="00BC1937" w:rsidRDefault="00325A62" w:rsidP="00325A62">
      <w:pPr>
        <w:ind w:firstLine="357"/>
        <w:jc w:val="both"/>
        <w:rPr>
          <w:iCs/>
          <w:sz w:val="22"/>
          <w:szCs w:val="22"/>
        </w:rPr>
      </w:pPr>
      <w:r w:rsidRPr="00BC1937">
        <w:rPr>
          <w:iCs/>
          <w:sz w:val="22"/>
          <w:szCs w:val="22"/>
        </w:rPr>
        <w:t xml:space="preserve">1.1. </w:t>
      </w:r>
      <w:r w:rsidR="001A5303">
        <w:rPr>
          <w:iCs/>
          <w:sz w:val="22"/>
          <w:szCs w:val="22"/>
        </w:rPr>
        <w:t>З</w:t>
      </w:r>
      <w:r w:rsidRPr="00BC1937">
        <w:rPr>
          <w:iCs/>
          <w:sz w:val="22"/>
          <w:szCs w:val="22"/>
        </w:rPr>
        <w:t xml:space="preserve"> метою забезпечення дотримання вимог законодавства України, а саме Постанови Кабінету міністрів України №187 від 03 березня 2022 року «Про забезпечення захисту національних інтересів за майбутніми позовами держави Україна у зв’язку з військовою агресією Російської Федерації», на дату подання пропозиції, він (його посадові особи) не належить до:    </w:t>
      </w:r>
    </w:p>
    <w:p w14:paraId="6E6FB56C" w14:textId="77777777" w:rsidR="00325A62" w:rsidRPr="00BC1937" w:rsidRDefault="00325A62" w:rsidP="00325A62">
      <w:pPr>
        <w:ind w:firstLine="357"/>
        <w:jc w:val="both"/>
        <w:rPr>
          <w:iCs/>
          <w:sz w:val="22"/>
          <w:szCs w:val="22"/>
        </w:rPr>
      </w:pPr>
      <w:r w:rsidRPr="00BC1937">
        <w:rPr>
          <w:iCs/>
          <w:sz w:val="22"/>
          <w:szCs w:val="22"/>
        </w:rPr>
        <w:t xml:space="preserve"> -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яких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w:t>
      </w:r>
    </w:p>
    <w:p w14:paraId="6E6FB56D" w14:textId="77777777" w:rsidR="00325A62" w:rsidRPr="00BC1937" w:rsidRDefault="00325A62" w:rsidP="00325A62">
      <w:pPr>
        <w:ind w:firstLine="357"/>
        <w:jc w:val="both"/>
        <w:rPr>
          <w:iCs/>
          <w:sz w:val="22"/>
          <w:szCs w:val="22"/>
        </w:rPr>
      </w:pPr>
      <w:r w:rsidRPr="00BC1937">
        <w:rPr>
          <w:iCs/>
          <w:sz w:val="22"/>
          <w:szCs w:val="22"/>
        </w:rPr>
        <w:t>- осіб, пов’язаних з державою-агресором.</w:t>
      </w:r>
    </w:p>
    <w:p w14:paraId="6E6FB56E" w14:textId="77777777" w:rsidR="00325A62" w:rsidRPr="00BC1937" w:rsidRDefault="00325A62" w:rsidP="00325A62">
      <w:pPr>
        <w:ind w:firstLine="357"/>
        <w:jc w:val="both"/>
        <w:rPr>
          <w:iCs/>
          <w:sz w:val="22"/>
          <w:szCs w:val="22"/>
        </w:rPr>
      </w:pPr>
      <w:r w:rsidRPr="00BC1937">
        <w:rPr>
          <w:iCs/>
          <w:sz w:val="22"/>
          <w:szCs w:val="22"/>
        </w:rPr>
        <w:t>1.2. На Учасника (його посадових осіб) не поширюється дія економічних Санкцій*.</w:t>
      </w:r>
    </w:p>
    <w:p w14:paraId="6E6FB56F" w14:textId="77777777" w:rsidR="00325A62" w:rsidRPr="00BC1937" w:rsidRDefault="00325A62" w:rsidP="00325A62">
      <w:pPr>
        <w:ind w:firstLine="357"/>
        <w:jc w:val="both"/>
        <w:rPr>
          <w:iCs/>
          <w:sz w:val="22"/>
          <w:szCs w:val="22"/>
        </w:rPr>
      </w:pPr>
      <w:r w:rsidRPr="00BC1937">
        <w:rPr>
          <w:iCs/>
          <w:sz w:val="22"/>
          <w:szCs w:val="22"/>
        </w:rPr>
        <w:t>Санкції* - Санкції Ради безпеки ООН, Відділу з контролю за іноземними активами Державного казначейства США, Департаменту торгівлі Бюро промисловості та безпеки США, Державного департаменту США, Європейського Союзу, України, Великобританії або будь-якої іншої країни чи організації, рішення і акти якої є юридично обов'язковими.</w:t>
      </w:r>
    </w:p>
    <w:p w14:paraId="6E6FB570" w14:textId="77777777" w:rsidR="00325A62" w:rsidRPr="00BC1937" w:rsidRDefault="00325A62" w:rsidP="00325A62">
      <w:pPr>
        <w:ind w:firstLine="357"/>
        <w:jc w:val="both"/>
        <w:rPr>
          <w:iCs/>
          <w:sz w:val="22"/>
          <w:szCs w:val="22"/>
        </w:rPr>
      </w:pPr>
      <w:r w:rsidRPr="00BC1937">
        <w:rPr>
          <w:iCs/>
          <w:sz w:val="22"/>
          <w:szCs w:val="22"/>
        </w:rPr>
        <w:t>1.3. Учасника (його посадових осіб) не включено до:</w:t>
      </w:r>
    </w:p>
    <w:p w14:paraId="6E6FB571" w14:textId="77777777" w:rsidR="00325A62" w:rsidRPr="00BC1937" w:rsidRDefault="00325A62" w:rsidP="00325A62">
      <w:pPr>
        <w:ind w:firstLine="357"/>
        <w:jc w:val="both"/>
        <w:rPr>
          <w:iCs/>
          <w:sz w:val="22"/>
          <w:szCs w:val="22"/>
        </w:rPr>
      </w:pPr>
      <w:r w:rsidRPr="00BC1937">
        <w:rPr>
          <w:iCs/>
          <w:sz w:val="22"/>
          <w:szCs w:val="22"/>
        </w:rPr>
        <w:t>Санкцій РНБО (Ради національної безпеки і оборони України).</w:t>
      </w:r>
    </w:p>
    <w:p w14:paraId="6E6FB572" w14:textId="77777777" w:rsidR="00325A62" w:rsidRPr="00BC1937" w:rsidRDefault="00325A62" w:rsidP="00325A62">
      <w:pPr>
        <w:ind w:firstLine="357"/>
        <w:jc w:val="both"/>
        <w:rPr>
          <w:iCs/>
          <w:sz w:val="22"/>
          <w:szCs w:val="22"/>
        </w:rPr>
      </w:pPr>
      <w:r w:rsidRPr="00BC1937">
        <w:rPr>
          <w:iCs/>
          <w:sz w:val="22"/>
          <w:szCs w:val="22"/>
        </w:rPr>
        <w:t>Санкційного списку Міністерства Фінансів США (OFAC).</w:t>
      </w:r>
    </w:p>
    <w:p w14:paraId="6E6FB573" w14:textId="77777777" w:rsidR="00325A62" w:rsidRPr="00BC1937" w:rsidRDefault="00325A62" w:rsidP="00325A62">
      <w:pPr>
        <w:ind w:firstLine="357"/>
        <w:jc w:val="both"/>
        <w:rPr>
          <w:iCs/>
          <w:sz w:val="22"/>
          <w:szCs w:val="22"/>
        </w:rPr>
      </w:pPr>
      <w:r w:rsidRPr="00BC1937">
        <w:rPr>
          <w:iCs/>
          <w:sz w:val="22"/>
          <w:szCs w:val="22"/>
        </w:rPr>
        <w:t>Санкційного списку Канади.</w:t>
      </w:r>
    </w:p>
    <w:p w14:paraId="6E6FB574" w14:textId="77777777" w:rsidR="00325A62" w:rsidRPr="00BC1937" w:rsidRDefault="00325A62" w:rsidP="00325A62">
      <w:pPr>
        <w:ind w:firstLine="357"/>
        <w:jc w:val="both"/>
        <w:rPr>
          <w:iCs/>
          <w:sz w:val="22"/>
          <w:szCs w:val="22"/>
        </w:rPr>
      </w:pPr>
      <w:r w:rsidRPr="00BC1937">
        <w:rPr>
          <w:iCs/>
          <w:sz w:val="22"/>
          <w:szCs w:val="22"/>
        </w:rPr>
        <w:t>Санкційного списку ЄС.</w:t>
      </w:r>
    </w:p>
    <w:p w14:paraId="6E6FB575" w14:textId="77777777" w:rsidR="00325A62" w:rsidRPr="00BC1937" w:rsidRDefault="00325A62" w:rsidP="00325A62">
      <w:pPr>
        <w:ind w:firstLine="357"/>
        <w:jc w:val="both"/>
        <w:rPr>
          <w:iCs/>
          <w:sz w:val="22"/>
          <w:szCs w:val="22"/>
        </w:rPr>
      </w:pPr>
      <w:r w:rsidRPr="00BC1937">
        <w:rPr>
          <w:iCs/>
          <w:sz w:val="22"/>
          <w:szCs w:val="22"/>
        </w:rPr>
        <w:t>Зведеного санкційного списку Австралії.</w:t>
      </w:r>
    </w:p>
    <w:p w14:paraId="6E6FB576" w14:textId="77777777" w:rsidR="00325A62" w:rsidRPr="00BC1937" w:rsidRDefault="00325A62" w:rsidP="00325A62">
      <w:pPr>
        <w:ind w:firstLine="357"/>
        <w:jc w:val="both"/>
        <w:rPr>
          <w:iCs/>
          <w:sz w:val="22"/>
          <w:szCs w:val="22"/>
        </w:rPr>
      </w:pPr>
      <w:r w:rsidRPr="00BC1937">
        <w:rPr>
          <w:iCs/>
          <w:sz w:val="22"/>
          <w:szCs w:val="22"/>
        </w:rPr>
        <w:t>Санкційного списку Великобританії.</w:t>
      </w:r>
    </w:p>
    <w:p w14:paraId="6E6FB577" w14:textId="77777777" w:rsidR="00325A62" w:rsidRPr="00BC1937" w:rsidRDefault="00325A62" w:rsidP="00325A62">
      <w:pPr>
        <w:ind w:firstLine="357"/>
        <w:jc w:val="both"/>
        <w:rPr>
          <w:iCs/>
          <w:sz w:val="22"/>
          <w:szCs w:val="22"/>
        </w:rPr>
      </w:pPr>
      <w:r w:rsidRPr="00BC1937">
        <w:rPr>
          <w:iCs/>
          <w:sz w:val="22"/>
          <w:szCs w:val="22"/>
        </w:rPr>
        <w:t>Санкційного списку Японії проти РФ у зв'язку з подіями в Україні.</w:t>
      </w:r>
    </w:p>
    <w:p w14:paraId="6E6FB578" w14:textId="77777777" w:rsidR="00325A62" w:rsidRPr="00BC1937" w:rsidRDefault="00325A62" w:rsidP="00325A62">
      <w:pPr>
        <w:ind w:firstLine="357"/>
        <w:jc w:val="both"/>
        <w:rPr>
          <w:iCs/>
          <w:sz w:val="22"/>
          <w:szCs w:val="22"/>
        </w:rPr>
      </w:pPr>
      <w:r w:rsidRPr="00BC1937">
        <w:rPr>
          <w:iCs/>
          <w:sz w:val="22"/>
          <w:szCs w:val="22"/>
        </w:rPr>
        <w:t>Санкційних списків Бюро промисловості та безпеки (BIS) Міністерства торгівлі США.</w:t>
      </w:r>
    </w:p>
    <w:p w14:paraId="6E6FB579" w14:textId="77777777" w:rsidR="00515F73" w:rsidRPr="00BC1937" w:rsidRDefault="00515F73" w:rsidP="00325A62">
      <w:pPr>
        <w:ind w:firstLine="357"/>
        <w:jc w:val="both"/>
        <w:rPr>
          <w:iCs/>
          <w:sz w:val="22"/>
          <w:szCs w:val="22"/>
        </w:rPr>
      </w:pPr>
    </w:p>
    <w:p w14:paraId="6E6FB57A" w14:textId="77777777" w:rsidR="00325A62" w:rsidRPr="00BC1937" w:rsidRDefault="00325A62" w:rsidP="00325A62">
      <w:pPr>
        <w:ind w:firstLine="357"/>
        <w:jc w:val="both"/>
        <w:rPr>
          <w:b/>
          <w:sz w:val="22"/>
          <w:szCs w:val="22"/>
        </w:rPr>
      </w:pPr>
      <w:r w:rsidRPr="00BC1937">
        <w:rPr>
          <w:b/>
          <w:sz w:val="22"/>
          <w:szCs w:val="22"/>
        </w:rPr>
        <w:t>Підписанням та поданням своєї тендерної пропозиції учасник погоджується з наступним:</w:t>
      </w:r>
    </w:p>
    <w:p w14:paraId="6E6FB57B" w14:textId="77777777" w:rsidR="00325A62" w:rsidRPr="00BC1937" w:rsidRDefault="00325A62" w:rsidP="00E230BD">
      <w:pPr>
        <w:numPr>
          <w:ilvl w:val="0"/>
          <w:numId w:val="3"/>
        </w:numPr>
        <w:tabs>
          <w:tab w:val="clear" w:pos="1260"/>
          <w:tab w:val="num" w:pos="0"/>
          <w:tab w:val="num" w:pos="900"/>
        </w:tabs>
        <w:ind w:left="0" w:firstLine="357"/>
        <w:jc w:val="both"/>
        <w:rPr>
          <w:sz w:val="22"/>
          <w:szCs w:val="22"/>
        </w:rPr>
      </w:pPr>
      <w:r w:rsidRPr="00BC1937">
        <w:rPr>
          <w:sz w:val="22"/>
          <w:szCs w:val="22"/>
        </w:rPr>
        <w:t>Участь у закупівлі пов’язаних осіб або ж змова учасників конкурсних торгів забороняється. У разі виявлення таких фактів, результати тендеру буде відмінено або договір з відповідним постачальником буде достроково розірвано в односторонньому порядку з поверненням всього отриманого таким постачальником за договором та відшкодуванням збитків завданих Організації.</w:t>
      </w:r>
    </w:p>
    <w:p w14:paraId="6E6FB57C" w14:textId="77777777" w:rsidR="00325A62" w:rsidRPr="00BC1937" w:rsidRDefault="00325A62" w:rsidP="00E230BD">
      <w:pPr>
        <w:numPr>
          <w:ilvl w:val="0"/>
          <w:numId w:val="3"/>
        </w:numPr>
        <w:tabs>
          <w:tab w:val="clear" w:pos="1260"/>
          <w:tab w:val="num" w:pos="851"/>
        </w:tabs>
        <w:ind w:left="0" w:firstLine="357"/>
        <w:jc w:val="both"/>
        <w:rPr>
          <w:sz w:val="22"/>
          <w:szCs w:val="22"/>
        </w:rPr>
      </w:pPr>
      <w:r w:rsidRPr="00BC1937">
        <w:rPr>
          <w:sz w:val="22"/>
          <w:szCs w:val="22"/>
        </w:rPr>
        <w:lastRenderedPageBreak/>
        <w:t>Пропозиція може бути відхилена, та/або договір може бути розірваний, якщо є будь-які докази, що підписання договору або виконання договору включають в себе хабарництво або будь-які інші незаконні дії.</w:t>
      </w:r>
    </w:p>
    <w:p w14:paraId="6E6FB57D" w14:textId="77777777" w:rsidR="00325A62" w:rsidRPr="00BC1937" w:rsidRDefault="00325A62" w:rsidP="00E230BD">
      <w:pPr>
        <w:pStyle w:val="af"/>
        <w:numPr>
          <w:ilvl w:val="0"/>
          <w:numId w:val="3"/>
        </w:numPr>
        <w:tabs>
          <w:tab w:val="left" w:pos="851"/>
        </w:tabs>
        <w:ind w:left="0" w:firstLine="357"/>
        <w:contextualSpacing/>
        <w:jc w:val="both"/>
        <w:rPr>
          <w:sz w:val="22"/>
          <w:szCs w:val="22"/>
        </w:rPr>
      </w:pPr>
      <w:r w:rsidRPr="00BC1937">
        <w:rPr>
          <w:sz w:val="22"/>
          <w:szCs w:val="22"/>
        </w:rPr>
        <w:t>Учасник тендеру бере на себе всі витрати, пов'язані з підготовкою і подачею своєї заявки. Замовник ні за яких обставин не несе відповідальності або зобов'язань за ці витрати, незалежно від способу проведення і результату тендера.</w:t>
      </w:r>
    </w:p>
    <w:p w14:paraId="6E6FB57E" w14:textId="77777777" w:rsidR="00325A62" w:rsidRPr="00BC1937" w:rsidRDefault="00325A62" w:rsidP="00E230BD">
      <w:pPr>
        <w:pStyle w:val="af"/>
        <w:numPr>
          <w:ilvl w:val="0"/>
          <w:numId w:val="3"/>
        </w:numPr>
        <w:tabs>
          <w:tab w:val="left" w:pos="851"/>
        </w:tabs>
        <w:ind w:left="0" w:firstLine="357"/>
        <w:contextualSpacing/>
        <w:jc w:val="both"/>
        <w:rPr>
          <w:sz w:val="22"/>
          <w:szCs w:val="22"/>
        </w:rPr>
      </w:pPr>
      <w:r w:rsidRPr="00BC1937">
        <w:rPr>
          <w:sz w:val="22"/>
          <w:szCs w:val="22"/>
        </w:rPr>
        <w:t>Учасник тендеру зобов'язується детально ознайомитися з усіма інструкціями, умовами, формами, термінами і специфікаціями, викладеними оголошені. Помилки в наданій інформації є особистою відповідальністю учасника.</w:t>
      </w:r>
    </w:p>
    <w:p w14:paraId="6E6FB57F" w14:textId="77777777" w:rsidR="00325A62" w:rsidRPr="00BC1937" w:rsidRDefault="00325A62" w:rsidP="00E230BD">
      <w:pPr>
        <w:numPr>
          <w:ilvl w:val="0"/>
          <w:numId w:val="3"/>
        </w:numPr>
        <w:tabs>
          <w:tab w:val="clear" w:pos="1260"/>
        </w:tabs>
        <w:ind w:left="0" w:firstLine="357"/>
        <w:jc w:val="both"/>
        <w:rPr>
          <w:sz w:val="22"/>
          <w:szCs w:val="22"/>
        </w:rPr>
      </w:pPr>
      <w:r w:rsidRPr="00BC1937">
        <w:rPr>
          <w:sz w:val="22"/>
          <w:szCs w:val="22"/>
        </w:rPr>
        <w:t xml:space="preserve">  Учасник не використовує працю дітей, забезпечує гідні умови праці та соціальні права, а також дотримується екологічних норм.</w:t>
      </w:r>
    </w:p>
    <w:p w14:paraId="119AC4CF" w14:textId="77777777" w:rsidR="008517BE" w:rsidRDefault="008517BE" w:rsidP="007545FF">
      <w:pPr>
        <w:ind w:left="357"/>
        <w:jc w:val="both"/>
        <w:rPr>
          <w:sz w:val="22"/>
          <w:szCs w:val="22"/>
        </w:rPr>
      </w:pPr>
    </w:p>
    <w:p w14:paraId="4B003E75" w14:textId="41EBF865" w:rsidR="008517BE" w:rsidRPr="001A5303" w:rsidRDefault="004C2787" w:rsidP="008517BE">
      <w:pPr>
        <w:tabs>
          <w:tab w:val="left" w:pos="708"/>
          <w:tab w:val="left" w:pos="1080"/>
          <w:tab w:val="left" w:pos="2124"/>
          <w:tab w:val="left" w:pos="2832"/>
          <w:tab w:val="left" w:pos="3540"/>
          <w:tab w:val="left" w:pos="4155"/>
        </w:tabs>
        <w:ind w:firstLine="357"/>
        <w:jc w:val="center"/>
        <w:rPr>
          <w:spacing w:val="-4"/>
          <w:sz w:val="22"/>
          <w:szCs w:val="22"/>
        </w:rPr>
      </w:pPr>
      <w:r w:rsidRPr="001A5303">
        <w:rPr>
          <w:b/>
          <w:spacing w:val="-4"/>
          <w:sz w:val="22"/>
          <w:szCs w:val="22"/>
        </w:rPr>
        <w:t>Методика обрання переможця тендеру</w:t>
      </w:r>
    </w:p>
    <w:p w14:paraId="4FDED986" w14:textId="77777777" w:rsidR="008643CF" w:rsidRPr="001A5303" w:rsidRDefault="008643CF" w:rsidP="008643CF">
      <w:pPr>
        <w:tabs>
          <w:tab w:val="left" w:pos="708"/>
          <w:tab w:val="left" w:pos="1080"/>
          <w:tab w:val="left" w:pos="2124"/>
          <w:tab w:val="left" w:pos="2832"/>
          <w:tab w:val="left" w:pos="3540"/>
          <w:tab w:val="left" w:pos="4155"/>
        </w:tabs>
        <w:jc w:val="both"/>
        <w:rPr>
          <w:spacing w:val="-4"/>
          <w:sz w:val="22"/>
          <w:szCs w:val="22"/>
        </w:rPr>
      </w:pPr>
    </w:p>
    <w:p w14:paraId="334BBC07" w14:textId="4B65213B" w:rsidR="008643CF" w:rsidRPr="001A5303" w:rsidRDefault="008643CF" w:rsidP="008643CF">
      <w:pPr>
        <w:tabs>
          <w:tab w:val="left" w:pos="708"/>
          <w:tab w:val="left" w:pos="1080"/>
          <w:tab w:val="left" w:pos="2124"/>
          <w:tab w:val="left" w:pos="2832"/>
          <w:tab w:val="left" w:pos="3540"/>
          <w:tab w:val="left" w:pos="4155"/>
        </w:tabs>
        <w:jc w:val="both"/>
        <w:rPr>
          <w:rStyle w:val="hps"/>
          <w:sz w:val="22"/>
          <w:szCs w:val="22"/>
        </w:rPr>
      </w:pPr>
      <w:r w:rsidRPr="001A5303">
        <w:rPr>
          <w:rStyle w:val="hps"/>
          <w:sz w:val="22"/>
          <w:szCs w:val="22"/>
        </w:rPr>
        <w:tab/>
        <w:t>Спочатку серед поданих те</w:t>
      </w:r>
      <w:r w:rsidR="00E67668">
        <w:rPr>
          <w:rStyle w:val="hps"/>
          <w:sz w:val="22"/>
          <w:szCs w:val="22"/>
        </w:rPr>
        <w:t>ндерних</w:t>
      </w:r>
      <w:r w:rsidR="00690676">
        <w:rPr>
          <w:rStyle w:val="hps"/>
          <w:sz w:val="22"/>
          <w:szCs w:val="22"/>
        </w:rPr>
        <w:t xml:space="preserve"> </w:t>
      </w:r>
      <w:r w:rsidRPr="001A5303">
        <w:rPr>
          <w:rStyle w:val="hps"/>
          <w:sz w:val="22"/>
          <w:szCs w:val="22"/>
        </w:rPr>
        <w:t>пропозицій</w:t>
      </w:r>
      <w:r w:rsidR="0097435D">
        <w:rPr>
          <w:rStyle w:val="hps"/>
          <w:sz w:val="22"/>
          <w:szCs w:val="22"/>
        </w:rPr>
        <w:t xml:space="preserve"> Учасників, які пройшли</w:t>
      </w:r>
      <w:r w:rsidR="00E3412A">
        <w:rPr>
          <w:rStyle w:val="hps"/>
          <w:sz w:val="22"/>
          <w:szCs w:val="22"/>
        </w:rPr>
        <w:t xml:space="preserve"> відбір </w:t>
      </w:r>
      <w:r w:rsidR="0097435D">
        <w:rPr>
          <w:rStyle w:val="hps"/>
          <w:sz w:val="22"/>
          <w:szCs w:val="22"/>
        </w:rPr>
        <w:t xml:space="preserve"> Етап</w:t>
      </w:r>
      <w:r w:rsidR="00E3412A">
        <w:rPr>
          <w:rStyle w:val="hps"/>
          <w:sz w:val="22"/>
          <w:szCs w:val="22"/>
        </w:rPr>
        <w:t>у</w:t>
      </w:r>
      <w:r w:rsidR="0097435D">
        <w:rPr>
          <w:rStyle w:val="hps"/>
          <w:sz w:val="22"/>
          <w:szCs w:val="22"/>
        </w:rPr>
        <w:t xml:space="preserve"> №1, </w:t>
      </w:r>
      <w:r w:rsidRPr="001A5303">
        <w:rPr>
          <w:rStyle w:val="hps"/>
          <w:sz w:val="22"/>
          <w:szCs w:val="22"/>
        </w:rPr>
        <w:t>Тендерним Комітетом</w:t>
      </w:r>
      <w:r w:rsidRPr="001A5303">
        <w:rPr>
          <w:spacing w:val="-4"/>
          <w:sz w:val="22"/>
          <w:szCs w:val="22"/>
        </w:rPr>
        <w:t xml:space="preserve"> </w:t>
      </w:r>
      <w:r w:rsidRPr="001A5303">
        <w:rPr>
          <w:rStyle w:val="hps"/>
          <w:sz w:val="22"/>
          <w:szCs w:val="22"/>
        </w:rPr>
        <w:t xml:space="preserve">відбираються пропозиції, які відповідають технічним, кваліфікаційним та іншим вимогам до предмета закупівлі та постачальника, які містяться у цьому </w:t>
      </w:r>
      <w:r w:rsidR="0097435D">
        <w:rPr>
          <w:rStyle w:val="hps"/>
          <w:sz w:val="22"/>
          <w:szCs w:val="22"/>
        </w:rPr>
        <w:t>Оголошенні</w:t>
      </w:r>
      <w:r w:rsidRPr="001A5303">
        <w:rPr>
          <w:rStyle w:val="hps"/>
          <w:sz w:val="22"/>
          <w:szCs w:val="22"/>
        </w:rPr>
        <w:t xml:space="preserve">. </w:t>
      </w:r>
    </w:p>
    <w:p w14:paraId="1CD8DBF0" w14:textId="2DE79856" w:rsidR="008643CF" w:rsidRPr="001A5303" w:rsidRDefault="008643CF" w:rsidP="008643CF">
      <w:pPr>
        <w:tabs>
          <w:tab w:val="left" w:pos="708"/>
          <w:tab w:val="left" w:pos="1080"/>
          <w:tab w:val="left" w:pos="2124"/>
          <w:tab w:val="left" w:pos="2832"/>
          <w:tab w:val="left" w:pos="3540"/>
          <w:tab w:val="left" w:pos="4155"/>
        </w:tabs>
        <w:jc w:val="both"/>
        <w:rPr>
          <w:rStyle w:val="hps"/>
          <w:sz w:val="22"/>
          <w:szCs w:val="22"/>
        </w:rPr>
      </w:pPr>
      <w:r w:rsidRPr="001A5303">
        <w:rPr>
          <w:rStyle w:val="hps"/>
          <w:sz w:val="22"/>
          <w:szCs w:val="22"/>
        </w:rPr>
        <w:tab/>
        <w:t xml:space="preserve">З відібраних </w:t>
      </w:r>
      <w:r w:rsidR="0031339C">
        <w:rPr>
          <w:rStyle w:val="hps"/>
          <w:sz w:val="22"/>
          <w:szCs w:val="22"/>
        </w:rPr>
        <w:t>тендерних</w:t>
      </w:r>
      <w:r w:rsidRPr="001A5303">
        <w:rPr>
          <w:rStyle w:val="hps"/>
          <w:sz w:val="22"/>
          <w:szCs w:val="22"/>
        </w:rPr>
        <w:t xml:space="preserve"> пропозицій </w:t>
      </w:r>
      <w:r w:rsidRPr="001A5303">
        <w:rPr>
          <w:spacing w:val="-4"/>
          <w:sz w:val="22"/>
          <w:szCs w:val="22"/>
        </w:rPr>
        <w:t>Комісією</w:t>
      </w:r>
      <w:r w:rsidRPr="001A5303">
        <w:rPr>
          <w:rStyle w:val="hps"/>
          <w:sz w:val="22"/>
          <w:szCs w:val="22"/>
        </w:rPr>
        <w:t xml:space="preserve"> обирається пропозиція </w:t>
      </w:r>
      <w:r w:rsidRPr="00E67668">
        <w:rPr>
          <w:rStyle w:val="hps"/>
          <w:sz w:val="22"/>
          <w:szCs w:val="22"/>
        </w:rPr>
        <w:t xml:space="preserve">з найкращою ціною </w:t>
      </w:r>
      <w:r w:rsidRPr="001A5303">
        <w:rPr>
          <w:rStyle w:val="hps"/>
          <w:sz w:val="22"/>
          <w:szCs w:val="22"/>
        </w:rPr>
        <w:t xml:space="preserve">та кваліфікаційними якостями. Постачальник/виконавець, який подав таку </w:t>
      </w:r>
      <w:r w:rsidR="0097435D">
        <w:rPr>
          <w:rStyle w:val="hps"/>
          <w:sz w:val="22"/>
          <w:szCs w:val="22"/>
        </w:rPr>
        <w:t>тендерну</w:t>
      </w:r>
      <w:r w:rsidRPr="001A5303">
        <w:rPr>
          <w:rStyle w:val="hps"/>
          <w:sz w:val="22"/>
          <w:szCs w:val="22"/>
        </w:rPr>
        <w:t xml:space="preserve"> пропозицію, оголошується переможцем процедури (за рівної ціни розглядаються інші опції, що можуть бути оцінені як перевага).</w:t>
      </w:r>
    </w:p>
    <w:p w14:paraId="6E6FB5A2" w14:textId="77777777" w:rsidR="004C2787" w:rsidRPr="00BC1937" w:rsidRDefault="004C2787" w:rsidP="007C501A">
      <w:pPr>
        <w:ind w:firstLine="357"/>
        <w:jc w:val="both"/>
        <w:rPr>
          <w:spacing w:val="-4"/>
          <w:sz w:val="22"/>
          <w:szCs w:val="22"/>
        </w:rPr>
      </w:pPr>
      <w:r w:rsidRPr="001A5303">
        <w:rPr>
          <w:spacing w:val="-4"/>
          <w:sz w:val="22"/>
          <w:szCs w:val="22"/>
        </w:rPr>
        <w:t xml:space="preserve">Визначення переможця даної процедури закупівлі відбудеться, протягом </w:t>
      </w:r>
      <w:r w:rsidR="00B12EC7" w:rsidRPr="001A5303">
        <w:rPr>
          <w:spacing w:val="-4"/>
          <w:sz w:val="22"/>
          <w:szCs w:val="22"/>
        </w:rPr>
        <w:t>2</w:t>
      </w:r>
      <w:r w:rsidR="00646BAA" w:rsidRPr="001A5303">
        <w:rPr>
          <w:spacing w:val="-4"/>
          <w:sz w:val="22"/>
          <w:szCs w:val="22"/>
        </w:rPr>
        <w:t>0</w:t>
      </w:r>
      <w:r w:rsidRPr="001A5303">
        <w:rPr>
          <w:spacing w:val="-4"/>
          <w:sz w:val="22"/>
          <w:szCs w:val="22"/>
        </w:rPr>
        <w:t xml:space="preserve"> робочих днів з дати відкриття тендерних пропозицій з можливістю подовження цього строку за необхідності письмового уточнення інформації, яка міститься у тендерних пропозиціях, не більше ніж на </w:t>
      </w:r>
      <w:r w:rsidR="00646BAA" w:rsidRPr="001A5303">
        <w:rPr>
          <w:spacing w:val="-4"/>
          <w:sz w:val="22"/>
          <w:szCs w:val="22"/>
        </w:rPr>
        <w:t>10</w:t>
      </w:r>
      <w:r w:rsidRPr="001A5303">
        <w:rPr>
          <w:spacing w:val="-4"/>
          <w:sz w:val="22"/>
          <w:szCs w:val="22"/>
        </w:rPr>
        <w:t xml:space="preserve"> днів. Результати процедури закупівлі будуть оприлюднені не пізніше </w:t>
      </w:r>
      <w:r w:rsidR="00646BAA" w:rsidRPr="001A5303">
        <w:rPr>
          <w:spacing w:val="-4"/>
          <w:sz w:val="22"/>
          <w:szCs w:val="22"/>
        </w:rPr>
        <w:t>10</w:t>
      </w:r>
      <w:r w:rsidRPr="001A5303">
        <w:rPr>
          <w:spacing w:val="-4"/>
          <w:sz w:val="22"/>
          <w:szCs w:val="22"/>
        </w:rPr>
        <w:t xml:space="preserve"> календарних днів з дати прийняття рішення про визначення</w:t>
      </w:r>
      <w:r w:rsidRPr="00BC1937">
        <w:rPr>
          <w:spacing w:val="-4"/>
          <w:sz w:val="22"/>
          <w:szCs w:val="22"/>
        </w:rPr>
        <w:t xml:space="preserve"> переможця шляхом розміщення інформації на сайті Товариства або розсилки повідомлення по e-mail. </w:t>
      </w:r>
    </w:p>
    <w:p w14:paraId="6E6FB5A3" w14:textId="77777777" w:rsidR="006628A5" w:rsidRDefault="006628A5" w:rsidP="006628A5">
      <w:pPr>
        <w:ind w:firstLine="426"/>
        <w:jc w:val="both"/>
        <w:rPr>
          <w:i/>
          <w:iCs/>
          <w:spacing w:val="-4"/>
          <w:sz w:val="22"/>
          <w:szCs w:val="22"/>
        </w:rPr>
      </w:pPr>
      <w:r w:rsidRPr="00BC1937">
        <w:rPr>
          <w:i/>
          <w:iCs/>
          <w:spacing w:val="-4"/>
          <w:sz w:val="22"/>
          <w:szCs w:val="22"/>
        </w:rPr>
        <w:t>*Повідомляємо, що Товариство Червоного Хреста України проводить закупівлю відповідно до внутрішніх локально нормативних документів. Окремо звертаємо увагу, що протокол розкриття тендерних пропозицій не передбачено вищезазначеними документами. Також повідомляємо, що Товариство Червоного Хреста України не керується Законом України «Про публічні закупівлі».</w:t>
      </w:r>
    </w:p>
    <w:p w14:paraId="6E6FB5A4" w14:textId="77777777" w:rsidR="006628A5" w:rsidRPr="00BC1937" w:rsidRDefault="006628A5" w:rsidP="006628A5">
      <w:pPr>
        <w:ind w:firstLine="426"/>
        <w:jc w:val="both"/>
        <w:rPr>
          <w:i/>
          <w:iCs/>
          <w:spacing w:val="-4"/>
          <w:sz w:val="22"/>
          <w:szCs w:val="22"/>
        </w:rPr>
      </w:pPr>
    </w:p>
    <w:p w14:paraId="6E6FB5A5" w14:textId="77777777" w:rsidR="004C2787" w:rsidRPr="00BC1937" w:rsidRDefault="004C2787" w:rsidP="007C501A">
      <w:pPr>
        <w:ind w:firstLine="357"/>
        <w:jc w:val="both"/>
        <w:rPr>
          <w:spacing w:val="-4"/>
          <w:sz w:val="22"/>
          <w:szCs w:val="22"/>
        </w:rPr>
      </w:pPr>
      <w:r w:rsidRPr="00BC1937">
        <w:rPr>
          <w:b/>
          <w:spacing w:val="-4"/>
          <w:sz w:val="22"/>
          <w:szCs w:val="22"/>
        </w:rPr>
        <w:t>Укладання договору</w:t>
      </w:r>
      <w:r w:rsidRPr="00BC1937">
        <w:rPr>
          <w:spacing w:val="-4"/>
          <w:sz w:val="22"/>
          <w:szCs w:val="22"/>
        </w:rPr>
        <w:t>: Замовник укладає договір про закупівлю з учасником, який визнаний переможцем,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пропозиції учасника-переможця. Умови договору про закупівлю не повинні відрізнятися від змісту тендерної пропозиції переможця процедури закупівлі. Істотні умови договору про закупівлю не можуть змінюватися після його підписання до виконання зобов’язань сторонами в повному обсязі. Зміни до договору про закупівлю оформлюються в такій самій формі, що й договір про закупівлю, а саме у письмовій формі шляхом укладення додаткової угоди до договору. У разі відмови переможця від підписання договору про закупівлю відповідно до вимог тендерної документації або  зміни вартості послуг, замовник відхиляє тендерну пропозицію такого учасника та визначає переможця серед тих учасників, строк дії тендерної пропозиції яких ще не минув.</w:t>
      </w:r>
    </w:p>
    <w:p w14:paraId="6E6FB5A6" w14:textId="77777777" w:rsidR="00875E2E" w:rsidRPr="00BC1937" w:rsidRDefault="00875E2E" w:rsidP="007C501A">
      <w:pPr>
        <w:ind w:firstLine="357"/>
        <w:jc w:val="both"/>
        <w:rPr>
          <w:spacing w:val="-4"/>
          <w:sz w:val="22"/>
          <w:szCs w:val="22"/>
        </w:rPr>
      </w:pPr>
    </w:p>
    <w:p w14:paraId="6E6FB5A8" w14:textId="77777777" w:rsidR="004C2787" w:rsidRDefault="004C2787" w:rsidP="007C501A">
      <w:pPr>
        <w:pStyle w:val="aa"/>
        <w:spacing w:before="0" w:beforeAutospacing="0" w:after="0" w:afterAutospacing="0"/>
        <w:ind w:firstLine="357"/>
        <w:rPr>
          <w:rFonts w:ascii="Times New Roman" w:hAnsi="Times New Roman" w:cs="Times New Roman"/>
          <w:b/>
          <w:sz w:val="22"/>
          <w:szCs w:val="22"/>
        </w:rPr>
      </w:pPr>
    </w:p>
    <w:p w14:paraId="0613264B" w14:textId="77777777" w:rsidR="002174E7" w:rsidRDefault="002174E7" w:rsidP="007C501A">
      <w:pPr>
        <w:pStyle w:val="aa"/>
        <w:spacing w:before="0" w:beforeAutospacing="0" w:after="0" w:afterAutospacing="0"/>
        <w:ind w:firstLine="357"/>
        <w:rPr>
          <w:rFonts w:ascii="Times New Roman" w:hAnsi="Times New Roman" w:cs="Times New Roman"/>
          <w:b/>
          <w:sz w:val="22"/>
          <w:szCs w:val="22"/>
        </w:rPr>
      </w:pPr>
    </w:p>
    <w:p w14:paraId="001EF2B1" w14:textId="259F3C76" w:rsidR="009D1FC8" w:rsidRDefault="004C2787" w:rsidP="00327799">
      <w:pPr>
        <w:pStyle w:val="af5"/>
        <w:ind w:firstLine="357"/>
        <w:rPr>
          <w:b/>
          <w:bCs/>
          <w:sz w:val="22"/>
          <w:szCs w:val="22"/>
        </w:rPr>
      </w:pPr>
      <w:r w:rsidRPr="00BC1937">
        <w:rPr>
          <w:i/>
          <w:sz w:val="22"/>
          <w:szCs w:val="22"/>
        </w:rPr>
        <w:t>Голова тендерного комітету</w:t>
      </w:r>
      <w:r w:rsidRPr="00BC1937">
        <w:rPr>
          <w:i/>
          <w:sz w:val="22"/>
          <w:szCs w:val="22"/>
        </w:rPr>
        <w:tab/>
      </w:r>
      <w:r w:rsidRPr="00BC1937">
        <w:rPr>
          <w:i/>
          <w:sz w:val="22"/>
          <w:szCs w:val="22"/>
        </w:rPr>
        <w:tab/>
      </w:r>
      <w:r w:rsidR="009E6AC7" w:rsidRPr="00BC1937">
        <w:rPr>
          <w:i/>
          <w:sz w:val="22"/>
          <w:szCs w:val="22"/>
        </w:rPr>
        <w:t xml:space="preserve">                                                             </w:t>
      </w:r>
      <w:r w:rsidRPr="00BC1937">
        <w:rPr>
          <w:i/>
          <w:sz w:val="22"/>
          <w:szCs w:val="22"/>
        </w:rPr>
        <w:tab/>
      </w:r>
      <w:r w:rsidR="00336A40" w:rsidRPr="00BC1937">
        <w:rPr>
          <w:i/>
          <w:sz w:val="22"/>
          <w:szCs w:val="22"/>
        </w:rPr>
        <w:t xml:space="preserve">            </w:t>
      </w:r>
      <w:r w:rsidRPr="00BC1937">
        <w:rPr>
          <w:i/>
          <w:sz w:val="22"/>
          <w:szCs w:val="22"/>
        </w:rPr>
        <w:tab/>
        <w:t>Р.І.</w:t>
      </w:r>
      <w:r w:rsidR="0084493E">
        <w:rPr>
          <w:i/>
          <w:sz w:val="22"/>
          <w:szCs w:val="22"/>
        </w:rPr>
        <w:t xml:space="preserve"> </w:t>
      </w:r>
      <w:r w:rsidRPr="00BC1937">
        <w:rPr>
          <w:i/>
          <w:sz w:val="22"/>
          <w:szCs w:val="22"/>
        </w:rPr>
        <w:t>Ошовська</w:t>
      </w:r>
    </w:p>
    <w:sectPr w:rsidR="009D1FC8" w:rsidSect="001F1927">
      <w:headerReference w:type="default" r:id="rId15"/>
      <w:pgSz w:w="11906" w:h="16838"/>
      <w:pgMar w:top="284" w:right="707" w:bottom="851"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8E47209" w14:textId="77777777" w:rsidR="001F1927" w:rsidRPr="00BC1937" w:rsidRDefault="001F1927" w:rsidP="00B948CF">
      <w:r w:rsidRPr="00BC1937">
        <w:separator/>
      </w:r>
    </w:p>
  </w:endnote>
  <w:endnote w:type="continuationSeparator" w:id="0">
    <w:p w14:paraId="36C70CBB" w14:textId="77777777" w:rsidR="001F1927" w:rsidRPr="00BC1937" w:rsidRDefault="001F1927" w:rsidP="00B948CF">
      <w:r w:rsidRPr="00BC1937">
        <w:continuationSeparator/>
      </w:r>
    </w:p>
  </w:endnote>
  <w:endnote w:type="continuationNotice" w:id="1">
    <w:p w14:paraId="749268FA" w14:textId="77777777" w:rsidR="001F1927" w:rsidRDefault="001F19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EFF" w:usb1="F9DFFFFF" w:usb2="0000007F" w:usb3="00000000" w:csb0="003F01FF" w:csb1="00000000"/>
  </w:font>
  <w:font w:name="Calibri">
    <w:panose1 w:val="020F0502020204030204"/>
    <w:charset w:val="CC"/>
    <w:family w:val="swiss"/>
    <w:pitch w:val="variable"/>
    <w:sig w:usb0="E4002EFF" w:usb1="C200247B" w:usb2="00000009" w:usb3="00000000" w:csb0="000001FF" w:csb1="00000000"/>
  </w:font>
  <w:font w:name="Aptos Display">
    <w:charset w:val="00"/>
    <w:family w:val="swiss"/>
    <w:pitch w:val="variable"/>
    <w:sig w:usb0="20000287" w:usb1="00000003" w:usb2="00000000" w:usb3="00000000" w:csb0="000001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CC"/>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6FC55E6" w14:textId="77777777" w:rsidR="001F1927" w:rsidRPr="00BC1937" w:rsidRDefault="001F1927" w:rsidP="00B948CF">
      <w:r w:rsidRPr="00BC1937">
        <w:separator/>
      </w:r>
    </w:p>
  </w:footnote>
  <w:footnote w:type="continuationSeparator" w:id="0">
    <w:p w14:paraId="4F46EB7F" w14:textId="77777777" w:rsidR="001F1927" w:rsidRPr="00BC1937" w:rsidRDefault="001F1927" w:rsidP="00B948CF">
      <w:r w:rsidRPr="00BC1937">
        <w:continuationSeparator/>
      </w:r>
    </w:p>
  </w:footnote>
  <w:footnote w:type="continuationNotice" w:id="1">
    <w:p w14:paraId="231AC8CF" w14:textId="77777777" w:rsidR="001F1927" w:rsidRDefault="001F192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6FB648" w14:textId="77777777" w:rsidR="008B5EAF" w:rsidRPr="00BC1937" w:rsidRDefault="008B5EAF" w:rsidP="008B5EAF">
    <w:pPr>
      <w:pStyle w:val="a3"/>
      <w:tabs>
        <w:tab w:val="clear" w:pos="4677"/>
        <w:tab w:val="clear" w:pos="9355"/>
        <w:tab w:val="center" w:pos="4950"/>
        <w:tab w:val="right" w:pos="9900"/>
      </w:tabs>
    </w:pPr>
    <w:r w:rsidRPr="00BC1937">
      <w:tab/>
    </w:r>
    <w:r w:rsidRPr="00BC1937">
      <w:rPr>
        <w:color w:val="FF000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name w:val="WW8Num1"/>
    <w:lvl w:ilvl="0">
      <w:start w:val="2"/>
      <w:numFmt w:val="bullet"/>
      <w:lvlText w:val="-"/>
      <w:lvlJc w:val="left"/>
      <w:pPr>
        <w:tabs>
          <w:tab w:val="num" w:pos="208"/>
        </w:tabs>
        <w:ind w:left="928" w:hanging="360"/>
      </w:pPr>
      <w:rPr>
        <w:rFonts w:ascii="Times New Roman" w:hAnsi="Times New Roman" w:cs="Times New Roman"/>
        <w:lang w:val="uk-UA"/>
      </w:rPr>
    </w:lvl>
    <w:lvl w:ilvl="1">
      <w:start w:val="1"/>
      <w:numFmt w:val="bullet"/>
      <w:lvlText w:val="o"/>
      <w:lvlJc w:val="left"/>
      <w:pPr>
        <w:tabs>
          <w:tab w:val="num" w:pos="208"/>
        </w:tabs>
        <w:ind w:left="1648" w:hanging="360"/>
      </w:pPr>
      <w:rPr>
        <w:rFonts w:ascii="Courier New" w:hAnsi="Courier New" w:cs="Courier New"/>
      </w:rPr>
    </w:lvl>
    <w:lvl w:ilvl="2">
      <w:start w:val="1"/>
      <w:numFmt w:val="bullet"/>
      <w:lvlText w:val=""/>
      <w:lvlJc w:val="left"/>
      <w:pPr>
        <w:tabs>
          <w:tab w:val="num" w:pos="208"/>
        </w:tabs>
        <w:ind w:left="2368" w:hanging="360"/>
      </w:pPr>
      <w:rPr>
        <w:rFonts w:ascii="Wingdings" w:hAnsi="Wingdings" w:cs="Wingdings"/>
      </w:rPr>
    </w:lvl>
    <w:lvl w:ilvl="3">
      <w:start w:val="1"/>
      <w:numFmt w:val="bullet"/>
      <w:lvlText w:val=""/>
      <w:lvlJc w:val="left"/>
      <w:pPr>
        <w:tabs>
          <w:tab w:val="num" w:pos="208"/>
        </w:tabs>
        <w:ind w:left="3088" w:hanging="360"/>
      </w:pPr>
      <w:rPr>
        <w:rFonts w:ascii="Symbol" w:hAnsi="Symbol" w:cs="Symbol"/>
      </w:rPr>
    </w:lvl>
    <w:lvl w:ilvl="4">
      <w:start w:val="1"/>
      <w:numFmt w:val="bullet"/>
      <w:lvlText w:val="o"/>
      <w:lvlJc w:val="left"/>
      <w:pPr>
        <w:tabs>
          <w:tab w:val="num" w:pos="208"/>
        </w:tabs>
        <w:ind w:left="3808" w:hanging="360"/>
      </w:pPr>
      <w:rPr>
        <w:rFonts w:ascii="Courier New" w:hAnsi="Courier New" w:cs="Courier New"/>
      </w:rPr>
    </w:lvl>
    <w:lvl w:ilvl="5">
      <w:start w:val="1"/>
      <w:numFmt w:val="bullet"/>
      <w:lvlText w:val=""/>
      <w:lvlJc w:val="left"/>
      <w:pPr>
        <w:tabs>
          <w:tab w:val="num" w:pos="208"/>
        </w:tabs>
        <w:ind w:left="4528" w:hanging="360"/>
      </w:pPr>
      <w:rPr>
        <w:rFonts w:ascii="Wingdings" w:hAnsi="Wingdings" w:cs="Wingdings"/>
      </w:rPr>
    </w:lvl>
    <w:lvl w:ilvl="6">
      <w:start w:val="1"/>
      <w:numFmt w:val="bullet"/>
      <w:lvlText w:val=""/>
      <w:lvlJc w:val="left"/>
      <w:pPr>
        <w:tabs>
          <w:tab w:val="num" w:pos="208"/>
        </w:tabs>
        <w:ind w:left="5248" w:hanging="360"/>
      </w:pPr>
      <w:rPr>
        <w:rFonts w:ascii="Symbol" w:hAnsi="Symbol" w:cs="Symbol"/>
      </w:rPr>
    </w:lvl>
    <w:lvl w:ilvl="7">
      <w:start w:val="1"/>
      <w:numFmt w:val="bullet"/>
      <w:lvlText w:val="o"/>
      <w:lvlJc w:val="left"/>
      <w:pPr>
        <w:tabs>
          <w:tab w:val="num" w:pos="208"/>
        </w:tabs>
        <w:ind w:left="5968" w:hanging="360"/>
      </w:pPr>
      <w:rPr>
        <w:rFonts w:ascii="Courier New" w:hAnsi="Courier New" w:cs="Courier New"/>
      </w:rPr>
    </w:lvl>
    <w:lvl w:ilvl="8">
      <w:start w:val="1"/>
      <w:numFmt w:val="bullet"/>
      <w:lvlText w:val=""/>
      <w:lvlJc w:val="left"/>
      <w:pPr>
        <w:tabs>
          <w:tab w:val="num" w:pos="208"/>
        </w:tabs>
        <w:ind w:left="6688" w:hanging="360"/>
      </w:pPr>
      <w:rPr>
        <w:rFonts w:ascii="Wingdings" w:hAnsi="Wingdings" w:cs="Wingdings"/>
      </w:rPr>
    </w:lvl>
  </w:abstractNum>
  <w:abstractNum w:abstractNumId="1" w15:restartNumberingAfterBreak="0">
    <w:nsid w:val="02AE699A"/>
    <w:multiLevelType w:val="hybridMultilevel"/>
    <w:tmpl w:val="AF68AECC"/>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4A42E01"/>
    <w:multiLevelType w:val="hybridMultilevel"/>
    <w:tmpl w:val="A07ADC16"/>
    <w:lvl w:ilvl="0" w:tplc="1F88F9B0">
      <w:start w:val="1"/>
      <w:numFmt w:val="decimal"/>
      <w:lvlText w:val="%1."/>
      <w:lvlJc w:val="left"/>
      <w:pPr>
        <w:ind w:left="900" w:hanging="360"/>
      </w:pPr>
      <w:rPr>
        <w:rFonts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3" w15:restartNumberingAfterBreak="0">
    <w:nsid w:val="04ED2A8D"/>
    <w:multiLevelType w:val="hybridMultilevel"/>
    <w:tmpl w:val="486014E8"/>
    <w:lvl w:ilvl="0" w:tplc="40764D70">
      <w:start w:val="20"/>
      <w:numFmt w:val="bullet"/>
      <w:lvlText w:val="-"/>
      <w:lvlJc w:val="left"/>
      <w:pPr>
        <w:ind w:left="720" w:hanging="360"/>
      </w:pPr>
      <w:rPr>
        <w:rFonts w:ascii="Tahoma" w:eastAsia="Arial Unicode MS" w:hAnsi="Tahoma" w:cs="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E476B83"/>
    <w:multiLevelType w:val="hybridMultilevel"/>
    <w:tmpl w:val="9ABE14A2"/>
    <w:lvl w:ilvl="0" w:tplc="F8CE979E">
      <w:start w:val="1"/>
      <w:numFmt w:val="decimal"/>
      <w:lvlText w:val="%1."/>
      <w:lvlJc w:val="left"/>
      <w:pPr>
        <w:tabs>
          <w:tab w:val="num" w:pos="1353"/>
        </w:tabs>
        <w:ind w:left="1353" w:hanging="360"/>
      </w:pPr>
      <w:rPr>
        <w:b w:val="0"/>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5" w15:restartNumberingAfterBreak="0">
    <w:nsid w:val="1DEE6E15"/>
    <w:multiLevelType w:val="hybridMultilevel"/>
    <w:tmpl w:val="F156F24C"/>
    <w:lvl w:ilvl="0" w:tplc="04220005">
      <w:start w:val="1"/>
      <w:numFmt w:val="bullet"/>
      <w:lvlText w:val=""/>
      <w:lvlJc w:val="left"/>
      <w:pPr>
        <w:tabs>
          <w:tab w:val="num" w:pos="1260"/>
        </w:tabs>
        <w:ind w:left="1260" w:hanging="360"/>
      </w:pPr>
      <w:rPr>
        <w:rFonts w:ascii="Wingdings" w:hAnsi="Wingdings" w:hint="default"/>
      </w:rPr>
    </w:lvl>
    <w:lvl w:ilvl="1" w:tplc="FFFFFFFF" w:tentative="1">
      <w:start w:val="1"/>
      <w:numFmt w:val="bullet"/>
      <w:lvlText w:val="o"/>
      <w:lvlJc w:val="left"/>
      <w:pPr>
        <w:tabs>
          <w:tab w:val="num" w:pos="1980"/>
        </w:tabs>
        <w:ind w:left="1980" w:hanging="360"/>
      </w:pPr>
      <w:rPr>
        <w:rFonts w:ascii="Courier New" w:hAnsi="Courier New" w:cs="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cs="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cs="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6" w15:restartNumberingAfterBreak="0">
    <w:nsid w:val="21CB2A9F"/>
    <w:multiLevelType w:val="hybridMultilevel"/>
    <w:tmpl w:val="BF86273A"/>
    <w:lvl w:ilvl="0" w:tplc="39EC7882">
      <w:start w:val="1"/>
      <w:numFmt w:val="bullet"/>
      <w:lvlText w:val="-"/>
      <w:lvlJc w:val="left"/>
      <w:pPr>
        <w:ind w:left="720" w:hanging="360"/>
      </w:pPr>
      <w:rPr>
        <w:rFonts w:ascii="Calibri" w:hAnsi="Calibri" w:hint="default"/>
      </w:rPr>
    </w:lvl>
    <w:lvl w:ilvl="1" w:tplc="86CA993C">
      <w:start w:val="1"/>
      <w:numFmt w:val="bullet"/>
      <w:lvlText w:val="o"/>
      <w:lvlJc w:val="left"/>
      <w:pPr>
        <w:ind w:left="1440" w:hanging="360"/>
      </w:pPr>
      <w:rPr>
        <w:rFonts w:ascii="Courier New" w:hAnsi="Courier New" w:hint="default"/>
      </w:rPr>
    </w:lvl>
    <w:lvl w:ilvl="2" w:tplc="41407EF2">
      <w:start w:val="1"/>
      <w:numFmt w:val="bullet"/>
      <w:lvlText w:val=""/>
      <w:lvlJc w:val="left"/>
      <w:pPr>
        <w:ind w:left="2160" w:hanging="360"/>
      </w:pPr>
      <w:rPr>
        <w:rFonts w:ascii="Wingdings" w:hAnsi="Wingdings" w:hint="default"/>
      </w:rPr>
    </w:lvl>
    <w:lvl w:ilvl="3" w:tplc="7EAAD434">
      <w:start w:val="1"/>
      <w:numFmt w:val="bullet"/>
      <w:lvlText w:val=""/>
      <w:lvlJc w:val="left"/>
      <w:pPr>
        <w:ind w:left="2880" w:hanging="360"/>
      </w:pPr>
      <w:rPr>
        <w:rFonts w:ascii="Symbol" w:hAnsi="Symbol" w:hint="default"/>
      </w:rPr>
    </w:lvl>
    <w:lvl w:ilvl="4" w:tplc="5A12ED72">
      <w:start w:val="1"/>
      <w:numFmt w:val="bullet"/>
      <w:lvlText w:val="o"/>
      <w:lvlJc w:val="left"/>
      <w:pPr>
        <w:ind w:left="3600" w:hanging="360"/>
      </w:pPr>
      <w:rPr>
        <w:rFonts w:ascii="Courier New" w:hAnsi="Courier New" w:hint="default"/>
      </w:rPr>
    </w:lvl>
    <w:lvl w:ilvl="5" w:tplc="ED88F9DC">
      <w:start w:val="1"/>
      <w:numFmt w:val="bullet"/>
      <w:lvlText w:val=""/>
      <w:lvlJc w:val="left"/>
      <w:pPr>
        <w:ind w:left="4320" w:hanging="360"/>
      </w:pPr>
      <w:rPr>
        <w:rFonts w:ascii="Wingdings" w:hAnsi="Wingdings" w:hint="default"/>
      </w:rPr>
    </w:lvl>
    <w:lvl w:ilvl="6" w:tplc="093241BC">
      <w:start w:val="1"/>
      <w:numFmt w:val="bullet"/>
      <w:lvlText w:val=""/>
      <w:lvlJc w:val="left"/>
      <w:pPr>
        <w:ind w:left="5040" w:hanging="360"/>
      </w:pPr>
      <w:rPr>
        <w:rFonts w:ascii="Symbol" w:hAnsi="Symbol" w:hint="default"/>
      </w:rPr>
    </w:lvl>
    <w:lvl w:ilvl="7" w:tplc="45AE8FF4">
      <w:start w:val="1"/>
      <w:numFmt w:val="bullet"/>
      <w:lvlText w:val="o"/>
      <w:lvlJc w:val="left"/>
      <w:pPr>
        <w:ind w:left="5760" w:hanging="360"/>
      </w:pPr>
      <w:rPr>
        <w:rFonts w:ascii="Courier New" w:hAnsi="Courier New" w:hint="default"/>
      </w:rPr>
    </w:lvl>
    <w:lvl w:ilvl="8" w:tplc="04B63C5C">
      <w:start w:val="1"/>
      <w:numFmt w:val="bullet"/>
      <w:lvlText w:val=""/>
      <w:lvlJc w:val="left"/>
      <w:pPr>
        <w:ind w:left="6480" w:hanging="360"/>
      </w:pPr>
      <w:rPr>
        <w:rFonts w:ascii="Wingdings" w:hAnsi="Wingdings" w:hint="default"/>
      </w:rPr>
    </w:lvl>
  </w:abstractNum>
  <w:abstractNum w:abstractNumId="7" w15:restartNumberingAfterBreak="0">
    <w:nsid w:val="2543389C"/>
    <w:multiLevelType w:val="hybridMultilevel"/>
    <w:tmpl w:val="8EF4BC1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331D1799"/>
    <w:multiLevelType w:val="hybridMultilevel"/>
    <w:tmpl w:val="7B5A8B40"/>
    <w:lvl w:ilvl="0" w:tplc="04220001">
      <w:start w:val="1"/>
      <w:numFmt w:val="bullet"/>
      <w:lvlText w:val=""/>
      <w:lvlJc w:val="left"/>
      <w:pPr>
        <w:ind w:left="501" w:hanging="360"/>
      </w:pPr>
      <w:rPr>
        <w:rFonts w:ascii="Symbol" w:hAnsi="Symbol" w:hint="default"/>
      </w:rPr>
    </w:lvl>
    <w:lvl w:ilvl="1" w:tplc="DE82B99A">
      <w:numFmt w:val="bullet"/>
      <w:lvlText w:val="-"/>
      <w:lvlJc w:val="left"/>
      <w:pPr>
        <w:ind w:left="1440" w:hanging="360"/>
      </w:pPr>
      <w:rPr>
        <w:rFonts w:ascii="Times New Roman" w:eastAsia="Times New Roman" w:hAnsi="Times New Roman" w:cs="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351112C9"/>
    <w:multiLevelType w:val="hybridMultilevel"/>
    <w:tmpl w:val="B5CE3EC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0" w15:restartNumberingAfterBreak="0">
    <w:nsid w:val="3B5157B9"/>
    <w:multiLevelType w:val="hybridMultilevel"/>
    <w:tmpl w:val="948ADFEE"/>
    <w:lvl w:ilvl="0" w:tplc="D4D8F47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7D163E"/>
    <w:multiLevelType w:val="hybridMultilevel"/>
    <w:tmpl w:val="EA706E08"/>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51313E"/>
    <w:multiLevelType w:val="hybridMultilevel"/>
    <w:tmpl w:val="C108D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692EC3"/>
    <w:multiLevelType w:val="hybridMultilevel"/>
    <w:tmpl w:val="EF764592"/>
    <w:lvl w:ilvl="0" w:tplc="833873B8">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14" w15:restartNumberingAfterBreak="0">
    <w:nsid w:val="55A27B48"/>
    <w:multiLevelType w:val="hybridMultilevel"/>
    <w:tmpl w:val="996E8C7E"/>
    <w:lvl w:ilvl="0" w:tplc="825C6338">
      <w:start w:val="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6A2590"/>
    <w:multiLevelType w:val="hybridMultilevel"/>
    <w:tmpl w:val="DD1E6FD0"/>
    <w:lvl w:ilvl="0" w:tplc="379A755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BD2405"/>
    <w:multiLevelType w:val="hybridMultilevel"/>
    <w:tmpl w:val="A5AC41E6"/>
    <w:lvl w:ilvl="0" w:tplc="63368762">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76EA3774"/>
    <w:multiLevelType w:val="hybridMultilevel"/>
    <w:tmpl w:val="C1A8E31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7DB14358"/>
    <w:multiLevelType w:val="hybridMultilevel"/>
    <w:tmpl w:val="82A8DB14"/>
    <w:lvl w:ilvl="0" w:tplc="2D3A639E">
      <w:start w:val="1"/>
      <w:numFmt w:val="bullet"/>
      <w:lvlText w:val=""/>
      <w:lvlJc w:val="left"/>
      <w:pPr>
        <w:ind w:left="720" w:hanging="360"/>
      </w:pPr>
      <w:rPr>
        <w:rFonts w:ascii="Symbol" w:hAnsi="Symbol" w:hint="default"/>
      </w:rPr>
    </w:lvl>
    <w:lvl w:ilvl="1" w:tplc="3AE60122">
      <w:start w:val="1"/>
      <w:numFmt w:val="bullet"/>
      <w:lvlText w:val=""/>
      <w:lvlJc w:val="left"/>
      <w:pPr>
        <w:ind w:left="1440" w:hanging="360"/>
      </w:pPr>
      <w:rPr>
        <w:rFonts w:ascii="Symbol" w:hAnsi="Symbol" w:hint="default"/>
      </w:rPr>
    </w:lvl>
    <w:lvl w:ilvl="2" w:tplc="F4FE5524">
      <w:start w:val="1"/>
      <w:numFmt w:val="bullet"/>
      <w:lvlText w:val=""/>
      <w:lvlJc w:val="left"/>
      <w:pPr>
        <w:ind w:left="2160" w:hanging="360"/>
      </w:pPr>
      <w:rPr>
        <w:rFonts w:ascii="Wingdings" w:hAnsi="Wingdings" w:hint="default"/>
      </w:rPr>
    </w:lvl>
    <w:lvl w:ilvl="3" w:tplc="CC20768C">
      <w:start w:val="1"/>
      <w:numFmt w:val="bullet"/>
      <w:lvlText w:val=""/>
      <w:lvlJc w:val="left"/>
      <w:pPr>
        <w:ind w:left="2880" w:hanging="360"/>
      </w:pPr>
      <w:rPr>
        <w:rFonts w:ascii="Symbol" w:hAnsi="Symbol" w:hint="default"/>
      </w:rPr>
    </w:lvl>
    <w:lvl w:ilvl="4" w:tplc="35AEB2AA">
      <w:start w:val="1"/>
      <w:numFmt w:val="bullet"/>
      <w:lvlText w:val="o"/>
      <w:lvlJc w:val="left"/>
      <w:pPr>
        <w:ind w:left="3600" w:hanging="360"/>
      </w:pPr>
      <w:rPr>
        <w:rFonts w:ascii="Courier New" w:hAnsi="Courier New" w:hint="default"/>
      </w:rPr>
    </w:lvl>
    <w:lvl w:ilvl="5" w:tplc="C6F68914">
      <w:start w:val="1"/>
      <w:numFmt w:val="bullet"/>
      <w:lvlText w:val=""/>
      <w:lvlJc w:val="left"/>
      <w:pPr>
        <w:ind w:left="4320" w:hanging="360"/>
      </w:pPr>
      <w:rPr>
        <w:rFonts w:ascii="Wingdings" w:hAnsi="Wingdings" w:hint="default"/>
      </w:rPr>
    </w:lvl>
    <w:lvl w:ilvl="6" w:tplc="239C9936">
      <w:start w:val="1"/>
      <w:numFmt w:val="bullet"/>
      <w:lvlText w:val=""/>
      <w:lvlJc w:val="left"/>
      <w:pPr>
        <w:ind w:left="5040" w:hanging="360"/>
      </w:pPr>
      <w:rPr>
        <w:rFonts w:ascii="Symbol" w:hAnsi="Symbol" w:hint="default"/>
      </w:rPr>
    </w:lvl>
    <w:lvl w:ilvl="7" w:tplc="138E7260">
      <w:start w:val="1"/>
      <w:numFmt w:val="bullet"/>
      <w:lvlText w:val="o"/>
      <w:lvlJc w:val="left"/>
      <w:pPr>
        <w:ind w:left="5760" w:hanging="360"/>
      </w:pPr>
      <w:rPr>
        <w:rFonts w:ascii="Courier New" w:hAnsi="Courier New" w:hint="default"/>
      </w:rPr>
    </w:lvl>
    <w:lvl w:ilvl="8" w:tplc="57FEFEA4">
      <w:start w:val="1"/>
      <w:numFmt w:val="bullet"/>
      <w:lvlText w:val=""/>
      <w:lvlJc w:val="left"/>
      <w:pPr>
        <w:ind w:left="6480" w:hanging="360"/>
      </w:pPr>
      <w:rPr>
        <w:rFonts w:ascii="Wingdings" w:hAnsi="Wingdings" w:hint="default"/>
      </w:rPr>
    </w:lvl>
  </w:abstractNum>
  <w:abstractNum w:abstractNumId="19" w15:restartNumberingAfterBreak="0">
    <w:nsid w:val="7E321052"/>
    <w:multiLevelType w:val="hybridMultilevel"/>
    <w:tmpl w:val="7EC023D6"/>
    <w:lvl w:ilvl="0" w:tplc="825C6338">
      <w:start w:val="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60841130">
    <w:abstractNumId w:val="4"/>
  </w:num>
  <w:num w:numId="2" w16cid:durableId="1504201959">
    <w:abstractNumId w:val="2"/>
  </w:num>
  <w:num w:numId="3" w16cid:durableId="655232032">
    <w:abstractNumId w:val="9"/>
  </w:num>
  <w:num w:numId="4" w16cid:durableId="986514526">
    <w:abstractNumId w:val="8"/>
  </w:num>
  <w:num w:numId="5" w16cid:durableId="653292192">
    <w:abstractNumId w:val="13"/>
  </w:num>
  <w:num w:numId="6" w16cid:durableId="369768297">
    <w:abstractNumId w:val="16"/>
  </w:num>
  <w:num w:numId="7" w16cid:durableId="1173423194">
    <w:abstractNumId w:val="3"/>
  </w:num>
  <w:num w:numId="8" w16cid:durableId="11421295">
    <w:abstractNumId w:val="6"/>
  </w:num>
  <w:num w:numId="9" w16cid:durableId="1195924544">
    <w:abstractNumId w:val="18"/>
  </w:num>
  <w:num w:numId="10" w16cid:durableId="1177963179">
    <w:abstractNumId w:val="15"/>
  </w:num>
  <w:num w:numId="11" w16cid:durableId="1280336570">
    <w:abstractNumId w:val="10"/>
  </w:num>
  <w:num w:numId="12" w16cid:durableId="959994944">
    <w:abstractNumId w:val="11"/>
  </w:num>
  <w:num w:numId="13" w16cid:durableId="1454054043">
    <w:abstractNumId w:val="14"/>
  </w:num>
  <w:num w:numId="14" w16cid:durableId="1355617332">
    <w:abstractNumId w:val="19"/>
  </w:num>
  <w:num w:numId="15" w16cid:durableId="1149009552">
    <w:abstractNumId w:val="12"/>
  </w:num>
  <w:num w:numId="16" w16cid:durableId="1665236797">
    <w:abstractNumId w:val="5"/>
  </w:num>
  <w:num w:numId="17" w16cid:durableId="1363290760">
    <w:abstractNumId w:val="17"/>
  </w:num>
  <w:num w:numId="18" w16cid:durableId="1866820186">
    <w:abstractNumId w:val="7"/>
  </w:num>
  <w:num w:numId="19" w16cid:durableId="626013830">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C03"/>
    <w:rsid w:val="00000525"/>
    <w:rsid w:val="000005EE"/>
    <w:rsid w:val="000007A6"/>
    <w:rsid w:val="000007E7"/>
    <w:rsid w:val="00000DC7"/>
    <w:rsid w:val="000014CA"/>
    <w:rsid w:val="00007545"/>
    <w:rsid w:val="00007687"/>
    <w:rsid w:val="00007D57"/>
    <w:rsid w:val="00021549"/>
    <w:rsid w:val="00022821"/>
    <w:rsid w:val="0002329A"/>
    <w:rsid w:val="000232F5"/>
    <w:rsid w:val="00025243"/>
    <w:rsid w:val="00025E0A"/>
    <w:rsid w:val="0002696F"/>
    <w:rsid w:val="00027A0C"/>
    <w:rsid w:val="00027BB1"/>
    <w:rsid w:val="00027CAC"/>
    <w:rsid w:val="00030137"/>
    <w:rsid w:val="00030A91"/>
    <w:rsid w:val="00035BD2"/>
    <w:rsid w:val="0003635E"/>
    <w:rsid w:val="00037510"/>
    <w:rsid w:val="00037E36"/>
    <w:rsid w:val="00040A1B"/>
    <w:rsid w:val="00040AFC"/>
    <w:rsid w:val="0004773A"/>
    <w:rsid w:val="000508B1"/>
    <w:rsid w:val="00050974"/>
    <w:rsid w:val="00052B37"/>
    <w:rsid w:val="00053064"/>
    <w:rsid w:val="0005330F"/>
    <w:rsid w:val="0005696B"/>
    <w:rsid w:val="00071931"/>
    <w:rsid w:val="00073A1B"/>
    <w:rsid w:val="00073AB7"/>
    <w:rsid w:val="0007780E"/>
    <w:rsid w:val="00077FB7"/>
    <w:rsid w:val="00080B52"/>
    <w:rsid w:val="00081D95"/>
    <w:rsid w:val="00082C4A"/>
    <w:rsid w:val="00083725"/>
    <w:rsid w:val="00083E3E"/>
    <w:rsid w:val="00084A4A"/>
    <w:rsid w:val="00084F62"/>
    <w:rsid w:val="0008644B"/>
    <w:rsid w:val="00091BD3"/>
    <w:rsid w:val="00091C93"/>
    <w:rsid w:val="00093320"/>
    <w:rsid w:val="00093A7C"/>
    <w:rsid w:val="00094E16"/>
    <w:rsid w:val="00095082"/>
    <w:rsid w:val="00097225"/>
    <w:rsid w:val="00097ABD"/>
    <w:rsid w:val="00097EC1"/>
    <w:rsid w:val="00097F19"/>
    <w:rsid w:val="000A0CD1"/>
    <w:rsid w:val="000A2172"/>
    <w:rsid w:val="000A35E3"/>
    <w:rsid w:val="000A5180"/>
    <w:rsid w:val="000A60E0"/>
    <w:rsid w:val="000A7594"/>
    <w:rsid w:val="000A7B71"/>
    <w:rsid w:val="000B129C"/>
    <w:rsid w:val="000B45B2"/>
    <w:rsid w:val="000B5EEE"/>
    <w:rsid w:val="000BFC4C"/>
    <w:rsid w:val="000C0060"/>
    <w:rsid w:val="000C2715"/>
    <w:rsid w:val="000C512F"/>
    <w:rsid w:val="000C70BB"/>
    <w:rsid w:val="000D0008"/>
    <w:rsid w:val="000D0C3D"/>
    <w:rsid w:val="000D0DD0"/>
    <w:rsid w:val="000D2EC8"/>
    <w:rsid w:val="000D2F1B"/>
    <w:rsid w:val="000D31BA"/>
    <w:rsid w:val="000D5CC7"/>
    <w:rsid w:val="000D6E8A"/>
    <w:rsid w:val="000E0A5D"/>
    <w:rsid w:val="000E41DD"/>
    <w:rsid w:val="000E5718"/>
    <w:rsid w:val="000F17A7"/>
    <w:rsid w:val="000F32ED"/>
    <w:rsid w:val="000F4844"/>
    <w:rsid w:val="00100ACD"/>
    <w:rsid w:val="00103801"/>
    <w:rsid w:val="00103C69"/>
    <w:rsid w:val="00104E47"/>
    <w:rsid w:val="00107A50"/>
    <w:rsid w:val="00107BD4"/>
    <w:rsid w:val="00107C16"/>
    <w:rsid w:val="00112F8E"/>
    <w:rsid w:val="00114C08"/>
    <w:rsid w:val="00121BB0"/>
    <w:rsid w:val="00123371"/>
    <w:rsid w:val="001237BA"/>
    <w:rsid w:val="00124A87"/>
    <w:rsid w:val="00127905"/>
    <w:rsid w:val="0013028F"/>
    <w:rsid w:val="00131745"/>
    <w:rsid w:val="00131B8B"/>
    <w:rsid w:val="0013244B"/>
    <w:rsid w:val="0013438F"/>
    <w:rsid w:val="00140D9B"/>
    <w:rsid w:val="00143265"/>
    <w:rsid w:val="00143A9D"/>
    <w:rsid w:val="00143E8C"/>
    <w:rsid w:val="00144958"/>
    <w:rsid w:val="00144F82"/>
    <w:rsid w:val="001520C0"/>
    <w:rsid w:val="0015487A"/>
    <w:rsid w:val="00154D4A"/>
    <w:rsid w:val="001564A5"/>
    <w:rsid w:val="00157544"/>
    <w:rsid w:val="001576EA"/>
    <w:rsid w:val="00157CF5"/>
    <w:rsid w:val="001602F7"/>
    <w:rsid w:val="00160A32"/>
    <w:rsid w:val="00160C75"/>
    <w:rsid w:val="0016344E"/>
    <w:rsid w:val="00163562"/>
    <w:rsid w:val="00164797"/>
    <w:rsid w:val="00166D1B"/>
    <w:rsid w:val="00166E71"/>
    <w:rsid w:val="001676CE"/>
    <w:rsid w:val="0017614A"/>
    <w:rsid w:val="00177AA2"/>
    <w:rsid w:val="0018125D"/>
    <w:rsid w:val="00183480"/>
    <w:rsid w:val="001842A2"/>
    <w:rsid w:val="001914C1"/>
    <w:rsid w:val="00193D14"/>
    <w:rsid w:val="001A070B"/>
    <w:rsid w:val="001A0901"/>
    <w:rsid w:val="001A3035"/>
    <w:rsid w:val="001A3D29"/>
    <w:rsid w:val="001A5303"/>
    <w:rsid w:val="001B003C"/>
    <w:rsid w:val="001B43C3"/>
    <w:rsid w:val="001B7334"/>
    <w:rsid w:val="001C1044"/>
    <w:rsid w:val="001C2201"/>
    <w:rsid w:val="001C2414"/>
    <w:rsid w:val="001C2851"/>
    <w:rsid w:val="001C3D16"/>
    <w:rsid w:val="001C48D2"/>
    <w:rsid w:val="001C491A"/>
    <w:rsid w:val="001C4D6F"/>
    <w:rsid w:val="001C4E64"/>
    <w:rsid w:val="001C5A35"/>
    <w:rsid w:val="001D4097"/>
    <w:rsid w:val="001D485E"/>
    <w:rsid w:val="001D4C28"/>
    <w:rsid w:val="001E03B1"/>
    <w:rsid w:val="001E33EC"/>
    <w:rsid w:val="001E4030"/>
    <w:rsid w:val="001F0CD7"/>
    <w:rsid w:val="001F1353"/>
    <w:rsid w:val="001F14CB"/>
    <w:rsid w:val="001F1927"/>
    <w:rsid w:val="001F2291"/>
    <w:rsid w:val="001F6A84"/>
    <w:rsid w:val="00204A82"/>
    <w:rsid w:val="00204FE3"/>
    <w:rsid w:val="00207663"/>
    <w:rsid w:val="002113A3"/>
    <w:rsid w:val="00211859"/>
    <w:rsid w:val="00212859"/>
    <w:rsid w:val="0021707A"/>
    <w:rsid w:val="002174C2"/>
    <w:rsid w:val="002174E7"/>
    <w:rsid w:val="00222DEB"/>
    <w:rsid w:val="00226CB6"/>
    <w:rsid w:val="00226CF9"/>
    <w:rsid w:val="002276BD"/>
    <w:rsid w:val="002305DD"/>
    <w:rsid w:val="002310DA"/>
    <w:rsid w:val="002341BF"/>
    <w:rsid w:val="0023489E"/>
    <w:rsid w:val="00244614"/>
    <w:rsid w:val="00244C71"/>
    <w:rsid w:val="00245C6D"/>
    <w:rsid w:val="00245E68"/>
    <w:rsid w:val="002462AA"/>
    <w:rsid w:val="00247A17"/>
    <w:rsid w:val="0025214A"/>
    <w:rsid w:val="0025239E"/>
    <w:rsid w:val="00255AB7"/>
    <w:rsid w:val="002603E2"/>
    <w:rsid w:val="00260D7B"/>
    <w:rsid w:val="002612C2"/>
    <w:rsid w:val="002658D0"/>
    <w:rsid w:val="002728D0"/>
    <w:rsid w:val="00272D32"/>
    <w:rsid w:val="0027361A"/>
    <w:rsid w:val="00273A1D"/>
    <w:rsid w:val="00274438"/>
    <w:rsid w:val="002774E6"/>
    <w:rsid w:val="00282A9A"/>
    <w:rsid w:val="00282B6B"/>
    <w:rsid w:val="00284EFE"/>
    <w:rsid w:val="00290AC8"/>
    <w:rsid w:val="002911D8"/>
    <w:rsid w:val="00292A3F"/>
    <w:rsid w:val="00293992"/>
    <w:rsid w:val="00293A9A"/>
    <w:rsid w:val="00293F89"/>
    <w:rsid w:val="00295645"/>
    <w:rsid w:val="00296CE0"/>
    <w:rsid w:val="002A061E"/>
    <w:rsid w:val="002A2F0E"/>
    <w:rsid w:val="002A3CE7"/>
    <w:rsid w:val="002A537E"/>
    <w:rsid w:val="002A5AD5"/>
    <w:rsid w:val="002B0B1E"/>
    <w:rsid w:val="002B1C36"/>
    <w:rsid w:val="002B2696"/>
    <w:rsid w:val="002B2A14"/>
    <w:rsid w:val="002B31F5"/>
    <w:rsid w:val="002B4774"/>
    <w:rsid w:val="002B55B2"/>
    <w:rsid w:val="002B6B87"/>
    <w:rsid w:val="002B745D"/>
    <w:rsid w:val="002B7F61"/>
    <w:rsid w:val="002C1D11"/>
    <w:rsid w:val="002C4D8B"/>
    <w:rsid w:val="002D1932"/>
    <w:rsid w:val="002D4687"/>
    <w:rsid w:val="002D65FA"/>
    <w:rsid w:val="002E0F22"/>
    <w:rsid w:val="002E413A"/>
    <w:rsid w:val="002F47DA"/>
    <w:rsid w:val="002F4A2D"/>
    <w:rsid w:val="002F64F9"/>
    <w:rsid w:val="00302684"/>
    <w:rsid w:val="00302C02"/>
    <w:rsid w:val="00306279"/>
    <w:rsid w:val="00306EBA"/>
    <w:rsid w:val="003071D5"/>
    <w:rsid w:val="00307ECD"/>
    <w:rsid w:val="0031114C"/>
    <w:rsid w:val="0031128F"/>
    <w:rsid w:val="00311D31"/>
    <w:rsid w:val="0031339C"/>
    <w:rsid w:val="0031479A"/>
    <w:rsid w:val="003164CB"/>
    <w:rsid w:val="00317310"/>
    <w:rsid w:val="00320A0F"/>
    <w:rsid w:val="00321F47"/>
    <w:rsid w:val="00325175"/>
    <w:rsid w:val="003258F7"/>
    <w:rsid w:val="00325A62"/>
    <w:rsid w:val="00325E61"/>
    <w:rsid w:val="00327799"/>
    <w:rsid w:val="0033152D"/>
    <w:rsid w:val="00331F55"/>
    <w:rsid w:val="0033212B"/>
    <w:rsid w:val="0033293A"/>
    <w:rsid w:val="00333E20"/>
    <w:rsid w:val="00336A40"/>
    <w:rsid w:val="003377A9"/>
    <w:rsid w:val="003405A0"/>
    <w:rsid w:val="00344AE4"/>
    <w:rsid w:val="00345290"/>
    <w:rsid w:val="00345ABF"/>
    <w:rsid w:val="00346F58"/>
    <w:rsid w:val="003503D1"/>
    <w:rsid w:val="003531E2"/>
    <w:rsid w:val="00354C72"/>
    <w:rsid w:val="00356735"/>
    <w:rsid w:val="00356859"/>
    <w:rsid w:val="003615FF"/>
    <w:rsid w:val="00361B61"/>
    <w:rsid w:val="00362264"/>
    <w:rsid w:val="00363ECA"/>
    <w:rsid w:val="00365375"/>
    <w:rsid w:val="0036754E"/>
    <w:rsid w:val="00372412"/>
    <w:rsid w:val="0037359A"/>
    <w:rsid w:val="00375F75"/>
    <w:rsid w:val="0037618E"/>
    <w:rsid w:val="003764E5"/>
    <w:rsid w:val="00381D01"/>
    <w:rsid w:val="0038419C"/>
    <w:rsid w:val="00384C9E"/>
    <w:rsid w:val="00385239"/>
    <w:rsid w:val="00385DFD"/>
    <w:rsid w:val="00386F9F"/>
    <w:rsid w:val="00391EFF"/>
    <w:rsid w:val="00393096"/>
    <w:rsid w:val="00396F44"/>
    <w:rsid w:val="00397843"/>
    <w:rsid w:val="003A0E8A"/>
    <w:rsid w:val="003A2319"/>
    <w:rsid w:val="003A728D"/>
    <w:rsid w:val="003A7F27"/>
    <w:rsid w:val="003B2501"/>
    <w:rsid w:val="003B2833"/>
    <w:rsid w:val="003B3365"/>
    <w:rsid w:val="003B44D0"/>
    <w:rsid w:val="003B4B3B"/>
    <w:rsid w:val="003B53A2"/>
    <w:rsid w:val="003B6636"/>
    <w:rsid w:val="003B744B"/>
    <w:rsid w:val="003D0E2E"/>
    <w:rsid w:val="003D3900"/>
    <w:rsid w:val="003D4B0B"/>
    <w:rsid w:val="003E0FB2"/>
    <w:rsid w:val="003E175A"/>
    <w:rsid w:val="003E2898"/>
    <w:rsid w:val="003E2C5D"/>
    <w:rsid w:val="003E4447"/>
    <w:rsid w:val="003E48BC"/>
    <w:rsid w:val="003E5269"/>
    <w:rsid w:val="003E5373"/>
    <w:rsid w:val="003F00FB"/>
    <w:rsid w:val="003F20BE"/>
    <w:rsid w:val="003F4988"/>
    <w:rsid w:val="003F5AB3"/>
    <w:rsid w:val="003F5FA5"/>
    <w:rsid w:val="003F5FB6"/>
    <w:rsid w:val="003F7642"/>
    <w:rsid w:val="00403DE3"/>
    <w:rsid w:val="0041777F"/>
    <w:rsid w:val="00417DF3"/>
    <w:rsid w:val="004201EE"/>
    <w:rsid w:val="00423558"/>
    <w:rsid w:val="00424868"/>
    <w:rsid w:val="00426AAE"/>
    <w:rsid w:val="00427342"/>
    <w:rsid w:val="00431B23"/>
    <w:rsid w:val="00434F9A"/>
    <w:rsid w:val="00437541"/>
    <w:rsid w:val="00437D51"/>
    <w:rsid w:val="004404B4"/>
    <w:rsid w:val="00441D75"/>
    <w:rsid w:val="00441D9E"/>
    <w:rsid w:val="00441E45"/>
    <w:rsid w:val="00442193"/>
    <w:rsid w:val="004439D6"/>
    <w:rsid w:val="004501F2"/>
    <w:rsid w:val="00450275"/>
    <w:rsid w:val="0045262A"/>
    <w:rsid w:val="00452A4F"/>
    <w:rsid w:val="00456E5A"/>
    <w:rsid w:val="00457D6D"/>
    <w:rsid w:val="00460CD3"/>
    <w:rsid w:val="00460FB6"/>
    <w:rsid w:val="00462E93"/>
    <w:rsid w:val="0046488C"/>
    <w:rsid w:val="0046798B"/>
    <w:rsid w:val="00467A47"/>
    <w:rsid w:val="0047021C"/>
    <w:rsid w:val="0047143A"/>
    <w:rsid w:val="00472172"/>
    <w:rsid w:val="00472974"/>
    <w:rsid w:val="00474625"/>
    <w:rsid w:val="00474AD0"/>
    <w:rsid w:val="00475E4A"/>
    <w:rsid w:val="00480D57"/>
    <w:rsid w:val="00480DE8"/>
    <w:rsid w:val="0048399D"/>
    <w:rsid w:val="00483A61"/>
    <w:rsid w:val="004857CB"/>
    <w:rsid w:val="00485B35"/>
    <w:rsid w:val="004879FB"/>
    <w:rsid w:val="00487E1D"/>
    <w:rsid w:val="00493668"/>
    <w:rsid w:val="004944A9"/>
    <w:rsid w:val="0049590A"/>
    <w:rsid w:val="00497CD9"/>
    <w:rsid w:val="004A0CFF"/>
    <w:rsid w:val="004A17FC"/>
    <w:rsid w:val="004A281C"/>
    <w:rsid w:val="004A4434"/>
    <w:rsid w:val="004A6AD7"/>
    <w:rsid w:val="004B087D"/>
    <w:rsid w:val="004B3EA1"/>
    <w:rsid w:val="004B6416"/>
    <w:rsid w:val="004B6A3A"/>
    <w:rsid w:val="004C129B"/>
    <w:rsid w:val="004C2787"/>
    <w:rsid w:val="004D15E6"/>
    <w:rsid w:val="004D1788"/>
    <w:rsid w:val="004D3C17"/>
    <w:rsid w:val="004E374B"/>
    <w:rsid w:val="004E3E26"/>
    <w:rsid w:val="004E6CAA"/>
    <w:rsid w:val="004F1E96"/>
    <w:rsid w:val="004F3BE5"/>
    <w:rsid w:val="004F5597"/>
    <w:rsid w:val="004F68CA"/>
    <w:rsid w:val="00502225"/>
    <w:rsid w:val="00504F1B"/>
    <w:rsid w:val="00505251"/>
    <w:rsid w:val="00510A63"/>
    <w:rsid w:val="005131C9"/>
    <w:rsid w:val="005144D2"/>
    <w:rsid w:val="00514676"/>
    <w:rsid w:val="00515D5B"/>
    <w:rsid w:val="00515F73"/>
    <w:rsid w:val="00517FD9"/>
    <w:rsid w:val="0052037D"/>
    <w:rsid w:val="00520539"/>
    <w:rsid w:val="00524475"/>
    <w:rsid w:val="005244AB"/>
    <w:rsid w:val="00525CF8"/>
    <w:rsid w:val="00530AA1"/>
    <w:rsid w:val="005313C7"/>
    <w:rsid w:val="00532095"/>
    <w:rsid w:val="005335D7"/>
    <w:rsid w:val="005346EA"/>
    <w:rsid w:val="00534905"/>
    <w:rsid w:val="00534F72"/>
    <w:rsid w:val="00535D4C"/>
    <w:rsid w:val="005370D1"/>
    <w:rsid w:val="00540AE0"/>
    <w:rsid w:val="005428ED"/>
    <w:rsid w:val="005435CB"/>
    <w:rsid w:val="00544F05"/>
    <w:rsid w:val="00545BF1"/>
    <w:rsid w:val="00545FFD"/>
    <w:rsid w:val="00550A52"/>
    <w:rsid w:val="005515A5"/>
    <w:rsid w:val="0055168C"/>
    <w:rsid w:val="005530C9"/>
    <w:rsid w:val="00554A0B"/>
    <w:rsid w:val="005553DD"/>
    <w:rsid w:val="00556428"/>
    <w:rsid w:val="00557AB4"/>
    <w:rsid w:val="00560DF4"/>
    <w:rsid w:val="0056278A"/>
    <w:rsid w:val="005629B6"/>
    <w:rsid w:val="0056345E"/>
    <w:rsid w:val="00565446"/>
    <w:rsid w:val="00565A12"/>
    <w:rsid w:val="00571608"/>
    <w:rsid w:val="00571F1F"/>
    <w:rsid w:val="00575E7B"/>
    <w:rsid w:val="00576E0B"/>
    <w:rsid w:val="0057760E"/>
    <w:rsid w:val="005820AB"/>
    <w:rsid w:val="00583AB5"/>
    <w:rsid w:val="00583E64"/>
    <w:rsid w:val="0058401C"/>
    <w:rsid w:val="00585B94"/>
    <w:rsid w:val="00587617"/>
    <w:rsid w:val="0058795C"/>
    <w:rsid w:val="00591BCE"/>
    <w:rsid w:val="0059286B"/>
    <w:rsid w:val="00593049"/>
    <w:rsid w:val="0059341C"/>
    <w:rsid w:val="0059440E"/>
    <w:rsid w:val="00595AEF"/>
    <w:rsid w:val="00596636"/>
    <w:rsid w:val="005A0CA8"/>
    <w:rsid w:val="005A5EA1"/>
    <w:rsid w:val="005B0E05"/>
    <w:rsid w:val="005B2451"/>
    <w:rsid w:val="005B2CF6"/>
    <w:rsid w:val="005B4A43"/>
    <w:rsid w:val="005B5807"/>
    <w:rsid w:val="005B6FDA"/>
    <w:rsid w:val="005C5973"/>
    <w:rsid w:val="005C5DBC"/>
    <w:rsid w:val="005C6A34"/>
    <w:rsid w:val="005C6E2E"/>
    <w:rsid w:val="005C77EB"/>
    <w:rsid w:val="005D0F61"/>
    <w:rsid w:val="005D1C87"/>
    <w:rsid w:val="005D2DEE"/>
    <w:rsid w:val="005D4A11"/>
    <w:rsid w:val="005D5893"/>
    <w:rsid w:val="005D60A6"/>
    <w:rsid w:val="005D70EA"/>
    <w:rsid w:val="005D7932"/>
    <w:rsid w:val="005E028D"/>
    <w:rsid w:val="005E1344"/>
    <w:rsid w:val="005E1EFE"/>
    <w:rsid w:val="005E4AA2"/>
    <w:rsid w:val="005E4B0D"/>
    <w:rsid w:val="005E677E"/>
    <w:rsid w:val="005F324A"/>
    <w:rsid w:val="00600549"/>
    <w:rsid w:val="006008DB"/>
    <w:rsid w:val="006041BA"/>
    <w:rsid w:val="00604420"/>
    <w:rsid w:val="006048B4"/>
    <w:rsid w:val="00606075"/>
    <w:rsid w:val="00607D34"/>
    <w:rsid w:val="00607DEA"/>
    <w:rsid w:val="00610DFB"/>
    <w:rsid w:val="0061250E"/>
    <w:rsid w:val="00612B0A"/>
    <w:rsid w:val="0061534E"/>
    <w:rsid w:val="00622A34"/>
    <w:rsid w:val="00623052"/>
    <w:rsid w:val="00623172"/>
    <w:rsid w:val="006238D4"/>
    <w:rsid w:val="006257F4"/>
    <w:rsid w:val="00626BDF"/>
    <w:rsid w:val="00626D2C"/>
    <w:rsid w:val="00631D9F"/>
    <w:rsid w:val="0063536D"/>
    <w:rsid w:val="0063702C"/>
    <w:rsid w:val="006372E6"/>
    <w:rsid w:val="006401B2"/>
    <w:rsid w:val="006405E6"/>
    <w:rsid w:val="00640A3E"/>
    <w:rsid w:val="00646BAA"/>
    <w:rsid w:val="0065064F"/>
    <w:rsid w:val="00650EF0"/>
    <w:rsid w:val="006523B3"/>
    <w:rsid w:val="00653166"/>
    <w:rsid w:val="006536F6"/>
    <w:rsid w:val="006543C1"/>
    <w:rsid w:val="006543F5"/>
    <w:rsid w:val="00656E1B"/>
    <w:rsid w:val="00660EA5"/>
    <w:rsid w:val="006616B3"/>
    <w:rsid w:val="006628A5"/>
    <w:rsid w:val="00664E48"/>
    <w:rsid w:val="0066551B"/>
    <w:rsid w:val="0067076B"/>
    <w:rsid w:val="00670C4B"/>
    <w:rsid w:val="006737CA"/>
    <w:rsid w:val="006876AF"/>
    <w:rsid w:val="00690676"/>
    <w:rsid w:val="006908B5"/>
    <w:rsid w:val="00690F87"/>
    <w:rsid w:val="0069375E"/>
    <w:rsid w:val="0069387D"/>
    <w:rsid w:val="00694CF9"/>
    <w:rsid w:val="00695831"/>
    <w:rsid w:val="00695C69"/>
    <w:rsid w:val="006A0FCB"/>
    <w:rsid w:val="006A46BF"/>
    <w:rsid w:val="006A719F"/>
    <w:rsid w:val="006B3D45"/>
    <w:rsid w:val="006B56A1"/>
    <w:rsid w:val="006C3453"/>
    <w:rsid w:val="006C4326"/>
    <w:rsid w:val="006D05EF"/>
    <w:rsid w:val="006D1224"/>
    <w:rsid w:val="006D14EE"/>
    <w:rsid w:val="006D2CFD"/>
    <w:rsid w:val="006E41B3"/>
    <w:rsid w:val="006E45D3"/>
    <w:rsid w:val="006F16CE"/>
    <w:rsid w:val="006F482D"/>
    <w:rsid w:val="006F48A8"/>
    <w:rsid w:val="006F670C"/>
    <w:rsid w:val="006F72C4"/>
    <w:rsid w:val="0070000F"/>
    <w:rsid w:val="007001F1"/>
    <w:rsid w:val="00700CFE"/>
    <w:rsid w:val="00701577"/>
    <w:rsid w:val="0070560E"/>
    <w:rsid w:val="00705999"/>
    <w:rsid w:val="00705AA3"/>
    <w:rsid w:val="007068B0"/>
    <w:rsid w:val="00706D76"/>
    <w:rsid w:val="00712698"/>
    <w:rsid w:val="0071419A"/>
    <w:rsid w:val="00717B64"/>
    <w:rsid w:val="00720D5D"/>
    <w:rsid w:val="00727601"/>
    <w:rsid w:val="00730478"/>
    <w:rsid w:val="00731607"/>
    <w:rsid w:val="00735590"/>
    <w:rsid w:val="00735B30"/>
    <w:rsid w:val="00737698"/>
    <w:rsid w:val="007406DB"/>
    <w:rsid w:val="00740F24"/>
    <w:rsid w:val="00741B66"/>
    <w:rsid w:val="007427B2"/>
    <w:rsid w:val="00744247"/>
    <w:rsid w:val="00745B7B"/>
    <w:rsid w:val="00750EE5"/>
    <w:rsid w:val="007525CF"/>
    <w:rsid w:val="00753496"/>
    <w:rsid w:val="007545FF"/>
    <w:rsid w:val="00754DE9"/>
    <w:rsid w:val="00756CEC"/>
    <w:rsid w:val="00762015"/>
    <w:rsid w:val="0076218B"/>
    <w:rsid w:val="00762436"/>
    <w:rsid w:val="00763486"/>
    <w:rsid w:val="00764E36"/>
    <w:rsid w:val="007674AA"/>
    <w:rsid w:val="00776430"/>
    <w:rsid w:val="00776661"/>
    <w:rsid w:val="00776E95"/>
    <w:rsid w:val="00780C1A"/>
    <w:rsid w:val="007837C8"/>
    <w:rsid w:val="0078500B"/>
    <w:rsid w:val="007853EE"/>
    <w:rsid w:val="007860DE"/>
    <w:rsid w:val="0078648E"/>
    <w:rsid w:val="007940A8"/>
    <w:rsid w:val="00794AB7"/>
    <w:rsid w:val="007970A2"/>
    <w:rsid w:val="007A198E"/>
    <w:rsid w:val="007A1A0C"/>
    <w:rsid w:val="007A2577"/>
    <w:rsid w:val="007A33C5"/>
    <w:rsid w:val="007A36E3"/>
    <w:rsid w:val="007A6201"/>
    <w:rsid w:val="007A7FFC"/>
    <w:rsid w:val="007B0263"/>
    <w:rsid w:val="007B03A6"/>
    <w:rsid w:val="007B29F9"/>
    <w:rsid w:val="007B396B"/>
    <w:rsid w:val="007B59D8"/>
    <w:rsid w:val="007C501A"/>
    <w:rsid w:val="007C79D7"/>
    <w:rsid w:val="007D2A9F"/>
    <w:rsid w:val="007E0BA4"/>
    <w:rsid w:val="007E1057"/>
    <w:rsid w:val="007E52D1"/>
    <w:rsid w:val="007E7262"/>
    <w:rsid w:val="007F4FAA"/>
    <w:rsid w:val="007F5734"/>
    <w:rsid w:val="007F5E9B"/>
    <w:rsid w:val="00801A05"/>
    <w:rsid w:val="008029C1"/>
    <w:rsid w:val="0080456A"/>
    <w:rsid w:val="008052AD"/>
    <w:rsid w:val="008067C5"/>
    <w:rsid w:val="00815104"/>
    <w:rsid w:val="0081680F"/>
    <w:rsid w:val="00824457"/>
    <w:rsid w:val="008249F3"/>
    <w:rsid w:val="00824A58"/>
    <w:rsid w:val="00826411"/>
    <w:rsid w:val="0082783F"/>
    <w:rsid w:val="00831681"/>
    <w:rsid w:val="00833445"/>
    <w:rsid w:val="008334FB"/>
    <w:rsid w:val="008340CD"/>
    <w:rsid w:val="008343CD"/>
    <w:rsid w:val="00840D2C"/>
    <w:rsid w:val="0084493E"/>
    <w:rsid w:val="00844C9D"/>
    <w:rsid w:val="0084564D"/>
    <w:rsid w:val="008458BC"/>
    <w:rsid w:val="00846E56"/>
    <w:rsid w:val="00851177"/>
    <w:rsid w:val="008517BE"/>
    <w:rsid w:val="00855960"/>
    <w:rsid w:val="00860728"/>
    <w:rsid w:val="00860E5D"/>
    <w:rsid w:val="00861311"/>
    <w:rsid w:val="00862492"/>
    <w:rsid w:val="00862F06"/>
    <w:rsid w:val="008643CF"/>
    <w:rsid w:val="0086519E"/>
    <w:rsid w:val="0086658F"/>
    <w:rsid w:val="00866B98"/>
    <w:rsid w:val="008707FA"/>
    <w:rsid w:val="00875E2E"/>
    <w:rsid w:val="0088308E"/>
    <w:rsid w:val="008830A7"/>
    <w:rsid w:val="008838DD"/>
    <w:rsid w:val="008843F2"/>
    <w:rsid w:val="00885C46"/>
    <w:rsid w:val="008864D5"/>
    <w:rsid w:val="00887059"/>
    <w:rsid w:val="00891401"/>
    <w:rsid w:val="00892F33"/>
    <w:rsid w:val="008938E9"/>
    <w:rsid w:val="00894573"/>
    <w:rsid w:val="0089562F"/>
    <w:rsid w:val="008971CE"/>
    <w:rsid w:val="008A1B10"/>
    <w:rsid w:val="008A1D0A"/>
    <w:rsid w:val="008A37A2"/>
    <w:rsid w:val="008A43A0"/>
    <w:rsid w:val="008A49E0"/>
    <w:rsid w:val="008B011F"/>
    <w:rsid w:val="008B1572"/>
    <w:rsid w:val="008B1875"/>
    <w:rsid w:val="008B1CFA"/>
    <w:rsid w:val="008B3979"/>
    <w:rsid w:val="008B3C4E"/>
    <w:rsid w:val="008B43B4"/>
    <w:rsid w:val="008B51EB"/>
    <w:rsid w:val="008B5EAF"/>
    <w:rsid w:val="008B6181"/>
    <w:rsid w:val="008C20FE"/>
    <w:rsid w:val="008C293C"/>
    <w:rsid w:val="008C2DC5"/>
    <w:rsid w:val="008C512F"/>
    <w:rsid w:val="008C57DF"/>
    <w:rsid w:val="008C745B"/>
    <w:rsid w:val="008C76A6"/>
    <w:rsid w:val="008D0720"/>
    <w:rsid w:val="008D21AA"/>
    <w:rsid w:val="008D3A3C"/>
    <w:rsid w:val="008D58C4"/>
    <w:rsid w:val="008D6B2C"/>
    <w:rsid w:val="008D7CDE"/>
    <w:rsid w:val="008E0011"/>
    <w:rsid w:val="008E1763"/>
    <w:rsid w:val="008E18F4"/>
    <w:rsid w:val="008E34F5"/>
    <w:rsid w:val="008E3746"/>
    <w:rsid w:val="008E7535"/>
    <w:rsid w:val="008E777B"/>
    <w:rsid w:val="008E79D3"/>
    <w:rsid w:val="008F0840"/>
    <w:rsid w:val="008F0886"/>
    <w:rsid w:val="008F099B"/>
    <w:rsid w:val="008F3AA0"/>
    <w:rsid w:val="0090012F"/>
    <w:rsid w:val="00900365"/>
    <w:rsid w:val="00900624"/>
    <w:rsid w:val="00900CF3"/>
    <w:rsid w:val="00901658"/>
    <w:rsid w:val="009041C7"/>
    <w:rsid w:val="00907DE8"/>
    <w:rsid w:val="00907ECA"/>
    <w:rsid w:val="00911FB4"/>
    <w:rsid w:val="00916673"/>
    <w:rsid w:val="0091667F"/>
    <w:rsid w:val="0091759C"/>
    <w:rsid w:val="00917959"/>
    <w:rsid w:val="009209E4"/>
    <w:rsid w:val="00921787"/>
    <w:rsid w:val="009227E1"/>
    <w:rsid w:val="00923434"/>
    <w:rsid w:val="00926E85"/>
    <w:rsid w:val="00927320"/>
    <w:rsid w:val="009319A3"/>
    <w:rsid w:val="00933D33"/>
    <w:rsid w:val="00935B6A"/>
    <w:rsid w:val="00936112"/>
    <w:rsid w:val="00943FB6"/>
    <w:rsid w:val="00945F7F"/>
    <w:rsid w:val="009470DF"/>
    <w:rsid w:val="00953068"/>
    <w:rsid w:val="00954316"/>
    <w:rsid w:val="00954544"/>
    <w:rsid w:val="00954867"/>
    <w:rsid w:val="00955B3A"/>
    <w:rsid w:val="009563A3"/>
    <w:rsid w:val="009616E9"/>
    <w:rsid w:val="0096230F"/>
    <w:rsid w:val="00962BD0"/>
    <w:rsid w:val="00964EE7"/>
    <w:rsid w:val="00970C03"/>
    <w:rsid w:val="00973B90"/>
    <w:rsid w:val="0097435D"/>
    <w:rsid w:val="00976DE7"/>
    <w:rsid w:val="00983EB5"/>
    <w:rsid w:val="009848F1"/>
    <w:rsid w:val="00987CF8"/>
    <w:rsid w:val="0099090D"/>
    <w:rsid w:val="009919A0"/>
    <w:rsid w:val="00991E23"/>
    <w:rsid w:val="0099235E"/>
    <w:rsid w:val="0099425C"/>
    <w:rsid w:val="009944B6"/>
    <w:rsid w:val="00994843"/>
    <w:rsid w:val="0099631E"/>
    <w:rsid w:val="00996537"/>
    <w:rsid w:val="0099701E"/>
    <w:rsid w:val="00997F9F"/>
    <w:rsid w:val="009A001B"/>
    <w:rsid w:val="009A164D"/>
    <w:rsid w:val="009A35CB"/>
    <w:rsid w:val="009A396B"/>
    <w:rsid w:val="009A4B9E"/>
    <w:rsid w:val="009A5325"/>
    <w:rsid w:val="009A57DC"/>
    <w:rsid w:val="009A5B3C"/>
    <w:rsid w:val="009A5B5C"/>
    <w:rsid w:val="009A681F"/>
    <w:rsid w:val="009A7128"/>
    <w:rsid w:val="009A7F9B"/>
    <w:rsid w:val="009B0D89"/>
    <w:rsid w:val="009B1751"/>
    <w:rsid w:val="009B1FAA"/>
    <w:rsid w:val="009B4522"/>
    <w:rsid w:val="009B5303"/>
    <w:rsid w:val="009B56F1"/>
    <w:rsid w:val="009C07FC"/>
    <w:rsid w:val="009C3D48"/>
    <w:rsid w:val="009C3EAB"/>
    <w:rsid w:val="009C72D2"/>
    <w:rsid w:val="009D1787"/>
    <w:rsid w:val="009D1FC8"/>
    <w:rsid w:val="009D20F7"/>
    <w:rsid w:val="009D4198"/>
    <w:rsid w:val="009D4987"/>
    <w:rsid w:val="009D6183"/>
    <w:rsid w:val="009E3044"/>
    <w:rsid w:val="009E37BB"/>
    <w:rsid w:val="009E63D6"/>
    <w:rsid w:val="009E6AC7"/>
    <w:rsid w:val="009E79ED"/>
    <w:rsid w:val="009F1FAA"/>
    <w:rsid w:val="009F2AA5"/>
    <w:rsid w:val="00A00964"/>
    <w:rsid w:val="00A01E3F"/>
    <w:rsid w:val="00A02642"/>
    <w:rsid w:val="00A036CB"/>
    <w:rsid w:val="00A07B0B"/>
    <w:rsid w:val="00A10F4F"/>
    <w:rsid w:val="00A1205A"/>
    <w:rsid w:val="00A12DE6"/>
    <w:rsid w:val="00A15A6D"/>
    <w:rsid w:val="00A16CB1"/>
    <w:rsid w:val="00A2161D"/>
    <w:rsid w:val="00A217DF"/>
    <w:rsid w:val="00A24A94"/>
    <w:rsid w:val="00A272DE"/>
    <w:rsid w:val="00A31C95"/>
    <w:rsid w:val="00A3327C"/>
    <w:rsid w:val="00A33666"/>
    <w:rsid w:val="00A37570"/>
    <w:rsid w:val="00A40499"/>
    <w:rsid w:val="00A514CD"/>
    <w:rsid w:val="00A51E6E"/>
    <w:rsid w:val="00A526B6"/>
    <w:rsid w:val="00A53AF3"/>
    <w:rsid w:val="00A5452B"/>
    <w:rsid w:val="00A54B0B"/>
    <w:rsid w:val="00A56DE3"/>
    <w:rsid w:val="00A57435"/>
    <w:rsid w:val="00A60092"/>
    <w:rsid w:val="00A60480"/>
    <w:rsid w:val="00A64BD3"/>
    <w:rsid w:val="00A65F3D"/>
    <w:rsid w:val="00A66853"/>
    <w:rsid w:val="00A67051"/>
    <w:rsid w:val="00A70CEA"/>
    <w:rsid w:val="00A70DC8"/>
    <w:rsid w:val="00A70FB4"/>
    <w:rsid w:val="00A7441F"/>
    <w:rsid w:val="00A7486E"/>
    <w:rsid w:val="00A752EC"/>
    <w:rsid w:val="00A85032"/>
    <w:rsid w:val="00A8646F"/>
    <w:rsid w:val="00A909E1"/>
    <w:rsid w:val="00A9259E"/>
    <w:rsid w:val="00A92A9D"/>
    <w:rsid w:val="00A93D58"/>
    <w:rsid w:val="00A95043"/>
    <w:rsid w:val="00AA02E7"/>
    <w:rsid w:val="00AA105A"/>
    <w:rsid w:val="00AA5DA2"/>
    <w:rsid w:val="00AB038F"/>
    <w:rsid w:val="00AB321F"/>
    <w:rsid w:val="00AB3ECF"/>
    <w:rsid w:val="00AB48B7"/>
    <w:rsid w:val="00AB5249"/>
    <w:rsid w:val="00AB5D61"/>
    <w:rsid w:val="00AB6214"/>
    <w:rsid w:val="00AC027A"/>
    <w:rsid w:val="00AC18AC"/>
    <w:rsid w:val="00AC3441"/>
    <w:rsid w:val="00AC553E"/>
    <w:rsid w:val="00AC62CA"/>
    <w:rsid w:val="00AD1539"/>
    <w:rsid w:val="00AD232E"/>
    <w:rsid w:val="00AD40DC"/>
    <w:rsid w:val="00AE0121"/>
    <w:rsid w:val="00AE30AE"/>
    <w:rsid w:val="00AF0633"/>
    <w:rsid w:val="00AF32FD"/>
    <w:rsid w:val="00AF55C9"/>
    <w:rsid w:val="00AF72DB"/>
    <w:rsid w:val="00B011D6"/>
    <w:rsid w:val="00B02434"/>
    <w:rsid w:val="00B025ED"/>
    <w:rsid w:val="00B03533"/>
    <w:rsid w:val="00B04FE0"/>
    <w:rsid w:val="00B05A2A"/>
    <w:rsid w:val="00B112F2"/>
    <w:rsid w:val="00B1175D"/>
    <w:rsid w:val="00B11D8B"/>
    <w:rsid w:val="00B12EC7"/>
    <w:rsid w:val="00B14636"/>
    <w:rsid w:val="00B14ABB"/>
    <w:rsid w:val="00B207B4"/>
    <w:rsid w:val="00B22256"/>
    <w:rsid w:val="00B238C9"/>
    <w:rsid w:val="00B245C9"/>
    <w:rsid w:val="00B25D5F"/>
    <w:rsid w:val="00B2681F"/>
    <w:rsid w:val="00B27652"/>
    <w:rsid w:val="00B30707"/>
    <w:rsid w:val="00B33994"/>
    <w:rsid w:val="00B34976"/>
    <w:rsid w:val="00B356DB"/>
    <w:rsid w:val="00B40C4E"/>
    <w:rsid w:val="00B415F3"/>
    <w:rsid w:val="00B4204A"/>
    <w:rsid w:val="00B42AE3"/>
    <w:rsid w:val="00B436E4"/>
    <w:rsid w:val="00B440D1"/>
    <w:rsid w:val="00B4496F"/>
    <w:rsid w:val="00B46967"/>
    <w:rsid w:val="00B46C32"/>
    <w:rsid w:val="00B46E10"/>
    <w:rsid w:val="00B50708"/>
    <w:rsid w:val="00B509A4"/>
    <w:rsid w:val="00B54363"/>
    <w:rsid w:val="00B61D25"/>
    <w:rsid w:val="00B62E4C"/>
    <w:rsid w:val="00B6358A"/>
    <w:rsid w:val="00B65017"/>
    <w:rsid w:val="00B6674B"/>
    <w:rsid w:val="00B670ED"/>
    <w:rsid w:val="00B6755B"/>
    <w:rsid w:val="00B678B2"/>
    <w:rsid w:val="00B7051D"/>
    <w:rsid w:val="00B71C2C"/>
    <w:rsid w:val="00B7577C"/>
    <w:rsid w:val="00B76262"/>
    <w:rsid w:val="00B77AE0"/>
    <w:rsid w:val="00B82B06"/>
    <w:rsid w:val="00B86196"/>
    <w:rsid w:val="00B86450"/>
    <w:rsid w:val="00B90512"/>
    <w:rsid w:val="00B917AA"/>
    <w:rsid w:val="00B91D90"/>
    <w:rsid w:val="00B948CF"/>
    <w:rsid w:val="00B95D49"/>
    <w:rsid w:val="00B9659B"/>
    <w:rsid w:val="00B978D2"/>
    <w:rsid w:val="00B97F8B"/>
    <w:rsid w:val="00BA3EF3"/>
    <w:rsid w:val="00BB01C1"/>
    <w:rsid w:val="00BB0827"/>
    <w:rsid w:val="00BB0B3C"/>
    <w:rsid w:val="00BB1A42"/>
    <w:rsid w:val="00BB27E9"/>
    <w:rsid w:val="00BB4072"/>
    <w:rsid w:val="00BB6112"/>
    <w:rsid w:val="00BB7A9A"/>
    <w:rsid w:val="00BB7CC4"/>
    <w:rsid w:val="00BB7FB4"/>
    <w:rsid w:val="00BC01A3"/>
    <w:rsid w:val="00BC0607"/>
    <w:rsid w:val="00BC080D"/>
    <w:rsid w:val="00BC0E85"/>
    <w:rsid w:val="00BC1937"/>
    <w:rsid w:val="00BD46F6"/>
    <w:rsid w:val="00BD4A0A"/>
    <w:rsid w:val="00BD6500"/>
    <w:rsid w:val="00BD688D"/>
    <w:rsid w:val="00BD77B3"/>
    <w:rsid w:val="00BE08A5"/>
    <w:rsid w:val="00BE360A"/>
    <w:rsid w:val="00BE3769"/>
    <w:rsid w:val="00BE68EC"/>
    <w:rsid w:val="00BF25C1"/>
    <w:rsid w:val="00BF2CA9"/>
    <w:rsid w:val="00BF5956"/>
    <w:rsid w:val="00BF63B7"/>
    <w:rsid w:val="00C022DE"/>
    <w:rsid w:val="00C04C24"/>
    <w:rsid w:val="00C05722"/>
    <w:rsid w:val="00C05892"/>
    <w:rsid w:val="00C058B7"/>
    <w:rsid w:val="00C06FE1"/>
    <w:rsid w:val="00C10A45"/>
    <w:rsid w:val="00C116C7"/>
    <w:rsid w:val="00C12388"/>
    <w:rsid w:val="00C16534"/>
    <w:rsid w:val="00C212B9"/>
    <w:rsid w:val="00C21B5D"/>
    <w:rsid w:val="00C23604"/>
    <w:rsid w:val="00C23B28"/>
    <w:rsid w:val="00C2564E"/>
    <w:rsid w:val="00C3002A"/>
    <w:rsid w:val="00C3211C"/>
    <w:rsid w:val="00C33DD8"/>
    <w:rsid w:val="00C35487"/>
    <w:rsid w:val="00C431A8"/>
    <w:rsid w:val="00C45A23"/>
    <w:rsid w:val="00C4609D"/>
    <w:rsid w:val="00C46313"/>
    <w:rsid w:val="00C5511A"/>
    <w:rsid w:val="00C5703D"/>
    <w:rsid w:val="00C57E7B"/>
    <w:rsid w:val="00C57FC3"/>
    <w:rsid w:val="00C62565"/>
    <w:rsid w:val="00C63FDB"/>
    <w:rsid w:val="00C6481E"/>
    <w:rsid w:val="00C66FD8"/>
    <w:rsid w:val="00C67274"/>
    <w:rsid w:val="00C67E11"/>
    <w:rsid w:val="00C716B6"/>
    <w:rsid w:val="00C71B1F"/>
    <w:rsid w:val="00C72D2A"/>
    <w:rsid w:val="00C74AE2"/>
    <w:rsid w:val="00C74FDA"/>
    <w:rsid w:val="00C76645"/>
    <w:rsid w:val="00C7674A"/>
    <w:rsid w:val="00C774DD"/>
    <w:rsid w:val="00C77B64"/>
    <w:rsid w:val="00C80B9D"/>
    <w:rsid w:val="00C81DB7"/>
    <w:rsid w:val="00C822E2"/>
    <w:rsid w:val="00C877BB"/>
    <w:rsid w:val="00C9211E"/>
    <w:rsid w:val="00C93350"/>
    <w:rsid w:val="00C9414F"/>
    <w:rsid w:val="00C9469A"/>
    <w:rsid w:val="00C94C33"/>
    <w:rsid w:val="00C96E4E"/>
    <w:rsid w:val="00CA208F"/>
    <w:rsid w:val="00CA22CB"/>
    <w:rsid w:val="00CA2BBD"/>
    <w:rsid w:val="00CA4B21"/>
    <w:rsid w:val="00CB0FFE"/>
    <w:rsid w:val="00CB23B5"/>
    <w:rsid w:val="00CB4698"/>
    <w:rsid w:val="00CB626E"/>
    <w:rsid w:val="00CB7182"/>
    <w:rsid w:val="00CC07CB"/>
    <w:rsid w:val="00CC176E"/>
    <w:rsid w:val="00CC6F56"/>
    <w:rsid w:val="00CD73BB"/>
    <w:rsid w:val="00CE0C92"/>
    <w:rsid w:val="00CE16D0"/>
    <w:rsid w:val="00CE1BC1"/>
    <w:rsid w:val="00CE4346"/>
    <w:rsid w:val="00CE5ACA"/>
    <w:rsid w:val="00CE6C2E"/>
    <w:rsid w:val="00CE7D6F"/>
    <w:rsid w:val="00CF2306"/>
    <w:rsid w:val="00CF2EC8"/>
    <w:rsid w:val="00CF2F7F"/>
    <w:rsid w:val="00CF6A53"/>
    <w:rsid w:val="00CF752C"/>
    <w:rsid w:val="00D00279"/>
    <w:rsid w:val="00D03250"/>
    <w:rsid w:val="00D03BC9"/>
    <w:rsid w:val="00D045AC"/>
    <w:rsid w:val="00D06E7B"/>
    <w:rsid w:val="00D06FE1"/>
    <w:rsid w:val="00D0787D"/>
    <w:rsid w:val="00D12931"/>
    <w:rsid w:val="00D14354"/>
    <w:rsid w:val="00D149FC"/>
    <w:rsid w:val="00D1661E"/>
    <w:rsid w:val="00D16E95"/>
    <w:rsid w:val="00D170D7"/>
    <w:rsid w:val="00D22EAB"/>
    <w:rsid w:val="00D253CA"/>
    <w:rsid w:val="00D25F77"/>
    <w:rsid w:val="00D274F1"/>
    <w:rsid w:val="00D33C5E"/>
    <w:rsid w:val="00D3413B"/>
    <w:rsid w:val="00D365F1"/>
    <w:rsid w:val="00D36EEE"/>
    <w:rsid w:val="00D37053"/>
    <w:rsid w:val="00D41A4F"/>
    <w:rsid w:val="00D41A5D"/>
    <w:rsid w:val="00D429CE"/>
    <w:rsid w:val="00D429F7"/>
    <w:rsid w:val="00D42E3E"/>
    <w:rsid w:val="00D45BB0"/>
    <w:rsid w:val="00D465C3"/>
    <w:rsid w:val="00D46966"/>
    <w:rsid w:val="00D46B38"/>
    <w:rsid w:val="00D47119"/>
    <w:rsid w:val="00D510A6"/>
    <w:rsid w:val="00D517CB"/>
    <w:rsid w:val="00D53C41"/>
    <w:rsid w:val="00D5405B"/>
    <w:rsid w:val="00D5433C"/>
    <w:rsid w:val="00D543FB"/>
    <w:rsid w:val="00D548D5"/>
    <w:rsid w:val="00D54F90"/>
    <w:rsid w:val="00D5722F"/>
    <w:rsid w:val="00D629BD"/>
    <w:rsid w:val="00D659C7"/>
    <w:rsid w:val="00D70977"/>
    <w:rsid w:val="00D70E25"/>
    <w:rsid w:val="00D72299"/>
    <w:rsid w:val="00D7505B"/>
    <w:rsid w:val="00D7523D"/>
    <w:rsid w:val="00D820BF"/>
    <w:rsid w:val="00D84B2E"/>
    <w:rsid w:val="00D85053"/>
    <w:rsid w:val="00D85EFB"/>
    <w:rsid w:val="00D90C6F"/>
    <w:rsid w:val="00D91246"/>
    <w:rsid w:val="00D93712"/>
    <w:rsid w:val="00D9377A"/>
    <w:rsid w:val="00D95B31"/>
    <w:rsid w:val="00D96A64"/>
    <w:rsid w:val="00DA29C9"/>
    <w:rsid w:val="00DA3311"/>
    <w:rsid w:val="00DA338D"/>
    <w:rsid w:val="00DA578C"/>
    <w:rsid w:val="00DB0B87"/>
    <w:rsid w:val="00DB26AB"/>
    <w:rsid w:val="00DB3970"/>
    <w:rsid w:val="00DB6C51"/>
    <w:rsid w:val="00DB79D9"/>
    <w:rsid w:val="00DB7F92"/>
    <w:rsid w:val="00DC32AA"/>
    <w:rsid w:val="00DC4600"/>
    <w:rsid w:val="00DC632B"/>
    <w:rsid w:val="00DC7526"/>
    <w:rsid w:val="00DD46E1"/>
    <w:rsid w:val="00DD7665"/>
    <w:rsid w:val="00DE10A6"/>
    <w:rsid w:val="00DE1E0E"/>
    <w:rsid w:val="00DE1E6D"/>
    <w:rsid w:val="00DE3FDA"/>
    <w:rsid w:val="00DE4F95"/>
    <w:rsid w:val="00DE69E0"/>
    <w:rsid w:val="00DE7029"/>
    <w:rsid w:val="00DE7703"/>
    <w:rsid w:val="00DF0129"/>
    <w:rsid w:val="00DF671B"/>
    <w:rsid w:val="00DF6E95"/>
    <w:rsid w:val="00E0333D"/>
    <w:rsid w:val="00E0386B"/>
    <w:rsid w:val="00E0693B"/>
    <w:rsid w:val="00E12363"/>
    <w:rsid w:val="00E12786"/>
    <w:rsid w:val="00E15B3C"/>
    <w:rsid w:val="00E16172"/>
    <w:rsid w:val="00E169DE"/>
    <w:rsid w:val="00E16BAD"/>
    <w:rsid w:val="00E21051"/>
    <w:rsid w:val="00E22C89"/>
    <w:rsid w:val="00E230BD"/>
    <w:rsid w:val="00E2369A"/>
    <w:rsid w:val="00E2591B"/>
    <w:rsid w:val="00E260CB"/>
    <w:rsid w:val="00E26171"/>
    <w:rsid w:val="00E27238"/>
    <w:rsid w:val="00E27D47"/>
    <w:rsid w:val="00E30DE0"/>
    <w:rsid w:val="00E33D2B"/>
    <w:rsid w:val="00E3412A"/>
    <w:rsid w:val="00E35AEA"/>
    <w:rsid w:val="00E40717"/>
    <w:rsid w:val="00E436B8"/>
    <w:rsid w:val="00E436D2"/>
    <w:rsid w:val="00E43D1F"/>
    <w:rsid w:val="00E45E30"/>
    <w:rsid w:val="00E45E9A"/>
    <w:rsid w:val="00E46466"/>
    <w:rsid w:val="00E5093F"/>
    <w:rsid w:val="00E51767"/>
    <w:rsid w:val="00E5373E"/>
    <w:rsid w:val="00E54D9E"/>
    <w:rsid w:val="00E55DA6"/>
    <w:rsid w:val="00E56001"/>
    <w:rsid w:val="00E603E1"/>
    <w:rsid w:val="00E6173C"/>
    <w:rsid w:val="00E67668"/>
    <w:rsid w:val="00E710E3"/>
    <w:rsid w:val="00E712CD"/>
    <w:rsid w:val="00E74381"/>
    <w:rsid w:val="00E74FDE"/>
    <w:rsid w:val="00E8154A"/>
    <w:rsid w:val="00E84553"/>
    <w:rsid w:val="00E84C37"/>
    <w:rsid w:val="00E85575"/>
    <w:rsid w:val="00E9206A"/>
    <w:rsid w:val="00E92325"/>
    <w:rsid w:val="00E92E46"/>
    <w:rsid w:val="00E944CA"/>
    <w:rsid w:val="00E94B37"/>
    <w:rsid w:val="00E9561A"/>
    <w:rsid w:val="00E97579"/>
    <w:rsid w:val="00EA1E99"/>
    <w:rsid w:val="00EA30DD"/>
    <w:rsid w:val="00EA4F63"/>
    <w:rsid w:val="00EB296B"/>
    <w:rsid w:val="00EB3B58"/>
    <w:rsid w:val="00EB3EA8"/>
    <w:rsid w:val="00EB5263"/>
    <w:rsid w:val="00EC1ADD"/>
    <w:rsid w:val="00EC2564"/>
    <w:rsid w:val="00EC2F48"/>
    <w:rsid w:val="00EC4B42"/>
    <w:rsid w:val="00EC5A69"/>
    <w:rsid w:val="00EC6139"/>
    <w:rsid w:val="00EC6910"/>
    <w:rsid w:val="00EC6B60"/>
    <w:rsid w:val="00EC7804"/>
    <w:rsid w:val="00ED3326"/>
    <w:rsid w:val="00ED5EED"/>
    <w:rsid w:val="00EE1FB8"/>
    <w:rsid w:val="00EE3959"/>
    <w:rsid w:val="00EE3E75"/>
    <w:rsid w:val="00EE47D6"/>
    <w:rsid w:val="00EF018C"/>
    <w:rsid w:val="00EF3C6E"/>
    <w:rsid w:val="00EF4D99"/>
    <w:rsid w:val="00EF659C"/>
    <w:rsid w:val="00EF71C6"/>
    <w:rsid w:val="00EF7BA2"/>
    <w:rsid w:val="00F00841"/>
    <w:rsid w:val="00F0201C"/>
    <w:rsid w:val="00F11549"/>
    <w:rsid w:val="00F12CB7"/>
    <w:rsid w:val="00F14814"/>
    <w:rsid w:val="00F14995"/>
    <w:rsid w:val="00F15BCA"/>
    <w:rsid w:val="00F16F32"/>
    <w:rsid w:val="00F21199"/>
    <w:rsid w:val="00F214CD"/>
    <w:rsid w:val="00F22765"/>
    <w:rsid w:val="00F229E2"/>
    <w:rsid w:val="00F22FEC"/>
    <w:rsid w:val="00F25485"/>
    <w:rsid w:val="00F27B45"/>
    <w:rsid w:val="00F31154"/>
    <w:rsid w:val="00F31B66"/>
    <w:rsid w:val="00F32682"/>
    <w:rsid w:val="00F34ADB"/>
    <w:rsid w:val="00F35C70"/>
    <w:rsid w:val="00F36664"/>
    <w:rsid w:val="00F36935"/>
    <w:rsid w:val="00F36E28"/>
    <w:rsid w:val="00F40973"/>
    <w:rsid w:val="00F41538"/>
    <w:rsid w:val="00F41866"/>
    <w:rsid w:val="00F44E83"/>
    <w:rsid w:val="00F44FB6"/>
    <w:rsid w:val="00F45296"/>
    <w:rsid w:val="00F454FC"/>
    <w:rsid w:val="00F45694"/>
    <w:rsid w:val="00F45B6A"/>
    <w:rsid w:val="00F47BB1"/>
    <w:rsid w:val="00F50474"/>
    <w:rsid w:val="00F50492"/>
    <w:rsid w:val="00F53CDF"/>
    <w:rsid w:val="00F55AC0"/>
    <w:rsid w:val="00F56DBA"/>
    <w:rsid w:val="00F5724C"/>
    <w:rsid w:val="00F57AA1"/>
    <w:rsid w:val="00F6196B"/>
    <w:rsid w:val="00F62648"/>
    <w:rsid w:val="00F67766"/>
    <w:rsid w:val="00F70598"/>
    <w:rsid w:val="00F709A0"/>
    <w:rsid w:val="00F715FD"/>
    <w:rsid w:val="00F7262E"/>
    <w:rsid w:val="00F73140"/>
    <w:rsid w:val="00F75F0B"/>
    <w:rsid w:val="00F84A49"/>
    <w:rsid w:val="00F8593B"/>
    <w:rsid w:val="00F85C33"/>
    <w:rsid w:val="00F86BF5"/>
    <w:rsid w:val="00F873BB"/>
    <w:rsid w:val="00F901CE"/>
    <w:rsid w:val="00F9106D"/>
    <w:rsid w:val="00F91A5E"/>
    <w:rsid w:val="00FA4B58"/>
    <w:rsid w:val="00FA6EEC"/>
    <w:rsid w:val="00FB0EE1"/>
    <w:rsid w:val="00FB1136"/>
    <w:rsid w:val="00FB45BC"/>
    <w:rsid w:val="00FC4226"/>
    <w:rsid w:val="00FC433C"/>
    <w:rsid w:val="00FC72E0"/>
    <w:rsid w:val="00FD0733"/>
    <w:rsid w:val="00FD073F"/>
    <w:rsid w:val="00FD0A54"/>
    <w:rsid w:val="00FD0AFA"/>
    <w:rsid w:val="00FD1CDD"/>
    <w:rsid w:val="00FD5C76"/>
    <w:rsid w:val="00FD5FDB"/>
    <w:rsid w:val="00FD63AC"/>
    <w:rsid w:val="00FD6FF6"/>
    <w:rsid w:val="00FE32BD"/>
    <w:rsid w:val="00FE4451"/>
    <w:rsid w:val="00FF03D8"/>
    <w:rsid w:val="00FF168E"/>
    <w:rsid w:val="00FF1D4E"/>
    <w:rsid w:val="00FF3608"/>
    <w:rsid w:val="00FF5362"/>
    <w:rsid w:val="00FF782A"/>
    <w:rsid w:val="05CED5BF"/>
    <w:rsid w:val="06F14FDC"/>
    <w:rsid w:val="08B0F6F0"/>
    <w:rsid w:val="091135AB"/>
    <w:rsid w:val="11AF1242"/>
    <w:rsid w:val="15440298"/>
    <w:rsid w:val="1584951B"/>
    <w:rsid w:val="15D02BCF"/>
    <w:rsid w:val="1A5EE467"/>
    <w:rsid w:val="1B5F0759"/>
    <w:rsid w:val="1C25388D"/>
    <w:rsid w:val="1E245F58"/>
    <w:rsid w:val="253E422B"/>
    <w:rsid w:val="25C363FF"/>
    <w:rsid w:val="2B407722"/>
    <w:rsid w:val="2C6F7D16"/>
    <w:rsid w:val="2D2C893A"/>
    <w:rsid w:val="2DA2F600"/>
    <w:rsid w:val="31DFF89E"/>
    <w:rsid w:val="35203CFC"/>
    <w:rsid w:val="353A6400"/>
    <w:rsid w:val="37C2D417"/>
    <w:rsid w:val="3A592506"/>
    <w:rsid w:val="3ACF5DA2"/>
    <w:rsid w:val="3D3D5689"/>
    <w:rsid w:val="477350B1"/>
    <w:rsid w:val="4860A3BC"/>
    <w:rsid w:val="4887BD2A"/>
    <w:rsid w:val="4B4C30F9"/>
    <w:rsid w:val="4F912BBE"/>
    <w:rsid w:val="4F99FCEC"/>
    <w:rsid w:val="517DAF18"/>
    <w:rsid w:val="51C99673"/>
    <w:rsid w:val="51F20FB4"/>
    <w:rsid w:val="5268D619"/>
    <w:rsid w:val="537CC8C9"/>
    <w:rsid w:val="5B03E562"/>
    <w:rsid w:val="5E4BF368"/>
    <w:rsid w:val="621AB474"/>
    <w:rsid w:val="639F5AF1"/>
    <w:rsid w:val="63ED1A68"/>
    <w:rsid w:val="63FAFB40"/>
    <w:rsid w:val="64670A47"/>
    <w:rsid w:val="6AC5F742"/>
    <w:rsid w:val="6BBC04F3"/>
    <w:rsid w:val="6BC874CC"/>
    <w:rsid w:val="6F4C4214"/>
    <w:rsid w:val="7275817A"/>
    <w:rsid w:val="759C193B"/>
    <w:rsid w:val="76235DD4"/>
    <w:rsid w:val="795D1063"/>
    <w:rsid w:val="7CB5398D"/>
    <w:rsid w:val="7D46EC6F"/>
  </w:rsids>
  <m:mathPr>
    <m:mathFont m:val="Cambria Math"/>
    <m:brkBin m:val="before"/>
    <m:brkBinSub m:val="--"/>
    <m:smallFrac m:val="0"/>
    <m:dispDef/>
    <m:lMargin m:val="0"/>
    <m:rMargin m:val="0"/>
    <m:defJc m:val="centerGroup"/>
    <m:wrapIndent m:val="1440"/>
    <m:intLim m:val="subSup"/>
    <m:naryLim m:val="undOvr"/>
  </m:mathPr>
  <w:themeFontLang w:val="uk-UA"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6FB4EF"/>
  <w15:chartTrackingRefBased/>
  <w15:docId w15:val="{F711E7F8-AC30-490B-887E-783C87354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uk-UA"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22C89"/>
    <w:rPr>
      <w:sz w:val="24"/>
      <w:szCs w:val="24"/>
      <w:lang w:eastAsia="ru-RU"/>
    </w:rPr>
  </w:style>
  <w:style w:type="paragraph" w:styleId="1">
    <w:name w:val="heading 1"/>
    <w:basedOn w:val="a"/>
    <w:next w:val="a"/>
    <w:qFormat/>
    <w:rsid w:val="00D517CB"/>
    <w:pPr>
      <w:keepNext/>
      <w:widowControl w:val="0"/>
      <w:spacing w:line="240" w:lineRule="atLeast"/>
      <w:jc w:val="right"/>
      <w:outlineLvl w:val="0"/>
    </w:pPr>
    <w:rPr>
      <w:b/>
      <w:bCs/>
      <w:iCs/>
      <w:sz w:val="18"/>
    </w:rPr>
  </w:style>
  <w:style w:type="paragraph" w:styleId="2">
    <w:name w:val="heading 2"/>
    <w:basedOn w:val="a"/>
    <w:next w:val="a"/>
    <w:link w:val="20"/>
    <w:uiPriority w:val="9"/>
    <w:semiHidden/>
    <w:unhideWhenUsed/>
    <w:qFormat/>
    <w:rsid w:val="00530AA1"/>
    <w:pPr>
      <w:keepNext/>
      <w:spacing w:before="240" w:after="60"/>
      <w:outlineLvl w:val="1"/>
    </w:pPr>
    <w:rPr>
      <w:rFonts w:ascii="Aptos Display" w:hAnsi="Aptos Display"/>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970C03"/>
    <w:pPr>
      <w:tabs>
        <w:tab w:val="center" w:pos="4677"/>
        <w:tab w:val="right" w:pos="9355"/>
      </w:tabs>
    </w:pPr>
  </w:style>
  <w:style w:type="table" w:styleId="a4">
    <w:name w:val="Table Grid"/>
    <w:basedOn w:val="a1"/>
    <w:uiPriority w:val="39"/>
    <w:rsid w:val="004375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143265"/>
    <w:rPr>
      <w:rFonts w:ascii="Tahoma" w:hAnsi="Tahoma" w:cs="Tahoma"/>
      <w:sz w:val="16"/>
      <w:szCs w:val="16"/>
    </w:rPr>
  </w:style>
  <w:style w:type="character" w:styleId="a6">
    <w:name w:val="annotation reference"/>
    <w:semiHidden/>
    <w:rsid w:val="00143265"/>
    <w:rPr>
      <w:sz w:val="16"/>
      <w:szCs w:val="16"/>
    </w:rPr>
  </w:style>
  <w:style w:type="paragraph" w:styleId="a7">
    <w:name w:val="annotation text"/>
    <w:basedOn w:val="a"/>
    <w:semiHidden/>
    <w:rsid w:val="00143265"/>
    <w:rPr>
      <w:sz w:val="20"/>
      <w:szCs w:val="20"/>
    </w:rPr>
  </w:style>
  <w:style w:type="paragraph" w:styleId="a8">
    <w:name w:val="annotation subject"/>
    <w:basedOn w:val="a7"/>
    <w:next w:val="a7"/>
    <w:semiHidden/>
    <w:rsid w:val="00143265"/>
    <w:rPr>
      <w:b/>
      <w:bCs/>
    </w:rPr>
  </w:style>
  <w:style w:type="character" w:styleId="a9">
    <w:name w:val="Emphasis"/>
    <w:qFormat/>
    <w:rsid w:val="007525CF"/>
    <w:rPr>
      <w:b/>
      <w:bCs/>
      <w:i w:val="0"/>
      <w:iCs w:val="0"/>
    </w:rPr>
  </w:style>
  <w:style w:type="character" w:customStyle="1" w:styleId="wbwnewsbrief1">
    <w:name w:val="wbwnewsbrief1"/>
    <w:rsid w:val="003B6636"/>
    <w:rPr>
      <w:rFonts w:ascii="Verdana" w:hAnsi="Verdana" w:hint="default"/>
      <w:b w:val="0"/>
      <w:bCs w:val="0"/>
      <w:i w:val="0"/>
      <w:iCs w:val="0"/>
      <w:strike w:val="0"/>
      <w:dstrike w:val="0"/>
      <w:color w:val="7A7A7A"/>
      <w:sz w:val="17"/>
      <w:szCs w:val="17"/>
      <w:u w:val="none"/>
      <w:effect w:val="none"/>
    </w:rPr>
  </w:style>
  <w:style w:type="paragraph" w:styleId="aa">
    <w:name w:val="Normal (Web)"/>
    <w:basedOn w:val="a"/>
    <w:qFormat/>
    <w:rsid w:val="007674AA"/>
    <w:pPr>
      <w:spacing w:before="100" w:beforeAutospacing="1" w:after="100" w:afterAutospacing="1"/>
    </w:pPr>
    <w:rPr>
      <w:rFonts w:ascii="Arial Unicode MS" w:eastAsia="Arial Unicode MS" w:hAnsi="Arial Unicode MS" w:cs="Arial Unicode MS"/>
    </w:rPr>
  </w:style>
  <w:style w:type="character" w:styleId="ab">
    <w:name w:val="Hyperlink"/>
    <w:rsid w:val="00525CF8"/>
    <w:rPr>
      <w:rFonts w:cs="Times New Roman"/>
      <w:color w:val="0000FF"/>
      <w:u w:val="single"/>
    </w:rPr>
  </w:style>
  <w:style w:type="paragraph" w:styleId="ac">
    <w:name w:val="endnote text"/>
    <w:basedOn w:val="a"/>
    <w:link w:val="ad"/>
    <w:uiPriority w:val="99"/>
    <w:semiHidden/>
    <w:unhideWhenUsed/>
    <w:rsid w:val="00B948CF"/>
    <w:rPr>
      <w:sz w:val="20"/>
      <w:szCs w:val="20"/>
    </w:rPr>
  </w:style>
  <w:style w:type="character" w:customStyle="1" w:styleId="ad">
    <w:name w:val="Текст кінцевої виноски Знак"/>
    <w:link w:val="ac"/>
    <w:uiPriority w:val="99"/>
    <w:semiHidden/>
    <w:rsid w:val="00B948CF"/>
    <w:rPr>
      <w:lang w:val="ru-RU" w:eastAsia="ru-RU"/>
    </w:rPr>
  </w:style>
  <w:style w:type="character" w:styleId="ae">
    <w:name w:val="endnote reference"/>
    <w:uiPriority w:val="99"/>
    <w:semiHidden/>
    <w:unhideWhenUsed/>
    <w:rsid w:val="00B948CF"/>
    <w:rPr>
      <w:vertAlign w:val="superscript"/>
    </w:rPr>
  </w:style>
  <w:style w:type="paragraph" w:styleId="af">
    <w:name w:val="List Paragraph"/>
    <w:basedOn w:val="a"/>
    <w:uiPriority w:val="34"/>
    <w:qFormat/>
    <w:rsid w:val="00B948CF"/>
    <w:pPr>
      <w:ind w:left="708"/>
    </w:pPr>
  </w:style>
  <w:style w:type="character" w:customStyle="1" w:styleId="hps">
    <w:name w:val="hps"/>
    <w:rsid w:val="00D14354"/>
  </w:style>
  <w:style w:type="paragraph" w:styleId="af0">
    <w:name w:val="footnote text"/>
    <w:basedOn w:val="a"/>
    <w:link w:val="af1"/>
    <w:rsid w:val="00D14354"/>
    <w:rPr>
      <w:sz w:val="20"/>
      <w:szCs w:val="20"/>
    </w:rPr>
  </w:style>
  <w:style w:type="character" w:customStyle="1" w:styleId="af1">
    <w:name w:val="Текст виноски Знак"/>
    <w:link w:val="af0"/>
    <w:rsid w:val="00D14354"/>
    <w:rPr>
      <w:lang w:val="ru-RU" w:eastAsia="ru-RU"/>
    </w:rPr>
  </w:style>
  <w:style w:type="character" w:styleId="af2">
    <w:name w:val="footnote reference"/>
    <w:rsid w:val="00D14354"/>
    <w:rPr>
      <w:vertAlign w:val="superscript"/>
    </w:rPr>
  </w:style>
  <w:style w:type="paragraph" w:styleId="af3">
    <w:name w:val="footer"/>
    <w:basedOn w:val="a"/>
    <w:link w:val="af4"/>
    <w:uiPriority w:val="99"/>
    <w:unhideWhenUsed/>
    <w:rsid w:val="008B5EAF"/>
    <w:pPr>
      <w:tabs>
        <w:tab w:val="center" w:pos="4819"/>
        <w:tab w:val="right" w:pos="9639"/>
      </w:tabs>
    </w:pPr>
  </w:style>
  <w:style w:type="character" w:customStyle="1" w:styleId="af4">
    <w:name w:val="Нижній колонтитул Знак"/>
    <w:link w:val="af3"/>
    <w:uiPriority w:val="99"/>
    <w:rsid w:val="008B5EAF"/>
    <w:rPr>
      <w:sz w:val="24"/>
      <w:szCs w:val="24"/>
      <w:lang w:val="ru-RU" w:eastAsia="ru-RU"/>
    </w:rPr>
  </w:style>
  <w:style w:type="paragraph" w:styleId="af5">
    <w:name w:val="Body Text"/>
    <w:basedOn w:val="a"/>
    <w:link w:val="af6"/>
    <w:rsid w:val="00502225"/>
    <w:pPr>
      <w:jc w:val="both"/>
    </w:pPr>
    <w:rPr>
      <w:szCs w:val="20"/>
      <w:lang w:eastAsia="en-GB"/>
    </w:rPr>
  </w:style>
  <w:style w:type="character" w:customStyle="1" w:styleId="af6">
    <w:name w:val="Основний текст Знак"/>
    <w:link w:val="af5"/>
    <w:rsid w:val="00502225"/>
    <w:rPr>
      <w:sz w:val="24"/>
      <w:lang w:eastAsia="en-GB"/>
    </w:rPr>
  </w:style>
  <w:style w:type="paragraph" w:styleId="af7">
    <w:name w:val="Subtitle"/>
    <w:basedOn w:val="a"/>
    <w:next w:val="a"/>
    <w:link w:val="af8"/>
    <w:uiPriority w:val="11"/>
    <w:qFormat/>
    <w:rsid w:val="009A5B3C"/>
    <w:pPr>
      <w:numPr>
        <w:ilvl w:val="1"/>
      </w:numPr>
      <w:spacing w:after="160" w:line="259" w:lineRule="auto"/>
    </w:pPr>
    <w:rPr>
      <w:rFonts w:ascii="Calibri" w:hAnsi="Calibri" w:cs="Arial"/>
      <w:color w:val="5A5A5A"/>
      <w:spacing w:val="15"/>
      <w:sz w:val="22"/>
      <w:szCs w:val="22"/>
      <w:lang w:eastAsia="en-US"/>
    </w:rPr>
  </w:style>
  <w:style w:type="character" w:customStyle="1" w:styleId="af8">
    <w:name w:val="Підзаголовок Знак"/>
    <w:link w:val="af7"/>
    <w:uiPriority w:val="11"/>
    <w:rsid w:val="009A5B3C"/>
    <w:rPr>
      <w:rFonts w:ascii="Calibri" w:hAnsi="Calibri" w:cs="Arial"/>
      <w:color w:val="5A5A5A"/>
      <w:spacing w:val="15"/>
      <w:sz w:val="22"/>
      <w:szCs w:val="22"/>
      <w:lang w:eastAsia="en-US"/>
    </w:rPr>
  </w:style>
  <w:style w:type="paragraph" w:styleId="af9">
    <w:name w:val="Title"/>
    <w:basedOn w:val="a"/>
    <w:link w:val="afa"/>
    <w:qFormat/>
    <w:rsid w:val="009E37BB"/>
    <w:pPr>
      <w:widowControl w:val="0"/>
      <w:snapToGrid w:val="0"/>
      <w:ind w:left="320"/>
      <w:jc w:val="center"/>
    </w:pPr>
    <w:rPr>
      <w:rFonts w:ascii="Arial" w:hAnsi="Arial"/>
      <w:b/>
      <w:sz w:val="18"/>
      <w:szCs w:val="20"/>
    </w:rPr>
  </w:style>
  <w:style w:type="character" w:customStyle="1" w:styleId="afa">
    <w:name w:val="Назва Знак"/>
    <w:link w:val="af9"/>
    <w:rsid w:val="009E37BB"/>
    <w:rPr>
      <w:rFonts w:ascii="Arial" w:hAnsi="Arial"/>
      <w:b/>
      <w:sz w:val="18"/>
      <w:lang w:val="uk-UA"/>
    </w:rPr>
  </w:style>
  <w:style w:type="paragraph" w:customStyle="1" w:styleId="10">
    <w:name w:val="Абзац списка1"/>
    <w:basedOn w:val="a"/>
    <w:rsid w:val="009E37BB"/>
    <w:pPr>
      <w:suppressAutoHyphens/>
      <w:ind w:left="720"/>
    </w:pPr>
    <w:rPr>
      <w:rFonts w:ascii="Calibri" w:hAnsi="Calibri"/>
      <w:lang w:eastAsia="ar-SA"/>
    </w:rPr>
  </w:style>
  <w:style w:type="character" w:styleId="afb">
    <w:name w:val="Unresolved Mention"/>
    <w:uiPriority w:val="99"/>
    <w:semiHidden/>
    <w:unhideWhenUsed/>
    <w:rsid w:val="009B1FAA"/>
    <w:rPr>
      <w:color w:val="605E5C"/>
      <w:shd w:val="clear" w:color="auto" w:fill="E1DFDD"/>
    </w:rPr>
  </w:style>
  <w:style w:type="paragraph" w:styleId="afc">
    <w:name w:val="Revision"/>
    <w:hidden/>
    <w:uiPriority w:val="99"/>
    <w:semiHidden/>
    <w:rsid w:val="00C57FC3"/>
    <w:rPr>
      <w:sz w:val="24"/>
      <w:szCs w:val="24"/>
      <w:lang w:val="ru-RU" w:eastAsia="ru-RU"/>
    </w:rPr>
  </w:style>
  <w:style w:type="table" w:styleId="-1">
    <w:name w:val="Grid Table 1 Light"/>
    <w:basedOn w:val="a1"/>
    <w:uiPriority w:val="46"/>
    <w:rsid w:val="00731607"/>
    <w:rPr>
      <w:rFonts w:ascii="Calibri" w:eastAsia="Calibri" w:hAnsi="Calibri" w:cs="Arial"/>
      <w:sz w:val="22"/>
      <w:szCs w:val="22"/>
      <w:lang w:val="en-GB" w:eastAsia="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normaltextrun">
    <w:name w:val="normaltextrun"/>
    <w:basedOn w:val="a0"/>
    <w:rsid w:val="00B54363"/>
  </w:style>
  <w:style w:type="paragraph" w:customStyle="1" w:styleId="TableParagraph">
    <w:name w:val="Table Paragraph"/>
    <w:basedOn w:val="a"/>
    <w:uiPriority w:val="1"/>
    <w:qFormat/>
    <w:rsid w:val="000A7594"/>
    <w:pPr>
      <w:widowControl w:val="0"/>
      <w:autoSpaceDE w:val="0"/>
      <w:autoSpaceDN w:val="0"/>
    </w:pPr>
    <w:rPr>
      <w:sz w:val="22"/>
      <w:szCs w:val="22"/>
      <w:lang w:eastAsia="en-US"/>
    </w:rPr>
  </w:style>
  <w:style w:type="character" w:customStyle="1" w:styleId="20">
    <w:name w:val="Заголовок 2 Знак"/>
    <w:link w:val="2"/>
    <w:uiPriority w:val="9"/>
    <w:semiHidden/>
    <w:rsid w:val="00530AA1"/>
    <w:rPr>
      <w:rFonts w:ascii="Aptos Display" w:eastAsia="Times New Roman" w:hAnsi="Aptos Display" w:cs="Times New Roman"/>
      <w:b/>
      <w:bCs/>
      <w:i/>
      <w:iCs/>
      <w:sz w:val="28"/>
      <w:szCs w:val="28"/>
      <w:lang w:val="ru-RU" w:eastAsia="ru-RU"/>
    </w:rPr>
  </w:style>
  <w:style w:type="character" w:styleId="afd">
    <w:name w:val="Strong"/>
    <w:basedOn w:val="a0"/>
    <w:uiPriority w:val="22"/>
    <w:qFormat/>
    <w:rsid w:val="006523B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14786066">
      <w:bodyDiv w:val="1"/>
      <w:marLeft w:val="0"/>
      <w:marRight w:val="0"/>
      <w:marTop w:val="0"/>
      <w:marBottom w:val="0"/>
      <w:divBdr>
        <w:top w:val="none" w:sz="0" w:space="0" w:color="auto"/>
        <w:left w:val="none" w:sz="0" w:space="0" w:color="auto"/>
        <w:bottom w:val="none" w:sz="0" w:space="0" w:color="auto"/>
        <w:right w:val="none" w:sz="0" w:space="0" w:color="auto"/>
      </w:divBdr>
      <w:divsChild>
        <w:div w:id="973944446">
          <w:marLeft w:val="0"/>
          <w:marRight w:val="0"/>
          <w:marTop w:val="0"/>
          <w:marBottom w:val="0"/>
          <w:divBdr>
            <w:top w:val="none" w:sz="0" w:space="0" w:color="auto"/>
            <w:left w:val="none" w:sz="0" w:space="0" w:color="auto"/>
            <w:bottom w:val="none" w:sz="0" w:space="0" w:color="auto"/>
            <w:right w:val="none" w:sz="0" w:space="0" w:color="auto"/>
          </w:divBdr>
        </w:div>
        <w:div w:id="1273320929">
          <w:marLeft w:val="0"/>
          <w:marRight w:val="0"/>
          <w:marTop w:val="0"/>
          <w:marBottom w:val="0"/>
          <w:divBdr>
            <w:top w:val="none" w:sz="0" w:space="0" w:color="auto"/>
            <w:left w:val="none" w:sz="0" w:space="0" w:color="auto"/>
            <w:bottom w:val="none" w:sz="0" w:space="0" w:color="auto"/>
            <w:right w:val="none" w:sz="0" w:space="0" w:color="auto"/>
          </w:divBdr>
        </w:div>
      </w:divsChild>
    </w:div>
    <w:div w:id="457801501">
      <w:bodyDiv w:val="1"/>
      <w:marLeft w:val="0"/>
      <w:marRight w:val="0"/>
      <w:marTop w:val="0"/>
      <w:marBottom w:val="0"/>
      <w:divBdr>
        <w:top w:val="none" w:sz="0" w:space="0" w:color="auto"/>
        <w:left w:val="none" w:sz="0" w:space="0" w:color="auto"/>
        <w:bottom w:val="none" w:sz="0" w:space="0" w:color="auto"/>
        <w:right w:val="none" w:sz="0" w:space="0" w:color="auto"/>
      </w:divBdr>
      <w:divsChild>
        <w:div w:id="2025550727">
          <w:marLeft w:val="0"/>
          <w:marRight w:val="0"/>
          <w:marTop w:val="0"/>
          <w:marBottom w:val="0"/>
          <w:divBdr>
            <w:top w:val="none" w:sz="0" w:space="0" w:color="auto"/>
            <w:left w:val="none" w:sz="0" w:space="0" w:color="auto"/>
            <w:bottom w:val="none" w:sz="0" w:space="0" w:color="auto"/>
            <w:right w:val="none" w:sz="0" w:space="0" w:color="auto"/>
          </w:divBdr>
          <w:divsChild>
            <w:div w:id="21561950">
              <w:marLeft w:val="0"/>
              <w:marRight w:val="0"/>
              <w:marTop w:val="0"/>
              <w:marBottom w:val="0"/>
              <w:divBdr>
                <w:top w:val="none" w:sz="0" w:space="0" w:color="auto"/>
                <w:left w:val="none" w:sz="0" w:space="0" w:color="auto"/>
                <w:bottom w:val="none" w:sz="0" w:space="0" w:color="auto"/>
                <w:right w:val="none" w:sz="0" w:space="0" w:color="auto"/>
              </w:divBdr>
            </w:div>
            <w:div w:id="43218647">
              <w:marLeft w:val="0"/>
              <w:marRight w:val="0"/>
              <w:marTop w:val="0"/>
              <w:marBottom w:val="0"/>
              <w:divBdr>
                <w:top w:val="none" w:sz="0" w:space="0" w:color="auto"/>
                <w:left w:val="none" w:sz="0" w:space="0" w:color="auto"/>
                <w:bottom w:val="none" w:sz="0" w:space="0" w:color="auto"/>
                <w:right w:val="none" w:sz="0" w:space="0" w:color="auto"/>
              </w:divBdr>
            </w:div>
            <w:div w:id="127011366">
              <w:marLeft w:val="0"/>
              <w:marRight w:val="0"/>
              <w:marTop w:val="0"/>
              <w:marBottom w:val="0"/>
              <w:divBdr>
                <w:top w:val="none" w:sz="0" w:space="0" w:color="auto"/>
                <w:left w:val="none" w:sz="0" w:space="0" w:color="auto"/>
                <w:bottom w:val="none" w:sz="0" w:space="0" w:color="auto"/>
                <w:right w:val="none" w:sz="0" w:space="0" w:color="auto"/>
              </w:divBdr>
            </w:div>
            <w:div w:id="285888766">
              <w:marLeft w:val="0"/>
              <w:marRight w:val="0"/>
              <w:marTop w:val="0"/>
              <w:marBottom w:val="0"/>
              <w:divBdr>
                <w:top w:val="none" w:sz="0" w:space="0" w:color="auto"/>
                <w:left w:val="none" w:sz="0" w:space="0" w:color="auto"/>
                <w:bottom w:val="none" w:sz="0" w:space="0" w:color="auto"/>
                <w:right w:val="none" w:sz="0" w:space="0" w:color="auto"/>
              </w:divBdr>
            </w:div>
            <w:div w:id="292446253">
              <w:marLeft w:val="0"/>
              <w:marRight w:val="0"/>
              <w:marTop w:val="0"/>
              <w:marBottom w:val="0"/>
              <w:divBdr>
                <w:top w:val="none" w:sz="0" w:space="0" w:color="auto"/>
                <w:left w:val="none" w:sz="0" w:space="0" w:color="auto"/>
                <w:bottom w:val="none" w:sz="0" w:space="0" w:color="auto"/>
                <w:right w:val="none" w:sz="0" w:space="0" w:color="auto"/>
              </w:divBdr>
            </w:div>
            <w:div w:id="305823038">
              <w:marLeft w:val="0"/>
              <w:marRight w:val="0"/>
              <w:marTop w:val="0"/>
              <w:marBottom w:val="0"/>
              <w:divBdr>
                <w:top w:val="none" w:sz="0" w:space="0" w:color="auto"/>
                <w:left w:val="none" w:sz="0" w:space="0" w:color="auto"/>
                <w:bottom w:val="none" w:sz="0" w:space="0" w:color="auto"/>
                <w:right w:val="none" w:sz="0" w:space="0" w:color="auto"/>
              </w:divBdr>
            </w:div>
            <w:div w:id="325520261">
              <w:marLeft w:val="0"/>
              <w:marRight w:val="0"/>
              <w:marTop w:val="0"/>
              <w:marBottom w:val="0"/>
              <w:divBdr>
                <w:top w:val="none" w:sz="0" w:space="0" w:color="auto"/>
                <w:left w:val="none" w:sz="0" w:space="0" w:color="auto"/>
                <w:bottom w:val="none" w:sz="0" w:space="0" w:color="auto"/>
                <w:right w:val="none" w:sz="0" w:space="0" w:color="auto"/>
              </w:divBdr>
            </w:div>
            <w:div w:id="334963626">
              <w:marLeft w:val="0"/>
              <w:marRight w:val="0"/>
              <w:marTop w:val="0"/>
              <w:marBottom w:val="0"/>
              <w:divBdr>
                <w:top w:val="none" w:sz="0" w:space="0" w:color="auto"/>
                <w:left w:val="none" w:sz="0" w:space="0" w:color="auto"/>
                <w:bottom w:val="none" w:sz="0" w:space="0" w:color="auto"/>
                <w:right w:val="none" w:sz="0" w:space="0" w:color="auto"/>
              </w:divBdr>
            </w:div>
            <w:div w:id="369912900">
              <w:marLeft w:val="0"/>
              <w:marRight w:val="0"/>
              <w:marTop w:val="0"/>
              <w:marBottom w:val="0"/>
              <w:divBdr>
                <w:top w:val="none" w:sz="0" w:space="0" w:color="auto"/>
                <w:left w:val="none" w:sz="0" w:space="0" w:color="auto"/>
                <w:bottom w:val="none" w:sz="0" w:space="0" w:color="auto"/>
                <w:right w:val="none" w:sz="0" w:space="0" w:color="auto"/>
              </w:divBdr>
            </w:div>
            <w:div w:id="374238727">
              <w:marLeft w:val="0"/>
              <w:marRight w:val="0"/>
              <w:marTop w:val="0"/>
              <w:marBottom w:val="0"/>
              <w:divBdr>
                <w:top w:val="none" w:sz="0" w:space="0" w:color="auto"/>
                <w:left w:val="none" w:sz="0" w:space="0" w:color="auto"/>
                <w:bottom w:val="none" w:sz="0" w:space="0" w:color="auto"/>
                <w:right w:val="none" w:sz="0" w:space="0" w:color="auto"/>
              </w:divBdr>
            </w:div>
            <w:div w:id="434980579">
              <w:marLeft w:val="0"/>
              <w:marRight w:val="0"/>
              <w:marTop w:val="0"/>
              <w:marBottom w:val="0"/>
              <w:divBdr>
                <w:top w:val="none" w:sz="0" w:space="0" w:color="auto"/>
                <w:left w:val="none" w:sz="0" w:space="0" w:color="auto"/>
                <w:bottom w:val="none" w:sz="0" w:space="0" w:color="auto"/>
                <w:right w:val="none" w:sz="0" w:space="0" w:color="auto"/>
              </w:divBdr>
            </w:div>
            <w:div w:id="438720286">
              <w:marLeft w:val="0"/>
              <w:marRight w:val="0"/>
              <w:marTop w:val="0"/>
              <w:marBottom w:val="0"/>
              <w:divBdr>
                <w:top w:val="none" w:sz="0" w:space="0" w:color="auto"/>
                <w:left w:val="none" w:sz="0" w:space="0" w:color="auto"/>
                <w:bottom w:val="none" w:sz="0" w:space="0" w:color="auto"/>
                <w:right w:val="none" w:sz="0" w:space="0" w:color="auto"/>
              </w:divBdr>
            </w:div>
            <w:div w:id="469638596">
              <w:marLeft w:val="0"/>
              <w:marRight w:val="0"/>
              <w:marTop w:val="0"/>
              <w:marBottom w:val="0"/>
              <w:divBdr>
                <w:top w:val="none" w:sz="0" w:space="0" w:color="auto"/>
                <w:left w:val="none" w:sz="0" w:space="0" w:color="auto"/>
                <w:bottom w:val="none" w:sz="0" w:space="0" w:color="auto"/>
                <w:right w:val="none" w:sz="0" w:space="0" w:color="auto"/>
              </w:divBdr>
            </w:div>
            <w:div w:id="485901705">
              <w:marLeft w:val="0"/>
              <w:marRight w:val="0"/>
              <w:marTop w:val="0"/>
              <w:marBottom w:val="0"/>
              <w:divBdr>
                <w:top w:val="none" w:sz="0" w:space="0" w:color="auto"/>
                <w:left w:val="none" w:sz="0" w:space="0" w:color="auto"/>
                <w:bottom w:val="none" w:sz="0" w:space="0" w:color="auto"/>
                <w:right w:val="none" w:sz="0" w:space="0" w:color="auto"/>
              </w:divBdr>
            </w:div>
            <w:div w:id="488525561">
              <w:marLeft w:val="0"/>
              <w:marRight w:val="0"/>
              <w:marTop w:val="0"/>
              <w:marBottom w:val="0"/>
              <w:divBdr>
                <w:top w:val="none" w:sz="0" w:space="0" w:color="auto"/>
                <w:left w:val="none" w:sz="0" w:space="0" w:color="auto"/>
                <w:bottom w:val="none" w:sz="0" w:space="0" w:color="auto"/>
                <w:right w:val="none" w:sz="0" w:space="0" w:color="auto"/>
              </w:divBdr>
            </w:div>
            <w:div w:id="551235062">
              <w:marLeft w:val="0"/>
              <w:marRight w:val="0"/>
              <w:marTop w:val="0"/>
              <w:marBottom w:val="0"/>
              <w:divBdr>
                <w:top w:val="none" w:sz="0" w:space="0" w:color="auto"/>
                <w:left w:val="none" w:sz="0" w:space="0" w:color="auto"/>
                <w:bottom w:val="none" w:sz="0" w:space="0" w:color="auto"/>
                <w:right w:val="none" w:sz="0" w:space="0" w:color="auto"/>
              </w:divBdr>
            </w:div>
            <w:div w:id="643779836">
              <w:marLeft w:val="0"/>
              <w:marRight w:val="0"/>
              <w:marTop w:val="0"/>
              <w:marBottom w:val="0"/>
              <w:divBdr>
                <w:top w:val="none" w:sz="0" w:space="0" w:color="auto"/>
                <w:left w:val="none" w:sz="0" w:space="0" w:color="auto"/>
                <w:bottom w:val="none" w:sz="0" w:space="0" w:color="auto"/>
                <w:right w:val="none" w:sz="0" w:space="0" w:color="auto"/>
              </w:divBdr>
            </w:div>
            <w:div w:id="662468478">
              <w:marLeft w:val="0"/>
              <w:marRight w:val="0"/>
              <w:marTop w:val="0"/>
              <w:marBottom w:val="0"/>
              <w:divBdr>
                <w:top w:val="none" w:sz="0" w:space="0" w:color="auto"/>
                <w:left w:val="none" w:sz="0" w:space="0" w:color="auto"/>
                <w:bottom w:val="none" w:sz="0" w:space="0" w:color="auto"/>
                <w:right w:val="none" w:sz="0" w:space="0" w:color="auto"/>
              </w:divBdr>
            </w:div>
            <w:div w:id="683944196">
              <w:marLeft w:val="0"/>
              <w:marRight w:val="0"/>
              <w:marTop w:val="0"/>
              <w:marBottom w:val="0"/>
              <w:divBdr>
                <w:top w:val="none" w:sz="0" w:space="0" w:color="auto"/>
                <w:left w:val="none" w:sz="0" w:space="0" w:color="auto"/>
                <w:bottom w:val="none" w:sz="0" w:space="0" w:color="auto"/>
                <w:right w:val="none" w:sz="0" w:space="0" w:color="auto"/>
              </w:divBdr>
            </w:div>
            <w:div w:id="686098289">
              <w:marLeft w:val="0"/>
              <w:marRight w:val="0"/>
              <w:marTop w:val="0"/>
              <w:marBottom w:val="0"/>
              <w:divBdr>
                <w:top w:val="none" w:sz="0" w:space="0" w:color="auto"/>
                <w:left w:val="none" w:sz="0" w:space="0" w:color="auto"/>
                <w:bottom w:val="none" w:sz="0" w:space="0" w:color="auto"/>
                <w:right w:val="none" w:sz="0" w:space="0" w:color="auto"/>
              </w:divBdr>
            </w:div>
            <w:div w:id="688331369">
              <w:marLeft w:val="0"/>
              <w:marRight w:val="0"/>
              <w:marTop w:val="0"/>
              <w:marBottom w:val="0"/>
              <w:divBdr>
                <w:top w:val="none" w:sz="0" w:space="0" w:color="auto"/>
                <w:left w:val="none" w:sz="0" w:space="0" w:color="auto"/>
                <w:bottom w:val="none" w:sz="0" w:space="0" w:color="auto"/>
                <w:right w:val="none" w:sz="0" w:space="0" w:color="auto"/>
              </w:divBdr>
            </w:div>
            <w:div w:id="704986221">
              <w:marLeft w:val="0"/>
              <w:marRight w:val="0"/>
              <w:marTop w:val="0"/>
              <w:marBottom w:val="0"/>
              <w:divBdr>
                <w:top w:val="none" w:sz="0" w:space="0" w:color="auto"/>
                <w:left w:val="none" w:sz="0" w:space="0" w:color="auto"/>
                <w:bottom w:val="none" w:sz="0" w:space="0" w:color="auto"/>
                <w:right w:val="none" w:sz="0" w:space="0" w:color="auto"/>
              </w:divBdr>
            </w:div>
            <w:div w:id="713697135">
              <w:marLeft w:val="0"/>
              <w:marRight w:val="0"/>
              <w:marTop w:val="0"/>
              <w:marBottom w:val="0"/>
              <w:divBdr>
                <w:top w:val="none" w:sz="0" w:space="0" w:color="auto"/>
                <w:left w:val="none" w:sz="0" w:space="0" w:color="auto"/>
                <w:bottom w:val="none" w:sz="0" w:space="0" w:color="auto"/>
                <w:right w:val="none" w:sz="0" w:space="0" w:color="auto"/>
              </w:divBdr>
            </w:div>
            <w:div w:id="738133915">
              <w:marLeft w:val="0"/>
              <w:marRight w:val="0"/>
              <w:marTop w:val="0"/>
              <w:marBottom w:val="0"/>
              <w:divBdr>
                <w:top w:val="none" w:sz="0" w:space="0" w:color="auto"/>
                <w:left w:val="none" w:sz="0" w:space="0" w:color="auto"/>
                <w:bottom w:val="none" w:sz="0" w:space="0" w:color="auto"/>
                <w:right w:val="none" w:sz="0" w:space="0" w:color="auto"/>
              </w:divBdr>
            </w:div>
            <w:div w:id="749545972">
              <w:marLeft w:val="0"/>
              <w:marRight w:val="0"/>
              <w:marTop w:val="0"/>
              <w:marBottom w:val="0"/>
              <w:divBdr>
                <w:top w:val="none" w:sz="0" w:space="0" w:color="auto"/>
                <w:left w:val="none" w:sz="0" w:space="0" w:color="auto"/>
                <w:bottom w:val="none" w:sz="0" w:space="0" w:color="auto"/>
                <w:right w:val="none" w:sz="0" w:space="0" w:color="auto"/>
              </w:divBdr>
            </w:div>
            <w:div w:id="772867316">
              <w:marLeft w:val="0"/>
              <w:marRight w:val="0"/>
              <w:marTop w:val="0"/>
              <w:marBottom w:val="0"/>
              <w:divBdr>
                <w:top w:val="none" w:sz="0" w:space="0" w:color="auto"/>
                <w:left w:val="none" w:sz="0" w:space="0" w:color="auto"/>
                <w:bottom w:val="none" w:sz="0" w:space="0" w:color="auto"/>
                <w:right w:val="none" w:sz="0" w:space="0" w:color="auto"/>
              </w:divBdr>
            </w:div>
            <w:div w:id="776489447">
              <w:marLeft w:val="0"/>
              <w:marRight w:val="0"/>
              <w:marTop w:val="0"/>
              <w:marBottom w:val="0"/>
              <w:divBdr>
                <w:top w:val="none" w:sz="0" w:space="0" w:color="auto"/>
                <w:left w:val="none" w:sz="0" w:space="0" w:color="auto"/>
                <w:bottom w:val="none" w:sz="0" w:space="0" w:color="auto"/>
                <w:right w:val="none" w:sz="0" w:space="0" w:color="auto"/>
              </w:divBdr>
            </w:div>
            <w:div w:id="787621507">
              <w:marLeft w:val="0"/>
              <w:marRight w:val="0"/>
              <w:marTop w:val="0"/>
              <w:marBottom w:val="0"/>
              <w:divBdr>
                <w:top w:val="none" w:sz="0" w:space="0" w:color="auto"/>
                <w:left w:val="none" w:sz="0" w:space="0" w:color="auto"/>
                <w:bottom w:val="none" w:sz="0" w:space="0" w:color="auto"/>
                <w:right w:val="none" w:sz="0" w:space="0" w:color="auto"/>
              </w:divBdr>
            </w:div>
            <w:div w:id="815872886">
              <w:marLeft w:val="0"/>
              <w:marRight w:val="0"/>
              <w:marTop w:val="0"/>
              <w:marBottom w:val="0"/>
              <w:divBdr>
                <w:top w:val="none" w:sz="0" w:space="0" w:color="auto"/>
                <w:left w:val="none" w:sz="0" w:space="0" w:color="auto"/>
                <w:bottom w:val="none" w:sz="0" w:space="0" w:color="auto"/>
                <w:right w:val="none" w:sz="0" w:space="0" w:color="auto"/>
              </w:divBdr>
            </w:div>
            <w:div w:id="833029082">
              <w:marLeft w:val="0"/>
              <w:marRight w:val="0"/>
              <w:marTop w:val="0"/>
              <w:marBottom w:val="0"/>
              <w:divBdr>
                <w:top w:val="none" w:sz="0" w:space="0" w:color="auto"/>
                <w:left w:val="none" w:sz="0" w:space="0" w:color="auto"/>
                <w:bottom w:val="none" w:sz="0" w:space="0" w:color="auto"/>
                <w:right w:val="none" w:sz="0" w:space="0" w:color="auto"/>
              </w:divBdr>
            </w:div>
            <w:div w:id="844172924">
              <w:marLeft w:val="0"/>
              <w:marRight w:val="0"/>
              <w:marTop w:val="0"/>
              <w:marBottom w:val="0"/>
              <w:divBdr>
                <w:top w:val="none" w:sz="0" w:space="0" w:color="auto"/>
                <w:left w:val="none" w:sz="0" w:space="0" w:color="auto"/>
                <w:bottom w:val="none" w:sz="0" w:space="0" w:color="auto"/>
                <w:right w:val="none" w:sz="0" w:space="0" w:color="auto"/>
              </w:divBdr>
            </w:div>
            <w:div w:id="854271169">
              <w:marLeft w:val="0"/>
              <w:marRight w:val="0"/>
              <w:marTop w:val="0"/>
              <w:marBottom w:val="0"/>
              <w:divBdr>
                <w:top w:val="none" w:sz="0" w:space="0" w:color="auto"/>
                <w:left w:val="none" w:sz="0" w:space="0" w:color="auto"/>
                <w:bottom w:val="none" w:sz="0" w:space="0" w:color="auto"/>
                <w:right w:val="none" w:sz="0" w:space="0" w:color="auto"/>
              </w:divBdr>
            </w:div>
            <w:div w:id="861210714">
              <w:marLeft w:val="0"/>
              <w:marRight w:val="0"/>
              <w:marTop w:val="0"/>
              <w:marBottom w:val="0"/>
              <w:divBdr>
                <w:top w:val="none" w:sz="0" w:space="0" w:color="auto"/>
                <w:left w:val="none" w:sz="0" w:space="0" w:color="auto"/>
                <w:bottom w:val="none" w:sz="0" w:space="0" w:color="auto"/>
                <w:right w:val="none" w:sz="0" w:space="0" w:color="auto"/>
              </w:divBdr>
            </w:div>
            <w:div w:id="909734981">
              <w:marLeft w:val="0"/>
              <w:marRight w:val="0"/>
              <w:marTop w:val="0"/>
              <w:marBottom w:val="0"/>
              <w:divBdr>
                <w:top w:val="none" w:sz="0" w:space="0" w:color="auto"/>
                <w:left w:val="none" w:sz="0" w:space="0" w:color="auto"/>
                <w:bottom w:val="none" w:sz="0" w:space="0" w:color="auto"/>
                <w:right w:val="none" w:sz="0" w:space="0" w:color="auto"/>
              </w:divBdr>
            </w:div>
            <w:div w:id="983968793">
              <w:marLeft w:val="0"/>
              <w:marRight w:val="0"/>
              <w:marTop w:val="0"/>
              <w:marBottom w:val="0"/>
              <w:divBdr>
                <w:top w:val="none" w:sz="0" w:space="0" w:color="auto"/>
                <w:left w:val="none" w:sz="0" w:space="0" w:color="auto"/>
                <w:bottom w:val="none" w:sz="0" w:space="0" w:color="auto"/>
                <w:right w:val="none" w:sz="0" w:space="0" w:color="auto"/>
              </w:divBdr>
            </w:div>
            <w:div w:id="1003511155">
              <w:marLeft w:val="0"/>
              <w:marRight w:val="0"/>
              <w:marTop w:val="0"/>
              <w:marBottom w:val="0"/>
              <w:divBdr>
                <w:top w:val="none" w:sz="0" w:space="0" w:color="auto"/>
                <w:left w:val="none" w:sz="0" w:space="0" w:color="auto"/>
                <w:bottom w:val="none" w:sz="0" w:space="0" w:color="auto"/>
                <w:right w:val="none" w:sz="0" w:space="0" w:color="auto"/>
              </w:divBdr>
            </w:div>
            <w:div w:id="1043142116">
              <w:marLeft w:val="0"/>
              <w:marRight w:val="0"/>
              <w:marTop w:val="0"/>
              <w:marBottom w:val="0"/>
              <w:divBdr>
                <w:top w:val="none" w:sz="0" w:space="0" w:color="auto"/>
                <w:left w:val="none" w:sz="0" w:space="0" w:color="auto"/>
                <w:bottom w:val="none" w:sz="0" w:space="0" w:color="auto"/>
                <w:right w:val="none" w:sz="0" w:space="0" w:color="auto"/>
              </w:divBdr>
            </w:div>
            <w:div w:id="1065295346">
              <w:marLeft w:val="0"/>
              <w:marRight w:val="0"/>
              <w:marTop w:val="0"/>
              <w:marBottom w:val="0"/>
              <w:divBdr>
                <w:top w:val="none" w:sz="0" w:space="0" w:color="auto"/>
                <w:left w:val="none" w:sz="0" w:space="0" w:color="auto"/>
                <w:bottom w:val="none" w:sz="0" w:space="0" w:color="auto"/>
                <w:right w:val="none" w:sz="0" w:space="0" w:color="auto"/>
              </w:divBdr>
            </w:div>
            <w:div w:id="1071661176">
              <w:marLeft w:val="0"/>
              <w:marRight w:val="0"/>
              <w:marTop w:val="0"/>
              <w:marBottom w:val="0"/>
              <w:divBdr>
                <w:top w:val="none" w:sz="0" w:space="0" w:color="auto"/>
                <w:left w:val="none" w:sz="0" w:space="0" w:color="auto"/>
                <w:bottom w:val="none" w:sz="0" w:space="0" w:color="auto"/>
                <w:right w:val="none" w:sz="0" w:space="0" w:color="auto"/>
              </w:divBdr>
            </w:div>
            <w:div w:id="1074428309">
              <w:marLeft w:val="0"/>
              <w:marRight w:val="0"/>
              <w:marTop w:val="0"/>
              <w:marBottom w:val="0"/>
              <w:divBdr>
                <w:top w:val="none" w:sz="0" w:space="0" w:color="auto"/>
                <w:left w:val="none" w:sz="0" w:space="0" w:color="auto"/>
                <w:bottom w:val="none" w:sz="0" w:space="0" w:color="auto"/>
                <w:right w:val="none" w:sz="0" w:space="0" w:color="auto"/>
              </w:divBdr>
            </w:div>
            <w:div w:id="1079599723">
              <w:marLeft w:val="0"/>
              <w:marRight w:val="0"/>
              <w:marTop w:val="0"/>
              <w:marBottom w:val="0"/>
              <w:divBdr>
                <w:top w:val="none" w:sz="0" w:space="0" w:color="auto"/>
                <w:left w:val="none" w:sz="0" w:space="0" w:color="auto"/>
                <w:bottom w:val="none" w:sz="0" w:space="0" w:color="auto"/>
                <w:right w:val="none" w:sz="0" w:space="0" w:color="auto"/>
              </w:divBdr>
            </w:div>
            <w:div w:id="1079786595">
              <w:marLeft w:val="0"/>
              <w:marRight w:val="0"/>
              <w:marTop w:val="0"/>
              <w:marBottom w:val="0"/>
              <w:divBdr>
                <w:top w:val="none" w:sz="0" w:space="0" w:color="auto"/>
                <w:left w:val="none" w:sz="0" w:space="0" w:color="auto"/>
                <w:bottom w:val="none" w:sz="0" w:space="0" w:color="auto"/>
                <w:right w:val="none" w:sz="0" w:space="0" w:color="auto"/>
              </w:divBdr>
            </w:div>
            <w:div w:id="1086539888">
              <w:marLeft w:val="0"/>
              <w:marRight w:val="0"/>
              <w:marTop w:val="0"/>
              <w:marBottom w:val="0"/>
              <w:divBdr>
                <w:top w:val="none" w:sz="0" w:space="0" w:color="auto"/>
                <w:left w:val="none" w:sz="0" w:space="0" w:color="auto"/>
                <w:bottom w:val="none" w:sz="0" w:space="0" w:color="auto"/>
                <w:right w:val="none" w:sz="0" w:space="0" w:color="auto"/>
              </w:divBdr>
            </w:div>
            <w:div w:id="1093670079">
              <w:marLeft w:val="0"/>
              <w:marRight w:val="0"/>
              <w:marTop w:val="0"/>
              <w:marBottom w:val="0"/>
              <w:divBdr>
                <w:top w:val="none" w:sz="0" w:space="0" w:color="auto"/>
                <w:left w:val="none" w:sz="0" w:space="0" w:color="auto"/>
                <w:bottom w:val="none" w:sz="0" w:space="0" w:color="auto"/>
                <w:right w:val="none" w:sz="0" w:space="0" w:color="auto"/>
              </w:divBdr>
            </w:div>
            <w:div w:id="1101992244">
              <w:marLeft w:val="0"/>
              <w:marRight w:val="0"/>
              <w:marTop w:val="0"/>
              <w:marBottom w:val="0"/>
              <w:divBdr>
                <w:top w:val="none" w:sz="0" w:space="0" w:color="auto"/>
                <w:left w:val="none" w:sz="0" w:space="0" w:color="auto"/>
                <w:bottom w:val="none" w:sz="0" w:space="0" w:color="auto"/>
                <w:right w:val="none" w:sz="0" w:space="0" w:color="auto"/>
              </w:divBdr>
            </w:div>
            <w:div w:id="1125924907">
              <w:marLeft w:val="0"/>
              <w:marRight w:val="0"/>
              <w:marTop w:val="0"/>
              <w:marBottom w:val="0"/>
              <w:divBdr>
                <w:top w:val="none" w:sz="0" w:space="0" w:color="auto"/>
                <w:left w:val="none" w:sz="0" w:space="0" w:color="auto"/>
                <w:bottom w:val="none" w:sz="0" w:space="0" w:color="auto"/>
                <w:right w:val="none" w:sz="0" w:space="0" w:color="auto"/>
              </w:divBdr>
            </w:div>
            <w:div w:id="1144814743">
              <w:marLeft w:val="0"/>
              <w:marRight w:val="0"/>
              <w:marTop w:val="0"/>
              <w:marBottom w:val="0"/>
              <w:divBdr>
                <w:top w:val="none" w:sz="0" w:space="0" w:color="auto"/>
                <w:left w:val="none" w:sz="0" w:space="0" w:color="auto"/>
                <w:bottom w:val="none" w:sz="0" w:space="0" w:color="auto"/>
                <w:right w:val="none" w:sz="0" w:space="0" w:color="auto"/>
              </w:divBdr>
            </w:div>
            <w:div w:id="1186291603">
              <w:marLeft w:val="0"/>
              <w:marRight w:val="0"/>
              <w:marTop w:val="0"/>
              <w:marBottom w:val="0"/>
              <w:divBdr>
                <w:top w:val="none" w:sz="0" w:space="0" w:color="auto"/>
                <w:left w:val="none" w:sz="0" w:space="0" w:color="auto"/>
                <w:bottom w:val="none" w:sz="0" w:space="0" w:color="auto"/>
                <w:right w:val="none" w:sz="0" w:space="0" w:color="auto"/>
              </w:divBdr>
            </w:div>
            <w:div w:id="1201700173">
              <w:marLeft w:val="0"/>
              <w:marRight w:val="0"/>
              <w:marTop w:val="0"/>
              <w:marBottom w:val="0"/>
              <w:divBdr>
                <w:top w:val="none" w:sz="0" w:space="0" w:color="auto"/>
                <w:left w:val="none" w:sz="0" w:space="0" w:color="auto"/>
                <w:bottom w:val="none" w:sz="0" w:space="0" w:color="auto"/>
                <w:right w:val="none" w:sz="0" w:space="0" w:color="auto"/>
              </w:divBdr>
            </w:div>
            <w:div w:id="1207138506">
              <w:marLeft w:val="0"/>
              <w:marRight w:val="0"/>
              <w:marTop w:val="0"/>
              <w:marBottom w:val="0"/>
              <w:divBdr>
                <w:top w:val="none" w:sz="0" w:space="0" w:color="auto"/>
                <w:left w:val="none" w:sz="0" w:space="0" w:color="auto"/>
                <w:bottom w:val="none" w:sz="0" w:space="0" w:color="auto"/>
                <w:right w:val="none" w:sz="0" w:space="0" w:color="auto"/>
              </w:divBdr>
            </w:div>
            <w:div w:id="1308130245">
              <w:marLeft w:val="0"/>
              <w:marRight w:val="0"/>
              <w:marTop w:val="0"/>
              <w:marBottom w:val="0"/>
              <w:divBdr>
                <w:top w:val="none" w:sz="0" w:space="0" w:color="auto"/>
                <w:left w:val="none" w:sz="0" w:space="0" w:color="auto"/>
                <w:bottom w:val="none" w:sz="0" w:space="0" w:color="auto"/>
                <w:right w:val="none" w:sz="0" w:space="0" w:color="auto"/>
              </w:divBdr>
            </w:div>
            <w:div w:id="1359741687">
              <w:marLeft w:val="0"/>
              <w:marRight w:val="0"/>
              <w:marTop w:val="0"/>
              <w:marBottom w:val="0"/>
              <w:divBdr>
                <w:top w:val="none" w:sz="0" w:space="0" w:color="auto"/>
                <w:left w:val="none" w:sz="0" w:space="0" w:color="auto"/>
                <w:bottom w:val="none" w:sz="0" w:space="0" w:color="auto"/>
                <w:right w:val="none" w:sz="0" w:space="0" w:color="auto"/>
              </w:divBdr>
            </w:div>
            <w:div w:id="1366520561">
              <w:marLeft w:val="0"/>
              <w:marRight w:val="0"/>
              <w:marTop w:val="0"/>
              <w:marBottom w:val="0"/>
              <w:divBdr>
                <w:top w:val="none" w:sz="0" w:space="0" w:color="auto"/>
                <w:left w:val="none" w:sz="0" w:space="0" w:color="auto"/>
                <w:bottom w:val="none" w:sz="0" w:space="0" w:color="auto"/>
                <w:right w:val="none" w:sz="0" w:space="0" w:color="auto"/>
              </w:divBdr>
            </w:div>
            <w:div w:id="1370059849">
              <w:marLeft w:val="0"/>
              <w:marRight w:val="0"/>
              <w:marTop w:val="0"/>
              <w:marBottom w:val="0"/>
              <w:divBdr>
                <w:top w:val="none" w:sz="0" w:space="0" w:color="auto"/>
                <w:left w:val="none" w:sz="0" w:space="0" w:color="auto"/>
                <w:bottom w:val="none" w:sz="0" w:space="0" w:color="auto"/>
                <w:right w:val="none" w:sz="0" w:space="0" w:color="auto"/>
              </w:divBdr>
            </w:div>
            <w:div w:id="1372878888">
              <w:marLeft w:val="0"/>
              <w:marRight w:val="0"/>
              <w:marTop w:val="0"/>
              <w:marBottom w:val="0"/>
              <w:divBdr>
                <w:top w:val="none" w:sz="0" w:space="0" w:color="auto"/>
                <w:left w:val="none" w:sz="0" w:space="0" w:color="auto"/>
                <w:bottom w:val="none" w:sz="0" w:space="0" w:color="auto"/>
                <w:right w:val="none" w:sz="0" w:space="0" w:color="auto"/>
              </w:divBdr>
            </w:div>
            <w:div w:id="1382436207">
              <w:marLeft w:val="0"/>
              <w:marRight w:val="0"/>
              <w:marTop w:val="0"/>
              <w:marBottom w:val="0"/>
              <w:divBdr>
                <w:top w:val="none" w:sz="0" w:space="0" w:color="auto"/>
                <w:left w:val="none" w:sz="0" w:space="0" w:color="auto"/>
                <w:bottom w:val="none" w:sz="0" w:space="0" w:color="auto"/>
                <w:right w:val="none" w:sz="0" w:space="0" w:color="auto"/>
              </w:divBdr>
            </w:div>
            <w:div w:id="1433166319">
              <w:marLeft w:val="0"/>
              <w:marRight w:val="0"/>
              <w:marTop w:val="0"/>
              <w:marBottom w:val="0"/>
              <w:divBdr>
                <w:top w:val="none" w:sz="0" w:space="0" w:color="auto"/>
                <w:left w:val="none" w:sz="0" w:space="0" w:color="auto"/>
                <w:bottom w:val="none" w:sz="0" w:space="0" w:color="auto"/>
                <w:right w:val="none" w:sz="0" w:space="0" w:color="auto"/>
              </w:divBdr>
            </w:div>
            <w:div w:id="1448502359">
              <w:marLeft w:val="0"/>
              <w:marRight w:val="0"/>
              <w:marTop w:val="0"/>
              <w:marBottom w:val="0"/>
              <w:divBdr>
                <w:top w:val="none" w:sz="0" w:space="0" w:color="auto"/>
                <w:left w:val="none" w:sz="0" w:space="0" w:color="auto"/>
                <w:bottom w:val="none" w:sz="0" w:space="0" w:color="auto"/>
                <w:right w:val="none" w:sz="0" w:space="0" w:color="auto"/>
              </w:divBdr>
            </w:div>
            <w:div w:id="1494838022">
              <w:marLeft w:val="0"/>
              <w:marRight w:val="0"/>
              <w:marTop w:val="0"/>
              <w:marBottom w:val="0"/>
              <w:divBdr>
                <w:top w:val="none" w:sz="0" w:space="0" w:color="auto"/>
                <w:left w:val="none" w:sz="0" w:space="0" w:color="auto"/>
                <w:bottom w:val="none" w:sz="0" w:space="0" w:color="auto"/>
                <w:right w:val="none" w:sz="0" w:space="0" w:color="auto"/>
              </w:divBdr>
            </w:div>
            <w:div w:id="1527518574">
              <w:marLeft w:val="0"/>
              <w:marRight w:val="0"/>
              <w:marTop w:val="0"/>
              <w:marBottom w:val="0"/>
              <w:divBdr>
                <w:top w:val="none" w:sz="0" w:space="0" w:color="auto"/>
                <w:left w:val="none" w:sz="0" w:space="0" w:color="auto"/>
                <w:bottom w:val="none" w:sz="0" w:space="0" w:color="auto"/>
                <w:right w:val="none" w:sz="0" w:space="0" w:color="auto"/>
              </w:divBdr>
            </w:div>
            <w:div w:id="1565943284">
              <w:marLeft w:val="0"/>
              <w:marRight w:val="0"/>
              <w:marTop w:val="0"/>
              <w:marBottom w:val="0"/>
              <w:divBdr>
                <w:top w:val="none" w:sz="0" w:space="0" w:color="auto"/>
                <w:left w:val="none" w:sz="0" w:space="0" w:color="auto"/>
                <w:bottom w:val="none" w:sz="0" w:space="0" w:color="auto"/>
                <w:right w:val="none" w:sz="0" w:space="0" w:color="auto"/>
              </w:divBdr>
            </w:div>
            <w:div w:id="1582639743">
              <w:marLeft w:val="0"/>
              <w:marRight w:val="0"/>
              <w:marTop w:val="0"/>
              <w:marBottom w:val="0"/>
              <w:divBdr>
                <w:top w:val="none" w:sz="0" w:space="0" w:color="auto"/>
                <w:left w:val="none" w:sz="0" w:space="0" w:color="auto"/>
                <w:bottom w:val="none" w:sz="0" w:space="0" w:color="auto"/>
                <w:right w:val="none" w:sz="0" w:space="0" w:color="auto"/>
              </w:divBdr>
            </w:div>
            <w:div w:id="1584219600">
              <w:marLeft w:val="0"/>
              <w:marRight w:val="0"/>
              <w:marTop w:val="0"/>
              <w:marBottom w:val="0"/>
              <w:divBdr>
                <w:top w:val="none" w:sz="0" w:space="0" w:color="auto"/>
                <w:left w:val="none" w:sz="0" w:space="0" w:color="auto"/>
                <w:bottom w:val="none" w:sz="0" w:space="0" w:color="auto"/>
                <w:right w:val="none" w:sz="0" w:space="0" w:color="auto"/>
              </w:divBdr>
            </w:div>
            <w:div w:id="1585063661">
              <w:marLeft w:val="0"/>
              <w:marRight w:val="0"/>
              <w:marTop w:val="0"/>
              <w:marBottom w:val="0"/>
              <w:divBdr>
                <w:top w:val="none" w:sz="0" w:space="0" w:color="auto"/>
                <w:left w:val="none" w:sz="0" w:space="0" w:color="auto"/>
                <w:bottom w:val="none" w:sz="0" w:space="0" w:color="auto"/>
                <w:right w:val="none" w:sz="0" w:space="0" w:color="auto"/>
              </w:divBdr>
            </w:div>
            <w:div w:id="1597979141">
              <w:marLeft w:val="0"/>
              <w:marRight w:val="0"/>
              <w:marTop w:val="0"/>
              <w:marBottom w:val="0"/>
              <w:divBdr>
                <w:top w:val="none" w:sz="0" w:space="0" w:color="auto"/>
                <w:left w:val="none" w:sz="0" w:space="0" w:color="auto"/>
                <w:bottom w:val="none" w:sz="0" w:space="0" w:color="auto"/>
                <w:right w:val="none" w:sz="0" w:space="0" w:color="auto"/>
              </w:divBdr>
            </w:div>
            <w:div w:id="1598174201">
              <w:marLeft w:val="0"/>
              <w:marRight w:val="0"/>
              <w:marTop w:val="0"/>
              <w:marBottom w:val="0"/>
              <w:divBdr>
                <w:top w:val="none" w:sz="0" w:space="0" w:color="auto"/>
                <w:left w:val="none" w:sz="0" w:space="0" w:color="auto"/>
                <w:bottom w:val="none" w:sz="0" w:space="0" w:color="auto"/>
                <w:right w:val="none" w:sz="0" w:space="0" w:color="auto"/>
              </w:divBdr>
            </w:div>
            <w:div w:id="1604259467">
              <w:marLeft w:val="0"/>
              <w:marRight w:val="0"/>
              <w:marTop w:val="0"/>
              <w:marBottom w:val="0"/>
              <w:divBdr>
                <w:top w:val="none" w:sz="0" w:space="0" w:color="auto"/>
                <w:left w:val="none" w:sz="0" w:space="0" w:color="auto"/>
                <w:bottom w:val="none" w:sz="0" w:space="0" w:color="auto"/>
                <w:right w:val="none" w:sz="0" w:space="0" w:color="auto"/>
              </w:divBdr>
            </w:div>
            <w:div w:id="1611860808">
              <w:marLeft w:val="0"/>
              <w:marRight w:val="0"/>
              <w:marTop w:val="0"/>
              <w:marBottom w:val="0"/>
              <w:divBdr>
                <w:top w:val="none" w:sz="0" w:space="0" w:color="auto"/>
                <w:left w:val="none" w:sz="0" w:space="0" w:color="auto"/>
                <w:bottom w:val="none" w:sz="0" w:space="0" w:color="auto"/>
                <w:right w:val="none" w:sz="0" w:space="0" w:color="auto"/>
              </w:divBdr>
            </w:div>
            <w:div w:id="1617564960">
              <w:marLeft w:val="0"/>
              <w:marRight w:val="0"/>
              <w:marTop w:val="0"/>
              <w:marBottom w:val="0"/>
              <w:divBdr>
                <w:top w:val="none" w:sz="0" w:space="0" w:color="auto"/>
                <w:left w:val="none" w:sz="0" w:space="0" w:color="auto"/>
                <w:bottom w:val="none" w:sz="0" w:space="0" w:color="auto"/>
                <w:right w:val="none" w:sz="0" w:space="0" w:color="auto"/>
              </w:divBdr>
            </w:div>
            <w:div w:id="1626346930">
              <w:marLeft w:val="0"/>
              <w:marRight w:val="0"/>
              <w:marTop w:val="0"/>
              <w:marBottom w:val="0"/>
              <w:divBdr>
                <w:top w:val="none" w:sz="0" w:space="0" w:color="auto"/>
                <w:left w:val="none" w:sz="0" w:space="0" w:color="auto"/>
                <w:bottom w:val="none" w:sz="0" w:space="0" w:color="auto"/>
                <w:right w:val="none" w:sz="0" w:space="0" w:color="auto"/>
              </w:divBdr>
            </w:div>
            <w:div w:id="1631129416">
              <w:marLeft w:val="0"/>
              <w:marRight w:val="0"/>
              <w:marTop w:val="0"/>
              <w:marBottom w:val="0"/>
              <w:divBdr>
                <w:top w:val="none" w:sz="0" w:space="0" w:color="auto"/>
                <w:left w:val="none" w:sz="0" w:space="0" w:color="auto"/>
                <w:bottom w:val="none" w:sz="0" w:space="0" w:color="auto"/>
                <w:right w:val="none" w:sz="0" w:space="0" w:color="auto"/>
              </w:divBdr>
            </w:div>
            <w:div w:id="1635258858">
              <w:marLeft w:val="0"/>
              <w:marRight w:val="0"/>
              <w:marTop w:val="0"/>
              <w:marBottom w:val="0"/>
              <w:divBdr>
                <w:top w:val="none" w:sz="0" w:space="0" w:color="auto"/>
                <w:left w:val="none" w:sz="0" w:space="0" w:color="auto"/>
                <w:bottom w:val="none" w:sz="0" w:space="0" w:color="auto"/>
                <w:right w:val="none" w:sz="0" w:space="0" w:color="auto"/>
              </w:divBdr>
            </w:div>
            <w:div w:id="1636254001">
              <w:marLeft w:val="0"/>
              <w:marRight w:val="0"/>
              <w:marTop w:val="0"/>
              <w:marBottom w:val="0"/>
              <w:divBdr>
                <w:top w:val="none" w:sz="0" w:space="0" w:color="auto"/>
                <w:left w:val="none" w:sz="0" w:space="0" w:color="auto"/>
                <w:bottom w:val="none" w:sz="0" w:space="0" w:color="auto"/>
                <w:right w:val="none" w:sz="0" w:space="0" w:color="auto"/>
              </w:divBdr>
            </w:div>
            <w:div w:id="1663923171">
              <w:marLeft w:val="0"/>
              <w:marRight w:val="0"/>
              <w:marTop w:val="0"/>
              <w:marBottom w:val="0"/>
              <w:divBdr>
                <w:top w:val="none" w:sz="0" w:space="0" w:color="auto"/>
                <w:left w:val="none" w:sz="0" w:space="0" w:color="auto"/>
                <w:bottom w:val="none" w:sz="0" w:space="0" w:color="auto"/>
                <w:right w:val="none" w:sz="0" w:space="0" w:color="auto"/>
              </w:divBdr>
            </w:div>
            <w:div w:id="1667170571">
              <w:marLeft w:val="0"/>
              <w:marRight w:val="0"/>
              <w:marTop w:val="0"/>
              <w:marBottom w:val="0"/>
              <w:divBdr>
                <w:top w:val="none" w:sz="0" w:space="0" w:color="auto"/>
                <w:left w:val="none" w:sz="0" w:space="0" w:color="auto"/>
                <w:bottom w:val="none" w:sz="0" w:space="0" w:color="auto"/>
                <w:right w:val="none" w:sz="0" w:space="0" w:color="auto"/>
              </w:divBdr>
            </w:div>
            <w:div w:id="1721827659">
              <w:marLeft w:val="0"/>
              <w:marRight w:val="0"/>
              <w:marTop w:val="0"/>
              <w:marBottom w:val="0"/>
              <w:divBdr>
                <w:top w:val="none" w:sz="0" w:space="0" w:color="auto"/>
                <w:left w:val="none" w:sz="0" w:space="0" w:color="auto"/>
                <w:bottom w:val="none" w:sz="0" w:space="0" w:color="auto"/>
                <w:right w:val="none" w:sz="0" w:space="0" w:color="auto"/>
              </w:divBdr>
            </w:div>
            <w:div w:id="1749157406">
              <w:marLeft w:val="0"/>
              <w:marRight w:val="0"/>
              <w:marTop w:val="0"/>
              <w:marBottom w:val="0"/>
              <w:divBdr>
                <w:top w:val="none" w:sz="0" w:space="0" w:color="auto"/>
                <w:left w:val="none" w:sz="0" w:space="0" w:color="auto"/>
                <w:bottom w:val="none" w:sz="0" w:space="0" w:color="auto"/>
                <w:right w:val="none" w:sz="0" w:space="0" w:color="auto"/>
              </w:divBdr>
            </w:div>
            <w:div w:id="1787430829">
              <w:marLeft w:val="0"/>
              <w:marRight w:val="0"/>
              <w:marTop w:val="0"/>
              <w:marBottom w:val="0"/>
              <w:divBdr>
                <w:top w:val="none" w:sz="0" w:space="0" w:color="auto"/>
                <w:left w:val="none" w:sz="0" w:space="0" w:color="auto"/>
                <w:bottom w:val="none" w:sz="0" w:space="0" w:color="auto"/>
                <w:right w:val="none" w:sz="0" w:space="0" w:color="auto"/>
              </w:divBdr>
            </w:div>
            <w:div w:id="1818063188">
              <w:marLeft w:val="0"/>
              <w:marRight w:val="0"/>
              <w:marTop w:val="0"/>
              <w:marBottom w:val="0"/>
              <w:divBdr>
                <w:top w:val="none" w:sz="0" w:space="0" w:color="auto"/>
                <w:left w:val="none" w:sz="0" w:space="0" w:color="auto"/>
                <w:bottom w:val="none" w:sz="0" w:space="0" w:color="auto"/>
                <w:right w:val="none" w:sz="0" w:space="0" w:color="auto"/>
              </w:divBdr>
            </w:div>
            <w:div w:id="1824615189">
              <w:marLeft w:val="0"/>
              <w:marRight w:val="0"/>
              <w:marTop w:val="0"/>
              <w:marBottom w:val="0"/>
              <w:divBdr>
                <w:top w:val="none" w:sz="0" w:space="0" w:color="auto"/>
                <w:left w:val="none" w:sz="0" w:space="0" w:color="auto"/>
                <w:bottom w:val="none" w:sz="0" w:space="0" w:color="auto"/>
                <w:right w:val="none" w:sz="0" w:space="0" w:color="auto"/>
              </w:divBdr>
            </w:div>
            <w:div w:id="1845365666">
              <w:marLeft w:val="0"/>
              <w:marRight w:val="0"/>
              <w:marTop w:val="0"/>
              <w:marBottom w:val="0"/>
              <w:divBdr>
                <w:top w:val="none" w:sz="0" w:space="0" w:color="auto"/>
                <w:left w:val="none" w:sz="0" w:space="0" w:color="auto"/>
                <w:bottom w:val="none" w:sz="0" w:space="0" w:color="auto"/>
                <w:right w:val="none" w:sz="0" w:space="0" w:color="auto"/>
              </w:divBdr>
            </w:div>
            <w:div w:id="1852257955">
              <w:marLeft w:val="0"/>
              <w:marRight w:val="0"/>
              <w:marTop w:val="0"/>
              <w:marBottom w:val="0"/>
              <w:divBdr>
                <w:top w:val="none" w:sz="0" w:space="0" w:color="auto"/>
                <w:left w:val="none" w:sz="0" w:space="0" w:color="auto"/>
                <w:bottom w:val="none" w:sz="0" w:space="0" w:color="auto"/>
                <w:right w:val="none" w:sz="0" w:space="0" w:color="auto"/>
              </w:divBdr>
            </w:div>
            <w:div w:id="1885369765">
              <w:marLeft w:val="0"/>
              <w:marRight w:val="0"/>
              <w:marTop w:val="0"/>
              <w:marBottom w:val="0"/>
              <w:divBdr>
                <w:top w:val="none" w:sz="0" w:space="0" w:color="auto"/>
                <w:left w:val="none" w:sz="0" w:space="0" w:color="auto"/>
                <w:bottom w:val="none" w:sz="0" w:space="0" w:color="auto"/>
                <w:right w:val="none" w:sz="0" w:space="0" w:color="auto"/>
              </w:divBdr>
            </w:div>
            <w:div w:id="1930506896">
              <w:marLeft w:val="0"/>
              <w:marRight w:val="0"/>
              <w:marTop w:val="0"/>
              <w:marBottom w:val="0"/>
              <w:divBdr>
                <w:top w:val="none" w:sz="0" w:space="0" w:color="auto"/>
                <w:left w:val="none" w:sz="0" w:space="0" w:color="auto"/>
                <w:bottom w:val="none" w:sz="0" w:space="0" w:color="auto"/>
                <w:right w:val="none" w:sz="0" w:space="0" w:color="auto"/>
              </w:divBdr>
            </w:div>
            <w:div w:id="1933933117">
              <w:marLeft w:val="0"/>
              <w:marRight w:val="0"/>
              <w:marTop w:val="0"/>
              <w:marBottom w:val="0"/>
              <w:divBdr>
                <w:top w:val="none" w:sz="0" w:space="0" w:color="auto"/>
                <w:left w:val="none" w:sz="0" w:space="0" w:color="auto"/>
                <w:bottom w:val="none" w:sz="0" w:space="0" w:color="auto"/>
                <w:right w:val="none" w:sz="0" w:space="0" w:color="auto"/>
              </w:divBdr>
            </w:div>
            <w:div w:id="1951470103">
              <w:marLeft w:val="0"/>
              <w:marRight w:val="0"/>
              <w:marTop w:val="0"/>
              <w:marBottom w:val="0"/>
              <w:divBdr>
                <w:top w:val="none" w:sz="0" w:space="0" w:color="auto"/>
                <w:left w:val="none" w:sz="0" w:space="0" w:color="auto"/>
                <w:bottom w:val="none" w:sz="0" w:space="0" w:color="auto"/>
                <w:right w:val="none" w:sz="0" w:space="0" w:color="auto"/>
              </w:divBdr>
            </w:div>
            <w:div w:id="2008709904">
              <w:marLeft w:val="0"/>
              <w:marRight w:val="0"/>
              <w:marTop w:val="0"/>
              <w:marBottom w:val="0"/>
              <w:divBdr>
                <w:top w:val="none" w:sz="0" w:space="0" w:color="auto"/>
                <w:left w:val="none" w:sz="0" w:space="0" w:color="auto"/>
                <w:bottom w:val="none" w:sz="0" w:space="0" w:color="auto"/>
                <w:right w:val="none" w:sz="0" w:space="0" w:color="auto"/>
              </w:divBdr>
            </w:div>
            <w:div w:id="2054384510">
              <w:marLeft w:val="0"/>
              <w:marRight w:val="0"/>
              <w:marTop w:val="0"/>
              <w:marBottom w:val="0"/>
              <w:divBdr>
                <w:top w:val="none" w:sz="0" w:space="0" w:color="auto"/>
                <w:left w:val="none" w:sz="0" w:space="0" w:color="auto"/>
                <w:bottom w:val="none" w:sz="0" w:space="0" w:color="auto"/>
                <w:right w:val="none" w:sz="0" w:space="0" w:color="auto"/>
              </w:divBdr>
            </w:div>
            <w:div w:id="2093968389">
              <w:marLeft w:val="0"/>
              <w:marRight w:val="0"/>
              <w:marTop w:val="0"/>
              <w:marBottom w:val="0"/>
              <w:divBdr>
                <w:top w:val="none" w:sz="0" w:space="0" w:color="auto"/>
                <w:left w:val="none" w:sz="0" w:space="0" w:color="auto"/>
                <w:bottom w:val="none" w:sz="0" w:space="0" w:color="auto"/>
                <w:right w:val="none" w:sz="0" w:space="0" w:color="auto"/>
              </w:divBdr>
            </w:div>
            <w:div w:id="2106879914">
              <w:marLeft w:val="0"/>
              <w:marRight w:val="0"/>
              <w:marTop w:val="0"/>
              <w:marBottom w:val="0"/>
              <w:divBdr>
                <w:top w:val="none" w:sz="0" w:space="0" w:color="auto"/>
                <w:left w:val="none" w:sz="0" w:space="0" w:color="auto"/>
                <w:bottom w:val="none" w:sz="0" w:space="0" w:color="auto"/>
                <w:right w:val="none" w:sz="0" w:space="0" w:color="auto"/>
              </w:divBdr>
            </w:div>
            <w:div w:id="211435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347554">
      <w:bodyDiv w:val="1"/>
      <w:marLeft w:val="0"/>
      <w:marRight w:val="0"/>
      <w:marTop w:val="0"/>
      <w:marBottom w:val="0"/>
      <w:divBdr>
        <w:top w:val="none" w:sz="0" w:space="0" w:color="auto"/>
        <w:left w:val="none" w:sz="0" w:space="0" w:color="auto"/>
        <w:bottom w:val="none" w:sz="0" w:space="0" w:color="auto"/>
        <w:right w:val="none" w:sz="0" w:space="0" w:color="auto"/>
      </w:divBdr>
    </w:div>
    <w:div w:id="564031828">
      <w:bodyDiv w:val="1"/>
      <w:marLeft w:val="0"/>
      <w:marRight w:val="0"/>
      <w:marTop w:val="0"/>
      <w:marBottom w:val="0"/>
      <w:divBdr>
        <w:top w:val="none" w:sz="0" w:space="0" w:color="auto"/>
        <w:left w:val="none" w:sz="0" w:space="0" w:color="auto"/>
        <w:bottom w:val="none" w:sz="0" w:space="0" w:color="auto"/>
        <w:right w:val="none" w:sz="0" w:space="0" w:color="auto"/>
      </w:divBdr>
    </w:div>
    <w:div w:id="690424451">
      <w:bodyDiv w:val="1"/>
      <w:marLeft w:val="0"/>
      <w:marRight w:val="0"/>
      <w:marTop w:val="0"/>
      <w:marBottom w:val="0"/>
      <w:divBdr>
        <w:top w:val="none" w:sz="0" w:space="0" w:color="auto"/>
        <w:left w:val="none" w:sz="0" w:space="0" w:color="auto"/>
        <w:bottom w:val="none" w:sz="0" w:space="0" w:color="auto"/>
        <w:right w:val="none" w:sz="0" w:space="0" w:color="auto"/>
      </w:divBdr>
    </w:div>
    <w:div w:id="816916757">
      <w:bodyDiv w:val="1"/>
      <w:marLeft w:val="0"/>
      <w:marRight w:val="0"/>
      <w:marTop w:val="0"/>
      <w:marBottom w:val="0"/>
      <w:divBdr>
        <w:top w:val="none" w:sz="0" w:space="0" w:color="auto"/>
        <w:left w:val="none" w:sz="0" w:space="0" w:color="auto"/>
        <w:bottom w:val="none" w:sz="0" w:space="0" w:color="auto"/>
        <w:right w:val="none" w:sz="0" w:space="0" w:color="auto"/>
      </w:divBdr>
      <w:divsChild>
        <w:div w:id="123235084">
          <w:marLeft w:val="0"/>
          <w:marRight w:val="0"/>
          <w:marTop w:val="0"/>
          <w:marBottom w:val="0"/>
          <w:divBdr>
            <w:top w:val="none" w:sz="0" w:space="0" w:color="auto"/>
            <w:left w:val="none" w:sz="0" w:space="0" w:color="auto"/>
            <w:bottom w:val="none" w:sz="0" w:space="0" w:color="auto"/>
            <w:right w:val="none" w:sz="0" w:space="0" w:color="auto"/>
          </w:divBdr>
        </w:div>
        <w:div w:id="439296581">
          <w:marLeft w:val="0"/>
          <w:marRight w:val="0"/>
          <w:marTop w:val="0"/>
          <w:marBottom w:val="0"/>
          <w:divBdr>
            <w:top w:val="none" w:sz="0" w:space="0" w:color="auto"/>
            <w:left w:val="none" w:sz="0" w:space="0" w:color="auto"/>
            <w:bottom w:val="none" w:sz="0" w:space="0" w:color="auto"/>
            <w:right w:val="none" w:sz="0" w:space="0" w:color="auto"/>
          </w:divBdr>
        </w:div>
        <w:div w:id="471992808">
          <w:marLeft w:val="0"/>
          <w:marRight w:val="0"/>
          <w:marTop w:val="0"/>
          <w:marBottom w:val="0"/>
          <w:divBdr>
            <w:top w:val="none" w:sz="0" w:space="0" w:color="auto"/>
            <w:left w:val="none" w:sz="0" w:space="0" w:color="auto"/>
            <w:bottom w:val="none" w:sz="0" w:space="0" w:color="auto"/>
            <w:right w:val="none" w:sz="0" w:space="0" w:color="auto"/>
          </w:divBdr>
        </w:div>
        <w:div w:id="473567936">
          <w:marLeft w:val="0"/>
          <w:marRight w:val="0"/>
          <w:marTop w:val="0"/>
          <w:marBottom w:val="0"/>
          <w:divBdr>
            <w:top w:val="none" w:sz="0" w:space="0" w:color="auto"/>
            <w:left w:val="none" w:sz="0" w:space="0" w:color="auto"/>
            <w:bottom w:val="none" w:sz="0" w:space="0" w:color="auto"/>
            <w:right w:val="none" w:sz="0" w:space="0" w:color="auto"/>
          </w:divBdr>
        </w:div>
        <w:div w:id="504127945">
          <w:marLeft w:val="0"/>
          <w:marRight w:val="0"/>
          <w:marTop w:val="0"/>
          <w:marBottom w:val="0"/>
          <w:divBdr>
            <w:top w:val="none" w:sz="0" w:space="0" w:color="auto"/>
            <w:left w:val="none" w:sz="0" w:space="0" w:color="auto"/>
            <w:bottom w:val="none" w:sz="0" w:space="0" w:color="auto"/>
            <w:right w:val="none" w:sz="0" w:space="0" w:color="auto"/>
          </w:divBdr>
        </w:div>
        <w:div w:id="519899274">
          <w:marLeft w:val="0"/>
          <w:marRight w:val="0"/>
          <w:marTop w:val="0"/>
          <w:marBottom w:val="0"/>
          <w:divBdr>
            <w:top w:val="none" w:sz="0" w:space="0" w:color="auto"/>
            <w:left w:val="none" w:sz="0" w:space="0" w:color="auto"/>
            <w:bottom w:val="none" w:sz="0" w:space="0" w:color="auto"/>
            <w:right w:val="none" w:sz="0" w:space="0" w:color="auto"/>
          </w:divBdr>
        </w:div>
        <w:div w:id="665134181">
          <w:marLeft w:val="0"/>
          <w:marRight w:val="0"/>
          <w:marTop w:val="0"/>
          <w:marBottom w:val="0"/>
          <w:divBdr>
            <w:top w:val="none" w:sz="0" w:space="0" w:color="auto"/>
            <w:left w:val="none" w:sz="0" w:space="0" w:color="auto"/>
            <w:bottom w:val="none" w:sz="0" w:space="0" w:color="auto"/>
            <w:right w:val="none" w:sz="0" w:space="0" w:color="auto"/>
          </w:divBdr>
        </w:div>
        <w:div w:id="912349075">
          <w:marLeft w:val="0"/>
          <w:marRight w:val="0"/>
          <w:marTop w:val="0"/>
          <w:marBottom w:val="0"/>
          <w:divBdr>
            <w:top w:val="none" w:sz="0" w:space="0" w:color="auto"/>
            <w:left w:val="none" w:sz="0" w:space="0" w:color="auto"/>
            <w:bottom w:val="none" w:sz="0" w:space="0" w:color="auto"/>
            <w:right w:val="none" w:sz="0" w:space="0" w:color="auto"/>
          </w:divBdr>
        </w:div>
        <w:div w:id="1025639268">
          <w:marLeft w:val="0"/>
          <w:marRight w:val="0"/>
          <w:marTop w:val="0"/>
          <w:marBottom w:val="0"/>
          <w:divBdr>
            <w:top w:val="none" w:sz="0" w:space="0" w:color="auto"/>
            <w:left w:val="none" w:sz="0" w:space="0" w:color="auto"/>
            <w:bottom w:val="none" w:sz="0" w:space="0" w:color="auto"/>
            <w:right w:val="none" w:sz="0" w:space="0" w:color="auto"/>
          </w:divBdr>
        </w:div>
        <w:div w:id="1062874046">
          <w:marLeft w:val="0"/>
          <w:marRight w:val="0"/>
          <w:marTop w:val="0"/>
          <w:marBottom w:val="0"/>
          <w:divBdr>
            <w:top w:val="none" w:sz="0" w:space="0" w:color="auto"/>
            <w:left w:val="none" w:sz="0" w:space="0" w:color="auto"/>
            <w:bottom w:val="none" w:sz="0" w:space="0" w:color="auto"/>
            <w:right w:val="none" w:sz="0" w:space="0" w:color="auto"/>
          </w:divBdr>
        </w:div>
        <w:div w:id="1248613823">
          <w:marLeft w:val="0"/>
          <w:marRight w:val="0"/>
          <w:marTop w:val="0"/>
          <w:marBottom w:val="0"/>
          <w:divBdr>
            <w:top w:val="none" w:sz="0" w:space="0" w:color="auto"/>
            <w:left w:val="none" w:sz="0" w:space="0" w:color="auto"/>
            <w:bottom w:val="none" w:sz="0" w:space="0" w:color="auto"/>
            <w:right w:val="none" w:sz="0" w:space="0" w:color="auto"/>
          </w:divBdr>
        </w:div>
        <w:div w:id="1275601571">
          <w:marLeft w:val="0"/>
          <w:marRight w:val="0"/>
          <w:marTop w:val="0"/>
          <w:marBottom w:val="0"/>
          <w:divBdr>
            <w:top w:val="none" w:sz="0" w:space="0" w:color="auto"/>
            <w:left w:val="none" w:sz="0" w:space="0" w:color="auto"/>
            <w:bottom w:val="none" w:sz="0" w:space="0" w:color="auto"/>
            <w:right w:val="none" w:sz="0" w:space="0" w:color="auto"/>
          </w:divBdr>
        </w:div>
        <w:div w:id="1287851525">
          <w:marLeft w:val="0"/>
          <w:marRight w:val="0"/>
          <w:marTop w:val="0"/>
          <w:marBottom w:val="0"/>
          <w:divBdr>
            <w:top w:val="none" w:sz="0" w:space="0" w:color="auto"/>
            <w:left w:val="none" w:sz="0" w:space="0" w:color="auto"/>
            <w:bottom w:val="none" w:sz="0" w:space="0" w:color="auto"/>
            <w:right w:val="none" w:sz="0" w:space="0" w:color="auto"/>
          </w:divBdr>
        </w:div>
        <w:div w:id="1304851553">
          <w:marLeft w:val="0"/>
          <w:marRight w:val="0"/>
          <w:marTop w:val="0"/>
          <w:marBottom w:val="0"/>
          <w:divBdr>
            <w:top w:val="none" w:sz="0" w:space="0" w:color="auto"/>
            <w:left w:val="none" w:sz="0" w:space="0" w:color="auto"/>
            <w:bottom w:val="none" w:sz="0" w:space="0" w:color="auto"/>
            <w:right w:val="none" w:sz="0" w:space="0" w:color="auto"/>
          </w:divBdr>
        </w:div>
        <w:div w:id="1544291906">
          <w:marLeft w:val="0"/>
          <w:marRight w:val="0"/>
          <w:marTop w:val="0"/>
          <w:marBottom w:val="0"/>
          <w:divBdr>
            <w:top w:val="none" w:sz="0" w:space="0" w:color="auto"/>
            <w:left w:val="none" w:sz="0" w:space="0" w:color="auto"/>
            <w:bottom w:val="none" w:sz="0" w:space="0" w:color="auto"/>
            <w:right w:val="none" w:sz="0" w:space="0" w:color="auto"/>
          </w:divBdr>
        </w:div>
        <w:div w:id="1576084476">
          <w:marLeft w:val="0"/>
          <w:marRight w:val="0"/>
          <w:marTop w:val="0"/>
          <w:marBottom w:val="0"/>
          <w:divBdr>
            <w:top w:val="none" w:sz="0" w:space="0" w:color="auto"/>
            <w:left w:val="none" w:sz="0" w:space="0" w:color="auto"/>
            <w:bottom w:val="none" w:sz="0" w:space="0" w:color="auto"/>
            <w:right w:val="none" w:sz="0" w:space="0" w:color="auto"/>
          </w:divBdr>
        </w:div>
        <w:div w:id="1714377772">
          <w:marLeft w:val="0"/>
          <w:marRight w:val="0"/>
          <w:marTop w:val="0"/>
          <w:marBottom w:val="0"/>
          <w:divBdr>
            <w:top w:val="none" w:sz="0" w:space="0" w:color="auto"/>
            <w:left w:val="none" w:sz="0" w:space="0" w:color="auto"/>
            <w:bottom w:val="none" w:sz="0" w:space="0" w:color="auto"/>
            <w:right w:val="none" w:sz="0" w:space="0" w:color="auto"/>
          </w:divBdr>
        </w:div>
        <w:div w:id="1889029299">
          <w:marLeft w:val="0"/>
          <w:marRight w:val="0"/>
          <w:marTop w:val="0"/>
          <w:marBottom w:val="0"/>
          <w:divBdr>
            <w:top w:val="none" w:sz="0" w:space="0" w:color="auto"/>
            <w:left w:val="none" w:sz="0" w:space="0" w:color="auto"/>
            <w:bottom w:val="none" w:sz="0" w:space="0" w:color="auto"/>
            <w:right w:val="none" w:sz="0" w:space="0" w:color="auto"/>
          </w:divBdr>
        </w:div>
        <w:div w:id="1923372776">
          <w:marLeft w:val="0"/>
          <w:marRight w:val="0"/>
          <w:marTop w:val="0"/>
          <w:marBottom w:val="0"/>
          <w:divBdr>
            <w:top w:val="none" w:sz="0" w:space="0" w:color="auto"/>
            <w:left w:val="none" w:sz="0" w:space="0" w:color="auto"/>
            <w:bottom w:val="none" w:sz="0" w:space="0" w:color="auto"/>
            <w:right w:val="none" w:sz="0" w:space="0" w:color="auto"/>
          </w:divBdr>
        </w:div>
        <w:div w:id="2066022693">
          <w:marLeft w:val="0"/>
          <w:marRight w:val="0"/>
          <w:marTop w:val="0"/>
          <w:marBottom w:val="0"/>
          <w:divBdr>
            <w:top w:val="none" w:sz="0" w:space="0" w:color="auto"/>
            <w:left w:val="none" w:sz="0" w:space="0" w:color="auto"/>
            <w:bottom w:val="none" w:sz="0" w:space="0" w:color="auto"/>
            <w:right w:val="none" w:sz="0" w:space="0" w:color="auto"/>
          </w:divBdr>
        </w:div>
      </w:divsChild>
    </w:div>
    <w:div w:id="918713750">
      <w:bodyDiv w:val="1"/>
      <w:marLeft w:val="0"/>
      <w:marRight w:val="0"/>
      <w:marTop w:val="0"/>
      <w:marBottom w:val="0"/>
      <w:divBdr>
        <w:top w:val="none" w:sz="0" w:space="0" w:color="auto"/>
        <w:left w:val="none" w:sz="0" w:space="0" w:color="auto"/>
        <w:bottom w:val="none" w:sz="0" w:space="0" w:color="auto"/>
        <w:right w:val="none" w:sz="0" w:space="0" w:color="auto"/>
      </w:divBdr>
      <w:divsChild>
        <w:div w:id="5717765">
          <w:marLeft w:val="0"/>
          <w:marRight w:val="0"/>
          <w:marTop w:val="0"/>
          <w:marBottom w:val="0"/>
          <w:divBdr>
            <w:top w:val="none" w:sz="0" w:space="0" w:color="auto"/>
            <w:left w:val="none" w:sz="0" w:space="0" w:color="auto"/>
            <w:bottom w:val="none" w:sz="0" w:space="0" w:color="auto"/>
            <w:right w:val="none" w:sz="0" w:space="0" w:color="auto"/>
          </w:divBdr>
        </w:div>
        <w:div w:id="1206678493">
          <w:marLeft w:val="0"/>
          <w:marRight w:val="0"/>
          <w:marTop w:val="0"/>
          <w:marBottom w:val="0"/>
          <w:divBdr>
            <w:top w:val="none" w:sz="0" w:space="0" w:color="auto"/>
            <w:left w:val="none" w:sz="0" w:space="0" w:color="auto"/>
            <w:bottom w:val="none" w:sz="0" w:space="0" w:color="auto"/>
            <w:right w:val="none" w:sz="0" w:space="0" w:color="auto"/>
          </w:divBdr>
        </w:div>
        <w:div w:id="1328172235">
          <w:marLeft w:val="0"/>
          <w:marRight w:val="0"/>
          <w:marTop w:val="0"/>
          <w:marBottom w:val="0"/>
          <w:divBdr>
            <w:top w:val="none" w:sz="0" w:space="0" w:color="auto"/>
            <w:left w:val="none" w:sz="0" w:space="0" w:color="auto"/>
            <w:bottom w:val="none" w:sz="0" w:space="0" w:color="auto"/>
            <w:right w:val="none" w:sz="0" w:space="0" w:color="auto"/>
          </w:divBdr>
        </w:div>
        <w:div w:id="2075855224">
          <w:marLeft w:val="0"/>
          <w:marRight w:val="0"/>
          <w:marTop w:val="0"/>
          <w:marBottom w:val="0"/>
          <w:divBdr>
            <w:top w:val="none" w:sz="0" w:space="0" w:color="auto"/>
            <w:left w:val="none" w:sz="0" w:space="0" w:color="auto"/>
            <w:bottom w:val="none" w:sz="0" w:space="0" w:color="auto"/>
            <w:right w:val="none" w:sz="0" w:space="0" w:color="auto"/>
          </w:divBdr>
        </w:div>
      </w:divsChild>
    </w:div>
    <w:div w:id="1089814544">
      <w:bodyDiv w:val="1"/>
      <w:marLeft w:val="0"/>
      <w:marRight w:val="0"/>
      <w:marTop w:val="0"/>
      <w:marBottom w:val="0"/>
      <w:divBdr>
        <w:top w:val="none" w:sz="0" w:space="0" w:color="auto"/>
        <w:left w:val="none" w:sz="0" w:space="0" w:color="auto"/>
        <w:bottom w:val="none" w:sz="0" w:space="0" w:color="auto"/>
        <w:right w:val="none" w:sz="0" w:space="0" w:color="auto"/>
      </w:divBdr>
      <w:divsChild>
        <w:div w:id="814374366">
          <w:marLeft w:val="0"/>
          <w:marRight w:val="0"/>
          <w:marTop w:val="0"/>
          <w:marBottom w:val="0"/>
          <w:divBdr>
            <w:top w:val="none" w:sz="0" w:space="0" w:color="auto"/>
            <w:left w:val="none" w:sz="0" w:space="0" w:color="auto"/>
            <w:bottom w:val="none" w:sz="0" w:space="0" w:color="auto"/>
            <w:right w:val="none" w:sz="0" w:space="0" w:color="auto"/>
          </w:divBdr>
          <w:divsChild>
            <w:div w:id="3676004">
              <w:marLeft w:val="0"/>
              <w:marRight w:val="0"/>
              <w:marTop w:val="0"/>
              <w:marBottom w:val="0"/>
              <w:divBdr>
                <w:top w:val="none" w:sz="0" w:space="0" w:color="auto"/>
                <w:left w:val="none" w:sz="0" w:space="0" w:color="auto"/>
                <w:bottom w:val="none" w:sz="0" w:space="0" w:color="auto"/>
                <w:right w:val="none" w:sz="0" w:space="0" w:color="auto"/>
              </w:divBdr>
            </w:div>
            <w:div w:id="16515975">
              <w:marLeft w:val="0"/>
              <w:marRight w:val="0"/>
              <w:marTop w:val="0"/>
              <w:marBottom w:val="0"/>
              <w:divBdr>
                <w:top w:val="none" w:sz="0" w:space="0" w:color="auto"/>
                <w:left w:val="none" w:sz="0" w:space="0" w:color="auto"/>
                <w:bottom w:val="none" w:sz="0" w:space="0" w:color="auto"/>
                <w:right w:val="none" w:sz="0" w:space="0" w:color="auto"/>
              </w:divBdr>
            </w:div>
            <w:div w:id="62988371">
              <w:marLeft w:val="0"/>
              <w:marRight w:val="0"/>
              <w:marTop w:val="0"/>
              <w:marBottom w:val="0"/>
              <w:divBdr>
                <w:top w:val="none" w:sz="0" w:space="0" w:color="auto"/>
                <w:left w:val="none" w:sz="0" w:space="0" w:color="auto"/>
                <w:bottom w:val="none" w:sz="0" w:space="0" w:color="auto"/>
                <w:right w:val="none" w:sz="0" w:space="0" w:color="auto"/>
              </w:divBdr>
            </w:div>
            <w:div w:id="91633978">
              <w:marLeft w:val="0"/>
              <w:marRight w:val="0"/>
              <w:marTop w:val="0"/>
              <w:marBottom w:val="0"/>
              <w:divBdr>
                <w:top w:val="none" w:sz="0" w:space="0" w:color="auto"/>
                <w:left w:val="none" w:sz="0" w:space="0" w:color="auto"/>
                <w:bottom w:val="none" w:sz="0" w:space="0" w:color="auto"/>
                <w:right w:val="none" w:sz="0" w:space="0" w:color="auto"/>
              </w:divBdr>
            </w:div>
            <w:div w:id="97261572">
              <w:marLeft w:val="0"/>
              <w:marRight w:val="0"/>
              <w:marTop w:val="0"/>
              <w:marBottom w:val="0"/>
              <w:divBdr>
                <w:top w:val="none" w:sz="0" w:space="0" w:color="auto"/>
                <w:left w:val="none" w:sz="0" w:space="0" w:color="auto"/>
                <w:bottom w:val="none" w:sz="0" w:space="0" w:color="auto"/>
                <w:right w:val="none" w:sz="0" w:space="0" w:color="auto"/>
              </w:divBdr>
            </w:div>
            <w:div w:id="111944038">
              <w:marLeft w:val="0"/>
              <w:marRight w:val="0"/>
              <w:marTop w:val="0"/>
              <w:marBottom w:val="0"/>
              <w:divBdr>
                <w:top w:val="none" w:sz="0" w:space="0" w:color="auto"/>
                <w:left w:val="none" w:sz="0" w:space="0" w:color="auto"/>
                <w:bottom w:val="none" w:sz="0" w:space="0" w:color="auto"/>
                <w:right w:val="none" w:sz="0" w:space="0" w:color="auto"/>
              </w:divBdr>
            </w:div>
            <w:div w:id="128014979">
              <w:marLeft w:val="0"/>
              <w:marRight w:val="0"/>
              <w:marTop w:val="0"/>
              <w:marBottom w:val="0"/>
              <w:divBdr>
                <w:top w:val="none" w:sz="0" w:space="0" w:color="auto"/>
                <w:left w:val="none" w:sz="0" w:space="0" w:color="auto"/>
                <w:bottom w:val="none" w:sz="0" w:space="0" w:color="auto"/>
                <w:right w:val="none" w:sz="0" w:space="0" w:color="auto"/>
              </w:divBdr>
            </w:div>
            <w:div w:id="131483290">
              <w:marLeft w:val="0"/>
              <w:marRight w:val="0"/>
              <w:marTop w:val="0"/>
              <w:marBottom w:val="0"/>
              <w:divBdr>
                <w:top w:val="none" w:sz="0" w:space="0" w:color="auto"/>
                <w:left w:val="none" w:sz="0" w:space="0" w:color="auto"/>
                <w:bottom w:val="none" w:sz="0" w:space="0" w:color="auto"/>
                <w:right w:val="none" w:sz="0" w:space="0" w:color="auto"/>
              </w:divBdr>
            </w:div>
            <w:div w:id="135345490">
              <w:marLeft w:val="0"/>
              <w:marRight w:val="0"/>
              <w:marTop w:val="0"/>
              <w:marBottom w:val="0"/>
              <w:divBdr>
                <w:top w:val="none" w:sz="0" w:space="0" w:color="auto"/>
                <w:left w:val="none" w:sz="0" w:space="0" w:color="auto"/>
                <w:bottom w:val="none" w:sz="0" w:space="0" w:color="auto"/>
                <w:right w:val="none" w:sz="0" w:space="0" w:color="auto"/>
              </w:divBdr>
            </w:div>
            <w:div w:id="143474445">
              <w:marLeft w:val="0"/>
              <w:marRight w:val="0"/>
              <w:marTop w:val="0"/>
              <w:marBottom w:val="0"/>
              <w:divBdr>
                <w:top w:val="none" w:sz="0" w:space="0" w:color="auto"/>
                <w:left w:val="none" w:sz="0" w:space="0" w:color="auto"/>
                <w:bottom w:val="none" w:sz="0" w:space="0" w:color="auto"/>
                <w:right w:val="none" w:sz="0" w:space="0" w:color="auto"/>
              </w:divBdr>
            </w:div>
            <w:div w:id="161971039">
              <w:marLeft w:val="0"/>
              <w:marRight w:val="0"/>
              <w:marTop w:val="0"/>
              <w:marBottom w:val="0"/>
              <w:divBdr>
                <w:top w:val="none" w:sz="0" w:space="0" w:color="auto"/>
                <w:left w:val="none" w:sz="0" w:space="0" w:color="auto"/>
                <w:bottom w:val="none" w:sz="0" w:space="0" w:color="auto"/>
                <w:right w:val="none" w:sz="0" w:space="0" w:color="auto"/>
              </w:divBdr>
            </w:div>
            <w:div w:id="166555062">
              <w:marLeft w:val="0"/>
              <w:marRight w:val="0"/>
              <w:marTop w:val="0"/>
              <w:marBottom w:val="0"/>
              <w:divBdr>
                <w:top w:val="none" w:sz="0" w:space="0" w:color="auto"/>
                <w:left w:val="none" w:sz="0" w:space="0" w:color="auto"/>
                <w:bottom w:val="none" w:sz="0" w:space="0" w:color="auto"/>
                <w:right w:val="none" w:sz="0" w:space="0" w:color="auto"/>
              </w:divBdr>
            </w:div>
            <w:div w:id="168562289">
              <w:marLeft w:val="0"/>
              <w:marRight w:val="0"/>
              <w:marTop w:val="0"/>
              <w:marBottom w:val="0"/>
              <w:divBdr>
                <w:top w:val="none" w:sz="0" w:space="0" w:color="auto"/>
                <w:left w:val="none" w:sz="0" w:space="0" w:color="auto"/>
                <w:bottom w:val="none" w:sz="0" w:space="0" w:color="auto"/>
                <w:right w:val="none" w:sz="0" w:space="0" w:color="auto"/>
              </w:divBdr>
            </w:div>
            <w:div w:id="190798842">
              <w:marLeft w:val="0"/>
              <w:marRight w:val="0"/>
              <w:marTop w:val="0"/>
              <w:marBottom w:val="0"/>
              <w:divBdr>
                <w:top w:val="none" w:sz="0" w:space="0" w:color="auto"/>
                <w:left w:val="none" w:sz="0" w:space="0" w:color="auto"/>
                <w:bottom w:val="none" w:sz="0" w:space="0" w:color="auto"/>
                <w:right w:val="none" w:sz="0" w:space="0" w:color="auto"/>
              </w:divBdr>
            </w:div>
            <w:div w:id="191848807">
              <w:marLeft w:val="0"/>
              <w:marRight w:val="0"/>
              <w:marTop w:val="0"/>
              <w:marBottom w:val="0"/>
              <w:divBdr>
                <w:top w:val="none" w:sz="0" w:space="0" w:color="auto"/>
                <w:left w:val="none" w:sz="0" w:space="0" w:color="auto"/>
                <w:bottom w:val="none" w:sz="0" w:space="0" w:color="auto"/>
                <w:right w:val="none" w:sz="0" w:space="0" w:color="auto"/>
              </w:divBdr>
            </w:div>
            <w:div w:id="201720248">
              <w:marLeft w:val="0"/>
              <w:marRight w:val="0"/>
              <w:marTop w:val="0"/>
              <w:marBottom w:val="0"/>
              <w:divBdr>
                <w:top w:val="none" w:sz="0" w:space="0" w:color="auto"/>
                <w:left w:val="none" w:sz="0" w:space="0" w:color="auto"/>
                <w:bottom w:val="none" w:sz="0" w:space="0" w:color="auto"/>
                <w:right w:val="none" w:sz="0" w:space="0" w:color="auto"/>
              </w:divBdr>
            </w:div>
            <w:div w:id="206993443">
              <w:marLeft w:val="0"/>
              <w:marRight w:val="0"/>
              <w:marTop w:val="0"/>
              <w:marBottom w:val="0"/>
              <w:divBdr>
                <w:top w:val="none" w:sz="0" w:space="0" w:color="auto"/>
                <w:left w:val="none" w:sz="0" w:space="0" w:color="auto"/>
                <w:bottom w:val="none" w:sz="0" w:space="0" w:color="auto"/>
                <w:right w:val="none" w:sz="0" w:space="0" w:color="auto"/>
              </w:divBdr>
            </w:div>
            <w:div w:id="242760852">
              <w:marLeft w:val="0"/>
              <w:marRight w:val="0"/>
              <w:marTop w:val="0"/>
              <w:marBottom w:val="0"/>
              <w:divBdr>
                <w:top w:val="none" w:sz="0" w:space="0" w:color="auto"/>
                <w:left w:val="none" w:sz="0" w:space="0" w:color="auto"/>
                <w:bottom w:val="none" w:sz="0" w:space="0" w:color="auto"/>
                <w:right w:val="none" w:sz="0" w:space="0" w:color="auto"/>
              </w:divBdr>
            </w:div>
            <w:div w:id="268053008">
              <w:marLeft w:val="0"/>
              <w:marRight w:val="0"/>
              <w:marTop w:val="0"/>
              <w:marBottom w:val="0"/>
              <w:divBdr>
                <w:top w:val="none" w:sz="0" w:space="0" w:color="auto"/>
                <w:left w:val="none" w:sz="0" w:space="0" w:color="auto"/>
                <w:bottom w:val="none" w:sz="0" w:space="0" w:color="auto"/>
                <w:right w:val="none" w:sz="0" w:space="0" w:color="auto"/>
              </w:divBdr>
            </w:div>
            <w:div w:id="289438861">
              <w:marLeft w:val="0"/>
              <w:marRight w:val="0"/>
              <w:marTop w:val="0"/>
              <w:marBottom w:val="0"/>
              <w:divBdr>
                <w:top w:val="none" w:sz="0" w:space="0" w:color="auto"/>
                <w:left w:val="none" w:sz="0" w:space="0" w:color="auto"/>
                <w:bottom w:val="none" w:sz="0" w:space="0" w:color="auto"/>
                <w:right w:val="none" w:sz="0" w:space="0" w:color="auto"/>
              </w:divBdr>
            </w:div>
            <w:div w:id="332492227">
              <w:marLeft w:val="0"/>
              <w:marRight w:val="0"/>
              <w:marTop w:val="0"/>
              <w:marBottom w:val="0"/>
              <w:divBdr>
                <w:top w:val="none" w:sz="0" w:space="0" w:color="auto"/>
                <w:left w:val="none" w:sz="0" w:space="0" w:color="auto"/>
                <w:bottom w:val="none" w:sz="0" w:space="0" w:color="auto"/>
                <w:right w:val="none" w:sz="0" w:space="0" w:color="auto"/>
              </w:divBdr>
            </w:div>
            <w:div w:id="341207038">
              <w:marLeft w:val="0"/>
              <w:marRight w:val="0"/>
              <w:marTop w:val="0"/>
              <w:marBottom w:val="0"/>
              <w:divBdr>
                <w:top w:val="none" w:sz="0" w:space="0" w:color="auto"/>
                <w:left w:val="none" w:sz="0" w:space="0" w:color="auto"/>
                <w:bottom w:val="none" w:sz="0" w:space="0" w:color="auto"/>
                <w:right w:val="none" w:sz="0" w:space="0" w:color="auto"/>
              </w:divBdr>
            </w:div>
            <w:div w:id="360667758">
              <w:marLeft w:val="0"/>
              <w:marRight w:val="0"/>
              <w:marTop w:val="0"/>
              <w:marBottom w:val="0"/>
              <w:divBdr>
                <w:top w:val="none" w:sz="0" w:space="0" w:color="auto"/>
                <w:left w:val="none" w:sz="0" w:space="0" w:color="auto"/>
                <w:bottom w:val="none" w:sz="0" w:space="0" w:color="auto"/>
                <w:right w:val="none" w:sz="0" w:space="0" w:color="auto"/>
              </w:divBdr>
            </w:div>
            <w:div w:id="363294080">
              <w:marLeft w:val="0"/>
              <w:marRight w:val="0"/>
              <w:marTop w:val="0"/>
              <w:marBottom w:val="0"/>
              <w:divBdr>
                <w:top w:val="none" w:sz="0" w:space="0" w:color="auto"/>
                <w:left w:val="none" w:sz="0" w:space="0" w:color="auto"/>
                <w:bottom w:val="none" w:sz="0" w:space="0" w:color="auto"/>
                <w:right w:val="none" w:sz="0" w:space="0" w:color="auto"/>
              </w:divBdr>
            </w:div>
            <w:div w:id="376392373">
              <w:marLeft w:val="0"/>
              <w:marRight w:val="0"/>
              <w:marTop w:val="0"/>
              <w:marBottom w:val="0"/>
              <w:divBdr>
                <w:top w:val="none" w:sz="0" w:space="0" w:color="auto"/>
                <w:left w:val="none" w:sz="0" w:space="0" w:color="auto"/>
                <w:bottom w:val="none" w:sz="0" w:space="0" w:color="auto"/>
                <w:right w:val="none" w:sz="0" w:space="0" w:color="auto"/>
              </w:divBdr>
            </w:div>
            <w:div w:id="382827832">
              <w:marLeft w:val="0"/>
              <w:marRight w:val="0"/>
              <w:marTop w:val="0"/>
              <w:marBottom w:val="0"/>
              <w:divBdr>
                <w:top w:val="none" w:sz="0" w:space="0" w:color="auto"/>
                <w:left w:val="none" w:sz="0" w:space="0" w:color="auto"/>
                <w:bottom w:val="none" w:sz="0" w:space="0" w:color="auto"/>
                <w:right w:val="none" w:sz="0" w:space="0" w:color="auto"/>
              </w:divBdr>
            </w:div>
            <w:div w:id="401878771">
              <w:marLeft w:val="0"/>
              <w:marRight w:val="0"/>
              <w:marTop w:val="0"/>
              <w:marBottom w:val="0"/>
              <w:divBdr>
                <w:top w:val="none" w:sz="0" w:space="0" w:color="auto"/>
                <w:left w:val="none" w:sz="0" w:space="0" w:color="auto"/>
                <w:bottom w:val="none" w:sz="0" w:space="0" w:color="auto"/>
                <w:right w:val="none" w:sz="0" w:space="0" w:color="auto"/>
              </w:divBdr>
            </w:div>
            <w:div w:id="466826901">
              <w:marLeft w:val="0"/>
              <w:marRight w:val="0"/>
              <w:marTop w:val="0"/>
              <w:marBottom w:val="0"/>
              <w:divBdr>
                <w:top w:val="none" w:sz="0" w:space="0" w:color="auto"/>
                <w:left w:val="none" w:sz="0" w:space="0" w:color="auto"/>
                <w:bottom w:val="none" w:sz="0" w:space="0" w:color="auto"/>
                <w:right w:val="none" w:sz="0" w:space="0" w:color="auto"/>
              </w:divBdr>
            </w:div>
            <w:div w:id="472521833">
              <w:marLeft w:val="0"/>
              <w:marRight w:val="0"/>
              <w:marTop w:val="0"/>
              <w:marBottom w:val="0"/>
              <w:divBdr>
                <w:top w:val="none" w:sz="0" w:space="0" w:color="auto"/>
                <w:left w:val="none" w:sz="0" w:space="0" w:color="auto"/>
                <w:bottom w:val="none" w:sz="0" w:space="0" w:color="auto"/>
                <w:right w:val="none" w:sz="0" w:space="0" w:color="auto"/>
              </w:divBdr>
            </w:div>
            <w:div w:id="508252531">
              <w:marLeft w:val="0"/>
              <w:marRight w:val="0"/>
              <w:marTop w:val="0"/>
              <w:marBottom w:val="0"/>
              <w:divBdr>
                <w:top w:val="none" w:sz="0" w:space="0" w:color="auto"/>
                <w:left w:val="none" w:sz="0" w:space="0" w:color="auto"/>
                <w:bottom w:val="none" w:sz="0" w:space="0" w:color="auto"/>
                <w:right w:val="none" w:sz="0" w:space="0" w:color="auto"/>
              </w:divBdr>
            </w:div>
            <w:div w:id="542866425">
              <w:marLeft w:val="0"/>
              <w:marRight w:val="0"/>
              <w:marTop w:val="0"/>
              <w:marBottom w:val="0"/>
              <w:divBdr>
                <w:top w:val="none" w:sz="0" w:space="0" w:color="auto"/>
                <w:left w:val="none" w:sz="0" w:space="0" w:color="auto"/>
                <w:bottom w:val="none" w:sz="0" w:space="0" w:color="auto"/>
                <w:right w:val="none" w:sz="0" w:space="0" w:color="auto"/>
              </w:divBdr>
            </w:div>
            <w:div w:id="571547813">
              <w:marLeft w:val="0"/>
              <w:marRight w:val="0"/>
              <w:marTop w:val="0"/>
              <w:marBottom w:val="0"/>
              <w:divBdr>
                <w:top w:val="none" w:sz="0" w:space="0" w:color="auto"/>
                <w:left w:val="none" w:sz="0" w:space="0" w:color="auto"/>
                <w:bottom w:val="none" w:sz="0" w:space="0" w:color="auto"/>
                <w:right w:val="none" w:sz="0" w:space="0" w:color="auto"/>
              </w:divBdr>
            </w:div>
            <w:div w:id="680475418">
              <w:marLeft w:val="0"/>
              <w:marRight w:val="0"/>
              <w:marTop w:val="0"/>
              <w:marBottom w:val="0"/>
              <w:divBdr>
                <w:top w:val="none" w:sz="0" w:space="0" w:color="auto"/>
                <w:left w:val="none" w:sz="0" w:space="0" w:color="auto"/>
                <w:bottom w:val="none" w:sz="0" w:space="0" w:color="auto"/>
                <w:right w:val="none" w:sz="0" w:space="0" w:color="auto"/>
              </w:divBdr>
            </w:div>
            <w:div w:id="685332372">
              <w:marLeft w:val="0"/>
              <w:marRight w:val="0"/>
              <w:marTop w:val="0"/>
              <w:marBottom w:val="0"/>
              <w:divBdr>
                <w:top w:val="none" w:sz="0" w:space="0" w:color="auto"/>
                <w:left w:val="none" w:sz="0" w:space="0" w:color="auto"/>
                <w:bottom w:val="none" w:sz="0" w:space="0" w:color="auto"/>
                <w:right w:val="none" w:sz="0" w:space="0" w:color="auto"/>
              </w:divBdr>
            </w:div>
            <w:div w:id="726536705">
              <w:marLeft w:val="0"/>
              <w:marRight w:val="0"/>
              <w:marTop w:val="0"/>
              <w:marBottom w:val="0"/>
              <w:divBdr>
                <w:top w:val="none" w:sz="0" w:space="0" w:color="auto"/>
                <w:left w:val="none" w:sz="0" w:space="0" w:color="auto"/>
                <w:bottom w:val="none" w:sz="0" w:space="0" w:color="auto"/>
                <w:right w:val="none" w:sz="0" w:space="0" w:color="auto"/>
              </w:divBdr>
            </w:div>
            <w:div w:id="757481043">
              <w:marLeft w:val="0"/>
              <w:marRight w:val="0"/>
              <w:marTop w:val="0"/>
              <w:marBottom w:val="0"/>
              <w:divBdr>
                <w:top w:val="none" w:sz="0" w:space="0" w:color="auto"/>
                <w:left w:val="none" w:sz="0" w:space="0" w:color="auto"/>
                <w:bottom w:val="none" w:sz="0" w:space="0" w:color="auto"/>
                <w:right w:val="none" w:sz="0" w:space="0" w:color="auto"/>
              </w:divBdr>
            </w:div>
            <w:div w:id="769280354">
              <w:marLeft w:val="0"/>
              <w:marRight w:val="0"/>
              <w:marTop w:val="0"/>
              <w:marBottom w:val="0"/>
              <w:divBdr>
                <w:top w:val="none" w:sz="0" w:space="0" w:color="auto"/>
                <w:left w:val="none" w:sz="0" w:space="0" w:color="auto"/>
                <w:bottom w:val="none" w:sz="0" w:space="0" w:color="auto"/>
                <w:right w:val="none" w:sz="0" w:space="0" w:color="auto"/>
              </w:divBdr>
            </w:div>
            <w:div w:id="804395373">
              <w:marLeft w:val="0"/>
              <w:marRight w:val="0"/>
              <w:marTop w:val="0"/>
              <w:marBottom w:val="0"/>
              <w:divBdr>
                <w:top w:val="none" w:sz="0" w:space="0" w:color="auto"/>
                <w:left w:val="none" w:sz="0" w:space="0" w:color="auto"/>
                <w:bottom w:val="none" w:sz="0" w:space="0" w:color="auto"/>
                <w:right w:val="none" w:sz="0" w:space="0" w:color="auto"/>
              </w:divBdr>
            </w:div>
            <w:div w:id="809978939">
              <w:marLeft w:val="0"/>
              <w:marRight w:val="0"/>
              <w:marTop w:val="0"/>
              <w:marBottom w:val="0"/>
              <w:divBdr>
                <w:top w:val="none" w:sz="0" w:space="0" w:color="auto"/>
                <w:left w:val="none" w:sz="0" w:space="0" w:color="auto"/>
                <w:bottom w:val="none" w:sz="0" w:space="0" w:color="auto"/>
                <w:right w:val="none" w:sz="0" w:space="0" w:color="auto"/>
              </w:divBdr>
            </w:div>
            <w:div w:id="814446837">
              <w:marLeft w:val="0"/>
              <w:marRight w:val="0"/>
              <w:marTop w:val="0"/>
              <w:marBottom w:val="0"/>
              <w:divBdr>
                <w:top w:val="none" w:sz="0" w:space="0" w:color="auto"/>
                <w:left w:val="none" w:sz="0" w:space="0" w:color="auto"/>
                <w:bottom w:val="none" w:sz="0" w:space="0" w:color="auto"/>
                <w:right w:val="none" w:sz="0" w:space="0" w:color="auto"/>
              </w:divBdr>
            </w:div>
            <w:div w:id="858009594">
              <w:marLeft w:val="0"/>
              <w:marRight w:val="0"/>
              <w:marTop w:val="0"/>
              <w:marBottom w:val="0"/>
              <w:divBdr>
                <w:top w:val="none" w:sz="0" w:space="0" w:color="auto"/>
                <w:left w:val="none" w:sz="0" w:space="0" w:color="auto"/>
                <w:bottom w:val="none" w:sz="0" w:space="0" w:color="auto"/>
                <w:right w:val="none" w:sz="0" w:space="0" w:color="auto"/>
              </w:divBdr>
            </w:div>
            <w:div w:id="859051621">
              <w:marLeft w:val="0"/>
              <w:marRight w:val="0"/>
              <w:marTop w:val="0"/>
              <w:marBottom w:val="0"/>
              <w:divBdr>
                <w:top w:val="none" w:sz="0" w:space="0" w:color="auto"/>
                <w:left w:val="none" w:sz="0" w:space="0" w:color="auto"/>
                <w:bottom w:val="none" w:sz="0" w:space="0" w:color="auto"/>
                <w:right w:val="none" w:sz="0" w:space="0" w:color="auto"/>
              </w:divBdr>
            </w:div>
            <w:div w:id="879560763">
              <w:marLeft w:val="0"/>
              <w:marRight w:val="0"/>
              <w:marTop w:val="0"/>
              <w:marBottom w:val="0"/>
              <w:divBdr>
                <w:top w:val="none" w:sz="0" w:space="0" w:color="auto"/>
                <w:left w:val="none" w:sz="0" w:space="0" w:color="auto"/>
                <w:bottom w:val="none" w:sz="0" w:space="0" w:color="auto"/>
                <w:right w:val="none" w:sz="0" w:space="0" w:color="auto"/>
              </w:divBdr>
            </w:div>
            <w:div w:id="902452939">
              <w:marLeft w:val="0"/>
              <w:marRight w:val="0"/>
              <w:marTop w:val="0"/>
              <w:marBottom w:val="0"/>
              <w:divBdr>
                <w:top w:val="none" w:sz="0" w:space="0" w:color="auto"/>
                <w:left w:val="none" w:sz="0" w:space="0" w:color="auto"/>
                <w:bottom w:val="none" w:sz="0" w:space="0" w:color="auto"/>
                <w:right w:val="none" w:sz="0" w:space="0" w:color="auto"/>
              </w:divBdr>
            </w:div>
            <w:div w:id="907038337">
              <w:marLeft w:val="0"/>
              <w:marRight w:val="0"/>
              <w:marTop w:val="0"/>
              <w:marBottom w:val="0"/>
              <w:divBdr>
                <w:top w:val="none" w:sz="0" w:space="0" w:color="auto"/>
                <w:left w:val="none" w:sz="0" w:space="0" w:color="auto"/>
                <w:bottom w:val="none" w:sz="0" w:space="0" w:color="auto"/>
                <w:right w:val="none" w:sz="0" w:space="0" w:color="auto"/>
              </w:divBdr>
            </w:div>
            <w:div w:id="945190934">
              <w:marLeft w:val="0"/>
              <w:marRight w:val="0"/>
              <w:marTop w:val="0"/>
              <w:marBottom w:val="0"/>
              <w:divBdr>
                <w:top w:val="none" w:sz="0" w:space="0" w:color="auto"/>
                <w:left w:val="none" w:sz="0" w:space="0" w:color="auto"/>
                <w:bottom w:val="none" w:sz="0" w:space="0" w:color="auto"/>
                <w:right w:val="none" w:sz="0" w:space="0" w:color="auto"/>
              </w:divBdr>
            </w:div>
            <w:div w:id="946428980">
              <w:marLeft w:val="0"/>
              <w:marRight w:val="0"/>
              <w:marTop w:val="0"/>
              <w:marBottom w:val="0"/>
              <w:divBdr>
                <w:top w:val="none" w:sz="0" w:space="0" w:color="auto"/>
                <w:left w:val="none" w:sz="0" w:space="0" w:color="auto"/>
                <w:bottom w:val="none" w:sz="0" w:space="0" w:color="auto"/>
                <w:right w:val="none" w:sz="0" w:space="0" w:color="auto"/>
              </w:divBdr>
            </w:div>
            <w:div w:id="947587206">
              <w:marLeft w:val="0"/>
              <w:marRight w:val="0"/>
              <w:marTop w:val="0"/>
              <w:marBottom w:val="0"/>
              <w:divBdr>
                <w:top w:val="none" w:sz="0" w:space="0" w:color="auto"/>
                <w:left w:val="none" w:sz="0" w:space="0" w:color="auto"/>
                <w:bottom w:val="none" w:sz="0" w:space="0" w:color="auto"/>
                <w:right w:val="none" w:sz="0" w:space="0" w:color="auto"/>
              </w:divBdr>
            </w:div>
            <w:div w:id="953944193">
              <w:marLeft w:val="0"/>
              <w:marRight w:val="0"/>
              <w:marTop w:val="0"/>
              <w:marBottom w:val="0"/>
              <w:divBdr>
                <w:top w:val="none" w:sz="0" w:space="0" w:color="auto"/>
                <w:left w:val="none" w:sz="0" w:space="0" w:color="auto"/>
                <w:bottom w:val="none" w:sz="0" w:space="0" w:color="auto"/>
                <w:right w:val="none" w:sz="0" w:space="0" w:color="auto"/>
              </w:divBdr>
            </w:div>
            <w:div w:id="966815449">
              <w:marLeft w:val="0"/>
              <w:marRight w:val="0"/>
              <w:marTop w:val="0"/>
              <w:marBottom w:val="0"/>
              <w:divBdr>
                <w:top w:val="none" w:sz="0" w:space="0" w:color="auto"/>
                <w:left w:val="none" w:sz="0" w:space="0" w:color="auto"/>
                <w:bottom w:val="none" w:sz="0" w:space="0" w:color="auto"/>
                <w:right w:val="none" w:sz="0" w:space="0" w:color="auto"/>
              </w:divBdr>
            </w:div>
            <w:div w:id="969281223">
              <w:marLeft w:val="0"/>
              <w:marRight w:val="0"/>
              <w:marTop w:val="0"/>
              <w:marBottom w:val="0"/>
              <w:divBdr>
                <w:top w:val="none" w:sz="0" w:space="0" w:color="auto"/>
                <w:left w:val="none" w:sz="0" w:space="0" w:color="auto"/>
                <w:bottom w:val="none" w:sz="0" w:space="0" w:color="auto"/>
                <w:right w:val="none" w:sz="0" w:space="0" w:color="auto"/>
              </w:divBdr>
            </w:div>
            <w:div w:id="984815346">
              <w:marLeft w:val="0"/>
              <w:marRight w:val="0"/>
              <w:marTop w:val="0"/>
              <w:marBottom w:val="0"/>
              <w:divBdr>
                <w:top w:val="none" w:sz="0" w:space="0" w:color="auto"/>
                <w:left w:val="none" w:sz="0" w:space="0" w:color="auto"/>
                <w:bottom w:val="none" w:sz="0" w:space="0" w:color="auto"/>
                <w:right w:val="none" w:sz="0" w:space="0" w:color="auto"/>
              </w:divBdr>
            </w:div>
            <w:div w:id="995689204">
              <w:marLeft w:val="0"/>
              <w:marRight w:val="0"/>
              <w:marTop w:val="0"/>
              <w:marBottom w:val="0"/>
              <w:divBdr>
                <w:top w:val="none" w:sz="0" w:space="0" w:color="auto"/>
                <w:left w:val="none" w:sz="0" w:space="0" w:color="auto"/>
                <w:bottom w:val="none" w:sz="0" w:space="0" w:color="auto"/>
                <w:right w:val="none" w:sz="0" w:space="0" w:color="auto"/>
              </w:divBdr>
            </w:div>
            <w:div w:id="1061174850">
              <w:marLeft w:val="0"/>
              <w:marRight w:val="0"/>
              <w:marTop w:val="0"/>
              <w:marBottom w:val="0"/>
              <w:divBdr>
                <w:top w:val="none" w:sz="0" w:space="0" w:color="auto"/>
                <w:left w:val="none" w:sz="0" w:space="0" w:color="auto"/>
                <w:bottom w:val="none" w:sz="0" w:space="0" w:color="auto"/>
                <w:right w:val="none" w:sz="0" w:space="0" w:color="auto"/>
              </w:divBdr>
            </w:div>
            <w:div w:id="1066998913">
              <w:marLeft w:val="0"/>
              <w:marRight w:val="0"/>
              <w:marTop w:val="0"/>
              <w:marBottom w:val="0"/>
              <w:divBdr>
                <w:top w:val="none" w:sz="0" w:space="0" w:color="auto"/>
                <w:left w:val="none" w:sz="0" w:space="0" w:color="auto"/>
                <w:bottom w:val="none" w:sz="0" w:space="0" w:color="auto"/>
                <w:right w:val="none" w:sz="0" w:space="0" w:color="auto"/>
              </w:divBdr>
            </w:div>
            <w:div w:id="1090810588">
              <w:marLeft w:val="0"/>
              <w:marRight w:val="0"/>
              <w:marTop w:val="0"/>
              <w:marBottom w:val="0"/>
              <w:divBdr>
                <w:top w:val="none" w:sz="0" w:space="0" w:color="auto"/>
                <w:left w:val="none" w:sz="0" w:space="0" w:color="auto"/>
                <w:bottom w:val="none" w:sz="0" w:space="0" w:color="auto"/>
                <w:right w:val="none" w:sz="0" w:space="0" w:color="auto"/>
              </w:divBdr>
            </w:div>
            <w:div w:id="1116487458">
              <w:marLeft w:val="0"/>
              <w:marRight w:val="0"/>
              <w:marTop w:val="0"/>
              <w:marBottom w:val="0"/>
              <w:divBdr>
                <w:top w:val="none" w:sz="0" w:space="0" w:color="auto"/>
                <w:left w:val="none" w:sz="0" w:space="0" w:color="auto"/>
                <w:bottom w:val="none" w:sz="0" w:space="0" w:color="auto"/>
                <w:right w:val="none" w:sz="0" w:space="0" w:color="auto"/>
              </w:divBdr>
            </w:div>
            <w:div w:id="1121071519">
              <w:marLeft w:val="0"/>
              <w:marRight w:val="0"/>
              <w:marTop w:val="0"/>
              <w:marBottom w:val="0"/>
              <w:divBdr>
                <w:top w:val="none" w:sz="0" w:space="0" w:color="auto"/>
                <w:left w:val="none" w:sz="0" w:space="0" w:color="auto"/>
                <w:bottom w:val="none" w:sz="0" w:space="0" w:color="auto"/>
                <w:right w:val="none" w:sz="0" w:space="0" w:color="auto"/>
              </w:divBdr>
            </w:div>
            <w:div w:id="1168252524">
              <w:marLeft w:val="0"/>
              <w:marRight w:val="0"/>
              <w:marTop w:val="0"/>
              <w:marBottom w:val="0"/>
              <w:divBdr>
                <w:top w:val="none" w:sz="0" w:space="0" w:color="auto"/>
                <w:left w:val="none" w:sz="0" w:space="0" w:color="auto"/>
                <w:bottom w:val="none" w:sz="0" w:space="0" w:color="auto"/>
                <w:right w:val="none" w:sz="0" w:space="0" w:color="auto"/>
              </w:divBdr>
            </w:div>
            <w:div w:id="1171794928">
              <w:marLeft w:val="0"/>
              <w:marRight w:val="0"/>
              <w:marTop w:val="0"/>
              <w:marBottom w:val="0"/>
              <w:divBdr>
                <w:top w:val="none" w:sz="0" w:space="0" w:color="auto"/>
                <w:left w:val="none" w:sz="0" w:space="0" w:color="auto"/>
                <w:bottom w:val="none" w:sz="0" w:space="0" w:color="auto"/>
                <w:right w:val="none" w:sz="0" w:space="0" w:color="auto"/>
              </w:divBdr>
            </w:div>
            <w:div w:id="1175417569">
              <w:marLeft w:val="0"/>
              <w:marRight w:val="0"/>
              <w:marTop w:val="0"/>
              <w:marBottom w:val="0"/>
              <w:divBdr>
                <w:top w:val="none" w:sz="0" w:space="0" w:color="auto"/>
                <w:left w:val="none" w:sz="0" w:space="0" w:color="auto"/>
                <w:bottom w:val="none" w:sz="0" w:space="0" w:color="auto"/>
                <w:right w:val="none" w:sz="0" w:space="0" w:color="auto"/>
              </w:divBdr>
            </w:div>
            <w:div w:id="1201169859">
              <w:marLeft w:val="0"/>
              <w:marRight w:val="0"/>
              <w:marTop w:val="0"/>
              <w:marBottom w:val="0"/>
              <w:divBdr>
                <w:top w:val="none" w:sz="0" w:space="0" w:color="auto"/>
                <w:left w:val="none" w:sz="0" w:space="0" w:color="auto"/>
                <w:bottom w:val="none" w:sz="0" w:space="0" w:color="auto"/>
                <w:right w:val="none" w:sz="0" w:space="0" w:color="auto"/>
              </w:divBdr>
            </w:div>
            <w:div w:id="1217281793">
              <w:marLeft w:val="0"/>
              <w:marRight w:val="0"/>
              <w:marTop w:val="0"/>
              <w:marBottom w:val="0"/>
              <w:divBdr>
                <w:top w:val="none" w:sz="0" w:space="0" w:color="auto"/>
                <w:left w:val="none" w:sz="0" w:space="0" w:color="auto"/>
                <w:bottom w:val="none" w:sz="0" w:space="0" w:color="auto"/>
                <w:right w:val="none" w:sz="0" w:space="0" w:color="auto"/>
              </w:divBdr>
            </w:div>
            <w:div w:id="1304896379">
              <w:marLeft w:val="0"/>
              <w:marRight w:val="0"/>
              <w:marTop w:val="0"/>
              <w:marBottom w:val="0"/>
              <w:divBdr>
                <w:top w:val="none" w:sz="0" w:space="0" w:color="auto"/>
                <w:left w:val="none" w:sz="0" w:space="0" w:color="auto"/>
                <w:bottom w:val="none" w:sz="0" w:space="0" w:color="auto"/>
                <w:right w:val="none" w:sz="0" w:space="0" w:color="auto"/>
              </w:divBdr>
            </w:div>
            <w:div w:id="1324894671">
              <w:marLeft w:val="0"/>
              <w:marRight w:val="0"/>
              <w:marTop w:val="0"/>
              <w:marBottom w:val="0"/>
              <w:divBdr>
                <w:top w:val="none" w:sz="0" w:space="0" w:color="auto"/>
                <w:left w:val="none" w:sz="0" w:space="0" w:color="auto"/>
                <w:bottom w:val="none" w:sz="0" w:space="0" w:color="auto"/>
                <w:right w:val="none" w:sz="0" w:space="0" w:color="auto"/>
              </w:divBdr>
            </w:div>
            <w:div w:id="1329097128">
              <w:marLeft w:val="0"/>
              <w:marRight w:val="0"/>
              <w:marTop w:val="0"/>
              <w:marBottom w:val="0"/>
              <w:divBdr>
                <w:top w:val="none" w:sz="0" w:space="0" w:color="auto"/>
                <w:left w:val="none" w:sz="0" w:space="0" w:color="auto"/>
                <w:bottom w:val="none" w:sz="0" w:space="0" w:color="auto"/>
                <w:right w:val="none" w:sz="0" w:space="0" w:color="auto"/>
              </w:divBdr>
            </w:div>
            <w:div w:id="1329751165">
              <w:marLeft w:val="0"/>
              <w:marRight w:val="0"/>
              <w:marTop w:val="0"/>
              <w:marBottom w:val="0"/>
              <w:divBdr>
                <w:top w:val="none" w:sz="0" w:space="0" w:color="auto"/>
                <w:left w:val="none" w:sz="0" w:space="0" w:color="auto"/>
                <w:bottom w:val="none" w:sz="0" w:space="0" w:color="auto"/>
                <w:right w:val="none" w:sz="0" w:space="0" w:color="auto"/>
              </w:divBdr>
            </w:div>
            <w:div w:id="1367288733">
              <w:marLeft w:val="0"/>
              <w:marRight w:val="0"/>
              <w:marTop w:val="0"/>
              <w:marBottom w:val="0"/>
              <w:divBdr>
                <w:top w:val="none" w:sz="0" w:space="0" w:color="auto"/>
                <w:left w:val="none" w:sz="0" w:space="0" w:color="auto"/>
                <w:bottom w:val="none" w:sz="0" w:space="0" w:color="auto"/>
                <w:right w:val="none" w:sz="0" w:space="0" w:color="auto"/>
              </w:divBdr>
            </w:div>
            <w:div w:id="1381858961">
              <w:marLeft w:val="0"/>
              <w:marRight w:val="0"/>
              <w:marTop w:val="0"/>
              <w:marBottom w:val="0"/>
              <w:divBdr>
                <w:top w:val="none" w:sz="0" w:space="0" w:color="auto"/>
                <w:left w:val="none" w:sz="0" w:space="0" w:color="auto"/>
                <w:bottom w:val="none" w:sz="0" w:space="0" w:color="auto"/>
                <w:right w:val="none" w:sz="0" w:space="0" w:color="auto"/>
              </w:divBdr>
            </w:div>
            <w:div w:id="1450471201">
              <w:marLeft w:val="0"/>
              <w:marRight w:val="0"/>
              <w:marTop w:val="0"/>
              <w:marBottom w:val="0"/>
              <w:divBdr>
                <w:top w:val="none" w:sz="0" w:space="0" w:color="auto"/>
                <w:left w:val="none" w:sz="0" w:space="0" w:color="auto"/>
                <w:bottom w:val="none" w:sz="0" w:space="0" w:color="auto"/>
                <w:right w:val="none" w:sz="0" w:space="0" w:color="auto"/>
              </w:divBdr>
            </w:div>
            <w:div w:id="1466771232">
              <w:marLeft w:val="0"/>
              <w:marRight w:val="0"/>
              <w:marTop w:val="0"/>
              <w:marBottom w:val="0"/>
              <w:divBdr>
                <w:top w:val="none" w:sz="0" w:space="0" w:color="auto"/>
                <w:left w:val="none" w:sz="0" w:space="0" w:color="auto"/>
                <w:bottom w:val="none" w:sz="0" w:space="0" w:color="auto"/>
                <w:right w:val="none" w:sz="0" w:space="0" w:color="auto"/>
              </w:divBdr>
            </w:div>
            <w:div w:id="1480995467">
              <w:marLeft w:val="0"/>
              <w:marRight w:val="0"/>
              <w:marTop w:val="0"/>
              <w:marBottom w:val="0"/>
              <w:divBdr>
                <w:top w:val="none" w:sz="0" w:space="0" w:color="auto"/>
                <w:left w:val="none" w:sz="0" w:space="0" w:color="auto"/>
                <w:bottom w:val="none" w:sz="0" w:space="0" w:color="auto"/>
                <w:right w:val="none" w:sz="0" w:space="0" w:color="auto"/>
              </w:divBdr>
            </w:div>
            <w:div w:id="1503427462">
              <w:marLeft w:val="0"/>
              <w:marRight w:val="0"/>
              <w:marTop w:val="0"/>
              <w:marBottom w:val="0"/>
              <w:divBdr>
                <w:top w:val="none" w:sz="0" w:space="0" w:color="auto"/>
                <w:left w:val="none" w:sz="0" w:space="0" w:color="auto"/>
                <w:bottom w:val="none" w:sz="0" w:space="0" w:color="auto"/>
                <w:right w:val="none" w:sz="0" w:space="0" w:color="auto"/>
              </w:divBdr>
            </w:div>
            <w:div w:id="1511601518">
              <w:marLeft w:val="0"/>
              <w:marRight w:val="0"/>
              <w:marTop w:val="0"/>
              <w:marBottom w:val="0"/>
              <w:divBdr>
                <w:top w:val="none" w:sz="0" w:space="0" w:color="auto"/>
                <w:left w:val="none" w:sz="0" w:space="0" w:color="auto"/>
                <w:bottom w:val="none" w:sz="0" w:space="0" w:color="auto"/>
                <w:right w:val="none" w:sz="0" w:space="0" w:color="auto"/>
              </w:divBdr>
            </w:div>
            <w:div w:id="1527602325">
              <w:marLeft w:val="0"/>
              <w:marRight w:val="0"/>
              <w:marTop w:val="0"/>
              <w:marBottom w:val="0"/>
              <w:divBdr>
                <w:top w:val="none" w:sz="0" w:space="0" w:color="auto"/>
                <w:left w:val="none" w:sz="0" w:space="0" w:color="auto"/>
                <w:bottom w:val="none" w:sz="0" w:space="0" w:color="auto"/>
                <w:right w:val="none" w:sz="0" w:space="0" w:color="auto"/>
              </w:divBdr>
            </w:div>
            <w:div w:id="1534684276">
              <w:marLeft w:val="0"/>
              <w:marRight w:val="0"/>
              <w:marTop w:val="0"/>
              <w:marBottom w:val="0"/>
              <w:divBdr>
                <w:top w:val="none" w:sz="0" w:space="0" w:color="auto"/>
                <w:left w:val="none" w:sz="0" w:space="0" w:color="auto"/>
                <w:bottom w:val="none" w:sz="0" w:space="0" w:color="auto"/>
                <w:right w:val="none" w:sz="0" w:space="0" w:color="auto"/>
              </w:divBdr>
            </w:div>
            <w:div w:id="1550805375">
              <w:marLeft w:val="0"/>
              <w:marRight w:val="0"/>
              <w:marTop w:val="0"/>
              <w:marBottom w:val="0"/>
              <w:divBdr>
                <w:top w:val="none" w:sz="0" w:space="0" w:color="auto"/>
                <w:left w:val="none" w:sz="0" w:space="0" w:color="auto"/>
                <w:bottom w:val="none" w:sz="0" w:space="0" w:color="auto"/>
                <w:right w:val="none" w:sz="0" w:space="0" w:color="auto"/>
              </w:divBdr>
            </w:div>
            <w:div w:id="1554082028">
              <w:marLeft w:val="0"/>
              <w:marRight w:val="0"/>
              <w:marTop w:val="0"/>
              <w:marBottom w:val="0"/>
              <w:divBdr>
                <w:top w:val="none" w:sz="0" w:space="0" w:color="auto"/>
                <w:left w:val="none" w:sz="0" w:space="0" w:color="auto"/>
                <w:bottom w:val="none" w:sz="0" w:space="0" w:color="auto"/>
                <w:right w:val="none" w:sz="0" w:space="0" w:color="auto"/>
              </w:divBdr>
            </w:div>
            <w:div w:id="1565287751">
              <w:marLeft w:val="0"/>
              <w:marRight w:val="0"/>
              <w:marTop w:val="0"/>
              <w:marBottom w:val="0"/>
              <w:divBdr>
                <w:top w:val="none" w:sz="0" w:space="0" w:color="auto"/>
                <w:left w:val="none" w:sz="0" w:space="0" w:color="auto"/>
                <w:bottom w:val="none" w:sz="0" w:space="0" w:color="auto"/>
                <w:right w:val="none" w:sz="0" w:space="0" w:color="auto"/>
              </w:divBdr>
            </w:div>
            <w:div w:id="1580209964">
              <w:marLeft w:val="0"/>
              <w:marRight w:val="0"/>
              <w:marTop w:val="0"/>
              <w:marBottom w:val="0"/>
              <w:divBdr>
                <w:top w:val="none" w:sz="0" w:space="0" w:color="auto"/>
                <w:left w:val="none" w:sz="0" w:space="0" w:color="auto"/>
                <w:bottom w:val="none" w:sz="0" w:space="0" w:color="auto"/>
                <w:right w:val="none" w:sz="0" w:space="0" w:color="auto"/>
              </w:divBdr>
            </w:div>
            <w:div w:id="1589117317">
              <w:marLeft w:val="0"/>
              <w:marRight w:val="0"/>
              <w:marTop w:val="0"/>
              <w:marBottom w:val="0"/>
              <w:divBdr>
                <w:top w:val="none" w:sz="0" w:space="0" w:color="auto"/>
                <w:left w:val="none" w:sz="0" w:space="0" w:color="auto"/>
                <w:bottom w:val="none" w:sz="0" w:space="0" w:color="auto"/>
                <w:right w:val="none" w:sz="0" w:space="0" w:color="auto"/>
              </w:divBdr>
            </w:div>
            <w:div w:id="1596281588">
              <w:marLeft w:val="0"/>
              <w:marRight w:val="0"/>
              <w:marTop w:val="0"/>
              <w:marBottom w:val="0"/>
              <w:divBdr>
                <w:top w:val="none" w:sz="0" w:space="0" w:color="auto"/>
                <w:left w:val="none" w:sz="0" w:space="0" w:color="auto"/>
                <w:bottom w:val="none" w:sz="0" w:space="0" w:color="auto"/>
                <w:right w:val="none" w:sz="0" w:space="0" w:color="auto"/>
              </w:divBdr>
            </w:div>
            <w:div w:id="1605460780">
              <w:marLeft w:val="0"/>
              <w:marRight w:val="0"/>
              <w:marTop w:val="0"/>
              <w:marBottom w:val="0"/>
              <w:divBdr>
                <w:top w:val="none" w:sz="0" w:space="0" w:color="auto"/>
                <w:left w:val="none" w:sz="0" w:space="0" w:color="auto"/>
                <w:bottom w:val="none" w:sz="0" w:space="0" w:color="auto"/>
                <w:right w:val="none" w:sz="0" w:space="0" w:color="auto"/>
              </w:divBdr>
            </w:div>
            <w:div w:id="1714847321">
              <w:marLeft w:val="0"/>
              <w:marRight w:val="0"/>
              <w:marTop w:val="0"/>
              <w:marBottom w:val="0"/>
              <w:divBdr>
                <w:top w:val="none" w:sz="0" w:space="0" w:color="auto"/>
                <w:left w:val="none" w:sz="0" w:space="0" w:color="auto"/>
                <w:bottom w:val="none" w:sz="0" w:space="0" w:color="auto"/>
                <w:right w:val="none" w:sz="0" w:space="0" w:color="auto"/>
              </w:divBdr>
            </w:div>
            <w:div w:id="1754548361">
              <w:marLeft w:val="0"/>
              <w:marRight w:val="0"/>
              <w:marTop w:val="0"/>
              <w:marBottom w:val="0"/>
              <w:divBdr>
                <w:top w:val="none" w:sz="0" w:space="0" w:color="auto"/>
                <w:left w:val="none" w:sz="0" w:space="0" w:color="auto"/>
                <w:bottom w:val="none" w:sz="0" w:space="0" w:color="auto"/>
                <w:right w:val="none" w:sz="0" w:space="0" w:color="auto"/>
              </w:divBdr>
            </w:div>
            <w:div w:id="1803302341">
              <w:marLeft w:val="0"/>
              <w:marRight w:val="0"/>
              <w:marTop w:val="0"/>
              <w:marBottom w:val="0"/>
              <w:divBdr>
                <w:top w:val="none" w:sz="0" w:space="0" w:color="auto"/>
                <w:left w:val="none" w:sz="0" w:space="0" w:color="auto"/>
                <w:bottom w:val="none" w:sz="0" w:space="0" w:color="auto"/>
                <w:right w:val="none" w:sz="0" w:space="0" w:color="auto"/>
              </w:divBdr>
            </w:div>
            <w:div w:id="1808158037">
              <w:marLeft w:val="0"/>
              <w:marRight w:val="0"/>
              <w:marTop w:val="0"/>
              <w:marBottom w:val="0"/>
              <w:divBdr>
                <w:top w:val="none" w:sz="0" w:space="0" w:color="auto"/>
                <w:left w:val="none" w:sz="0" w:space="0" w:color="auto"/>
                <w:bottom w:val="none" w:sz="0" w:space="0" w:color="auto"/>
                <w:right w:val="none" w:sz="0" w:space="0" w:color="auto"/>
              </w:divBdr>
            </w:div>
            <w:div w:id="1813980265">
              <w:marLeft w:val="0"/>
              <w:marRight w:val="0"/>
              <w:marTop w:val="0"/>
              <w:marBottom w:val="0"/>
              <w:divBdr>
                <w:top w:val="none" w:sz="0" w:space="0" w:color="auto"/>
                <w:left w:val="none" w:sz="0" w:space="0" w:color="auto"/>
                <w:bottom w:val="none" w:sz="0" w:space="0" w:color="auto"/>
                <w:right w:val="none" w:sz="0" w:space="0" w:color="auto"/>
              </w:divBdr>
            </w:div>
            <w:div w:id="1821732441">
              <w:marLeft w:val="0"/>
              <w:marRight w:val="0"/>
              <w:marTop w:val="0"/>
              <w:marBottom w:val="0"/>
              <w:divBdr>
                <w:top w:val="none" w:sz="0" w:space="0" w:color="auto"/>
                <w:left w:val="none" w:sz="0" w:space="0" w:color="auto"/>
                <w:bottom w:val="none" w:sz="0" w:space="0" w:color="auto"/>
                <w:right w:val="none" w:sz="0" w:space="0" w:color="auto"/>
              </w:divBdr>
            </w:div>
            <w:div w:id="1833058340">
              <w:marLeft w:val="0"/>
              <w:marRight w:val="0"/>
              <w:marTop w:val="0"/>
              <w:marBottom w:val="0"/>
              <w:divBdr>
                <w:top w:val="none" w:sz="0" w:space="0" w:color="auto"/>
                <w:left w:val="none" w:sz="0" w:space="0" w:color="auto"/>
                <w:bottom w:val="none" w:sz="0" w:space="0" w:color="auto"/>
                <w:right w:val="none" w:sz="0" w:space="0" w:color="auto"/>
              </w:divBdr>
            </w:div>
            <w:div w:id="1847937259">
              <w:marLeft w:val="0"/>
              <w:marRight w:val="0"/>
              <w:marTop w:val="0"/>
              <w:marBottom w:val="0"/>
              <w:divBdr>
                <w:top w:val="none" w:sz="0" w:space="0" w:color="auto"/>
                <w:left w:val="none" w:sz="0" w:space="0" w:color="auto"/>
                <w:bottom w:val="none" w:sz="0" w:space="0" w:color="auto"/>
                <w:right w:val="none" w:sz="0" w:space="0" w:color="auto"/>
              </w:divBdr>
            </w:div>
            <w:div w:id="1862550520">
              <w:marLeft w:val="0"/>
              <w:marRight w:val="0"/>
              <w:marTop w:val="0"/>
              <w:marBottom w:val="0"/>
              <w:divBdr>
                <w:top w:val="none" w:sz="0" w:space="0" w:color="auto"/>
                <w:left w:val="none" w:sz="0" w:space="0" w:color="auto"/>
                <w:bottom w:val="none" w:sz="0" w:space="0" w:color="auto"/>
                <w:right w:val="none" w:sz="0" w:space="0" w:color="auto"/>
              </w:divBdr>
            </w:div>
            <w:div w:id="1874223574">
              <w:marLeft w:val="0"/>
              <w:marRight w:val="0"/>
              <w:marTop w:val="0"/>
              <w:marBottom w:val="0"/>
              <w:divBdr>
                <w:top w:val="none" w:sz="0" w:space="0" w:color="auto"/>
                <w:left w:val="none" w:sz="0" w:space="0" w:color="auto"/>
                <w:bottom w:val="none" w:sz="0" w:space="0" w:color="auto"/>
                <w:right w:val="none" w:sz="0" w:space="0" w:color="auto"/>
              </w:divBdr>
            </w:div>
            <w:div w:id="1882592901">
              <w:marLeft w:val="0"/>
              <w:marRight w:val="0"/>
              <w:marTop w:val="0"/>
              <w:marBottom w:val="0"/>
              <w:divBdr>
                <w:top w:val="none" w:sz="0" w:space="0" w:color="auto"/>
                <w:left w:val="none" w:sz="0" w:space="0" w:color="auto"/>
                <w:bottom w:val="none" w:sz="0" w:space="0" w:color="auto"/>
                <w:right w:val="none" w:sz="0" w:space="0" w:color="auto"/>
              </w:divBdr>
            </w:div>
            <w:div w:id="1884751021">
              <w:marLeft w:val="0"/>
              <w:marRight w:val="0"/>
              <w:marTop w:val="0"/>
              <w:marBottom w:val="0"/>
              <w:divBdr>
                <w:top w:val="none" w:sz="0" w:space="0" w:color="auto"/>
                <w:left w:val="none" w:sz="0" w:space="0" w:color="auto"/>
                <w:bottom w:val="none" w:sz="0" w:space="0" w:color="auto"/>
                <w:right w:val="none" w:sz="0" w:space="0" w:color="auto"/>
              </w:divBdr>
            </w:div>
            <w:div w:id="1894657267">
              <w:marLeft w:val="0"/>
              <w:marRight w:val="0"/>
              <w:marTop w:val="0"/>
              <w:marBottom w:val="0"/>
              <w:divBdr>
                <w:top w:val="none" w:sz="0" w:space="0" w:color="auto"/>
                <w:left w:val="none" w:sz="0" w:space="0" w:color="auto"/>
                <w:bottom w:val="none" w:sz="0" w:space="0" w:color="auto"/>
                <w:right w:val="none" w:sz="0" w:space="0" w:color="auto"/>
              </w:divBdr>
            </w:div>
            <w:div w:id="1894850795">
              <w:marLeft w:val="0"/>
              <w:marRight w:val="0"/>
              <w:marTop w:val="0"/>
              <w:marBottom w:val="0"/>
              <w:divBdr>
                <w:top w:val="none" w:sz="0" w:space="0" w:color="auto"/>
                <w:left w:val="none" w:sz="0" w:space="0" w:color="auto"/>
                <w:bottom w:val="none" w:sz="0" w:space="0" w:color="auto"/>
                <w:right w:val="none" w:sz="0" w:space="0" w:color="auto"/>
              </w:divBdr>
            </w:div>
            <w:div w:id="1897663637">
              <w:marLeft w:val="0"/>
              <w:marRight w:val="0"/>
              <w:marTop w:val="0"/>
              <w:marBottom w:val="0"/>
              <w:divBdr>
                <w:top w:val="none" w:sz="0" w:space="0" w:color="auto"/>
                <w:left w:val="none" w:sz="0" w:space="0" w:color="auto"/>
                <w:bottom w:val="none" w:sz="0" w:space="0" w:color="auto"/>
                <w:right w:val="none" w:sz="0" w:space="0" w:color="auto"/>
              </w:divBdr>
            </w:div>
            <w:div w:id="1913853770">
              <w:marLeft w:val="0"/>
              <w:marRight w:val="0"/>
              <w:marTop w:val="0"/>
              <w:marBottom w:val="0"/>
              <w:divBdr>
                <w:top w:val="none" w:sz="0" w:space="0" w:color="auto"/>
                <w:left w:val="none" w:sz="0" w:space="0" w:color="auto"/>
                <w:bottom w:val="none" w:sz="0" w:space="0" w:color="auto"/>
                <w:right w:val="none" w:sz="0" w:space="0" w:color="auto"/>
              </w:divBdr>
            </w:div>
            <w:div w:id="1963801908">
              <w:marLeft w:val="0"/>
              <w:marRight w:val="0"/>
              <w:marTop w:val="0"/>
              <w:marBottom w:val="0"/>
              <w:divBdr>
                <w:top w:val="none" w:sz="0" w:space="0" w:color="auto"/>
                <w:left w:val="none" w:sz="0" w:space="0" w:color="auto"/>
                <w:bottom w:val="none" w:sz="0" w:space="0" w:color="auto"/>
                <w:right w:val="none" w:sz="0" w:space="0" w:color="auto"/>
              </w:divBdr>
            </w:div>
            <w:div w:id="1978148928">
              <w:marLeft w:val="0"/>
              <w:marRight w:val="0"/>
              <w:marTop w:val="0"/>
              <w:marBottom w:val="0"/>
              <w:divBdr>
                <w:top w:val="none" w:sz="0" w:space="0" w:color="auto"/>
                <w:left w:val="none" w:sz="0" w:space="0" w:color="auto"/>
                <w:bottom w:val="none" w:sz="0" w:space="0" w:color="auto"/>
                <w:right w:val="none" w:sz="0" w:space="0" w:color="auto"/>
              </w:divBdr>
            </w:div>
            <w:div w:id="2002541832">
              <w:marLeft w:val="0"/>
              <w:marRight w:val="0"/>
              <w:marTop w:val="0"/>
              <w:marBottom w:val="0"/>
              <w:divBdr>
                <w:top w:val="none" w:sz="0" w:space="0" w:color="auto"/>
                <w:left w:val="none" w:sz="0" w:space="0" w:color="auto"/>
                <w:bottom w:val="none" w:sz="0" w:space="0" w:color="auto"/>
                <w:right w:val="none" w:sz="0" w:space="0" w:color="auto"/>
              </w:divBdr>
            </w:div>
            <w:div w:id="2013994964">
              <w:marLeft w:val="0"/>
              <w:marRight w:val="0"/>
              <w:marTop w:val="0"/>
              <w:marBottom w:val="0"/>
              <w:divBdr>
                <w:top w:val="none" w:sz="0" w:space="0" w:color="auto"/>
                <w:left w:val="none" w:sz="0" w:space="0" w:color="auto"/>
                <w:bottom w:val="none" w:sz="0" w:space="0" w:color="auto"/>
                <w:right w:val="none" w:sz="0" w:space="0" w:color="auto"/>
              </w:divBdr>
            </w:div>
            <w:div w:id="2055306738">
              <w:marLeft w:val="0"/>
              <w:marRight w:val="0"/>
              <w:marTop w:val="0"/>
              <w:marBottom w:val="0"/>
              <w:divBdr>
                <w:top w:val="none" w:sz="0" w:space="0" w:color="auto"/>
                <w:left w:val="none" w:sz="0" w:space="0" w:color="auto"/>
                <w:bottom w:val="none" w:sz="0" w:space="0" w:color="auto"/>
                <w:right w:val="none" w:sz="0" w:space="0" w:color="auto"/>
              </w:divBdr>
            </w:div>
            <w:div w:id="2065565826">
              <w:marLeft w:val="0"/>
              <w:marRight w:val="0"/>
              <w:marTop w:val="0"/>
              <w:marBottom w:val="0"/>
              <w:divBdr>
                <w:top w:val="none" w:sz="0" w:space="0" w:color="auto"/>
                <w:left w:val="none" w:sz="0" w:space="0" w:color="auto"/>
                <w:bottom w:val="none" w:sz="0" w:space="0" w:color="auto"/>
                <w:right w:val="none" w:sz="0" w:space="0" w:color="auto"/>
              </w:divBdr>
            </w:div>
            <w:div w:id="2096199713">
              <w:marLeft w:val="0"/>
              <w:marRight w:val="0"/>
              <w:marTop w:val="0"/>
              <w:marBottom w:val="0"/>
              <w:divBdr>
                <w:top w:val="none" w:sz="0" w:space="0" w:color="auto"/>
                <w:left w:val="none" w:sz="0" w:space="0" w:color="auto"/>
                <w:bottom w:val="none" w:sz="0" w:space="0" w:color="auto"/>
                <w:right w:val="none" w:sz="0" w:space="0" w:color="auto"/>
              </w:divBdr>
            </w:div>
            <w:div w:id="2101754141">
              <w:marLeft w:val="0"/>
              <w:marRight w:val="0"/>
              <w:marTop w:val="0"/>
              <w:marBottom w:val="0"/>
              <w:divBdr>
                <w:top w:val="none" w:sz="0" w:space="0" w:color="auto"/>
                <w:left w:val="none" w:sz="0" w:space="0" w:color="auto"/>
                <w:bottom w:val="none" w:sz="0" w:space="0" w:color="auto"/>
                <w:right w:val="none" w:sz="0" w:space="0" w:color="auto"/>
              </w:divBdr>
            </w:div>
            <w:div w:id="212002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571391">
      <w:bodyDiv w:val="1"/>
      <w:marLeft w:val="0"/>
      <w:marRight w:val="0"/>
      <w:marTop w:val="0"/>
      <w:marBottom w:val="0"/>
      <w:divBdr>
        <w:top w:val="none" w:sz="0" w:space="0" w:color="auto"/>
        <w:left w:val="none" w:sz="0" w:space="0" w:color="auto"/>
        <w:bottom w:val="none" w:sz="0" w:space="0" w:color="auto"/>
        <w:right w:val="none" w:sz="0" w:space="0" w:color="auto"/>
      </w:divBdr>
      <w:divsChild>
        <w:div w:id="1193500617">
          <w:marLeft w:val="0"/>
          <w:marRight w:val="0"/>
          <w:marTop w:val="0"/>
          <w:marBottom w:val="0"/>
          <w:divBdr>
            <w:top w:val="none" w:sz="0" w:space="0" w:color="auto"/>
            <w:left w:val="none" w:sz="0" w:space="0" w:color="auto"/>
            <w:bottom w:val="none" w:sz="0" w:space="0" w:color="auto"/>
            <w:right w:val="none" w:sz="0" w:space="0" w:color="auto"/>
          </w:divBdr>
          <w:divsChild>
            <w:div w:id="8140449">
              <w:marLeft w:val="0"/>
              <w:marRight w:val="0"/>
              <w:marTop w:val="0"/>
              <w:marBottom w:val="0"/>
              <w:divBdr>
                <w:top w:val="none" w:sz="0" w:space="0" w:color="auto"/>
                <w:left w:val="none" w:sz="0" w:space="0" w:color="auto"/>
                <w:bottom w:val="none" w:sz="0" w:space="0" w:color="auto"/>
                <w:right w:val="none" w:sz="0" w:space="0" w:color="auto"/>
              </w:divBdr>
            </w:div>
            <w:div w:id="84690187">
              <w:marLeft w:val="0"/>
              <w:marRight w:val="0"/>
              <w:marTop w:val="0"/>
              <w:marBottom w:val="0"/>
              <w:divBdr>
                <w:top w:val="none" w:sz="0" w:space="0" w:color="auto"/>
                <w:left w:val="none" w:sz="0" w:space="0" w:color="auto"/>
                <w:bottom w:val="none" w:sz="0" w:space="0" w:color="auto"/>
                <w:right w:val="none" w:sz="0" w:space="0" w:color="auto"/>
              </w:divBdr>
            </w:div>
            <w:div w:id="95250165">
              <w:marLeft w:val="0"/>
              <w:marRight w:val="0"/>
              <w:marTop w:val="0"/>
              <w:marBottom w:val="0"/>
              <w:divBdr>
                <w:top w:val="none" w:sz="0" w:space="0" w:color="auto"/>
                <w:left w:val="none" w:sz="0" w:space="0" w:color="auto"/>
                <w:bottom w:val="none" w:sz="0" w:space="0" w:color="auto"/>
                <w:right w:val="none" w:sz="0" w:space="0" w:color="auto"/>
              </w:divBdr>
            </w:div>
            <w:div w:id="106703620">
              <w:marLeft w:val="0"/>
              <w:marRight w:val="0"/>
              <w:marTop w:val="0"/>
              <w:marBottom w:val="0"/>
              <w:divBdr>
                <w:top w:val="none" w:sz="0" w:space="0" w:color="auto"/>
                <w:left w:val="none" w:sz="0" w:space="0" w:color="auto"/>
                <w:bottom w:val="none" w:sz="0" w:space="0" w:color="auto"/>
                <w:right w:val="none" w:sz="0" w:space="0" w:color="auto"/>
              </w:divBdr>
            </w:div>
            <w:div w:id="125050741">
              <w:marLeft w:val="0"/>
              <w:marRight w:val="0"/>
              <w:marTop w:val="0"/>
              <w:marBottom w:val="0"/>
              <w:divBdr>
                <w:top w:val="none" w:sz="0" w:space="0" w:color="auto"/>
                <w:left w:val="none" w:sz="0" w:space="0" w:color="auto"/>
                <w:bottom w:val="none" w:sz="0" w:space="0" w:color="auto"/>
                <w:right w:val="none" w:sz="0" w:space="0" w:color="auto"/>
              </w:divBdr>
            </w:div>
            <w:div w:id="129322107">
              <w:marLeft w:val="0"/>
              <w:marRight w:val="0"/>
              <w:marTop w:val="0"/>
              <w:marBottom w:val="0"/>
              <w:divBdr>
                <w:top w:val="none" w:sz="0" w:space="0" w:color="auto"/>
                <w:left w:val="none" w:sz="0" w:space="0" w:color="auto"/>
                <w:bottom w:val="none" w:sz="0" w:space="0" w:color="auto"/>
                <w:right w:val="none" w:sz="0" w:space="0" w:color="auto"/>
              </w:divBdr>
            </w:div>
            <w:div w:id="142311062">
              <w:marLeft w:val="0"/>
              <w:marRight w:val="0"/>
              <w:marTop w:val="0"/>
              <w:marBottom w:val="0"/>
              <w:divBdr>
                <w:top w:val="none" w:sz="0" w:space="0" w:color="auto"/>
                <w:left w:val="none" w:sz="0" w:space="0" w:color="auto"/>
                <w:bottom w:val="none" w:sz="0" w:space="0" w:color="auto"/>
                <w:right w:val="none" w:sz="0" w:space="0" w:color="auto"/>
              </w:divBdr>
            </w:div>
            <w:div w:id="168298232">
              <w:marLeft w:val="0"/>
              <w:marRight w:val="0"/>
              <w:marTop w:val="0"/>
              <w:marBottom w:val="0"/>
              <w:divBdr>
                <w:top w:val="none" w:sz="0" w:space="0" w:color="auto"/>
                <w:left w:val="none" w:sz="0" w:space="0" w:color="auto"/>
                <w:bottom w:val="none" w:sz="0" w:space="0" w:color="auto"/>
                <w:right w:val="none" w:sz="0" w:space="0" w:color="auto"/>
              </w:divBdr>
            </w:div>
            <w:div w:id="172259606">
              <w:marLeft w:val="0"/>
              <w:marRight w:val="0"/>
              <w:marTop w:val="0"/>
              <w:marBottom w:val="0"/>
              <w:divBdr>
                <w:top w:val="none" w:sz="0" w:space="0" w:color="auto"/>
                <w:left w:val="none" w:sz="0" w:space="0" w:color="auto"/>
                <w:bottom w:val="none" w:sz="0" w:space="0" w:color="auto"/>
                <w:right w:val="none" w:sz="0" w:space="0" w:color="auto"/>
              </w:divBdr>
            </w:div>
            <w:div w:id="194193856">
              <w:marLeft w:val="0"/>
              <w:marRight w:val="0"/>
              <w:marTop w:val="0"/>
              <w:marBottom w:val="0"/>
              <w:divBdr>
                <w:top w:val="none" w:sz="0" w:space="0" w:color="auto"/>
                <w:left w:val="none" w:sz="0" w:space="0" w:color="auto"/>
                <w:bottom w:val="none" w:sz="0" w:space="0" w:color="auto"/>
                <w:right w:val="none" w:sz="0" w:space="0" w:color="auto"/>
              </w:divBdr>
            </w:div>
            <w:div w:id="233706201">
              <w:marLeft w:val="0"/>
              <w:marRight w:val="0"/>
              <w:marTop w:val="0"/>
              <w:marBottom w:val="0"/>
              <w:divBdr>
                <w:top w:val="none" w:sz="0" w:space="0" w:color="auto"/>
                <w:left w:val="none" w:sz="0" w:space="0" w:color="auto"/>
                <w:bottom w:val="none" w:sz="0" w:space="0" w:color="auto"/>
                <w:right w:val="none" w:sz="0" w:space="0" w:color="auto"/>
              </w:divBdr>
            </w:div>
            <w:div w:id="263808239">
              <w:marLeft w:val="0"/>
              <w:marRight w:val="0"/>
              <w:marTop w:val="0"/>
              <w:marBottom w:val="0"/>
              <w:divBdr>
                <w:top w:val="none" w:sz="0" w:space="0" w:color="auto"/>
                <w:left w:val="none" w:sz="0" w:space="0" w:color="auto"/>
                <w:bottom w:val="none" w:sz="0" w:space="0" w:color="auto"/>
                <w:right w:val="none" w:sz="0" w:space="0" w:color="auto"/>
              </w:divBdr>
            </w:div>
            <w:div w:id="267398324">
              <w:marLeft w:val="0"/>
              <w:marRight w:val="0"/>
              <w:marTop w:val="0"/>
              <w:marBottom w:val="0"/>
              <w:divBdr>
                <w:top w:val="none" w:sz="0" w:space="0" w:color="auto"/>
                <w:left w:val="none" w:sz="0" w:space="0" w:color="auto"/>
                <w:bottom w:val="none" w:sz="0" w:space="0" w:color="auto"/>
                <w:right w:val="none" w:sz="0" w:space="0" w:color="auto"/>
              </w:divBdr>
            </w:div>
            <w:div w:id="287201069">
              <w:marLeft w:val="0"/>
              <w:marRight w:val="0"/>
              <w:marTop w:val="0"/>
              <w:marBottom w:val="0"/>
              <w:divBdr>
                <w:top w:val="none" w:sz="0" w:space="0" w:color="auto"/>
                <w:left w:val="none" w:sz="0" w:space="0" w:color="auto"/>
                <w:bottom w:val="none" w:sz="0" w:space="0" w:color="auto"/>
                <w:right w:val="none" w:sz="0" w:space="0" w:color="auto"/>
              </w:divBdr>
            </w:div>
            <w:div w:id="304314785">
              <w:marLeft w:val="0"/>
              <w:marRight w:val="0"/>
              <w:marTop w:val="0"/>
              <w:marBottom w:val="0"/>
              <w:divBdr>
                <w:top w:val="none" w:sz="0" w:space="0" w:color="auto"/>
                <w:left w:val="none" w:sz="0" w:space="0" w:color="auto"/>
                <w:bottom w:val="none" w:sz="0" w:space="0" w:color="auto"/>
                <w:right w:val="none" w:sz="0" w:space="0" w:color="auto"/>
              </w:divBdr>
            </w:div>
            <w:div w:id="354959599">
              <w:marLeft w:val="0"/>
              <w:marRight w:val="0"/>
              <w:marTop w:val="0"/>
              <w:marBottom w:val="0"/>
              <w:divBdr>
                <w:top w:val="none" w:sz="0" w:space="0" w:color="auto"/>
                <w:left w:val="none" w:sz="0" w:space="0" w:color="auto"/>
                <w:bottom w:val="none" w:sz="0" w:space="0" w:color="auto"/>
                <w:right w:val="none" w:sz="0" w:space="0" w:color="auto"/>
              </w:divBdr>
            </w:div>
            <w:div w:id="363137003">
              <w:marLeft w:val="0"/>
              <w:marRight w:val="0"/>
              <w:marTop w:val="0"/>
              <w:marBottom w:val="0"/>
              <w:divBdr>
                <w:top w:val="none" w:sz="0" w:space="0" w:color="auto"/>
                <w:left w:val="none" w:sz="0" w:space="0" w:color="auto"/>
                <w:bottom w:val="none" w:sz="0" w:space="0" w:color="auto"/>
                <w:right w:val="none" w:sz="0" w:space="0" w:color="auto"/>
              </w:divBdr>
            </w:div>
            <w:div w:id="392389525">
              <w:marLeft w:val="0"/>
              <w:marRight w:val="0"/>
              <w:marTop w:val="0"/>
              <w:marBottom w:val="0"/>
              <w:divBdr>
                <w:top w:val="none" w:sz="0" w:space="0" w:color="auto"/>
                <w:left w:val="none" w:sz="0" w:space="0" w:color="auto"/>
                <w:bottom w:val="none" w:sz="0" w:space="0" w:color="auto"/>
                <w:right w:val="none" w:sz="0" w:space="0" w:color="auto"/>
              </w:divBdr>
            </w:div>
            <w:div w:id="409010867">
              <w:marLeft w:val="0"/>
              <w:marRight w:val="0"/>
              <w:marTop w:val="0"/>
              <w:marBottom w:val="0"/>
              <w:divBdr>
                <w:top w:val="none" w:sz="0" w:space="0" w:color="auto"/>
                <w:left w:val="none" w:sz="0" w:space="0" w:color="auto"/>
                <w:bottom w:val="none" w:sz="0" w:space="0" w:color="auto"/>
                <w:right w:val="none" w:sz="0" w:space="0" w:color="auto"/>
              </w:divBdr>
            </w:div>
            <w:div w:id="418603638">
              <w:marLeft w:val="0"/>
              <w:marRight w:val="0"/>
              <w:marTop w:val="0"/>
              <w:marBottom w:val="0"/>
              <w:divBdr>
                <w:top w:val="none" w:sz="0" w:space="0" w:color="auto"/>
                <w:left w:val="none" w:sz="0" w:space="0" w:color="auto"/>
                <w:bottom w:val="none" w:sz="0" w:space="0" w:color="auto"/>
                <w:right w:val="none" w:sz="0" w:space="0" w:color="auto"/>
              </w:divBdr>
            </w:div>
            <w:div w:id="425543182">
              <w:marLeft w:val="0"/>
              <w:marRight w:val="0"/>
              <w:marTop w:val="0"/>
              <w:marBottom w:val="0"/>
              <w:divBdr>
                <w:top w:val="none" w:sz="0" w:space="0" w:color="auto"/>
                <w:left w:val="none" w:sz="0" w:space="0" w:color="auto"/>
                <w:bottom w:val="none" w:sz="0" w:space="0" w:color="auto"/>
                <w:right w:val="none" w:sz="0" w:space="0" w:color="auto"/>
              </w:divBdr>
            </w:div>
            <w:div w:id="456292118">
              <w:marLeft w:val="0"/>
              <w:marRight w:val="0"/>
              <w:marTop w:val="0"/>
              <w:marBottom w:val="0"/>
              <w:divBdr>
                <w:top w:val="none" w:sz="0" w:space="0" w:color="auto"/>
                <w:left w:val="none" w:sz="0" w:space="0" w:color="auto"/>
                <w:bottom w:val="none" w:sz="0" w:space="0" w:color="auto"/>
                <w:right w:val="none" w:sz="0" w:space="0" w:color="auto"/>
              </w:divBdr>
            </w:div>
            <w:div w:id="463470603">
              <w:marLeft w:val="0"/>
              <w:marRight w:val="0"/>
              <w:marTop w:val="0"/>
              <w:marBottom w:val="0"/>
              <w:divBdr>
                <w:top w:val="none" w:sz="0" w:space="0" w:color="auto"/>
                <w:left w:val="none" w:sz="0" w:space="0" w:color="auto"/>
                <w:bottom w:val="none" w:sz="0" w:space="0" w:color="auto"/>
                <w:right w:val="none" w:sz="0" w:space="0" w:color="auto"/>
              </w:divBdr>
            </w:div>
            <w:div w:id="469635435">
              <w:marLeft w:val="0"/>
              <w:marRight w:val="0"/>
              <w:marTop w:val="0"/>
              <w:marBottom w:val="0"/>
              <w:divBdr>
                <w:top w:val="none" w:sz="0" w:space="0" w:color="auto"/>
                <w:left w:val="none" w:sz="0" w:space="0" w:color="auto"/>
                <w:bottom w:val="none" w:sz="0" w:space="0" w:color="auto"/>
                <w:right w:val="none" w:sz="0" w:space="0" w:color="auto"/>
              </w:divBdr>
            </w:div>
            <w:div w:id="477959589">
              <w:marLeft w:val="0"/>
              <w:marRight w:val="0"/>
              <w:marTop w:val="0"/>
              <w:marBottom w:val="0"/>
              <w:divBdr>
                <w:top w:val="none" w:sz="0" w:space="0" w:color="auto"/>
                <w:left w:val="none" w:sz="0" w:space="0" w:color="auto"/>
                <w:bottom w:val="none" w:sz="0" w:space="0" w:color="auto"/>
                <w:right w:val="none" w:sz="0" w:space="0" w:color="auto"/>
              </w:divBdr>
            </w:div>
            <w:div w:id="525600704">
              <w:marLeft w:val="0"/>
              <w:marRight w:val="0"/>
              <w:marTop w:val="0"/>
              <w:marBottom w:val="0"/>
              <w:divBdr>
                <w:top w:val="none" w:sz="0" w:space="0" w:color="auto"/>
                <w:left w:val="none" w:sz="0" w:space="0" w:color="auto"/>
                <w:bottom w:val="none" w:sz="0" w:space="0" w:color="auto"/>
                <w:right w:val="none" w:sz="0" w:space="0" w:color="auto"/>
              </w:divBdr>
            </w:div>
            <w:div w:id="531723650">
              <w:marLeft w:val="0"/>
              <w:marRight w:val="0"/>
              <w:marTop w:val="0"/>
              <w:marBottom w:val="0"/>
              <w:divBdr>
                <w:top w:val="none" w:sz="0" w:space="0" w:color="auto"/>
                <w:left w:val="none" w:sz="0" w:space="0" w:color="auto"/>
                <w:bottom w:val="none" w:sz="0" w:space="0" w:color="auto"/>
                <w:right w:val="none" w:sz="0" w:space="0" w:color="auto"/>
              </w:divBdr>
            </w:div>
            <w:div w:id="534385573">
              <w:marLeft w:val="0"/>
              <w:marRight w:val="0"/>
              <w:marTop w:val="0"/>
              <w:marBottom w:val="0"/>
              <w:divBdr>
                <w:top w:val="none" w:sz="0" w:space="0" w:color="auto"/>
                <w:left w:val="none" w:sz="0" w:space="0" w:color="auto"/>
                <w:bottom w:val="none" w:sz="0" w:space="0" w:color="auto"/>
                <w:right w:val="none" w:sz="0" w:space="0" w:color="auto"/>
              </w:divBdr>
            </w:div>
            <w:div w:id="645011739">
              <w:marLeft w:val="0"/>
              <w:marRight w:val="0"/>
              <w:marTop w:val="0"/>
              <w:marBottom w:val="0"/>
              <w:divBdr>
                <w:top w:val="none" w:sz="0" w:space="0" w:color="auto"/>
                <w:left w:val="none" w:sz="0" w:space="0" w:color="auto"/>
                <w:bottom w:val="none" w:sz="0" w:space="0" w:color="auto"/>
                <w:right w:val="none" w:sz="0" w:space="0" w:color="auto"/>
              </w:divBdr>
            </w:div>
            <w:div w:id="674646862">
              <w:marLeft w:val="0"/>
              <w:marRight w:val="0"/>
              <w:marTop w:val="0"/>
              <w:marBottom w:val="0"/>
              <w:divBdr>
                <w:top w:val="none" w:sz="0" w:space="0" w:color="auto"/>
                <w:left w:val="none" w:sz="0" w:space="0" w:color="auto"/>
                <w:bottom w:val="none" w:sz="0" w:space="0" w:color="auto"/>
                <w:right w:val="none" w:sz="0" w:space="0" w:color="auto"/>
              </w:divBdr>
            </w:div>
            <w:div w:id="680933602">
              <w:marLeft w:val="0"/>
              <w:marRight w:val="0"/>
              <w:marTop w:val="0"/>
              <w:marBottom w:val="0"/>
              <w:divBdr>
                <w:top w:val="none" w:sz="0" w:space="0" w:color="auto"/>
                <w:left w:val="none" w:sz="0" w:space="0" w:color="auto"/>
                <w:bottom w:val="none" w:sz="0" w:space="0" w:color="auto"/>
                <w:right w:val="none" w:sz="0" w:space="0" w:color="auto"/>
              </w:divBdr>
            </w:div>
            <w:div w:id="687944480">
              <w:marLeft w:val="0"/>
              <w:marRight w:val="0"/>
              <w:marTop w:val="0"/>
              <w:marBottom w:val="0"/>
              <w:divBdr>
                <w:top w:val="none" w:sz="0" w:space="0" w:color="auto"/>
                <w:left w:val="none" w:sz="0" w:space="0" w:color="auto"/>
                <w:bottom w:val="none" w:sz="0" w:space="0" w:color="auto"/>
                <w:right w:val="none" w:sz="0" w:space="0" w:color="auto"/>
              </w:divBdr>
            </w:div>
            <w:div w:id="694770858">
              <w:marLeft w:val="0"/>
              <w:marRight w:val="0"/>
              <w:marTop w:val="0"/>
              <w:marBottom w:val="0"/>
              <w:divBdr>
                <w:top w:val="none" w:sz="0" w:space="0" w:color="auto"/>
                <w:left w:val="none" w:sz="0" w:space="0" w:color="auto"/>
                <w:bottom w:val="none" w:sz="0" w:space="0" w:color="auto"/>
                <w:right w:val="none" w:sz="0" w:space="0" w:color="auto"/>
              </w:divBdr>
            </w:div>
            <w:div w:id="706873254">
              <w:marLeft w:val="0"/>
              <w:marRight w:val="0"/>
              <w:marTop w:val="0"/>
              <w:marBottom w:val="0"/>
              <w:divBdr>
                <w:top w:val="none" w:sz="0" w:space="0" w:color="auto"/>
                <w:left w:val="none" w:sz="0" w:space="0" w:color="auto"/>
                <w:bottom w:val="none" w:sz="0" w:space="0" w:color="auto"/>
                <w:right w:val="none" w:sz="0" w:space="0" w:color="auto"/>
              </w:divBdr>
            </w:div>
            <w:div w:id="741638032">
              <w:marLeft w:val="0"/>
              <w:marRight w:val="0"/>
              <w:marTop w:val="0"/>
              <w:marBottom w:val="0"/>
              <w:divBdr>
                <w:top w:val="none" w:sz="0" w:space="0" w:color="auto"/>
                <w:left w:val="none" w:sz="0" w:space="0" w:color="auto"/>
                <w:bottom w:val="none" w:sz="0" w:space="0" w:color="auto"/>
                <w:right w:val="none" w:sz="0" w:space="0" w:color="auto"/>
              </w:divBdr>
            </w:div>
            <w:div w:id="744454456">
              <w:marLeft w:val="0"/>
              <w:marRight w:val="0"/>
              <w:marTop w:val="0"/>
              <w:marBottom w:val="0"/>
              <w:divBdr>
                <w:top w:val="none" w:sz="0" w:space="0" w:color="auto"/>
                <w:left w:val="none" w:sz="0" w:space="0" w:color="auto"/>
                <w:bottom w:val="none" w:sz="0" w:space="0" w:color="auto"/>
                <w:right w:val="none" w:sz="0" w:space="0" w:color="auto"/>
              </w:divBdr>
            </w:div>
            <w:div w:id="799999361">
              <w:marLeft w:val="0"/>
              <w:marRight w:val="0"/>
              <w:marTop w:val="0"/>
              <w:marBottom w:val="0"/>
              <w:divBdr>
                <w:top w:val="none" w:sz="0" w:space="0" w:color="auto"/>
                <w:left w:val="none" w:sz="0" w:space="0" w:color="auto"/>
                <w:bottom w:val="none" w:sz="0" w:space="0" w:color="auto"/>
                <w:right w:val="none" w:sz="0" w:space="0" w:color="auto"/>
              </w:divBdr>
            </w:div>
            <w:div w:id="815295599">
              <w:marLeft w:val="0"/>
              <w:marRight w:val="0"/>
              <w:marTop w:val="0"/>
              <w:marBottom w:val="0"/>
              <w:divBdr>
                <w:top w:val="none" w:sz="0" w:space="0" w:color="auto"/>
                <w:left w:val="none" w:sz="0" w:space="0" w:color="auto"/>
                <w:bottom w:val="none" w:sz="0" w:space="0" w:color="auto"/>
                <w:right w:val="none" w:sz="0" w:space="0" w:color="auto"/>
              </w:divBdr>
            </w:div>
            <w:div w:id="823787781">
              <w:marLeft w:val="0"/>
              <w:marRight w:val="0"/>
              <w:marTop w:val="0"/>
              <w:marBottom w:val="0"/>
              <w:divBdr>
                <w:top w:val="none" w:sz="0" w:space="0" w:color="auto"/>
                <w:left w:val="none" w:sz="0" w:space="0" w:color="auto"/>
                <w:bottom w:val="none" w:sz="0" w:space="0" w:color="auto"/>
                <w:right w:val="none" w:sz="0" w:space="0" w:color="auto"/>
              </w:divBdr>
            </w:div>
            <w:div w:id="841165066">
              <w:marLeft w:val="0"/>
              <w:marRight w:val="0"/>
              <w:marTop w:val="0"/>
              <w:marBottom w:val="0"/>
              <w:divBdr>
                <w:top w:val="none" w:sz="0" w:space="0" w:color="auto"/>
                <w:left w:val="none" w:sz="0" w:space="0" w:color="auto"/>
                <w:bottom w:val="none" w:sz="0" w:space="0" w:color="auto"/>
                <w:right w:val="none" w:sz="0" w:space="0" w:color="auto"/>
              </w:divBdr>
            </w:div>
            <w:div w:id="853694155">
              <w:marLeft w:val="0"/>
              <w:marRight w:val="0"/>
              <w:marTop w:val="0"/>
              <w:marBottom w:val="0"/>
              <w:divBdr>
                <w:top w:val="none" w:sz="0" w:space="0" w:color="auto"/>
                <w:left w:val="none" w:sz="0" w:space="0" w:color="auto"/>
                <w:bottom w:val="none" w:sz="0" w:space="0" w:color="auto"/>
                <w:right w:val="none" w:sz="0" w:space="0" w:color="auto"/>
              </w:divBdr>
            </w:div>
            <w:div w:id="856383371">
              <w:marLeft w:val="0"/>
              <w:marRight w:val="0"/>
              <w:marTop w:val="0"/>
              <w:marBottom w:val="0"/>
              <w:divBdr>
                <w:top w:val="none" w:sz="0" w:space="0" w:color="auto"/>
                <w:left w:val="none" w:sz="0" w:space="0" w:color="auto"/>
                <w:bottom w:val="none" w:sz="0" w:space="0" w:color="auto"/>
                <w:right w:val="none" w:sz="0" w:space="0" w:color="auto"/>
              </w:divBdr>
            </w:div>
            <w:div w:id="889849533">
              <w:marLeft w:val="0"/>
              <w:marRight w:val="0"/>
              <w:marTop w:val="0"/>
              <w:marBottom w:val="0"/>
              <w:divBdr>
                <w:top w:val="none" w:sz="0" w:space="0" w:color="auto"/>
                <w:left w:val="none" w:sz="0" w:space="0" w:color="auto"/>
                <w:bottom w:val="none" w:sz="0" w:space="0" w:color="auto"/>
                <w:right w:val="none" w:sz="0" w:space="0" w:color="auto"/>
              </w:divBdr>
            </w:div>
            <w:div w:id="902568877">
              <w:marLeft w:val="0"/>
              <w:marRight w:val="0"/>
              <w:marTop w:val="0"/>
              <w:marBottom w:val="0"/>
              <w:divBdr>
                <w:top w:val="none" w:sz="0" w:space="0" w:color="auto"/>
                <w:left w:val="none" w:sz="0" w:space="0" w:color="auto"/>
                <w:bottom w:val="none" w:sz="0" w:space="0" w:color="auto"/>
                <w:right w:val="none" w:sz="0" w:space="0" w:color="auto"/>
              </w:divBdr>
            </w:div>
            <w:div w:id="925967365">
              <w:marLeft w:val="0"/>
              <w:marRight w:val="0"/>
              <w:marTop w:val="0"/>
              <w:marBottom w:val="0"/>
              <w:divBdr>
                <w:top w:val="none" w:sz="0" w:space="0" w:color="auto"/>
                <w:left w:val="none" w:sz="0" w:space="0" w:color="auto"/>
                <w:bottom w:val="none" w:sz="0" w:space="0" w:color="auto"/>
                <w:right w:val="none" w:sz="0" w:space="0" w:color="auto"/>
              </w:divBdr>
            </w:div>
            <w:div w:id="942036722">
              <w:marLeft w:val="0"/>
              <w:marRight w:val="0"/>
              <w:marTop w:val="0"/>
              <w:marBottom w:val="0"/>
              <w:divBdr>
                <w:top w:val="none" w:sz="0" w:space="0" w:color="auto"/>
                <w:left w:val="none" w:sz="0" w:space="0" w:color="auto"/>
                <w:bottom w:val="none" w:sz="0" w:space="0" w:color="auto"/>
                <w:right w:val="none" w:sz="0" w:space="0" w:color="auto"/>
              </w:divBdr>
            </w:div>
            <w:div w:id="956377060">
              <w:marLeft w:val="0"/>
              <w:marRight w:val="0"/>
              <w:marTop w:val="0"/>
              <w:marBottom w:val="0"/>
              <w:divBdr>
                <w:top w:val="none" w:sz="0" w:space="0" w:color="auto"/>
                <w:left w:val="none" w:sz="0" w:space="0" w:color="auto"/>
                <w:bottom w:val="none" w:sz="0" w:space="0" w:color="auto"/>
                <w:right w:val="none" w:sz="0" w:space="0" w:color="auto"/>
              </w:divBdr>
            </w:div>
            <w:div w:id="959606498">
              <w:marLeft w:val="0"/>
              <w:marRight w:val="0"/>
              <w:marTop w:val="0"/>
              <w:marBottom w:val="0"/>
              <w:divBdr>
                <w:top w:val="none" w:sz="0" w:space="0" w:color="auto"/>
                <w:left w:val="none" w:sz="0" w:space="0" w:color="auto"/>
                <w:bottom w:val="none" w:sz="0" w:space="0" w:color="auto"/>
                <w:right w:val="none" w:sz="0" w:space="0" w:color="auto"/>
              </w:divBdr>
            </w:div>
            <w:div w:id="963197350">
              <w:marLeft w:val="0"/>
              <w:marRight w:val="0"/>
              <w:marTop w:val="0"/>
              <w:marBottom w:val="0"/>
              <w:divBdr>
                <w:top w:val="none" w:sz="0" w:space="0" w:color="auto"/>
                <w:left w:val="none" w:sz="0" w:space="0" w:color="auto"/>
                <w:bottom w:val="none" w:sz="0" w:space="0" w:color="auto"/>
                <w:right w:val="none" w:sz="0" w:space="0" w:color="auto"/>
              </w:divBdr>
            </w:div>
            <w:div w:id="965042820">
              <w:marLeft w:val="0"/>
              <w:marRight w:val="0"/>
              <w:marTop w:val="0"/>
              <w:marBottom w:val="0"/>
              <w:divBdr>
                <w:top w:val="none" w:sz="0" w:space="0" w:color="auto"/>
                <w:left w:val="none" w:sz="0" w:space="0" w:color="auto"/>
                <w:bottom w:val="none" w:sz="0" w:space="0" w:color="auto"/>
                <w:right w:val="none" w:sz="0" w:space="0" w:color="auto"/>
              </w:divBdr>
            </w:div>
            <w:div w:id="983705243">
              <w:marLeft w:val="0"/>
              <w:marRight w:val="0"/>
              <w:marTop w:val="0"/>
              <w:marBottom w:val="0"/>
              <w:divBdr>
                <w:top w:val="none" w:sz="0" w:space="0" w:color="auto"/>
                <w:left w:val="none" w:sz="0" w:space="0" w:color="auto"/>
                <w:bottom w:val="none" w:sz="0" w:space="0" w:color="auto"/>
                <w:right w:val="none" w:sz="0" w:space="0" w:color="auto"/>
              </w:divBdr>
            </w:div>
            <w:div w:id="1031221854">
              <w:marLeft w:val="0"/>
              <w:marRight w:val="0"/>
              <w:marTop w:val="0"/>
              <w:marBottom w:val="0"/>
              <w:divBdr>
                <w:top w:val="none" w:sz="0" w:space="0" w:color="auto"/>
                <w:left w:val="none" w:sz="0" w:space="0" w:color="auto"/>
                <w:bottom w:val="none" w:sz="0" w:space="0" w:color="auto"/>
                <w:right w:val="none" w:sz="0" w:space="0" w:color="auto"/>
              </w:divBdr>
            </w:div>
            <w:div w:id="1058045012">
              <w:marLeft w:val="0"/>
              <w:marRight w:val="0"/>
              <w:marTop w:val="0"/>
              <w:marBottom w:val="0"/>
              <w:divBdr>
                <w:top w:val="none" w:sz="0" w:space="0" w:color="auto"/>
                <w:left w:val="none" w:sz="0" w:space="0" w:color="auto"/>
                <w:bottom w:val="none" w:sz="0" w:space="0" w:color="auto"/>
                <w:right w:val="none" w:sz="0" w:space="0" w:color="auto"/>
              </w:divBdr>
            </w:div>
            <w:div w:id="1082793397">
              <w:marLeft w:val="0"/>
              <w:marRight w:val="0"/>
              <w:marTop w:val="0"/>
              <w:marBottom w:val="0"/>
              <w:divBdr>
                <w:top w:val="none" w:sz="0" w:space="0" w:color="auto"/>
                <w:left w:val="none" w:sz="0" w:space="0" w:color="auto"/>
                <w:bottom w:val="none" w:sz="0" w:space="0" w:color="auto"/>
                <w:right w:val="none" w:sz="0" w:space="0" w:color="auto"/>
              </w:divBdr>
            </w:div>
            <w:div w:id="1111165336">
              <w:marLeft w:val="0"/>
              <w:marRight w:val="0"/>
              <w:marTop w:val="0"/>
              <w:marBottom w:val="0"/>
              <w:divBdr>
                <w:top w:val="none" w:sz="0" w:space="0" w:color="auto"/>
                <w:left w:val="none" w:sz="0" w:space="0" w:color="auto"/>
                <w:bottom w:val="none" w:sz="0" w:space="0" w:color="auto"/>
                <w:right w:val="none" w:sz="0" w:space="0" w:color="auto"/>
              </w:divBdr>
            </w:div>
            <w:div w:id="1114208865">
              <w:marLeft w:val="0"/>
              <w:marRight w:val="0"/>
              <w:marTop w:val="0"/>
              <w:marBottom w:val="0"/>
              <w:divBdr>
                <w:top w:val="none" w:sz="0" w:space="0" w:color="auto"/>
                <w:left w:val="none" w:sz="0" w:space="0" w:color="auto"/>
                <w:bottom w:val="none" w:sz="0" w:space="0" w:color="auto"/>
                <w:right w:val="none" w:sz="0" w:space="0" w:color="auto"/>
              </w:divBdr>
            </w:div>
            <w:div w:id="1159150798">
              <w:marLeft w:val="0"/>
              <w:marRight w:val="0"/>
              <w:marTop w:val="0"/>
              <w:marBottom w:val="0"/>
              <w:divBdr>
                <w:top w:val="none" w:sz="0" w:space="0" w:color="auto"/>
                <w:left w:val="none" w:sz="0" w:space="0" w:color="auto"/>
                <w:bottom w:val="none" w:sz="0" w:space="0" w:color="auto"/>
                <w:right w:val="none" w:sz="0" w:space="0" w:color="auto"/>
              </w:divBdr>
            </w:div>
            <w:div w:id="1186864046">
              <w:marLeft w:val="0"/>
              <w:marRight w:val="0"/>
              <w:marTop w:val="0"/>
              <w:marBottom w:val="0"/>
              <w:divBdr>
                <w:top w:val="none" w:sz="0" w:space="0" w:color="auto"/>
                <w:left w:val="none" w:sz="0" w:space="0" w:color="auto"/>
                <w:bottom w:val="none" w:sz="0" w:space="0" w:color="auto"/>
                <w:right w:val="none" w:sz="0" w:space="0" w:color="auto"/>
              </w:divBdr>
            </w:div>
            <w:div w:id="1201091966">
              <w:marLeft w:val="0"/>
              <w:marRight w:val="0"/>
              <w:marTop w:val="0"/>
              <w:marBottom w:val="0"/>
              <w:divBdr>
                <w:top w:val="none" w:sz="0" w:space="0" w:color="auto"/>
                <w:left w:val="none" w:sz="0" w:space="0" w:color="auto"/>
                <w:bottom w:val="none" w:sz="0" w:space="0" w:color="auto"/>
                <w:right w:val="none" w:sz="0" w:space="0" w:color="auto"/>
              </w:divBdr>
            </w:div>
            <w:div w:id="1235239654">
              <w:marLeft w:val="0"/>
              <w:marRight w:val="0"/>
              <w:marTop w:val="0"/>
              <w:marBottom w:val="0"/>
              <w:divBdr>
                <w:top w:val="none" w:sz="0" w:space="0" w:color="auto"/>
                <w:left w:val="none" w:sz="0" w:space="0" w:color="auto"/>
                <w:bottom w:val="none" w:sz="0" w:space="0" w:color="auto"/>
                <w:right w:val="none" w:sz="0" w:space="0" w:color="auto"/>
              </w:divBdr>
            </w:div>
            <w:div w:id="1297102671">
              <w:marLeft w:val="0"/>
              <w:marRight w:val="0"/>
              <w:marTop w:val="0"/>
              <w:marBottom w:val="0"/>
              <w:divBdr>
                <w:top w:val="none" w:sz="0" w:space="0" w:color="auto"/>
                <w:left w:val="none" w:sz="0" w:space="0" w:color="auto"/>
                <w:bottom w:val="none" w:sz="0" w:space="0" w:color="auto"/>
                <w:right w:val="none" w:sz="0" w:space="0" w:color="auto"/>
              </w:divBdr>
            </w:div>
            <w:div w:id="1311061110">
              <w:marLeft w:val="0"/>
              <w:marRight w:val="0"/>
              <w:marTop w:val="0"/>
              <w:marBottom w:val="0"/>
              <w:divBdr>
                <w:top w:val="none" w:sz="0" w:space="0" w:color="auto"/>
                <w:left w:val="none" w:sz="0" w:space="0" w:color="auto"/>
                <w:bottom w:val="none" w:sz="0" w:space="0" w:color="auto"/>
                <w:right w:val="none" w:sz="0" w:space="0" w:color="auto"/>
              </w:divBdr>
            </w:div>
            <w:div w:id="1313145856">
              <w:marLeft w:val="0"/>
              <w:marRight w:val="0"/>
              <w:marTop w:val="0"/>
              <w:marBottom w:val="0"/>
              <w:divBdr>
                <w:top w:val="none" w:sz="0" w:space="0" w:color="auto"/>
                <w:left w:val="none" w:sz="0" w:space="0" w:color="auto"/>
                <w:bottom w:val="none" w:sz="0" w:space="0" w:color="auto"/>
                <w:right w:val="none" w:sz="0" w:space="0" w:color="auto"/>
              </w:divBdr>
            </w:div>
            <w:div w:id="1317804496">
              <w:marLeft w:val="0"/>
              <w:marRight w:val="0"/>
              <w:marTop w:val="0"/>
              <w:marBottom w:val="0"/>
              <w:divBdr>
                <w:top w:val="none" w:sz="0" w:space="0" w:color="auto"/>
                <w:left w:val="none" w:sz="0" w:space="0" w:color="auto"/>
                <w:bottom w:val="none" w:sz="0" w:space="0" w:color="auto"/>
                <w:right w:val="none" w:sz="0" w:space="0" w:color="auto"/>
              </w:divBdr>
            </w:div>
            <w:div w:id="1361126421">
              <w:marLeft w:val="0"/>
              <w:marRight w:val="0"/>
              <w:marTop w:val="0"/>
              <w:marBottom w:val="0"/>
              <w:divBdr>
                <w:top w:val="none" w:sz="0" w:space="0" w:color="auto"/>
                <w:left w:val="none" w:sz="0" w:space="0" w:color="auto"/>
                <w:bottom w:val="none" w:sz="0" w:space="0" w:color="auto"/>
                <w:right w:val="none" w:sz="0" w:space="0" w:color="auto"/>
              </w:divBdr>
            </w:div>
            <w:div w:id="1363365767">
              <w:marLeft w:val="0"/>
              <w:marRight w:val="0"/>
              <w:marTop w:val="0"/>
              <w:marBottom w:val="0"/>
              <w:divBdr>
                <w:top w:val="none" w:sz="0" w:space="0" w:color="auto"/>
                <w:left w:val="none" w:sz="0" w:space="0" w:color="auto"/>
                <w:bottom w:val="none" w:sz="0" w:space="0" w:color="auto"/>
                <w:right w:val="none" w:sz="0" w:space="0" w:color="auto"/>
              </w:divBdr>
            </w:div>
            <w:div w:id="1403067003">
              <w:marLeft w:val="0"/>
              <w:marRight w:val="0"/>
              <w:marTop w:val="0"/>
              <w:marBottom w:val="0"/>
              <w:divBdr>
                <w:top w:val="none" w:sz="0" w:space="0" w:color="auto"/>
                <w:left w:val="none" w:sz="0" w:space="0" w:color="auto"/>
                <w:bottom w:val="none" w:sz="0" w:space="0" w:color="auto"/>
                <w:right w:val="none" w:sz="0" w:space="0" w:color="auto"/>
              </w:divBdr>
            </w:div>
            <w:div w:id="1411610668">
              <w:marLeft w:val="0"/>
              <w:marRight w:val="0"/>
              <w:marTop w:val="0"/>
              <w:marBottom w:val="0"/>
              <w:divBdr>
                <w:top w:val="none" w:sz="0" w:space="0" w:color="auto"/>
                <w:left w:val="none" w:sz="0" w:space="0" w:color="auto"/>
                <w:bottom w:val="none" w:sz="0" w:space="0" w:color="auto"/>
                <w:right w:val="none" w:sz="0" w:space="0" w:color="auto"/>
              </w:divBdr>
            </w:div>
            <w:div w:id="1415514057">
              <w:marLeft w:val="0"/>
              <w:marRight w:val="0"/>
              <w:marTop w:val="0"/>
              <w:marBottom w:val="0"/>
              <w:divBdr>
                <w:top w:val="none" w:sz="0" w:space="0" w:color="auto"/>
                <w:left w:val="none" w:sz="0" w:space="0" w:color="auto"/>
                <w:bottom w:val="none" w:sz="0" w:space="0" w:color="auto"/>
                <w:right w:val="none" w:sz="0" w:space="0" w:color="auto"/>
              </w:divBdr>
            </w:div>
            <w:div w:id="1427311758">
              <w:marLeft w:val="0"/>
              <w:marRight w:val="0"/>
              <w:marTop w:val="0"/>
              <w:marBottom w:val="0"/>
              <w:divBdr>
                <w:top w:val="none" w:sz="0" w:space="0" w:color="auto"/>
                <w:left w:val="none" w:sz="0" w:space="0" w:color="auto"/>
                <w:bottom w:val="none" w:sz="0" w:space="0" w:color="auto"/>
                <w:right w:val="none" w:sz="0" w:space="0" w:color="auto"/>
              </w:divBdr>
            </w:div>
            <w:div w:id="1442726323">
              <w:marLeft w:val="0"/>
              <w:marRight w:val="0"/>
              <w:marTop w:val="0"/>
              <w:marBottom w:val="0"/>
              <w:divBdr>
                <w:top w:val="none" w:sz="0" w:space="0" w:color="auto"/>
                <w:left w:val="none" w:sz="0" w:space="0" w:color="auto"/>
                <w:bottom w:val="none" w:sz="0" w:space="0" w:color="auto"/>
                <w:right w:val="none" w:sz="0" w:space="0" w:color="auto"/>
              </w:divBdr>
            </w:div>
            <w:div w:id="1557550418">
              <w:marLeft w:val="0"/>
              <w:marRight w:val="0"/>
              <w:marTop w:val="0"/>
              <w:marBottom w:val="0"/>
              <w:divBdr>
                <w:top w:val="none" w:sz="0" w:space="0" w:color="auto"/>
                <w:left w:val="none" w:sz="0" w:space="0" w:color="auto"/>
                <w:bottom w:val="none" w:sz="0" w:space="0" w:color="auto"/>
                <w:right w:val="none" w:sz="0" w:space="0" w:color="auto"/>
              </w:divBdr>
            </w:div>
            <w:div w:id="1559512175">
              <w:marLeft w:val="0"/>
              <w:marRight w:val="0"/>
              <w:marTop w:val="0"/>
              <w:marBottom w:val="0"/>
              <w:divBdr>
                <w:top w:val="none" w:sz="0" w:space="0" w:color="auto"/>
                <w:left w:val="none" w:sz="0" w:space="0" w:color="auto"/>
                <w:bottom w:val="none" w:sz="0" w:space="0" w:color="auto"/>
                <w:right w:val="none" w:sz="0" w:space="0" w:color="auto"/>
              </w:divBdr>
            </w:div>
            <w:div w:id="1562328285">
              <w:marLeft w:val="0"/>
              <w:marRight w:val="0"/>
              <w:marTop w:val="0"/>
              <w:marBottom w:val="0"/>
              <w:divBdr>
                <w:top w:val="none" w:sz="0" w:space="0" w:color="auto"/>
                <w:left w:val="none" w:sz="0" w:space="0" w:color="auto"/>
                <w:bottom w:val="none" w:sz="0" w:space="0" w:color="auto"/>
                <w:right w:val="none" w:sz="0" w:space="0" w:color="auto"/>
              </w:divBdr>
            </w:div>
            <w:div w:id="1603948375">
              <w:marLeft w:val="0"/>
              <w:marRight w:val="0"/>
              <w:marTop w:val="0"/>
              <w:marBottom w:val="0"/>
              <w:divBdr>
                <w:top w:val="none" w:sz="0" w:space="0" w:color="auto"/>
                <w:left w:val="none" w:sz="0" w:space="0" w:color="auto"/>
                <w:bottom w:val="none" w:sz="0" w:space="0" w:color="auto"/>
                <w:right w:val="none" w:sz="0" w:space="0" w:color="auto"/>
              </w:divBdr>
            </w:div>
            <w:div w:id="1611665694">
              <w:marLeft w:val="0"/>
              <w:marRight w:val="0"/>
              <w:marTop w:val="0"/>
              <w:marBottom w:val="0"/>
              <w:divBdr>
                <w:top w:val="none" w:sz="0" w:space="0" w:color="auto"/>
                <w:left w:val="none" w:sz="0" w:space="0" w:color="auto"/>
                <w:bottom w:val="none" w:sz="0" w:space="0" w:color="auto"/>
                <w:right w:val="none" w:sz="0" w:space="0" w:color="auto"/>
              </w:divBdr>
            </w:div>
            <w:div w:id="1612543198">
              <w:marLeft w:val="0"/>
              <w:marRight w:val="0"/>
              <w:marTop w:val="0"/>
              <w:marBottom w:val="0"/>
              <w:divBdr>
                <w:top w:val="none" w:sz="0" w:space="0" w:color="auto"/>
                <w:left w:val="none" w:sz="0" w:space="0" w:color="auto"/>
                <w:bottom w:val="none" w:sz="0" w:space="0" w:color="auto"/>
                <w:right w:val="none" w:sz="0" w:space="0" w:color="auto"/>
              </w:divBdr>
            </w:div>
            <w:div w:id="1625774624">
              <w:marLeft w:val="0"/>
              <w:marRight w:val="0"/>
              <w:marTop w:val="0"/>
              <w:marBottom w:val="0"/>
              <w:divBdr>
                <w:top w:val="none" w:sz="0" w:space="0" w:color="auto"/>
                <w:left w:val="none" w:sz="0" w:space="0" w:color="auto"/>
                <w:bottom w:val="none" w:sz="0" w:space="0" w:color="auto"/>
                <w:right w:val="none" w:sz="0" w:space="0" w:color="auto"/>
              </w:divBdr>
            </w:div>
            <w:div w:id="1644894954">
              <w:marLeft w:val="0"/>
              <w:marRight w:val="0"/>
              <w:marTop w:val="0"/>
              <w:marBottom w:val="0"/>
              <w:divBdr>
                <w:top w:val="none" w:sz="0" w:space="0" w:color="auto"/>
                <w:left w:val="none" w:sz="0" w:space="0" w:color="auto"/>
                <w:bottom w:val="none" w:sz="0" w:space="0" w:color="auto"/>
                <w:right w:val="none" w:sz="0" w:space="0" w:color="auto"/>
              </w:divBdr>
            </w:div>
            <w:div w:id="1668634197">
              <w:marLeft w:val="0"/>
              <w:marRight w:val="0"/>
              <w:marTop w:val="0"/>
              <w:marBottom w:val="0"/>
              <w:divBdr>
                <w:top w:val="none" w:sz="0" w:space="0" w:color="auto"/>
                <w:left w:val="none" w:sz="0" w:space="0" w:color="auto"/>
                <w:bottom w:val="none" w:sz="0" w:space="0" w:color="auto"/>
                <w:right w:val="none" w:sz="0" w:space="0" w:color="auto"/>
              </w:divBdr>
            </w:div>
            <w:div w:id="1694109112">
              <w:marLeft w:val="0"/>
              <w:marRight w:val="0"/>
              <w:marTop w:val="0"/>
              <w:marBottom w:val="0"/>
              <w:divBdr>
                <w:top w:val="none" w:sz="0" w:space="0" w:color="auto"/>
                <w:left w:val="none" w:sz="0" w:space="0" w:color="auto"/>
                <w:bottom w:val="none" w:sz="0" w:space="0" w:color="auto"/>
                <w:right w:val="none" w:sz="0" w:space="0" w:color="auto"/>
              </w:divBdr>
            </w:div>
            <w:div w:id="1735346721">
              <w:marLeft w:val="0"/>
              <w:marRight w:val="0"/>
              <w:marTop w:val="0"/>
              <w:marBottom w:val="0"/>
              <w:divBdr>
                <w:top w:val="none" w:sz="0" w:space="0" w:color="auto"/>
                <w:left w:val="none" w:sz="0" w:space="0" w:color="auto"/>
                <w:bottom w:val="none" w:sz="0" w:space="0" w:color="auto"/>
                <w:right w:val="none" w:sz="0" w:space="0" w:color="auto"/>
              </w:divBdr>
            </w:div>
            <w:div w:id="1753046591">
              <w:marLeft w:val="0"/>
              <w:marRight w:val="0"/>
              <w:marTop w:val="0"/>
              <w:marBottom w:val="0"/>
              <w:divBdr>
                <w:top w:val="none" w:sz="0" w:space="0" w:color="auto"/>
                <w:left w:val="none" w:sz="0" w:space="0" w:color="auto"/>
                <w:bottom w:val="none" w:sz="0" w:space="0" w:color="auto"/>
                <w:right w:val="none" w:sz="0" w:space="0" w:color="auto"/>
              </w:divBdr>
            </w:div>
            <w:div w:id="1802991151">
              <w:marLeft w:val="0"/>
              <w:marRight w:val="0"/>
              <w:marTop w:val="0"/>
              <w:marBottom w:val="0"/>
              <w:divBdr>
                <w:top w:val="none" w:sz="0" w:space="0" w:color="auto"/>
                <w:left w:val="none" w:sz="0" w:space="0" w:color="auto"/>
                <w:bottom w:val="none" w:sz="0" w:space="0" w:color="auto"/>
                <w:right w:val="none" w:sz="0" w:space="0" w:color="auto"/>
              </w:divBdr>
            </w:div>
            <w:div w:id="1845628582">
              <w:marLeft w:val="0"/>
              <w:marRight w:val="0"/>
              <w:marTop w:val="0"/>
              <w:marBottom w:val="0"/>
              <w:divBdr>
                <w:top w:val="none" w:sz="0" w:space="0" w:color="auto"/>
                <w:left w:val="none" w:sz="0" w:space="0" w:color="auto"/>
                <w:bottom w:val="none" w:sz="0" w:space="0" w:color="auto"/>
                <w:right w:val="none" w:sz="0" w:space="0" w:color="auto"/>
              </w:divBdr>
            </w:div>
            <w:div w:id="1863863852">
              <w:marLeft w:val="0"/>
              <w:marRight w:val="0"/>
              <w:marTop w:val="0"/>
              <w:marBottom w:val="0"/>
              <w:divBdr>
                <w:top w:val="none" w:sz="0" w:space="0" w:color="auto"/>
                <w:left w:val="none" w:sz="0" w:space="0" w:color="auto"/>
                <w:bottom w:val="none" w:sz="0" w:space="0" w:color="auto"/>
                <w:right w:val="none" w:sz="0" w:space="0" w:color="auto"/>
              </w:divBdr>
            </w:div>
            <w:div w:id="1879390834">
              <w:marLeft w:val="0"/>
              <w:marRight w:val="0"/>
              <w:marTop w:val="0"/>
              <w:marBottom w:val="0"/>
              <w:divBdr>
                <w:top w:val="none" w:sz="0" w:space="0" w:color="auto"/>
                <w:left w:val="none" w:sz="0" w:space="0" w:color="auto"/>
                <w:bottom w:val="none" w:sz="0" w:space="0" w:color="auto"/>
                <w:right w:val="none" w:sz="0" w:space="0" w:color="auto"/>
              </w:divBdr>
            </w:div>
            <w:div w:id="1882353462">
              <w:marLeft w:val="0"/>
              <w:marRight w:val="0"/>
              <w:marTop w:val="0"/>
              <w:marBottom w:val="0"/>
              <w:divBdr>
                <w:top w:val="none" w:sz="0" w:space="0" w:color="auto"/>
                <w:left w:val="none" w:sz="0" w:space="0" w:color="auto"/>
                <w:bottom w:val="none" w:sz="0" w:space="0" w:color="auto"/>
                <w:right w:val="none" w:sz="0" w:space="0" w:color="auto"/>
              </w:divBdr>
            </w:div>
            <w:div w:id="1900020158">
              <w:marLeft w:val="0"/>
              <w:marRight w:val="0"/>
              <w:marTop w:val="0"/>
              <w:marBottom w:val="0"/>
              <w:divBdr>
                <w:top w:val="none" w:sz="0" w:space="0" w:color="auto"/>
                <w:left w:val="none" w:sz="0" w:space="0" w:color="auto"/>
                <w:bottom w:val="none" w:sz="0" w:space="0" w:color="auto"/>
                <w:right w:val="none" w:sz="0" w:space="0" w:color="auto"/>
              </w:divBdr>
            </w:div>
            <w:div w:id="1922061202">
              <w:marLeft w:val="0"/>
              <w:marRight w:val="0"/>
              <w:marTop w:val="0"/>
              <w:marBottom w:val="0"/>
              <w:divBdr>
                <w:top w:val="none" w:sz="0" w:space="0" w:color="auto"/>
                <w:left w:val="none" w:sz="0" w:space="0" w:color="auto"/>
                <w:bottom w:val="none" w:sz="0" w:space="0" w:color="auto"/>
                <w:right w:val="none" w:sz="0" w:space="0" w:color="auto"/>
              </w:divBdr>
            </w:div>
            <w:div w:id="1954900023">
              <w:marLeft w:val="0"/>
              <w:marRight w:val="0"/>
              <w:marTop w:val="0"/>
              <w:marBottom w:val="0"/>
              <w:divBdr>
                <w:top w:val="none" w:sz="0" w:space="0" w:color="auto"/>
                <w:left w:val="none" w:sz="0" w:space="0" w:color="auto"/>
                <w:bottom w:val="none" w:sz="0" w:space="0" w:color="auto"/>
                <w:right w:val="none" w:sz="0" w:space="0" w:color="auto"/>
              </w:divBdr>
            </w:div>
            <w:div w:id="2019042629">
              <w:marLeft w:val="0"/>
              <w:marRight w:val="0"/>
              <w:marTop w:val="0"/>
              <w:marBottom w:val="0"/>
              <w:divBdr>
                <w:top w:val="none" w:sz="0" w:space="0" w:color="auto"/>
                <w:left w:val="none" w:sz="0" w:space="0" w:color="auto"/>
                <w:bottom w:val="none" w:sz="0" w:space="0" w:color="auto"/>
                <w:right w:val="none" w:sz="0" w:space="0" w:color="auto"/>
              </w:divBdr>
            </w:div>
            <w:div w:id="2052729523">
              <w:marLeft w:val="0"/>
              <w:marRight w:val="0"/>
              <w:marTop w:val="0"/>
              <w:marBottom w:val="0"/>
              <w:divBdr>
                <w:top w:val="none" w:sz="0" w:space="0" w:color="auto"/>
                <w:left w:val="none" w:sz="0" w:space="0" w:color="auto"/>
                <w:bottom w:val="none" w:sz="0" w:space="0" w:color="auto"/>
                <w:right w:val="none" w:sz="0" w:space="0" w:color="auto"/>
              </w:divBdr>
            </w:div>
            <w:div w:id="2116514344">
              <w:marLeft w:val="0"/>
              <w:marRight w:val="0"/>
              <w:marTop w:val="0"/>
              <w:marBottom w:val="0"/>
              <w:divBdr>
                <w:top w:val="none" w:sz="0" w:space="0" w:color="auto"/>
                <w:left w:val="none" w:sz="0" w:space="0" w:color="auto"/>
                <w:bottom w:val="none" w:sz="0" w:space="0" w:color="auto"/>
                <w:right w:val="none" w:sz="0" w:space="0" w:color="auto"/>
              </w:divBdr>
            </w:div>
            <w:div w:id="213925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149739">
      <w:bodyDiv w:val="1"/>
      <w:marLeft w:val="0"/>
      <w:marRight w:val="0"/>
      <w:marTop w:val="0"/>
      <w:marBottom w:val="0"/>
      <w:divBdr>
        <w:top w:val="none" w:sz="0" w:space="0" w:color="auto"/>
        <w:left w:val="none" w:sz="0" w:space="0" w:color="auto"/>
        <w:bottom w:val="none" w:sz="0" w:space="0" w:color="auto"/>
        <w:right w:val="none" w:sz="0" w:space="0" w:color="auto"/>
      </w:divBdr>
    </w:div>
    <w:div w:id="1579560007">
      <w:bodyDiv w:val="1"/>
      <w:marLeft w:val="0"/>
      <w:marRight w:val="0"/>
      <w:marTop w:val="0"/>
      <w:marBottom w:val="0"/>
      <w:divBdr>
        <w:top w:val="none" w:sz="0" w:space="0" w:color="auto"/>
        <w:left w:val="none" w:sz="0" w:space="0" w:color="auto"/>
        <w:bottom w:val="none" w:sz="0" w:space="0" w:color="auto"/>
        <w:right w:val="none" w:sz="0" w:space="0" w:color="auto"/>
      </w:divBdr>
      <w:divsChild>
        <w:div w:id="21639989">
          <w:marLeft w:val="0"/>
          <w:marRight w:val="0"/>
          <w:marTop w:val="0"/>
          <w:marBottom w:val="0"/>
          <w:divBdr>
            <w:top w:val="none" w:sz="0" w:space="0" w:color="auto"/>
            <w:left w:val="none" w:sz="0" w:space="0" w:color="auto"/>
            <w:bottom w:val="none" w:sz="0" w:space="0" w:color="auto"/>
            <w:right w:val="none" w:sz="0" w:space="0" w:color="auto"/>
          </w:divBdr>
        </w:div>
        <w:div w:id="187917064">
          <w:marLeft w:val="0"/>
          <w:marRight w:val="0"/>
          <w:marTop w:val="0"/>
          <w:marBottom w:val="0"/>
          <w:divBdr>
            <w:top w:val="none" w:sz="0" w:space="0" w:color="auto"/>
            <w:left w:val="none" w:sz="0" w:space="0" w:color="auto"/>
            <w:bottom w:val="none" w:sz="0" w:space="0" w:color="auto"/>
            <w:right w:val="none" w:sz="0" w:space="0" w:color="auto"/>
          </w:divBdr>
        </w:div>
        <w:div w:id="228468944">
          <w:marLeft w:val="0"/>
          <w:marRight w:val="0"/>
          <w:marTop w:val="0"/>
          <w:marBottom w:val="0"/>
          <w:divBdr>
            <w:top w:val="none" w:sz="0" w:space="0" w:color="auto"/>
            <w:left w:val="none" w:sz="0" w:space="0" w:color="auto"/>
            <w:bottom w:val="none" w:sz="0" w:space="0" w:color="auto"/>
            <w:right w:val="none" w:sz="0" w:space="0" w:color="auto"/>
          </w:divBdr>
        </w:div>
        <w:div w:id="324825165">
          <w:marLeft w:val="0"/>
          <w:marRight w:val="0"/>
          <w:marTop w:val="0"/>
          <w:marBottom w:val="0"/>
          <w:divBdr>
            <w:top w:val="none" w:sz="0" w:space="0" w:color="auto"/>
            <w:left w:val="none" w:sz="0" w:space="0" w:color="auto"/>
            <w:bottom w:val="none" w:sz="0" w:space="0" w:color="auto"/>
            <w:right w:val="none" w:sz="0" w:space="0" w:color="auto"/>
          </w:divBdr>
        </w:div>
        <w:div w:id="391317207">
          <w:marLeft w:val="0"/>
          <w:marRight w:val="0"/>
          <w:marTop w:val="0"/>
          <w:marBottom w:val="0"/>
          <w:divBdr>
            <w:top w:val="none" w:sz="0" w:space="0" w:color="auto"/>
            <w:left w:val="none" w:sz="0" w:space="0" w:color="auto"/>
            <w:bottom w:val="none" w:sz="0" w:space="0" w:color="auto"/>
            <w:right w:val="none" w:sz="0" w:space="0" w:color="auto"/>
          </w:divBdr>
        </w:div>
        <w:div w:id="1061295612">
          <w:marLeft w:val="0"/>
          <w:marRight w:val="0"/>
          <w:marTop w:val="0"/>
          <w:marBottom w:val="0"/>
          <w:divBdr>
            <w:top w:val="none" w:sz="0" w:space="0" w:color="auto"/>
            <w:left w:val="none" w:sz="0" w:space="0" w:color="auto"/>
            <w:bottom w:val="none" w:sz="0" w:space="0" w:color="auto"/>
            <w:right w:val="none" w:sz="0" w:space="0" w:color="auto"/>
          </w:divBdr>
        </w:div>
        <w:div w:id="1158885092">
          <w:marLeft w:val="0"/>
          <w:marRight w:val="0"/>
          <w:marTop w:val="0"/>
          <w:marBottom w:val="0"/>
          <w:divBdr>
            <w:top w:val="none" w:sz="0" w:space="0" w:color="auto"/>
            <w:left w:val="none" w:sz="0" w:space="0" w:color="auto"/>
            <w:bottom w:val="none" w:sz="0" w:space="0" w:color="auto"/>
            <w:right w:val="none" w:sz="0" w:space="0" w:color="auto"/>
          </w:divBdr>
        </w:div>
        <w:div w:id="1258904676">
          <w:marLeft w:val="0"/>
          <w:marRight w:val="0"/>
          <w:marTop w:val="0"/>
          <w:marBottom w:val="0"/>
          <w:divBdr>
            <w:top w:val="none" w:sz="0" w:space="0" w:color="auto"/>
            <w:left w:val="none" w:sz="0" w:space="0" w:color="auto"/>
            <w:bottom w:val="none" w:sz="0" w:space="0" w:color="auto"/>
            <w:right w:val="none" w:sz="0" w:space="0" w:color="auto"/>
          </w:divBdr>
        </w:div>
        <w:div w:id="1297221870">
          <w:marLeft w:val="0"/>
          <w:marRight w:val="0"/>
          <w:marTop w:val="0"/>
          <w:marBottom w:val="0"/>
          <w:divBdr>
            <w:top w:val="none" w:sz="0" w:space="0" w:color="auto"/>
            <w:left w:val="none" w:sz="0" w:space="0" w:color="auto"/>
            <w:bottom w:val="none" w:sz="0" w:space="0" w:color="auto"/>
            <w:right w:val="none" w:sz="0" w:space="0" w:color="auto"/>
          </w:divBdr>
        </w:div>
        <w:div w:id="1519002329">
          <w:marLeft w:val="0"/>
          <w:marRight w:val="0"/>
          <w:marTop w:val="0"/>
          <w:marBottom w:val="0"/>
          <w:divBdr>
            <w:top w:val="none" w:sz="0" w:space="0" w:color="auto"/>
            <w:left w:val="none" w:sz="0" w:space="0" w:color="auto"/>
            <w:bottom w:val="none" w:sz="0" w:space="0" w:color="auto"/>
            <w:right w:val="none" w:sz="0" w:space="0" w:color="auto"/>
          </w:divBdr>
        </w:div>
        <w:div w:id="1583829581">
          <w:marLeft w:val="0"/>
          <w:marRight w:val="0"/>
          <w:marTop w:val="0"/>
          <w:marBottom w:val="0"/>
          <w:divBdr>
            <w:top w:val="none" w:sz="0" w:space="0" w:color="auto"/>
            <w:left w:val="none" w:sz="0" w:space="0" w:color="auto"/>
            <w:bottom w:val="none" w:sz="0" w:space="0" w:color="auto"/>
            <w:right w:val="none" w:sz="0" w:space="0" w:color="auto"/>
          </w:divBdr>
        </w:div>
        <w:div w:id="1632781979">
          <w:marLeft w:val="0"/>
          <w:marRight w:val="0"/>
          <w:marTop w:val="0"/>
          <w:marBottom w:val="0"/>
          <w:divBdr>
            <w:top w:val="none" w:sz="0" w:space="0" w:color="auto"/>
            <w:left w:val="none" w:sz="0" w:space="0" w:color="auto"/>
            <w:bottom w:val="none" w:sz="0" w:space="0" w:color="auto"/>
            <w:right w:val="none" w:sz="0" w:space="0" w:color="auto"/>
          </w:divBdr>
        </w:div>
        <w:div w:id="1703289301">
          <w:marLeft w:val="0"/>
          <w:marRight w:val="0"/>
          <w:marTop w:val="0"/>
          <w:marBottom w:val="0"/>
          <w:divBdr>
            <w:top w:val="none" w:sz="0" w:space="0" w:color="auto"/>
            <w:left w:val="none" w:sz="0" w:space="0" w:color="auto"/>
            <w:bottom w:val="none" w:sz="0" w:space="0" w:color="auto"/>
            <w:right w:val="none" w:sz="0" w:space="0" w:color="auto"/>
          </w:divBdr>
        </w:div>
        <w:div w:id="1756591868">
          <w:marLeft w:val="0"/>
          <w:marRight w:val="0"/>
          <w:marTop w:val="0"/>
          <w:marBottom w:val="0"/>
          <w:divBdr>
            <w:top w:val="none" w:sz="0" w:space="0" w:color="auto"/>
            <w:left w:val="none" w:sz="0" w:space="0" w:color="auto"/>
            <w:bottom w:val="none" w:sz="0" w:space="0" w:color="auto"/>
            <w:right w:val="none" w:sz="0" w:space="0" w:color="auto"/>
          </w:divBdr>
        </w:div>
        <w:div w:id="2040819091">
          <w:marLeft w:val="0"/>
          <w:marRight w:val="0"/>
          <w:marTop w:val="0"/>
          <w:marBottom w:val="0"/>
          <w:divBdr>
            <w:top w:val="none" w:sz="0" w:space="0" w:color="auto"/>
            <w:left w:val="none" w:sz="0" w:space="0" w:color="auto"/>
            <w:bottom w:val="none" w:sz="0" w:space="0" w:color="auto"/>
            <w:right w:val="none" w:sz="0" w:space="0" w:color="auto"/>
          </w:divBdr>
        </w:div>
      </w:divsChild>
    </w:div>
    <w:div w:id="1598633806">
      <w:bodyDiv w:val="1"/>
      <w:marLeft w:val="0"/>
      <w:marRight w:val="0"/>
      <w:marTop w:val="0"/>
      <w:marBottom w:val="0"/>
      <w:divBdr>
        <w:top w:val="none" w:sz="0" w:space="0" w:color="auto"/>
        <w:left w:val="none" w:sz="0" w:space="0" w:color="auto"/>
        <w:bottom w:val="none" w:sz="0" w:space="0" w:color="auto"/>
        <w:right w:val="none" w:sz="0" w:space="0" w:color="auto"/>
      </w:divBdr>
      <w:divsChild>
        <w:div w:id="70932335">
          <w:marLeft w:val="0"/>
          <w:marRight w:val="0"/>
          <w:marTop w:val="0"/>
          <w:marBottom w:val="0"/>
          <w:divBdr>
            <w:top w:val="none" w:sz="0" w:space="0" w:color="auto"/>
            <w:left w:val="none" w:sz="0" w:space="0" w:color="auto"/>
            <w:bottom w:val="none" w:sz="0" w:space="0" w:color="auto"/>
            <w:right w:val="none" w:sz="0" w:space="0" w:color="auto"/>
          </w:divBdr>
        </w:div>
        <w:div w:id="1079640971">
          <w:marLeft w:val="0"/>
          <w:marRight w:val="0"/>
          <w:marTop w:val="0"/>
          <w:marBottom w:val="0"/>
          <w:divBdr>
            <w:top w:val="none" w:sz="0" w:space="0" w:color="auto"/>
            <w:left w:val="none" w:sz="0" w:space="0" w:color="auto"/>
            <w:bottom w:val="none" w:sz="0" w:space="0" w:color="auto"/>
            <w:right w:val="none" w:sz="0" w:space="0" w:color="auto"/>
          </w:divBdr>
        </w:div>
      </w:divsChild>
    </w:div>
    <w:div w:id="1625573244">
      <w:bodyDiv w:val="1"/>
      <w:marLeft w:val="0"/>
      <w:marRight w:val="0"/>
      <w:marTop w:val="0"/>
      <w:marBottom w:val="0"/>
      <w:divBdr>
        <w:top w:val="none" w:sz="0" w:space="0" w:color="auto"/>
        <w:left w:val="none" w:sz="0" w:space="0" w:color="auto"/>
        <w:bottom w:val="none" w:sz="0" w:space="0" w:color="auto"/>
        <w:right w:val="none" w:sz="0" w:space="0" w:color="auto"/>
      </w:divBdr>
    </w:div>
    <w:div w:id="1629167881">
      <w:bodyDiv w:val="1"/>
      <w:marLeft w:val="0"/>
      <w:marRight w:val="0"/>
      <w:marTop w:val="0"/>
      <w:marBottom w:val="0"/>
      <w:divBdr>
        <w:top w:val="none" w:sz="0" w:space="0" w:color="auto"/>
        <w:left w:val="none" w:sz="0" w:space="0" w:color="auto"/>
        <w:bottom w:val="none" w:sz="0" w:space="0" w:color="auto"/>
        <w:right w:val="none" w:sz="0" w:space="0" w:color="auto"/>
      </w:divBdr>
      <w:divsChild>
        <w:div w:id="72438475">
          <w:marLeft w:val="0"/>
          <w:marRight w:val="0"/>
          <w:marTop w:val="0"/>
          <w:marBottom w:val="0"/>
          <w:divBdr>
            <w:top w:val="none" w:sz="0" w:space="0" w:color="auto"/>
            <w:left w:val="none" w:sz="0" w:space="0" w:color="auto"/>
            <w:bottom w:val="none" w:sz="0" w:space="0" w:color="auto"/>
            <w:right w:val="none" w:sz="0" w:space="0" w:color="auto"/>
          </w:divBdr>
        </w:div>
        <w:div w:id="387188057">
          <w:marLeft w:val="0"/>
          <w:marRight w:val="0"/>
          <w:marTop w:val="0"/>
          <w:marBottom w:val="0"/>
          <w:divBdr>
            <w:top w:val="none" w:sz="0" w:space="0" w:color="auto"/>
            <w:left w:val="none" w:sz="0" w:space="0" w:color="auto"/>
            <w:bottom w:val="none" w:sz="0" w:space="0" w:color="auto"/>
            <w:right w:val="none" w:sz="0" w:space="0" w:color="auto"/>
          </w:divBdr>
        </w:div>
        <w:div w:id="494541036">
          <w:marLeft w:val="0"/>
          <w:marRight w:val="0"/>
          <w:marTop w:val="0"/>
          <w:marBottom w:val="0"/>
          <w:divBdr>
            <w:top w:val="none" w:sz="0" w:space="0" w:color="auto"/>
            <w:left w:val="none" w:sz="0" w:space="0" w:color="auto"/>
            <w:bottom w:val="none" w:sz="0" w:space="0" w:color="auto"/>
            <w:right w:val="none" w:sz="0" w:space="0" w:color="auto"/>
          </w:divBdr>
        </w:div>
        <w:div w:id="738401712">
          <w:marLeft w:val="0"/>
          <w:marRight w:val="0"/>
          <w:marTop w:val="0"/>
          <w:marBottom w:val="0"/>
          <w:divBdr>
            <w:top w:val="none" w:sz="0" w:space="0" w:color="auto"/>
            <w:left w:val="none" w:sz="0" w:space="0" w:color="auto"/>
            <w:bottom w:val="none" w:sz="0" w:space="0" w:color="auto"/>
            <w:right w:val="none" w:sz="0" w:space="0" w:color="auto"/>
          </w:divBdr>
        </w:div>
        <w:div w:id="741028475">
          <w:marLeft w:val="0"/>
          <w:marRight w:val="0"/>
          <w:marTop w:val="0"/>
          <w:marBottom w:val="0"/>
          <w:divBdr>
            <w:top w:val="none" w:sz="0" w:space="0" w:color="auto"/>
            <w:left w:val="none" w:sz="0" w:space="0" w:color="auto"/>
            <w:bottom w:val="none" w:sz="0" w:space="0" w:color="auto"/>
            <w:right w:val="none" w:sz="0" w:space="0" w:color="auto"/>
          </w:divBdr>
        </w:div>
        <w:div w:id="827476575">
          <w:marLeft w:val="0"/>
          <w:marRight w:val="0"/>
          <w:marTop w:val="0"/>
          <w:marBottom w:val="0"/>
          <w:divBdr>
            <w:top w:val="none" w:sz="0" w:space="0" w:color="auto"/>
            <w:left w:val="none" w:sz="0" w:space="0" w:color="auto"/>
            <w:bottom w:val="none" w:sz="0" w:space="0" w:color="auto"/>
            <w:right w:val="none" w:sz="0" w:space="0" w:color="auto"/>
          </w:divBdr>
        </w:div>
        <w:div w:id="1084231275">
          <w:marLeft w:val="0"/>
          <w:marRight w:val="0"/>
          <w:marTop w:val="0"/>
          <w:marBottom w:val="0"/>
          <w:divBdr>
            <w:top w:val="none" w:sz="0" w:space="0" w:color="auto"/>
            <w:left w:val="none" w:sz="0" w:space="0" w:color="auto"/>
            <w:bottom w:val="none" w:sz="0" w:space="0" w:color="auto"/>
            <w:right w:val="none" w:sz="0" w:space="0" w:color="auto"/>
          </w:divBdr>
        </w:div>
        <w:div w:id="1532109034">
          <w:marLeft w:val="0"/>
          <w:marRight w:val="0"/>
          <w:marTop w:val="0"/>
          <w:marBottom w:val="0"/>
          <w:divBdr>
            <w:top w:val="none" w:sz="0" w:space="0" w:color="auto"/>
            <w:left w:val="none" w:sz="0" w:space="0" w:color="auto"/>
            <w:bottom w:val="none" w:sz="0" w:space="0" w:color="auto"/>
            <w:right w:val="none" w:sz="0" w:space="0" w:color="auto"/>
          </w:divBdr>
        </w:div>
      </w:divsChild>
    </w:div>
    <w:div w:id="1788622142">
      <w:bodyDiv w:val="1"/>
      <w:marLeft w:val="0"/>
      <w:marRight w:val="0"/>
      <w:marTop w:val="0"/>
      <w:marBottom w:val="0"/>
      <w:divBdr>
        <w:top w:val="none" w:sz="0" w:space="0" w:color="auto"/>
        <w:left w:val="none" w:sz="0" w:space="0" w:color="auto"/>
        <w:bottom w:val="none" w:sz="0" w:space="0" w:color="auto"/>
        <w:right w:val="none" w:sz="0" w:space="0" w:color="auto"/>
      </w:divBdr>
    </w:div>
    <w:div w:id="1860074174">
      <w:bodyDiv w:val="1"/>
      <w:marLeft w:val="0"/>
      <w:marRight w:val="0"/>
      <w:marTop w:val="0"/>
      <w:marBottom w:val="0"/>
      <w:divBdr>
        <w:top w:val="none" w:sz="0" w:space="0" w:color="auto"/>
        <w:left w:val="none" w:sz="0" w:space="0" w:color="auto"/>
        <w:bottom w:val="none" w:sz="0" w:space="0" w:color="auto"/>
        <w:right w:val="none" w:sz="0" w:space="0" w:color="auto"/>
      </w:divBdr>
    </w:div>
    <w:div w:id="1891725941">
      <w:bodyDiv w:val="1"/>
      <w:marLeft w:val="0"/>
      <w:marRight w:val="0"/>
      <w:marTop w:val="0"/>
      <w:marBottom w:val="0"/>
      <w:divBdr>
        <w:top w:val="none" w:sz="0" w:space="0" w:color="auto"/>
        <w:left w:val="none" w:sz="0" w:space="0" w:color="auto"/>
        <w:bottom w:val="none" w:sz="0" w:space="0" w:color="auto"/>
        <w:right w:val="none" w:sz="0" w:space="0" w:color="auto"/>
      </w:divBdr>
    </w:div>
    <w:div w:id="1916553983">
      <w:bodyDiv w:val="1"/>
      <w:marLeft w:val="0"/>
      <w:marRight w:val="0"/>
      <w:marTop w:val="0"/>
      <w:marBottom w:val="0"/>
      <w:divBdr>
        <w:top w:val="none" w:sz="0" w:space="0" w:color="auto"/>
        <w:left w:val="none" w:sz="0" w:space="0" w:color="auto"/>
        <w:bottom w:val="none" w:sz="0" w:space="0" w:color="auto"/>
        <w:right w:val="none" w:sz="0" w:space="0" w:color="auto"/>
      </w:divBdr>
      <w:divsChild>
        <w:div w:id="616184772">
          <w:marLeft w:val="0"/>
          <w:marRight w:val="0"/>
          <w:marTop w:val="0"/>
          <w:marBottom w:val="0"/>
          <w:divBdr>
            <w:top w:val="none" w:sz="0" w:space="0" w:color="auto"/>
            <w:left w:val="none" w:sz="0" w:space="0" w:color="auto"/>
            <w:bottom w:val="none" w:sz="0" w:space="0" w:color="auto"/>
            <w:right w:val="none" w:sz="0" w:space="0" w:color="auto"/>
          </w:divBdr>
        </w:div>
        <w:div w:id="1677221378">
          <w:marLeft w:val="0"/>
          <w:marRight w:val="0"/>
          <w:marTop w:val="0"/>
          <w:marBottom w:val="0"/>
          <w:divBdr>
            <w:top w:val="none" w:sz="0" w:space="0" w:color="auto"/>
            <w:left w:val="none" w:sz="0" w:space="0" w:color="auto"/>
            <w:bottom w:val="none" w:sz="0" w:space="0" w:color="auto"/>
            <w:right w:val="none" w:sz="0" w:space="0" w:color="auto"/>
          </w:divBdr>
        </w:div>
      </w:divsChild>
    </w:div>
    <w:div w:id="1922399501">
      <w:bodyDiv w:val="1"/>
      <w:marLeft w:val="0"/>
      <w:marRight w:val="0"/>
      <w:marTop w:val="0"/>
      <w:marBottom w:val="0"/>
      <w:divBdr>
        <w:top w:val="none" w:sz="0" w:space="0" w:color="auto"/>
        <w:left w:val="none" w:sz="0" w:space="0" w:color="auto"/>
        <w:bottom w:val="none" w:sz="0" w:space="0" w:color="auto"/>
        <w:right w:val="none" w:sz="0" w:space="0" w:color="auto"/>
      </w:divBdr>
    </w:div>
    <w:div w:id="2077700218">
      <w:bodyDiv w:val="1"/>
      <w:marLeft w:val="0"/>
      <w:marRight w:val="0"/>
      <w:marTop w:val="0"/>
      <w:marBottom w:val="0"/>
      <w:divBdr>
        <w:top w:val="none" w:sz="0" w:space="0" w:color="auto"/>
        <w:left w:val="none" w:sz="0" w:space="0" w:color="auto"/>
        <w:bottom w:val="none" w:sz="0" w:space="0" w:color="auto"/>
        <w:right w:val="none" w:sz="0" w:space="0" w:color="auto"/>
      </w:divBdr>
    </w:div>
    <w:div w:id="2092197660">
      <w:bodyDiv w:val="1"/>
      <w:marLeft w:val="0"/>
      <w:marRight w:val="0"/>
      <w:marTop w:val="0"/>
      <w:marBottom w:val="0"/>
      <w:divBdr>
        <w:top w:val="none" w:sz="0" w:space="0" w:color="auto"/>
        <w:left w:val="none" w:sz="0" w:space="0" w:color="auto"/>
        <w:bottom w:val="none" w:sz="0" w:space="0" w:color="auto"/>
        <w:right w:val="none" w:sz="0" w:space="0" w:color="auto"/>
      </w:divBdr>
    </w:div>
    <w:div w:id="2099252032">
      <w:bodyDiv w:val="1"/>
      <w:marLeft w:val="0"/>
      <w:marRight w:val="0"/>
      <w:marTop w:val="0"/>
      <w:marBottom w:val="0"/>
      <w:divBdr>
        <w:top w:val="none" w:sz="0" w:space="0" w:color="auto"/>
        <w:left w:val="none" w:sz="0" w:space="0" w:color="auto"/>
        <w:bottom w:val="none" w:sz="0" w:space="0" w:color="auto"/>
        <w:right w:val="none" w:sz="0" w:space="0" w:color="auto"/>
      </w:divBdr>
    </w:div>
    <w:div w:id="2125492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ender@redcross.org.ua"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ender@redcross.org.u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ender@redcross.org.ua"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ender@redcross.org.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9f3f60b-a91e-4151-915f-88a45a38505e" xsi:nil="true"/>
    <lcf76f155ced4ddcb4097134ff3c332f xmlns="6e58bd59-87e2-4bbc-b3f8-be9d1140167f">
      <Terms xmlns="http://schemas.microsoft.com/office/infopath/2007/PartnerControls"/>
    </lcf76f155ced4ddcb4097134ff3c332f>
    <_Flow_SignoffStatus xmlns="6e58bd59-87e2-4bbc-b3f8-be9d1140167f" xsi:nil="true"/>
    <SharedWithUsers xmlns="a9f3f60b-a91e-4151-915f-88a45a38505e">
      <UserInfo>
        <DisplayName>Kateryna Kryklia</DisplayName>
        <AccountId>17</AccountId>
        <AccountType/>
      </UserInfo>
      <UserInfo>
        <DisplayName>Anna Didenko</DisplayName>
        <AccountId>10</AccountId>
        <AccountType/>
      </UserInfo>
      <UserInfo>
        <DisplayName>Наталія Іванова</DisplayName>
        <AccountId>257</AccountId>
        <AccountType/>
      </UserInfo>
      <UserInfo>
        <DisplayName>Хмелюк Олена</DisplayName>
        <AccountId>892</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Документ" ma:contentTypeID="0x0101004EA119C55F0433479C76426A3DA62929" ma:contentTypeVersion="19" ma:contentTypeDescription="Створення нового документа." ma:contentTypeScope="" ma:versionID="4e741a2815ffe2df36b4a0a824fd2238">
  <xsd:schema xmlns:xsd="http://www.w3.org/2001/XMLSchema" xmlns:xs="http://www.w3.org/2001/XMLSchema" xmlns:p="http://schemas.microsoft.com/office/2006/metadata/properties" xmlns:ns2="6e58bd59-87e2-4bbc-b3f8-be9d1140167f" xmlns:ns3="a9f3f60b-a91e-4151-915f-88a45a38505e" targetNamespace="http://schemas.microsoft.com/office/2006/metadata/properties" ma:root="true" ma:fieldsID="d5791e78b84655b8d0751a076936480e" ns2:_="" ns3:_="">
    <xsd:import namespace="6e58bd59-87e2-4bbc-b3f8-be9d1140167f"/>
    <xsd:import namespace="a9f3f60b-a91e-4151-915f-88a45a38505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element ref="ns2:MediaServiceObjectDetectorVersions" minOccurs="0"/>
                <xsd:element ref="ns2:_Flow_SignoffStatu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58bd59-87e2-4bbc-b3f8-be9d114016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Теги зображень" ma:readOnly="false" ma:fieldId="{5cf76f15-5ced-4ddc-b409-7134ff3c332f}" ma:taxonomyMulti="true" ma:sspId="c5f02cea-a3a8-4e6d-8be5-ced81e355964"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_Flow_SignoffStatus" ma:index="25" nillable="true" ma:displayName="Стан погодження" ma:internalName="_x0421__x0442__x0430__x043d__x0020__x043f__x043e__x0433__x043e__x0434__x0436__x0435__x043d__x043d__x044f_">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9f3f60b-a91e-4151-915f-88a45a38505e" elementFormDefault="qualified">
    <xsd:import namespace="http://schemas.microsoft.com/office/2006/documentManagement/types"/>
    <xsd:import namespace="http://schemas.microsoft.com/office/infopath/2007/PartnerControls"/>
    <xsd:element name="SharedWithUsers" ma:index="12" nillable="true" ma:displayName="Спільний доступ"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Відомості про тих, хто має доступ" ma:internalName="SharedWithDetails" ma:readOnly="true">
      <xsd:simpleType>
        <xsd:restriction base="dms:Note">
          <xsd:maxLength value="255"/>
        </xsd:restriction>
      </xsd:simpleType>
    </xsd:element>
    <xsd:element name="TaxCatchAll" ma:index="22" nillable="true" ma:displayName="Taxonomy Catch All Column" ma:hidden="true" ma:list="{f5602a0f-2cc2-458f-acca-5bba57f667e4}" ma:internalName="TaxCatchAll" ma:showField="CatchAllData" ma:web="a9f3f60b-a91e-4151-915f-88a45a38505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C3A0EC-DC01-4E00-AA99-6097FAACFF13}">
  <ds:schemaRefs>
    <ds:schemaRef ds:uri="http://schemas.microsoft.com/office/2006/metadata/properties"/>
    <ds:schemaRef ds:uri="http://schemas.microsoft.com/office/infopath/2007/PartnerControls"/>
    <ds:schemaRef ds:uri="a9f3f60b-a91e-4151-915f-88a45a38505e"/>
    <ds:schemaRef ds:uri="6e58bd59-87e2-4bbc-b3f8-be9d1140167f"/>
  </ds:schemaRefs>
</ds:datastoreItem>
</file>

<file path=customXml/itemProps2.xml><?xml version="1.0" encoding="utf-8"?>
<ds:datastoreItem xmlns:ds="http://schemas.openxmlformats.org/officeDocument/2006/customXml" ds:itemID="{B6C3C20A-C5C0-4007-A862-0EABACA010B7}">
  <ds:schemaRefs>
    <ds:schemaRef ds:uri="http://schemas.openxmlformats.org/officeDocument/2006/bibliography"/>
  </ds:schemaRefs>
</ds:datastoreItem>
</file>

<file path=customXml/itemProps3.xml><?xml version="1.0" encoding="utf-8"?>
<ds:datastoreItem xmlns:ds="http://schemas.openxmlformats.org/officeDocument/2006/customXml" ds:itemID="{669AB151-CAE4-43E5-AB05-4C1E2B2569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58bd59-87e2-4bbc-b3f8-be9d1140167f"/>
    <ds:schemaRef ds:uri="a9f3f60b-a91e-4151-915f-88a45a3850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AEC2CEC-AA55-4DFE-B4AA-7E311AFED0A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986</TotalTime>
  <Pages>7</Pages>
  <Words>14021</Words>
  <Characters>7993</Characters>
  <Application>Microsoft Office Word</Application>
  <DocSecurity>0</DocSecurity>
  <Lines>66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AUN of PLWH</Company>
  <LinksUpToDate>false</LinksUpToDate>
  <CharactersWithSpaces>21971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Shyrokova</dc:creator>
  <cp:keywords/>
  <cp:lastModifiedBy>Наталія Мариненко</cp:lastModifiedBy>
  <cp:revision>483</cp:revision>
  <cp:lastPrinted>2024-02-20T05:10:00Z</cp:lastPrinted>
  <dcterms:created xsi:type="dcterms:W3CDTF">2024-02-27T09:23:00Z</dcterms:created>
  <dcterms:modified xsi:type="dcterms:W3CDTF">2024-04-01T12:41:00Z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0x0101004EA119C55F0433479C76426A3DA62929</vt:lpwstr>
  </property>
  <property fmtid="{D5CDD505-2E9C-101B-9397-08002B2CF9AE}" pid="3" name="MediaServiceImageTags">
    <vt:lpwstr/>
  </property>
</Properties>
</file>