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104E6B3F"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1E55CC">
        <w:rPr>
          <w:rFonts w:ascii="Times New Roman" w:eastAsia="Times New Roman" w:hAnsi="Times New Roman" w:cs="Times New Roman"/>
          <w:b/>
          <w:bCs/>
          <w:color w:val="000000"/>
          <w:lang w:val="ru-RU" w:eastAsia="uk-UA"/>
        </w:rPr>
        <w:t>0</w:t>
      </w:r>
      <w:r w:rsidR="00E85B3D">
        <w:rPr>
          <w:rFonts w:ascii="Times New Roman" w:eastAsia="Times New Roman" w:hAnsi="Times New Roman" w:cs="Times New Roman"/>
          <w:b/>
          <w:bCs/>
          <w:color w:val="000000"/>
          <w:lang w:val="ru-RU" w:eastAsia="uk-UA"/>
        </w:rPr>
        <w:t>9</w:t>
      </w:r>
      <w:r w:rsidR="0021754B" w:rsidRPr="007C492F">
        <w:rPr>
          <w:rFonts w:ascii="Times New Roman" w:eastAsia="Times New Roman" w:hAnsi="Times New Roman" w:cs="Times New Roman"/>
          <w:b/>
          <w:bCs/>
          <w:color w:val="000000"/>
          <w:lang w:eastAsia="uk-UA"/>
        </w:rPr>
        <w:t xml:space="preserve">» </w:t>
      </w:r>
      <w:proofErr w:type="spellStart"/>
      <w:r w:rsidR="001E55CC">
        <w:rPr>
          <w:rFonts w:ascii="Times New Roman" w:eastAsia="Times New Roman" w:hAnsi="Times New Roman" w:cs="Times New Roman"/>
          <w:b/>
          <w:bCs/>
          <w:color w:val="000000"/>
          <w:lang w:val="ru-RU" w:eastAsia="uk-UA"/>
        </w:rPr>
        <w:t>березня</w:t>
      </w:r>
      <w:proofErr w:type="spellEnd"/>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269F0A24"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482C6B">
        <w:rPr>
          <w:rFonts w:ascii="Times New Roman" w:eastAsia="Times New Roman" w:hAnsi="Times New Roman" w:cs="Times New Roman"/>
          <w:color w:val="000000" w:themeColor="text1"/>
          <w:lang w:eastAsia="uk-UA"/>
        </w:rPr>
        <w:t>черевиків робочих</w:t>
      </w:r>
      <w:r w:rsidR="00624939">
        <w:rPr>
          <w:rFonts w:ascii="Times New Roman" w:eastAsia="Times New Roman" w:hAnsi="Times New Roman" w:cs="Times New Roman"/>
          <w:color w:val="000000" w:themeColor="text1"/>
          <w:lang w:eastAsia="uk-UA"/>
        </w:rPr>
        <w:t>.</w:t>
      </w:r>
    </w:p>
    <w:p w14:paraId="2B2928F1" w14:textId="01A3F3B7" w:rsidR="009A0470" w:rsidRPr="007C492F" w:rsidRDefault="009A0470" w:rsidP="00E61B2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E85B3D">
        <w:trPr>
          <w:trHeight w:val="324"/>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4415FCE0" w:rsidR="006E53F4" w:rsidRPr="007A6614" w:rsidRDefault="00E85B3D" w:rsidP="005715C1">
            <w:pPr>
              <w:spacing w:after="0" w:line="240" w:lineRule="auto"/>
              <w:textAlignment w:val="baseline"/>
              <w:rPr>
                <w:rFonts w:ascii="Times New Roman" w:hAnsi="Times New Roman" w:cs="Times New Roman"/>
                <w:color w:val="000000"/>
              </w:rPr>
            </w:pPr>
            <w:r>
              <w:rPr>
                <w:rFonts w:ascii="Times New Roman" w:hAnsi="Times New Roman" w:cs="Times New Roman"/>
                <w:color w:val="000000"/>
              </w:rPr>
              <w:t xml:space="preserve"> </w:t>
            </w:r>
            <w:r w:rsidR="00D15BC4" w:rsidRPr="00D15BC4">
              <w:rPr>
                <w:rFonts w:ascii="Times New Roman" w:hAnsi="Times New Roman" w:cs="Times New Roman"/>
                <w:color w:val="000000"/>
              </w:rPr>
              <w:t>Черевики робочі</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1A8D700E" w:rsidR="006E53F4" w:rsidRPr="00FE2208" w:rsidRDefault="006809ED" w:rsidP="0065318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val="en-US" w:eastAsia="uk-UA"/>
              </w:rPr>
              <w:t>25</w:t>
            </w:r>
          </w:p>
        </w:tc>
        <w:tc>
          <w:tcPr>
            <w:tcW w:w="516" w:type="pct"/>
            <w:tcBorders>
              <w:top w:val="single" w:sz="6" w:space="0" w:color="auto"/>
              <w:left w:val="single" w:sz="6" w:space="0" w:color="auto"/>
              <w:bottom w:val="single" w:sz="4" w:space="0" w:color="auto"/>
              <w:right w:val="single" w:sz="6" w:space="0" w:color="auto"/>
            </w:tcBorders>
          </w:tcPr>
          <w:p w14:paraId="03B2CA6D" w14:textId="14B21A0D" w:rsidR="006E53F4" w:rsidRPr="006D3380" w:rsidRDefault="00CE0F45"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пара</w:t>
            </w:r>
          </w:p>
        </w:tc>
        <w:tc>
          <w:tcPr>
            <w:tcW w:w="1246" w:type="pct"/>
            <w:tcBorders>
              <w:top w:val="single" w:sz="6" w:space="0" w:color="auto"/>
              <w:left w:val="single" w:sz="6" w:space="0" w:color="auto"/>
              <w:right w:val="single" w:sz="6" w:space="0" w:color="auto"/>
            </w:tcBorders>
            <w:shd w:val="clear" w:color="auto" w:fill="auto"/>
            <w:hideMark/>
          </w:tcPr>
          <w:p w14:paraId="32A5F876" w14:textId="17CCF20A" w:rsidR="006E53F4"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w:t>
            </w:r>
            <w:r w:rsidR="00045A29">
              <w:rPr>
                <w:rFonts w:ascii="Times New Roman" w:eastAsia="Times New Roman" w:hAnsi="Times New Roman" w:cs="Times New Roman"/>
                <w:lang w:eastAsia="uk-UA"/>
              </w:rPr>
              <w:t xml:space="preserve"> </w:t>
            </w:r>
            <w:r w:rsidRPr="006D3380">
              <w:rPr>
                <w:rFonts w:ascii="Times New Roman" w:eastAsia="Times New Roman" w:hAnsi="Times New Roman" w:cs="Times New Roman"/>
                <w:lang w:eastAsia="uk-UA"/>
              </w:rPr>
              <w:t>1</w:t>
            </w:r>
          </w:p>
          <w:p w14:paraId="41C7EF08" w14:textId="77777777" w:rsidR="00CE0F45" w:rsidRDefault="00CE0F45" w:rsidP="00276658">
            <w:pPr>
              <w:spacing w:after="0" w:line="240" w:lineRule="auto"/>
              <w:jc w:val="center"/>
              <w:textAlignment w:val="baseline"/>
              <w:rPr>
                <w:rFonts w:ascii="Times New Roman" w:eastAsia="Times New Roman" w:hAnsi="Times New Roman" w:cs="Times New Roman"/>
                <w:lang w:eastAsia="uk-UA"/>
              </w:rPr>
            </w:pPr>
          </w:p>
          <w:p w14:paraId="3BA7EA64" w14:textId="0A8BDCE5" w:rsidR="00B11DB0" w:rsidRPr="006D3380" w:rsidRDefault="00B11DB0" w:rsidP="00276658">
            <w:pPr>
              <w:spacing w:after="0" w:line="240" w:lineRule="auto"/>
              <w:jc w:val="center"/>
              <w:textAlignment w:val="baseline"/>
              <w:rPr>
                <w:rFonts w:ascii="Times New Roman" w:eastAsia="Times New Roman" w:hAnsi="Times New Roman" w:cs="Times New Roman"/>
                <w:lang w:eastAsia="uk-UA"/>
              </w:rPr>
            </w:pPr>
          </w:p>
        </w:tc>
      </w:tr>
    </w:tbl>
    <w:p w14:paraId="5F07F04E" w14:textId="0A7F00D9" w:rsidR="007C492F" w:rsidRDefault="00792967" w:rsidP="001D1B82">
      <w:pPr>
        <w:spacing w:after="0" w:line="240" w:lineRule="auto"/>
        <w:jc w:val="both"/>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r w:rsidR="00EA608D">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FE38395" w14:textId="77777777" w:rsidR="00E61B2D" w:rsidRDefault="00E61B2D" w:rsidP="00E61B2D">
      <w:pPr>
        <w:spacing w:after="0" w:line="240" w:lineRule="auto"/>
        <w:textAlignment w:val="baseline"/>
        <w:rPr>
          <w:rFonts w:ascii="Times New Roman" w:eastAsia="Times New Roman" w:hAnsi="Times New Roman" w:cs="Times New Roman"/>
          <w:b/>
          <w:bCs/>
          <w:color w:val="000000"/>
          <w:lang w:eastAsia="uk-UA"/>
        </w:rPr>
      </w:pPr>
    </w:p>
    <w:p w14:paraId="56E547FD" w14:textId="7D0B1F66" w:rsidR="009A0470" w:rsidRDefault="00E61B2D" w:rsidP="00E61B2D">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b/>
          <w:bCs/>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009A0470"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0D3676">
        <w:rPr>
          <w:rFonts w:ascii="Times New Roman" w:eastAsia="Times New Roman" w:hAnsi="Times New Roman" w:cs="Times New Roman"/>
          <w:b/>
          <w:bCs/>
          <w:color w:val="000000"/>
          <w:lang w:eastAsia="uk-UA"/>
        </w:rPr>
        <w:t>до 31.03.23р</w:t>
      </w:r>
      <w:r w:rsidR="00083161">
        <w:rPr>
          <w:rFonts w:ascii="Times New Roman" w:eastAsia="Times New Roman" w:hAnsi="Times New Roman" w:cs="Times New Roman"/>
          <w:b/>
          <w:bCs/>
          <w:color w:val="000000"/>
          <w:lang w:eastAsia="uk-UA"/>
        </w:rPr>
        <w:t>.</w:t>
      </w:r>
    </w:p>
    <w:p w14:paraId="3507A587" w14:textId="482FB5B1"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7458886"/>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CE0F45">
        <w:rPr>
          <w:rFonts w:ascii="Times New Roman" w:eastAsia="Times New Roman" w:hAnsi="Times New Roman" w:cs="Times New Roman"/>
          <w:b/>
          <w:bCs/>
          <w:color w:val="000000" w:themeColor="text1"/>
          <w:lang w:eastAsia="uk-UA"/>
        </w:rPr>
        <w:t xml:space="preserve">Херсон, </w:t>
      </w:r>
      <w:r w:rsidR="008D17FF">
        <w:rPr>
          <w:rFonts w:ascii="Times New Roman" w:eastAsia="Times New Roman" w:hAnsi="Times New Roman" w:cs="Times New Roman"/>
          <w:b/>
          <w:bCs/>
          <w:color w:val="000000" w:themeColor="text1"/>
          <w:lang w:eastAsia="uk-UA"/>
        </w:rPr>
        <w:t>на відділення Нов</w:t>
      </w:r>
      <w:bookmarkEnd w:id="0"/>
      <w:r w:rsidR="00E85B3D">
        <w:rPr>
          <w:rFonts w:ascii="Times New Roman" w:eastAsia="Times New Roman" w:hAnsi="Times New Roman" w:cs="Times New Roman"/>
          <w:b/>
          <w:bCs/>
          <w:color w:val="000000" w:themeColor="text1"/>
          <w:lang w:eastAsia="uk-UA"/>
        </w:rPr>
        <w:t>ої</w:t>
      </w:r>
      <w:r w:rsidR="00083161">
        <w:rPr>
          <w:rFonts w:ascii="Times New Roman" w:eastAsia="Times New Roman" w:hAnsi="Times New Roman" w:cs="Times New Roman"/>
          <w:b/>
          <w:bCs/>
          <w:color w:val="000000" w:themeColor="text1"/>
          <w:lang w:eastAsia="uk-UA"/>
        </w:rPr>
        <w:t xml:space="preserve"> Пошт</w:t>
      </w:r>
      <w:r w:rsidR="00E85B3D">
        <w:rPr>
          <w:rFonts w:ascii="Times New Roman" w:eastAsia="Times New Roman" w:hAnsi="Times New Roman" w:cs="Times New Roman"/>
          <w:b/>
          <w:bCs/>
          <w:color w:val="000000" w:themeColor="text1"/>
          <w:lang w:eastAsia="uk-UA"/>
        </w:rPr>
        <w:t>и</w:t>
      </w:r>
      <w:r w:rsidR="00083161">
        <w:rPr>
          <w:rFonts w:ascii="Times New Roman" w:eastAsia="Times New Roman" w:hAnsi="Times New Roman" w:cs="Times New Roman"/>
          <w:b/>
          <w:bCs/>
          <w:color w:val="000000" w:themeColor="text1"/>
          <w:lang w:eastAsia="uk-UA"/>
        </w:rPr>
        <w:t xml:space="preserve"> №4</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4DB9EAC3"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D3303D">
              <w:rPr>
                <w:rFonts w:ascii="Times New Roman" w:eastAsia="Times New Roman" w:hAnsi="Times New Roman" w:cs="Times New Roman"/>
                <w:lang w:eastAsia="uk-UA"/>
              </w:rPr>
              <w:t xml:space="preserve"> якості/відповідності</w:t>
            </w:r>
            <w:r w:rsidR="00CC6219">
              <w:rPr>
                <w:rFonts w:ascii="Times New Roman" w:eastAsia="Times New Roman" w:hAnsi="Times New Roman" w:cs="Times New Roman"/>
                <w:lang w:eastAsia="uk-UA"/>
              </w:rPr>
              <w:t>, висновки ДСЕС.</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2D036FA4"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8B0E2A">
              <w:rPr>
                <w:sz w:val="22"/>
                <w:szCs w:val="22"/>
              </w:rPr>
              <w:t xml:space="preserve"> (</w:t>
            </w:r>
            <w:r w:rsidR="008B0E2A" w:rsidRPr="008B0E2A">
              <w:rPr>
                <w:i/>
                <w:iCs/>
                <w:sz w:val="22"/>
                <w:szCs w:val="22"/>
              </w:rPr>
              <w:t>одним листом</w:t>
            </w:r>
            <w:r w:rsidR="008B0E2A">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7A7C68D2"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795770" w:rsidRPr="00795770">
        <w:rPr>
          <w:rFonts w:ascii="Times New Roman" w:eastAsia="Times New Roman" w:hAnsi="Times New Roman" w:cs="Times New Roman"/>
          <w:color w:val="000000"/>
          <w:lang w:val="ru-RU" w:eastAsia="uk-UA"/>
        </w:rPr>
        <w:t>1</w:t>
      </w:r>
      <w:r w:rsidR="008B0E2A">
        <w:rPr>
          <w:rFonts w:ascii="Times New Roman" w:eastAsia="Times New Roman" w:hAnsi="Times New Roman" w:cs="Times New Roman"/>
          <w:color w:val="000000"/>
          <w:lang w:val="ru-RU" w:eastAsia="uk-UA"/>
        </w:rPr>
        <w:t>3</w:t>
      </w:r>
      <w:r w:rsidRPr="003863DF">
        <w:rPr>
          <w:rFonts w:ascii="Times New Roman" w:eastAsia="Times New Roman" w:hAnsi="Times New Roman" w:cs="Times New Roman"/>
          <w:color w:val="000000"/>
          <w:lang w:eastAsia="uk-UA"/>
        </w:rPr>
        <w:t>.0</w:t>
      </w:r>
      <w:r w:rsidR="00795770" w:rsidRPr="00795770">
        <w:rPr>
          <w:rFonts w:ascii="Times New Roman" w:eastAsia="Times New Roman" w:hAnsi="Times New Roman" w:cs="Times New Roman"/>
          <w:color w:val="000000"/>
          <w:lang w:val="ru-RU" w:eastAsia="uk-UA"/>
        </w:rPr>
        <w:t>3</w:t>
      </w:r>
      <w:r w:rsidRPr="003863DF">
        <w:rPr>
          <w:rFonts w:ascii="Times New Roman" w:eastAsia="Times New Roman" w:hAnsi="Times New Roman" w:cs="Times New Roman"/>
          <w:color w:val="000000"/>
          <w:lang w:eastAsia="uk-UA"/>
        </w:rPr>
        <w:t>.2023 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51036FF"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7876F9" w:rsidRPr="007876F9">
        <w:rPr>
          <w:rFonts w:ascii="Times New Roman" w:eastAsia="Times New Roman" w:hAnsi="Times New Roman" w:cs="Times New Roman"/>
          <w:b/>
          <w:bCs/>
          <w:color w:val="000000"/>
          <w:lang w:val="ru-RU" w:eastAsia="uk-UA"/>
        </w:rPr>
        <w:t>1</w:t>
      </w:r>
      <w:r w:rsidR="008B0E2A">
        <w:rPr>
          <w:rFonts w:ascii="Times New Roman" w:eastAsia="Times New Roman" w:hAnsi="Times New Roman" w:cs="Times New Roman"/>
          <w:b/>
          <w:bCs/>
          <w:color w:val="000000"/>
          <w:lang w:val="ru-RU" w:eastAsia="uk-UA"/>
        </w:rPr>
        <w:t>4</w:t>
      </w:r>
      <w:r w:rsidRPr="007C492F">
        <w:rPr>
          <w:rFonts w:ascii="Times New Roman" w:eastAsia="Times New Roman" w:hAnsi="Times New Roman" w:cs="Times New Roman"/>
          <w:b/>
          <w:bCs/>
          <w:color w:val="000000"/>
          <w:lang w:eastAsia="uk-UA"/>
        </w:rPr>
        <w:t>.0</w:t>
      </w:r>
      <w:r w:rsidR="007876F9" w:rsidRPr="007876F9">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29301D7F" w14:textId="77777777" w:rsidR="00042EA4" w:rsidRDefault="00042EA4" w:rsidP="000445F4">
      <w:pPr>
        <w:spacing w:after="0" w:line="240" w:lineRule="auto"/>
        <w:jc w:val="both"/>
        <w:rPr>
          <w:rFonts w:ascii="Times New Roman" w:hAnsi="Times New Roman" w:cs="Times New Roman"/>
          <w:b/>
        </w:rPr>
      </w:pPr>
    </w:p>
    <w:p w14:paraId="5AFC3975" w14:textId="74D4F7B7"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71D1A2DB"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8D17FF">
        <w:rPr>
          <w:rFonts w:ascii="Times New Roman" w:eastAsia="Times New Roman" w:hAnsi="Times New Roman" w:cs="Times New Roman"/>
          <w:color w:val="000000" w:themeColor="text1"/>
          <w:lang w:eastAsia="uk-UA"/>
        </w:rPr>
        <w:t>черевиків робочих</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8"/>
        <w:gridCol w:w="1559"/>
        <w:gridCol w:w="6376"/>
        <w:gridCol w:w="852"/>
        <w:gridCol w:w="1276"/>
      </w:tblGrid>
      <w:tr w:rsidR="00D26B19" w:rsidRPr="007C492F" w14:paraId="40A04F5E" w14:textId="77777777" w:rsidTr="005C15E9">
        <w:trPr>
          <w:trHeight w:val="1388"/>
        </w:trPr>
        <w:tc>
          <w:tcPr>
            <w:tcW w:w="2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743"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303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6"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5F8F97B"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К-ть</w:t>
            </w:r>
            <w:r>
              <w:rPr>
                <w:rFonts w:ascii="Times New Roman" w:eastAsia="Times New Roman" w:hAnsi="Times New Roman" w:cs="Times New Roman"/>
                <w:b/>
                <w:bCs/>
                <w:lang w:eastAsia="uk-UA"/>
              </w:rPr>
              <w:t xml:space="preserve">. </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44B87EF6"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974EB8">
              <w:rPr>
                <w:rFonts w:ascii="Times New Roman" w:eastAsia="Times New Roman" w:hAnsi="Times New Roman" w:cs="Times New Roman"/>
                <w:sz w:val="18"/>
                <w:szCs w:val="18"/>
                <w:lang w:eastAsia="uk-UA"/>
              </w:rPr>
              <w:t>(</w:t>
            </w:r>
            <w:r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Pr="006511C4">
              <w:rPr>
                <w:rFonts w:ascii="Times New Roman" w:eastAsia="Times New Roman" w:hAnsi="Times New Roman" w:cs="Times New Roman"/>
                <w:sz w:val="20"/>
                <w:szCs w:val="20"/>
                <w:lang w:eastAsia="uk-UA"/>
              </w:rPr>
              <w:t>)</w:t>
            </w:r>
            <w:r w:rsidRPr="007C213A">
              <w:rPr>
                <w:rFonts w:ascii="Times New Roman" w:eastAsia="Times New Roman" w:hAnsi="Times New Roman" w:cs="Times New Roman"/>
                <w:b/>
                <w:bCs/>
                <w:sz w:val="20"/>
                <w:szCs w:val="20"/>
                <w:lang w:eastAsia="uk-UA"/>
              </w:rPr>
              <w:t xml:space="preserve"> грн.</w:t>
            </w:r>
          </w:p>
        </w:tc>
      </w:tr>
      <w:tr w:rsidR="00532B86" w:rsidRPr="007C492F" w14:paraId="761CCDCA" w14:textId="77777777" w:rsidTr="005C15E9">
        <w:tblPrEx>
          <w:tblCellMar>
            <w:left w:w="108" w:type="dxa"/>
            <w:right w:w="108" w:type="dxa"/>
          </w:tblCellMar>
        </w:tblPrEx>
        <w:trPr>
          <w:trHeight w:val="554"/>
        </w:trPr>
        <w:tc>
          <w:tcPr>
            <w:tcW w:w="20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D26B19" w:rsidRPr="00042EA4" w:rsidRDefault="00D26B19" w:rsidP="008D17FF">
            <w:pPr>
              <w:spacing w:after="0" w:line="240" w:lineRule="auto"/>
              <w:jc w:val="center"/>
              <w:textAlignment w:val="baseline"/>
              <w:rPr>
                <w:rFonts w:ascii="Times New Roman" w:eastAsia="Times New Roman" w:hAnsi="Times New Roman" w:cs="Times New Roman"/>
                <w:lang w:eastAsia="uk-UA"/>
              </w:rPr>
            </w:pPr>
            <w:r w:rsidRPr="00042EA4">
              <w:rPr>
                <w:rFonts w:ascii="Times New Roman" w:eastAsia="Times New Roman" w:hAnsi="Times New Roman" w:cs="Times New Roman"/>
                <w:lang w:eastAsia="uk-UA"/>
              </w:rPr>
              <w:t>1</w:t>
            </w:r>
          </w:p>
        </w:tc>
        <w:tc>
          <w:tcPr>
            <w:tcW w:w="743"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7A11C5C8" w14:textId="69A57A5D" w:rsidR="00D26B19" w:rsidRPr="00366632" w:rsidRDefault="00D26B19" w:rsidP="0089290C">
            <w:pPr>
              <w:spacing w:after="0" w:line="240" w:lineRule="exact"/>
              <w:textAlignment w:val="baseline"/>
              <w:rPr>
                <w:rFonts w:ascii="Times New Roman" w:hAnsi="Times New Roman" w:cs="Times New Roman"/>
              </w:rPr>
            </w:pPr>
            <w:r w:rsidRPr="00366632">
              <w:rPr>
                <w:rFonts w:ascii="Times New Roman" w:hAnsi="Times New Roman" w:cs="Times New Roman"/>
              </w:rPr>
              <w:t xml:space="preserve">Черевики </w:t>
            </w:r>
            <w:proofErr w:type="spellStart"/>
            <w:r w:rsidRPr="00366632">
              <w:rPr>
                <w:rFonts w:ascii="Times New Roman" w:hAnsi="Times New Roman" w:cs="Times New Roman"/>
              </w:rPr>
              <w:t>Talan</w:t>
            </w:r>
            <w:proofErr w:type="spellEnd"/>
            <w:r w:rsidRPr="00366632">
              <w:rPr>
                <w:rFonts w:ascii="Times New Roman" w:hAnsi="Times New Roman" w:cs="Times New Roman"/>
              </w:rPr>
              <w:t xml:space="preserve"> </w:t>
            </w:r>
            <w:proofErr w:type="spellStart"/>
            <w:r w:rsidRPr="00366632">
              <w:rPr>
                <w:rFonts w:ascii="Times New Roman" w:hAnsi="Times New Roman" w:cs="Times New Roman"/>
              </w:rPr>
              <w:t>Galaxy</w:t>
            </w:r>
            <w:proofErr w:type="spellEnd"/>
            <w:r w:rsidRPr="00366632">
              <w:rPr>
                <w:rFonts w:ascii="Times New Roman" w:hAnsi="Times New Roman" w:cs="Times New Roman"/>
              </w:rPr>
              <w:t xml:space="preserve"> 219 або </w:t>
            </w:r>
          </w:p>
          <w:p w14:paraId="3F8E7586" w14:textId="77777777" w:rsidR="00363725" w:rsidRDefault="00D26B19" w:rsidP="0089290C">
            <w:pPr>
              <w:spacing w:after="0" w:line="240" w:lineRule="exact"/>
              <w:textAlignment w:val="baseline"/>
              <w:rPr>
                <w:rFonts w:ascii="Times New Roman" w:hAnsi="Times New Roman" w:cs="Times New Roman"/>
              </w:rPr>
            </w:pPr>
            <w:proofErr w:type="spellStart"/>
            <w:r w:rsidRPr="00366632">
              <w:rPr>
                <w:rFonts w:ascii="Times New Roman" w:hAnsi="Times New Roman" w:cs="Times New Roman"/>
              </w:rPr>
              <w:t>Styler</w:t>
            </w:r>
            <w:proofErr w:type="spellEnd"/>
            <w:r w:rsidRPr="00366632">
              <w:rPr>
                <w:rFonts w:ascii="Times New Roman" w:hAnsi="Times New Roman" w:cs="Times New Roman"/>
              </w:rPr>
              <w:t xml:space="preserve"> 111</w:t>
            </w:r>
          </w:p>
          <w:p w14:paraId="3E513712" w14:textId="77777777" w:rsidR="00363725" w:rsidRDefault="00D26B19" w:rsidP="0089290C">
            <w:pPr>
              <w:spacing w:after="0" w:line="240" w:lineRule="exact"/>
              <w:textAlignment w:val="baseline"/>
              <w:rPr>
                <w:noProof/>
              </w:rPr>
            </w:pPr>
            <w:r w:rsidRPr="00366632">
              <w:rPr>
                <w:rFonts w:ascii="Times New Roman" w:hAnsi="Times New Roman" w:cs="Times New Roman"/>
              </w:rPr>
              <w:tab/>
            </w:r>
          </w:p>
          <w:p w14:paraId="7EC8BD02" w14:textId="60AE2AC3" w:rsidR="00D26B19" w:rsidRPr="00366632" w:rsidRDefault="00D26B19" w:rsidP="0089290C">
            <w:pPr>
              <w:spacing w:after="0" w:line="240" w:lineRule="exact"/>
              <w:textAlignment w:val="baseline"/>
              <w:rPr>
                <w:rFonts w:ascii="Times New Roman" w:hAnsi="Times New Roman" w:cs="Times New Roman"/>
              </w:rPr>
            </w:pPr>
          </w:p>
        </w:tc>
        <w:tc>
          <w:tcPr>
            <w:tcW w:w="3039" w:type="pct"/>
            <w:tcBorders>
              <w:top w:val="single" w:sz="4" w:space="0" w:color="auto"/>
              <w:left w:val="single" w:sz="4" w:space="0" w:color="000000"/>
              <w:bottom w:val="single" w:sz="4" w:space="0" w:color="auto"/>
              <w:right w:val="single" w:sz="4" w:space="0" w:color="000000"/>
            </w:tcBorders>
          </w:tcPr>
          <w:p w14:paraId="7A8EAB29" w14:textId="1C6F0D9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Матеріал верху:</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eastAsia="uk-UA"/>
              </w:rPr>
              <w:t>ш</w:t>
            </w:r>
            <w:r w:rsidRPr="00366632">
              <w:rPr>
                <w:rFonts w:ascii="Times New Roman" w:eastAsia="Times New Roman" w:hAnsi="Times New Roman" w:cs="Times New Roman"/>
                <w:lang w:eastAsia="uk-UA"/>
              </w:rPr>
              <w:t>кіра</w:t>
            </w:r>
          </w:p>
          <w:p w14:paraId="4E4944D6" w14:textId="142970EC"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Вид взуття:</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eastAsia="uk-UA"/>
              </w:rPr>
              <w:t>ч</w:t>
            </w:r>
            <w:r w:rsidRPr="00366632">
              <w:rPr>
                <w:rFonts w:ascii="Times New Roman" w:eastAsia="Times New Roman" w:hAnsi="Times New Roman" w:cs="Times New Roman"/>
                <w:lang w:eastAsia="uk-UA"/>
              </w:rPr>
              <w:t>еревики</w:t>
            </w:r>
          </w:p>
          <w:p w14:paraId="6BE2A785" w14:textId="65051F00"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Властивості:</w:t>
            </w:r>
            <w:r w:rsidRPr="00366632">
              <w:rPr>
                <w:rFonts w:ascii="Times New Roman" w:eastAsia="Times New Roman" w:hAnsi="Times New Roman" w:cs="Times New Roman"/>
                <w:lang w:eastAsia="uk-UA"/>
              </w:rPr>
              <w:t xml:space="preserve"> </w:t>
            </w:r>
            <w:proofErr w:type="spellStart"/>
            <w:r w:rsidR="0072167F" w:rsidRPr="00366632">
              <w:rPr>
                <w:rFonts w:ascii="Times New Roman" w:eastAsia="Times New Roman" w:hAnsi="Times New Roman" w:cs="Times New Roman"/>
                <w:lang w:eastAsia="uk-UA"/>
              </w:rPr>
              <w:t>а</w:t>
            </w:r>
            <w:r w:rsidRPr="00366632">
              <w:rPr>
                <w:rFonts w:ascii="Times New Roman" w:eastAsia="Times New Roman" w:hAnsi="Times New Roman" w:cs="Times New Roman"/>
                <w:lang w:eastAsia="uk-UA"/>
              </w:rPr>
              <w:t>нтипрокольна</w:t>
            </w:r>
            <w:proofErr w:type="spellEnd"/>
            <w:r w:rsidRPr="00366632">
              <w:rPr>
                <w:rFonts w:ascii="Times New Roman" w:eastAsia="Times New Roman" w:hAnsi="Times New Roman" w:cs="Times New Roman"/>
                <w:lang w:eastAsia="uk-UA"/>
              </w:rPr>
              <w:t xml:space="preserve"> устілка</w:t>
            </w:r>
          </w:p>
          <w:p w14:paraId="71419B17" w14:textId="0BA72663" w:rsidR="00D26B19" w:rsidRPr="00366632" w:rsidRDefault="00D26B19" w:rsidP="003C43D3">
            <w:pPr>
              <w:spacing w:after="0" w:line="240" w:lineRule="exact"/>
              <w:rPr>
                <w:rFonts w:ascii="Times New Roman" w:eastAsia="Times New Roman" w:hAnsi="Times New Roman" w:cs="Times New Roman"/>
                <w:lang w:eastAsia="uk-UA"/>
              </w:rPr>
            </w:pPr>
            <w:proofErr w:type="spellStart"/>
            <w:r w:rsidRPr="00366632">
              <w:rPr>
                <w:rFonts w:ascii="Times New Roman" w:eastAsia="Times New Roman" w:hAnsi="Times New Roman" w:cs="Times New Roman"/>
                <w:b/>
                <w:bCs/>
                <w:lang w:eastAsia="uk-UA"/>
              </w:rPr>
              <w:t>Підносок</w:t>
            </w:r>
            <w:proofErr w:type="spellEnd"/>
            <w:r w:rsidRPr="00366632">
              <w:rPr>
                <w:rFonts w:ascii="Times New Roman" w:eastAsia="Times New Roman" w:hAnsi="Times New Roman" w:cs="Times New Roman"/>
                <w:b/>
                <w:bCs/>
                <w:lang w:eastAsia="uk-UA"/>
              </w:rPr>
              <w:t>:</w:t>
            </w:r>
            <w:r w:rsidRPr="00366632">
              <w:rPr>
                <w:rFonts w:ascii="Times New Roman" w:eastAsia="Times New Roman" w:hAnsi="Times New Roman" w:cs="Times New Roman"/>
                <w:lang w:eastAsia="uk-UA"/>
              </w:rPr>
              <w:t xml:space="preserve"> </w:t>
            </w:r>
            <w:r w:rsidR="0072167F" w:rsidRPr="00366632">
              <w:rPr>
                <w:rFonts w:ascii="Times New Roman" w:eastAsia="Times New Roman" w:hAnsi="Times New Roman" w:cs="Times New Roman"/>
                <w:lang w:val="en-US" w:eastAsia="uk-UA"/>
              </w:rPr>
              <w:t>r</w:t>
            </w:r>
            <w:proofErr w:type="spellStart"/>
            <w:r w:rsidRPr="00366632">
              <w:rPr>
                <w:rFonts w:ascii="Times New Roman" w:eastAsia="Times New Roman" w:hAnsi="Times New Roman" w:cs="Times New Roman"/>
                <w:lang w:eastAsia="uk-UA"/>
              </w:rPr>
              <w:t>омпозитний</w:t>
            </w:r>
            <w:proofErr w:type="spellEnd"/>
            <w:r w:rsidRPr="00366632">
              <w:rPr>
                <w:rFonts w:ascii="Times New Roman" w:eastAsia="Times New Roman" w:hAnsi="Times New Roman" w:cs="Times New Roman"/>
                <w:lang w:eastAsia="uk-UA"/>
              </w:rPr>
              <w:t xml:space="preserve">                                                                                                                                                                </w:t>
            </w:r>
            <w:r w:rsidRPr="00366632">
              <w:rPr>
                <w:rFonts w:ascii="Times New Roman" w:eastAsia="Times New Roman" w:hAnsi="Times New Roman" w:cs="Times New Roman"/>
                <w:b/>
                <w:bCs/>
                <w:lang w:eastAsia="uk-UA"/>
              </w:rPr>
              <w:t>Вид:</w:t>
            </w:r>
            <w:r w:rsidRPr="00366632">
              <w:rPr>
                <w:rFonts w:ascii="Times New Roman" w:eastAsia="Times New Roman" w:hAnsi="Times New Roman" w:cs="Times New Roman"/>
                <w:lang w:eastAsia="uk-UA"/>
              </w:rPr>
              <w:t xml:space="preserve"> робоче взуття</w:t>
            </w:r>
          </w:p>
          <w:p w14:paraId="5FAEF714"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Матеріал верху:</w:t>
            </w:r>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Crazy</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Horse</w:t>
            </w:r>
            <w:proofErr w:type="spellEnd"/>
            <w:r w:rsidRPr="00366632">
              <w:rPr>
                <w:rFonts w:ascii="Times New Roman" w:eastAsia="Times New Roman" w:hAnsi="Times New Roman" w:cs="Times New Roman"/>
                <w:lang w:eastAsia="uk-UA"/>
              </w:rPr>
              <w:t xml:space="preserve"> – високоякісна шкіра з бика, підвищеної міцності. Водостійкість - до 180 хвилин у динамічних умовах (у 3 рази вище за норму). </w:t>
            </w:r>
            <w:proofErr w:type="spellStart"/>
            <w:r w:rsidRPr="00366632">
              <w:rPr>
                <w:rFonts w:ascii="Times New Roman" w:eastAsia="Times New Roman" w:hAnsi="Times New Roman" w:cs="Times New Roman"/>
                <w:lang w:eastAsia="uk-UA"/>
              </w:rPr>
              <w:t>Паропроникність</w:t>
            </w:r>
            <w:proofErr w:type="spellEnd"/>
            <w:r w:rsidRPr="00366632">
              <w:rPr>
                <w:rFonts w:ascii="Times New Roman" w:eastAsia="Times New Roman" w:hAnsi="Times New Roman" w:cs="Times New Roman"/>
                <w:lang w:eastAsia="uk-UA"/>
              </w:rPr>
              <w:t xml:space="preserve"> у 6-8 разів краща за норми. Нога добре «дихає». Товщина 1,8-2,0 мм. </w:t>
            </w:r>
            <w:proofErr w:type="spellStart"/>
            <w:r w:rsidRPr="00366632">
              <w:rPr>
                <w:rFonts w:ascii="Times New Roman" w:eastAsia="Times New Roman" w:hAnsi="Times New Roman" w:cs="Times New Roman"/>
                <w:lang w:eastAsia="uk-UA"/>
              </w:rPr>
              <w:t>Cordura</w:t>
            </w:r>
            <w:proofErr w:type="spellEnd"/>
            <w:r w:rsidRPr="00366632">
              <w:rPr>
                <w:rFonts w:ascii="Times New Roman" w:eastAsia="Times New Roman" w:hAnsi="Times New Roman" w:cs="Times New Roman"/>
                <w:lang w:eastAsia="uk-UA"/>
              </w:rPr>
              <w:t xml:space="preserve"> - міцна тканина з високою повітропроникністю та водовідштовхувальними властивостями. Дуже легка і при цьому має високу міцність.</w:t>
            </w:r>
          </w:p>
          <w:p w14:paraId="56499767"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Підкладка:</w:t>
            </w:r>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Air</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Surf</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Fabric</w:t>
            </w:r>
            <w:proofErr w:type="spellEnd"/>
            <w:r w:rsidRPr="00366632">
              <w:rPr>
                <w:rFonts w:ascii="Times New Roman" w:eastAsia="Times New Roman" w:hAnsi="Times New Roman" w:cs="Times New Roman"/>
                <w:lang w:eastAsia="uk-UA"/>
              </w:rPr>
              <w:t xml:space="preserve"> виготовлена ​​із синтетичного сітчастого 3-D матеріалу об'ємної структури. Це м'який сучасний зносостійкий </w:t>
            </w:r>
            <w:proofErr w:type="spellStart"/>
            <w:r w:rsidRPr="00366632">
              <w:rPr>
                <w:rFonts w:ascii="Times New Roman" w:eastAsia="Times New Roman" w:hAnsi="Times New Roman" w:cs="Times New Roman"/>
                <w:lang w:eastAsia="uk-UA"/>
              </w:rPr>
              <w:t>гідроскопічний</w:t>
            </w:r>
            <w:proofErr w:type="spellEnd"/>
            <w:r w:rsidRPr="00366632">
              <w:rPr>
                <w:rFonts w:ascii="Times New Roman" w:eastAsia="Times New Roman" w:hAnsi="Times New Roman" w:cs="Times New Roman"/>
                <w:lang w:eastAsia="uk-UA"/>
              </w:rPr>
              <w:t xml:space="preserve"> матеріал, що забезпечує високу </w:t>
            </w:r>
            <w:proofErr w:type="spellStart"/>
            <w:r w:rsidRPr="00366632">
              <w:rPr>
                <w:rFonts w:ascii="Times New Roman" w:eastAsia="Times New Roman" w:hAnsi="Times New Roman" w:cs="Times New Roman"/>
                <w:lang w:eastAsia="uk-UA"/>
              </w:rPr>
              <w:t>паропроникність</w:t>
            </w:r>
            <w:proofErr w:type="spellEnd"/>
            <w:r w:rsidRPr="00366632">
              <w:rPr>
                <w:rFonts w:ascii="Times New Roman" w:eastAsia="Times New Roman" w:hAnsi="Times New Roman" w:cs="Times New Roman"/>
                <w:lang w:eastAsia="uk-UA"/>
              </w:rPr>
              <w:t xml:space="preserve"> і комфорт - нога вільно «дихає», надлишок тепла від ноги безперешкодно виходить назовні.</w:t>
            </w:r>
          </w:p>
          <w:p w14:paraId="60421BCA" w14:textId="77777777" w:rsidR="00D26B19" w:rsidRPr="00366632" w:rsidRDefault="00D26B19" w:rsidP="003C43D3">
            <w:pPr>
              <w:spacing w:after="0" w:line="240" w:lineRule="exact"/>
              <w:rPr>
                <w:rFonts w:ascii="Times New Roman" w:eastAsia="Times New Roman" w:hAnsi="Times New Roman" w:cs="Times New Roman"/>
                <w:lang w:eastAsia="uk-UA"/>
              </w:rPr>
            </w:pPr>
            <w:proofErr w:type="spellStart"/>
            <w:r w:rsidRPr="00366632">
              <w:rPr>
                <w:rFonts w:ascii="Times New Roman" w:eastAsia="Times New Roman" w:hAnsi="Times New Roman" w:cs="Times New Roman"/>
                <w:b/>
                <w:bCs/>
                <w:lang w:eastAsia="uk-UA"/>
              </w:rPr>
              <w:t>Підносок</w:t>
            </w:r>
            <w:proofErr w:type="spellEnd"/>
            <w:r w:rsidRPr="00366632">
              <w:rPr>
                <w:rFonts w:ascii="Times New Roman" w:eastAsia="Times New Roman" w:hAnsi="Times New Roman" w:cs="Times New Roman"/>
                <w:b/>
                <w:bCs/>
                <w:lang w:eastAsia="uk-UA"/>
              </w:rPr>
              <w:t>:</w:t>
            </w:r>
            <w:r w:rsidRPr="00366632">
              <w:rPr>
                <w:rFonts w:ascii="Times New Roman" w:eastAsia="Times New Roman" w:hAnsi="Times New Roman" w:cs="Times New Roman"/>
                <w:lang w:eastAsia="uk-UA"/>
              </w:rPr>
              <w:t xml:space="preserve"> Захисний, полегшений композитний </w:t>
            </w:r>
            <w:proofErr w:type="spellStart"/>
            <w:r w:rsidRPr="00366632">
              <w:rPr>
                <w:rFonts w:ascii="Times New Roman" w:eastAsia="Times New Roman" w:hAnsi="Times New Roman" w:cs="Times New Roman"/>
                <w:lang w:eastAsia="uk-UA"/>
              </w:rPr>
              <w:t>підносок</w:t>
            </w:r>
            <w:proofErr w:type="spellEnd"/>
            <w:r w:rsidRPr="00366632">
              <w:rPr>
                <w:rFonts w:ascii="Times New Roman" w:eastAsia="Times New Roman" w:hAnsi="Times New Roman" w:cs="Times New Roman"/>
                <w:lang w:eastAsia="uk-UA"/>
              </w:rPr>
              <w:t xml:space="preserve"> нового покоління </w:t>
            </w:r>
            <w:proofErr w:type="spellStart"/>
            <w:r w:rsidRPr="00366632">
              <w:rPr>
                <w:rFonts w:ascii="Times New Roman" w:eastAsia="Times New Roman" w:hAnsi="Times New Roman" w:cs="Times New Roman"/>
                <w:lang w:eastAsia="uk-UA"/>
              </w:rPr>
              <w:t>Toe</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Сover</w:t>
            </w:r>
            <w:proofErr w:type="spellEnd"/>
            <w:r w:rsidRPr="00366632">
              <w:rPr>
                <w:rFonts w:ascii="Times New Roman" w:eastAsia="Times New Roman" w:hAnsi="Times New Roman" w:cs="Times New Roman"/>
                <w:lang w:eastAsia="uk-UA"/>
              </w:rPr>
              <w:t xml:space="preserve">. Враховуючи анатомічні особливості людської стопи, цей </w:t>
            </w:r>
            <w:proofErr w:type="spellStart"/>
            <w:r w:rsidRPr="00366632">
              <w:rPr>
                <w:rFonts w:ascii="Times New Roman" w:eastAsia="Times New Roman" w:hAnsi="Times New Roman" w:cs="Times New Roman"/>
                <w:lang w:eastAsia="uk-UA"/>
              </w:rPr>
              <w:t>підносок</w:t>
            </w:r>
            <w:proofErr w:type="spellEnd"/>
            <w:r w:rsidRPr="00366632">
              <w:rPr>
                <w:rFonts w:ascii="Times New Roman" w:eastAsia="Times New Roman" w:hAnsi="Times New Roman" w:cs="Times New Roman"/>
                <w:lang w:eastAsia="uk-UA"/>
              </w:rPr>
              <w:t xml:space="preserve"> був спроектований таким чином, щоб забезпечити взуття досить вільним простором, уникаючи дискомфорту та </w:t>
            </w:r>
            <w:proofErr w:type="spellStart"/>
            <w:r w:rsidRPr="00366632">
              <w:rPr>
                <w:rFonts w:ascii="Times New Roman" w:eastAsia="Times New Roman" w:hAnsi="Times New Roman" w:cs="Times New Roman"/>
                <w:lang w:eastAsia="uk-UA"/>
              </w:rPr>
              <w:t>здавлення</w:t>
            </w:r>
            <w:proofErr w:type="spellEnd"/>
            <w:r w:rsidRPr="00366632">
              <w:rPr>
                <w:rFonts w:ascii="Times New Roman" w:eastAsia="Times New Roman" w:hAnsi="Times New Roman" w:cs="Times New Roman"/>
                <w:lang w:eastAsia="uk-UA"/>
              </w:rPr>
              <w:t xml:space="preserve"> пальців під час експлуатації взуття, особливо при інтенсивних навантаженнях протягом тривалого часу. Захищає пальці ніг від удару силою 200 Джоулів. Вироблений в Італії.</w:t>
            </w:r>
          </w:p>
          <w:p w14:paraId="68B1010C" w14:textId="4F30B12C"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Задник:</w:t>
            </w:r>
            <w:r w:rsidRPr="00366632">
              <w:rPr>
                <w:rFonts w:ascii="Times New Roman" w:eastAsia="Times New Roman" w:hAnsi="Times New Roman" w:cs="Times New Roman"/>
                <w:lang w:eastAsia="uk-UA"/>
              </w:rPr>
              <w:t xml:space="preserve"> система </w:t>
            </w:r>
            <w:proofErr w:type="spellStart"/>
            <w:r w:rsidRPr="00366632">
              <w:rPr>
                <w:rFonts w:ascii="Times New Roman" w:eastAsia="Times New Roman" w:hAnsi="Times New Roman" w:cs="Times New Roman"/>
                <w:lang w:eastAsia="uk-UA"/>
              </w:rPr>
              <w:t>Extra</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Support</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Protection</w:t>
            </w:r>
            <w:proofErr w:type="spellEnd"/>
            <w:r w:rsidRPr="00366632">
              <w:rPr>
                <w:rFonts w:ascii="Times New Roman" w:eastAsia="Times New Roman" w:hAnsi="Times New Roman" w:cs="Times New Roman"/>
                <w:lang w:eastAsia="uk-UA"/>
              </w:rPr>
              <w:t xml:space="preserve"> надійно фіксує ногу та запобігає вивихам, одночасно захищаючи п'яту від удару та механічних впливів.</w:t>
            </w:r>
            <w:r w:rsidR="00791D67">
              <w:rPr>
                <w:rFonts w:ascii="Times New Roman" w:eastAsia="Times New Roman" w:hAnsi="Times New Roman" w:cs="Times New Roman"/>
                <w:lang w:eastAsia="uk-UA"/>
              </w:rPr>
              <w:t xml:space="preserve"> </w:t>
            </w:r>
            <w:r w:rsidRPr="00366632">
              <w:rPr>
                <w:rFonts w:ascii="Times New Roman" w:eastAsia="Times New Roman" w:hAnsi="Times New Roman" w:cs="Times New Roman"/>
                <w:lang w:eastAsia="uk-UA"/>
              </w:rPr>
              <w:t>Клапан, бічні вставки: натуральна шкіра</w:t>
            </w:r>
          </w:p>
          <w:p w14:paraId="698219F9"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Устілка:</w:t>
            </w:r>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антипрокольна</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кевларова</w:t>
            </w:r>
            <w:proofErr w:type="spellEnd"/>
            <w:r w:rsidRPr="00366632">
              <w:rPr>
                <w:rFonts w:ascii="Times New Roman" w:eastAsia="Times New Roman" w:hAnsi="Times New Roman" w:cs="Times New Roman"/>
                <w:lang w:eastAsia="uk-UA"/>
              </w:rPr>
              <w:t xml:space="preserve"> основна устілка MAX FLEX (сила опору 1100 N) захищає ногу від проколів та порізів, формована вкладна устілка ЕVA із спіненого матеріалу та 2-D Меш</w:t>
            </w:r>
          </w:p>
          <w:p w14:paraId="3F2B65E2"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Підошва:</w:t>
            </w:r>
            <w:r w:rsidRPr="00366632">
              <w:rPr>
                <w:rFonts w:ascii="Times New Roman" w:eastAsia="Times New Roman" w:hAnsi="Times New Roman" w:cs="Times New Roman"/>
                <w:lang w:eastAsia="uk-UA"/>
              </w:rPr>
              <w:t xml:space="preserve"> антистатична, двошарова поліуретанова ПУ-ПУ підошва </w:t>
            </w:r>
            <w:proofErr w:type="spellStart"/>
            <w:r w:rsidRPr="00366632">
              <w:rPr>
                <w:rFonts w:ascii="Times New Roman" w:eastAsia="Times New Roman" w:hAnsi="Times New Roman" w:cs="Times New Roman"/>
                <w:lang w:eastAsia="uk-UA"/>
              </w:rPr>
              <w:t>Slip</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Resistant</w:t>
            </w:r>
            <w:proofErr w:type="spellEnd"/>
            <w:r w:rsidRPr="00366632">
              <w:rPr>
                <w:rFonts w:ascii="Times New Roman" w:eastAsia="Times New Roman" w:hAnsi="Times New Roman" w:cs="Times New Roman"/>
                <w:lang w:eastAsia="uk-UA"/>
              </w:rPr>
              <w:t xml:space="preserve">. Виготовлена ​​за спеціально розробленою рецептурою поліуретану BASF. Ходовий шар має підвищений опір до ковзання. Проміжний шар виготовлений з м'якшого пінистого поліуретану. Він приймає та гасить енергію при інтенсивних навантаженнях. Підошва маркована, як </w:t>
            </w:r>
            <w:proofErr w:type="spellStart"/>
            <w:r w:rsidRPr="00366632">
              <w:rPr>
                <w:rFonts w:ascii="Times New Roman" w:eastAsia="Times New Roman" w:hAnsi="Times New Roman" w:cs="Times New Roman"/>
                <w:lang w:eastAsia="uk-UA"/>
              </w:rPr>
              <w:lastRenderedPageBreak/>
              <w:t>маслобензостійка</w:t>
            </w:r>
            <w:proofErr w:type="spellEnd"/>
            <w:r w:rsidRPr="00366632">
              <w:rPr>
                <w:rFonts w:ascii="Times New Roman" w:eastAsia="Times New Roman" w:hAnsi="Times New Roman" w:cs="Times New Roman"/>
                <w:lang w:eastAsia="uk-UA"/>
              </w:rPr>
              <w:t xml:space="preserve"> (OIL RESISTANT), антистатична (ANTISTATIC), </w:t>
            </w:r>
            <w:proofErr w:type="spellStart"/>
            <w:r w:rsidRPr="00366632">
              <w:rPr>
                <w:rFonts w:ascii="Times New Roman" w:eastAsia="Times New Roman" w:hAnsi="Times New Roman" w:cs="Times New Roman"/>
                <w:lang w:eastAsia="uk-UA"/>
              </w:rPr>
              <w:t>амортизуюча</w:t>
            </w:r>
            <w:proofErr w:type="spellEnd"/>
            <w:r w:rsidRPr="00366632">
              <w:rPr>
                <w:rFonts w:ascii="Times New Roman" w:eastAsia="Times New Roman" w:hAnsi="Times New Roman" w:cs="Times New Roman"/>
                <w:lang w:eastAsia="uk-UA"/>
              </w:rPr>
              <w:t xml:space="preserve"> (SHOCK ABSORBER). Метод кріплення підошви: ливарний.</w:t>
            </w:r>
          </w:p>
          <w:p w14:paraId="7EF075AD"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Фурнітура:</w:t>
            </w:r>
            <w:r w:rsidRPr="00366632">
              <w:rPr>
                <w:rFonts w:ascii="Times New Roman" w:eastAsia="Times New Roman" w:hAnsi="Times New Roman" w:cs="Times New Roman"/>
                <w:lang w:eastAsia="uk-UA"/>
              </w:rPr>
              <w:t xml:space="preserve"> металеві гладкі петлі з антикорозійним покриттям</w:t>
            </w:r>
          </w:p>
          <w:p w14:paraId="69DF613C" w14:textId="77777777" w:rsidR="00D26B19" w:rsidRPr="00366632" w:rsidRDefault="00D26B19" w:rsidP="003C43D3">
            <w:pPr>
              <w:spacing w:after="0" w:line="240" w:lineRule="exact"/>
              <w:rPr>
                <w:rFonts w:ascii="Times New Roman" w:eastAsia="Times New Roman" w:hAnsi="Times New Roman" w:cs="Times New Roman"/>
                <w:lang w:eastAsia="uk-UA"/>
              </w:rPr>
            </w:pPr>
            <w:proofErr w:type="spellStart"/>
            <w:r w:rsidRPr="00366632">
              <w:rPr>
                <w:rFonts w:ascii="Times New Roman" w:eastAsia="Times New Roman" w:hAnsi="Times New Roman" w:cs="Times New Roman"/>
                <w:lang w:eastAsia="uk-UA"/>
              </w:rPr>
              <w:t>Світловідбивні</w:t>
            </w:r>
            <w:proofErr w:type="spellEnd"/>
            <w:r w:rsidRPr="00366632">
              <w:rPr>
                <w:rFonts w:ascii="Times New Roman" w:eastAsia="Times New Roman" w:hAnsi="Times New Roman" w:cs="Times New Roman"/>
                <w:lang w:eastAsia="uk-UA"/>
              </w:rPr>
              <w:t xml:space="preserve"> елементи безпеки в недостатньо освітлених умовах</w:t>
            </w:r>
          </w:p>
          <w:p w14:paraId="39A23083" w14:textId="77777777" w:rsidR="00D26B19" w:rsidRPr="00366632" w:rsidRDefault="00D26B19" w:rsidP="003C43D3">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b/>
                <w:bCs/>
                <w:lang w:eastAsia="uk-UA"/>
              </w:rPr>
              <w:t>Колодка:</w:t>
            </w:r>
            <w:r w:rsidRPr="00366632">
              <w:rPr>
                <w:rFonts w:ascii="Times New Roman" w:eastAsia="Times New Roman" w:hAnsi="Times New Roman" w:cs="Times New Roman"/>
                <w:lang w:eastAsia="uk-UA"/>
              </w:rPr>
              <w:t xml:space="preserve"> сучасна взуттєва колодка </w:t>
            </w:r>
            <w:proofErr w:type="spellStart"/>
            <w:r w:rsidRPr="00366632">
              <w:rPr>
                <w:rFonts w:ascii="Times New Roman" w:eastAsia="Times New Roman" w:hAnsi="Times New Roman" w:cs="Times New Roman"/>
                <w:lang w:eastAsia="uk-UA"/>
              </w:rPr>
              <w:t>StaBene</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Max</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Comfort</w:t>
            </w:r>
            <w:proofErr w:type="spellEnd"/>
            <w:r w:rsidRPr="00366632">
              <w:rPr>
                <w:rFonts w:ascii="Times New Roman" w:eastAsia="Times New Roman" w:hAnsi="Times New Roman" w:cs="Times New Roman"/>
                <w:lang w:eastAsia="uk-UA"/>
              </w:rPr>
              <w:t xml:space="preserve"> спеціально сконструйована на замовлення компанії </w:t>
            </w:r>
            <w:proofErr w:type="spellStart"/>
            <w:r w:rsidRPr="00366632">
              <w:rPr>
                <w:rFonts w:ascii="Times New Roman" w:eastAsia="Times New Roman" w:hAnsi="Times New Roman" w:cs="Times New Roman"/>
                <w:lang w:eastAsia="uk-UA"/>
              </w:rPr>
              <w:t>Talan</w:t>
            </w:r>
            <w:proofErr w:type="spellEnd"/>
            <w:r w:rsidRPr="00366632">
              <w:rPr>
                <w:rFonts w:ascii="Times New Roman" w:eastAsia="Times New Roman" w:hAnsi="Times New Roman" w:cs="Times New Roman"/>
                <w:lang w:eastAsia="uk-UA"/>
              </w:rPr>
              <w:t xml:space="preserve"> італійськими фахівцями, оскільки італійські майстри є найкращими у проектуванні колодок у всьому світі. Колодка </w:t>
            </w:r>
            <w:proofErr w:type="spellStart"/>
            <w:r w:rsidRPr="00366632">
              <w:rPr>
                <w:rFonts w:ascii="Times New Roman" w:eastAsia="Times New Roman" w:hAnsi="Times New Roman" w:cs="Times New Roman"/>
                <w:lang w:eastAsia="uk-UA"/>
              </w:rPr>
              <w:t>StaBene</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Max</w:t>
            </w:r>
            <w:proofErr w:type="spellEnd"/>
            <w:r w:rsidRPr="00366632">
              <w:rPr>
                <w:rFonts w:ascii="Times New Roman" w:eastAsia="Times New Roman" w:hAnsi="Times New Roman" w:cs="Times New Roman"/>
                <w:lang w:eastAsia="uk-UA"/>
              </w:rPr>
              <w:t xml:space="preserve"> </w:t>
            </w:r>
            <w:proofErr w:type="spellStart"/>
            <w:r w:rsidRPr="00366632">
              <w:rPr>
                <w:rFonts w:ascii="Times New Roman" w:eastAsia="Times New Roman" w:hAnsi="Times New Roman" w:cs="Times New Roman"/>
                <w:lang w:eastAsia="uk-UA"/>
              </w:rPr>
              <w:t>Comfort</w:t>
            </w:r>
            <w:proofErr w:type="spellEnd"/>
            <w:r w:rsidRPr="00366632">
              <w:rPr>
                <w:rFonts w:ascii="Times New Roman" w:eastAsia="Times New Roman" w:hAnsi="Times New Roman" w:cs="Times New Roman"/>
                <w:lang w:eastAsia="uk-UA"/>
              </w:rPr>
              <w:t xml:space="preserve"> має високу ергономічність, завдяки чому навіть при тривалому та напруженому режимі використання взуття зберігається комфорт та знижується відчуття втоми.</w:t>
            </w:r>
          </w:p>
          <w:p w14:paraId="07558802" w14:textId="05820F84" w:rsidR="00D26B19" w:rsidRPr="00366632" w:rsidRDefault="00D26B19" w:rsidP="0089290C">
            <w:pPr>
              <w:spacing w:after="0" w:line="240" w:lineRule="exact"/>
              <w:rPr>
                <w:rFonts w:ascii="Times New Roman" w:eastAsia="Times New Roman" w:hAnsi="Times New Roman" w:cs="Times New Roman"/>
                <w:lang w:eastAsia="uk-UA"/>
              </w:rPr>
            </w:pPr>
            <w:r w:rsidRPr="00366632">
              <w:rPr>
                <w:rFonts w:ascii="Times New Roman" w:eastAsia="Times New Roman" w:hAnsi="Times New Roman" w:cs="Times New Roman"/>
                <w:lang w:eastAsia="uk-UA"/>
              </w:rPr>
              <w:t>Висота: 130±5 мм</w:t>
            </w:r>
          </w:p>
        </w:tc>
        <w:tc>
          <w:tcPr>
            <w:tcW w:w="406" w:type="pct"/>
            <w:tcBorders>
              <w:top w:val="single" w:sz="6" w:space="0" w:color="auto"/>
              <w:left w:val="single" w:sz="6" w:space="0" w:color="000000" w:themeColor="text1"/>
              <w:bottom w:val="single" w:sz="4" w:space="0" w:color="auto"/>
              <w:right w:val="single" w:sz="6" w:space="0" w:color="auto"/>
            </w:tcBorders>
            <w:shd w:val="clear" w:color="auto" w:fill="auto"/>
          </w:tcPr>
          <w:p w14:paraId="186F2895" w14:textId="187C6DF2" w:rsidR="00D26B19"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р</w:t>
            </w:r>
            <w:r w:rsidR="00FF04D4">
              <w:rPr>
                <w:rFonts w:ascii="Times New Roman" w:eastAsia="Times New Roman" w:hAnsi="Times New Roman" w:cs="Times New Roman"/>
                <w:lang w:eastAsia="uk-UA"/>
              </w:rPr>
              <w:t>.</w:t>
            </w:r>
            <w:r w:rsidR="00FE2208">
              <w:rPr>
                <w:rFonts w:ascii="Times New Roman" w:eastAsia="Times New Roman" w:hAnsi="Times New Roman" w:cs="Times New Roman"/>
                <w:lang w:eastAsia="uk-UA"/>
              </w:rPr>
              <w:t>47-1</w:t>
            </w:r>
          </w:p>
          <w:p w14:paraId="6957D6D0" w14:textId="08B99D55" w:rsidR="00FE2208"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46-1</w:t>
            </w:r>
          </w:p>
          <w:p w14:paraId="36DF9B38" w14:textId="53D581F8"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45-2</w:t>
            </w:r>
          </w:p>
          <w:p w14:paraId="6C5A711F" w14:textId="40E7FADC"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44-2</w:t>
            </w:r>
          </w:p>
          <w:p w14:paraId="14602C71" w14:textId="1E8F95C0"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43-2</w:t>
            </w:r>
          </w:p>
          <w:p w14:paraId="6C83B3C0" w14:textId="0570B9B3"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42-8</w:t>
            </w:r>
          </w:p>
          <w:p w14:paraId="1447120B" w14:textId="5090BE6D"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41-2</w:t>
            </w:r>
          </w:p>
          <w:p w14:paraId="03AAAD37" w14:textId="5BE6307D"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40-1</w:t>
            </w:r>
          </w:p>
          <w:p w14:paraId="194A6293" w14:textId="28DF23E6" w:rsidR="00D16D5F"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D16D5F">
              <w:rPr>
                <w:rFonts w:ascii="Times New Roman" w:eastAsia="Times New Roman" w:hAnsi="Times New Roman" w:cs="Times New Roman"/>
                <w:lang w:eastAsia="uk-UA"/>
              </w:rPr>
              <w:t>39-</w:t>
            </w:r>
            <w:r w:rsidR="00045083">
              <w:rPr>
                <w:rFonts w:ascii="Times New Roman" w:eastAsia="Times New Roman" w:hAnsi="Times New Roman" w:cs="Times New Roman"/>
                <w:lang w:eastAsia="uk-UA"/>
              </w:rPr>
              <w:t>2</w:t>
            </w:r>
          </w:p>
          <w:p w14:paraId="72898620" w14:textId="1370E508" w:rsidR="00045083"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38-2</w:t>
            </w:r>
          </w:p>
          <w:p w14:paraId="362650B2" w14:textId="6D0F1967" w:rsidR="00045083"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37-1</w:t>
            </w:r>
          </w:p>
          <w:p w14:paraId="6DA3517F" w14:textId="774E78C7" w:rsidR="00045083" w:rsidRPr="00FE2208" w:rsidRDefault="003B09D0"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р.</w:t>
            </w:r>
            <w:r w:rsidR="00045083">
              <w:rPr>
                <w:rFonts w:ascii="Times New Roman" w:eastAsia="Times New Roman" w:hAnsi="Times New Roman" w:cs="Times New Roman"/>
                <w:lang w:eastAsia="uk-UA"/>
              </w:rPr>
              <w:t>36-1</w:t>
            </w: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2D7A5C2A" w14:textId="77777777" w:rsidR="00D26B19" w:rsidRPr="007C492F" w:rsidRDefault="00D26B19" w:rsidP="0089290C">
            <w:pPr>
              <w:spacing w:after="0" w:line="240" w:lineRule="auto"/>
              <w:jc w:val="center"/>
              <w:textAlignment w:val="baseline"/>
              <w:rPr>
                <w:rFonts w:ascii="Times New Roman" w:eastAsia="Times New Roman" w:hAnsi="Times New Roman" w:cs="Times New Roman"/>
                <w:lang w:eastAsia="uk-UA"/>
              </w:rPr>
            </w:pPr>
          </w:p>
        </w:tc>
      </w:tr>
      <w:tr w:rsidR="00D26B19" w:rsidRPr="007C492F" w14:paraId="49210795" w14:textId="77777777" w:rsidTr="005C15E9">
        <w:trPr>
          <w:trHeight w:val="355"/>
        </w:trPr>
        <w:tc>
          <w:tcPr>
            <w:tcW w:w="3986" w:type="pct"/>
            <w:gridSpan w:val="3"/>
            <w:tcBorders>
              <w:top w:val="single" w:sz="6" w:space="0" w:color="auto"/>
              <w:left w:val="single" w:sz="6" w:space="0" w:color="000000" w:themeColor="text1"/>
              <w:bottom w:val="single" w:sz="4" w:space="0" w:color="auto"/>
              <w:right w:val="single" w:sz="4" w:space="0" w:color="000000"/>
            </w:tcBorders>
            <w:shd w:val="clear" w:color="auto" w:fill="auto"/>
            <w:vAlign w:val="center"/>
          </w:tcPr>
          <w:p w14:paraId="60BE652A" w14:textId="77777777" w:rsidR="00D26B19" w:rsidRPr="002C156D" w:rsidRDefault="00D26B19" w:rsidP="002A2680">
            <w:pPr>
              <w:spacing w:after="0" w:line="240" w:lineRule="exact"/>
              <w:rPr>
                <w:rFonts w:ascii="Times New Roman" w:eastAsia="Times New Roman" w:hAnsi="Times New Roman" w:cs="Times New Roman"/>
                <w:b/>
                <w:bCs/>
                <w:lang w:eastAsia="uk-UA"/>
              </w:rPr>
            </w:pPr>
            <w:r w:rsidRPr="002C156D">
              <w:rPr>
                <w:rFonts w:ascii="Times New Roman" w:eastAsia="Times New Roman" w:hAnsi="Times New Roman" w:cs="Times New Roman"/>
                <w:b/>
                <w:bCs/>
                <w:lang w:eastAsia="uk-UA"/>
              </w:rPr>
              <w:t>Всього, грн.</w:t>
            </w:r>
          </w:p>
        </w:tc>
        <w:tc>
          <w:tcPr>
            <w:tcW w:w="406" w:type="pct"/>
            <w:tcBorders>
              <w:top w:val="single" w:sz="6" w:space="0" w:color="auto"/>
              <w:left w:val="single" w:sz="6" w:space="0" w:color="000000" w:themeColor="text1"/>
              <w:bottom w:val="single" w:sz="4" w:space="0" w:color="auto"/>
              <w:right w:val="single" w:sz="6" w:space="0" w:color="auto"/>
            </w:tcBorders>
            <w:shd w:val="clear" w:color="auto" w:fill="auto"/>
          </w:tcPr>
          <w:p w14:paraId="033BF904" w14:textId="77777777" w:rsidR="00D26B19" w:rsidRDefault="00D26B19" w:rsidP="0089290C">
            <w:pPr>
              <w:spacing w:after="0" w:line="240" w:lineRule="exact"/>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2ECCD27D" w14:textId="77777777" w:rsidR="00D26B19" w:rsidRPr="007C492F" w:rsidRDefault="00D26B19" w:rsidP="0089290C">
            <w:pPr>
              <w:spacing w:after="0" w:line="240" w:lineRule="auto"/>
              <w:jc w:val="center"/>
              <w:textAlignment w:val="baseline"/>
              <w:rPr>
                <w:rFonts w:ascii="Times New Roman" w:eastAsia="Times New Roman" w:hAnsi="Times New Roman" w:cs="Times New Roman"/>
                <w:lang w:eastAsia="uk-UA"/>
              </w:rPr>
            </w:pPr>
          </w:p>
        </w:tc>
      </w:tr>
    </w:tbl>
    <w:p w14:paraId="0C7FBE4C" w14:textId="77777777" w:rsidR="009C2244" w:rsidRPr="002A3F13" w:rsidRDefault="009C2244" w:rsidP="009C2244">
      <w:pPr>
        <w:spacing w:after="0" w:line="240" w:lineRule="auto"/>
        <w:textAlignment w:val="baseline"/>
        <w:rPr>
          <w:rFonts w:ascii="Times New Roman" w:eastAsia="Times New Roman" w:hAnsi="Times New Roman" w:cs="Times New Roman"/>
          <w:i/>
          <w:iCs/>
          <w:lang w:eastAsia="uk-UA"/>
        </w:rPr>
      </w:pPr>
      <w:r w:rsidRPr="002A3F13">
        <w:rPr>
          <w:rFonts w:ascii="Times New Roman" w:eastAsia="Times New Roman" w:hAnsi="Times New Roman" w:cs="Times New Roman"/>
          <w:i/>
          <w:iCs/>
          <w:lang w:eastAsia="uk-UA"/>
        </w:rPr>
        <w:t xml:space="preserve">* Товариство Червоного Хреста України є громадською неприбутковою організацією і просить надати максимальні знижки на </w:t>
      </w:r>
      <w:r>
        <w:rPr>
          <w:rFonts w:ascii="Times New Roman" w:eastAsia="Times New Roman" w:hAnsi="Times New Roman" w:cs="Times New Roman"/>
          <w:i/>
          <w:iCs/>
          <w:lang w:eastAsia="uk-UA"/>
        </w:rPr>
        <w:t>товари</w:t>
      </w:r>
      <w:r w:rsidRPr="002A3F13">
        <w:rPr>
          <w:rFonts w:ascii="Times New Roman" w:eastAsia="Times New Roman" w:hAnsi="Times New Roman" w:cs="Times New Roman"/>
          <w:i/>
          <w:iCs/>
          <w:lang w:eastAsia="uk-UA"/>
        </w:rPr>
        <w:t>, вказані у ціновому запиті.</w:t>
      </w:r>
    </w:p>
    <w:p w14:paraId="4D613DA6" w14:textId="77777777" w:rsidR="009C2244" w:rsidRDefault="009C2244" w:rsidP="00A34CB4">
      <w:pPr>
        <w:rPr>
          <w:rFonts w:ascii="Times New Roman" w:eastAsia="Times New Roman" w:hAnsi="Times New Roman" w:cs="Times New Roman"/>
          <w:b/>
          <w:bCs/>
          <w:color w:val="000000" w:themeColor="text1"/>
          <w:lang w:eastAsia="uk-UA"/>
        </w:rPr>
      </w:pPr>
    </w:p>
    <w:p w14:paraId="2505C84A" w14:textId="5454821C" w:rsidR="009C2244" w:rsidRDefault="00455A97" w:rsidP="009C2244">
      <w:pPr>
        <w:spacing w:line="240" w:lineRule="exact"/>
        <w:ind w:left="709" w:hanging="709"/>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w:t>
      </w:r>
      <w:r w:rsidR="002044B9">
        <w:rPr>
          <w:rFonts w:ascii="Times New Roman" w:eastAsia="Times New Roman" w:hAnsi="Times New Roman" w:cs="Times New Roman"/>
          <w:color w:val="000000" w:themeColor="text1"/>
          <w:lang w:eastAsia="uk-UA"/>
        </w:rPr>
        <w:t xml:space="preserve">в </w:t>
      </w:r>
      <w:r w:rsidR="002044B9" w:rsidRPr="002044B9">
        <w:rPr>
          <w:rFonts w:ascii="Times New Roman" w:eastAsia="Times New Roman" w:hAnsi="Times New Roman" w:cs="Times New Roman"/>
          <w:color w:val="000000" w:themeColor="text1"/>
          <w:lang w:eastAsia="uk-UA"/>
        </w:rPr>
        <w:t>м. Херсон, на відділення Нов</w:t>
      </w:r>
      <w:r w:rsidR="00042EA4">
        <w:rPr>
          <w:rFonts w:ascii="Times New Roman" w:eastAsia="Times New Roman" w:hAnsi="Times New Roman" w:cs="Times New Roman"/>
          <w:color w:val="000000" w:themeColor="text1"/>
          <w:lang w:eastAsia="uk-UA"/>
        </w:rPr>
        <w:t>ої</w:t>
      </w:r>
      <w:r w:rsidR="00C34086">
        <w:rPr>
          <w:rFonts w:ascii="Times New Roman" w:eastAsia="Times New Roman" w:hAnsi="Times New Roman" w:cs="Times New Roman"/>
          <w:color w:val="000000" w:themeColor="text1"/>
          <w:lang w:eastAsia="uk-UA"/>
        </w:rPr>
        <w:t xml:space="preserve"> Пошт</w:t>
      </w:r>
      <w:r w:rsidR="00042EA4">
        <w:rPr>
          <w:rFonts w:ascii="Times New Roman" w:eastAsia="Times New Roman" w:hAnsi="Times New Roman" w:cs="Times New Roman"/>
          <w:color w:val="000000" w:themeColor="text1"/>
          <w:lang w:eastAsia="uk-UA"/>
        </w:rPr>
        <w:t>и</w:t>
      </w:r>
      <w:r w:rsidR="00C34086">
        <w:rPr>
          <w:rFonts w:ascii="Times New Roman" w:eastAsia="Times New Roman" w:hAnsi="Times New Roman" w:cs="Times New Roman"/>
          <w:color w:val="000000" w:themeColor="text1"/>
          <w:lang w:eastAsia="uk-UA"/>
        </w:rPr>
        <w:t xml:space="preserve"> №4</w:t>
      </w:r>
    </w:p>
    <w:p w14:paraId="7508F1C7" w14:textId="16786D4C" w:rsidR="009A0470" w:rsidRPr="009C2244" w:rsidRDefault="009A0470" w:rsidP="009C2244">
      <w:pPr>
        <w:spacing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9C2244">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9C2244">
      <w:pPr>
        <w:spacing w:after="0"/>
        <w:ind w:left="709" w:hanging="709"/>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0635260"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042EA4">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9C2244">
      <w:pPr>
        <w:spacing w:after="0" w:line="240" w:lineRule="auto"/>
        <w:ind w:left="709" w:hanging="709"/>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0">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3462" w14:textId="77777777" w:rsidR="00DE7CA6" w:rsidRDefault="00DE7CA6" w:rsidP="00386548">
      <w:pPr>
        <w:spacing w:after="0" w:line="240" w:lineRule="auto"/>
      </w:pPr>
      <w:r>
        <w:separator/>
      </w:r>
    </w:p>
  </w:endnote>
  <w:endnote w:type="continuationSeparator" w:id="0">
    <w:p w14:paraId="3F52C7AD" w14:textId="77777777" w:rsidR="00DE7CA6" w:rsidRDefault="00DE7CA6" w:rsidP="00386548">
      <w:pPr>
        <w:spacing w:after="0" w:line="240" w:lineRule="auto"/>
      </w:pPr>
      <w:r>
        <w:continuationSeparator/>
      </w:r>
    </w:p>
  </w:endnote>
  <w:endnote w:type="continuationNotice" w:id="1">
    <w:p w14:paraId="042EE548" w14:textId="77777777" w:rsidR="00DE7CA6" w:rsidRDefault="00DE7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B0619" w14:textId="77777777" w:rsidR="00DE7CA6" w:rsidRDefault="00DE7CA6" w:rsidP="00386548">
      <w:pPr>
        <w:spacing w:after="0" w:line="240" w:lineRule="auto"/>
      </w:pPr>
      <w:r>
        <w:separator/>
      </w:r>
    </w:p>
  </w:footnote>
  <w:footnote w:type="continuationSeparator" w:id="0">
    <w:p w14:paraId="78791944" w14:textId="77777777" w:rsidR="00DE7CA6" w:rsidRDefault="00DE7CA6" w:rsidP="00386548">
      <w:pPr>
        <w:spacing w:after="0" w:line="240" w:lineRule="auto"/>
      </w:pPr>
      <w:r>
        <w:continuationSeparator/>
      </w:r>
    </w:p>
  </w:footnote>
  <w:footnote w:type="continuationNotice" w:id="1">
    <w:p w14:paraId="06B084C7" w14:textId="77777777" w:rsidR="00DE7CA6" w:rsidRDefault="00DE7C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42EA4"/>
    <w:rsid w:val="000445F4"/>
    <w:rsid w:val="00045083"/>
    <w:rsid w:val="00045A29"/>
    <w:rsid w:val="00050F47"/>
    <w:rsid w:val="0005407D"/>
    <w:rsid w:val="00054E47"/>
    <w:rsid w:val="00063C7A"/>
    <w:rsid w:val="000771E0"/>
    <w:rsid w:val="00082121"/>
    <w:rsid w:val="00083161"/>
    <w:rsid w:val="000A723C"/>
    <w:rsid w:val="000B7E96"/>
    <w:rsid w:val="000C0D85"/>
    <w:rsid w:val="000D3676"/>
    <w:rsid w:val="000D645A"/>
    <w:rsid w:val="000D71E6"/>
    <w:rsid w:val="001018FE"/>
    <w:rsid w:val="00102C6A"/>
    <w:rsid w:val="001276F9"/>
    <w:rsid w:val="00140238"/>
    <w:rsid w:val="00142FE2"/>
    <w:rsid w:val="00151055"/>
    <w:rsid w:val="00156853"/>
    <w:rsid w:val="00161721"/>
    <w:rsid w:val="001639DD"/>
    <w:rsid w:val="00171D24"/>
    <w:rsid w:val="00172077"/>
    <w:rsid w:val="00174AF5"/>
    <w:rsid w:val="001A09E5"/>
    <w:rsid w:val="001B0068"/>
    <w:rsid w:val="001B3944"/>
    <w:rsid w:val="001B7B2B"/>
    <w:rsid w:val="001D1B82"/>
    <w:rsid w:val="001D42CE"/>
    <w:rsid w:val="001D4EF3"/>
    <w:rsid w:val="001D6C9F"/>
    <w:rsid w:val="001E55CC"/>
    <w:rsid w:val="001E5A61"/>
    <w:rsid w:val="002044B9"/>
    <w:rsid w:val="0021754B"/>
    <w:rsid w:val="0022391C"/>
    <w:rsid w:val="00226710"/>
    <w:rsid w:val="00227633"/>
    <w:rsid w:val="00240729"/>
    <w:rsid w:val="002538FE"/>
    <w:rsid w:val="002715C7"/>
    <w:rsid w:val="00275DBB"/>
    <w:rsid w:val="00276658"/>
    <w:rsid w:val="00280037"/>
    <w:rsid w:val="002828DB"/>
    <w:rsid w:val="002919B1"/>
    <w:rsid w:val="0029277C"/>
    <w:rsid w:val="002A2680"/>
    <w:rsid w:val="002A36DA"/>
    <w:rsid w:val="002A3F13"/>
    <w:rsid w:val="002B11B0"/>
    <w:rsid w:val="002C0264"/>
    <w:rsid w:val="002C4DEE"/>
    <w:rsid w:val="002C656E"/>
    <w:rsid w:val="002E036B"/>
    <w:rsid w:val="002F6E33"/>
    <w:rsid w:val="00302AB8"/>
    <w:rsid w:val="00310273"/>
    <w:rsid w:val="00311F2F"/>
    <w:rsid w:val="00323720"/>
    <w:rsid w:val="00327896"/>
    <w:rsid w:val="00350A00"/>
    <w:rsid w:val="00351481"/>
    <w:rsid w:val="00356117"/>
    <w:rsid w:val="00363725"/>
    <w:rsid w:val="003638D3"/>
    <w:rsid w:val="0036614B"/>
    <w:rsid w:val="00366632"/>
    <w:rsid w:val="00366DD5"/>
    <w:rsid w:val="00375650"/>
    <w:rsid w:val="003863DF"/>
    <w:rsid w:val="00386544"/>
    <w:rsid w:val="00386548"/>
    <w:rsid w:val="003957C3"/>
    <w:rsid w:val="00395F96"/>
    <w:rsid w:val="00397E53"/>
    <w:rsid w:val="003A2D5B"/>
    <w:rsid w:val="003A38C3"/>
    <w:rsid w:val="003A593D"/>
    <w:rsid w:val="003A6D47"/>
    <w:rsid w:val="003B09D0"/>
    <w:rsid w:val="003B5932"/>
    <w:rsid w:val="003B59FA"/>
    <w:rsid w:val="003C22BE"/>
    <w:rsid w:val="003C2817"/>
    <w:rsid w:val="003C43D3"/>
    <w:rsid w:val="003D3ADC"/>
    <w:rsid w:val="003D65CE"/>
    <w:rsid w:val="003E5808"/>
    <w:rsid w:val="003F1EF2"/>
    <w:rsid w:val="003F25BF"/>
    <w:rsid w:val="00402D68"/>
    <w:rsid w:val="004035E2"/>
    <w:rsid w:val="004059DA"/>
    <w:rsid w:val="00412EFA"/>
    <w:rsid w:val="004226F7"/>
    <w:rsid w:val="00424CD9"/>
    <w:rsid w:val="00441CFE"/>
    <w:rsid w:val="00442B79"/>
    <w:rsid w:val="00455A97"/>
    <w:rsid w:val="004577CD"/>
    <w:rsid w:val="0046736A"/>
    <w:rsid w:val="00475E20"/>
    <w:rsid w:val="00480CE6"/>
    <w:rsid w:val="00481699"/>
    <w:rsid w:val="00482C6B"/>
    <w:rsid w:val="00491749"/>
    <w:rsid w:val="00492F1C"/>
    <w:rsid w:val="004A7BFA"/>
    <w:rsid w:val="004B1ED5"/>
    <w:rsid w:val="004B4FF7"/>
    <w:rsid w:val="004B543E"/>
    <w:rsid w:val="004C6902"/>
    <w:rsid w:val="004E017E"/>
    <w:rsid w:val="004E4552"/>
    <w:rsid w:val="0051626A"/>
    <w:rsid w:val="00532B86"/>
    <w:rsid w:val="0055475B"/>
    <w:rsid w:val="00557C33"/>
    <w:rsid w:val="005715C1"/>
    <w:rsid w:val="00573881"/>
    <w:rsid w:val="005779A6"/>
    <w:rsid w:val="00580B62"/>
    <w:rsid w:val="0058707B"/>
    <w:rsid w:val="00590C01"/>
    <w:rsid w:val="005933CD"/>
    <w:rsid w:val="005943E9"/>
    <w:rsid w:val="005C0DF1"/>
    <w:rsid w:val="005C15E9"/>
    <w:rsid w:val="005C2C08"/>
    <w:rsid w:val="005C5AFF"/>
    <w:rsid w:val="005D295A"/>
    <w:rsid w:val="0061639B"/>
    <w:rsid w:val="00624939"/>
    <w:rsid w:val="006269C3"/>
    <w:rsid w:val="006511C4"/>
    <w:rsid w:val="0065218F"/>
    <w:rsid w:val="00652933"/>
    <w:rsid w:val="00653181"/>
    <w:rsid w:val="00665ED9"/>
    <w:rsid w:val="006809ED"/>
    <w:rsid w:val="00686CFF"/>
    <w:rsid w:val="00691EE6"/>
    <w:rsid w:val="006A5075"/>
    <w:rsid w:val="006C24D4"/>
    <w:rsid w:val="006D3380"/>
    <w:rsid w:val="006D519A"/>
    <w:rsid w:val="006D6A51"/>
    <w:rsid w:val="006E10FE"/>
    <w:rsid w:val="006E3CA4"/>
    <w:rsid w:val="006E53F4"/>
    <w:rsid w:val="006E5F42"/>
    <w:rsid w:val="006E6D47"/>
    <w:rsid w:val="006F2838"/>
    <w:rsid w:val="006F3970"/>
    <w:rsid w:val="006F6D9C"/>
    <w:rsid w:val="0072167F"/>
    <w:rsid w:val="00721845"/>
    <w:rsid w:val="00745BEB"/>
    <w:rsid w:val="0074748D"/>
    <w:rsid w:val="00765FF3"/>
    <w:rsid w:val="00774906"/>
    <w:rsid w:val="00774BB9"/>
    <w:rsid w:val="00786E0F"/>
    <w:rsid w:val="007876F9"/>
    <w:rsid w:val="00791D67"/>
    <w:rsid w:val="00792967"/>
    <w:rsid w:val="00795770"/>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734DD"/>
    <w:rsid w:val="0088243B"/>
    <w:rsid w:val="008A36A4"/>
    <w:rsid w:val="008B0E2A"/>
    <w:rsid w:val="008C18F5"/>
    <w:rsid w:val="008D17FF"/>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8635F"/>
    <w:rsid w:val="009A0470"/>
    <w:rsid w:val="009A15A1"/>
    <w:rsid w:val="009A29A8"/>
    <w:rsid w:val="009B1728"/>
    <w:rsid w:val="009C07CB"/>
    <w:rsid w:val="009C1677"/>
    <w:rsid w:val="009C2244"/>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11DB0"/>
    <w:rsid w:val="00B41873"/>
    <w:rsid w:val="00B43BE0"/>
    <w:rsid w:val="00B4623D"/>
    <w:rsid w:val="00B547AC"/>
    <w:rsid w:val="00B57AC6"/>
    <w:rsid w:val="00B74C04"/>
    <w:rsid w:val="00B76B0C"/>
    <w:rsid w:val="00B8167C"/>
    <w:rsid w:val="00B825E6"/>
    <w:rsid w:val="00BA32CF"/>
    <w:rsid w:val="00BB0438"/>
    <w:rsid w:val="00BC1301"/>
    <w:rsid w:val="00BD41AB"/>
    <w:rsid w:val="00BD5A3D"/>
    <w:rsid w:val="00BE0961"/>
    <w:rsid w:val="00BE1241"/>
    <w:rsid w:val="00BF4BB3"/>
    <w:rsid w:val="00C052DC"/>
    <w:rsid w:val="00C106D6"/>
    <w:rsid w:val="00C15DFD"/>
    <w:rsid w:val="00C20DB6"/>
    <w:rsid w:val="00C22259"/>
    <w:rsid w:val="00C34086"/>
    <w:rsid w:val="00C36498"/>
    <w:rsid w:val="00C36A5B"/>
    <w:rsid w:val="00C50018"/>
    <w:rsid w:val="00C6637D"/>
    <w:rsid w:val="00C67D30"/>
    <w:rsid w:val="00C745AD"/>
    <w:rsid w:val="00C76035"/>
    <w:rsid w:val="00C77121"/>
    <w:rsid w:val="00C95B33"/>
    <w:rsid w:val="00CA6833"/>
    <w:rsid w:val="00CA6888"/>
    <w:rsid w:val="00CB31F7"/>
    <w:rsid w:val="00CC3273"/>
    <w:rsid w:val="00CC4B15"/>
    <w:rsid w:val="00CC6219"/>
    <w:rsid w:val="00CD3EC4"/>
    <w:rsid w:val="00CE0F45"/>
    <w:rsid w:val="00CE19EA"/>
    <w:rsid w:val="00CE1CBF"/>
    <w:rsid w:val="00CE3B36"/>
    <w:rsid w:val="00D0643C"/>
    <w:rsid w:val="00D15BC4"/>
    <w:rsid w:val="00D16D5F"/>
    <w:rsid w:val="00D20116"/>
    <w:rsid w:val="00D25478"/>
    <w:rsid w:val="00D26B19"/>
    <w:rsid w:val="00D3303D"/>
    <w:rsid w:val="00D341D8"/>
    <w:rsid w:val="00D51497"/>
    <w:rsid w:val="00D75036"/>
    <w:rsid w:val="00D7543C"/>
    <w:rsid w:val="00D84619"/>
    <w:rsid w:val="00D84D54"/>
    <w:rsid w:val="00D9125E"/>
    <w:rsid w:val="00D955FC"/>
    <w:rsid w:val="00D97C1C"/>
    <w:rsid w:val="00DA12FA"/>
    <w:rsid w:val="00DA33A0"/>
    <w:rsid w:val="00DC2D59"/>
    <w:rsid w:val="00DC3A23"/>
    <w:rsid w:val="00DE7CA6"/>
    <w:rsid w:val="00DF7444"/>
    <w:rsid w:val="00E03ADE"/>
    <w:rsid w:val="00E05446"/>
    <w:rsid w:val="00E07B7F"/>
    <w:rsid w:val="00E12B72"/>
    <w:rsid w:val="00E13638"/>
    <w:rsid w:val="00E25CE9"/>
    <w:rsid w:val="00E2656A"/>
    <w:rsid w:val="00E2695D"/>
    <w:rsid w:val="00E37618"/>
    <w:rsid w:val="00E47500"/>
    <w:rsid w:val="00E51DC9"/>
    <w:rsid w:val="00E54BAB"/>
    <w:rsid w:val="00E60BBA"/>
    <w:rsid w:val="00E61B2D"/>
    <w:rsid w:val="00E66B5A"/>
    <w:rsid w:val="00E7466C"/>
    <w:rsid w:val="00E75408"/>
    <w:rsid w:val="00E85B3D"/>
    <w:rsid w:val="00EA099D"/>
    <w:rsid w:val="00EA608D"/>
    <w:rsid w:val="00EC10FF"/>
    <w:rsid w:val="00EC1DCF"/>
    <w:rsid w:val="00EC60C9"/>
    <w:rsid w:val="00ED0EE0"/>
    <w:rsid w:val="00ED3DD7"/>
    <w:rsid w:val="00ED6041"/>
    <w:rsid w:val="00EE00EB"/>
    <w:rsid w:val="00EE1911"/>
    <w:rsid w:val="00F01955"/>
    <w:rsid w:val="00F13996"/>
    <w:rsid w:val="00F14CB9"/>
    <w:rsid w:val="00F151FC"/>
    <w:rsid w:val="00F173F3"/>
    <w:rsid w:val="00F22E79"/>
    <w:rsid w:val="00F3657E"/>
    <w:rsid w:val="00F46106"/>
    <w:rsid w:val="00F65039"/>
    <w:rsid w:val="00F74611"/>
    <w:rsid w:val="00F7742D"/>
    <w:rsid w:val="00F844A0"/>
    <w:rsid w:val="00F92F7F"/>
    <w:rsid w:val="00F96CA2"/>
    <w:rsid w:val="00FB156E"/>
    <w:rsid w:val="00FC0F4C"/>
    <w:rsid w:val="00FC6E2A"/>
    <w:rsid w:val="00FC7597"/>
    <w:rsid w:val="00FD0BB0"/>
    <w:rsid w:val="00FE2208"/>
    <w:rsid w:val="00FE22A4"/>
    <w:rsid w:val="00FF04D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Pages>
  <Words>8639</Words>
  <Characters>4925</Characters>
  <Application>Microsoft Office Word</Application>
  <DocSecurity>0</DocSecurity>
  <Lines>41</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13537</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100</cp:revision>
  <cp:lastPrinted>2023-01-20T19:57:00Z</cp:lastPrinted>
  <dcterms:created xsi:type="dcterms:W3CDTF">2023-02-09T00:34:00Z</dcterms:created>
  <dcterms:modified xsi:type="dcterms:W3CDTF">2023-03-09T11:59:00Z</dcterms:modified>
</cp:coreProperties>
</file>