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5B2175D0" w:rsidR="0021754B" w:rsidRDefault="009A0470" w:rsidP="0021754B">
      <w:pPr>
        <w:spacing w:after="0" w:line="240" w:lineRule="auto"/>
        <w:textAlignment w:val="baseline"/>
        <w:rPr>
          <w:rFonts w:ascii="Times New Roman" w:eastAsia="Times New Roman" w:hAnsi="Times New Roman" w:cs="Times New Roman"/>
          <w:color w:val="FF0000"/>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4769ED">
        <w:rPr>
          <w:rFonts w:ascii="Times New Roman" w:eastAsia="Times New Roman" w:hAnsi="Times New Roman" w:cs="Times New Roman"/>
          <w:color w:val="000000"/>
          <w:lang w:eastAsia="uk-UA"/>
        </w:rPr>
        <w:t xml:space="preserve"> </w:t>
      </w:r>
      <w:r w:rsidR="0021754B" w:rsidRPr="00E8446A">
        <w:rPr>
          <w:rFonts w:ascii="Times New Roman" w:eastAsia="Times New Roman" w:hAnsi="Times New Roman" w:cs="Times New Roman"/>
          <w:b/>
          <w:bCs/>
          <w:strike/>
          <w:color w:val="FF0000"/>
          <w:lang w:eastAsia="uk-UA"/>
        </w:rPr>
        <w:t>«</w:t>
      </w:r>
      <w:r w:rsidR="004769ED" w:rsidRPr="00E8446A">
        <w:rPr>
          <w:rFonts w:ascii="Times New Roman" w:eastAsia="Times New Roman" w:hAnsi="Times New Roman" w:cs="Times New Roman"/>
          <w:b/>
          <w:bCs/>
          <w:strike/>
          <w:color w:val="FF0000"/>
          <w:lang w:val="ru-RU" w:eastAsia="uk-UA"/>
        </w:rPr>
        <w:t>02</w:t>
      </w:r>
      <w:r w:rsidR="0021754B" w:rsidRPr="00E8446A">
        <w:rPr>
          <w:rFonts w:ascii="Times New Roman" w:eastAsia="Times New Roman" w:hAnsi="Times New Roman" w:cs="Times New Roman"/>
          <w:b/>
          <w:bCs/>
          <w:strike/>
          <w:color w:val="FF0000"/>
          <w:lang w:eastAsia="uk-UA"/>
        </w:rPr>
        <w:t xml:space="preserve">» </w:t>
      </w:r>
      <w:r w:rsidR="004769ED" w:rsidRPr="00E8446A">
        <w:rPr>
          <w:rFonts w:ascii="Times New Roman" w:eastAsia="Times New Roman" w:hAnsi="Times New Roman" w:cs="Times New Roman"/>
          <w:b/>
          <w:bCs/>
          <w:strike/>
          <w:color w:val="FF0000"/>
          <w:lang w:eastAsia="uk-UA"/>
        </w:rPr>
        <w:t>березня</w:t>
      </w:r>
      <w:r w:rsidR="0021754B" w:rsidRPr="00E8446A">
        <w:rPr>
          <w:rFonts w:ascii="Times New Roman" w:eastAsia="Times New Roman" w:hAnsi="Times New Roman" w:cs="Times New Roman"/>
          <w:b/>
          <w:bCs/>
          <w:strike/>
          <w:color w:val="FF0000"/>
          <w:lang w:eastAsia="uk-UA"/>
        </w:rPr>
        <w:t xml:space="preserve"> 202</w:t>
      </w:r>
      <w:r w:rsidR="0021754B" w:rsidRPr="00E8446A">
        <w:rPr>
          <w:rFonts w:ascii="Times New Roman" w:eastAsia="Times New Roman" w:hAnsi="Times New Roman" w:cs="Times New Roman"/>
          <w:b/>
          <w:bCs/>
          <w:strike/>
          <w:color w:val="FF0000"/>
          <w:lang w:val="ru-RU" w:eastAsia="uk-UA"/>
        </w:rPr>
        <w:t>3</w:t>
      </w:r>
      <w:r w:rsidR="0021754B" w:rsidRPr="00E8446A">
        <w:rPr>
          <w:rFonts w:ascii="Times New Roman" w:eastAsia="Times New Roman" w:hAnsi="Times New Roman" w:cs="Times New Roman"/>
          <w:b/>
          <w:bCs/>
          <w:strike/>
          <w:color w:val="FF0000"/>
          <w:lang w:eastAsia="uk-UA"/>
        </w:rPr>
        <w:t>р.</w:t>
      </w:r>
      <w:r w:rsidR="0021754B" w:rsidRPr="00E8446A">
        <w:rPr>
          <w:rFonts w:ascii="Times New Roman" w:eastAsia="Times New Roman" w:hAnsi="Times New Roman" w:cs="Times New Roman"/>
          <w:color w:val="FF0000"/>
          <w:lang w:eastAsia="uk-UA"/>
        </w:rPr>
        <w:t> </w:t>
      </w:r>
    </w:p>
    <w:p w14:paraId="5B8A4EFB" w14:textId="441AA519" w:rsidR="00E8446A" w:rsidRPr="00E8446A" w:rsidRDefault="00E8446A" w:rsidP="00E8446A">
      <w:pPr>
        <w:spacing w:after="0" w:line="240" w:lineRule="auto"/>
        <w:jc w:val="right"/>
        <w:textAlignment w:val="baseline"/>
        <w:rPr>
          <w:rFonts w:ascii="Times New Roman" w:eastAsia="Times New Roman" w:hAnsi="Times New Roman" w:cs="Times New Roman"/>
          <w:lang w:eastAsia="uk-UA"/>
        </w:rPr>
      </w:pPr>
      <w:r w:rsidRPr="00E8446A">
        <w:rPr>
          <w:rFonts w:ascii="Times New Roman" w:eastAsia="Times New Roman" w:hAnsi="Times New Roman" w:cs="Times New Roman"/>
          <w:b/>
          <w:bCs/>
          <w:lang w:eastAsia="uk-UA"/>
        </w:rPr>
        <w:t>«</w:t>
      </w:r>
      <w:r w:rsidRPr="00E8446A">
        <w:rPr>
          <w:rFonts w:ascii="Times New Roman" w:eastAsia="Times New Roman" w:hAnsi="Times New Roman" w:cs="Times New Roman"/>
          <w:b/>
          <w:bCs/>
          <w:lang w:val="ru-RU" w:eastAsia="uk-UA"/>
        </w:rPr>
        <w:t>0</w:t>
      </w:r>
      <w:r>
        <w:rPr>
          <w:rFonts w:ascii="Times New Roman" w:eastAsia="Times New Roman" w:hAnsi="Times New Roman" w:cs="Times New Roman"/>
          <w:b/>
          <w:bCs/>
          <w:lang w:val="ru-RU" w:eastAsia="uk-UA"/>
        </w:rPr>
        <w:t>8</w:t>
      </w:r>
      <w:r w:rsidRPr="00E8446A">
        <w:rPr>
          <w:rFonts w:ascii="Times New Roman" w:eastAsia="Times New Roman" w:hAnsi="Times New Roman" w:cs="Times New Roman"/>
          <w:b/>
          <w:bCs/>
          <w:lang w:eastAsia="uk-UA"/>
        </w:rPr>
        <w:t>» березня 202</w:t>
      </w:r>
      <w:r w:rsidRPr="00E8446A">
        <w:rPr>
          <w:rFonts w:ascii="Times New Roman" w:eastAsia="Times New Roman" w:hAnsi="Times New Roman" w:cs="Times New Roman"/>
          <w:b/>
          <w:bCs/>
          <w:lang w:val="ru-RU" w:eastAsia="uk-UA"/>
        </w:rPr>
        <w:t>3</w:t>
      </w:r>
      <w:r w:rsidRPr="00E8446A">
        <w:rPr>
          <w:rFonts w:ascii="Times New Roman" w:eastAsia="Times New Roman" w:hAnsi="Times New Roman" w:cs="Times New Roman"/>
          <w:b/>
          <w:bCs/>
          <w:lang w:eastAsia="uk-UA"/>
        </w:rPr>
        <w:t>р.</w:t>
      </w:r>
      <w:r w:rsidRPr="00E8446A">
        <w:rPr>
          <w:rFonts w:ascii="Times New Roman" w:eastAsia="Times New Roman" w:hAnsi="Times New Roman" w:cs="Times New Roman"/>
          <w:lang w:eastAsia="uk-UA"/>
        </w:rPr>
        <w:t> </w:t>
      </w:r>
    </w:p>
    <w:p w14:paraId="7115182E" w14:textId="77777777" w:rsidR="00E8446A" w:rsidRPr="0021754B" w:rsidRDefault="00E8446A" w:rsidP="00E8446A">
      <w:pPr>
        <w:spacing w:after="0" w:line="240" w:lineRule="auto"/>
        <w:jc w:val="right"/>
        <w:textAlignment w:val="baseline"/>
        <w:rPr>
          <w:rFonts w:ascii="Segoe UI" w:eastAsia="Times New Roman" w:hAnsi="Segoe UI" w:cs="Segoe UI"/>
          <w:sz w:val="18"/>
          <w:szCs w:val="18"/>
          <w:lang w:eastAsia="uk-UA"/>
        </w:rPr>
      </w:pPr>
    </w:p>
    <w:p w14:paraId="5A08F148" w14:textId="1BF861FF" w:rsidR="009A0470" w:rsidRPr="00E8446A" w:rsidRDefault="00E8446A" w:rsidP="00E8446A">
      <w:pPr>
        <w:spacing w:after="0" w:line="240" w:lineRule="auto"/>
        <w:jc w:val="center"/>
        <w:textAlignment w:val="baseline"/>
        <w:rPr>
          <w:rFonts w:ascii="Segoe UI" w:eastAsia="Times New Roman" w:hAnsi="Segoe UI" w:cs="Segoe UI"/>
          <w:sz w:val="18"/>
          <w:szCs w:val="18"/>
          <w:lang w:eastAsia="uk-UA"/>
        </w:rPr>
      </w:pPr>
      <w:r>
        <w:rPr>
          <w:rFonts w:ascii="Segoe UI" w:eastAsia="Times New Roman" w:hAnsi="Segoe UI" w:cs="Segoe UI"/>
          <w:sz w:val="18"/>
          <w:szCs w:val="18"/>
          <w:lang w:eastAsia="uk-UA"/>
        </w:rPr>
        <w:t xml:space="preserve">                 </w:t>
      </w:r>
      <w:r w:rsidR="009A0470" w:rsidRPr="007C492F">
        <w:rPr>
          <w:rFonts w:ascii="Times New Roman" w:eastAsia="Times New Roman" w:hAnsi="Times New Roman" w:cs="Times New Roman"/>
          <w:b/>
          <w:bCs/>
          <w:color w:val="000000"/>
          <w:lang w:eastAsia="uk-UA"/>
        </w:rPr>
        <w:t>ЗАПИТ ЦІНОВИХ ПРОПОЗИЦІЙ</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7F911023"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951AF7">
        <w:rPr>
          <w:rFonts w:ascii="Times New Roman" w:eastAsia="Times New Roman" w:hAnsi="Times New Roman" w:cs="Times New Roman"/>
          <w:color w:val="000000" w:themeColor="text1"/>
          <w:lang w:eastAsia="uk-UA"/>
        </w:rPr>
        <w:t>автомобільної гуми</w:t>
      </w:r>
      <w:r w:rsidR="00E476DA">
        <w:rPr>
          <w:rFonts w:ascii="Times New Roman" w:eastAsia="Times New Roman" w:hAnsi="Times New Roman" w:cs="Times New Roman"/>
          <w:color w:val="000000" w:themeColor="text1"/>
          <w:lang w:eastAsia="uk-UA"/>
        </w:rPr>
        <w:t>.</w:t>
      </w:r>
    </w:p>
    <w:p w14:paraId="2B2928F1" w14:textId="4393D49B" w:rsidR="009A0470" w:rsidRPr="007C492F" w:rsidRDefault="009A0470" w:rsidP="004769E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4413"/>
        <w:gridCol w:w="1701"/>
        <w:gridCol w:w="3108"/>
      </w:tblGrid>
      <w:tr w:rsidR="00950195" w:rsidRPr="007C492F" w14:paraId="511D726B" w14:textId="77777777" w:rsidTr="00950195">
        <w:trPr>
          <w:trHeight w:val="274"/>
        </w:trPr>
        <w:tc>
          <w:tcPr>
            <w:tcW w:w="207"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950195" w:rsidRPr="00A74B60" w:rsidRDefault="00950195"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229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30777E04" w:rsidR="00950195" w:rsidRPr="007C492F" w:rsidRDefault="00950195" w:rsidP="00C25DB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p>
        </w:tc>
        <w:tc>
          <w:tcPr>
            <w:tcW w:w="884" w:type="pct"/>
            <w:tcBorders>
              <w:top w:val="single" w:sz="6" w:space="0" w:color="auto"/>
              <w:left w:val="single" w:sz="6" w:space="0" w:color="auto"/>
              <w:bottom w:val="single" w:sz="6" w:space="0" w:color="auto"/>
              <w:right w:val="single" w:sz="6" w:space="0" w:color="auto"/>
            </w:tcBorders>
            <w:shd w:val="clear" w:color="auto" w:fill="E7E6E6" w:themeFill="background2"/>
          </w:tcPr>
          <w:p w14:paraId="6A8AB85C" w14:textId="18716A54" w:rsidR="00950195" w:rsidRPr="007C492F" w:rsidRDefault="00950195" w:rsidP="00950195">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Умовний обсяг</w:t>
            </w:r>
          </w:p>
        </w:tc>
        <w:tc>
          <w:tcPr>
            <w:tcW w:w="1615"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111194EB" w:rsidR="00950195" w:rsidRPr="007C492F" w:rsidRDefault="00950195"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950195" w:rsidRPr="007C492F" w14:paraId="33D7CFB4" w14:textId="77777777" w:rsidTr="00950195">
        <w:trPr>
          <w:trHeight w:val="184"/>
        </w:trPr>
        <w:tc>
          <w:tcPr>
            <w:tcW w:w="207" w:type="pct"/>
            <w:tcBorders>
              <w:top w:val="single" w:sz="4" w:space="0" w:color="auto"/>
              <w:left w:val="single" w:sz="4" w:space="0" w:color="auto"/>
              <w:bottom w:val="single" w:sz="4" w:space="0" w:color="auto"/>
              <w:right w:val="single" w:sz="4" w:space="0" w:color="auto"/>
            </w:tcBorders>
          </w:tcPr>
          <w:p w14:paraId="2982D7E6" w14:textId="12A1A1C2" w:rsidR="00950195" w:rsidRPr="00322C21" w:rsidRDefault="00950195" w:rsidP="001C3E1C">
            <w:pPr>
              <w:spacing w:after="0" w:line="240" w:lineRule="auto"/>
              <w:jc w:val="center"/>
              <w:textAlignment w:val="baseline"/>
              <w:rPr>
                <w:rFonts w:ascii="Times New Roman" w:hAnsi="Times New Roman" w:cs="Times New Roman"/>
                <w:color w:val="000000"/>
                <w:lang w:val="en-US"/>
              </w:rPr>
            </w:pPr>
            <w:r w:rsidRPr="00322C21">
              <w:rPr>
                <w:rFonts w:ascii="Times New Roman" w:hAnsi="Times New Roman" w:cs="Times New Roman"/>
                <w:color w:val="000000"/>
                <w:lang w:val="en-US"/>
              </w:rPr>
              <w:t>1</w:t>
            </w:r>
          </w:p>
        </w:tc>
        <w:tc>
          <w:tcPr>
            <w:tcW w:w="2293" w:type="pct"/>
            <w:tcBorders>
              <w:top w:val="single" w:sz="4" w:space="0" w:color="000000"/>
              <w:left w:val="single" w:sz="4" w:space="0" w:color="000000"/>
              <w:bottom w:val="single" w:sz="4" w:space="0" w:color="000000"/>
              <w:right w:val="single" w:sz="4" w:space="0" w:color="000000"/>
            </w:tcBorders>
            <w:vAlign w:val="center"/>
          </w:tcPr>
          <w:p w14:paraId="377B454C" w14:textId="07EFC7A8" w:rsidR="00950195" w:rsidRPr="00396ED2" w:rsidRDefault="00950195" w:rsidP="00C25DBD">
            <w:pPr>
              <w:spacing w:after="0" w:line="240" w:lineRule="auto"/>
              <w:textAlignment w:val="baseline"/>
              <w:rPr>
                <w:rFonts w:ascii="Times New Roman" w:eastAsia="Times New Roman" w:hAnsi="Times New Roman" w:cs="Times New Roman"/>
                <w:lang w:eastAsia="uk-UA"/>
              </w:rPr>
            </w:pPr>
            <w:r w:rsidRPr="00396ED2">
              <w:rPr>
                <w:rFonts w:ascii="Times New Roman" w:hAnsi="Times New Roman" w:cs="Times New Roman"/>
                <w:lang w:eastAsia="uk-UA"/>
              </w:rPr>
              <w:t xml:space="preserve"> Гума автомобільна</w:t>
            </w:r>
          </w:p>
        </w:tc>
        <w:tc>
          <w:tcPr>
            <w:tcW w:w="884" w:type="pct"/>
            <w:tcBorders>
              <w:top w:val="single" w:sz="6" w:space="0" w:color="auto"/>
              <w:left w:val="single" w:sz="6" w:space="0" w:color="auto"/>
              <w:right w:val="single" w:sz="6" w:space="0" w:color="auto"/>
            </w:tcBorders>
          </w:tcPr>
          <w:p w14:paraId="5F0E70B9" w14:textId="0E061FBF" w:rsidR="00950195" w:rsidRPr="00396ED2" w:rsidRDefault="00950195" w:rsidP="001C3E1C">
            <w:pPr>
              <w:spacing w:after="0" w:line="240" w:lineRule="auto"/>
              <w:jc w:val="center"/>
              <w:textAlignment w:val="baseline"/>
              <w:rPr>
                <w:rFonts w:ascii="Times New Roman" w:eastAsia="Times New Roman" w:hAnsi="Times New Roman" w:cs="Times New Roman"/>
                <w:lang w:eastAsia="uk-UA"/>
              </w:rPr>
            </w:pPr>
            <w:r w:rsidRPr="00396ED2">
              <w:rPr>
                <w:rFonts w:ascii="Times New Roman" w:eastAsia="Times New Roman" w:hAnsi="Times New Roman" w:cs="Times New Roman"/>
                <w:lang w:eastAsia="uk-UA"/>
              </w:rPr>
              <w:t>Комплект</w:t>
            </w:r>
          </w:p>
        </w:tc>
        <w:tc>
          <w:tcPr>
            <w:tcW w:w="1615" w:type="pct"/>
            <w:tcBorders>
              <w:top w:val="single" w:sz="6" w:space="0" w:color="auto"/>
              <w:left w:val="single" w:sz="6" w:space="0" w:color="auto"/>
              <w:right w:val="single" w:sz="6" w:space="0" w:color="auto"/>
            </w:tcBorders>
            <w:shd w:val="clear" w:color="auto" w:fill="auto"/>
            <w:hideMark/>
          </w:tcPr>
          <w:p w14:paraId="7732A63B" w14:textId="749A507B" w:rsidR="00950195" w:rsidRPr="00396ED2" w:rsidRDefault="00950195" w:rsidP="001C3E1C">
            <w:pPr>
              <w:spacing w:after="0" w:line="240" w:lineRule="auto"/>
              <w:jc w:val="center"/>
              <w:textAlignment w:val="baseline"/>
              <w:rPr>
                <w:rFonts w:ascii="Times New Roman" w:eastAsia="Times New Roman" w:hAnsi="Times New Roman" w:cs="Times New Roman"/>
                <w:lang w:eastAsia="uk-UA"/>
              </w:rPr>
            </w:pPr>
            <w:r w:rsidRPr="00396ED2">
              <w:rPr>
                <w:rFonts w:ascii="Times New Roman" w:eastAsia="Times New Roman" w:hAnsi="Times New Roman" w:cs="Times New Roman"/>
                <w:lang w:eastAsia="uk-UA"/>
              </w:rPr>
              <w:t>Додаток 1</w:t>
            </w:r>
          </w:p>
          <w:p w14:paraId="3BA7EA64" w14:textId="42F1D385" w:rsidR="00950195" w:rsidRPr="00396ED2" w:rsidRDefault="00950195" w:rsidP="001C3E1C">
            <w:pPr>
              <w:spacing w:after="0" w:line="240" w:lineRule="auto"/>
              <w:jc w:val="center"/>
              <w:textAlignment w:val="baseline"/>
              <w:rPr>
                <w:rFonts w:ascii="Times New Roman" w:eastAsia="Times New Roman" w:hAnsi="Times New Roman" w:cs="Times New Roman"/>
                <w:lang w:eastAsia="uk-UA"/>
              </w:rPr>
            </w:pPr>
          </w:p>
        </w:tc>
      </w:tr>
    </w:tbl>
    <w:p w14:paraId="30D54569" w14:textId="38338F57" w:rsidR="00C45352" w:rsidRPr="00AB6EA4" w:rsidRDefault="00A72BEC" w:rsidP="00C45352">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C45352" w:rsidRPr="00AB6EA4">
        <w:rPr>
          <w:rFonts w:ascii="Times New Roman" w:eastAsia="Times New Roman" w:hAnsi="Times New Roman" w:cs="Times New Roman"/>
          <w:color w:val="000000" w:themeColor="text1"/>
          <w:sz w:val="20"/>
          <w:szCs w:val="20"/>
          <w:lang w:eastAsia="uk-UA"/>
        </w:rPr>
        <w:t>*</w:t>
      </w:r>
      <w:r w:rsidR="00C45352" w:rsidRPr="00AB6EA4">
        <w:rPr>
          <w:rFonts w:ascii="Times New Roman" w:eastAsia="Times New Roman" w:hAnsi="Times New Roman" w:cs="Times New Roman"/>
          <w:color w:val="000000" w:themeColor="text1"/>
          <w:lang w:eastAsia="uk-UA"/>
        </w:rPr>
        <w:t xml:space="preserve">Товариство Червоного Хреста України </w:t>
      </w:r>
      <w:r w:rsidR="00C45352">
        <w:rPr>
          <w:rFonts w:ascii="Times New Roman" w:eastAsia="Times New Roman" w:hAnsi="Times New Roman" w:cs="Times New Roman"/>
          <w:color w:val="000000" w:themeColor="text1"/>
          <w:lang w:eastAsia="uk-UA"/>
        </w:rPr>
        <w:t>залишає за собою право здійснювати</w:t>
      </w:r>
      <w:r w:rsidR="0029594F">
        <w:rPr>
          <w:rFonts w:ascii="Times New Roman" w:eastAsia="Times New Roman" w:hAnsi="Times New Roman" w:cs="Times New Roman"/>
          <w:color w:val="000000" w:themeColor="text1"/>
          <w:lang w:eastAsia="uk-UA"/>
        </w:rPr>
        <w:t xml:space="preserve"> до</w:t>
      </w:r>
      <w:r w:rsidR="00C45352">
        <w:rPr>
          <w:rFonts w:ascii="Times New Roman" w:eastAsia="Times New Roman" w:hAnsi="Times New Roman" w:cs="Times New Roman"/>
          <w:color w:val="000000" w:themeColor="text1"/>
          <w:lang w:eastAsia="uk-UA"/>
        </w:rPr>
        <w:t xml:space="preserve"> закупівлю</w:t>
      </w:r>
      <w:r w:rsidR="0029594F">
        <w:rPr>
          <w:rFonts w:ascii="Times New Roman" w:eastAsia="Times New Roman" w:hAnsi="Times New Roman" w:cs="Times New Roman"/>
          <w:color w:val="000000" w:themeColor="text1"/>
          <w:lang w:eastAsia="uk-UA"/>
        </w:rPr>
        <w:t xml:space="preserve"> товару</w:t>
      </w:r>
      <w:r w:rsidR="00525DA4">
        <w:rPr>
          <w:rFonts w:ascii="Times New Roman" w:eastAsia="Times New Roman" w:hAnsi="Times New Roman" w:cs="Times New Roman"/>
          <w:color w:val="000000" w:themeColor="text1"/>
          <w:lang w:eastAsia="uk-UA"/>
        </w:rPr>
        <w:t xml:space="preserve"> протягом дії договору</w:t>
      </w:r>
      <w:r w:rsidR="00C45352" w:rsidRPr="00AB6EA4">
        <w:rPr>
          <w:rFonts w:ascii="Times New Roman" w:eastAsia="Times New Roman" w:hAnsi="Times New Roman" w:cs="Times New Roman"/>
          <w:color w:val="000000" w:themeColor="text1"/>
          <w:lang w:eastAsia="uk-UA"/>
        </w:rPr>
        <w:t>.</w:t>
      </w:r>
    </w:p>
    <w:p w14:paraId="32E2CF1A" w14:textId="77777777" w:rsidR="0029594F" w:rsidRDefault="0029594F" w:rsidP="0029594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p>
    <w:p w14:paraId="56E547FD" w14:textId="3CCDB549" w:rsidR="009A0470" w:rsidRDefault="0029594F" w:rsidP="0029594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585C69">
        <w:rPr>
          <w:rFonts w:ascii="Times New Roman" w:eastAsia="Times New Roman" w:hAnsi="Times New Roman" w:cs="Times New Roman"/>
          <w:b/>
          <w:bCs/>
          <w:color w:val="000000"/>
          <w:lang w:eastAsia="uk-UA"/>
        </w:rPr>
        <w:t>Умови</w:t>
      </w:r>
      <w:r w:rsidR="009A0470" w:rsidRPr="007C492F">
        <w:rPr>
          <w:rFonts w:ascii="Times New Roman" w:eastAsia="Times New Roman" w:hAnsi="Times New Roman" w:cs="Times New Roman"/>
          <w:b/>
          <w:bCs/>
          <w:color w:val="000000"/>
          <w:lang w:eastAsia="uk-UA"/>
        </w:rPr>
        <w:t xml:space="preserve">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396ED2" w:rsidRPr="00DD333B">
        <w:rPr>
          <w:rFonts w:ascii="Times New Roman" w:hAnsi="Times New Roman" w:cs="Times New Roman"/>
        </w:rPr>
        <w:t>протягом 2023р.</w:t>
      </w:r>
    </w:p>
    <w:p w14:paraId="3507A587" w14:textId="77853868"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A671BB">
        <w:rPr>
          <w:rFonts w:ascii="Times New Roman" w:eastAsia="Times New Roman" w:hAnsi="Times New Roman" w:cs="Times New Roman"/>
          <w:b/>
          <w:bCs/>
          <w:color w:val="000000" w:themeColor="text1"/>
          <w:lang w:eastAsia="uk-UA"/>
        </w:rPr>
        <w:t>Місце</w:t>
      </w:r>
      <w:r w:rsidR="009A0470" w:rsidRPr="007E708C">
        <w:rPr>
          <w:rFonts w:ascii="Times New Roman" w:eastAsia="Times New Roman" w:hAnsi="Times New Roman" w:cs="Times New Roman"/>
          <w:b/>
          <w:bCs/>
          <w:color w:val="000000" w:themeColor="text1"/>
          <w:lang w:eastAsia="uk-UA"/>
        </w:rPr>
        <w:t xml:space="preserve">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396ED2" w:rsidRPr="00DD333B">
        <w:rPr>
          <w:rFonts w:ascii="Times New Roman" w:eastAsia="Times New Roman" w:hAnsi="Times New Roman" w:cs="Times New Roman"/>
          <w:color w:val="000000" w:themeColor="text1"/>
          <w:lang w:eastAsia="uk-UA"/>
        </w:rPr>
        <w:t>в межах України за</w:t>
      </w:r>
      <w:r w:rsidR="00D71B33" w:rsidRPr="00DD333B">
        <w:rPr>
          <w:rFonts w:ascii="Times New Roman" w:eastAsia="Times New Roman" w:hAnsi="Times New Roman" w:cs="Times New Roman"/>
          <w:color w:val="000000" w:themeColor="text1"/>
          <w:lang w:eastAsia="uk-UA"/>
        </w:rPr>
        <w:t xml:space="preserve"> адресами вказаними у заявці замовником.</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6299A2EC" w:rsidR="009A0470" w:rsidRPr="007E708C" w:rsidRDefault="005D41AE"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Документи</w:t>
            </w:r>
            <w:r w:rsidR="005833B2">
              <w:rPr>
                <w:rFonts w:ascii="Times New Roman" w:eastAsia="Times New Roman" w:hAnsi="Times New Roman" w:cs="Times New Roman"/>
                <w:lang w:eastAsia="uk-UA"/>
              </w:rPr>
              <w:t>, що</w:t>
            </w:r>
            <w:r w:rsidR="00D23394">
              <w:rPr>
                <w:rFonts w:ascii="Times New Roman" w:eastAsia="Times New Roman" w:hAnsi="Times New Roman" w:cs="Times New Roman"/>
                <w:lang w:eastAsia="uk-UA"/>
              </w:rPr>
              <w:t xml:space="preserve"> підтверджують </w:t>
            </w:r>
            <w:r>
              <w:rPr>
                <w:rFonts w:ascii="Times New Roman" w:eastAsia="Times New Roman" w:hAnsi="Times New Roman" w:cs="Times New Roman"/>
                <w:lang w:eastAsia="uk-UA"/>
              </w:rPr>
              <w:t>якість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469E3FA9"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BB0179">
              <w:rPr>
                <w:rFonts w:ascii="Times New Roman" w:eastAsia="Times New Roman" w:hAnsi="Times New Roman" w:cs="Times New Roman"/>
                <w:lang w:eastAsia="uk-UA"/>
              </w:rPr>
              <w:t xml:space="preserve">, </w:t>
            </w:r>
            <w:r w:rsidR="00233BF3">
              <w:rPr>
                <w:rFonts w:ascii="Times New Roman" w:eastAsia="Times New Roman" w:hAnsi="Times New Roman" w:cs="Times New Roman"/>
                <w:lang w:eastAsia="uk-UA"/>
              </w:rPr>
              <w:t>сертифікат дистриб’ютора, дилерський договір</w:t>
            </w:r>
            <w:r w:rsidR="00AC4532">
              <w:rPr>
                <w:rFonts w:ascii="Times New Roman" w:eastAsia="Times New Roman" w:hAnsi="Times New Roman" w:cs="Times New Roman"/>
                <w:lang w:eastAsia="uk-UA"/>
              </w:rPr>
              <w:t xml:space="preserve"> тощо.</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9F66792" w14:textId="6E00D516" w:rsidR="007C492F" w:rsidRPr="007E708C" w:rsidRDefault="007C492F" w:rsidP="003B68D8">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r w:rsidR="003B68D8">
              <w:rPr>
                <w:rFonts w:ascii="Times New Roman" w:eastAsia="Times New Roman" w:hAnsi="Times New Roman" w:cs="Times New Roman"/>
                <w:lang w:eastAsia="uk-UA"/>
              </w:rPr>
              <w:t xml:space="preserve"> 100</w:t>
            </w:r>
            <w:r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413985DC"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Лист-гарантія на бланку учасника</w:t>
            </w:r>
            <w:r w:rsidR="00877440">
              <w:rPr>
                <w:sz w:val="22"/>
                <w:szCs w:val="22"/>
              </w:rPr>
              <w:t>.</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lastRenderedPageBreak/>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 xml:space="preserve">серед кінцевих </w:t>
            </w:r>
            <w:proofErr w:type="spellStart"/>
            <w:r w:rsidRPr="000A40B9">
              <w:rPr>
                <w:rFonts w:ascii="Times New Roman" w:eastAsia="Times New Roman" w:hAnsi="Times New Roman" w:cs="Times New Roman"/>
              </w:rPr>
              <w:t>бенефіціарних</w:t>
            </w:r>
            <w:proofErr w:type="spellEnd"/>
            <w:r w:rsidRPr="000A40B9">
              <w:rPr>
                <w:rFonts w:ascii="Times New Roman" w:eastAsia="Times New Roman" w:hAnsi="Times New Roman" w:cs="Times New Roman"/>
              </w:rPr>
              <w:t xml:space="preserve">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49405E1C"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r w:rsidR="00877440">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45673E99" w:rsidR="000A40B9" w:rsidRPr="00877440" w:rsidRDefault="005E5928" w:rsidP="00877440">
            <w:pPr>
              <w:pStyle w:val="a5"/>
              <w:numPr>
                <w:ilvl w:val="0"/>
                <w:numId w:val="13"/>
              </w:numPr>
              <w:spacing w:after="0" w:line="240" w:lineRule="exact"/>
              <w:textAlignment w:val="baseline"/>
              <w:rPr>
                <w:rFonts w:ascii="Times New Roman" w:eastAsia="Times New Roman" w:hAnsi="Times New Roman" w:cs="Times New Roman"/>
                <w:lang w:eastAsia="uk-UA"/>
              </w:rPr>
            </w:pPr>
            <w:r w:rsidRPr="00877440">
              <w:rPr>
                <w:rFonts w:ascii="Times New Roman" w:eastAsia="Times New Roman" w:hAnsi="Times New Roman" w:cs="Times New Roman"/>
                <w:lang w:eastAsia="uk-UA"/>
              </w:rPr>
              <w:t xml:space="preserve">Крім </w:t>
            </w:r>
            <w:r w:rsidR="00877440" w:rsidRPr="00877440">
              <w:rPr>
                <w:rFonts w:ascii="Times New Roman" w:eastAsia="Times New Roman" w:hAnsi="Times New Roman" w:cs="Times New Roman"/>
                <w:lang w:eastAsia="uk-UA"/>
              </w:rPr>
              <w:t>фізичних осіб-підприємців</w:t>
            </w:r>
            <w:r w:rsidR="00877440">
              <w:rPr>
                <w:rFonts w:ascii="Times New Roman" w:eastAsia="Times New Roman" w:hAnsi="Times New Roman" w:cs="Times New Roman"/>
                <w:lang w:eastAsia="uk-UA"/>
              </w:rPr>
              <w:t>.</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4623D2E2" w:rsidR="004B543E" w:rsidRDefault="009A0470" w:rsidP="001C1348">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1F58F460"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AC4532">
        <w:rPr>
          <w:rFonts w:ascii="Times New Roman" w:eastAsia="Times New Roman" w:hAnsi="Times New Roman" w:cs="Times New Roman"/>
          <w:color w:val="000000"/>
          <w:lang w:eastAsia="uk-UA"/>
        </w:rPr>
        <w:t>10</w:t>
      </w:r>
      <w:r w:rsidR="004B3C4A">
        <w:rPr>
          <w:rFonts w:ascii="Times New Roman" w:eastAsia="Times New Roman" w:hAnsi="Times New Roman" w:cs="Times New Roman"/>
          <w:color w:val="000000"/>
          <w:lang w:eastAsia="uk-UA"/>
        </w:rPr>
        <w:t xml:space="preserve">0% </w:t>
      </w:r>
      <w:r w:rsidR="00AC4532">
        <w:rPr>
          <w:rFonts w:ascii="Times New Roman" w:eastAsia="Times New Roman" w:hAnsi="Times New Roman" w:cs="Times New Roman"/>
          <w:color w:val="000000"/>
          <w:lang w:eastAsia="uk-UA"/>
        </w:rPr>
        <w:t>пост оплати</w:t>
      </w:r>
      <w:r w:rsidR="004B3C4A">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407B943A" w14:textId="77777777" w:rsidR="00C55595" w:rsidRDefault="00C55595"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069941B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63A71EAA"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A568C6" w:rsidRPr="0051225D">
          <w:rPr>
            <w:rStyle w:val="ad"/>
            <w:rFonts w:ascii="Times New Roman" w:eastAsia="Times New Roman" w:hAnsi="Times New Roman" w:cs="Times New Roman"/>
            <w:lang w:val="en-US" w:eastAsia="uk-UA"/>
          </w:rPr>
          <w:t>tender</w:t>
        </w:r>
        <w:r w:rsidR="00A568C6" w:rsidRPr="0051225D">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w:t>
      </w:r>
      <w:r w:rsidRPr="00AB6EA4">
        <w:rPr>
          <w:rFonts w:ascii="Times New Roman" w:eastAsia="Times New Roman" w:hAnsi="Times New Roman" w:cs="Times New Roman"/>
          <w:b/>
          <w:bCs/>
          <w:color w:val="000000"/>
          <w:lang w:eastAsia="uk-UA"/>
        </w:rPr>
        <w:t>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2B00FF">
        <w:rPr>
          <w:rFonts w:ascii="Times New Roman" w:eastAsia="Times New Roman" w:hAnsi="Times New Roman" w:cs="Times New Roman"/>
          <w:b/>
          <w:bCs/>
          <w:color w:val="000000"/>
          <w:lang w:val="ru-RU" w:eastAsia="uk-UA"/>
        </w:rPr>
        <w:t>7</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9D2F84" w:rsidRPr="00B02952">
        <w:rPr>
          <w:rFonts w:ascii="Times New Roman" w:eastAsia="Times New Roman" w:hAnsi="Times New Roman" w:cs="Times New Roman"/>
          <w:b/>
          <w:bCs/>
          <w:strike/>
          <w:color w:val="FF0000"/>
          <w:lang w:eastAsia="uk-UA"/>
        </w:rPr>
        <w:t>0</w:t>
      </w:r>
      <w:r w:rsidR="002B00FF" w:rsidRPr="00B02952">
        <w:rPr>
          <w:rFonts w:ascii="Times New Roman" w:eastAsia="Times New Roman" w:hAnsi="Times New Roman" w:cs="Times New Roman"/>
          <w:b/>
          <w:bCs/>
          <w:strike/>
          <w:color w:val="FF0000"/>
          <w:lang w:eastAsia="uk-UA"/>
        </w:rPr>
        <w:t>6</w:t>
      </w:r>
      <w:r w:rsidRPr="00B02952">
        <w:rPr>
          <w:rFonts w:ascii="Times New Roman" w:eastAsia="Times New Roman" w:hAnsi="Times New Roman" w:cs="Times New Roman"/>
          <w:b/>
          <w:bCs/>
          <w:strike/>
          <w:color w:val="FF0000"/>
          <w:lang w:eastAsia="uk-UA"/>
        </w:rPr>
        <w:t>.0</w:t>
      </w:r>
      <w:r w:rsidR="009D2F84" w:rsidRPr="00B02952">
        <w:rPr>
          <w:rFonts w:ascii="Times New Roman" w:eastAsia="Times New Roman" w:hAnsi="Times New Roman" w:cs="Times New Roman"/>
          <w:b/>
          <w:bCs/>
          <w:strike/>
          <w:color w:val="FF0000"/>
          <w:lang w:eastAsia="uk-UA"/>
        </w:rPr>
        <w:t>3</w:t>
      </w:r>
      <w:r w:rsidRPr="00B02952">
        <w:rPr>
          <w:rFonts w:ascii="Times New Roman" w:eastAsia="Times New Roman" w:hAnsi="Times New Roman" w:cs="Times New Roman"/>
          <w:b/>
          <w:bCs/>
          <w:strike/>
          <w:color w:val="FF0000"/>
          <w:lang w:eastAsia="uk-UA"/>
        </w:rPr>
        <w:t>.2023р.</w:t>
      </w:r>
      <w:r w:rsidRPr="00B02952">
        <w:rPr>
          <w:rFonts w:ascii="Times New Roman" w:eastAsia="Times New Roman" w:hAnsi="Times New Roman" w:cs="Times New Roman"/>
          <w:color w:val="FF0000"/>
          <w:lang w:eastAsia="uk-UA"/>
        </w:rPr>
        <w:t> </w:t>
      </w:r>
      <w:r w:rsidR="00411E80" w:rsidRPr="00411E80">
        <w:rPr>
          <w:rFonts w:ascii="Times New Roman" w:eastAsia="Times New Roman" w:hAnsi="Times New Roman" w:cs="Times New Roman"/>
          <w:b/>
          <w:bCs/>
          <w:lang w:eastAsia="uk-UA"/>
        </w:rPr>
        <w:t>10.03.2</w:t>
      </w:r>
      <w:r w:rsidR="00411E80">
        <w:rPr>
          <w:rFonts w:ascii="Times New Roman" w:eastAsia="Times New Roman" w:hAnsi="Times New Roman" w:cs="Times New Roman"/>
          <w:b/>
          <w:bCs/>
          <w:lang w:eastAsia="uk-UA"/>
        </w:rPr>
        <w:t>02</w:t>
      </w:r>
      <w:r w:rsidR="00411E80" w:rsidRPr="00411E80">
        <w:rPr>
          <w:rFonts w:ascii="Times New Roman" w:eastAsia="Times New Roman" w:hAnsi="Times New Roman" w:cs="Times New Roman"/>
          <w:b/>
          <w:bCs/>
          <w:lang w:eastAsia="uk-UA"/>
        </w:rPr>
        <w:t>3р.</w:t>
      </w:r>
    </w:p>
    <w:p w14:paraId="6BB92A1C" w14:textId="77777777" w:rsidR="00C55595" w:rsidRDefault="00C55595" w:rsidP="00366DD5">
      <w:pPr>
        <w:spacing w:after="0" w:line="240" w:lineRule="auto"/>
        <w:jc w:val="both"/>
        <w:textAlignment w:val="baseline"/>
        <w:rPr>
          <w:rFonts w:ascii="Times New Roman" w:eastAsia="Times New Roman" w:hAnsi="Times New Roman" w:cs="Times New Roman"/>
          <w:b/>
          <w:bCs/>
          <w:color w:val="000000"/>
          <w:lang w:eastAsia="uk-UA"/>
        </w:rPr>
      </w:pPr>
    </w:p>
    <w:p w14:paraId="38B97F69" w14:textId="458709B0"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A568C6" w:rsidRPr="0051225D">
          <w:rPr>
            <w:rStyle w:val="ad"/>
            <w:rFonts w:ascii="Times New Roman" w:eastAsia="Times New Roman" w:hAnsi="Times New Roman" w:cs="Times New Roman"/>
            <w:lang w:val="en-US" w:eastAsia="uk-UA"/>
          </w:rPr>
          <w:t>tender</w:t>
        </w:r>
        <w:r w:rsidR="00A568C6" w:rsidRPr="0051225D">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2B2703" w:rsidRPr="00411E80">
        <w:rPr>
          <w:rFonts w:ascii="Times New Roman" w:eastAsia="Times New Roman" w:hAnsi="Times New Roman" w:cs="Times New Roman"/>
          <w:b/>
          <w:bCs/>
          <w:strike/>
          <w:color w:val="FF0000"/>
          <w:lang w:eastAsia="uk-UA"/>
        </w:rPr>
        <w:t>0</w:t>
      </w:r>
      <w:r w:rsidR="00D06002" w:rsidRPr="00411E80">
        <w:rPr>
          <w:rFonts w:ascii="Times New Roman" w:eastAsia="Times New Roman" w:hAnsi="Times New Roman" w:cs="Times New Roman"/>
          <w:b/>
          <w:bCs/>
          <w:strike/>
          <w:color w:val="FF0000"/>
          <w:lang w:eastAsia="uk-UA"/>
        </w:rPr>
        <w:t>7</w:t>
      </w:r>
      <w:r w:rsidRPr="00411E80">
        <w:rPr>
          <w:rFonts w:ascii="Times New Roman" w:eastAsia="Times New Roman" w:hAnsi="Times New Roman" w:cs="Times New Roman"/>
          <w:b/>
          <w:bCs/>
          <w:strike/>
          <w:color w:val="FF0000"/>
          <w:lang w:eastAsia="uk-UA"/>
        </w:rPr>
        <w:t>.0</w:t>
      </w:r>
      <w:r w:rsidR="002B2703" w:rsidRPr="00411E80">
        <w:rPr>
          <w:rFonts w:ascii="Times New Roman" w:eastAsia="Times New Roman" w:hAnsi="Times New Roman" w:cs="Times New Roman"/>
          <w:b/>
          <w:bCs/>
          <w:strike/>
          <w:color w:val="FF0000"/>
          <w:lang w:eastAsia="uk-UA"/>
        </w:rPr>
        <w:t>3</w:t>
      </w:r>
      <w:r w:rsidRPr="00411E80">
        <w:rPr>
          <w:rFonts w:ascii="Times New Roman" w:eastAsia="Times New Roman" w:hAnsi="Times New Roman" w:cs="Times New Roman"/>
          <w:b/>
          <w:bCs/>
          <w:strike/>
          <w:color w:val="FF0000"/>
          <w:lang w:eastAsia="uk-UA"/>
        </w:rPr>
        <w:t>.2023</w:t>
      </w:r>
      <w:r w:rsidR="00B02952" w:rsidRPr="00411E80">
        <w:rPr>
          <w:rFonts w:ascii="Times New Roman" w:eastAsia="Times New Roman" w:hAnsi="Times New Roman" w:cs="Times New Roman"/>
          <w:b/>
          <w:bCs/>
          <w:strike/>
          <w:color w:val="FF0000"/>
          <w:lang w:eastAsia="uk-UA"/>
        </w:rPr>
        <w:t>р.</w:t>
      </w:r>
      <w:r w:rsidR="00B02952" w:rsidRPr="00411E80">
        <w:rPr>
          <w:rFonts w:ascii="Times New Roman" w:eastAsia="Times New Roman" w:hAnsi="Times New Roman" w:cs="Times New Roman"/>
          <w:b/>
          <w:bCs/>
          <w:color w:val="FF0000"/>
          <w:lang w:eastAsia="uk-UA"/>
        </w:rPr>
        <w:t xml:space="preserve"> </w:t>
      </w:r>
      <w:r w:rsidR="00411E80" w:rsidRPr="00411E80">
        <w:rPr>
          <w:rFonts w:ascii="Times New Roman" w:eastAsia="Times New Roman" w:hAnsi="Times New Roman" w:cs="Times New Roman"/>
          <w:b/>
          <w:bCs/>
          <w:lang w:eastAsia="uk-UA"/>
        </w:rPr>
        <w:t xml:space="preserve">13.03.2023р. </w:t>
      </w:r>
      <w:r w:rsidRPr="007C492F">
        <w:rPr>
          <w:rFonts w:ascii="Times New Roman" w:eastAsia="Times New Roman" w:hAnsi="Times New Roman" w:cs="Times New Roman"/>
          <w:b/>
          <w:bCs/>
          <w:color w:val="000000"/>
          <w:lang w:eastAsia="uk-UA"/>
        </w:rPr>
        <w:t xml:space="preserve">до </w:t>
      </w:r>
      <w:r w:rsidRPr="007C492F">
        <w:rPr>
          <w:rFonts w:ascii="Times New Roman" w:eastAsia="Times New Roman" w:hAnsi="Times New Roman" w:cs="Times New Roman"/>
          <w:b/>
          <w:bCs/>
          <w:color w:val="000000"/>
          <w:lang w:val="ru-RU" w:eastAsia="uk-UA"/>
        </w:rPr>
        <w:t>1</w:t>
      </w:r>
      <w:r w:rsidR="00D06002">
        <w:rPr>
          <w:rFonts w:ascii="Times New Roman" w:eastAsia="Times New Roman" w:hAnsi="Times New Roman" w:cs="Times New Roman"/>
          <w:b/>
          <w:bCs/>
          <w:color w:val="000000"/>
          <w:lang w:eastAsia="uk-UA"/>
        </w:rPr>
        <w:t>7</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1AC028EB" w14:textId="77777777" w:rsidR="00C55595" w:rsidRDefault="00C55595" w:rsidP="00835E2C">
      <w:pPr>
        <w:spacing w:after="0" w:line="240" w:lineRule="auto"/>
        <w:jc w:val="both"/>
        <w:textAlignment w:val="baseline"/>
        <w:rPr>
          <w:rFonts w:ascii="Times New Roman" w:hAnsi="Times New Roman" w:cs="Times New Roman"/>
          <w:b/>
        </w:rPr>
      </w:pPr>
    </w:p>
    <w:p w14:paraId="4B9C2F17" w14:textId="39916AEF" w:rsidR="00366DD5" w:rsidRPr="00835E2C" w:rsidRDefault="00366DD5" w:rsidP="00835E2C">
      <w:pPr>
        <w:spacing w:after="0" w:line="240" w:lineRule="auto"/>
        <w:jc w:val="both"/>
        <w:textAlignment w:val="baseline"/>
        <w:rPr>
          <w:rFonts w:ascii="Times New Roman" w:eastAsia="Times New Roman" w:hAnsi="Times New Roman" w:cs="Times New Roman"/>
          <w:lang w:eastAsia="uk-UA"/>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E226A26" w14:textId="77777777" w:rsidR="002B00FF" w:rsidRDefault="002B00FF" w:rsidP="00366DD5">
      <w:pPr>
        <w:spacing w:after="0" w:line="240" w:lineRule="auto"/>
        <w:jc w:val="both"/>
        <w:rPr>
          <w:rFonts w:ascii="Times New Roman" w:hAnsi="Times New Roman" w:cs="Times New Roman"/>
          <w:b/>
        </w:rPr>
      </w:pPr>
    </w:p>
    <w:p w14:paraId="5AFC3975" w14:textId="465C4DD3" w:rsidR="00366DD5" w:rsidRPr="00366DD5" w:rsidRDefault="00366DD5" w:rsidP="006C7A29">
      <w:pPr>
        <w:spacing w:after="0" w:line="240" w:lineRule="auto"/>
        <w:ind w:firstLine="709"/>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w:t>
      </w:r>
      <w:r w:rsidRPr="00366DD5">
        <w:rPr>
          <w:rFonts w:ascii="Times New Roman" w:hAnsi="Times New Roman" w:cs="Times New Roman"/>
          <w:iCs/>
        </w:rPr>
        <w:lastRenderedPageBreak/>
        <w:t>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098A2602" w14:textId="5320D844" w:rsidR="00366DD5" w:rsidRPr="00366DD5" w:rsidRDefault="006C7A29" w:rsidP="006C7A29">
      <w:pPr>
        <w:spacing w:after="0" w:line="240" w:lineRule="auto"/>
        <w:jc w:val="both"/>
        <w:rPr>
          <w:rFonts w:ascii="Times New Roman" w:hAnsi="Times New Roman" w:cs="Times New Roman"/>
        </w:rPr>
      </w:pPr>
      <w:r>
        <w:rPr>
          <w:rFonts w:ascii="Times New Roman" w:hAnsi="Times New Roman" w:cs="Times New Roman"/>
          <w:b/>
          <w:spacing w:val="-4"/>
        </w:rPr>
        <w:t xml:space="preserve">              </w:t>
      </w:r>
      <w:r w:rsidR="00366DD5" w:rsidRPr="00366DD5">
        <w:rPr>
          <w:rFonts w:ascii="Times New Roman" w:hAnsi="Times New Roman" w:cs="Times New Roman"/>
          <w:b/>
          <w:spacing w:val="-4"/>
        </w:rPr>
        <w:t xml:space="preserve">Методика обрання переможця конкурсу (процедури місцевої закупівлі). </w:t>
      </w:r>
      <w:r w:rsidR="00366DD5"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6C7A29">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6C7A29">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6C7A29">
      <w:pPr>
        <w:pStyle w:val="a6"/>
        <w:ind w:firstLine="709"/>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A5235EE" w14:textId="77777777" w:rsidR="00B112FD" w:rsidRDefault="00B112FD" w:rsidP="00E607E1">
      <w:pPr>
        <w:spacing w:after="0" w:line="240" w:lineRule="auto"/>
        <w:jc w:val="right"/>
        <w:textAlignment w:val="baseline"/>
        <w:rPr>
          <w:rFonts w:ascii="Times New Roman" w:eastAsia="Times New Roman" w:hAnsi="Times New Roman" w:cs="Times New Roman"/>
          <w:b/>
          <w:bCs/>
          <w:color w:val="000000"/>
          <w:lang w:eastAsia="uk-UA"/>
        </w:rPr>
      </w:pPr>
    </w:p>
    <w:p w14:paraId="1B2A1948"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02F13229"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6B39D499"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59C1C43B"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7031BC47"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18B72585"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0B4A3668"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19EAEE6B"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14B47C7B"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1DA65EEB"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55BEA1D9"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65D15F23"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638E0A92" w14:textId="77777777" w:rsidR="001C1348" w:rsidRDefault="001C1348" w:rsidP="00E607E1">
      <w:pPr>
        <w:spacing w:after="0" w:line="240" w:lineRule="auto"/>
        <w:jc w:val="right"/>
        <w:textAlignment w:val="baseline"/>
        <w:rPr>
          <w:rFonts w:ascii="Times New Roman" w:eastAsia="Times New Roman" w:hAnsi="Times New Roman" w:cs="Times New Roman"/>
          <w:b/>
          <w:bCs/>
          <w:color w:val="000000"/>
          <w:lang w:eastAsia="uk-UA"/>
        </w:rPr>
      </w:pPr>
    </w:p>
    <w:p w14:paraId="1D302B53" w14:textId="77777777" w:rsidR="001C1348" w:rsidRDefault="001C1348" w:rsidP="00E607E1">
      <w:pPr>
        <w:spacing w:after="0" w:line="240" w:lineRule="auto"/>
        <w:jc w:val="right"/>
        <w:textAlignment w:val="baseline"/>
        <w:rPr>
          <w:rFonts w:ascii="Times New Roman" w:eastAsia="Times New Roman" w:hAnsi="Times New Roman" w:cs="Times New Roman"/>
          <w:b/>
          <w:bCs/>
          <w:color w:val="000000"/>
          <w:lang w:eastAsia="uk-UA"/>
        </w:rPr>
      </w:pPr>
    </w:p>
    <w:p w14:paraId="7EE29932" w14:textId="77777777" w:rsidR="00E06389" w:rsidRDefault="00E06389" w:rsidP="00E607E1">
      <w:pPr>
        <w:spacing w:after="0" w:line="240" w:lineRule="auto"/>
        <w:jc w:val="right"/>
        <w:textAlignment w:val="baseline"/>
        <w:rPr>
          <w:rFonts w:ascii="Times New Roman" w:eastAsia="Times New Roman" w:hAnsi="Times New Roman" w:cs="Times New Roman"/>
          <w:b/>
          <w:bCs/>
          <w:color w:val="000000"/>
          <w:lang w:eastAsia="uk-UA"/>
        </w:rPr>
      </w:pPr>
    </w:p>
    <w:p w14:paraId="0DE93A0B" w14:textId="5D64CB92" w:rsidR="009A0470" w:rsidRPr="0021754B" w:rsidRDefault="009A0470" w:rsidP="00E607E1">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19E1E732" w:rsidR="00366DD5" w:rsidRPr="00366DD5" w:rsidRDefault="00E607E1" w:rsidP="00E607E1">
      <w:pPr>
        <w:spacing w:after="0" w:line="240" w:lineRule="auto"/>
        <w:ind w:left="540"/>
        <w:textAlignment w:val="baseline"/>
        <w:rPr>
          <w:rFonts w:ascii="Times New Roman" w:hAnsi="Times New Roman" w:cs="Times New Roman"/>
        </w:rPr>
      </w:pPr>
      <w:r>
        <w:rPr>
          <w:rFonts w:ascii="Times New Roman" w:eastAsia="Times New Roman" w:hAnsi="Times New Roman" w:cs="Times New Roman"/>
          <w:color w:val="000000"/>
          <w:lang w:eastAsia="uk-UA"/>
        </w:rPr>
        <w:t>______________________</w:t>
      </w:r>
      <w:r w:rsidR="00366DD5" w:rsidRPr="00366DD5">
        <w:rPr>
          <w:rFonts w:ascii="Times New Roman" w:hAnsi="Times New Roman" w:cs="Times New Roman"/>
        </w:rPr>
        <w:t>(назва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2B00FF">
        <w:rPr>
          <w:rFonts w:ascii="Times New Roman" w:eastAsia="Times New Roman" w:hAnsi="Times New Roman" w:cs="Times New Roman"/>
          <w:color w:val="000000" w:themeColor="text1"/>
          <w:lang w:eastAsia="uk-UA"/>
        </w:rPr>
        <w:t>автомобільної гуми</w:t>
      </w:r>
      <w:r w:rsidR="00AB6EA4">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78"/>
        <w:gridCol w:w="5720"/>
        <w:gridCol w:w="1141"/>
        <w:gridCol w:w="1450"/>
      </w:tblGrid>
      <w:tr w:rsidR="00592BBB" w:rsidRPr="00034BA5" w14:paraId="64C525F1" w14:textId="34C875CB" w:rsidTr="00CE6B21">
        <w:trPr>
          <w:trHeight w:val="1311"/>
        </w:trPr>
        <w:tc>
          <w:tcPr>
            <w:tcW w:w="145" w:type="pct"/>
            <w:tcBorders>
              <w:top w:val="single" w:sz="4" w:space="0" w:color="auto"/>
              <w:left w:val="single" w:sz="4" w:space="0" w:color="auto"/>
              <w:bottom w:val="single" w:sz="4" w:space="0" w:color="auto"/>
              <w:right w:val="single" w:sz="4" w:space="0" w:color="auto"/>
            </w:tcBorders>
            <w:noWrap/>
            <w:hideMark/>
          </w:tcPr>
          <w:p w14:paraId="4D019759"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25CCE1FD"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5C4AA401" w14:textId="51182193" w:rsidR="00E53A62" w:rsidRPr="00510C60" w:rsidRDefault="00E53A62"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497" w:type="pct"/>
            <w:tcBorders>
              <w:top w:val="single" w:sz="4" w:space="0" w:color="auto"/>
              <w:left w:val="single" w:sz="4" w:space="0" w:color="auto"/>
              <w:bottom w:val="single" w:sz="4" w:space="0" w:color="auto"/>
              <w:right w:val="single" w:sz="4" w:space="0" w:color="auto"/>
            </w:tcBorders>
            <w:noWrap/>
            <w:hideMark/>
          </w:tcPr>
          <w:p w14:paraId="12DE7C97"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062A3EDA"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1822E1B1" w14:textId="1D94DB22" w:rsidR="00E53A62" w:rsidRPr="00510C60" w:rsidRDefault="00E53A6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Сезон</w:t>
            </w:r>
          </w:p>
          <w:p w14:paraId="2D0D7441" w14:textId="5F032EAF" w:rsidR="00E53A62" w:rsidRDefault="00E53A62" w:rsidP="00034BA5">
            <w:pPr>
              <w:spacing w:after="0" w:line="240" w:lineRule="auto"/>
              <w:jc w:val="center"/>
              <w:rPr>
                <w:rFonts w:ascii="Times New Roman" w:eastAsia="Times New Roman" w:hAnsi="Times New Roman" w:cs="Times New Roman"/>
                <w:b/>
                <w:lang w:eastAsia="ru-RU"/>
              </w:rPr>
            </w:pPr>
          </w:p>
          <w:p w14:paraId="26250BFF"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4BC50CC5" w14:textId="03371203" w:rsidR="00E53A62" w:rsidRDefault="00E53A62" w:rsidP="00034BA5">
            <w:pPr>
              <w:spacing w:after="0" w:line="240" w:lineRule="auto"/>
              <w:jc w:val="center"/>
              <w:rPr>
                <w:rFonts w:ascii="Times New Roman" w:eastAsia="Times New Roman" w:hAnsi="Times New Roman" w:cs="Times New Roman"/>
                <w:b/>
                <w:lang w:eastAsia="ru-RU"/>
              </w:rPr>
            </w:pPr>
          </w:p>
        </w:tc>
        <w:tc>
          <w:tcPr>
            <w:tcW w:w="3012" w:type="pct"/>
            <w:tcBorders>
              <w:top w:val="single" w:sz="4" w:space="0" w:color="auto"/>
              <w:left w:val="single" w:sz="4" w:space="0" w:color="auto"/>
              <w:bottom w:val="single" w:sz="4" w:space="0" w:color="auto"/>
              <w:right w:val="single" w:sz="4" w:space="0" w:color="auto"/>
            </w:tcBorders>
          </w:tcPr>
          <w:p w14:paraId="7C5E6EDD" w14:textId="77777777" w:rsidR="00E53A62" w:rsidRDefault="00E53A62" w:rsidP="00E53A62">
            <w:pPr>
              <w:spacing w:after="0" w:line="240" w:lineRule="auto"/>
              <w:jc w:val="center"/>
              <w:rPr>
                <w:rFonts w:ascii="Times New Roman" w:eastAsia="Times New Roman" w:hAnsi="Times New Roman" w:cs="Times New Roman"/>
                <w:b/>
                <w:lang w:eastAsia="ru-RU"/>
              </w:rPr>
            </w:pPr>
          </w:p>
          <w:p w14:paraId="0ABF5300" w14:textId="77777777" w:rsidR="00D74D4D" w:rsidRDefault="00D74D4D" w:rsidP="00E53A62">
            <w:pPr>
              <w:spacing w:after="0" w:line="240" w:lineRule="auto"/>
              <w:jc w:val="center"/>
              <w:rPr>
                <w:rFonts w:ascii="Times New Roman" w:eastAsia="Times New Roman" w:hAnsi="Times New Roman" w:cs="Times New Roman"/>
                <w:b/>
                <w:lang w:eastAsia="ru-RU"/>
              </w:rPr>
            </w:pPr>
          </w:p>
          <w:p w14:paraId="051C52EB" w14:textId="78D7D2CF" w:rsidR="00E53A62" w:rsidRPr="00510C60" w:rsidRDefault="00E53A62" w:rsidP="00E53A62">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 xml:space="preserve">Найменування </w:t>
            </w:r>
          </w:p>
          <w:p w14:paraId="33E0900D" w14:textId="77777777" w:rsidR="00E53A62" w:rsidRDefault="00E53A62" w:rsidP="00034BA5">
            <w:pPr>
              <w:spacing w:after="0" w:line="240" w:lineRule="auto"/>
              <w:jc w:val="center"/>
              <w:rPr>
                <w:rFonts w:ascii="Times New Roman" w:eastAsia="Times New Roman" w:hAnsi="Times New Roman" w:cs="Times New Roman"/>
                <w:b/>
                <w:lang w:eastAsia="ru-RU"/>
              </w:rPr>
            </w:pPr>
          </w:p>
        </w:tc>
        <w:tc>
          <w:tcPr>
            <w:tcW w:w="593" w:type="pct"/>
            <w:tcBorders>
              <w:top w:val="single" w:sz="4" w:space="0" w:color="auto"/>
              <w:left w:val="single" w:sz="4" w:space="0" w:color="auto"/>
              <w:bottom w:val="single" w:sz="4" w:space="0" w:color="auto"/>
              <w:right w:val="single" w:sz="4" w:space="0" w:color="auto"/>
            </w:tcBorders>
            <w:noWrap/>
            <w:hideMark/>
          </w:tcPr>
          <w:p w14:paraId="39AAA406" w14:textId="1C34E276" w:rsidR="00E53A62" w:rsidRDefault="00E53A62" w:rsidP="00034BA5">
            <w:pPr>
              <w:spacing w:after="0" w:line="240" w:lineRule="auto"/>
              <w:jc w:val="center"/>
              <w:rPr>
                <w:rFonts w:ascii="Times New Roman" w:eastAsia="Times New Roman" w:hAnsi="Times New Roman" w:cs="Times New Roman"/>
                <w:b/>
                <w:lang w:eastAsia="ru-RU"/>
              </w:rPr>
            </w:pPr>
          </w:p>
          <w:p w14:paraId="1719BB50"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69E7442D" w14:textId="77777777" w:rsidR="00E53A62" w:rsidRDefault="00E53A6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Ум.</w:t>
            </w:r>
          </w:p>
          <w:p w14:paraId="4D705E8D" w14:textId="354ACF84" w:rsidR="00E53A62" w:rsidRPr="00510C60" w:rsidRDefault="00E53A6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обсяг</w:t>
            </w:r>
          </w:p>
        </w:tc>
        <w:tc>
          <w:tcPr>
            <w:tcW w:w="753" w:type="pct"/>
            <w:tcBorders>
              <w:top w:val="single" w:sz="4" w:space="0" w:color="auto"/>
              <w:left w:val="single" w:sz="4" w:space="0" w:color="auto"/>
              <w:bottom w:val="single" w:sz="4" w:space="0" w:color="auto"/>
              <w:right w:val="single" w:sz="4" w:space="0" w:color="auto"/>
            </w:tcBorders>
          </w:tcPr>
          <w:p w14:paraId="448CCEC7" w14:textId="106651C8" w:rsidR="00E53A62" w:rsidRPr="007C213A" w:rsidRDefault="00E53A62"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r>
      <w:tr w:rsidR="00CE6B21" w:rsidRPr="00CE6B21" w14:paraId="1824DFDD" w14:textId="0E33F76C" w:rsidTr="00CE6B21">
        <w:trPr>
          <w:trHeight w:val="353"/>
        </w:trPr>
        <w:tc>
          <w:tcPr>
            <w:tcW w:w="145" w:type="pct"/>
            <w:tcBorders>
              <w:top w:val="single" w:sz="4" w:space="0" w:color="auto"/>
              <w:left w:val="single" w:sz="4" w:space="0" w:color="auto"/>
              <w:bottom w:val="single" w:sz="4" w:space="0" w:color="auto"/>
              <w:right w:val="single" w:sz="4" w:space="0" w:color="auto"/>
            </w:tcBorders>
            <w:noWrap/>
          </w:tcPr>
          <w:p w14:paraId="5A3E03CE" w14:textId="42B162E7" w:rsidR="00D74D4D" w:rsidRPr="007C213A" w:rsidRDefault="00D74D4D" w:rsidP="009D5BAC">
            <w:pPr>
              <w:spacing w:after="0" w:line="240" w:lineRule="auto"/>
              <w:jc w:val="center"/>
              <w:rPr>
                <w:rFonts w:ascii="Times New Roman" w:eastAsia="Times New Roman" w:hAnsi="Times New Roman" w:cs="Times New Roman"/>
                <w:b/>
                <w:bCs/>
                <w:lang w:eastAsia="uk-UA"/>
              </w:rPr>
            </w:pPr>
            <w:r w:rsidRPr="00510C60">
              <w:rPr>
                <w:rFonts w:ascii="Times New Roman" w:eastAsia="Times New Roman" w:hAnsi="Times New Roman" w:cs="Times New Roman"/>
                <w:lang w:eastAsia="ru-RU"/>
              </w:rPr>
              <w:t>1</w:t>
            </w:r>
          </w:p>
        </w:tc>
        <w:tc>
          <w:tcPr>
            <w:tcW w:w="497" w:type="pct"/>
            <w:vMerge w:val="restart"/>
            <w:tcBorders>
              <w:top w:val="single" w:sz="4" w:space="0" w:color="auto"/>
              <w:left w:val="single" w:sz="4" w:space="0" w:color="auto"/>
              <w:right w:val="single" w:sz="4" w:space="0" w:color="auto"/>
            </w:tcBorders>
          </w:tcPr>
          <w:p w14:paraId="521DD82A" w14:textId="77777777" w:rsidR="009D5BAC" w:rsidRDefault="009D5BAC" w:rsidP="00D74D4D">
            <w:pPr>
              <w:spacing w:after="0" w:line="240" w:lineRule="auto"/>
              <w:jc w:val="center"/>
              <w:rPr>
                <w:rFonts w:ascii="Times New Roman" w:eastAsia="Times New Roman" w:hAnsi="Times New Roman" w:cs="Times New Roman"/>
                <w:lang w:eastAsia="uk-UA"/>
              </w:rPr>
            </w:pPr>
          </w:p>
          <w:p w14:paraId="749460CB" w14:textId="77777777" w:rsidR="009D5BAC" w:rsidRDefault="009D5BAC" w:rsidP="00D74D4D">
            <w:pPr>
              <w:spacing w:after="0" w:line="240" w:lineRule="auto"/>
              <w:jc w:val="center"/>
              <w:rPr>
                <w:rFonts w:ascii="Times New Roman" w:eastAsia="Times New Roman" w:hAnsi="Times New Roman" w:cs="Times New Roman"/>
                <w:lang w:eastAsia="uk-UA"/>
              </w:rPr>
            </w:pPr>
          </w:p>
          <w:p w14:paraId="1AF14C60" w14:textId="77777777" w:rsidR="009D5BAC" w:rsidRDefault="009D5BAC" w:rsidP="00D74D4D">
            <w:pPr>
              <w:spacing w:after="0" w:line="240" w:lineRule="auto"/>
              <w:jc w:val="center"/>
              <w:rPr>
                <w:rFonts w:ascii="Times New Roman" w:eastAsia="Times New Roman" w:hAnsi="Times New Roman" w:cs="Times New Roman"/>
                <w:lang w:eastAsia="uk-UA"/>
              </w:rPr>
            </w:pPr>
          </w:p>
          <w:p w14:paraId="7B63E5BE" w14:textId="77777777" w:rsidR="009D5BAC" w:rsidRDefault="009D5BAC" w:rsidP="00D74D4D">
            <w:pPr>
              <w:spacing w:after="0" w:line="240" w:lineRule="auto"/>
              <w:jc w:val="center"/>
              <w:rPr>
                <w:rFonts w:ascii="Times New Roman" w:eastAsia="Times New Roman" w:hAnsi="Times New Roman" w:cs="Times New Roman"/>
                <w:lang w:eastAsia="uk-UA"/>
              </w:rPr>
            </w:pPr>
          </w:p>
          <w:p w14:paraId="1AD924A2" w14:textId="77777777" w:rsidR="009D5BAC" w:rsidRDefault="009D5BAC" w:rsidP="00D74D4D">
            <w:pPr>
              <w:spacing w:after="0" w:line="240" w:lineRule="auto"/>
              <w:jc w:val="center"/>
              <w:rPr>
                <w:rFonts w:ascii="Times New Roman" w:eastAsia="Times New Roman" w:hAnsi="Times New Roman" w:cs="Times New Roman"/>
                <w:lang w:eastAsia="uk-UA"/>
              </w:rPr>
            </w:pPr>
          </w:p>
          <w:p w14:paraId="338388CA" w14:textId="427197CB" w:rsidR="00D74D4D" w:rsidRPr="00D74D4D" w:rsidRDefault="00D74D4D" w:rsidP="00D74D4D">
            <w:pPr>
              <w:spacing w:after="0" w:line="240" w:lineRule="auto"/>
              <w:jc w:val="center"/>
              <w:rPr>
                <w:rFonts w:ascii="Times New Roman" w:eastAsia="Times New Roman" w:hAnsi="Times New Roman" w:cs="Times New Roman"/>
                <w:lang w:eastAsia="uk-UA"/>
              </w:rPr>
            </w:pPr>
            <w:r w:rsidRPr="00D74D4D">
              <w:rPr>
                <w:rFonts w:ascii="Times New Roman" w:eastAsia="Times New Roman" w:hAnsi="Times New Roman" w:cs="Times New Roman"/>
                <w:lang w:eastAsia="uk-UA"/>
              </w:rPr>
              <w:t>Зима</w:t>
            </w:r>
          </w:p>
        </w:tc>
        <w:tc>
          <w:tcPr>
            <w:tcW w:w="3012" w:type="pct"/>
            <w:tcBorders>
              <w:top w:val="single" w:sz="4" w:space="0" w:color="auto"/>
              <w:left w:val="single" w:sz="4" w:space="0" w:color="auto"/>
              <w:bottom w:val="single" w:sz="4" w:space="0" w:color="auto"/>
              <w:right w:val="single" w:sz="4" w:space="0" w:color="auto"/>
            </w:tcBorders>
          </w:tcPr>
          <w:p w14:paraId="05A036AA" w14:textId="7B2A8934" w:rsidR="00D74D4D" w:rsidRPr="00CE6B21" w:rsidRDefault="000B2274" w:rsidP="006C7A29">
            <w:pPr>
              <w:spacing w:after="0" w:line="240" w:lineRule="auto"/>
              <w:rPr>
                <w:rFonts w:ascii="Times New Roman" w:eastAsia="Times New Roman" w:hAnsi="Times New Roman" w:cs="Times New Roman"/>
                <w:b/>
                <w:bCs/>
                <w:lang w:eastAsia="uk-UA"/>
              </w:rPr>
            </w:pPr>
            <w:r w:rsidRPr="00CE6B21">
              <w:rPr>
                <w:rFonts w:ascii="Times New Roman" w:hAnsi="Times New Roman" w:cs="Times New Roman"/>
                <w:lang w:val="en-US" w:eastAsia="uk-UA"/>
              </w:rPr>
              <w:t>185/65 R15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tcPr>
          <w:p w14:paraId="6D5FDBF6" w14:textId="7186F320" w:rsidR="00D74D4D" w:rsidRPr="00CE6B21" w:rsidRDefault="00D74D4D" w:rsidP="00D74D4D">
            <w:pPr>
              <w:spacing w:after="0" w:line="240" w:lineRule="auto"/>
              <w:rPr>
                <w:rFonts w:ascii="Times New Roman" w:eastAsia="Times New Roman" w:hAnsi="Times New Roman" w:cs="Times New Roman"/>
                <w:lang w:eastAsia="uk-UA"/>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tcPr>
          <w:p w14:paraId="7AA798FD" w14:textId="77777777" w:rsidR="00D74D4D" w:rsidRPr="00CE6B21" w:rsidRDefault="00D74D4D" w:rsidP="00D74D4D">
            <w:pPr>
              <w:spacing w:after="0" w:line="240" w:lineRule="auto"/>
              <w:ind w:left="1188"/>
              <w:rPr>
                <w:rFonts w:ascii="Times New Roman" w:eastAsia="Times New Roman" w:hAnsi="Times New Roman" w:cs="Times New Roman"/>
                <w:b/>
                <w:bCs/>
                <w:lang w:eastAsia="uk-UA"/>
              </w:rPr>
            </w:pPr>
          </w:p>
        </w:tc>
      </w:tr>
      <w:tr w:rsidR="00CE6B21" w:rsidRPr="00CE6B21" w14:paraId="3F2250DE" w14:textId="3C3D0FDD" w:rsidTr="00CE6B21">
        <w:trPr>
          <w:trHeight w:val="192"/>
        </w:trPr>
        <w:tc>
          <w:tcPr>
            <w:tcW w:w="145" w:type="pct"/>
            <w:tcBorders>
              <w:top w:val="single" w:sz="4" w:space="0" w:color="auto"/>
              <w:left w:val="single" w:sz="4" w:space="0" w:color="auto"/>
              <w:bottom w:val="single" w:sz="4" w:space="0" w:color="auto"/>
              <w:right w:val="single" w:sz="4" w:space="0" w:color="auto"/>
            </w:tcBorders>
            <w:noWrap/>
          </w:tcPr>
          <w:p w14:paraId="12E9866A" w14:textId="2A2C0326" w:rsidR="00D74D4D" w:rsidRPr="00510C60" w:rsidRDefault="00D74D4D" w:rsidP="009D5BAC">
            <w:pPr>
              <w:spacing w:after="0" w:line="240" w:lineRule="auto"/>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w:t>
            </w:r>
          </w:p>
        </w:tc>
        <w:tc>
          <w:tcPr>
            <w:tcW w:w="497" w:type="pct"/>
            <w:vMerge/>
            <w:tcBorders>
              <w:left w:val="single" w:sz="4" w:space="0" w:color="auto"/>
              <w:right w:val="single" w:sz="4" w:space="0" w:color="auto"/>
            </w:tcBorders>
            <w:shd w:val="clear" w:color="auto" w:fill="auto"/>
          </w:tcPr>
          <w:p w14:paraId="0E68EC0A"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7B8C847A" w14:textId="0F61A49F" w:rsidR="00D74D4D" w:rsidRPr="00CE6B21" w:rsidRDefault="007075E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FBB580B" w14:textId="5925D355"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2B90801E"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672827A2" w14:textId="65E20305"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2853010" w14:textId="75818A5D"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97" w:type="pct"/>
            <w:vMerge/>
            <w:tcBorders>
              <w:left w:val="single" w:sz="4" w:space="0" w:color="auto"/>
              <w:right w:val="single" w:sz="4" w:space="0" w:color="auto"/>
            </w:tcBorders>
            <w:shd w:val="clear" w:color="auto" w:fill="auto"/>
          </w:tcPr>
          <w:p w14:paraId="08D01788"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05CA215" w14:textId="2FF52727" w:rsidR="00D74D4D" w:rsidRPr="00CE6B21" w:rsidRDefault="007B7B34"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FC205B8" w14:textId="1B294583"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2861664"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6D65C0B4"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EF28456" w14:textId="05A60F85"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97" w:type="pct"/>
            <w:vMerge/>
            <w:tcBorders>
              <w:left w:val="single" w:sz="4" w:space="0" w:color="auto"/>
              <w:right w:val="single" w:sz="4" w:space="0" w:color="auto"/>
            </w:tcBorders>
            <w:shd w:val="clear" w:color="auto" w:fill="auto"/>
          </w:tcPr>
          <w:p w14:paraId="7B04521F"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7CC8A7EE" w14:textId="6AEBD044" w:rsidR="00D74D4D" w:rsidRPr="00CE6B21" w:rsidRDefault="00B42832"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235/65/R16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58E668E2" w14:textId="195C8012"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A528244"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12F802C4"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F7EF3A6" w14:textId="4EAE0D00"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97" w:type="pct"/>
            <w:vMerge/>
            <w:tcBorders>
              <w:left w:val="single" w:sz="4" w:space="0" w:color="auto"/>
              <w:right w:val="single" w:sz="4" w:space="0" w:color="auto"/>
            </w:tcBorders>
            <w:shd w:val="clear" w:color="auto" w:fill="auto"/>
          </w:tcPr>
          <w:p w14:paraId="52998ECD"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46A6FC32" w14:textId="028F70A4" w:rsidR="00D74D4D" w:rsidRPr="00CE6B21" w:rsidRDefault="004C251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225/60/R17</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A968C28" w14:textId="0CA9DEFA"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7C8BDEB4"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726104A8"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8E8FD79" w14:textId="06358EDF"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97" w:type="pct"/>
            <w:vMerge/>
            <w:tcBorders>
              <w:left w:val="single" w:sz="4" w:space="0" w:color="auto"/>
              <w:right w:val="single" w:sz="4" w:space="0" w:color="auto"/>
            </w:tcBorders>
            <w:shd w:val="clear" w:color="auto" w:fill="auto"/>
          </w:tcPr>
          <w:p w14:paraId="283FB79A"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34B19C61" w14:textId="57E44955" w:rsidR="00D74D4D" w:rsidRPr="00CE6B21" w:rsidRDefault="00E9259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245/70/R16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559BEB53" w14:textId="6BDBC547"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599FA086"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2BF52A1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84E6AB9" w14:textId="4FB6BAA2"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97" w:type="pct"/>
            <w:vMerge/>
            <w:tcBorders>
              <w:left w:val="single" w:sz="4" w:space="0" w:color="auto"/>
              <w:right w:val="single" w:sz="4" w:space="0" w:color="auto"/>
            </w:tcBorders>
            <w:shd w:val="clear" w:color="auto" w:fill="auto"/>
          </w:tcPr>
          <w:p w14:paraId="4C725C28"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B2D2965" w14:textId="2CBFA405" w:rsidR="00D74D4D" w:rsidRPr="00CE6B21" w:rsidRDefault="00A0635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215/75/R16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B2FA488" w14:textId="692C384A"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DC7FB00"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6E919BF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47A9819" w14:textId="3022A67B"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97" w:type="pct"/>
            <w:vMerge/>
            <w:tcBorders>
              <w:left w:val="single" w:sz="4" w:space="0" w:color="auto"/>
              <w:right w:val="single" w:sz="4" w:space="0" w:color="auto"/>
            </w:tcBorders>
            <w:shd w:val="clear" w:color="auto" w:fill="auto"/>
          </w:tcPr>
          <w:p w14:paraId="21018EB5"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30195409" w14:textId="3832FEB6" w:rsidR="00D74D4D" w:rsidRPr="00CE6B21" w:rsidRDefault="00D87DF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16CA8DB1" w14:textId="607866B1"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73AA7D30"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33CDED1F"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3812AD67" w14:textId="3C59770E"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97" w:type="pct"/>
            <w:vMerge/>
            <w:tcBorders>
              <w:left w:val="single" w:sz="4" w:space="0" w:color="auto"/>
              <w:right w:val="single" w:sz="4" w:space="0" w:color="auto"/>
            </w:tcBorders>
            <w:shd w:val="clear" w:color="auto" w:fill="auto"/>
          </w:tcPr>
          <w:p w14:paraId="2F2BD08F"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C9669F9" w14:textId="19CD8ECE" w:rsidR="00D74D4D" w:rsidRPr="00CE6B21" w:rsidRDefault="005378C9"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295/60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845EA4B" w14:textId="06087F27"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7D39F737"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723D33C8"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7524D452" w14:textId="4F391AAB"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97" w:type="pct"/>
            <w:vMerge/>
            <w:tcBorders>
              <w:left w:val="single" w:sz="4" w:space="0" w:color="auto"/>
              <w:right w:val="single" w:sz="4" w:space="0" w:color="auto"/>
            </w:tcBorders>
            <w:shd w:val="clear" w:color="auto" w:fill="auto"/>
          </w:tcPr>
          <w:p w14:paraId="362EB970"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DCC2EFD" w14:textId="2119252C" w:rsidR="00D74D4D" w:rsidRPr="00CE6B21" w:rsidRDefault="00167E0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BFFCB81" w14:textId="0F02AF65"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F2ED20D"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5503F483"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AE6CB42" w14:textId="5CC0F001"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7" w:type="pct"/>
            <w:vMerge/>
            <w:tcBorders>
              <w:left w:val="single" w:sz="4" w:space="0" w:color="auto"/>
              <w:right w:val="single" w:sz="4" w:space="0" w:color="auto"/>
            </w:tcBorders>
            <w:shd w:val="clear" w:color="auto" w:fill="auto"/>
          </w:tcPr>
          <w:p w14:paraId="6BC380C6"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23C1DD2" w14:textId="69231B77" w:rsidR="00D74D4D" w:rsidRPr="00CE6B21" w:rsidRDefault="007A663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315/70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B7FC4DC" w14:textId="750F8051"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FB02EE5"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0E73472A"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EEE2F25" w14:textId="70C4470E"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97" w:type="pct"/>
            <w:vMerge/>
            <w:tcBorders>
              <w:left w:val="single" w:sz="4" w:space="0" w:color="auto"/>
              <w:right w:val="single" w:sz="4" w:space="0" w:color="auto"/>
            </w:tcBorders>
            <w:shd w:val="clear" w:color="auto" w:fill="auto"/>
          </w:tcPr>
          <w:p w14:paraId="1F7A5FDA"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817F2EA" w14:textId="643ABF76" w:rsidR="00D74D4D" w:rsidRPr="00CE6B21" w:rsidRDefault="00CE6B2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4B0D7B46" w14:textId="6EBAA054"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5F3EFCC0"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9D5BAC" w:rsidRPr="00CE6B21" w14:paraId="4B7A053E"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5A26B55F" w14:textId="6D643C35" w:rsidR="009D5BAC" w:rsidRDefault="009D5BAC"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97" w:type="pct"/>
            <w:vMerge w:val="restart"/>
            <w:tcBorders>
              <w:left w:val="single" w:sz="4" w:space="0" w:color="auto"/>
              <w:right w:val="single" w:sz="4" w:space="0" w:color="auto"/>
            </w:tcBorders>
            <w:shd w:val="clear" w:color="auto" w:fill="auto"/>
          </w:tcPr>
          <w:p w14:paraId="382236BE" w14:textId="77777777" w:rsidR="009D5BAC" w:rsidRDefault="009D5BAC" w:rsidP="00876A96">
            <w:pPr>
              <w:spacing w:after="0" w:line="220" w:lineRule="exact"/>
              <w:jc w:val="center"/>
              <w:rPr>
                <w:rFonts w:ascii="Times New Roman" w:eastAsia="Times New Roman" w:hAnsi="Times New Roman" w:cs="Times New Roman"/>
                <w:lang w:eastAsia="ru-RU"/>
              </w:rPr>
            </w:pPr>
          </w:p>
          <w:p w14:paraId="3B61B116" w14:textId="77777777" w:rsidR="009D5BAC" w:rsidRDefault="009D5BAC" w:rsidP="00876A96">
            <w:pPr>
              <w:spacing w:after="0" w:line="220" w:lineRule="exact"/>
              <w:jc w:val="center"/>
              <w:rPr>
                <w:rFonts w:ascii="Times New Roman" w:eastAsia="Times New Roman" w:hAnsi="Times New Roman" w:cs="Times New Roman"/>
                <w:lang w:eastAsia="ru-RU"/>
              </w:rPr>
            </w:pPr>
          </w:p>
          <w:p w14:paraId="21CF9F3D" w14:textId="77777777" w:rsidR="009D5BAC" w:rsidRDefault="009D5BAC" w:rsidP="00876A96">
            <w:pPr>
              <w:spacing w:after="0" w:line="220" w:lineRule="exact"/>
              <w:jc w:val="center"/>
              <w:rPr>
                <w:rFonts w:ascii="Times New Roman" w:eastAsia="Times New Roman" w:hAnsi="Times New Roman" w:cs="Times New Roman"/>
                <w:lang w:eastAsia="ru-RU"/>
              </w:rPr>
            </w:pPr>
          </w:p>
          <w:p w14:paraId="25D54BD8" w14:textId="77777777" w:rsidR="009D5BAC" w:rsidRDefault="009D5BAC" w:rsidP="00876A96">
            <w:pPr>
              <w:spacing w:after="0" w:line="220" w:lineRule="exact"/>
              <w:jc w:val="center"/>
              <w:rPr>
                <w:rFonts w:ascii="Times New Roman" w:eastAsia="Times New Roman" w:hAnsi="Times New Roman" w:cs="Times New Roman"/>
                <w:lang w:eastAsia="ru-RU"/>
              </w:rPr>
            </w:pPr>
          </w:p>
          <w:p w14:paraId="5184D0B1" w14:textId="77777777" w:rsidR="009D5BAC" w:rsidRDefault="009D5BAC" w:rsidP="00876A96">
            <w:pPr>
              <w:spacing w:after="0" w:line="220" w:lineRule="exact"/>
              <w:jc w:val="center"/>
              <w:rPr>
                <w:rFonts w:ascii="Times New Roman" w:eastAsia="Times New Roman" w:hAnsi="Times New Roman" w:cs="Times New Roman"/>
                <w:lang w:eastAsia="ru-RU"/>
              </w:rPr>
            </w:pPr>
          </w:p>
          <w:p w14:paraId="0FC51A44" w14:textId="77777777" w:rsidR="009D5BAC" w:rsidRDefault="009D5BAC" w:rsidP="00876A96">
            <w:pPr>
              <w:spacing w:after="0" w:line="220" w:lineRule="exact"/>
              <w:jc w:val="center"/>
              <w:rPr>
                <w:rFonts w:ascii="Times New Roman" w:eastAsia="Times New Roman" w:hAnsi="Times New Roman" w:cs="Times New Roman"/>
                <w:lang w:eastAsia="ru-RU"/>
              </w:rPr>
            </w:pPr>
          </w:p>
          <w:p w14:paraId="23557E37" w14:textId="77777777" w:rsidR="009D5BAC" w:rsidRDefault="009D5BAC" w:rsidP="00876A96">
            <w:pPr>
              <w:spacing w:after="0" w:line="220" w:lineRule="exact"/>
              <w:jc w:val="center"/>
              <w:rPr>
                <w:rFonts w:ascii="Times New Roman" w:eastAsia="Times New Roman" w:hAnsi="Times New Roman" w:cs="Times New Roman"/>
                <w:lang w:eastAsia="ru-RU"/>
              </w:rPr>
            </w:pPr>
          </w:p>
          <w:p w14:paraId="71A8C1FF" w14:textId="178D507D" w:rsidR="009D5BAC" w:rsidRPr="0085587F" w:rsidRDefault="009D5BAC" w:rsidP="00876A96">
            <w:pPr>
              <w:spacing w:after="0" w:line="22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Літо</w:t>
            </w: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A51B6A1" w14:textId="06BEF10E" w:rsidR="009D5BAC" w:rsidRPr="00CE6B21" w:rsidRDefault="00331CE7"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185/65 R15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1627C0B" w14:textId="08A5AEEE"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A3DAF47"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1D0C0524"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426778F" w14:textId="2CD973C4"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97" w:type="pct"/>
            <w:vMerge/>
            <w:tcBorders>
              <w:left w:val="single" w:sz="4" w:space="0" w:color="auto"/>
              <w:right w:val="single" w:sz="4" w:space="0" w:color="auto"/>
            </w:tcBorders>
            <w:shd w:val="clear" w:color="auto" w:fill="auto"/>
          </w:tcPr>
          <w:p w14:paraId="0AEDD704"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131FA28" w14:textId="076463E2" w:rsidR="009D5BAC" w:rsidRPr="00CE6B21" w:rsidRDefault="007075E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6E24580" w14:textId="5734900A"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19144DF"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922C439"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1669A8D4" w14:textId="4B161AF1"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97" w:type="pct"/>
            <w:vMerge/>
            <w:tcBorders>
              <w:left w:val="single" w:sz="4" w:space="0" w:color="auto"/>
              <w:right w:val="single" w:sz="4" w:space="0" w:color="auto"/>
            </w:tcBorders>
            <w:shd w:val="clear" w:color="auto" w:fill="auto"/>
          </w:tcPr>
          <w:p w14:paraId="7022E4AD"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25C71D24" w14:textId="31587D57" w:rsidR="009D5BAC" w:rsidRPr="00CE6B21" w:rsidRDefault="007B7B34"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66D4F71" w14:textId="1686B696"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2A8D487E"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397D7C8"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6A470073" w14:textId="0EC2938B"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97" w:type="pct"/>
            <w:vMerge/>
            <w:tcBorders>
              <w:left w:val="single" w:sz="4" w:space="0" w:color="auto"/>
              <w:right w:val="single" w:sz="4" w:space="0" w:color="auto"/>
            </w:tcBorders>
            <w:shd w:val="clear" w:color="auto" w:fill="auto"/>
          </w:tcPr>
          <w:p w14:paraId="4E8F94E5"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971D633" w14:textId="3B29BB15" w:rsidR="009D5BAC" w:rsidRPr="00CE6B21" w:rsidRDefault="00B42832"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235/65/R16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4D5E8CFC" w14:textId="491761FF"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3F538EBE"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52BA88B"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FB602EB" w14:textId="4DA869CF"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97" w:type="pct"/>
            <w:vMerge/>
            <w:tcBorders>
              <w:left w:val="single" w:sz="4" w:space="0" w:color="auto"/>
              <w:right w:val="single" w:sz="4" w:space="0" w:color="auto"/>
            </w:tcBorders>
            <w:shd w:val="clear" w:color="auto" w:fill="auto"/>
          </w:tcPr>
          <w:p w14:paraId="29847721"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52B51144" w14:textId="4FCF7EC2" w:rsidR="009D5BAC" w:rsidRPr="00CE6B21" w:rsidRDefault="004C251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225/60/R17</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129ABAF9" w14:textId="211754BF"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55039302"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219B6F2E"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6CBDCB5B" w14:textId="52358DE0"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97" w:type="pct"/>
            <w:vMerge/>
            <w:tcBorders>
              <w:left w:val="single" w:sz="4" w:space="0" w:color="auto"/>
              <w:right w:val="single" w:sz="4" w:space="0" w:color="auto"/>
            </w:tcBorders>
            <w:shd w:val="clear" w:color="auto" w:fill="auto"/>
          </w:tcPr>
          <w:p w14:paraId="4B5E66D1"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A08E9E8" w14:textId="4971814C" w:rsidR="009D5BAC" w:rsidRPr="00CE6B21" w:rsidRDefault="00E9259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245/70/R16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57E2EF3F" w14:textId="171AE673"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380136AD"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2972C277"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571B8D4E" w14:textId="72CFA9B5"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97" w:type="pct"/>
            <w:vMerge/>
            <w:tcBorders>
              <w:left w:val="single" w:sz="4" w:space="0" w:color="auto"/>
              <w:right w:val="single" w:sz="4" w:space="0" w:color="auto"/>
            </w:tcBorders>
            <w:shd w:val="clear" w:color="auto" w:fill="auto"/>
          </w:tcPr>
          <w:p w14:paraId="0078B53D"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4C47BC1B" w14:textId="2FCA35FF" w:rsidR="009D5BAC" w:rsidRPr="00CE6B21" w:rsidRDefault="00A0635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215/75/R16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84B1A6F" w14:textId="7E07930E"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4441C015"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14C0F9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8C9E868" w14:textId="2FB34CA6"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0</w:t>
            </w:r>
          </w:p>
        </w:tc>
        <w:tc>
          <w:tcPr>
            <w:tcW w:w="497" w:type="pct"/>
            <w:vMerge/>
            <w:tcBorders>
              <w:left w:val="single" w:sz="4" w:space="0" w:color="auto"/>
              <w:right w:val="single" w:sz="4" w:space="0" w:color="auto"/>
            </w:tcBorders>
            <w:shd w:val="clear" w:color="auto" w:fill="auto"/>
          </w:tcPr>
          <w:p w14:paraId="64E5B020"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5AA2AD5D" w14:textId="011C30B5" w:rsidR="009D5BAC" w:rsidRPr="00CE6B21" w:rsidRDefault="00D87DF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2DE1BEA6" w14:textId="03A172A8"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485BB56E"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143605B5"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35AD8A11" w14:textId="14A804C2"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1</w:t>
            </w:r>
          </w:p>
        </w:tc>
        <w:tc>
          <w:tcPr>
            <w:tcW w:w="497" w:type="pct"/>
            <w:vMerge/>
            <w:tcBorders>
              <w:left w:val="single" w:sz="4" w:space="0" w:color="auto"/>
              <w:right w:val="single" w:sz="4" w:space="0" w:color="auto"/>
            </w:tcBorders>
            <w:shd w:val="clear" w:color="auto" w:fill="auto"/>
          </w:tcPr>
          <w:p w14:paraId="5D9676EE"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705D709C" w14:textId="2849146A" w:rsidR="009D5BAC" w:rsidRPr="00CE6B21" w:rsidRDefault="005378C9"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295/60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4BB5FCF1" w14:textId="63B8402A"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FB59586"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37054DA7"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43CF485" w14:textId="6ECDF108"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2</w:t>
            </w:r>
          </w:p>
        </w:tc>
        <w:tc>
          <w:tcPr>
            <w:tcW w:w="497" w:type="pct"/>
            <w:vMerge/>
            <w:tcBorders>
              <w:left w:val="single" w:sz="4" w:space="0" w:color="auto"/>
              <w:right w:val="single" w:sz="4" w:space="0" w:color="auto"/>
            </w:tcBorders>
            <w:shd w:val="clear" w:color="auto" w:fill="auto"/>
          </w:tcPr>
          <w:p w14:paraId="517D69FB"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5357AFF4" w14:textId="13DAF051" w:rsidR="009D5BAC" w:rsidRPr="00CE6B21" w:rsidRDefault="00167E0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6060173" w14:textId="2E8280BF"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0F728281"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67CDB28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65D913C5" w14:textId="5FC4B975"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3</w:t>
            </w:r>
          </w:p>
        </w:tc>
        <w:tc>
          <w:tcPr>
            <w:tcW w:w="497" w:type="pct"/>
            <w:vMerge/>
            <w:tcBorders>
              <w:left w:val="single" w:sz="4" w:space="0" w:color="auto"/>
              <w:right w:val="single" w:sz="4" w:space="0" w:color="auto"/>
            </w:tcBorders>
            <w:shd w:val="clear" w:color="auto" w:fill="auto"/>
          </w:tcPr>
          <w:p w14:paraId="53D85398"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2D0BBEB1" w14:textId="5C2EF49A" w:rsidR="009D5BAC" w:rsidRPr="00CE6B21" w:rsidRDefault="007A663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315/70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369F694A" w14:textId="5F91F208"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C96FF52"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6CC87EDE"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EFB8CFB" w14:textId="706E71F6"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4</w:t>
            </w:r>
          </w:p>
        </w:tc>
        <w:tc>
          <w:tcPr>
            <w:tcW w:w="497" w:type="pct"/>
            <w:vMerge/>
            <w:tcBorders>
              <w:left w:val="single" w:sz="4" w:space="0" w:color="auto"/>
              <w:right w:val="single" w:sz="4" w:space="0" w:color="auto"/>
            </w:tcBorders>
            <w:shd w:val="clear" w:color="auto" w:fill="auto"/>
          </w:tcPr>
          <w:p w14:paraId="635C31FA"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2F637E2" w14:textId="5439C06C" w:rsidR="009D5BAC" w:rsidRPr="00CE6B21" w:rsidRDefault="00CE6B2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1ACAC0CE" w14:textId="7CFF0427"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F53614B"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C92471" w:rsidRPr="00034BA5" w14:paraId="48DF1ED2" w14:textId="77777777" w:rsidTr="00C92471">
        <w:trPr>
          <w:trHeight w:val="279"/>
        </w:trPr>
        <w:tc>
          <w:tcPr>
            <w:tcW w:w="5000" w:type="pct"/>
            <w:gridSpan w:val="5"/>
            <w:tcBorders>
              <w:top w:val="single" w:sz="4" w:space="0" w:color="auto"/>
              <w:left w:val="single" w:sz="4" w:space="0" w:color="auto"/>
              <w:bottom w:val="single" w:sz="4" w:space="0" w:color="auto"/>
              <w:right w:val="single" w:sz="4" w:space="0" w:color="auto"/>
            </w:tcBorders>
            <w:noWrap/>
          </w:tcPr>
          <w:p w14:paraId="428E447D" w14:textId="5048FD7F" w:rsidR="00C92471" w:rsidRDefault="00AE00E2" w:rsidP="00D74D4D">
            <w:pPr>
              <w:spacing w:after="0" w:line="240" w:lineRule="auto"/>
              <w:rPr>
                <w:rFonts w:ascii="Times New Roman" w:eastAsia="Times New Roman" w:hAnsi="Times New Roman" w:cs="Times New Roman"/>
                <w:sz w:val="21"/>
                <w:szCs w:val="21"/>
                <w:lang w:eastAsia="ru-RU"/>
              </w:rPr>
            </w:pPr>
            <w:r w:rsidRPr="002D1558">
              <w:rPr>
                <w:rFonts w:ascii="Times New Roman" w:eastAsia="Times New Roman" w:hAnsi="Times New Roman" w:cs="Times New Roman"/>
                <w:b/>
                <w:bCs/>
                <w:sz w:val="20"/>
                <w:szCs w:val="20"/>
                <w:lang w:eastAsia="ru-RU"/>
              </w:rPr>
              <w:t>Тип шин</w:t>
            </w:r>
            <w:r w:rsidR="000D7B0E" w:rsidRPr="000D7B0E">
              <w:rPr>
                <w:rFonts w:ascii="Times New Roman" w:eastAsia="Times New Roman" w:hAnsi="Times New Roman" w:cs="Times New Roman"/>
                <w:b/>
                <w:bCs/>
                <w:sz w:val="21"/>
                <w:szCs w:val="21"/>
                <w:lang w:eastAsia="ru-RU"/>
              </w:rPr>
              <w:t>:</w:t>
            </w:r>
            <w:r w:rsidR="000D7B0E">
              <w:rPr>
                <w:rFonts w:ascii="Times New Roman" w:eastAsia="Times New Roman" w:hAnsi="Times New Roman" w:cs="Times New Roman"/>
                <w:sz w:val="21"/>
                <w:szCs w:val="21"/>
                <w:lang w:eastAsia="ru-RU"/>
              </w:rPr>
              <w:t xml:space="preserve"> </w:t>
            </w:r>
            <w:r w:rsidR="000D7B0E" w:rsidRPr="000D7B0E">
              <w:rPr>
                <w:rFonts w:ascii="Times New Roman" w:eastAsia="Times New Roman" w:hAnsi="Times New Roman" w:cs="Times New Roman"/>
                <w:sz w:val="21"/>
                <w:szCs w:val="21"/>
                <w:lang w:eastAsia="ru-RU"/>
              </w:rPr>
              <w:t xml:space="preserve">не </w:t>
            </w:r>
            <w:proofErr w:type="spellStart"/>
            <w:r w:rsidR="000D7B0E" w:rsidRPr="000D7B0E">
              <w:rPr>
                <w:rFonts w:ascii="Times New Roman" w:eastAsia="Times New Roman" w:hAnsi="Times New Roman" w:cs="Times New Roman"/>
                <w:sz w:val="21"/>
                <w:szCs w:val="21"/>
                <w:lang w:eastAsia="ru-RU"/>
              </w:rPr>
              <w:t>шиповані</w:t>
            </w:r>
            <w:proofErr w:type="spellEnd"/>
          </w:p>
          <w:p w14:paraId="72051AB9" w14:textId="5BE4CCE7" w:rsidR="000D7B0E" w:rsidRPr="000D7B0E" w:rsidRDefault="000D7B0E" w:rsidP="00D74D4D">
            <w:pPr>
              <w:spacing w:after="0" w:line="240" w:lineRule="auto"/>
              <w:rPr>
                <w:rFonts w:ascii="Times New Roman" w:eastAsia="Times New Roman" w:hAnsi="Times New Roman" w:cs="Times New Roman"/>
                <w:b/>
                <w:bCs/>
                <w:sz w:val="21"/>
                <w:szCs w:val="21"/>
                <w:lang w:eastAsia="ru-RU"/>
              </w:rPr>
            </w:pPr>
            <w:r w:rsidRPr="002D1558">
              <w:rPr>
                <w:rFonts w:ascii="Times New Roman" w:eastAsia="Times New Roman" w:hAnsi="Times New Roman" w:cs="Times New Roman"/>
                <w:b/>
                <w:bCs/>
                <w:sz w:val="20"/>
                <w:szCs w:val="20"/>
                <w:lang w:eastAsia="ru-RU"/>
              </w:rPr>
              <w:t>Рік виготовлення</w:t>
            </w:r>
            <w:r w:rsidRPr="000D7B0E">
              <w:rPr>
                <w:rFonts w:ascii="Times New Roman" w:eastAsia="Times New Roman" w:hAnsi="Times New Roman" w:cs="Times New Roman"/>
                <w:b/>
                <w:bCs/>
                <w:sz w:val="21"/>
                <w:szCs w:val="21"/>
                <w:lang w:eastAsia="ru-RU"/>
              </w:rPr>
              <w:t xml:space="preserve">: </w:t>
            </w:r>
            <w:r w:rsidRPr="000D7B0E">
              <w:rPr>
                <w:rFonts w:ascii="Times New Roman" w:eastAsia="Times New Roman" w:hAnsi="Times New Roman" w:cs="Times New Roman"/>
                <w:sz w:val="21"/>
                <w:szCs w:val="21"/>
                <w:lang w:eastAsia="ru-RU"/>
              </w:rPr>
              <w:t>не раніше 2023р.</w:t>
            </w:r>
          </w:p>
        </w:tc>
      </w:tr>
    </w:tbl>
    <w:p w14:paraId="6BABAA69" w14:textId="4777C9BF" w:rsidR="00AB77BC" w:rsidRPr="008C68A5" w:rsidRDefault="00C45352" w:rsidP="00C45352">
      <w:pPr>
        <w:spacing w:after="0" w:line="240" w:lineRule="auto"/>
        <w:textAlignment w:val="baseline"/>
        <w:rPr>
          <w:rFonts w:ascii="Times New Roman" w:eastAsia="Times New Roman" w:hAnsi="Times New Roman" w:cs="Times New Roman"/>
          <w:i/>
          <w:iCs/>
          <w:color w:val="000000" w:themeColor="text1"/>
          <w:lang w:eastAsia="uk-UA"/>
        </w:rPr>
      </w:pPr>
      <w:r w:rsidRPr="008C68A5">
        <w:rPr>
          <w:rFonts w:ascii="Times New Roman" w:eastAsia="Times New Roman" w:hAnsi="Times New Roman" w:cs="Times New Roman"/>
          <w:i/>
          <w:iCs/>
          <w:color w:val="000000" w:themeColor="text1"/>
          <w:lang w:eastAsia="uk-UA"/>
        </w:rPr>
        <w:t xml:space="preserve">    </w:t>
      </w:r>
      <w:r w:rsidR="00AB77BC" w:rsidRPr="008C68A5">
        <w:rPr>
          <w:rFonts w:ascii="Times New Roman" w:eastAsia="Times New Roman" w:hAnsi="Times New Roman" w:cs="Times New Roman"/>
          <w:i/>
          <w:iCs/>
          <w:color w:val="000000" w:themeColor="text1"/>
          <w:lang w:eastAsia="uk-UA"/>
        </w:rPr>
        <w:t>**Учасник має бути сертифік</w:t>
      </w:r>
      <w:r w:rsidR="008C68A5" w:rsidRPr="008C68A5">
        <w:rPr>
          <w:rFonts w:ascii="Times New Roman" w:eastAsia="Times New Roman" w:hAnsi="Times New Roman" w:cs="Times New Roman"/>
          <w:i/>
          <w:iCs/>
          <w:color w:val="000000" w:themeColor="text1"/>
          <w:lang w:eastAsia="uk-UA"/>
        </w:rPr>
        <w:t>ованим дилером/дистриб’ютором</w:t>
      </w:r>
      <w:r w:rsidR="00D82E2A">
        <w:rPr>
          <w:rFonts w:ascii="Times New Roman" w:eastAsia="Times New Roman" w:hAnsi="Times New Roman" w:cs="Times New Roman"/>
          <w:i/>
          <w:iCs/>
          <w:color w:val="000000" w:themeColor="text1"/>
          <w:lang w:eastAsia="uk-UA"/>
        </w:rPr>
        <w:t>, що підтверджується документально.</w:t>
      </w:r>
      <w:r w:rsidR="008C68A5" w:rsidRPr="008C68A5">
        <w:rPr>
          <w:rFonts w:ascii="Times New Roman" w:eastAsia="Times New Roman" w:hAnsi="Times New Roman" w:cs="Times New Roman"/>
          <w:i/>
          <w:iCs/>
          <w:color w:val="000000" w:themeColor="text1"/>
          <w:lang w:eastAsia="uk-UA"/>
        </w:rPr>
        <w:t xml:space="preserve"> </w:t>
      </w:r>
    </w:p>
    <w:p w14:paraId="1C33BFAA" w14:textId="77777777" w:rsidR="00CE6B21" w:rsidRDefault="008C68A5" w:rsidP="00A671BB">
      <w:pPr>
        <w:spacing w:after="0" w:line="240" w:lineRule="auto"/>
        <w:textAlignment w:val="baseline"/>
        <w:rPr>
          <w:rFonts w:ascii="Times New Roman" w:eastAsia="Times New Roman" w:hAnsi="Times New Roman" w:cs="Times New Roman"/>
          <w:i/>
          <w:iCs/>
          <w:color w:val="000000" w:themeColor="text1"/>
          <w:sz w:val="20"/>
          <w:szCs w:val="20"/>
          <w:lang w:eastAsia="uk-UA"/>
        </w:rPr>
      </w:pPr>
      <w:r>
        <w:rPr>
          <w:rFonts w:ascii="Times New Roman" w:eastAsia="Times New Roman" w:hAnsi="Times New Roman" w:cs="Times New Roman"/>
          <w:i/>
          <w:iCs/>
          <w:color w:val="000000" w:themeColor="text1"/>
          <w:sz w:val="20"/>
          <w:szCs w:val="20"/>
          <w:lang w:eastAsia="uk-UA"/>
        </w:rPr>
        <w:t xml:space="preserve">  </w:t>
      </w:r>
      <w:r w:rsidR="0008567B">
        <w:rPr>
          <w:rFonts w:ascii="Times New Roman" w:eastAsia="Times New Roman" w:hAnsi="Times New Roman" w:cs="Times New Roman"/>
          <w:i/>
          <w:iCs/>
          <w:color w:val="000000" w:themeColor="text1"/>
          <w:sz w:val="20"/>
          <w:szCs w:val="20"/>
          <w:lang w:eastAsia="uk-UA"/>
        </w:rPr>
        <w:t>*</w:t>
      </w:r>
      <w:r w:rsidR="00C45352" w:rsidRPr="00835B61">
        <w:rPr>
          <w:rFonts w:ascii="Times New Roman" w:eastAsia="Times New Roman" w:hAnsi="Times New Roman" w:cs="Times New Roman"/>
          <w:i/>
          <w:iCs/>
          <w:color w:val="000000" w:themeColor="text1"/>
          <w:sz w:val="20"/>
          <w:szCs w:val="20"/>
          <w:lang w:eastAsia="uk-UA"/>
        </w:rPr>
        <w:t>**</w:t>
      </w:r>
      <w:r w:rsidR="00C45352" w:rsidRPr="00835B61">
        <w:rPr>
          <w:rFonts w:ascii="Times New Roman" w:eastAsia="Times New Roman" w:hAnsi="Times New Roman" w:cs="Times New Roman"/>
          <w:i/>
          <w:iCs/>
          <w:color w:val="000000" w:themeColor="text1"/>
          <w:lang w:eastAsia="uk-UA"/>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160315A2" w14:textId="77777777" w:rsidR="00CE6B21" w:rsidRDefault="00CE6B21" w:rsidP="00A671BB">
      <w:pPr>
        <w:spacing w:after="0" w:line="240" w:lineRule="auto"/>
        <w:textAlignment w:val="baseline"/>
        <w:rPr>
          <w:rFonts w:ascii="Times New Roman" w:eastAsia="Times New Roman" w:hAnsi="Times New Roman" w:cs="Times New Roman"/>
          <w:b/>
          <w:bCs/>
          <w:color w:val="000000" w:themeColor="text1"/>
          <w:lang w:eastAsia="uk-UA"/>
        </w:rPr>
      </w:pPr>
    </w:p>
    <w:p w14:paraId="69CCA7F4" w14:textId="77777777" w:rsidR="00090E99" w:rsidRDefault="00090E99" w:rsidP="00A671BB">
      <w:pPr>
        <w:spacing w:after="0" w:line="240" w:lineRule="auto"/>
        <w:textAlignment w:val="baseline"/>
        <w:rPr>
          <w:rFonts w:ascii="Times New Roman" w:eastAsia="Times New Roman" w:hAnsi="Times New Roman" w:cs="Times New Roman"/>
          <w:b/>
          <w:bCs/>
          <w:color w:val="000000" w:themeColor="text1"/>
          <w:lang w:eastAsia="uk-UA"/>
        </w:rPr>
      </w:pPr>
    </w:p>
    <w:p w14:paraId="148C5890" w14:textId="77777777" w:rsidR="00090E99" w:rsidRDefault="00090E99" w:rsidP="00A671BB">
      <w:pPr>
        <w:spacing w:after="0" w:line="240" w:lineRule="auto"/>
        <w:textAlignment w:val="baseline"/>
        <w:rPr>
          <w:rFonts w:ascii="Times New Roman" w:eastAsia="Times New Roman" w:hAnsi="Times New Roman" w:cs="Times New Roman"/>
          <w:b/>
          <w:bCs/>
          <w:color w:val="000000" w:themeColor="text1"/>
          <w:lang w:eastAsia="uk-UA"/>
        </w:rPr>
      </w:pPr>
    </w:p>
    <w:p w14:paraId="3511E2C8" w14:textId="6B541A93" w:rsidR="00A671BB" w:rsidRPr="00CE6B21" w:rsidRDefault="00455A97" w:rsidP="00A671BB">
      <w:pPr>
        <w:spacing w:after="0" w:line="240" w:lineRule="auto"/>
        <w:textAlignment w:val="baseline"/>
        <w:rPr>
          <w:rFonts w:ascii="Times New Roman" w:eastAsia="Times New Roman" w:hAnsi="Times New Roman" w:cs="Times New Roman"/>
          <w:i/>
          <w:iCs/>
          <w:color w:val="000000" w:themeColor="text1"/>
          <w:sz w:val="20"/>
          <w:szCs w:val="20"/>
          <w:lang w:eastAsia="uk-UA"/>
        </w:rPr>
      </w:pPr>
      <w:r w:rsidRPr="00AC22C1">
        <w:rPr>
          <w:rFonts w:ascii="Times New Roman" w:eastAsia="Times New Roman" w:hAnsi="Times New Roman" w:cs="Times New Roman"/>
          <w:b/>
          <w:bCs/>
          <w:color w:val="000000" w:themeColor="text1"/>
          <w:lang w:eastAsia="uk-UA"/>
        </w:rPr>
        <w:lastRenderedPageBreak/>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w:t>
      </w:r>
      <w:r w:rsidR="00A671BB">
        <w:rPr>
          <w:rFonts w:ascii="Times New Roman" w:eastAsia="Times New Roman" w:hAnsi="Times New Roman" w:cs="Times New Roman"/>
          <w:color w:val="000000" w:themeColor="text1"/>
          <w:lang w:eastAsia="uk-UA"/>
        </w:rPr>
        <w:t>силами</w:t>
      </w:r>
      <w:r w:rsidRPr="007A4E38">
        <w:rPr>
          <w:rFonts w:ascii="Times New Roman" w:eastAsia="Times New Roman" w:hAnsi="Times New Roman" w:cs="Times New Roman"/>
          <w:color w:val="000000" w:themeColor="text1"/>
          <w:lang w:eastAsia="uk-UA"/>
        </w:rPr>
        <w:t xml:space="preserve">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w:t>
      </w:r>
      <w:r w:rsidR="00A671BB">
        <w:rPr>
          <w:rFonts w:ascii="Times New Roman" w:eastAsia="Times New Roman" w:hAnsi="Times New Roman" w:cs="Times New Roman"/>
          <w:color w:val="000000" w:themeColor="text1"/>
          <w:lang w:eastAsia="uk-UA"/>
        </w:rPr>
        <w:t xml:space="preserve">ами </w:t>
      </w:r>
      <w:r w:rsidR="00A671BB" w:rsidRPr="00A671BB">
        <w:rPr>
          <w:rFonts w:ascii="Times New Roman" w:eastAsia="Times New Roman" w:hAnsi="Times New Roman" w:cs="Times New Roman"/>
          <w:color w:val="000000" w:themeColor="text1"/>
          <w:u w:val="single"/>
          <w:lang w:eastAsia="uk-UA"/>
        </w:rPr>
        <w:t>визначеними у заявці замовником.</w:t>
      </w:r>
    </w:p>
    <w:p w14:paraId="7508F1C7" w14:textId="1C1687DF" w:rsidR="009A0470" w:rsidRPr="007C492F" w:rsidRDefault="009A0470" w:rsidP="00C55595">
      <w:pPr>
        <w:spacing w:after="0" w:line="240" w:lineRule="exac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C55595">
      <w:pPr>
        <w:spacing w:after="0" w:line="240" w:lineRule="exact"/>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C55595">
      <w:pPr>
        <w:spacing w:after="0" w:line="240" w:lineRule="exact"/>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C55595">
      <w:pPr>
        <w:spacing w:after="0" w:line="240" w:lineRule="exact"/>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764BF7E6" w:rsidR="00366DD5" w:rsidRPr="0097026D" w:rsidRDefault="00366DD5" w:rsidP="00C55595">
      <w:pPr>
        <w:spacing w:after="0" w:line="240" w:lineRule="exact"/>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D44050">
        <w:rPr>
          <w:rFonts w:ascii="Times New Roman" w:hAnsi="Times New Roman" w:cs="Times New Roman"/>
          <w:spacing w:val="-4"/>
        </w:rPr>
        <w:t>3</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C55595">
      <w:pPr>
        <w:spacing w:after="0" w:line="240" w:lineRule="exact"/>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C55595">
      <w:pPr>
        <w:spacing w:after="0" w:line="240" w:lineRule="exact"/>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C55595">
      <w:pPr>
        <w:spacing w:after="0" w:line="240" w:lineRule="exact"/>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5B0F6FB2" w14:textId="597D17A5" w:rsidR="002A5BF9" w:rsidRPr="00DE7DC3" w:rsidRDefault="009A0470" w:rsidP="00DE7DC3">
      <w:pPr>
        <w:spacing w:after="0" w:line="240" w:lineRule="exact"/>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w:t>
      </w:r>
    </w:p>
    <w:p w14:paraId="2015048A" w14:textId="77777777" w:rsidR="007C3DB6" w:rsidRPr="00AC373C" w:rsidRDefault="007C3DB6" w:rsidP="00DE7DC3">
      <w:pPr>
        <w:spacing w:after="0" w:line="276" w:lineRule="auto"/>
        <w:rPr>
          <w:rFonts w:ascii="Times New Roman" w:eastAsia="Times New Roman" w:hAnsi="Times New Roman" w:cs="Times New Roman"/>
          <w:b/>
          <w:color w:val="000000"/>
          <w:lang w:eastAsia="ru-RU"/>
        </w:rPr>
      </w:pPr>
    </w:p>
    <w:p w14:paraId="70BED25A" w14:textId="0561F232" w:rsidR="00DF7444" w:rsidRDefault="00F4628A" w:rsidP="003772E6">
      <w:pPr>
        <w:spacing w:after="0" w:line="240" w:lineRule="auto"/>
        <w:jc w:val="right"/>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 xml:space="preserve"> </w:t>
      </w:r>
      <w:r w:rsidR="00A51403">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DA23" w14:textId="77777777" w:rsidR="00AF636A" w:rsidRDefault="00AF636A" w:rsidP="00386548">
      <w:pPr>
        <w:spacing w:after="0" w:line="240" w:lineRule="auto"/>
      </w:pPr>
      <w:r>
        <w:separator/>
      </w:r>
    </w:p>
  </w:endnote>
  <w:endnote w:type="continuationSeparator" w:id="0">
    <w:p w14:paraId="0C5C311E" w14:textId="77777777" w:rsidR="00AF636A" w:rsidRDefault="00AF636A"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72C8" w14:textId="77777777" w:rsidR="00AF636A" w:rsidRDefault="00AF636A" w:rsidP="00386548">
      <w:pPr>
        <w:spacing w:after="0" w:line="240" w:lineRule="auto"/>
      </w:pPr>
      <w:r>
        <w:separator/>
      </w:r>
    </w:p>
  </w:footnote>
  <w:footnote w:type="continuationSeparator" w:id="0">
    <w:p w14:paraId="6FAB9C70" w14:textId="77777777" w:rsidR="00AF636A" w:rsidRDefault="00AF636A"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2CF8A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07004"/>
    <w:rsid w:val="00011FB0"/>
    <w:rsid w:val="000137B5"/>
    <w:rsid w:val="00015D3C"/>
    <w:rsid w:val="00016312"/>
    <w:rsid w:val="00025AB6"/>
    <w:rsid w:val="00031432"/>
    <w:rsid w:val="000327C6"/>
    <w:rsid w:val="00034BA5"/>
    <w:rsid w:val="000360FB"/>
    <w:rsid w:val="000529FF"/>
    <w:rsid w:val="0005407D"/>
    <w:rsid w:val="00054E47"/>
    <w:rsid w:val="00056CC2"/>
    <w:rsid w:val="00060C8E"/>
    <w:rsid w:val="00063C7A"/>
    <w:rsid w:val="000832F7"/>
    <w:rsid w:val="0008567B"/>
    <w:rsid w:val="00090E99"/>
    <w:rsid w:val="00094316"/>
    <w:rsid w:val="000A2E6C"/>
    <w:rsid w:val="000A40B9"/>
    <w:rsid w:val="000A723C"/>
    <w:rsid w:val="000B2274"/>
    <w:rsid w:val="000B657B"/>
    <w:rsid w:val="000B7E96"/>
    <w:rsid w:val="000C7603"/>
    <w:rsid w:val="000D645A"/>
    <w:rsid w:val="000D7B0E"/>
    <w:rsid w:val="000E5021"/>
    <w:rsid w:val="000F0E81"/>
    <w:rsid w:val="000F3A91"/>
    <w:rsid w:val="001018FE"/>
    <w:rsid w:val="00102C6A"/>
    <w:rsid w:val="00122748"/>
    <w:rsid w:val="001311C2"/>
    <w:rsid w:val="00132C6A"/>
    <w:rsid w:val="0013377E"/>
    <w:rsid w:val="00151055"/>
    <w:rsid w:val="001539F8"/>
    <w:rsid w:val="0015447C"/>
    <w:rsid w:val="00156853"/>
    <w:rsid w:val="00161721"/>
    <w:rsid w:val="00167E01"/>
    <w:rsid w:val="00174AF5"/>
    <w:rsid w:val="00175B75"/>
    <w:rsid w:val="00181653"/>
    <w:rsid w:val="00185BAC"/>
    <w:rsid w:val="00194802"/>
    <w:rsid w:val="001A09E5"/>
    <w:rsid w:val="001B0068"/>
    <w:rsid w:val="001B0FCF"/>
    <w:rsid w:val="001B15D3"/>
    <w:rsid w:val="001B1A68"/>
    <w:rsid w:val="001B7B2B"/>
    <w:rsid w:val="001C1348"/>
    <w:rsid w:val="001C2D46"/>
    <w:rsid w:val="001C3E1C"/>
    <w:rsid w:val="001D4EF3"/>
    <w:rsid w:val="001D6C9F"/>
    <w:rsid w:val="001D757A"/>
    <w:rsid w:val="001E2311"/>
    <w:rsid w:val="001E5A61"/>
    <w:rsid w:val="002036AA"/>
    <w:rsid w:val="0021754B"/>
    <w:rsid w:val="0022391C"/>
    <w:rsid w:val="00226710"/>
    <w:rsid w:val="0023081B"/>
    <w:rsid w:val="00233BF3"/>
    <w:rsid w:val="002341ED"/>
    <w:rsid w:val="002363A1"/>
    <w:rsid w:val="002634AC"/>
    <w:rsid w:val="00276658"/>
    <w:rsid w:val="00280037"/>
    <w:rsid w:val="002828C8"/>
    <w:rsid w:val="002828DB"/>
    <w:rsid w:val="002919B1"/>
    <w:rsid w:val="0029277C"/>
    <w:rsid w:val="0029594F"/>
    <w:rsid w:val="002A36DA"/>
    <w:rsid w:val="002A475E"/>
    <w:rsid w:val="002A5BF9"/>
    <w:rsid w:val="002B00FF"/>
    <w:rsid w:val="002B11B0"/>
    <w:rsid w:val="002B2703"/>
    <w:rsid w:val="002C0264"/>
    <w:rsid w:val="002C4DEE"/>
    <w:rsid w:val="002C5A72"/>
    <w:rsid w:val="002D1558"/>
    <w:rsid w:val="002D72E7"/>
    <w:rsid w:val="002E16F5"/>
    <w:rsid w:val="002E5363"/>
    <w:rsid w:val="002E5D90"/>
    <w:rsid w:val="002E5FC1"/>
    <w:rsid w:val="002E70EE"/>
    <w:rsid w:val="002F6E33"/>
    <w:rsid w:val="00310273"/>
    <w:rsid w:val="00311F2F"/>
    <w:rsid w:val="00322C21"/>
    <w:rsid w:val="00331CE7"/>
    <w:rsid w:val="00334401"/>
    <w:rsid w:val="00347E5F"/>
    <w:rsid w:val="00350A00"/>
    <w:rsid w:val="00351481"/>
    <w:rsid w:val="00356117"/>
    <w:rsid w:val="00357B50"/>
    <w:rsid w:val="003638D3"/>
    <w:rsid w:val="0036614B"/>
    <w:rsid w:val="00366DD5"/>
    <w:rsid w:val="0037346C"/>
    <w:rsid w:val="00375650"/>
    <w:rsid w:val="003772E6"/>
    <w:rsid w:val="00386544"/>
    <w:rsid w:val="00386548"/>
    <w:rsid w:val="00387905"/>
    <w:rsid w:val="003957C3"/>
    <w:rsid w:val="00395F96"/>
    <w:rsid w:val="00396ED2"/>
    <w:rsid w:val="00397E53"/>
    <w:rsid w:val="003A2D5B"/>
    <w:rsid w:val="003A38C3"/>
    <w:rsid w:val="003A6D47"/>
    <w:rsid w:val="003B5932"/>
    <w:rsid w:val="003B68D8"/>
    <w:rsid w:val="003C0EA6"/>
    <w:rsid w:val="003C2817"/>
    <w:rsid w:val="003C5A80"/>
    <w:rsid w:val="003C5BDF"/>
    <w:rsid w:val="003D085C"/>
    <w:rsid w:val="003D3ADC"/>
    <w:rsid w:val="003D65CE"/>
    <w:rsid w:val="003E5486"/>
    <w:rsid w:val="003E5808"/>
    <w:rsid w:val="003F1EF2"/>
    <w:rsid w:val="003F7974"/>
    <w:rsid w:val="00402764"/>
    <w:rsid w:val="00402D68"/>
    <w:rsid w:val="004035E2"/>
    <w:rsid w:val="004059DA"/>
    <w:rsid w:val="004101A1"/>
    <w:rsid w:val="00411E80"/>
    <w:rsid w:val="00412EFA"/>
    <w:rsid w:val="0042094C"/>
    <w:rsid w:val="004226F7"/>
    <w:rsid w:val="00424CD9"/>
    <w:rsid w:val="00431EF3"/>
    <w:rsid w:val="00440F80"/>
    <w:rsid w:val="00441CFE"/>
    <w:rsid w:val="00446CDB"/>
    <w:rsid w:val="00455A97"/>
    <w:rsid w:val="0046736A"/>
    <w:rsid w:val="004704C1"/>
    <w:rsid w:val="0047502F"/>
    <w:rsid w:val="00475E20"/>
    <w:rsid w:val="004769ED"/>
    <w:rsid w:val="00480CE6"/>
    <w:rsid w:val="00481699"/>
    <w:rsid w:val="00491749"/>
    <w:rsid w:val="00492F1C"/>
    <w:rsid w:val="004B1ED5"/>
    <w:rsid w:val="004B3C4A"/>
    <w:rsid w:val="004B4B06"/>
    <w:rsid w:val="004B4FF7"/>
    <w:rsid w:val="004B543E"/>
    <w:rsid w:val="004C251A"/>
    <w:rsid w:val="004C6902"/>
    <w:rsid w:val="004D4769"/>
    <w:rsid w:val="004D55E6"/>
    <w:rsid w:val="004E017E"/>
    <w:rsid w:val="004E2792"/>
    <w:rsid w:val="004F0716"/>
    <w:rsid w:val="004F389F"/>
    <w:rsid w:val="00501460"/>
    <w:rsid w:val="00510C60"/>
    <w:rsid w:val="005225EF"/>
    <w:rsid w:val="005227E2"/>
    <w:rsid w:val="00525DA4"/>
    <w:rsid w:val="0052798E"/>
    <w:rsid w:val="005378C9"/>
    <w:rsid w:val="00550269"/>
    <w:rsid w:val="0055475B"/>
    <w:rsid w:val="00556A1C"/>
    <w:rsid w:val="00557C33"/>
    <w:rsid w:val="005715C1"/>
    <w:rsid w:val="00573881"/>
    <w:rsid w:val="005779A6"/>
    <w:rsid w:val="00580B62"/>
    <w:rsid w:val="005833B2"/>
    <w:rsid w:val="00585C69"/>
    <w:rsid w:val="0058665C"/>
    <w:rsid w:val="00586D54"/>
    <w:rsid w:val="0058707B"/>
    <w:rsid w:val="00590C01"/>
    <w:rsid w:val="00592BBB"/>
    <w:rsid w:val="005933CD"/>
    <w:rsid w:val="005943E9"/>
    <w:rsid w:val="005A602B"/>
    <w:rsid w:val="005B41E6"/>
    <w:rsid w:val="005C15FA"/>
    <w:rsid w:val="005C2C08"/>
    <w:rsid w:val="005C3180"/>
    <w:rsid w:val="005C37FA"/>
    <w:rsid w:val="005C5AFF"/>
    <w:rsid w:val="005D295A"/>
    <w:rsid w:val="005D41AE"/>
    <w:rsid w:val="005E2609"/>
    <w:rsid w:val="005E51AC"/>
    <w:rsid w:val="005E5928"/>
    <w:rsid w:val="006058AE"/>
    <w:rsid w:val="0061639B"/>
    <w:rsid w:val="00622238"/>
    <w:rsid w:val="00624939"/>
    <w:rsid w:val="006269C3"/>
    <w:rsid w:val="00644E72"/>
    <w:rsid w:val="0065218F"/>
    <w:rsid w:val="00652308"/>
    <w:rsid w:val="00652933"/>
    <w:rsid w:val="00653181"/>
    <w:rsid w:val="00665ED9"/>
    <w:rsid w:val="00672312"/>
    <w:rsid w:val="00686B5D"/>
    <w:rsid w:val="006A3DCF"/>
    <w:rsid w:val="006A5075"/>
    <w:rsid w:val="006B6A9B"/>
    <w:rsid w:val="006C24D4"/>
    <w:rsid w:val="006C3356"/>
    <w:rsid w:val="006C7A29"/>
    <w:rsid w:val="006D1818"/>
    <w:rsid w:val="006D27EB"/>
    <w:rsid w:val="006D2BCB"/>
    <w:rsid w:val="006D519A"/>
    <w:rsid w:val="006D6A51"/>
    <w:rsid w:val="006E10FE"/>
    <w:rsid w:val="006E3CA4"/>
    <w:rsid w:val="006E53F4"/>
    <w:rsid w:val="006E5F42"/>
    <w:rsid w:val="006E6D47"/>
    <w:rsid w:val="006F6D9C"/>
    <w:rsid w:val="00701CBC"/>
    <w:rsid w:val="007075E1"/>
    <w:rsid w:val="00721520"/>
    <w:rsid w:val="00721845"/>
    <w:rsid w:val="00721E42"/>
    <w:rsid w:val="00723F97"/>
    <w:rsid w:val="00727E3F"/>
    <w:rsid w:val="007301B2"/>
    <w:rsid w:val="00730DD9"/>
    <w:rsid w:val="007374E7"/>
    <w:rsid w:val="00742ACD"/>
    <w:rsid w:val="00745BEB"/>
    <w:rsid w:val="0074748D"/>
    <w:rsid w:val="00765FF3"/>
    <w:rsid w:val="00773A3B"/>
    <w:rsid w:val="00774906"/>
    <w:rsid w:val="00774BB9"/>
    <w:rsid w:val="007836E6"/>
    <w:rsid w:val="007839E7"/>
    <w:rsid w:val="007931CE"/>
    <w:rsid w:val="0079392D"/>
    <w:rsid w:val="007A4E38"/>
    <w:rsid w:val="007A663A"/>
    <w:rsid w:val="007B544F"/>
    <w:rsid w:val="007B7B34"/>
    <w:rsid w:val="007C213A"/>
    <w:rsid w:val="007C2FCB"/>
    <w:rsid w:val="007C38B0"/>
    <w:rsid w:val="007C3DB6"/>
    <w:rsid w:val="007C48AA"/>
    <w:rsid w:val="007C492F"/>
    <w:rsid w:val="007C4999"/>
    <w:rsid w:val="007C738B"/>
    <w:rsid w:val="007E13B3"/>
    <w:rsid w:val="007E5A90"/>
    <w:rsid w:val="007E708C"/>
    <w:rsid w:val="007F0DA5"/>
    <w:rsid w:val="00802073"/>
    <w:rsid w:val="00805753"/>
    <w:rsid w:val="008068D4"/>
    <w:rsid w:val="0081056D"/>
    <w:rsid w:val="00816F2D"/>
    <w:rsid w:val="00817635"/>
    <w:rsid w:val="00824AF4"/>
    <w:rsid w:val="00835B61"/>
    <w:rsid w:val="00835E2C"/>
    <w:rsid w:val="00837E28"/>
    <w:rsid w:val="008428A3"/>
    <w:rsid w:val="00845224"/>
    <w:rsid w:val="00847763"/>
    <w:rsid w:val="008479C6"/>
    <w:rsid w:val="00850ED7"/>
    <w:rsid w:val="00855530"/>
    <w:rsid w:val="0085587F"/>
    <w:rsid w:val="0085633C"/>
    <w:rsid w:val="00876A96"/>
    <w:rsid w:val="00877440"/>
    <w:rsid w:val="0088243B"/>
    <w:rsid w:val="00895680"/>
    <w:rsid w:val="008A36A4"/>
    <w:rsid w:val="008C18F5"/>
    <w:rsid w:val="008C68A5"/>
    <w:rsid w:val="008E280C"/>
    <w:rsid w:val="008E3352"/>
    <w:rsid w:val="008E36FC"/>
    <w:rsid w:val="008E7F5B"/>
    <w:rsid w:val="008F031F"/>
    <w:rsid w:val="008F0ECD"/>
    <w:rsid w:val="008F5CB9"/>
    <w:rsid w:val="00901F8C"/>
    <w:rsid w:val="00904B21"/>
    <w:rsid w:val="00912828"/>
    <w:rsid w:val="00916C8C"/>
    <w:rsid w:val="00921156"/>
    <w:rsid w:val="009216A0"/>
    <w:rsid w:val="00930BBF"/>
    <w:rsid w:val="00941E59"/>
    <w:rsid w:val="00943D2C"/>
    <w:rsid w:val="009471CF"/>
    <w:rsid w:val="00950195"/>
    <w:rsid w:val="00951AF7"/>
    <w:rsid w:val="0097026D"/>
    <w:rsid w:val="00970A33"/>
    <w:rsid w:val="00972338"/>
    <w:rsid w:val="00975F87"/>
    <w:rsid w:val="00980DC8"/>
    <w:rsid w:val="00982F87"/>
    <w:rsid w:val="00985E9C"/>
    <w:rsid w:val="00990C65"/>
    <w:rsid w:val="00991395"/>
    <w:rsid w:val="00995C5A"/>
    <w:rsid w:val="009A0470"/>
    <w:rsid w:val="009A29A8"/>
    <w:rsid w:val="009A3AB5"/>
    <w:rsid w:val="009A45C9"/>
    <w:rsid w:val="009A5B09"/>
    <w:rsid w:val="009B0F25"/>
    <w:rsid w:val="009C07CB"/>
    <w:rsid w:val="009C1677"/>
    <w:rsid w:val="009D2F84"/>
    <w:rsid w:val="009D5BAC"/>
    <w:rsid w:val="009D70F1"/>
    <w:rsid w:val="009D726D"/>
    <w:rsid w:val="009E5A9D"/>
    <w:rsid w:val="00A012B6"/>
    <w:rsid w:val="00A046AA"/>
    <w:rsid w:val="00A06355"/>
    <w:rsid w:val="00A16BA4"/>
    <w:rsid w:val="00A33D6F"/>
    <w:rsid w:val="00A34CB4"/>
    <w:rsid w:val="00A36B5C"/>
    <w:rsid w:val="00A452FF"/>
    <w:rsid w:val="00A51403"/>
    <w:rsid w:val="00A52967"/>
    <w:rsid w:val="00A5386E"/>
    <w:rsid w:val="00A560E7"/>
    <w:rsid w:val="00A568C6"/>
    <w:rsid w:val="00A61F90"/>
    <w:rsid w:val="00A671BB"/>
    <w:rsid w:val="00A72BEC"/>
    <w:rsid w:val="00A7353B"/>
    <w:rsid w:val="00A74B60"/>
    <w:rsid w:val="00A74B98"/>
    <w:rsid w:val="00A77156"/>
    <w:rsid w:val="00A778E8"/>
    <w:rsid w:val="00A77CF1"/>
    <w:rsid w:val="00A86DAC"/>
    <w:rsid w:val="00A9366F"/>
    <w:rsid w:val="00A97751"/>
    <w:rsid w:val="00AB34D5"/>
    <w:rsid w:val="00AB5B79"/>
    <w:rsid w:val="00AB6EA4"/>
    <w:rsid w:val="00AB77BC"/>
    <w:rsid w:val="00AC03AE"/>
    <w:rsid w:val="00AC1D23"/>
    <w:rsid w:val="00AC22C1"/>
    <w:rsid w:val="00AC373C"/>
    <w:rsid w:val="00AC4532"/>
    <w:rsid w:val="00AD18CF"/>
    <w:rsid w:val="00AD263A"/>
    <w:rsid w:val="00AD59EA"/>
    <w:rsid w:val="00AD732B"/>
    <w:rsid w:val="00AE00E2"/>
    <w:rsid w:val="00AE250C"/>
    <w:rsid w:val="00AF636A"/>
    <w:rsid w:val="00B02952"/>
    <w:rsid w:val="00B0455B"/>
    <w:rsid w:val="00B045E7"/>
    <w:rsid w:val="00B112FD"/>
    <w:rsid w:val="00B16E70"/>
    <w:rsid w:val="00B25625"/>
    <w:rsid w:val="00B41873"/>
    <w:rsid w:val="00B41B4A"/>
    <w:rsid w:val="00B42832"/>
    <w:rsid w:val="00B429FD"/>
    <w:rsid w:val="00B43BE0"/>
    <w:rsid w:val="00B4538F"/>
    <w:rsid w:val="00B4623D"/>
    <w:rsid w:val="00B57AC6"/>
    <w:rsid w:val="00B6369A"/>
    <w:rsid w:val="00B673BB"/>
    <w:rsid w:val="00B71163"/>
    <w:rsid w:val="00B72FA9"/>
    <w:rsid w:val="00B74C04"/>
    <w:rsid w:val="00B74CC8"/>
    <w:rsid w:val="00B76B0C"/>
    <w:rsid w:val="00B779AF"/>
    <w:rsid w:val="00B8167C"/>
    <w:rsid w:val="00B825E6"/>
    <w:rsid w:val="00B8287B"/>
    <w:rsid w:val="00B83739"/>
    <w:rsid w:val="00B957F6"/>
    <w:rsid w:val="00BA32CF"/>
    <w:rsid w:val="00BB0179"/>
    <w:rsid w:val="00BB6519"/>
    <w:rsid w:val="00BD41AB"/>
    <w:rsid w:val="00BD5A3D"/>
    <w:rsid w:val="00BE0961"/>
    <w:rsid w:val="00BE1241"/>
    <w:rsid w:val="00BE1B70"/>
    <w:rsid w:val="00BE50D9"/>
    <w:rsid w:val="00BF079E"/>
    <w:rsid w:val="00C01E57"/>
    <w:rsid w:val="00C052DC"/>
    <w:rsid w:val="00C15DFD"/>
    <w:rsid w:val="00C16470"/>
    <w:rsid w:val="00C20DB6"/>
    <w:rsid w:val="00C22259"/>
    <w:rsid w:val="00C25DBD"/>
    <w:rsid w:val="00C33B48"/>
    <w:rsid w:val="00C36498"/>
    <w:rsid w:val="00C36A5B"/>
    <w:rsid w:val="00C45352"/>
    <w:rsid w:val="00C50018"/>
    <w:rsid w:val="00C55595"/>
    <w:rsid w:val="00C600DE"/>
    <w:rsid w:val="00C6637D"/>
    <w:rsid w:val="00C67D30"/>
    <w:rsid w:val="00C7423D"/>
    <w:rsid w:val="00C745AD"/>
    <w:rsid w:val="00C76035"/>
    <w:rsid w:val="00C77121"/>
    <w:rsid w:val="00C92471"/>
    <w:rsid w:val="00C95B33"/>
    <w:rsid w:val="00C97D88"/>
    <w:rsid w:val="00CA2D21"/>
    <w:rsid w:val="00CA39C7"/>
    <w:rsid w:val="00CA6833"/>
    <w:rsid w:val="00CB0645"/>
    <w:rsid w:val="00CB31F7"/>
    <w:rsid w:val="00CC12A1"/>
    <w:rsid w:val="00CC3273"/>
    <w:rsid w:val="00CC373C"/>
    <w:rsid w:val="00CC4B15"/>
    <w:rsid w:val="00CC7DD4"/>
    <w:rsid w:val="00CD147A"/>
    <w:rsid w:val="00CE0DC7"/>
    <w:rsid w:val="00CE19EA"/>
    <w:rsid w:val="00CE1CBF"/>
    <w:rsid w:val="00CE3B36"/>
    <w:rsid w:val="00CE6B21"/>
    <w:rsid w:val="00CE7F18"/>
    <w:rsid w:val="00CF34E9"/>
    <w:rsid w:val="00D06002"/>
    <w:rsid w:val="00D0643C"/>
    <w:rsid w:val="00D122FD"/>
    <w:rsid w:val="00D23394"/>
    <w:rsid w:val="00D25478"/>
    <w:rsid w:val="00D341D8"/>
    <w:rsid w:val="00D36958"/>
    <w:rsid w:val="00D4159D"/>
    <w:rsid w:val="00D43826"/>
    <w:rsid w:val="00D44050"/>
    <w:rsid w:val="00D51497"/>
    <w:rsid w:val="00D52D23"/>
    <w:rsid w:val="00D54EFF"/>
    <w:rsid w:val="00D62D0A"/>
    <w:rsid w:val="00D71B33"/>
    <w:rsid w:val="00D74D4D"/>
    <w:rsid w:val="00D75036"/>
    <w:rsid w:val="00D82771"/>
    <w:rsid w:val="00D82E2A"/>
    <w:rsid w:val="00D84619"/>
    <w:rsid w:val="00D84C32"/>
    <w:rsid w:val="00D84D54"/>
    <w:rsid w:val="00D864CB"/>
    <w:rsid w:val="00D87DF5"/>
    <w:rsid w:val="00D9125E"/>
    <w:rsid w:val="00D92F70"/>
    <w:rsid w:val="00D955FC"/>
    <w:rsid w:val="00D97C1C"/>
    <w:rsid w:val="00DB6BE8"/>
    <w:rsid w:val="00DC3A23"/>
    <w:rsid w:val="00DD333B"/>
    <w:rsid w:val="00DE2F48"/>
    <w:rsid w:val="00DE7DC3"/>
    <w:rsid w:val="00DF5B18"/>
    <w:rsid w:val="00DF7444"/>
    <w:rsid w:val="00E03108"/>
    <w:rsid w:val="00E05446"/>
    <w:rsid w:val="00E06389"/>
    <w:rsid w:val="00E12B72"/>
    <w:rsid w:val="00E13638"/>
    <w:rsid w:val="00E13E1E"/>
    <w:rsid w:val="00E25CE9"/>
    <w:rsid w:val="00E2656A"/>
    <w:rsid w:val="00E2695D"/>
    <w:rsid w:val="00E279B9"/>
    <w:rsid w:val="00E323B7"/>
    <w:rsid w:val="00E476DA"/>
    <w:rsid w:val="00E51DC9"/>
    <w:rsid w:val="00E53A62"/>
    <w:rsid w:val="00E56EE3"/>
    <w:rsid w:val="00E57317"/>
    <w:rsid w:val="00E607E1"/>
    <w:rsid w:val="00E60BBA"/>
    <w:rsid w:val="00E61927"/>
    <w:rsid w:val="00E66B5A"/>
    <w:rsid w:val="00E67F56"/>
    <w:rsid w:val="00E7466C"/>
    <w:rsid w:val="00E77DD9"/>
    <w:rsid w:val="00E8446A"/>
    <w:rsid w:val="00E92595"/>
    <w:rsid w:val="00E955FC"/>
    <w:rsid w:val="00EA099D"/>
    <w:rsid w:val="00EC1DCF"/>
    <w:rsid w:val="00ED0EE0"/>
    <w:rsid w:val="00ED3DD7"/>
    <w:rsid w:val="00ED489B"/>
    <w:rsid w:val="00ED6041"/>
    <w:rsid w:val="00EE00EB"/>
    <w:rsid w:val="00EE1911"/>
    <w:rsid w:val="00EF4838"/>
    <w:rsid w:val="00F00DDB"/>
    <w:rsid w:val="00F01955"/>
    <w:rsid w:val="00F13996"/>
    <w:rsid w:val="00F151FC"/>
    <w:rsid w:val="00F173F3"/>
    <w:rsid w:val="00F22614"/>
    <w:rsid w:val="00F3657E"/>
    <w:rsid w:val="00F37916"/>
    <w:rsid w:val="00F37B4A"/>
    <w:rsid w:val="00F43E9F"/>
    <w:rsid w:val="00F44EF4"/>
    <w:rsid w:val="00F46106"/>
    <w:rsid w:val="00F4628A"/>
    <w:rsid w:val="00F50EB9"/>
    <w:rsid w:val="00F637B0"/>
    <w:rsid w:val="00F65039"/>
    <w:rsid w:val="00F74611"/>
    <w:rsid w:val="00F7470C"/>
    <w:rsid w:val="00F844A0"/>
    <w:rsid w:val="00F86159"/>
    <w:rsid w:val="00F92A44"/>
    <w:rsid w:val="00F92F7F"/>
    <w:rsid w:val="00F96CA2"/>
    <w:rsid w:val="00FA05B1"/>
    <w:rsid w:val="00FA6222"/>
    <w:rsid w:val="00FB156E"/>
    <w:rsid w:val="00FB1E59"/>
    <w:rsid w:val="00FC0F4C"/>
    <w:rsid w:val="00FC2A14"/>
    <w:rsid w:val="00FC2F04"/>
    <w:rsid w:val="00FC6E2A"/>
    <w:rsid w:val="00FC7597"/>
    <w:rsid w:val="00FD0BB0"/>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A568C6"/>
    <w:rPr>
      <w:color w:val="0563C1" w:themeColor="hyperlink"/>
      <w:u w:val="single"/>
    </w:rPr>
  </w:style>
  <w:style w:type="character" w:styleId="ae">
    <w:name w:val="Unresolved Mention"/>
    <w:basedOn w:val="a0"/>
    <w:uiPriority w:val="99"/>
    <w:semiHidden/>
    <w:unhideWhenUsed/>
    <w:rsid w:val="00A5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70">
      <w:bodyDiv w:val="1"/>
      <w:marLeft w:val="0"/>
      <w:marRight w:val="0"/>
      <w:marTop w:val="0"/>
      <w:marBottom w:val="0"/>
      <w:divBdr>
        <w:top w:val="none" w:sz="0" w:space="0" w:color="auto"/>
        <w:left w:val="none" w:sz="0" w:space="0" w:color="auto"/>
        <w:bottom w:val="none" w:sz="0" w:space="0" w:color="auto"/>
        <w:right w:val="none" w:sz="0" w:space="0" w:color="auto"/>
      </w:divBdr>
      <w:divsChild>
        <w:div w:id="967901691">
          <w:marLeft w:val="0"/>
          <w:marRight w:val="0"/>
          <w:marTop w:val="0"/>
          <w:marBottom w:val="0"/>
          <w:divBdr>
            <w:top w:val="none" w:sz="0" w:space="0" w:color="auto"/>
            <w:left w:val="none" w:sz="0" w:space="0" w:color="auto"/>
            <w:bottom w:val="none" w:sz="0" w:space="0" w:color="auto"/>
            <w:right w:val="none" w:sz="0" w:space="0" w:color="auto"/>
          </w:divBdr>
        </w:div>
      </w:divsChild>
    </w:div>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62219777">
      <w:bodyDiv w:val="1"/>
      <w:marLeft w:val="0"/>
      <w:marRight w:val="0"/>
      <w:marTop w:val="0"/>
      <w:marBottom w:val="0"/>
      <w:divBdr>
        <w:top w:val="none" w:sz="0" w:space="0" w:color="auto"/>
        <w:left w:val="none" w:sz="0" w:space="0" w:color="auto"/>
        <w:bottom w:val="none" w:sz="0" w:space="0" w:color="auto"/>
        <w:right w:val="none" w:sz="0" w:space="0" w:color="auto"/>
      </w:divBdr>
      <w:divsChild>
        <w:div w:id="761951487">
          <w:marLeft w:val="0"/>
          <w:marRight w:val="0"/>
          <w:marTop w:val="0"/>
          <w:marBottom w:val="0"/>
          <w:divBdr>
            <w:top w:val="none" w:sz="0" w:space="0" w:color="auto"/>
            <w:left w:val="none" w:sz="0" w:space="0" w:color="auto"/>
            <w:bottom w:val="none" w:sz="0" w:space="0" w:color="auto"/>
            <w:right w:val="none" w:sz="0" w:space="0" w:color="auto"/>
          </w:divBdr>
        </w:div>
      </w:divsChild>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261956026">
      <w:bodyDiv w:val="1"/>
      <w:marLeft w:val="0"/>
      <w:marRight w:val="0"/>
      <w:marTop w:val="0"/>
      <w:marBottom w:val="0"/>
      <w:divBdr>
        <w:top w:val="none" w:sz="0" w:space="0" w:color="auto"/>
        <w:left w:val="none" w:sz="0" w:space="0" w:color="auto"/>
        <w:bottom w:val="none" w:sz="0" w:space="0" w:color="auto"/>
        <w:right w:val="none" w:sz="0" w:space="0" w:color="auto"/>
      </w:divBdr>
      <w:divsChild>
        <w:div w:id="1293706734">
          <w:marLeft w:val="0"/>
          <w:marRight w:val="0"/>
          <w:marTop w:val="0"/>
          <w:marBottom w:val="0"/>
          <w:divBdr>
            <w:top w:val="none" w:sz="0" w:space="0" w:color="auto"/>
            <w:left w:val="none" w:sz="0" w:space="0" w:color="auto"/>
            <w:bottom w:val="none" w:sz="0" w:space="0" w:color="auto"/>
            <w:right w:val="none" w:sz="0" w:space="0" w:color="auto"/>
          </w:divBdr>
        </w:div>
      </w:divsChild>
    </w:div>
    <w:div w:id="287514349">
      <w:bodyDiv w:val="1"/>
      <w:marLeft w:val="0"/>
      <w:marRight w:val="0"/>
      <w:marTop w:val="0"/>
      <w:marBottom w:val="0"/>
      <w:divBdr>
        <w:top w:val="none" w:sz="0" w:space="0" w:color="auto"/>
        <w:left w:val="none" w:sz="0" w:space="0" w:color="auto"/>
        <w:bottom w:val="none" w:sz="0" w:space="0" w:color="auto"/>
        <w:right w:val="none" w:sz="0" w:space="0" w:color="auto"/>
      </w:divBdr>
    </w:div>
    <w:div w:id="301548229">
      <w:bodyDiv w:val="1"/>
      <w:marLeft w:val="0"/>
      <w:marRight w:val="0"/>
      <w:marTop w:val="0"/>
      <w:marBottom w:val="0"/>
      <w:divBdr>
        <w:top w:val="none" w:sz="0" w:space="0" w:color="auto"/>
        <w:left w:val="none" w:sz="0" w:space="0" w:color="auto"/>
        <w:bottom w:val="none" w:sz="0" w:space="0" w:color="auto"/>
        <w:right w:val="none" w:sz="0" w:space="0" w:color="auto"/>
      </w:divBdr>
      <w:divsChild>
        <w:div w:id="1750881186">
          <w:marLeft w:val="0"/>
          <w:marRight w:val="0"/>
          <w:marTop w:val="0"/>
          <w:marBottom w:val="0"/>
          <w:divBdr>
            <w:top w:val="none" w:sz="0" w:space="0" w:color="auto"/>
            <w:left w:val="none" w:sz="0" w:space="0" w:color="auto"/>
            <w:bottom w:val="none" w:sz="0" w:space="0" w:color="auto"/>
            <w:right w:val="none" w:sz="0" w:space="0" w:color="auto"/>
          </w:divBdr>
        </w:div>
      </w:divsChild>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596988038">
      <w:bodyDiv w:val="1"/>
      <w:marLeft w:val="0"/>
      <w:marRight w:val="0"/>
      <w:marTop w:val="0"/>
      <w:marBottom w:val="0"/>
      <w:divBdr>
        <w:top w:val="none" w:sz="0" w:space="0" w:color="auto"/>
        <w:left w:val="none" w:sz="0" w:space="0" w:color="auto"/>
        <w:bottom w:val="none" w:sz="0" w:space="0" w:color="auto"/>
        <w:right w:val="none" w:sz="0" w:space="0" w:color="auto"/>
      </w:divBdr>
      <w:divsChild>
        <w:div w:id="316347928">
          <w:marLeft w:val="0"/>
          <w:marRight w:val="0"/>
          <w:marTop w:val="0"/>
          <w:marBottom w:val="0"/>
          <w:divBdr>
            <w:top w:val="none" w:sz="0" w:space="0" w:color="auto"/>
            <w:left w:val="none" w:sz="0" w:space="0" w:color="auto"/>
            <w:bottom w:val="none" w:sz="0" w:space="0" w:color="auto"/>
            <w:right w:val="none" w:sz="0" w:space="0" w:color="auto"/>
          </w:divBdr>
        </w:div>
      </w:divsChild>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3509719">
      <w:bodyDiv w:val="1"/>
      <w:marLeft w:val="0"/>
      <w:marRight w:val="0"/>
      <w:marTop w:val="0"/>
      <w:marBottom w:val="0"/>
      <w:divBdr>
        <w:top w:val="none" w:sz="0" w:space="0" w:color="auto"/>
        <w:left w:val="none" w:sz="0" w:space="0" w:color="auto"/>
        <w:bottom w:val="none" w:sz="0" w:space="0" w:color="auto"/>
        <w:right w:val="none" w:sz="0" w:space="0" w:color="auto"/>
      </w:divBdr>
      <w:divsChild>
        <w:div w:id="646589324">
          <w:marLeft w:val="0"/>
          <w:marRight w:val="0"/>
          <w:marTop w:val="0"/>
          <w:marBottom w:val="0"/>
          <w:divBdr>
            <w:top w:val="none" w:sz="0" w:space="0" w:color="auto"/>
            <w:left w:val="none" w:sz="0" w:space="0" w:color="auto"/>
            <w:bottom w:val="none" w:sz="0" w:space="0" w:color="auto"/>
            <w:right w:val="none" w:sz="0" w:space="0" w:color="auto"/>
          </w:divBdr>
        </w:div>
      </w:divsChild>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15198007">
      <w:bodyDiv w:val="1"/>
      <w:marLeft w:val="0"/>
      <w:marRight w:val="0"/>
      <w:marTop w:val="0"/>
      <w:marBottom w:val="0"/>
      <w:divBdr>
        <w:top w:val="none" w:sz="0" w:space="0" w:color="auto"/>
        <w:left w:val="none" w:sz="0" w:space="0" w:color="auto"/>
        <w:bottom w:val="none" w:sz="0" w:space="0" w:color="auto"/>
        <w:right w:val="none" w:sz="0" w:space="0" w:color="auto"/>
      </w:divBdr>
      <w:divsChild>
        <w:div w:id="374933619">
          <w:marLeft w:val="0"/>
          <w:marRight w:val="0"/>
          <w:marTop w:val="0"/>
          <w:marBottom w:val="0"/>
          <w:divBdr>
            <w:top w:val="none" w:sz="0" w:space="0" w:color="auto"/>
            <w:left w:val="none" w:sz="0" w:space="0" w:color="auto"/>
            <w:bottom w:val="none" w:sz="0" w:space="0" w:color="auto"/>
            <w:right w:val="none" w:sz="0" w:space="0" w:color="auto"/>
          </w:divBdr>
        </w:div>
      </w:divsChild>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67504224">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4817728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1">
          <w:marLeft w:val="0"/>
          <w:marRight w:val="0"/>
          <w:marTop w:val="0"/>
          <w:marBottom w:val="0"/>
          <w:divBdr>
            <w:top w:val="none" w:sz="0" w:space="0" w:color="auto"/>
            <w:left w:val="none" w:sz="0" w:space="0" w:color="auto"/>
            <w:bottom w:val="none" w:sz="0" w:space="0" w:color="auto"/>
            <w:right w:val="none" w:sz="0" w:space="0" w:color="auto"/>
          </w:divBdr>
        </w:div>
      </w:divsChild>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188326618">
      <w:bodyDiv w:val="1"/>
      <w:marLeft w:val="0"/>
      <w:marRight w:val="0"/>
      <w:marTop w:val="0"/>
      <w:marBottom w:val="0"/>
      <w:divBdr>
        <w:top w:val="none" w:sz="0" w:space="0" w:color="auto"/>
        <w:left w:val="none" w:sz="0" w:space="0" w:color="auto"/>
        <w:bottom w:val="none" w:sz="0" w:space="0" w:color="auto"/>
        <w:right w:val="none" w:sz="0" w:space="0" w:color="auto"/>
      </w:divBdr>
      <w:divsChild>
        <w:div w:id="1795366325">
          <w:marLeft w:val="0"/>
          <w:marRight w:val="0"/>
          <w:marTop w:val="0"/>
          <w:marBottom w:val="0"/>
          <w:divBdr>
            <w:top w:val="none" w:sz="0" w:space="0" w:color="auto"/>
            <w:left w:val="none" w:sz="0" w:space="0" w:color="auto"/>
            <w:bottom w:val="none" w:sz="0" w:space="0" w:color="auto"/>
            <w:right w:val="none" w:sz="0" w:space="0" w:color="auto"/>
          </w:divBdr>
        </w:div>
      </w:divsChild>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47294345">
      <w:bodyDiv w:val="1"/>
      <w:marLeft w:val="0"/>
      <w:marRight w:val="0"/>
      <w:marTop w:val="0"/>
      <w:marBottom w:val="0"/>
      <w:divBdr>
        <w:top w:val="none" w:sz="0" w:space="0" w:color="auto"/>
        <w:left w:val="none" w:sz="0" w:space="0" w:color="auto"/>
        <w:bottom w:val="none" w:sz="0" w:space="0" w:color="auto"/>
        <w:right w:val="none" w:sz="0" w:space="0" w:color="auto"/>
      </w:divBdr>
      <w:divsChild>
        <w:div w:id="186648418">
          <w:marLeft w:val="0"/>
          <w:marRight w:val="0"/>
          <w:marTop w:val="0"/>
          <w:marBottom w:val="0"/>
          <w:divBdr>
            <w:top w:val="none" w:sz="0" w:space="0" w:color="auto"/>
            <w:left w:val="none" w:sz="0" w:space="0" w:color="auto"/>
            <w:bottom w:val="none" w:sz="0" w:space="0" w:color="auto"/>
            <w:right w:val="none" w:sz="0" w:space="0" w:color="auto"/>
          </w:divBdr>
        </w:div>
      </w:divsChild>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50971685">
      <w:bodyDiv w:val="1"/>
      <w:marLeft w:val="0"/>
      <w:marRight w:val="0"/>
      <w:marTop w:val="0"/>
      <w:marBottom w:val="0"/>
      <w:divBdr>
        <w:top w:val="none" w:sz="0" w:space="0" w:color="auto"/>
        <w:left w:val="none" w:sz="0" w:space="0" w:color="auto"/>
        <w:bottom w:val="none" w:sz="0" w:space="0" w:color="auto"/>
        <w:right w:val="none" w:sz="0" w:space="0" w:color="auto"/>
      </w:divBdr>
      <w:divsChild>
        <w:div w:id="1685401469">
          <w:marLeft w:val="0"/>
          <w:marRight w:val="0"/>
          <w:marTop w:val="0"/>
          <w:marBottom w:val="0"/>
          <w:divBdr>
            <w:top w:val="none" w:sz="0" w:space="0" w:color="auto"/>
            <w:left w:val="none" w:sz="0" w:space="0" w:color="auto"/>
            <w:bottom w:val="none" w:sz="0" w:space="0" w:color="auto"/>
            <w:right w:val="none" w:sz="0" w:space="0" w:color="auto"/>
          </w:divBdr>
        </w:div>
      </w:divsChild>
    </w:div>
    <w:div w:id="1458986636">
      <w:bodyDiv w:val="1"/>
      <w:marLeft w:val="0"/>
      <w:marRight w:val="0"/>
      <w:marTop w:val="0"/>
      <w:marBottom w:val="0"/>
      <w:divBdr>
        <w:top w:val="none" w:sz="0" w:space="0" w:color="auto"/>
        <w:left w:val="none" w:sz="0" w:space="0" w:color="auto"/>
        <w:bottom w:val="none" w:sz="0" w:space="0" w:color="auto"/>
        <w:right w:val="none" w:sz="0" w:space="0" w:color="auto"/>
      </w:divBdr>
      <w:divsChild>
        <w:div w:id="1494251654">
          <w:marLeft w:val="0"/>
          <w:marRight w:val="0"/>
          <w:marTop w:val="0"/>
          <w:marBottom w:val="0"/>
          <w:divBdr>
            <w:top w:val="none" w:sz="0" w:space="0" w:color="auto"/>
            <w:left w:val="none" w:sz="0" w:space="0" w:color="auto"/>
            <w:bottom w:val="none" w:sz="0" w:space="0" w:color="auto"/>
            <w:right w:val="none" w:sz="0" w:space="0" w:color="auto"/>
          </w:divBdr>
        </w:div>
      </w:divsChild>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1172929">
      <w:bodyDiv w:val="1"/>
      <w:marLeft w:val="0"/>
      <w:marRight w:val="0"/>
      <w:marTop w:val="0"/>
      <w:marBottom w:val="0"/>
      <w:divBdr>
        <w:top w:val="none" w:sz="0" w:space="0" w:color="auto"/>
        <w:left w:val="none" w:sz="0" w:space="0" w:color="auto"/>
        <w:bottom w:val="none" w:sz="0" w:space="0" w:color="auto"/>
        <w:right w:val="none" w:sz="0" w:space="0" w:color="auto"/>
      </w:divBdr>
      <w:divsChild>
        <w:div w:id="1759332129">
          <w:marLeft w:val="0"/>
          <w:marRight w:val="0"/>
          <w:marTop w:val="0"/>
          <w:marBottom w:val="0"/>
          <w:divBdr>
            <w:top w:val="none" w:sz="0" w:space="0" w:color="auto"/>
            <w:left w:val="none" w:sz="0" w:space="0" w:color="auto"/>
            <w:bottom w:val="none" w:sz="0" w:space="0" w:color="auto"/>
            <w:right w:val="none" w:sz="0" w:space="0" w:color="auto"/>
          </w:divBdr>
        </w:div>
      </w:divsChild>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71119046">
      <w:bodyDiv w:val="1"/>
      <w:marLeft w:val="0"/>
      <w:marRight w:val="0"/>
      <w:marTop w:val="0"/>
      <w:marBottom w:val="0"/>
      <w:divBdr>
        <w:top w:val="none" w:sz="0" w:space="0" w:color="auto"/>
        <w:left w:val="none" w:sz="0" w:space="0" w:color="auto"/>
        <w:bottom w:val="none" w:sz="0" w:space="0" w:color="auto"/>
        <w:right w:val="none" w:sz="0" w:space="0" w:color="auto"/>
      </w:divBdr>
      <w:divsChild>
        <w:div w:id="353652634">
          <w:marLeft w:val="0"/>
          <w:marRight w:val="0"/>
          <w:marTop w:val="0"/>
          <w:marBottom w:val="0"/>
          <w:divBdr>
            <w:top w:val="none" w:sz="0" w:space="0" w:color="auto"/>
            <w:left w:val="none" w:sz="0" w:space="0" w:color="auto"/>
            <w:bottom w:val="none" w:sz="0" w:space="0" w:color="auto"/>
            <w:right w:val="none" w:sz="0" w:space="0" w:color="auto"/>
          </w:divBdr>
        </w:div>
      </w:divsChild>
    </w:div>
    <w:div w:id="15847993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595940124">
      <w:bodyDiv w:val="1"/>
      <w:marLeft w:val="0"/>
      <w:marRight w:val="0"/>
      <w:marTop w:val="0"/>
      <w:marBottom w:val="0"/>
      <w:divBdr>
        <w:top w:val="none" w:sz="0" w:space="0" w:color="auto"/>
        <w:left w:val="none" w:sz="0" w:space="0" w:color="auto"/>
        <w:bottom w:val="none" w:sz="0" w:space="0" w:color="auto"/>
        <w:right w:val="none" w:sz="0" w:space="0" w:color="auto"/>
      </w:divBdr>
      <w:divsChild>
        <w:div w:id="2123069264">
          <w:marLeft w:val="0"/>
          <w:marRight w:val="0"/>
          <w:marTop w:val="0"/>
          <w:marBottom w:val="0"/>
          <w:divBdr>
            <w:top w:val="none" w:sz="0" w:space="0" w:color="auto"/>
            <w:left w:val="none" w:sz="0" w:space="0" w:color="auto"/>
            <w:bottom w:val="none" w:sz="0" w:space="0" w:color="auto"/>
            <w:right w:val="none" w:sz="0" w:space="0" w:color="auto"/>
          </w:divBdr>
        </w:div>
      </w:divsChild>
    </w:div>
    <w:div w:id="1600989306">
      <w:bodyDiv w:val="1"/>
      <w:marLeft w:val="0"/>
      <w:marRight w:val="0"/>
      <w:marTop w:val="0"/>
      <w:marBottom w:val="0"/>
      <w:divBdr>
        <w:top w:val="none" w:sz="0" w:space="0" w:color="auto"/>
        <w:left w:val="none" w:sz="0" w:space="0" w:color="auto"/>
        <w:bottom w:val="none" w:sz="0" w:space="0" w:color="auto"/>
        <w:right w:val="none" w:sz="0" w:space="0" w:color="auto"/>
      </w:divBdr>
      <w:divsChild>
        <w:div w:id="51731291">
          <w:marLeft w:val="0"/>
          <w:marRight w:val="0"/>
          <w:marTop w:val="0"/>
          <w:marBottom w:val="0"/>
          <w:divBdr>
            <w:top w:val="none" w:sz="0" w:space="0" w:color="auto"/>
            <w:left w:val="none" w:sz="0" w:space="0" w:color="auto"/>
            <w:bottom w:val="none" w:sz="0" w:space="0" w:color="auto"/>
            <w:right w:val="none" w:sz="0" w:space="0" w:color="auto"/>
          </w:divBdr>
        </w:div>
      </w:divsChild>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687321808">
      <w:bodyDiv w:val="1"/>
      <w:marLeft w:val="0"/>
      <w:marRight w:val="0"/>
      <w:marTop w:val="0"/>
      <w:marBottom w:val="0"/>
      <w:divBdr>
        <w:top w:val="none" w:sz="0" w:space="0" w:color="auto"/>
        <w:left w:val="none" w:sz="0" w:space="0" w:color="auto"/>
        <w:bottom w:val="none" w:sz="0" w:space="0" w:color="auto"/>
        <w:right w:val="none" w:sz="0" w:space="0" w:color="auto"/>
      </w:divBdr>
      <w:divsChild>
        <w:div w:id="1113750312">
          <w:marLeft w:val="0"/>
          <w:marRight w:val="0"/>
          <w:marTop w:val="0"/>
          <w:marBottom w:val="0"/>
          <w:divBdr>
            <w:top w:val="none" w:sz="0" w:space="0" w:color="auto"/>
            <w:left w:val="none" w:sz="0" w:space="0" w:color="auto"/>
            <w:bottom w:val="none" w:sz="0" w:space="0" w:color="auto"/>
            <w:right w:val="none" w:sz="0" w:space="0" w:color="auto"/>
          </w:divBdr>
        </w:div>
      </w:divsChild>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860047410">
      <w:bodyDiv w:val="1"/>
      <w:marLeft w:val="0"/>
      <w:marRight w:val="0"/>
      <w:marTop w:val="0"/>
      <w:marBottom w:val="0"/>
      <w:divBdr>
        <w:top w:val="none" w:sz="0" w:space="0" w:color="auto"/>
        <w:left w:val="none" w:sz="0" w:space="0" w:color="auto"/>
        <w:bottom w:val="none" w:sz="0" w:space="0" w:color="auto"/>
        <w:right w:val="none" w:sz="0" w:space="0" w:color="auto"/>
      </w:divBdr>
      <w:divsChild>
        <w:div w:id="1695227705">
          <w:marLeft w:val="0"/>
          <w:marRight w:val="0"/>
          <w:marTop w:val="0"/>
          <w:marBottom w:val="0"/>
          <w:divBdr>
            <w:top w:val="none" w:sz="0" w:space="0" w:color="auto"/>
            <w:left w:val="none" w:sz="0" w:space="0" w:color="auto"/>
            <w:bottom w:val="none" w:sz="0" w:space="0" w:color="auto"/>
            <w:right w:val="none" w:sz="0" w:space="0" w:color="auto"/>
          </w:divBdr>
        </w:div>
      </w:divsChild>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40676859">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5">
          <w:marLeft w:val="0"/>
          <w:marRight w:val="0"/>
          <w:marTop w:val="0"/>
          <w:marBottom w:val="0"/>
          <w:divBdr>
            <w:top w:val="none" w:sz="0" w:space="0" w:color="auto"/>
            <w:left w:val="none" w:sz="0" w:space="0" w:color="auto"/>
            <w:bottom w:val="none" w:sz="0" w:space="0" w:color="auto"/>
            <w:right w:val="none" w:sz="0" w:space="0" w:color="auto"/>
          </w:divBdr>
        </w:div>
      </w:divsChild>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1997106108">
      <w:bodyDiv w:val="1"/>
      <w:marLeft w:val="0"/>
      <w:marRight w:val="0"/>
      <w:marTop w:val="0"/>
      <w:marBottom w:val="0"/>
      <w:divBdr>
        <w:top w:val="none" w:sz="0" w:space="0" w:color="auto"/>
        <w:left w:val="none" w:sz="0" w:space="0" w:color="auto"/>
        <w:bottom w:val="none" w:sz="0" w:space="0" w:color="auto"/>
        <w:right w:val="none" w:sz="0" w:space="0" w:color="auto"/>
      </w:divBdr>
      <w:divsChild>
        <w:div w:id="926500809">
          <w:marLeft w:val="0"/>
          <w:marRight w:val="0"/>
          <w:marTop w:val="0"/>
          <w:marBottom w:val="0"/>
          <w:divBdr>
            <w:top w:val="none" w:sz="0" w:space="0" w:color="auto"/>
            <w:left w:val="none" w:sz="0" w:space="0" w:color="auto"/>
            <w:bottom w:val="none" w:sz="0" w:space="0" w:color="auto"/>
            <w:right w:val="none" w:sz="0" w:space="0" w:color="auto"/>
          </w:divBdr>
        </w:div>
      </w:divsChild>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28869766">
      <w:bodyDiv w:val="1"/>
      <w:marLeft w:val="0"/>
      <w:marRight w:val="0"/>
      <w:marTop w:val="0"/>
      <w:marBottom w:val="0"/>
      <w:divBdr>
        <w:top w:val="none" w:sz="0" w:space="0" w:color="auto"/>
        <w:left w:val="none" w:sz="0" w:space="0" w:color="auto"/>
        <w:bottom w:val="none" w:sz="0" w:space="0" w:color="auto"/>
        <w:right w:val="none" w:sz="0" w:space="0" w:color="auto"/>
      </w:divBdr>
      <w:divsChild>
        <w:div w:id="141849921">
          <w:marLeft w:val="0"/>
          <w:marRight w:val="0"/>
          <w:marTop w:val="0"/>
          <w:marBottom w:val="0"/>
          <w:divBdr>
            <w:top w:val="none" w:sz="0" w:space="0" w:color="auto"/>
            <w:left w:val="none" w:sz="0" w:space="0" w:color="auto"/>
            <w:bottom w:val="none" w:sz="0" w:space="0" w:color="auto"/>
            <w:right w:val="none" w:sz="0" w:space="0" w:color="auto"/>
          </w:divBdr>
        </w:div>
      </w:divsChild>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3533028">
      <w:bodyDiv w:val="1"/>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5032686">
      <w:bodyDiv w:val="1"/>
      <w:marLeft w:val="0"/>
      <w:marRight w:val="0"/>
      <w:marTop w:val="0"/>
      <w:marBottom w:val="0"/>
      <w:divBdr>
        <w:top w:val="none" w:sz="0" w:space="0" w:color="auto"/>
        <w:left w:val="none" w:sz="0" w:space="0" w:color="auto"/>
        <w:bottom w:val="none" w:sz="0" w:space="0" w:color="auto"/>
        <w:right w:val="none" w:sz="0" w:space="0" w:color="auto"/>
      </w:divBdr>
      <w:divsChild>
        <w:div w:id="560285227">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7975</Words>
  <Characters>4547</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339</cp:revision>
  <cp:lastPrinted>2023-02-09T14:37:00Z</cp:lastPrinted>
  <dcterms:created xsi:type="dcterms:W3CDTF">2023-02-07T13:28:00Z</dcterms:created>
  <dcterms:modified xsi:type="dcterms:W3CDTF">2023-03-08T10:48:00Z</dcterms:modified>
</cp:coreProperties>
</file>