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32C85" w14:textId="49B591C6" w:rsidR="00FF69B1" w:rsidRPr="00BA1A75" w:rsidRDefault="00730FC7" w:rsidP="00D248E0">
      <w:pPr>
        <w:rPr>
          <w:b/>
          <w:lang w:val="uk-UA"/>
        </w:rPr>
      </w:pPr>
      <w:r w:rsidRPr="00BA1A75">
        <w:rPr>
          <w:b/>
          <w:lang w:val="uk-UA"/>
        </w:rPr>
        <w:t>м. Харків</w:t>
      </w:r>
      <w:r w:rsidR="00C210C8" w:rsidRPr="00BA1A75">
        <w:rPr>
          <w:b/>
          <w:lang w:val="uk-UA"/>
        </w:rPr>
        <w:tab/>
      </w:r>
      <w:r w:rsidR="00C210C8" w:rsidRPr="00BA1A75">
        <w:rPr>
          <w:b/>
          <w:lang w:val="uk-UA"/>
        </w:rPr>
        <w:tab/>
      </w:r>
      <w:r w:rsidR="00C210C8" w:rsidRPr="00BA1A75">
        <w:rPr>
          <w:b/>
          <w:lang w:val="uk-UA"/>
        </w:rPr>
        <w:tab/>
      </w:r>
      <w:r w:rsidR="00C210C8" w:rsidRPr="00BA1A75">
        <w:rPr>
          <w:b/>
          <w:lang w:val="uk-UA"/>
        </w:rPr>
        <w:tab/>
      </w:r>
      <w:r w:rsidR="00C210C8" w:rsidRPr="00BA1A75">
        <w:rPr>
          <w:b/>
          <w:lang w:val="uk-UA"/>
        </w:rPr>
        <w:tab/>
      </w:r>
      <w:r w:rsidR="00C210C8" w:rsidRPr="00BA1A75">
        <w:rPr>
          <w:b/>
          <w:lang w:val="uk-UA"/>
        </w:rPr>
        <w:tab/>
      </w:r>
      <w:r w:rsidR="00C210C8" w:rsidRPr="00BA1A75">
        <w:rPr>
          <w:b/>
          <w:lang w:val="uk-UA"/>
        </w:rPr>
        <w:tab/>
      </w:r>
      <w:r w:rsidR="00C210C8" w:rsidRPr="00BA1A75">
        <w:rPr>
          <w:b/>
          <w:lang w:val="uk-UA"/>
        </w:rPr>
        <w:tab/>
      </w:r>
      <w:r w:rsidR="005522D0" w:rsidRPr="00BA1A75">
        <w:rPr>
          <w:b/>
          <w:lang w:val="uk-UA"/>
        </w:rPr>
        <w:t xml:space="preserve">           </w:t>
      </w:r>
      <w:r w:rsidR="00C210C8" w:rsidRPr="00BA1A75">
        <w:rPr>
          <w:b/>
          <w:lang w:val="uk-UA"/>
        </w:rPr>
        <w:t>«</w:t>
      </w:r>
      <w:r w:rsidR="00D93AAC">
        <w:rPr>
          <w:b/>
          <w:lang w:val="uk-UA"/>
        </w:rPr>
        <w:t>2</w:t>
      </w:r>
      <w:r w:rsidR="00E03002">
        <w:rPr>
          <w:b/>
          <w:lang w:val="uk-UA"/>
        </w:rPr>
        <w:t>8</w:t>
      </w:r>
      <w:r w:rsidR="00C210C8" w:rsidRPr="00BA1A75">
        <w:rPr>
          <w:b/>
          <w:lang w:val="uk-UA"/>
        </w:rPr>
        <w:t>»</w:t>
      </w:r>
      <w:r w:rsidR="001C16E5" w:rsidRPr="00BA1A75">
        <w:rPr>
          <w:b/>
          <w:lang w:val="uk-UA"/>
        </w:rPr>
        <w:t xml:space="preserve"> </w:t>
      </w:r>
      <w:r w:rsidR="00D93AAC">
        <w:rPr>
          <w:b/>
          <w:lang w:val="uk-UA"/>
        </w:rPr>
        <w:t>вересня</w:t>
      </w:r>
      <w:r w:rsidR="00721C5D" w:rsidRPr="00BA1A75">
        <w:rPr>
          <w:b/>
          <w:lang w:val="uk-UA"/>
        </w:rPr>
        <w:t xml:space="preserve"> </w:t>
      </w:r>
      <w:r w:rsidR="00C210C8" w:rsidRPr="00BA1A75">
        <w:rPr>
          <w:b/>
          <w:lang w:val="uk-UA"/>
        </w:rPr>
        <w:t>20</w:t>
      </w:r>
      <w:r w:rsidR="00721C5D" w:rsidRPr="00BA1A75">
        <w:rPr>
          <w:b/>
          <w:lang w:val="uk-UA"/>
        </w:rPr>
        <w:t>22</w:t>
      </w:r>
      <w:r w:rsidR="000711A6" w:rsidRPr="00BA1A75">
        <w:rPr>
          <w:b/>
          <w:lang w:val="uk-UA"/>
        </w:rPr>
        <w:t xml:space="preserve"> </w:t>
      </w:r>
      <w:r w:rsidR="00C210C8" w:rsidRPr="00BA1A75">
        <w:rPr>
          <w:b/>
          <w:lang w:val="uk-UA"/>
        </w:rPr>
        <w:t>р.</w:t>
      </w:r>
    </w:p>
    <w:p w14:paraId="5C4FCC9F" w14:textId="77777777" w:rsidR="000600B0" w:rsidRPr="00BA1A75" w:rsidRDefault="000600B0" w:rsidP="000600B0">
      <w:pPr>
        <w:ind w:left="540"/>
        <w:rPr>
          <w:b/>
          <w:lang w:val="uk-UA"/>
        </w:rPr>
      </w:pPr>
      <w:r w:rsidRPr="00BA1A75">
        <w:rPr>
          <w:b/>
          <w:lang w:val="uk-UA"/>
        </w:rPr>
        <w:tab/>
      </w:r>
      <w:r w:rsidRPr="00BA1A75">
        <w:rPr>
          <w:b/>
          <w:lang w:val="uk-UA"/>
        </w:rPr>
        <w:tab/>
      </w:r>
      <w:r w:rsidRPr="00BA1A75">
        <w:rPr>
          <w:b/>
          <w:lang w:val="uk-UA"/>
        </w:rPr>
        <w:tab/>
      </w:r>
      <w:r w:rsidRPr="00BA1A75">
        <w:rPr>
          <w:b/>
          <w:lang w:val="uk-UA"/>
        </w:rPr>
        <w:tab/>
      </w:r>
    </w:p>
    <w:p w14:paraId="7C69D596" w14:textId="77777777" w:rsidR="006F2A3C" w:rsidRPr="00BA1A75" w:rsidRDefault="006F2A3C" w:rsidP="006F2A3C">
      <w:pPr>
        <w:jc w:val="center"/>
        <w:rPr>
          <w:b/>
          <w:lang w:val="uk-UA"/>
        </w:rPr>
      </w:pPr>
      <w:r w:rsidRPr="00BA1A75">
        <w:rPr>
          <w:b/>
          <w:lang w:val="uk-UA"/>
        </w:rPr>
        <w:t>ЗАПИТ ЦІНОВИХ ПРОПОЗИЦІЙ</w:t>
      </w:r>
    </w:p>
    <w:p w14:paraId="0333D5EE" w14:textId="77777777" w:rsidR="006F2A3C" w:rsidRPr="00BA1A75" w:rsidRDefault="006F2A3C" w:rsidP="006F2A3C">
      <w:pPr>
        <w:jc w:val="center"/>
        <w:rPr>
          <w:b/>
          <w:lang w:val="uk-UA"/>
        </w:rPr>
      </w:pPr>
      <w:r w:rsidRPr="00BA1A75">
        <w:rPr>
          <w:lang w:val="uk-UA"/>
        </w:rPr>
        <w:t xml:space="preserve"> (далі – „</w:t>
      </w:r>
      <w:r w:rsidRPr="00BA1A75">
        <w:rPr>
          <w:b/>
          <w:lang w:val="uk-UA"/>
        </w:rPr>
        <w:t>Запит</w:t>
      </w:r>
      <w:r w:rsidRPr="00BA1A75">
        <w:rPr>
          <w:lang w:val="uk-UA"/>
        </w:rPr>
        <w:t>”)</w:t>
      </w:r>
    </w:p>
    <w:p w14:paraId="76A2B771" w14:textId="77777777" w:rsidR="006F2A3C" w:rsidRPr="00BA1A75" w:rsidRDefault="006F2A3C" w:rsidP="006F2A3C">
      <w:pPr>
        <w:rPr>
          <w:b/>
          <w:bCs/>
          <w:spacing w:val="-6"/>
          <w:lang w:val="uk-UA"/>
        </w:rPr>
      </w:pPr>
    </w:p>
    <w:p w14:paraId="5B645BCB" w14:textId="275CF321" w:rsidR="006F2A3C" w:rsidRPr="00BA1A75" w:rsidRDefault="006A4794" w:rsidP="006F2A3C">
      <w:pPr>
        <w:jc w:val="both"/>
        <w:rPr>
          <w:lang w:val="uk-UA"/>
        </w:rPr>
      </w:pPr>
      <w:r>
        <w:rPr>
          <w:bCs/>
          <w:spacing w:val="-6"/>
          <w:lang w:val="uk-UA"/>
        </w:rPr>
        <w:t>Товариство Червоного Хреста України о</w:t>
      </w:r>
      <w:r w:rsidR="006F2A3C" w:rsidRPr="00BA1A75">
        <w:rPr>
          <w:spacing w:val="-4"/>
          <w:lang w:val="uk-UA"/>
        </w:rPr>
        <w:t xml:space="preserve">голошує конкурс </w:t>
      </w:r>
      <w:r w:rsidR="006F2A3C" w:rsidRPr="00BA1A75">
        <w:rPr>
          <w:lang w:val="uk-UA"/>
        </w:rPr>
        <w:t xml:space="preserve">на місцеву </w:t>
      </w:r>
      <w:r w:rsidR="00EC193C" w:rsidRPr="00BA1A75">
        <w:rPr>
          <w:lang w:val="uk-UA"/>
        </w:rPr>
        <w:t>закупівлю</w:t>
      </w:r>
      <w:r w:rsidR="00214B77">
        <w:rPr>
          <w:lang w:val="uk-UA"/>
        </w:rPr>
        <w:t xml:space="preserve"> гідравлічних візків</w:t>
      </w:r>
      <w:r w:rsidR="00F208A1" w:rsidRPr="00BA1A75">
        <w:rPr>
          <w:lang w:val="uk-UA"/>
        </w:rPr>
        <w:t>.</w:t>
      </w:r>
    </w:p>
    <w:p w14:paraId="34226153" w14:textId="77777777" w:rsidR="00FF69B1" w:rsidRPr="00BA1A75" w:rsidRDefault="00ED7E81" w:rsidP="00C43C10">
      <w:pPr>
        <w:jc w:val="center"/>
        <w:rPr>
          <w:b/>
          <w:lang w:val="uk-UA"/>
        </w:rPr>
      </w:pPr>
      <w:r w:rsidRPr="00BA1A75">
        <w:rPr>
          <w:b/>
          <w:lang w:val="uk-UA"/>
        </w:rPr>
        <w:t>Опис позиції до закупівлі</w:t>
      </w:r>
    </w:p>
    <w:tbl>
      <w:tblPr>
        <w:tblW w:w="8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3312"/>
        <w:gridCol w:w="1985"/>
        <w:gridCol w:w="3118"/>
      </w:tblGrid>
      <w:tr w:rsidR="00EC5463" w:rsidRPr="00BA1A75" w14:paraId="7F1ED9F7" w14:textId="77777777" w:rsidTr="00C71418">
        <w:trPr>
          <w:trHeight w:val="275"/>
        </w:trPr>
        <w:tc>
          <w:tcPr>
            <w:tcW w:w="487" w:type="dxa"/>
          </w:tcPr>
          <w:p w14:paraId="25FC7A2E" w14:textId="77777777" w:rsidR="00EC5463" w:rsidRPr="00BA1A75" w:rsidRDefault="00EC5463" w:rsidP="000B57B8">
            <w:pPr>
              <w:rPr>
                <w:b/>
                <w:bCs/>
                <w:spacing w:val="-6"/>
                <w:lang w:val="uk-UA"/>
              </w:rPr>
            </w:pPr>
            <w:r w:rsidRPr="00BA1A75">
              <w:rPr>
                <w:b/>
                <w:bCs/>
                <w:spacing w:val="-6"/>
                <w:lang w:val="uk-UA"/>
              </w:rPr>
              <w:t>№</w:t>
            </w:r>
          </w:p>
        </w:tc>
        <w:tc>
          <w:tcPr>
            <w:tcW w:w="3312" w:type="dxa"/>
          </w:tcPr>
          <w:p w14:paraId="61E8060F" w14:textId="77777777" w:rsidR="00EC5463" w:rsidRPr="00BA1A75" w:rsidRDefault="00EC5463" w:rsidP="000B57B8">
            <w:pPr>
              <w:rPr>
                <w:b/>
                <w:bCs/>
                <w:spacing w:val="-6"/>
                <w:lang w:val="uk-UA"/>
              </w:rPr>
            </w:pPr>
            <w:r w:rsidRPr="00BA1A75">
              <w:rPr>
                <w:b/>
                <w:bCs/>
                <w:spacing w:val="-6"/>
                <w:lang w:val="uk-UA"/>
              </w:rPr>
              <w:t>Назва</w:t>
            </w:r>
          </w:p>
        </w:tc>
        <w:tc>
          <w:tcPr>
            <w:tcW w:w="1985" w:type="dxa"/>
          </w:tcPr>
          <w:p w14:paraId="1D3D5501" w14:textId="77777777" w:rsidR="00EC5463" w:rsidRPr="00BA1A75" w:rsidRDefault="00EC5463" w:rsidP="000B57B8">
            <w:pPr>
              <w:rPr>
                <w:b/>
                <w:bCs/>
                <w:spacing w:val="-6"/>
                <w:lang w:val="uk-UA"/>
              </w:rPr>
            </w:pPr>
            <w:r w:rsidRPr="00BA1A75">
              <w:rPr>
                <w:b/>
                <w:bCs/>
                <w:spacing w:val="-6"/>
                <w:lang w:val="uk-UA"/>
              </w:rPr>
              <w:t xml:space="preserve">Кількість </w:t>
            </w:r>
          </w:p>
        </w:tc>
        <w:tc>
          <w:tcPr>
            <w:tcW w:w="3118" w:type="dxa"/>
          </w:tcPr>
          <w:p w14:paraId="54F2BBE3" w14:textId="77777777" w:rsidR="00EC5463" w:rsidRPr="00BA1A75" w:rsidRDefault="00EC5463" w:rsidP="000B57B8">
            <w:pPr>
              <w:rPr>
                <w:b/>
                <w:bCs/>
                <w:spacing w:val="-6"/>
                <w:lang w:val="uk-UA"/>
              </w:rPr>
            </w:pPr>
            <w:r w:rsidRPr="00BA1A75">
              <w:rPr>
                <w:b/>
                <w:bCs/>
                <w:spacing w:val="-6"/>
                <w:lang w:val="uk-UA"/>
              </w:rPr>
              <w:t xml:space="preserve">Додаткова інформація </w:t>
            </w:r>
          </w:p>
        </w:tc>
      </w:tr>
      <w:tr w:rsidR="00EC5463" w:rsidRPr="00BA1A75" w14:paraId="7CC7E4DE" w14:textId="77777777" w:rsidTr="00C71418">
        <w:trPr>
          <w:trHeight w:val="1042"/>
        </w:trPr>
        <w:tc>
          <w:tcPr>
            <w:tcW w:w="487" w:type="dxa"/>
          </w:tcPr>
          <w:p w14:paraId="5D9CC526" w14:textId="77777777" w:rsidR="00440091" w:rsidRPr="00BA1A75" w:rsidRDefault="00440091" w:rsidP="000B57B8">
            <w:pPr>
              <w:rPr>
                <w:b/>
                <w:bCs/>
                <w:spacing w:val="-6"/>
                <w:lang w:val="uk-UA"/>
              </w:rPr>
            </w:pPr>
          </w:p>
          <w:p w14:paraId="62443CB6" w14:textId="77777777" w:rsidR="00EC5463" w:rsidRPr="00BA1A75" w:rsidRDefault="00EC5463" w:rsidP="000B57B8">
            <w:pPr>
              <w:rPr>
                <w:b/>
                <w:bCs/>
                <w:spacing w:val="-6"/>
                <w:lang w:val="uk-UA"/>
              </w:rPr>
            </w:pPr>
            <w:r w:rsidRPr="00BA1A75">
              <w:rPr>
                <w:b/>
                <w:bCs/>
                <w:spacing w:val="-6"/>
                <w:lang w:val="uk-UA"/>
              </w:rPr>
              <w:t>1</w:t>
            </w:r>
          </w:p>
          <w:p w14:paraId="6EDA0042" w14:textId="77777777" w:rsidR="00EB7E74" w:rsidRPr="00BA1A75" w:rsidRDefault="00EB7E74" w:rsidP="000B57B8">
            <w:pPr>
              <w:rPr>
                <w:b/>
                <w:bCs/>
                <w:spacing w:val="-6"/>
                <w:lang w:val="uk-UA"/>
              </w:rPr>
            </w:pPr>
          </w:p>
          <w:p w14:paraId="3C48E4A1" w14:textId="77777777" w:rsidR="00EC5463" w:rsidRPr="00BA1A75" w:rsidRDefault="00EC5463" w:rsidP="000B57B8">
            <w:pPr>
              <w:rPr>
                <w:b/>
                <w:bCs/>
                <w:spacing w:val="-6"/>
                <w:lang w:val="uk-UA"/>
              </w:rPr>
            </w:pPr>
          </w:p>
        </w:tc>
        <w:tc>
          <w:tcPr>
            <w:tcW w:w="3312" w:type="dxa"/>
          </w:tcPr>
          <w:p w14:paraId="5377C9AE" w14:textId="77777777" w:rsidR="00EB7E74" w:rsidRPr="00BA1A75" w:rsidRDefault="00EB7E74" w:rsidP="0040368D">
            <w:pPr>
              <w:pStyle w:val="a6"/>
              <w:tabs>
                <w:tab w:val="left" w:pos="142"/>
              </w:tabs>
              <w:spacing w:before="0" w:beforeAutospacing="0" w:after="0" w:afterAutospacing="0"/>
              <w:jc w:val="both"/>
              <w:rPr>
                <w:rFonts w:ascii="Times New Roman" w:hAnsi="Times New Roman" w:cs="Times New Roman"/>
                <w:lang w:val="uk-UA"/>
              </w:rPr>
            </w:pPr>
          </w:p>
          <w:p w14:paraId="35810635" w14:textId="25F3EA4D" w:rsidR="00440091" w:rsidRPr="00BA1A75" w:rsidRDefault="00214B77" w:rsidP="0040368D">
            <w:pPr>
              <w:pStyle w:val="a6"/>
              <w:tabs>
                <w:tab w:val="left" w:pos="142"/>
              </w:tabs>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Візок гідравлічний (</w:t>
            </w:r>
            <w:proofErr w:type="spellStart"/>
            <w:r>
              <w:rPr>
                <w:rFonts w:ascii="Times New Roman" w:hAnsi="Times New Roman" w:cs="Times New Roman"/>
                <w:lang w:val="uk-UA"/>
              </w:rPr>
              <w:t>рокла</w:t>
            </w:r>
            <w:proofErr w:type="spellEnd"/>
            <w:r>
              <w:rPr>
                <w:rFonts w:ascii="Times New Roman" w:hAnsi="Times New Roman" w:cs="Times New Roman"/>
                <w:lang w:val="uk-UA"/>
              </w:rPr>
              <w:t>)</w:t>
            </w:r>
          </w:p>
        </w:tc>
        <w:tc>
          <w:tcPr>
            <w:tcW w:w="1985" w:type="dxa"/>
          </w:tcPr>
          <w:p w14:paraId="31D7EB9B" w14:textId="77777777" w:rsidR="00EB7E74" w:rsidRPr="00BA1A75" w:rsidRDefault="00EB7E74" w:rsidP="00214B77">
            <w:pPr>
              <w:pStyle w:val="a6"/>
              <w:tabs>
                <w:tab w:val="left" w:pos="142"/>
              </w:tabs>
              <w:spacing w:before="0" w:beforeAutospacing="0" w:after="0" w:afterAutospacing="0"/>
              <w:jc w:val="center"/>
              <w:rPr>
                <w:rFonts w:ascii="Times New Roman" w:hAnsi="Times New Roman" w:cs="Times New Roman"/>
                <w:lang w:val="uk-UA"/>
              </w:rPr>
            </w:pPr>
          </w:p>
          <w:p w14:paraId="437676AB" w14:textId="0C71BE14" w:rsidR="00440091" w:rsidRPr="00BA1A75" w:rsidRDefault="00D93AAC" w:rsidP="00214B77">
            <w:pPr>
              <w:pStyle w:val="a6"/>
              <w:tabs>
                <w:tab w:val="left" w:pos="142"/>
              </w:tabs>
              <w:spacing w:before="0" w:beforeAutospacing="0" w:after="0" w:afterAutospacing="0"/>
              <w:jc w:val="center"/>
              <w:rPr>
                <w:rFonts w:ascii="Times New Roman" w:hAnsi="Times New Roman" w:cs="Times New Roman"/>
                <w:lang w:val="uk-UA"/>
              </w:rPr>
            </w:pPr>
            <w:r>
              <w:rPr>
                <w:rFonts w:ascii="Times New Roman" w:hAnsi="Times New Roman" w:cs="Times New Roman"/>
                <w:lang w:val="uk-UA"/>
              </w:rPr>
              <w:t>58</w:t>
            </w:r>
            <w:r w:rsidR="00202338" w:rsidRPr="003676E9">
              <w:rPr>
                <w:rFonts w:ascii="Times New Roman" w:hAnsi="Times New Roman" w:cs="Times New Roman"/>
                <w:lang w:val="uk-UA"/>
              </w:rPr>
              <w:t xml:space="preserve"> шт.</w:t>
            </w:r>
          </w:p>
        </w:tc>
        <w:tc>
          <w:tcPr>
            <w:tcW w:w="3118" w:type="dxa"/>
          </w:tcPr>
          <w:p w14:paraId="32B36466" w14:textId="77777777" w:rsidR="00EB7E74" w:rsidRPr="00BA1A75" w:rsidRDefault="00EB7E74" w:rsidP="00EB7E74">
            <w:pPr>
              <w:pStyle w:val="a6"/>
              <w:tabs>
                <w:tab w:val="left" w:pos="142"/>
              </w:tabs>
              <w:spacing w:before="0" w:beforeAutospacing="0" w:after="0" w:afterAutospacing="0"/>
              <w:rPr>
                <w:rFonts w:ascii="Times New Roman" w:hAnsi="Times New Roman" w:cs="Times New Roman"/>
                <w:lang w:val="uk-UA"/>
              </w:rPr>
            </w:pPr>
          </w:p>
          <w:p w14:paraId="271F7493" w14:textId="4DD2BFE5" w:rsidR="00EC5463" w:rsidRPr="00BA1A75" w:rsidRDefault="00EC5463" w:rsidP="00214B77">
            <w:pPr>
              <w:pStyle w:val="a6"/>
              <w:tabs>
                <w:tab w:val="left" w:pos="142"/>
              </w:tabs>
              <w:spacing w:before="0" w:beforeAutospacing="0" w:after="0" w:afterAutospacing="0"/>
              <w:jc w:val="center"/>
              <w:rPr>
                <w:rFonts w:ascii="Times New Roman" w:hAnsi="Times New Roman" w:cs="Times New Roman"/>
                <w:lang w:val="uk-UA"/>
              </w:rPr>
            </w:pPr>
            <w:r w:rsidRPr="00BA1A75">
              <w:rPr>
                <w:rFonts w:ascii="Times New Roman" w:hAnsi="Times New Roman" w:cs="Times New Roman"/>
                <w:lang w:val="uk-UA"/>
              </w:rPr>
              <w:t>Додаток №1</w:t>
            </w:r>
          </w:p>
        </w:tc>
      </w:tr>
    </w:tbl>
    <w:p w14:paraId="1BA42511" w14:textId="77777777" w:rsidR="00226442" w:rsidRPr="00BA1A75" w:rsidRDefault="00226442" w:rsidP="00C43C10">
      <w:pPr>
        <w:jc w:val="center"/>
        <w:rPr>
          <w:lang w:val="uk-UA"/>
        </w:rPr>
      </w:pPr>
    </w:p>
    <w:p w14:paraId="032EBFF1" w14:textId="77777777" w:rsidR="008F4690" w:rsidRDefault="006F2A3C" w:rsidP="006F2A3C">
      <w:pPr>
        <w:pStyle w:val="a6"/>
        <w:spacing w:before="0" w:beforeAutospacing="0" w:after="0" w:afterAutospacing="0"/>
        <w:jc w:val="both"/>
        <w:rPr>
          <w:rFonts w:ascii="Times New Roman" w:hAnsi="Times New Roman" w:cs="Times New Roman"/>
          <w:lang w:val="uk-UA"/>
        </w:rPr>
      </w:pPr>
      <w:r w:rsidRPr="00BA1A75">
        <w:rPr>
          <w:rFonts w:ascii="Times New Roman" w:hAnsi="Times New Roman" w:cs="Times New Roman"/>
          <w:b/>
          <w:lang w:val="uk-UA"/>
        </w:rPr>
        <w:t xml:space="preserve">Місце поставки </w:t>
      </w:r>
      <w:r w:rsidRPr="00BA1A75">
        <w:rPr>
          <w:rFonts w:ascii="Times New Roman" w:hAnsi="Times New Roman" w:cs="Times New Roman"/>
          <w:lang w:val="uk-UA"/>
        </w:rPr>
        <w:t xml:space="preserve">- доставка  товару  здійснюється транспортом Постачальника, та за його рахунок </w:t>
      </w:r>
      <w:r w:rsidR="00730FC7" w:rsidRPr="00BA1A75">
        <w:rPr>
          <w:rFonts w:ascii="Times New Roman" w:hAnsi="Times New Roman" w:cs="Times New Roman"/>
          <w:lang w:val="uk-UA"/>
        </w:rPr>
        <w:t>в місце вказане Замовником</w:t>
      </w:r>
      <w:r w:rsidR="00FD1291" w:rsidRPr="00BA1A75">
        <w:rPr>
          <w:rFonts w:ascii="Times New Roman" w:hAnsi="Times New Roman" w:cs="Times New Roman"/>
          <w:lang w:val="uk-UA"/>
        </w:rPr>
        <w:t xml:space="preserve"> (точна адреса доставки буде вказана пізніше):</w:t>
      </w:r>
    </w:p>
    <w:p w14:paraId="4F071EC3" w14:textId="50C225F0"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5</w:t>
      </w:r>
      <w:r w:rsidR="00DE7E7B" w:rsidRPr="00DE7E7B">
        <w:rPr>
          <w:rFonts w:ascii="Times New Roman" w:hAnsi="Times New Roman" w:cs="Times New Roman"/>
          <w:lang w:val="uk-UA"/>
        </w:rPr>
        <w:t xml:space="preserve"> шт. – м. Київ (конкретні адреси доставки будуть вказані додатково);</w:t>
      </w:r>
    </w:p>
    <w:p w14:paraId="5F33F588" w14:textId="4AD253A5"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3</w:t>
      </w:r>
      <w:r w:rsidR="00DE7E7B" w:rsidRPr="00DE7E7B">
        <w:rPr>
          <w:rFonts w:ascii="Times New Roman" w:hAnsi="Times New Roman" w:cs="Times New Roman"/>
          <w:lang w:val="uk-UA"/>
        </w:rPr>
        <w:t xml:space="preserve"> шт. – м. Житомир (конкретні адреси доставки будуть вказані додатково);</w:t>
      </w:r>
    </w:p>
    <w:p w14:paraId="4C7FE415" w14:textId="5C5DDFA9" w:rsidR="00DE7E7B" w:rsidRPr="00DE7E7B" w:rsidRDefault="00143D55"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Вінниця (конкретні адреси доставки будуть вказані додатково);</w:t>
      </w:r>
    </w:p>
    <w:p w14:paraId="615DDE7B" w14:textId="5FB32DCF"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3</w:t>
      </w:r>
      <w:r w:rsidR="00DE7E7B" w:rsidRPr="00DE7E7B">
        <w:rPr>
          <w:rFonts w:ascii="Times New Roman" w:hAnsi="Times New Roman" w:cs="Times New Roman"/>
          <w:lang w:val="uk-UA"/>
        </w:rPr>
        <w:t xml:space="preserve"> шт. – м. Черкаси (конкретні адреси доставки будуть вказані додатково);</w:t>
      </w:r>
    </w:p>
    <w:p w14:paraId="7E95FC04" w14:textId="6CB7BDC3"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Полтава (конкретні адреси доставки будуть вказані додатково);</w:t>
      </w:r>
    </w:p>
    <w:p w14:paraId="5AF22AC0" w14:textId="557C2BA1" w:rsidR="00DE7E7B" w:rsidRPr="00DE7E7B" w:rsidRDefault="005724C2"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Суми (конкретні адреси доставки будуть вказані додатково);</w:t>
      </w:r>
    </w:p>
    <w:p w14:paraId="175EE6FD" w14:textId="19EAA560"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6</w:t>
      </w:r>
      <w:r w:rsidR="00DE7E7B" w:rsidRPr="00DE7E7B">
        <w:rPr>
          <w:rFonts w:ascii="Times New Roman" w:hAnsi="Times New Roman" w:cs="Times New Roman"/>
          <w:lang w:val="uk-UA"/>
        </w:rPr>
        <w:t xml:space="preserve"> шт. – м. Харків (конкретні адреси доставки будуть вказані додатково);</w:t>
      </w:r>
    </w:p>
    <w:p w14:paraId="2ED02638" w14:textId="73585552" w:rsidR="00DE7E7B" w:rsidRPr="00DE7E7B" w:rsidRDefault="00422445"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3</w:t>
      </w:r>
      <w:r w:rsidR="00DE7E7B" w:rsidRPr="00DE7E7B">
        <w:rPr>
          <w:rFonts w:ascii="Times New Roman" w:hAnsi="Times New Roman" w:cs="Times New Roman"/>
          <w:lang w:val="uk-UA"/>
        </w:rPr>
        <w:t xml:space="preserve"> шт. – м. Дніпро (конкретні адреси доставки будуть вказані додатково);</w:t>
      </w:r>
    </w:p>
    <w:p w14:paraId="0256EF90" w14:textId="729B5F25"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Запоріжжя (конкретні адреси доставки будуть вказані додатково);</w:t>
      </w:r>
    </w:p>
    <w:p w14:paraId="5C312A26" w14:textId="5394C8D0"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8</w:t>
      </w:r>
      <w:r w:rsidR="00DE7E7B" w:rsidRPr="00DE7E7B">
        <w:rPr>
          <w:rFonts w:ascii="Times New Roman" w:hAnsi="Times New Roman" w:cs="Times New Roman"/>
          <w:lang w:val="uk-UA"/>
        </w:rPr>
        <w:t xml:space="preserve"> шт. – м. Миколаїв (конкретні адреси доставки будуть вказані додатково);</w:t>
      </w:r>
    </w:p>
    <w:p w14:paraId="652ACE8B" w14:textId="403B233A"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Одеса (конкретні адреси доставки будуть вказані додатково);</w:t>
      </w:r>
    </w:p>
    <w:p w14:paraId="36429A11" w14:textId="26891D5A" w:rsidR="00DE7E7B" w:rsidRPr="00DE7E7B" w:rsidRDefault="00143D55"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Хмельницький (конкретні адреси доставки будуть вказані додатково);</w:t>
      </w:r>
    </w:p>
    <w:p w14:paraId="341D4369" w14:textId="00F31959" w:rsidR="00DE7E7B" w:rsidRPr="00DE7E7B" w:rsidRDefault="00143D55"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Рівне (конкретні адреси доставки будуть вказані додатково);</w:t>
      </w:r>
    </w:p>
    <w:p w14:paraId="61AFE6B0" w14:textId="5278DEAB"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7</w:t>
      </w:r>
      <w:r w:rsidR="00DE7E7B" w:rsidRPr="00DE7E7B">
        <w:rPr>
          <w:rFonts w:ascii="Times New Roman" w:hAnsi="Times New Roman" w:cs="Times New Roman"/>
          <w:lang w:val="uk-UA"/>
        </w:rPr>
        <w:t xml:space="preserve"> шт. – м. Луцьк (конкретні адреси доставки будуть вказані додатково);</w:t>
      </w:r>
    </w:p>
    <w:p w14:paraId="3431DC15" w14:textId="29097AAD" w:rsidR="00DE7E7B" w:rsidRPr="00DE7E7B" w:rsidRDefault="00422445"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Львів (конкретні адреси доставки будуть вказані додатково);</w:t>
      </w:r>
    </w:p>
    <w:p w14:paraId="3E6B6B7D" w14:textId="0BD0A532"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5</w:t>
      </w:r>
      <w:r w:rsidR="00DE7E7B" w:rsidRPr="00DE7E7B">
        <w:rPr>
          <w:rFonts w:ascii="Times New Roman" w:hAnsi="Times New Roman" w:cs="Times New Roman"/>
          <w:lang w:val="uk-UA"/>
        </w:rPr>
        <w:t xml:space="preserve"> шт. – м. Чернівці (конкретні адреси доставки будуть вказані додатково);</w:t>
      </w:r>
    </w:p>
    <w:p w14:paraId="3A078170" w14:textId="1FF1C36C" w:rsidR="00DE7E7B" w:rsidRPr="00DE7E7B" w:rsidRDefault="00FB454B" w:rsidP="00DE7E7B">
      <w:pPr>
        <w:pStyle w:val="a6"/>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2</w:t>
      </w:r>
      <w:r w:rsidR="00DE7E7B" w:rsidRPr="00DE7E7B">
        <w:rPr>
          <w:rFonts w:ascii="Times New Roman" w:hAnsi="Times New Roman" w:cs="Times New Roman"/>
          <w:lang w:val="uk-UA"/>
        </w:rPr>
        <w:t xml:space="preserve"> шт. – м. Івано-Франківськ (конкретні адреси доставки будуть вказані додатково);</w:t>
      </w:r>
    </w:p>
    <w:p w14:paraId="05E54D5D" w14:textId="77777777" w:rsidR="00D608DB" w:rsidRPr="00BA1A75" w:rsidRDefault="00D608DB" w:rsidP="006F2A3C">
      <w:pPr>
        <w:pStyle w:val="a6"/>
        <w:spacing w:before="0" w:beforeAutospacing="0" w:after="0" w:afterAutospacing="0"/>
        <w:jc w:val="both"/>
        <w:rPr>
          <w:rFonts w:ascii="Times New Roman" w:hAnsi="Times New Roman" w:cs="Times New Roman"/>
          <w:lang w:val="uk-UA"/>
        </w:rPr>
      </w:pPr>
    </w:p>
    <w:p w14:paraId="33862DF5" w14:textId="77777777" w:rsidR="00621483" w:rsidRPr="00BA1A75" w:rsidRDefault="00730FC7" w:rsidP="006F2A3C">
      <w:pPr>
        <w:pStyle w:val="a6"/>
        <w:spacing w:before="0" w:beforeAutospacing="0" w:after="0" w:afterAutospacing="0"/>
        <w:jc w:val="both"/>
        <w:rPr>
          <w:rFonts w:ascii="Times New Roman" w:hAnsi="Times New Roman" w:cs="Times New Roman"/>
          <w:b/>
          <w:bCs/>
          <w:lang w:val="uk-UA"/>
        </w:rPr>
      </w:pPr>
      <w:r w:rsidRPr="00BA1A75">
        <w:rPr>
          <w:rFonts w:ascii="Times New Roman" w:hAnsi="Times New Roman" w:cs="Times New Roman"/>
          <w:b/>
          <w:bCs/>
          <w:lang w:val="uk-UA"/>
        </w:rPr>
        <w:t>Замовник</w:t>
      </w:r>
      <w:r w:rsidR="008F4690" w:rsidRPr="00BA1A75">
        <w:rPr>
          <w:rFonts w:ascii="Times New Roman" w:hAnsi="Times New Roman" w:cs="Times New Roman"/>
          <w:b/>
          <w:bCs/>
          <w:lang w:val="uk-UA"/>
        </w:rPr>
        <w:t xml:space="preserve"> залишає за собою право змінювати кількість замовлення на період дії договору.</w:t>
      </w:r>
    </w:p>
    <w:p w14:paraId="3D9DECB1" w14:textId="77777777" w:rsidR="00440091" w:rsidRPr="00BA1A75" w:rsidRDefault="006F2A3C" w:rsidP="00931842">
      <w:pPr>
        <w:pStyle w:val="a6"/>
        <w:spacing w:before="0" w:beforeAutospacing="0" w:after="0" w:afterAutospacing="0"/>
        <w:rPr>
          <w:rFonts w:ascii="Times New Roman" w:hAnsi="Times New Roman" w:cs="Times New Roman"/>
          <w:lang w:val="uk-UA"/>
        </w:rPr>
      </w:pPr>
      <w:r w:rsidRPr="00BA1A75">
        <w:rPr>
          <w:rFonts w:ascii="Times New Roman" w:hAnsi="Times New Roman" w:cs="Times New Roman"/>
          <w:b/>
          <w:lang w:val="uk-UA"/>
        </w:rPr>
        <w:t>Термін постачання:</w:t>
      </w:r>
      <w:r w:rsidRPr="00BA1A75">
        <w:rPr>
          <w:rFonts w:ascii="Times New Roman" w:hAnsi="Times New Roman" w:cs="Times New Roman"/>
          <w:lang w:val="uk-UA"/>
        </w:rPr>
        <w:t xml:space="preserve"> </w:t>
      </w:r>
      <w:r w:rsidR="003774E2" w:rsidRPr="00BA1A75">
        <w:rPr>
          <w:rFonts w:ascii="Times New Roman" w:hAnsi="Times New Roman" w:cs="Times New Roman"/>
          <w:lang w:val="uk-UA"/>
        </w:rPr>
        <w:t>з</w:t>
      </w:r>
      <w:r w:rsidR="00440091" w:rsidRPr="00BA1A75">
        <w:rPr>
          <w:rFonts w:ascii="Times New Roman" w:hAnsi="Times New Roman" w:cs="Times New Roman"/>
          <w:lang w:val="uk-UA"/>
        </w:rPr>
        <w:t>амовлення продукції буде здійснюватися партіями в залежності від наявності</w:t>
      </w:r>
      <w:r w:rsidR="00FF2CB5" w:rsidRPr="00BA1A75">
        <w:rPr>
          <w:rFonts w:ascii="Times New Roman" w:hAnsi="Times New Roman" w:cs="Times New Roman"/>
          <w:lang w:val="uk-UA"/>
        </w:rPr>
        <w:t xml:space="preserve"> ф</w:t>
      </w:r>
      <w:r w:rsidR="00440091" w:rsidRPr="00BA1A75">
        <w:rPr>
          <w:rFonts w:ascii="Times New Roman" w:hAnsi="Times New Roman" w:cs="Times New Roman"/>
          <w:lang w:val="uk-UA"/>
        </w:rPr>
        <w:t>інансування та потреби Замовника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6F2A3C" w:rsidRPr="00E23295" w14:paraId="01C0711D" w14:textId="77777777" w:rsidTr="00201BCC">
        <w:tc>
          <w:tcPr>
            <w:tcW w:w="4962" w:type="dxa"/>
            <w:shd w:val="pct20" w:color="auto" w:fill="auto"/>
          </w:tcPr>
          <w:p w14:paraId="6E8E273A" w14:textId="77777777" w:rsidR="006F2A3C" w:rsidRPr="00BA1A75" w:rsidRDefault="006F2A3C" w:rsidP="00201BCC">
            <w:pPr>
              <w:pStyle w:val="a6"/>
              <w:spacing w:before="0" w:beforeAutospacing="0" w:after="0" w:afterAutospacing="0"/>
              <w:rPr>
                <w:rFonts w:ascii="Times New Roman" w:hAnsi="Times New Roman" w:cs="Times New Roman"/>
                <w:b/>
                <w:lang w:val="uk-UA"/>
              </w:rPr>
            </w:pPr>
            <w:bookmarkStart w:id="0" w:name="_Hlk32931118"/>
            <w:r w:rsidRPr="00BA1A75">
              <w:rPr>
                <w:rFonts w:ascii="Times New Roman" w:hAnsi="Times New Roman" w:cs="Times New Roman"/>
                <w:b/>
                <w:lang w:val="uk-UA"/>
              </w:rPr>
              <w:t xml:space="preserve">Обов’язкові кваліфікаційні вимоги до учасника </w:t>
            </w:r>
          </w:p>
        </w:tc>
        <w:tc>
          <w:tcPr>
            <w:tcW w:w="4536" w:type="dxa"/>
            <w:shd w:val="pct20" w:color="auto" w:fill="auto"/>
          </w:tcPr>
          <w:p w14:paraId="5E83CF9C" w14:textId="77777777" w:rsidR="006F2A3C" w:rsidRPr="00BA1A75" w:rsidRDefault="006F2A3C" w:rsidP="00201BCC">
            <w:pPr>
              <w:pStyle w:val="a6"/>
              <w:spacing w:before="0" w:beforeAutospacing="0" w:after="0" w:afterAutospacing="0"/>
              <w:rPr>
                <w:rFonts w:ascii="Times New Roman" w:hAnsi="Times New Roman" w:cs="Times New Roman"/>
                <w:b/>
                <w:lang w:val="uk-UA"/>
              </w:rPr>
            </w:pPr>
            <w:r w:rsidRPr="00BA1A75">
              <w:rPr>
                <w:rFonts w:ascii="Times New Roman" w:hAnsi="Times New Roman" w:cs="Times New Roman"/>
                <w:b/>
                <w:lang w:val="uk-UA"/>
              </w:rPr>
              <w:t>Документи, які підтверджують відповідність кваліфікаційним вимогам</w:t>
            </w:r>
          </w:p>
        </w:tc>
      </w:tr>
      <w:tr w:rsidR="006F2A3C" w:rsidRPr="00BA1A75" w14:paraId="50951339" w14:textId="77777777" w:rsidTr="00201BCC">
        <w:tc>
          <w:tcPr>
            <w:tcW w:w="4962" w:type="dxa"/>
            <w:shd w:val="clear" w:color="auto" w:fill="auto"/>
          </w:tcPr>
          <w:p w14:paraId="4EC0060E" w14:textId="77777777" w:rsidR="006F2A3C" w:rsidRPr="00BA1A75" w:rsidRDefault="006F2A3C" w:rsidP="00201BCC">
            <w:pPr>
              <w:pStyle w:val="a6"/>
              <w:spacing w:before="0" w:beforeAutospacing="0" w:after="0" w:afterAutospacing="0"/>
              <w:rPr>
                <w:rFonts w:ascii="Times New Roman" w:hAnsi="Times New Roman" w:cs="Times New Roman"/>
                <w:lang w:val="uk-UA"/>
              </w:rPr>
            </w:pPr>
            <w:r w:rsidRPr="00BA1A75">
              <w:rPr>
                <w:rFonts w:ascii="Times New Roman" w:hAnsi="Times New Roman" w:cs="Times New Roman"/>
                <w:lang w:val="uk-UA"/>
              </w:rPr>
              <w:t>Суб’єкт підприємницької діяльності за законодавством України (юридична або фізична особа).</w:t>
            </w:r>
          </w:p>
          <w:p w14:paraId="37B51A7C" w14:textId="77777777" w:rsidR="006F2A3C" w:rsidRPr="00BA1A75" w:rsidRDefault="006F2A3C" w:rsidP="00201BCC">
            <w:pPr>
              <w:pStyle w:val="a6"/>
              <w:spacing w:before="0" w:beforeAutospacing="0" w:after="0" w:afterAutospacing="0"/>
              <w:rPr>
                <w:rFonts w:ascii="Times New Roman" w:hAnsi="Times New Roman" w:cs="Times New Roman"/>
                <w:lang w:val="uk-UA"/>
              </w:rPr>
            </w:pPr>
            <w:r w:rsidRPr="00BA1A75">
              <w:rPr>
                <w:rFonts w:ascii="Times New Roman" w:hAnsi="Times New Roman" w:cs="Times New Roman"/>
                <w:lang w:val="uk-UA"/>
              </w:rPr>
              <w:t xml:space="preserve">Право на здійснення підприємницької діяльності згідно </w:t>
            </w:r>
            <w:proofErr w:type="spellStart"/>
            <w:r w:rsidRPr="00BA1A75">
              <w:rPr>
                <w:rFonts w:ascii="Times New Roman" w:hAnsi="Times New Roman" w:cs="Times New Roman"/>
                <w:lang w:val="uk-UA"/>
              </w:rPr>
              <w:t>КВЕДам</w:t>
            </w:r>
            <w:proofErr w:type="spellEnd"/>
            <w:r w:rsidRPr="00BA1A75">
              <w:rPr>
                <w:rFonts w:ascii="Times New Roman" w:hAnsi="Times New Roman" w:cs="Times New Roman"/>
                <w:lang w:val="uk-UA"/>
              </w:rPr>
              <w:t>.</w:t>
            </w:r>
          </w:p>
        </w:tc>
        <w:tc>
          <w:tcPr>
            <w:tcW w:w="4536" w:type="dxa"/>
            <w:shd w:val="clear" w:color="auto" w:fill="auto"/>
          </w:tcPr>
          <w:p w14:paraId="39C5D7E5" w14:textId="77777777" w:rsidR="006F2A3C" w:rsidRPr="00BA1A75" w:rsidRDefault="006F2A3C" w:rsidP="00201BCC">
            <w:pPr>
              <w:pStyle w:val="a6"/>
              <w:numPr>
                <w:ilvl w:val="0"/>
                <w:numId w:val="6"/>
              </w:numPr>
              <w:spacing w:before="0" w:beforeAutospacing="0" w:after="0" w:afterAutospacing="0"/>
              <w:rPr>
                <w:rFonts w:ascii="Times New Roman" w:hAnsi="Times New Roman" w:cs="Times New Roman"/>
                <w:lang w:val="uk-UA"/>
              </w:rPr>
            </w:pPr>
            <w:r w:rsidRPr="00BA1A75">
              <w:rPr>
                <w:rFonts w:ascii="Times New Roman" w:hAnsi="Times New Roman" w:cs="Times New Roman"/>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75F845A7" w14:textId="77777777" w:rsidR="00440091" w:rsidRPr="00BA1A75" w:rsidRDefault="006F2A3C" w:rsidP="0066493F">
            <w:pPr>
              <w:pStyle w:val="a6"/>
              <w:numPr>
                <w:ilvl w:val="0"/>
                <w:numId w:val="6"/>
              </w:numPr>
              <w:spacing w:before="0" w:beforeAutospacing="0" w:after="0" w:afterAutospacing="0"/>
              <w:rPr>
                <w:rFonts w:ascii="Times New Roman" w:hAnsi="Times New Roman" w:cs="Times New Roman"/>
                <w:lang w:val="uk-UA"/>
              </w:rPr>
            </w:pPr>
            <w:r w:rsidRPr="00BA1A75">
              <w:rPr>
                <w:rFonts w:ascii="Times New Roman" w:hAnsi="Times New Roman" w:cs="Times New Roman"/>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w:t>
            </w:r>
            <w:r w:rsidRPr="00BA1A75">
              <w:rPr>
                <w:rFonts w:ascii="Times New Roman" w:hAnsi="Times New Roman" w:cs="Times New Roman"/>
                <w:lang w:val="uk-UA"/>
              </w:rPr>
              <w:lastRenderedPageBreak/>
              <w:t>або довідки з податкового органу про обрання системи оподаткування</w:t>
            </w:r>
            <w:r w:rsidR="0066493F" w:rsidRPr="00BA1A75">
              <w:rPr>
                <w:rFonts w:ascii="Times New Roman" w:hAnsi="Times New Roman" w:cs="Times New Roman"/>
                <w:lang w:val="uk-UA"/>
              </w:rPr>
              <w:t>.</w:t>
            </w:r>
          </w:p>
        </w:tc>
      </w:tr>
      <w:tr w:rsidR="00440091" w:rsidRPr="00BA1A75" w14:paraId="225FC316" w14:textId="77777777" w:rsidTr="00201BCC">
        <w:tc>
          <w:tcPr>
            <w:tcW w:w="4962" w:type="dxa"/>
            <w:shd w:val="clear" w:color="auto" w:fill="auto"/>
          </w:tcPr>
          <w:p w14:paraId="020F5FC8" w14:textId="77777777" w:rsidR="00DB729F" w:rsidRPr="00BA1A75" w:rsidRDefault="00DB729F" w:rsidP="00DB729F">
            <w:pPr>
              <w:pStyle w:val="a6"/>
              <w:rPr>
                <w:rFonts w:ascii="Times New Roman" w:hAnsi="Times New Roman" w:cs="Times New Roman"/>
                <w:lang w:val="uk-UA"/>
              </w:rPr>
            </w:pPr>
            <w:r w:rsidRPr="00BA1A75">
              <w:rPr>
                <w:rFonts w:ascii="Times New Roman" w:hAnsi="Times New Roman" w:cs="Times New Roman"/>
                <w:lang w:val="uk-UA"/>
              </w:rPr>
              <w:lastRenderedPageBreak/>
              <w:t>Безготівковий розрахунок, робота по 50% передоплаті</w:t>
            </w:r>
          </w:p>
          <w:p w14:paraId="22DA289E" w14:textId="77777777" w:rsidR="00440091" w:rsidRPr="00BA1A75" w:rsidRDefault="00440091" w:rsidP="00DB729F">
            <w:pPr>
              <w:pStyle w:val="a6"/>
              <w:spacing w:before="0" w:beforeAutospacing="0" w:after="0" w:afterAutospacing="0"/>
              <w:rPr>
                <w:rFonts w:ascii="Times New Roman" w:hAnsi="Times New Roman" w:cs="Times New Roman"/>
                <w:lang w:val="uk-UA"/>
              </w:rPr>
            </w:pPr>
          </w:p>
        </w:tc>
        <w:tc>
          <w:tcPr>
            <w:tcW w:w="4536" w:type="dxa"/>
            <w:shd w:val="clear" w:color="auto" w:fill="auto"/>
          </w:tcPr>
          <w:p w14:paraId="2654E847" w14:textId="77777777" w:rsidR="00440091" w:rsidRPr="00BA1A75" w:rsidRDefault="00DB729F" w:rsidP="00201BCC">
            <w:pPr>
              <w:pStyle w:val="a6"/>
              <w:numPr>
                <w:ilvl w:val="0"/>
                <w:numId w:val="6"/>
              </w:numPr>
              <w:spacing w:before="0" w:beforeAutospacing="0" w:after="0" w:afterAutospacing="0"/>
              <w:rPr>
                <w:rFonts w:ascii="Times New Roman" w:hAnsi="Times New Roman" w:cs="Times New Roman"/>
                <w:lang w:val="uk-UA"/>
              </w:rPr>
            </w:pPr>
            <w:r w:rsidRPr="00BA1A75">
              <w:rPr>
                <w:rFonts w:ascii="Times New Roman" w:hAnsi="Times New Roman" w:cs="Times New Roman"/>
                <w:lang w:val="uk-UA"/>
              </w:rPr>
              <w:t>пропозиція з зазначенням банківських реквізитів постачальника, умов оплати та поставки.</w:t>
            </w:r>
          </w:p>
        </w:tc>
      </w:tr>
      <w:tr w:rsidR="00440091" w:rsidRPr="00BA1A75" w14:paraId="60D600DE" w14:textId="77777777" w:rsidTr="00201BCC">
        <w:tc>
          <w:tcPr>
            <w:tcW w:w="4962" w:type="dxa"/>
            <w:shd w:val="clear" w:color="auto" w:fill="auto"/>
          </w:tcPr>
          <w:p w14:paraId="4ECBEDEB" w14:textId="77777777" w:rsidR="00440091" w:rsidRPr="00BA1A75" w:rsidRDefault="003774E2" w:rsidP="00201BCC">
            <w:pPr>
              <w:pStyle w:val="a6"/>
              <w:spacing w:before="0" w:beforeAutospacing="0" w:after="0" w:afterAutospacing="0"/>
              <w:rPr>
                <w:rFonts w:ascii="Times New Roman" w:hAnsi="Times New Roman" w:cs="Times New Roman"/>
              </w:rPr>
            </w:pPr>
            <w:r w:rsidRPr="00BA1A75">
              <w:rPr>
                <w:rFonts w:ascii="Times New Roman" w:hAnsi="Times New Roman" w:cs="Times New Roman"/>
                <w:lang w:val="uk-UA"/>
              </w:rPr>
              <w:t>Н</w:t>
            </w:r>
            <w:proofErr w:type="spellStart"/>
            <w:r w:rsidRPr="00BA1A75">
              <w:rPr>
                <w:rFonts w:ascii="Times New Roman" w:hAnsi="Times New Roman" w:cs="Times New Roman"/>
              </w:rPr>
              <w:t>ормативним</w:t>
            </w:r>
            <w:proofErr w:type="spellEnd"/>
            <w:r w:rsidRPr="00BA1A75">
              <w:rPr>
                <w:rFonts w:ascii="Times New Roman" w:hAnsi="Times New Roman" w:cs="Times New Roman"/>
              </w:rPr>
              <w:t xml:space="preserve"> документам </w:t>
            </w:r>
            <w:proofErr w:type="spellStart"/>
            <w:r w:rsidRPr="00BA1A75">
              <w:rPr>
                <w:rFonts w:ascii="Times New Roman" w:hAnsi="Times New Roman" w:cs="Times New Roman"/>
              </w:rPr>
              <w:t>щодо</w:t>
            </w:r>
            <w:proofErr w:type="spellEnd"/>
            <w:r w:rsidRPr="00BA1A75">
              <w:rPr>
                <w:rFonts w:ascii="Times New Roman" w:hAnsi="Times New Roman" w:cs="Times New Roman"/>
              </w:rPr>
              <w:t xml:space="preserve"> </w:t>
            </w:r>
            <w:proofErr w:type="spellStart"/>
            <w:r w:rsidRPr="00BA1A75">
              <w:rPr>
                <w:rFonts w:ascii="Times New Roman" w:hAnsi="Times New Roman" w:cs="Times New Roman"/>
              </w:rPr>
              <w:t>якості</w:t>
            </w:r>
            <w:proofErr w:type="spellEnd"/>
            <w:r w:rsidRPr="00BA1A75">
              <w:rPr>
                <w:rFonts w:ascii="Times New Roman" w:hAnsi="Times New Roman" w:cs="Times New Roman"/>
              </w:rPr>
              <w:t xml:space="preserve"> продукт</w:t>
            </w:r>
            <w:proofErr w:type="spellStart"/>
            <w:r w:rsidRPr="00BA1A75">
              <w:rPr>
                <w:rFonts w:ascii="Times New Roman" w:hAnsi="Times New Roman" w:cs="Times New Roman"/>
                <w:lang w:val="uk-UA"/>
              </w:rPr>
              <w:t>ів</w:t>
            </w:r>
            <w:proofErr w:type="spellEnd"/>
            <w:r w:rsidRPr="00BA1A75">
              <w:rPr>
                <w:rFonts w:ascii="Times New Roman" w:hAnsi="Times New Roman" w:cs="Times New Roman"/>
              </w:rPr>
              <w:t xml:space="preserve">, </w:t>
            </w:r>
            <w:proofErr w:type="spellStart"/>
            <w:r w:rsidRPr="00BA1A75">
              <w:rPr>
                <w:rFonts w:ascii="Times New Roman" w:hAnsi="Times New Roman" w:cs="Times New Roman"/>
              </w:rPr>
              <w:t>що</w:t>
            </w:r>
            <w:proofErr w:type="spellEnd"/>
            <w:r w:rsidRPr="00BA1A75">
              <w:rPr>
                <w:rFonts w:ascii="Times New Roman" w:hAnsi="Times New Roman" w:cs="Times New Roman"/>
              </w:rPr>
              <w:t xml:space="preserve"> </w:t>
            </w:r>
            <w:proofErr w:type="spellStart"/>
            <w:r w:rsidRPr="00BA1A75">
              <w:rPr>
                <w:rFonts w:ascii="Times New Roman" w:hAnsi="Times New Roman" w:cs="Times New Roman"/>
              </w:rPr>
              <w:t>діють</w:t>
            </w:r>
            <w:proofErr w:type="spellEnd"/>
            <w:r w:rsidRPr="00BA1A75">
              <w:rPr>
                <w:rFonts w:ascii="Times New Roman" w:hAnsi="Times New Roman" w:cs="Times New Roman"/>
              </w:rPr>
              <w:t xml:space="preserve"> на </w:t>
            </w:r>
            <w:proofErr w:type="spellStart"/>
            <w:r w:rsidRPr="00BA1A75">
              <w:rPr>
                <w:rFonts w:ascii="Times New Roman" w:hAnsi="Times New Roman" w:cs="Times New Roman"/>
              </w:rPr>
              <w:t>території</w:t>
            </w:r>
            <w:proofErr w:type="spellEnd"/>
            <w:r w:rsidRPr="00BA1A75">
              <w:rPr>
                <w:rFonts w:ascii="Times New Roman" w:hAnsi="Times New Roman" w:cs="Times New Roman"/>
              </w:rPr>
              <w:t xml:space="preserve"> </w:t>
            </w:r>
            <w:proofErr w:type="spellStart"/>
            <w:r w:rsidRPr="00BA1A75">
              <w:rPr>
                <w:rFonts w:ascii="Times New Roman" w:hAnsi="Times New Roman" w:cs="Times New Roman"/>
              </w:rPr>
              <w:t>України</w:t>
            </w:r>
            <w:proofErr w:type="spellEnd"/>
          </w:p>
        </w:tc>
        <w:tc>
          <w:tcPr>
            <w:tcW w:w="4536" w:type="dxa"/>
            <w:shd w:val="clear" w:color="auto" w:fill="auto"/>
          </w:tcPr>
          <w:p w14:paraId="007342CA" w14:textId="77777777" w:rsidR="00440091" w:rsidRPr="00BA1A75" w:rsidRDefault="00EC193C" w:rsidP="00201BCC">
            <w:pPr>
              <w:pStyle w:val="a6"/>
              <w:numPr>
                <w:ilvl w:val="0"/>
                <w:numId w:val="6"/>
              </w:numPr>
              <w:spacing w:before="0" w:beforeAutospacing="0" w:after="0" w:afterAutospacing="0"/>
              <w:rPr>
                <w:rFonts w:ascii="Times New Roman" w:hAnsi="Times New Roman" w:cs="Times New Roman"/>
                <w:lang w:val="uk-UA"/>
              </w:rPr>
            </w:pPr>
            <w:r w:rsidRPr="00BA1A75">
              <w:rPr>
                <w:rFonts w:ascii="Times New Roman" w:hAnsi="Times New Roman" w:cs="Times New Roman"/>
                <w:lang w:val="uk-UA"/>
              </w:rPr>
              <w:t xml:space="preserve">сертифікат відповідності; державний реєстр або висновок державної санітарно-гігієнічної експертизи; ветеринарний дозвіл для харчових продуктів та продовольчої сировини тваринного походження; </w:t>
            </w:r>
          </w:p>
        </w:tc>
      </w:tr>
      <w:bookmarkEnd w:id="0"/>
    </w:tbl>
    <w:p w14:paraId="0CEC3B6A" w14:textId="77777777" w:rsidR="00DB125C" w:rsidRPr="00BA1A75" w:rsidRDefault="00DB125C" w:rsidP="006F2A3C">
      <w:pPr>
        <w:pStyle w:val="a6"/>
        <w:spacing w:before="0" w:beforeAutospacing="0" w:after="0" w:afterAutospacing="0"/>
        <w:jc w:val="both"/>
        <w:rPr>
          <w:rFonts w:ascii="Times New Roman" w:hAnsi="Times New Roman" w:cs="Times New Roman"/>
          <w:b/>
          <w:lang w:val="uk-UA"/>
        </w:rPr>
      </w:pPr>
    </w:p>
    <w:p w14:paraId="5DB00CA0" w14:textId="77777777" w:rsidR="00DB125C" w:rsidRPr="00BA1A75" w:rsidRDefault="00DB125C" w:rsidP="00DB125C">
      <w:pPr>
        <w:pStyle w:val="a6"/>
        <w:spacing w:before="0" w:beforeAutospacing="0" w:after="0" w:afterAutospacing="0"/>
        <w:jc w:val="both"/>
        <w:rPr>
          <w:rFonts w:ascii="Times New Roman" w:hAnsi="Times New Roman" w:cs="Times New Roman"/>
          <w:b/>
          <w:lang w:val="uk-UA"/>
        </w:rPr>
      </w:pPr>
      <w:r w:rsidRPr="00BA1A75">
        <w:rPr>
          <w:rFonts w:ascii="Times New Roman" w:hAnsi="Times New Roman" w:cs="Times New Roman"/>
          <w:b/>
          <w:lang w:val="uk-UA"/>
        </w:rPr>
        <w:t>Інша інформація:</w:t>
      </w:r>
    </w:p>
    <w:p w14:paraId="45E13C07" w14:textId="77777777" w:rsidR="00387FC7" w:rsidRPr="00BA1A75" w:rsidRDefault="00387FC7" w:rsidP="00DB125C">
      <w:pPr>
        <w:pStyle w:val="a6"/>
        <w:spacing w:before="0" w:beforeAutospacing="0" w:after="0" w:afterAutospacing="0"/>
        <w:jc w:val="both"/>
        <w:rPr>
          <w:rFonts w:ascii="Times New Roman" w:hAnsi="Times New Roman" w:cs="Times New Roman"/>
          <w:b/>
          <w:lang w:val="uk-UA"/>
        </w:rPr>
      </w:pPr>
    </w:p>
    <w:p w14:paraId="6CC8B394" w14:textId="77777777" w:rsidR="00DB125C" w:rsidRPr="00BA1A75" w:rsidRDefault="00DB125C" w:rsidP="00DB125C">
      <w:pPr>
        <w:pStyle w:val="a6"/>
        <w:spacing w:before="0" w:beforeAutospacing="0" w:after="0" w:afterAutospacing="0"/>
        <w:jc w:val="both"/>
        <w:rPr>
          <w:rFonts w:ascii="Times New Roman" w:hAnsi="Times New Roman" w:cs="Times New Roman"/>
          <w:lang w:val="uk-UA"/>
        </w:rPr>
      </w:pPr>
      <w:r w:rsidRPr="00BA1A75">
        <w:rPr>
          <w:rFonts w:ascii="Times New Roman" w:hAnsi="Times New Roman" w:cs="Times New Roman"/>
          <w:lang w:val="uk-UA"/>
        </w:rPr>
        <w:t>-</w:t>
      </w:r>
      <w:r w:rsidRPr="00BA1A75">
        <w:rPr>
          <w:rFonts w:ascii="Times New Roman" w:hAnsi="Times New Roman" w:cs="Times New Roman"/>
          <w:lang w:val="uk-UA"/>
        </w:rPr>
        <w:tab/>
        <w:t xml:space="preserve">Валютою </w:t>
      </w:r>
      <w:r w:rsidR="00F208A1" w:rsidRPr="00BA1A75">
        <w:rPr>
          <w:rFonts w:ascii="Times New Roman" w:hAnsi="Times New Roman" w:cs="Times New Roman"/>
          <w:lang w:val="uk-UA"/>
        </w:rPr>
        <w:t xml:space="preserve">цінової </w:t>
      </w:r>
      <w:r w:rsidRPr="00BA1A75">
        <w:rPr>
          <w:rFonts w:ascii="Times New Roman" w:hAnsi="Times New Roman" w:cs="Times New Roman"/>
          <w:lang w:val="uk-UA"/>
        </w:rPr>
        <w:t>пропозиції є гривня. Розрахунки здійснюватимуться у національній валюті України на розрахунковий рахунок постачальника.</w:t>
      </w:r>
    </w:p>
    <w:p w14:paraId="6A9E2934" w14:textId="5C8F77B6" w:rsidR="00387FC7" w:rsidRPr="00BA1A75" w:rsidRDefault="00387FC7" w:rsidP="00DB125C">
      <w:pPr>
        <w:pStyle w:val="a6"/>
        <w:spacing w:before="0" w:beforeAutospacing="0" w:after="0" w:afterAutospacing="0"/>
        <w:jc w:val="both"/>
        <w:rPr>
          <w:rFonts w:ascii="Times New Roman" w:hAnsi="Times New Roman" w:cs="Times New Roman"/>
          <w:lang w:val="uk-UA"/>
        </w:rPr>
      </w:pPr>
      <w:r w:rsidRPr="00BA1A75">
        <w:rPr>
          <w:rFonts w:ascii="Times New Roman" w:hAnsi="Times New Roman" w:cs="Times New Roman"/>
          <w:lang w:val="uk-UA"/>
        </w:rPr>
        <w:t xml:space="preserve">- </w:t>
      </w:r>
      <w:r w:rsidRPr="00BA1A75">
        <w:rPr>
          <w:rFonts w:ascii="Times New Roman" w:hAnsi="Times New Roman" w:cs="Times New Roman"/>
          <w:lang w:val="uk-UA"/>
        </w:rPr>
        <w:tab/>
        <w:t xml:space="preserve">Ціна </w:t>
      </w:r>
      <w:r w:rsidR="00490872">
        <w:rPr>
          <w:rFonts w:ascii="Times New Roman" w:hAnsi="Times New Roman" w:cs="Times New Roman"/>
          <w:lang w:val="uk-UA"/>
        </w:rPr>
        <w:t>товару</w:t>
      </w:r>
      <w:r w:rsidRPr="00BA1A75">
        <w:rPr>
          <w:rFonts w:ascii="Times New Roman" w:hAnsi="Times New Roman" w:cs="Times New Roman"/>
          <w:lang w:val="uk-UA"/>
        </w:rPr>
        <w:t xml:space="preserve"> повинна враховувати: затрати на завантажувальні та розвантажувальні роботи, доставку.</w:t>
      </w:r>
    </w:p>
    <w:p w14:paraId="509F9438" w14:textId="77777777" w:rsidR="00DB125C" w:rsidRPr="00BA1A75" w:rsidRDefault="00DB125C" w:rsidP="00DB125C">
      <w:pPr>
        <w:pStyle w:val="a6"/>
        <w:spacing w:before="0" w:beforeAutospacing="0" w:after="0" w:afterAutospacing="0"/>
        <w:jc w:val="both"/>
        <w:rPr>
          <w:rFonts w:ascii="Times New Roman" w:hAnsi="Times New Roman" w:cs="Times New Roman"/>
          <w:lang w:val="uk-UA"/>
        </w:rPr>
      </w:pPr>
      <w:r w:rsidRPr="00BA1A75">
        <w:rPr>
          <w:rFonts w:ascii="Times New Roman" w:hAnsi="Times New Roman" w:cs="Times New Roman"/>
          <w:lang w:val="uk-UA"/>
        </w:rPr>
        <w:t>-</w:t>
      </w:r>
      <w:r w:rsidRPr="00BA1A75">
        <w:rPr>
          <w:rFonts w:ascii="Times New Roman" w:hAnsi="Times New Roman" w:cs="Times New Roman"/>
          <w:lang w:val="uk-UA"/>
        </w:rPr>
        <w:tab/>
      </w:r>
      <w:r w:rsidRPr="0083765B">
        <w:rPr>
          <w:rFonts w:ascii="Times New Roman" w:hAnsi="Times New Roman" w:cs="Times New Roman"/>
          <w:lang w:val="uk-UA"/>
        </w:rPr>
        <w:t xml:space="preserve">Оплата здійснюється за системою 50% передплати після отримання рахунку та 50% </w:t>
      </w:r>
      <w:r w:rsidR="00387FC7" w:rsidRPr="0083765B">
        <w:rPr>
          <w:rFonts w:ascii="Times New Roman" w:hAnsi="Times New Roman" w:cs="Times New Roman"/>
          <w:lang w:val="uk-UA"/>
        </w:rPr>
        <w:t>пост оплаті</w:t>
      </w:r>
      <w:r w:rsidRPr="0083765B">
        <w:rPr>
          <w:rFonts w:ascii="Times New Roman" w:hAnsi="Times New Roman" w:cs="Times New Roman"/>
          <w:lang w:val="uk-UA"/>
        </w:rPr>
        <w:t xml:space="preserve"> по факту отримання продукції та підписання відповідних накладних протягом 3-х банківських днів.</w:t>
      </w:r>
    </w:p>
    <w:p w14:paraId="15060A81" w14:textId="77777777" w:rsidR="00DB125C" w:rsidRDefault="00DB125C" w:rsidP="00DB125C">
      <w:pPr>
        <w:pStyle w:val="a6"/>
        <w:spacing w:before="0" w:beforeAutospacing="0" w:after="0" w:afterAutospacing="0"/>
        <w:jc w:val="both"/>
        <w:rPr>
          <w:rFonts w:ascii="Times New Roman" w:hAnsi="Times New Roman" w:cs="Times New Roman"/>
          <w:lang w:val="uk-UA"/>
        </w:rPr>
      </w:pPr>
      <w:r w:rsidRPr="00BA1A75">
        <w:rPr>
          <w:rFonts w:ascii="Times New Roman" w:hAnsi="Times New Roman" w:cs="Times New Roman"/>
          <w:lang w:val="uk-UA"/>
        </w:rPr>
        <w:t>-</w:t>
      </w:r>
      <w:r w:rsidRPr="00BA1A75">
        <w:rPr>
          <w:rFonts w:ascii="Times New Roman" w:hAnsi="Times New Roman" w:cs="Times New Roman"/>
          <w:lang w:val="uk-UA"/>
        </w:rPr>
        <w:tab/>
        <w:t>Покупець має право змінювати обсяг закупівлі Товару залежно від реального фінансування видатків та/або виробничої потреби Покупця.</w:t>
      </w:r>
    </w:p>
    <w:p w14:paraId="23C1E0A4" w14:textId="1FCC0F8D" w:rsidR="00DB125C" w:rsidRPr="00BA1A75" w:rsidRDefault="00BE56E8" w:rsidP="006F2A3C">
      <w:pPr>
        <w:pStyle w:val="a6"/>
        <w:spacing w:before="0" w:beforeAutospacing="0" w:after="0" w:afterAutospacing="0"/>
        <w:jc w:val="both"/>
        <w:rPr>
          <w:rFonts w:ascii="Times New Roman" w:hAnsi="Times New Roman" w:cs="Times New Roman"/>
          <w:b/>
          <w:lang w:val="uk-UA"/>
        </w:rPr>
      </w:pPr>
      <w:r w:rsidRPr="0083765B">
        <w:rPr>
          <w:rFonts w:ascii="Times New Roman" w:hAnsi="Times New Roman" w:cs="Times New Roman"/>
          <w:lang w:val="uk-UA"/>
        </w:rPr>
        <w:t xml:space="preserve"> </w:t>
      </w:r>
    </w:p>
    <w:p w14:paraId="5FD3C506" w14:textId="77777777" w:rsidR="006F2A3C" w:rsidRPr="00BA1A75" w:rsidRDefault="006F2A3C" w:rsidP="006F2A3C">
      <w:pPr>
        <w:pStyle w:val="a6"/>
        <w:spacing w:before="0" w:beforeAutospacing="0" w:after="0" w:afterAutospacing="0"/>
        <w:jc w:val="both"/>
        <w:rPr>
          <w:rFonts w:ascii="Times New Roman" w:hAnsi="Times New Roman" w:cs="Times New Roman"/>
          <w:b/>
          <w:lang w:val="uk-UA"/>
        </w:rPr>
      </w:pPr>
      <w:r w:rsidRPr="00BA1A75">
        <w:rPr>
          <w:rFonts w:ascii="Times New Roman" w:hAnsi="Times New Roman" w:cs="Times New Roman"/>
          <w:b/>
          <w:lang w:val="uk-UA"/>
        </w:rPr>
        <w:t>Склад цінової пропозиції:</w:t>
      </w:r>
    </w:p>
    <w:p w14:paraId="5A3A6207" w14:textId="27586038" w:rsidR="006F2A3C" w:rsidRPr="00BA1A75" w:rsidRDefault="006F2A3C" w:rsidP="006F2A3C">
      <w:pPr>
        <w:pStyle w:val="a6"/>
        <w:numPr>
          <w:ilvl w:val="0"/>
          <w:numId w:val="1"/>
        </w:numPr>
        <w:spacing w:before="0" w:beforeAutospacing="0" w:after="0" w:afterAutospacing="0"/>
        <w:ind w:left="0" w:firstLine="0"/>
        <w:jc w:val="both"/>
        <w:rPr>
          <w:rFonts w:ascii="Times New Roman" w:eastAsia="Times New Roman" w:hAnsi="Times New Roman" w:cs="Times New Roman"/>
          <w:lang w:val="uk-UA"/>
        </w:rPr>
      </w:pPr>
      <w:r w:rsidRPr="00BA1A75">
        <w:rPr>
          <w:rFonts w:ascii="Times New Roman" w:eastAsia="Times New Roman" w:hAnsi="Times New Roman" w:cs="Times New Roman"/>
          <w:lang w:val="uk-UA"/>
        </w:rPr>
        <w:t xml:space="preserve">Цінова пропозиція (Додаток </w:t>
      </w:r>
      <w:r w:rsidR="006A3BCD">
        <w:rPr>
          <w:rFonts w:ascii="Times New Roman" w:eastAsia="Times New Roman" w:hAnsi="Times New Roman" w:cs="Times New Roman"/>
          <w:lang w:val="uk-UA"/>
        </w:rPr>
        <w:t>2</w:t>
      </w:r>
      <w:r w:rsidRPr="00BA1A75">
        <w:rPr>
          <w:rFonts w:ascii="Times New Roman" w:eastAsia="Times New Roman" w:hAnsi="Times New Roman" w:cs="Times New Roman"/>
          <w:lang w:val="uk-UA"/>
        </w:rPr>
        <w:t>) завірена підписом та печаткою (за наявності);</w:t>
      </w:r>
    </w:p>
    <w:p w14:paraId="0CCF8122" w14:textId="583DB10B" w:rsidR="00E9550F" w:rsidRPr="00BA1A75" w:rsidRDefault="006F2A3C" w:rsidP="00E9550F">
      <w:pPr>
        <w:pStyle w:val="a6"/>
        <w:numPr>
          <w:ilvl w:val="0"/>
          <w:numId w:val="1"/>
        </w:numPr>
        <w:spacing w:before="0" w:beforeAutospacing="0" w:after="0" w:afterAutospacing="0"/>
        <w:ind w:left="0" w:firstLine="0"/>
        <w:jc w:val="both"/>
        <w:rPr>
          <w:rFonts w:ascii="Times New Roman" w:eastAsia="Times New Roman" w:hAnsi="Times New Roman" w:cs="Times New Roman"/>
          <w:lang w:val="uk-UA"/>
        </w:rPr>
      </w:pPr>
      <w:r w:rsidRPr="00BA1A75">
        <w:rPr>
          <w:rFonts w:ascii="Times New Roman" w:eastAsia="Times New Roman" w:hAnsi="Times New Roman" w:cs="Times New Roman"/>
          <w:lang w:val="uk-UA"/>
        </w:rPr>
        <w:t xml:space="preserve">Документи, </w:t>
      </w:r>
      <w:r w:rsidRPr="00BA1A75">
        <w:rPr>
          <w:rFonts w:ascii="Times New Roman" w:hAnsi="Times New Roman" w:cs="Times New Roman"/>
          <w:lang w:val="uk-UA"/>
        </w:rPr>
        <w:t>які підтверджують відповідність технічним та кваліфікаційним вимогам (</w:t>
      </w:r>
      <w:r w:rsidR="002D4CF4" w:rsidRPr="00BA1A75">
        <w:rPr>
          <w:rFonts w:ascii="Times New Roman" w:hAnsi="Times New Roman" w:cs="Times New Roman"/>
          <w:lang w:val="uk-UA"/>
        </w:rPr>
        <w:t>Додаток 2</w:t>
      </w:r>
      <w:r w:rsidRPr="00BA1A75">
        <w:rPr>
          <w:rFonts w:ascii="Times New Roman" w:hAnsi="Times New Roman" w:cs="Times New Roman"/>
          <w:lang w:val="uk-UA"/>
        </w:rPr>
        <w:t>)</w:t>
      </w:r>
      <w:r w:rsidR="00E9550F" w:rsidRPr="00BA1A75">
        <w:rPr>
          <w:rFonts w:ascii="Times New Roman" w:hAnsi="Times New Roman" w:cs="Times New Roman"/>
          <w:lang w:val="uk-UA"/>
        </w:rPr>
        <w:t>.</w:t>
      </w:r>
    </w:p>
    <w:p w14:paraId="0F99BFFC" w14:textId="77777777" w:rsidR="00E9550F" w:rsidRPr="00587D1D" w:rsidRDefault="00DB125C" w:rsidP="00E9550F">
      <w:pPr>
        <w:pStyle w:val="a6"/>
        <w:numPr>
          <w:ilvl w:val="0"/>
          <w:numId w:val="1"/>
        </w:numPr>
        <w:spacing w:before="0" w:beforeAutospacing="0" w:after="0" w:afterAutospacing="0"/>
        <w:ind w:left="0" w:firstLine="0"/>
        <w:jc w:val="both"/>
        <w:rPr>
          <w:rFonts w:ascii="Times New Roman" w:eastAsia="Times New Roman" w:hAnsi="Times New Roman" w:cs="Times New Roman"/>
          <w:lang w:val="uk-UA"/>
        </w:rPr>
      </w:pPr>
      <w:r w:rsidRPr="00BA1A75">
        <w:rPr>
          <w:rFonts w:ascii="Times New Roman" w:hAnsi="Times New Roman" w:cs="Times New Roman"/>
          <w:lang w:val="uk-UA"/>
        </w:rPr>
        <w:t>Також, просимо додати до Вашої цінової пропозиції будь-які інші документи, що, на Вашу думку, можуть бути корисними для оцінки пропозиції (наприклад, рекомендаційні листи</w:t>
      </w:r>
      <w:r w:rsidR="00E9550F" w:rsidRPr="00BA1A75">
        <w:rPr>
          <w:rFonts w:ascii="Times New Roman" w:hAnsi="Times New Roman" w:cs="Times New Roman"/>
          <w:lang w:val="uk-UA"/>
        </w:rPr>
        <w:t>, тощо).</w:t>
      </w:r>
    </w:p>
    <w:p w14:paraId="3C486F8B" w14:textId="77777777" w:rsidR="006D1A2F" w:rsidRPr="00BA1A75" w:rsidRDefault="006D1A2F" w:rsidP="006F2A3C">
      <w:pPr>
        <w:tabs>
          <w:tab w:val="num" w:pos="-5387"/>
        </w:tabs>
        <w:jc w:val="both"/>
        <w:rPr>
          <w:b/>
          <w:spacing w:val="-4"/>
          <w:lang w:val="uk-UA"/>
        </w:rPr>
      </w:pPr>
    </w:p>
    <w:p w14:paraId="41EBF665" w14:textId="77777777" w:rsidR="006F2A3C" w:rsidRPr="00BA1A75" w:rsidRDefault="006F2A3C" w:rsidP="006F2A3C">
      <w:pPr>
        <w:tabs>
          <w:tab w:val="num" w:pos="-5387"/>
        </w:tabs>
        <w:jc w:val="both"/>
        <w:rPr>
          <w:b/>
          <w:spacing w:val="-4"/>
          <w:lang w:val="uk-UA"/>
        </w:rPr>
      </w:pPr>
      <w:r w:rsidRPr="00BA1A75">
        <w:rPr>
          <w:b/>
          <w:spacing w:val="-4"/>
          <w:lang w:val="uk-UA"/>
        </w:rPr>
        <w:t>Підписанням та поданням своєї цінової пропозиції учасник погоджується з наступним:</w:t>
      </w:r>
    </w:p>
    <w:p w14:paraId="145864CC" w14:textId="77777777" w:rsidR="006F2A3C" w:rsidRPr="00BA1A75" w:rsidRDefault="006F2A3C" w:rsidP="006F2A3C">
      <w:pPr>
        <w:pStyle w:val="af0"/>
        <w:numPr>
          <w:ilvl w:val="0"/>
          <w:numId w:val="5"/>
        </w:numPr>
        <w:ind w:left="0" w:firstLine="0"/>
        <w:jc w:val="both"/>
        <w:rPr>
          <w:rStyle w:val="hps"/>
          <w:lang w:val="uk-UA"/>
        </w:rPr>
      </w:pPr>
      <w:r w:rsidRPr="00BA1A75">
        <w:rPr>
          <w:rStyle w:val="hps"/>
          <w:lang w:val="uk-UA"/>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1E1FB35D" w14:textId="77777777" w:rsidR="006F2A3C" w:rsidRPr="00BA1A75" w:rsidRDefault="006F2A3C" w:rsidP="006F2A3C">
      <w:pPr>
        <w:pStyle w:val="af0"/>
        <w:numPr>
          <w:ilvl w:val="0"/>
          <w:numId w:val="5"/>
        </w:numPr>
        <w:ind w:left="0" w:firstLine="0"/>
        <w:jc w:val="both"/>
        <w:rPr>
          <w:rStyle w:val="hps"/>
          <w:lang w:val="uk-UA"/>
        </w:rPr>
      </w:pPr>
      <w:r w:rsidRPr="00BA1A75">
        <w:rPr>
          <w:rStyle w:val="hps"/>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4130B4AD" w14:textId="77777777" w:rsidR="006F2A3C" w:rsidRPr="00BA1A75" w:rsidRDefault="006F2A3C" w:rsidP="006F2A3C">
      <w:pPr>
        <w:pStyle w:val="af0"/>
        <w:numPr>
          <w:ilvl w:val="0"/>
          <w:numId w:val="5"/>
        </w:numPr>
        <w:ind w:left="0" w:firstLine="0"/>
        <w:jc w:val="both"/>
        <w:rPr>
          <w:b/>
          <w:lang w:val="uk-UA"/>
        </w:rPr>
      </w:pPr>
      <w:r w:rsidRPr="00BA1A75">
        <w:rPr>
          <w:rStyle w:val="hps"/>
          <w:lang w:val="uk-UA"/>
        </w:rPr>
        <w:t>учасник самостійно одержує всі необхідні документи, пов’язані з поданням його тендерної пропозиції, та несе всі витрати на їх отримання</w:t>
      </w:r>
    </w:p>
    <w:p w14:paraId="04902C0A" w14:textId="77777777" w:rsidR="006F2A3C" w:rsidRPr="00BA1A75" w:rsidRDefault="006F2A3C" w:rsidP="006F2A3C">
      <w:pPr>
        <w:jc w:val="both"/>
        <w:rPr>
          <w:b/>
          <w:lang w:val="uk-UA"/>
        </w:rPr>
      </w:pPr>
    </w:p>
    <w:p w14:paraId="29F63148" w14:textId="3BB52812" w:rsidR="006F2A3C" w:rsidRPr="00BA1A75" w:rsidRDefault="006F2A3C" w:rsidP="006F2A3C">
      <w:pPr>
        <w:jc w:val="both"/>
        <w:rPr>
          <w:lang w:val="uk-UA"/>
        </w:rPr>
      </w:pPr>
      <w:r w:rsidRPr="00BA1A75">
        <w:rPr>
          <w:lang w:val="uk-UA"/>
        </w:rPr>
        <w:t xml:space="preserve">Запитання щодо цінової пропозиції надсилайте на адресу: </w:t>
      </w:r>
      <w:hyperlink r:id="rId11" w:history="1">
        <w:r w:rsidR="00B03F61" w:rsidRPr="00E815A6">
          <w:rPr>
            <w:rStyle w:val="af1"/>
            <w:lang w:val="uk-UA"/>
          </w:rPr>
          <w:t>zakaz@redcross.org.ua</w:t>
        </w:r>
      </w:hyperlink>
      <w:r w:rsidR="00B03F61">
        <w:rPr>
          <w:lang w:val="uk-UA"/>
        </w:rPr>
        <w:t xml:space="preserve"> </w:t>
      </w:r>
      <w:r w:rsidRPr="00BA1A75">
        <w:rPr>
          <w:lang w:val="uk-UA"/>
        </w:rPr>
        <w:t xml:space="preserve">до </w:t>
      </w:r>
      <w:r w:rsidR="00A83213">
        <w:rPr>
          <w:lang w:val="uk-UA"/>
        </w:rPr>
        <w:t>30</w:t>
      </w:r>
      <w:r w:rsidR="00420F32" w:rsidRPr="00BA1A75">
        <w:rPr>
          <w:lang w:val="uk-UA"/>
        </w:rPr>
        <w:t>.0</w:t>
      </w:r>
      <w:r w:rsidR="00A83213">
        <w:rPr>
          <w:lang w:val="uk-UA"/>
        </w:rPr>
        <w:t>9</w:t>
      </w:r>
      <w:r w:rsidR="00420F32" w:rsidRPr="00BA1A75">
        <w:rPr>
          <w:lang w:val="uk-UA"/>
        </w:rPr>
        <w:t>.</w:t>
      </w:r>
      <w:r w:rsidR="00721C5D" w:rsidRPr="00BA1A75">
        <w:t>2022</w:t>
      </w:r>
      <w:r w:rsidRPr="00BA1A75">
        <w:t xml:space="preserve"> </w:t>
      </w:r>
      <w:r w:rsidRPr="00BA1A75">
        <w:rPr>
          <w:lang w:val="uk-UA"/>
        </w:rPr>
        <w:t>року</w:t>
      </w:r>
    </w:p>
    <w:p w14:paraId="64CD7317" w14:textId="77777777" w:rsidR="006F2A3C" w:rsidRPr="00BA1A75" w:rsidRDefault="006F2A3C" w:rsidP="006F2A3C">
      <w:pPr>
        <w:jc w:val="both"/>
        <w:rPr>
          <w:lang w:val="uk-UA"/>
        </w:rPr>
      </w:pPr>
    </w:p>
    <w:p w14:paraId="38C534B0" w14:textId="1B3838B8" w:rsidR="006F2A3C" w:rsidRDefault="006F2A3C" w:rsidP="006F2A3C">
      <w:pPr>
        <w:jc w:val="both"/>
        <w:rPr>
          <w:b/>
          <w:lang w:val="uk-UA"/>
        </w:rPr>
      </w:pPr>
      <w:r w:rsidRPr="00BA1A75">
        <w:rPr>
          <w:b/>
          <w:lang w:val="uk-UA"/>
        </w:rPr>
        <w:t>Цінові пропозиції приймаються</w:t>
      </w:r>
      <w:r w:rsidR="00FA34FE" w:rsidRPr="00BA1A75">
        <w:rPr>
          <w:b/>
          <w:lang w:val="uk-UA"/>
        </w:rPr>
        <w:t xml:space="preserve"> </w:t>
      </w:r>
      <w:r w:rsidRPr="00BA1A75">
        <w:rPr>
          <w:b/>
          <w:spacing w:val="-7"/>
          <w:lang w:val="uk-UA"/>
        </w:rPr>
        <w:t xml:space="preserve">на електронну пошту </w:t>
      </w:r>
      <w:proofErr w:type="spellStart"/>
      <w:r w:rsidR="00730FC7" w:rsidRPr="00BA1A75">
        <w:rPr>
          <w:lang w:val="uk-UA"/>
        </w:rPr>
        <w:t>zakaz@redcross</w:t>
      </w:r>
      <w:proofErr w:type="spellEnd"/>
      <w:r w:rsidR="00B03F61">
        <w:rPr>
          <w:lang w:val="uk-UA"/>
        </w:rPr>
        <w:t xml:space="preserve"> </w:t>
      </w:r>
      <w:r w:rsidR="00347433">
        <w:rPr>
          <w:lang w:val="uk-UA"/>
        </w:rPr>
        <w:t xml:space="preserve"> або </w:t>
      </w:r>
      <w:r w:rsidR="00FF586E">
        <w:rPr>
          <w:lang w:val="uk-UA"/>
        </w:rPr>
        <w:t xml:space="preserve">за </w:t>
      </w:r>
      <w:proofErr w:type="spellStart"/>
      <w:r w:rsidR="00FF586E">
        <w:rPr>
          <w:lang w:val="uk-UA"/>
        </w:rPr>
        <w:t>адресою</w:t>
      </w:r>
      <w:proofErr w:type="spellEnd"/>
      <w:r w:rsidR="00FF586E">
        <w:rPr>
          <w:lang w:val="uk-UA"/>
        </w:rPr>
        <w:t xml:space="preserve">: </w:t>
      </w:r>
      <w:r w:rsidR="00FF586E" w:rsidRPr="00FF586E">
        <w:rPr>
          <w:bCs/>
          <w:lang w:val="uk-UA"/>
        </w:rPr>
        <w:t>01004, м. Київ, вул. Пушкінська, 30</w:t>
      </w:r>
      <w:r w:rsidR="00FF586E" w:rsidRPr="008834A7">
        <w:rPr>
          <w:b/>
          <w:lang w:val="uk-UA"/>
        </w:rPr>
        <w:t xml:space="preserve"> </w:t>
      </w:r>
      <w:r w:rsidR="00390DDD" w:rsidRPr="00BA1A75">
        <w:rPr>
          <w:b/>
          <w:lang w:val="uk-UA"/>
        </w:rPr>
        <w:t xml:space="preserve">до </w:t>
      </w:r>
      <w:r w:rsidR="009A0110">
        <w:rPr>
          <w:b/>
          <w:lang w:val="uk-UA"/>
        </w:rPr>
        <w:t>9</w:t>
      </w:r>
      <w:r w:rsidR="00730FC7" w:rsidRPr="00BA1A75">
        <w:rPr>
          <w:b/>
          <w:lang w:val="uk-UA"/>
        </w:rPr>
        <w:t>:00</w:t>
      </w:r>
      <w:r w:rsidR="00420F32" w:rsidRPr="00BA1A75">
        <w:rPr>
          <w:b/>
          <w:lang w:val="uk-UA"/>
        </w:rPr>
        <w:t>.</w:t>
      </w:r>
      <w:r w:rsidR="00730FC7" w:rsidRPr="00BA1A75">
        <w:rPr>
          <w:b/>
          <w:lang w:val="uk-UA"/>
        </w:rPr>
        <w:t xml:space="preserve"> </w:t>
      </w:r>
      <w:r w:rsidR="009A0110">
        <w:rPr>
          <w:b/>
          <w:lang w:val="uk-UA"/>
        </w:rPr>
        <w:t>03.</w:t>
      </w:r>
      <w:r w:rsidR="00E23295">
        <w:rPr>
          <w:b/>
          <w:lang w:val="uk-UA"/>
        </w:rPr>
        <w:t>10</w:t>
      </w:r>
      <w:r w:rsidR="00435BF5">
        <w:rPr>
          <w:b/>
          <w:lang w:val="uk-UA"/>
        </w:rPr>
        <w:t>.</w:t>
      </w:r>
      <w:r w:rsidRPr="00BA1A75">
        <w:rPr>
          <w:b/>
          <w:lang w:val="uk-UA"/>
        </w:rPr>
        <w:t>202</w:t>
      </w:r>
      <w:r w:rsidR="00390DDD" w:rsidRPr="00BA1A75">
        <w:rPr>
          <w:b/>
          <w:lang w:val="uk-UA"/>
        </w:rPr>
        <w:t>2</w:t>
      </w:r>
      <w:r w:rsidRPr="00BA1A75">
        <w:rPr>
          <w:b/>
          <w:lang w:val="uk-UA"/>
        </w:rPr>
        <w:t xml:space="preserve"> року.</w:t>
      </w:r>
    </w:p>
    <w:p w14:paraId="40FD6E42" w14:textId="77777777" w:rsidR="001C62C9" w:rsidRPr="001C62C9" w:rsidRDefault="001C62C9" w:rsidP="006F2A3C">
      <w:pPr>
        <w:jc w:val="both"/>
        <w:rPr>
          <w:b/>
          <w:lang w:val="uk-UA"/>
        </w:rPr>
      </w:pPr>
    </w:p>
    <w:p w14:paraId="557BB637" w14:textId="77777777" w:rsidR="006F2A3C" w:rsidRPr="006401DF" w:rsidRDefault="006F2A3C" w:rsidP="006F2A3C">
      <w:pPr>
        <w:jc w:val="both"/>
        <w:rPr>
          <w:color w:val="FF0000"/>
          <w:lang w:val="uk-UA"/>
        </w:rPr>
      </w:pPr>
      <w:r w:rsidRPr="00BA1A75">
        <w:rPr>
          <w:b/>
          <w:spacing w:val="-4"/>
          <w:lang w:val="uk-UA"/>
        </w:rPr>
        <w:t xml:space="preserve">Методика обрання переможця конкурсу (процедури місцевої закупівлі). </w:t>
      </w:r>
      <w:r w:rsidRPr="008834A7">
        <w:rPr>
          <w:spacing w:val="-4"/>
          <w:lang w:val="uk-UA"/>
        </w:rPr>
        <w:t>Спочатку серед поданих цінових пропозицій Тендерним комітетом відбирають</w:t>
      </w:r>
      <w:r w:rsidR="001C62C9" w:rsidRPr="008834A7">
        <w:rPr>
          <w:spacing w:val="-4"/>
          <w:lang w:val="uk-UA"/>
        </w:rPr>
        <w:t xml:space="preserve">ся пропозиції, які відповідають, в першу чергу </w:t>
      </w:r>
      <w:r w:rsidRPr="008834A7">
        <w:rPr>
          <w:spacing w:val="-4"/>
          <w:lang w:val="uk-UA"/>
        </w:rPr>
        <w:t xml:space="preserve">технічним, </w:t>
      </w:r>
      <w:r w:rsidR="001C62C9" w:rsidRPr="008834A7">
        <w:rPr>
          <w:spacing w:val="-4"/>
          <w:lang w:val="uk-UA"/>
        </w:rPr>
        <w:t xml:space="preserve">якісним, </w:t>
      </w:r>
      <w:r w:rsidRPr="008834A7">
        <w:rPr>
          <w:spacing w:val="-4"/>
          <w:lang w:val="uk-UA"/>
        </w:rPr>
        <w:t xml:space="preserve">кваліфікаційним та іншим вимогам до предмета закупівлі та постачальника, які містяться у цьому Запиті. </w:t>
      </w:r>
      <w:r w:rsidR="001C62C9" w:rsidRPr="008834A7">
        <w:rPr>
          <w:spacing w:val="-4"/>
          <w:lang w:val="uk-UA"/>
        </w:rPr>
        <w:t xml:space="preserve"> З пропозицій, які </w:t>
      </w:r>
      <w:r w:rsidR="001C62C9" w:rsidRPr="008834A7">
        <w:rPr>
          <w:spacing w:val="-4"/>
          <w:lang w:val="uk-UA"/>
        </w:rPr>
        <w:lastRenderedPageBreak/>
        <w:t xml:space="preserve">повністю відповідають цим вимогам та найкращих за якістю вже </w:t>
      </w:r>
      <w:r w:rsidRPr="008834A7">
        <w:rPr>
          <w:spacing w:val="-4"/>
          <w:lang w:val="uk-UA"/>
        </w:rPr>
        <w:t>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BA1A75">
        <w:rPr>
          <w:spacing w:val="-4"/>
          <w:lang w:val="uk-UA"/>
        </w:rPr>
        <w:t xml:space="preserve"> </w:t>
      </w:r>
    </w:p>
    <w:p w14:paraId="060A31ED" w14:textId="77777777" w:rsidR="006F2A3C" w:rsidRPr="00BA1A75" w:rsidRDefault="006F2A3C" w:rsidP="006F2A3C">
      <w:pPr>
        <w:pStyle w:val="a6"/>
        <w:spacing w:before="0" w:beforeAutospacing="0" w:after="0" w:afterAutospacing="0"/>
        <w:jc w:val="both"/>
        <w:rPr>
          <w:rFonts w:ascii="Times New Roman" w:hAnsi="Times New Roman" w:cs="Times New Roman"/>
          <w:lang w:val="uk-UA"/>
        </w:rPr>
      </w:pPr>
      <w:r w:rsidRPr="00BA1A75">
        <w:rPr>
          <w:rFonts w:ascii="Times New Roman" w:eastAsia="Times New Roman" w:hAnsi="Times New Roman" w:cs="Times New Roman"/>
          <w:spacing w:val="-4"/>
          <w:lang w:val="uk-UA"/>
        </w:rPr>
        <w:t xml:space="preserve">Визначення переможця даної процедури закупівлі відбудеться, протягом 3 робочих днів з дати розгляду цінових пропозицій. Результати процедури закупівлі буде повідомлено всім учасникам не пізніше 3 (трьох)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або розміщення інформації на сайті Товариства </w:t>
      </w:r>
      <w:r w:rsidRPr="00BA1A75">
        <w:rPr>
          <w:rFonts w:ascii="Times New Roman" w:eastAsia="Times New Roman" w:hAnsi="Times New Roman" w:cs="Times New Roman"/>
          <w:spacing w:val="-4"/>
          <w:lang w:val="en-US"/>
        </w:rPr>
        <w:t>www</w:t>
      </w:r>
      <w:r w:rsidRPr="00BA1A75">
        <w:rPr>
          <w:rFonts w:ascii="Times New Roman" w:eastAsia="Times New Roman" w:hAnsi="Times New Roman" w:cs="Times New Roman"/>
          <w:spacing w:val="-4"/>
          <w:lang w:val="uk-UA"/>
        </w:rPr>
        <w:t>.</w:t>
      </w:r>
      <w:proofErr w:type="spellStart"/>
      <w:r w:rsidRPr="00BA1A75">
        <w:rPr>
          <w:rFonts w:ascii="Times New Roman" w:eastAsia="Times New Roman" w:hAnsi="Times New Roman" w:cs="Times New Roman"/>
          <w:spacing w:val="-4"/>
          <w:lang w:val="en-US"/>
        </w:rPr>
        <w:t>redcross</w:t>
      </w:r>
      <w:proofErr w:type="spellEnd"/>
      <w:r w:rsidRPr="00BA1A75">
        <w:rPr>
          <w:rFonts w:ascii="Times New Roman" w:eastAsia="Times New Roman" w:hAnsi="Times New Roman" w:cs="Times New Roman"/>
          <w:spacing w:val="-4"/>
          <w:lang w:val="uk-UA"/>
        </w:rPr>
        <w:t>.</w:t>
      </w:r>
      <w:r w:rsidRPr="00BA1A75">
        <w:rPr>
          <w:rFonts w:ascii="Times New Roman" w:eastAsia="Times New Roman" w:hAnsi="Times New Roman" w:cs="Times New Roman"/>
          <w:spacing w:val="-4"/>
          <w:lang w:val="en-US"/>
        </w:rPr>
        <w:t>org</w:t>
      </w:r>
      <w:r w:rsidRPr="00BA1A75">
        <w:rPr>
          <w:rFonts w:ascii="Times New Roman" w:eastAsia="Times New Roman" w:hAnsi="Times New Roman" w:cs="Times New Roman"/>
          <w:spacing w:val="-4"/>
          <w:lang w:val="uk-UA"/>
        </w:rPr>
        <w:t>.</w:t>
      </w:r>
      <w:proofErr w:type="spellStart"/>
      <w:r w:rsidRPr="00BA1A75">
        <w:rPr>
          <w:rFonts w:ascii="Times New Roman" w:eastAsia="Times New Roman" w:hAnsi="Times New Roman" w:cs="Times New Roman"/>
          <w:spacing w:val="-4"/>
          <w:lang w:val="en-US"/>
        </w:rPr>
        <w:t>ua</w:t>
      </w:r>
      <w:proofErr w:type="spellEnd"/>
      <w:r w:rsidRPr="00BA1A75">
        <w:rPr>
          <w:rFonts w:ascii="Times New Roman" w:eastAsia="Times New Roman" w:hAnsi="Times New Roman" w:cs="Times New Roman"/>
          <w:spacing w:val="-4"/>
          <w:lang w:val="uk-UA"/>
        </w:rPr>
        <w:t xml:space="preserve">. </w:t>
      </w:r>
      <w:r w:rsidRPr="00BA1A75">
        <w:rPr>
          <w:rFonts w:ascii="Times New Roman" w:eastAsia="Times New Roman" w:hAnsi="Times New Roman" w:cs="Times New Roman"/>
          <w:b/>
          <w:spacing w:val="-4"/>
          <w:lang w:val="uk-UA"/>
        </w:rPr>
        <w:t xml:space="preserve">Укладання договору: </w:t>
      </w:r>
      <w:r w:rsidRPr="00BA1A75">
        <w:rPr>
          <w:rFonts w:ascii="Times New Roman" w:eastAsia="Times New Roman" w:hAnsi="Times New Roman" w:cs="Times New Roman"/>
          <w:spacing w:val="-4"/>
          <w:lang w:val="uk-UA"/>
        </w:rPr>
        <w:t>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r w:rsidRPr="00BA1A75">
        <w:rPr>
          <w:rFonts w:ascii="Times New Roman" w:hAnsi="Times New Roman" w:cs="Times New Roman"/>
          <w:lang w:val="uk-UA"/>
        </w:rPr>
        <w:t xml:space="preserve"> </w:t>
      </w:r>
    </w:p>
    <w:p w14:paraId="502A11AF" w14:textId="77777777" w:rsidR="006F2A3C" w:rsidRPr="00BA1A75" w:rsidRDefault="006F2A3C" w:rsidP="006F2A3C">
      <w:pPr>
        <w:pStyle w:val="a6"/>
        <w:spacing w:before="0" w:beforeAutospacing="0" w:after="0" w:afterAutospacing="0"/>
        <w:jc w:val="both"/>
        <w:rPr>
          <w:rFonts w:ascii="Times New Roman" w:hAnsi="Times New Roman" w:cs="Times New Roman"/>
          <w:lang w:val="uk-UA"/>
        </w:rPr>
      </w:pPr>
    </w:p>
    <w:p w14:paraId="78F55670" w14:textId="77777777" w:rsidR="00721C5D" w:rsidRPr="00B62AE1" w:rsidRDefault="006F2A3C" w:rsidP="00730FC7">
      <w:pPr>
        <w:pStyle w:val="a6"/>
        <w:spacing w:before="0" w:beforeAutospacing="0" w:after="0" w:afterAutospacing="0"/>
        <w:jc w:val="both"/>
        <w:rPr>
          <w:rFonts w:ascii="Times New Roman" w:hAnsi="Times New Roman" w:cs="Times New Roman"/>
        </w:rPr>
      </w:pPr>
      <w:r w:rsidRPr="00BA1A75">
        <w:rPr>
          <w:rFonts w:ascii="Times New Roman" w:hAnsi="Times New Roman" w:cs="Times New Roman"/>
          <w:lang w:val="uk-UA"/>
        </w:rPr>
        <w:t>Голова тендерного комітету</w:t>
      </w:r>
      <w:r w:rsidRPr="00BA1A75">
        <w:rPr>
          <w:rFonts w:ascii="Times New Roman" w:hAnsi="Times New Roman" w:cs="Times New Roman"/>
          <w:lang w:val="uk-UA"/>
        </w:rPr>
        <w:tab/>
      </w:r>
      <w:r w:rsidRPr="00BA1A75">
        <w:rPr>
          <w:rFonts w:ascii="Times New Roman" w:hAnsi="Times New Roman" w:cs="Times New Roman"/>
          <w:lang w:val="uk-UA"/>
        </w:rPr>
        <w:tab/>
      </w:r>
      <w:r w:rsidRPr="00BA1A75">
        <w:rPr>
          <w:rFonts w:ascii="Times New Roman" w:hAnsi="Times New Roman" w:cs="Times New Roman"/>
          <w:lang w:val="uk-UA"/>
        </w:rPr>
        <w:tab/>
      </w:r>
      <w:r w:rsidRPr="00BA1A75">
        <w:rPr>
          <w:rFonts w:ascii="Times New Roman" w:hAnsi="Times New Roman" w:cs="Times New Roman"/>
          <w:lang w:val="uk-UA"/>
        </w:rPr>
        <w:tab/>
      </w:r>
      <w:r w:rsidRPr="00BA1A75">
        <w:rPr>
          <w:rFonts w:ascii="Times New Roman" w:hAnsi="Times New Roman" w:cs="Times New Roman"/>
          <w:lang w:val="uk-UA"/>
        </w:rPr>
        <w:tab/>
      </w:r>
      <w:r w:rsidRPr="00BA1A75">
        <w:rPr>
          <w:rFonts w:ascii="Times New Roman" w:hAnsi="Times New Roman" w:cs="Times New Roman"/>
          <w:lang w:val="uk-UA"/>
        </w:rPr>
        <w:tab/>
        <w:t>Р.І.</w:t>
      </w:r>
      <w:r w:rsidR="00AE636C" w:rsidRPr="00BA1A75">
        <w:rPr>
          <w:rFonts w:ascii="Times New Roman" w:hAnsi="Times New Roman" w:cs="Times New Roman"/>
          <w:lang w:val="uk-UA"/>
        </w:rPr>
        <w:t xml:space="preserve"> </w:t>
      </w:r>
      <w:r w:rsidRPr="00BA1A75">
        <w:rPr>
          <w:rFonts w:ascii="Times New Roman" w:hAnsi="Times New Roman" w:cs="Times New Roman"/>
          <w:lang w:val="uk-UA"/>
        </w:rPr>
        <w:t>Ошовс</w:t>
      </w:r>
      <w:r w:rsidR="00730FC7" w:rsidRPr="00BA1A75">
        <w:rPr>
          <w:rFonts w:ascii="Times New Roman" w:hAnsi="Times New Roman" w:cs="Times New Roman"/>
          <w:lang w:val="uk-UA"/>
        </w:rPr>
        <w:t>ька</w:t>
      </w:r>
    </w:p>
    <w:p w14:paraId="77020E28" w14:textId="77777777" w:rsidR="00AE636C" w:rsidRPr="00BA1A75" w:rsidRDefault="00AE636C" w:rsidP="00D44F3F">
      <w:pPr>
        <w:jc w:val="right"/>
        <w:rPr>
          <w:b/>
          <w:lang w:val="uk-UA"/>
        </w:rPr>
      </w:pPr>
    </w:p>
    <w:p w14:paraId="24E5FDF5" w14:textId="77777777" w:rsidR="005A3339" w:rsidRDefault="005A3339" w:rsidP="00D44F3F">
      <w:pPr>
        <w:jc w:val="right"/>
        <w:rPr>
          <w:b/>
          <w:lang w:val="uk-UA"/>
        </w:rPr>
      </w:pPr>
    </w:p>
    <w:p w14:paraId="264C695C" w14:textId="77777777" w:rsidR="00587D1D" w:rsidRDefault="00587D1D" w:rsidP="00D44F3F">
      <w:pPr>
        <w:jc w:val="right"/>
        <w:rPr>
          <w:b/>
          <w:lang w:val="uk-UA"/>
        </w:rPr>
      </w:pPr>
    </w:p>
    <w:p w14:paraId="5C72C197" w14:textId="77777777" w:rsidR="00587D1D" w:rsidRDefault="00587D1D" w:rsidP="00D44F3F">
      <w:pPr>
        <w:jc w:val="right"/>
        <w:rPr>
          <w:b/>
          <w:lang w:val="uk-UA"/>
        </w:rPr>
      </w:pPr>
    </w:p>
    <w:p w14:paraId="3979AF86" w14:textId="77777777" w:rsidR="00587D1D" w:rsidRDefault="00587D1D" w:rsidP="00D44F3F">
      <w:pPr>
        <w:jc w:val="right"/>
        <w:rPr>
          <w:b/>
          <w:lang w:val="uk-UA"/>
        </w:rPr>
      </w:pPr>
    </w:p>
    <w:p w14:paraId="0C4F7037" w14:textId="77777777" w:rsidR="00587D1D" w:rsidRDefault="00587D1D" w:rsidP="00D44F3F">
      <w:pPr>
        <w:jc w:val="right"/>
        <w:rPr>
          <w:b/>
          <w:lang w:val="uk-UA"/>
        </w:rPr>
      </w:pPr>
    </w:p>
    <w:p w14:paraId="5E909ADC" w14:textId="77777777" w:rsidR="00587D1D" w:rsidRDefault="00587D1D" w:rsidP="00D44F3F">
      <w:pPr>
        <w:jc w:val="right"/>
        <w:rPr>
          <w:b/>
          <w:lang w:val="uk-UA"/>
        </w:rPr>
      </w:pPr>
    </w:p>
    <w:p w14:paraId="6C91E28E" w14:textId="77777777" w:rsidR="00587D1D" w:rsidRDefault="00587D1D" w:rsidP="00D44F3F">
      <w:pPr>
        <w:jc w:val="right"/>
        <w:rPr>
          <w:b/>
          <w:lang w:val="uk-UA"/>
        </w:rPr>
      </w:pPr>
    </w:p>
    <w:p w14:paraId="33AD4C5C" w14:textId="77777777" w:rsidR="00587D1D" w:rsidRDefault="00587D1D" w:rsidP="00D44F3F">
      <w:pPr>
        <w:jc w:val="right"/>
        <w:rPr>
          <w:b/>
          <w:lang w:val="uk-UA"/>
        </w:rPr>
      </w:pPr>
    </w:p>
    <w:p w14:paraId="1A57391F" w14:textId="77777777" w:rsidR="00587D1D" w:rsidRDefault="00587D1D" w:rsidP="00D44F3F">
      <w:pPr>
        <w:jc w:val="right"/>
        <w:rPr>
          <w:b/>
          <w:lang w:val="uk-UA"/>
        </w:rPr>
      </w:pPr>
    </w:p>
    <w:p w14:paraId="1F37099E" w14:textId="77777777" w:rsidR="00587D1D" w:rsidRDefault="00587D1D" w:rsidP="00D44F3F">
      <w:pPr>
        <w:jc w:val="right"/>
        <w:rPr>
          <w:b/>
          <w:lang w:val="uk-UA"/>
        </w:rPr>
      </w:pPr>
    </w:p>
    <w:p w14:paraId="1D78C473" w14:textId="77777777" w:rsidR="00587D1D" w:rsidRDefault="00587D1D" w:rsidP="00D44F3F">
      <w:pPr>
        <w:jc w:val="right"/>
        <w:rPr>
          <w:b/>
          <w:lang w:val="uk-UA"/>
        </w:rPr>
      </w:pPr>
    </w:p>
    <w:p w14:paraId="3D151F48" w14:textId="051FAA0E" w:rsidR="00587D1D" w:rsidRDefault="00587D1D" w:rsidP="00D44F3F">
      <w:pPr>
        <w:jc w:val="right"/>
        <w:rPr>
          <w:b/>
          <w:lang w:val="uk-UA"/>
        </w:rPr>
      </w:pPr>
    </w:p>
    <w:p w14:paraId="2ACB960E" w14:textId="5F486F0D" w:rsidR="00217872" w:rsidRDefault="00217872" w:rsidP="00D44F3F">
      <w:pPr>
        <w:jc w:val="right"/>
        <w:rPr>
          <w:b/>
          <w:lang w:val="uk-UA"/>
        </w:rPr>
      </w:pPr>
    </w:p>
    <w:p w14:paraId="78D92900" w14:textId="3E06D8B1" w:rsidR="00217872" w:rsidRDefault="00217872" w:rsidP="00D44F3F">
      <w:pPr>
        <w:jc w:val="right"/>
        <w:rPr>
          <w:b/>
          <w:lang w:val="uk-UA"/>
        </w:rPr>
      </w:pPr>
    </w:p>
    <w:p w14:paraId="27B3C329" w14:textId="3652D2F6" w:rsidR="00217872" w:rsidRDefault="00217872" w:rsidP="00D44F3F">
      <w:pPr>
        <w:jc w:val="right"/>
        <w:rPr>
          <w:b/>
          <w:lang w:val="uk-UA"/>
        </w:rPr>
      </w:pPr>
    </w:p>
    <w:p w14:paraId="227403C2" w14:textId="57C0DB87" w:rsidR="00217872" w:rsidRDefault="00217872" w:rsidP="00D44F3F">
      <w:pPr>
        <w:jc w:val="right"/>
        <w:rPr>
          <w:b/>
          <w:lang w:val="uk-UA"/>
        </w:rPr>
      </w:pPr>
    </w:p>
    <w:p w14:paraId="1CB2B0C6" w14:textId="0E345088" w:rsidR="00217872" w:rsidRDefault="00217872" w:rsidP="00D44F3F">
      <w:pPr>
        <w:jc w:val="right"/>
        <w:rPr>
          <w:b/>
          <w:lang w:val="uk-UA"/>
        </w:rPr>
      </w:pPr>
    </w:p>
    <w:p w14:paraId="08023884" w14:textId="583EE1E4" w:rsidR="00217872" w:rsidRDefault="00217872" w:rsidP="00D44F3F">
      <w:pPr>
        <w:jc w:val="right"/>
        <w:rPr>
          <w:b/>
          <w:lang w:val="uk-UA"/>
        </w:rPr>
      </w:pPr>
    </w:p>
    <w:p w14:paraId="7F6CBBAB" w14:textId="09689925" w:rsidR="00217872" w:rsidRDefault="00217872" w:rsidP="00D44F3F">
      <w:pPr>
        <w:jc w:val="right"/>
        <w:rPr>
          <w:b/>
          <w:lang w:val="uk-UA"/>
        </w:rPr>
      </w:pPr>
    </w:p>
    <w:p w14:paraId="0CC7C409" w14:textId="66B84B75" w:rsidR="00217872" w:rsidRDefault="00217872" w:rsidP="00D44F3F">
      <w:pPr>
        <w:jc w:val="right"/>
        <w:rPr>
          <w:b/>
          <w:lang w:val="uk-UA"/>
        </w:rPr>
      </w:pPr>
    </w:p>
    <w:p w14:paraId="4733BE91" w14:textId="77777777" w:rsidR="00217872" w:rsidRDefault="00217872" w:rsidP="00D44F3F">
      <w:pPr>
        <w:jc w:val="right"/>
        <w:rPr>
          <w:b/>
          <w:lang w:val="uk-UA"/>
        </w:rPr>
      </w:pPr>
    </w:p>
    <w:p w14:paraId="6C5415EA" w14:textId="77777777" w:rsidR="001C5C2D" w:rsidRDefault="001C5C2D" w:rsidP="00D44F3F">
      <w:pPr>
        <w:jc w:val="right"/>
        <w:rPr>
          <w:b/>
          <w:lang w:val="uk-UA"/>
        </w:rPr>
      </w:pPr>
    </w:p>
    <w:p w14:paraId="66FEBCBF" w14:textId="77777777" w:rsidR="001C5C2D" w:rsidRDefault="001C5C2D" w:rsidP="00D44F3F">
      <w:pPr>
        <w:jc w:val="right"/>
        <w:rPr>
          <w:b/>
          <w:lang w:val="uk-UA"/>
        </w:rPr>
      </w:pPr>
    </w:p>
    <w:p w14:paraId="570EEF88" w14:textId="77777777" w:rsidR="001C5C2D" w:rsidRDefault="001C5C2D" w:rsidP="00D44F3F">
      <w:pPr>
        <w:jc w:val="right"/>
        <w:rPr>
          <w:b/>
          <w:lang w:val="uk-UA"/>
        </w:rPr>
      </w:pPr>
    </w:p>
    <w:p w14:paraId="16931E83" w14:textId="77777777" w:rsidR="001C5C2D" w:rsidRDefault="001C5C2D" w:rsidP="00D44F3F">
      <w:pPr>
        <w:jc w:val="right"/>
        <w:rPr>
          <w:b/>
          <w:lang w:val="uk-UA"/>
        </w:rPr>
      </w:pPr>
    </w:p>
    <w:p w14:paraId="7AAD5180" w14:textId="77777777" w:rsidR="001C5C2D" w:rsidRDefault="001C5C2D" w:rsidP="00D44F3F">
      <w:pPr>
        <w:jc w:val="right"/>
        <w:rPr>
          <w:b/>
          <w:lang w:val="uk-UA"/>
        </w:rPr>
      </w:pPr>
    </w:p>
    <w:p w14:paraId="71B963B4" w14:textId="77777777" w:rsidR="001C5C2D" w:rsidRDefault="001C5C2D" w:rsidP="00D44F3F">
      <w:pPr>
        <w:jc w:val="right"/>
        <w:rPr>
          <w:b/>
          <w:lang w:val="uk-UA"/>
        </w:rPr>
      </w:pPr>
    </w:p>
    <w:p w14:paraId="6DF42100" w14:textId="77777777" w:rsidR="001C5C2D" w:rsidRDefault="001C5C2D" w:rsidP="00D44F3F">
      <w:pPr>
        <w:jc w:val="right"/>
        <w:rPr>
          <w:b/>
          <w:lang w:val="uk-UA"/>
        </w:rPr>
      </w:pPr>
    </w:p>
    <w:p w14:paraId="099CAAE3" w14:textId="77777777" w:rsidR="001C5C2D" w:rsidRDefault="001C5C2D" w:rsidP="00D44F3F">
      <w:pPr>
        <w:jc w:val="right"/>
        <w:rPr>
          <w:b/>
          <w:lang w:val="uk-UA"/>
        </w:rPr>
      </w:pPr>
    </w:p>
    <w:p w14:paraId="7674FD1B" w14:textId="77777777" w:rsidR="001C5C2D" w:rsidRDefault="001C5C2D" w:rsidP="00D44F3F">
      <w:pPr>
        <w:jc w:val="right"/>
        <w:rPr>
          <w:b/>
          <w:lang w:val="uk-UA"/>
        </w:rPr>
      </w:pPr>
    </w:p>
    <w:p w14:paraId="6E5DED23" w14:textId="77777777" w:rsidR="00587D1D" w:rsidRDefault="00587D1D" w:rsidP="00D44F3F">
      <w:pPr>
        <w:jc w:val="right"/>
        <w:rPr>
          <w:b/>
          <w:lang w:val="uk-UA"/>
        </w:rPr>
      </w:pPr>
    </w:p>
    <w:p w14:paraId="245F4BB5" w14:textId="77777777" w:rsidR="00587D1D" w:rsidRDefault="00587D1D" w:rsidP="00D44F3F">
      <w:pPr>
        <w:jc w:val="right"/>
        <w:rPr>
          <w:b/>
          <w:lang w:val="uk-UA"/>
        </w:rPr>
      </w:pPr>
    </w:p>
    <w:p w14:paraId="76E8191F" w14:textId="77777777" w:rsidR="00587D1D" w:rsidRDefault="00587D1D" w:rsidP="00D44F3F">
      <w:pPr>
        <w:jc w:val="right"/>
        <w:rPr>
          <w:b/>
          <w:lang w:val="uk-UA"/>
        </w:rPr>
      </w:pPr>
    </w:p>
    <w:p w14:paraId="227978A1" w14:textId="77777777" w:rsidR="00AD4A73" w:rsidRPr="003C0975" w:rsidRDefault="00AD4A73" w:rsidP="00AD4A73">
      <w:pPr>
        <w:pStyle w:val="a6"/>
        <w:spacing w:before="0" w:beforeAutospacing="0" w:after="0" w:afterAutospacing="0"/>
        <w:jc w:val="right"/>
        <w:rPr>
          <w:rFonts w:ascii="Times New Roman" w:hAnsi="Times New Roman" w:cs="Times New Roman"/>
          <w:b/>
          <w:lang w:val="uk-UA"/>
        </w:rPr>
      </w:pPr>
      <w:r w:rsidRPr="003C0975">
        <w:rPr>
          <w:rFonts w:ascii="Times New Roman" w:hAnsi="Times New Roman" w:cs="Times New Roman"/>
          <w:b/>
          <w:lang w:val="uk-UA"/>
        </w:rPr>
        <w:tab/>
      </w:r>
      <w:r w:rsidRPr="003C0975">
        <w:rPr>
          <w:rFonts w:ascii="Times New Roman" w:hAnsi="Times New Roman" w:cs="Times New Roman"/>
          <w:b/>
          <w:lang w:val="uk-UA"/>
        </w:rPr>
        <w:tab/>
      </w:r>
      <w:r w:rsidRPr="003C0975">
        <w:rPr>
          <w:rFonts w:ascii="Times New Roman" w:hAnsi="Times New Roman" w:cs="Times New Roman"/>
          <w:b/>
          <w:lang w:val="uk-UA"/>
        </w:rPr>
        <w:tab/>
      </w:r>
      <w:r w:rsidRPr="003C0975">
        <w:rPr>
          <w:rFonts w:ascii="Times New Roman" w:hAnsi="Times New Roman" w:cs="Times New Roman"/>
          <w:b/>
          <w:lang w:val="uk-UA"/>
        </w:rPr>
        <w:tab/>
      </w:r>
      <w:r w:rsidRPr="003C0975">
        <w:rPr>
          <w:rFonts w:ascii="Times New Roman" w:hAnsi="Times New Roman" w:cs="Times New Roman"/>
          <w:b/>
          <w:lang w:val="uk-UA"/>
        </w:rPr>
        <w:tab/>
      </w:r>
      <w:r w:rsidRPr="003C0975">
        <w:rPr>
          <w:rFonts w:ascii="Times New Roman" w:hAnsi="Times New Roman" w:cs="Times New Roman"/>
          <w:b/>
          <w:lang w:val="uk-UA"/>
        </w:rPr>
        <w:tab/>
      </w:r>
      <w:r w:rsidRPr="003C0975">
        <w:rPr>
          <w:rFonts w:ascii="Times New Roman" w:hAnsi="Times New Roman" w:cs="Times New Roman"/>
          <w:b/>
          <w:lang w:val="uk-UA"/>
        </w:rPr>
        <w:tab/>
      </w:r>
    </w:p>
    <w:p w14:paraId="29157974" w14:textId="77777777" w:rsidR="00AD4A73" w:rsidRPr="003C0975" w:rsidRDefault="00AD4A73" w:rsidP="00AD4A73">
      <w:pPr>
        <w:pStyle w:val="a6"/>
        <w:spacing w:before="0" w:beforeAutospacing="0" w:after="0" w:afterAutospacing="0"/>
        <w:jc w:val="right"/>
        <w:rPr>
          <w:rFonts w:ascii="Times New Roman" w:hAnsi="Times New Roman" w:cs="Times New Roman"/>
          <w:b/>
          <w:lang w:val="uk-UA"/>
        </w:rPr>
      </w:pPr>
      <w:proofErr w:type="spellStart"/>
      <w:r w:rsidRPr="003C0975">
        <w:rPr>
          <w:rFonts w:ascii="Times New Roman" w:hAnsi="Times New Roman" w:cs="Times New Roman"/>
        </w:rPr>
        <w:lastRenderedPageBreak/>
        <w:t>Додаток</w:t>
      </w:r>
      <w:proofErr w:type="spellEnd"/>
      <w:r w:rsidRPr="003C0975">
        <w:rPr>
          <w:rFonts w:ascii="Times New Roman" w:hAnsi="Times New Roman" w:cs="Times New Roman"/>
        </w:rPr>
        <w:t xml:space="preserve"> 1 До </w:t>
      </w:r>
      <w:proofErr w:type="spellStart"/>
      <w:r w:rsidRPr="003C0975">
        <w:rPr>
          <w:rFonts w:ascii="Times New Roman" w:hAnsi="Times New Roman" w:cs="Times New Roman"/>
        </w:rPr>
        <w:t>Запиту</w:t>
      </w:r>
      <w:proofErr w:type="spellEnd"/>
    </w:p>
    <w:p w14:paraId="37E11D20" w14:textId="77777777" w:rsidR="00AD4A73" w:rsidRPr="003C0975" w:rsidRDefault="00AD4A73" w:rsidP="00AD4A73">
      <w:r w:rsidRPr="003C0975">
        <w:t xml:space="preserve">Форма </w:t>
      </w:r>
      <w:proofErr w:type="spellStart"/>
      <w:r w:rsidRPr="003C0975">
        <w:t>Довідки</w:t>
      </w:r>
      <w:proofErr w:type="spellEnd"/>
    </w:p>
    <w:p w14:paraId="52272120" w14:textId="77777777" w:rsidR="00AD4A73" w:rsidRPr="003C0975" w:rsidRDefault="00AD4A73" w:rsidP="00AD4A73">
      <w:proofErr w:type="spellStart"/>
      <w:r w:rsidRPr="003C0975">
        <w:t>Увага</w:t>
      </w:r>
      <w:proofErr w:type="spellEnd"/>
      <w:r w:rsidRPr="003C0975">
        <w:t xml:space="preserve">! </w:t>
      </w:r>
      <w:proofErr w:type="spellStart"/>
      <w:r w:rsidRPr="003C0975">
        <w:t>Учасники</w:t>
      </w:r>
      <w:proofErr w:type="spellEnd"/>
      <w:r w:rsidRPr="003C0975">
        <w:t xml:space="preserve"> </w:t>
      </w:r>
      <w:proofErr w:type="spellStart"/>
      <w:r w:rsidRPr="003C0975">
        <w:t>повинні</w:t>
      </w:r>
      <w:proofErr w:type="spellEnd"/>
      <w:r w:rsidRPr="003C0975">
        <w:t xml:space="preserve"> </w:t>
      </w:r>
      <w:proofErr w:type="spellStart"/>
      <w:r w:rsidRPr="003C0975">
        <w:t>дотримуватись</w:t>
      </w:r>
      <w:proofErr w:type="spellEnd"/>
      <w:r w:rsidRPr="003C0975">
        <w:t xml:space="preserve"> </w:t>
      </w:r>
      <w:proofErr w:type="spellStart"/>
      <w:r w:rsidRPr="003C0975">
        <w:t>встановленої</w:t>
      </w:r>
      <w:proofErr w:type="spellEnd"/>
      <w:r w:rsidRPr="003C0975">
        <w:t xml:space="preserve"> </w:t>
      </w:r>
      <w:proofErr w:type="spellStart"/>
      <w:r w:rsidRPr="003C0975">
        <w:t>форми</w:t>
      </w:r>
      <w:proofErr w:type="spellEnd"/>
      <w:r w:rsidRPr="003C0975">
        <w:t xml:space="preserve"> </w:t>
      </w:r>
    </w:p>
    <w:p w14:paraId="422EB3EC" w14:textId="77777777" w:rsidR="00AD4A73" w:rsidRPr="003C0975" w:rsidRDefault="00AD4A73" w:rsidP="00AD4A73"/>
    <w:p w14:paraId="14B942C6" w14:textId="77777777" w:rsidR="00AD4A73" w:rsidRPr="003C0975" w:rsidRDefault="00AD4A73" w:rsidP="00AD4A73">
      <w:pPr>
        <w:rPr>
          <w:lang w:val="uk-UA"/>
        </w:rPr>
      </w:pPr>
      <w:r w:rsidRPr="003C0975">
        <w:rPr>
          <w:lang w:val="uk-UA"/>
        </w:rPr>
        <w:t>Назва підприємства:</w:t>
      </w:r>
    </w:p>
    <w:p w14:paraId="224357D6" w14:textId="77777777" w:rsidR="00AD4A73" w:rsidRPr="003C0975" w:rsidRDefault="00AD4A73" w:rsidP="00AD4A73">
      <w:pPr>
        <w:rPr>
          <w:lang w:val="uk-UA"/>
        </w:rPr>
      </w:pPr>
      <w:r w:rsidRPr="003C0975">
        <w:rPr>
          <w:lang w:val="uk-UA"/>
        </w:rPr>
        <w:t>Адреса, телефон:</w:t>
      </w:r>
    </w:p>
    <w:p w14:paraId="0C8D5F2C" w14:textId="77777777" w:rsidR="00AD4A73" w:rsidRPr="003C0975" w:rsidRDefault="00AD4A73" w:rsidP="00AD4A73">
      <w:pPr>
        <w:rPr>
          <w:lang w:val="uk-UA"/>
        </w:rPr>
      </w:pPr>
      <w:r w:rsidRPr="003C0975">
        <w:rPr>
          <w:lang w:val="uk-UA"/>
        </w:rPr>
        <w:t>Реквізити:</w:t>
      </w:r>
    </w:p>
    <w:p w14:paraId="2688D7D4" w14:textId="77777777" w:rsidR="00AD4A73" w:rsidRPr="003C0975" w:rsidRDefault="00AD4A73" w:rsidP="00AD4A73">
      <w:pPr>
        <w:rPr>
          <w:b/>
          <w:lang w:val="uk-UA"/>
        </w:rPr>
      </w:pPr>
    </w:p>
    <w:p w14:paraId="6ACCA65F" w14:textId="77777777" w:rsidR="00AD4A73" w:rsidRPr="003C0975" w:rsidRDefault="00AD4A73" w:rsidP="00AD4A73">
      <w:pPr>
        <w:rPr>
          <w:b/>
          <w:lang w:val="uk-UA"/>
        </w:rPr>
      </w:pPr>
      <w:r w:rsidRPr="003C0975">
        <w:rPr>
          <w:b/>
          <w:lang w:val="uk-UA"/>
        </w:rPr>
        <w:t>Цінова пропозиція</w:t>
      </w:r>
    </w:p>
    <w:p w14:paraId="481779DB" w14:textId="4F2EF857" w:rsidR="00AD4A73" w:rsidRPr="003C0975" w:rsidRDefault="00914CD8" w:rsidP="00AD4A73">
      <w:pPr>
        <w:rPr>
          <w:b/>
          <w:lang w:val="uk-UA"/>
        </w:rPr>
      </w:pPr>
      <w:r>
        <w:rPr>
          <w:b/>
          <w:lang w:val="uk-UA"/>
        </w:rPr>
        <w:t>Візок гідравлічний (</w:t>
      </w:r>
      <w:proofErr w:type="spellStart"/>
      <w:r>
        <w:rPr>
          <w:b/>
          <w:lang w:val="uk-UA"/>
        </w:rPr>
        <w:t>рокла</w:t>
      </w:r>
      <w:proofErr w:type="spellEnd"/>
      <w:r>
        <w:rPr>
          <w:b/>
          <w:lang w:val="uk-UA"/>
        </w:rPr>
        <w:t>)</w:t>
      </w:r>
      <w:r w:rsidRPr="00143D55">
        <w:rPr>
          <w:b/>
        </w:rPr>
        <w:t xml:space="preserve"> </w:t>
      </w:r>
      <w:r w:rsidR="00AD4A73" w:rsidRPr="003C0975">
        <w:rPr>
          <w:b/>
          <w:lang w:val="uk-UA"/>
        </w:rPr>
        <w:t xml:space="preserve">– </w:t>
      </w:r>
      <w:r w:rsidR="00CF1432">
        <w:rPr>
          <w:b/>
          <w:lang w:val="uk-UA"/>
        </w:rPr>
        <w:t>58</w:t>
      </w:r>
      <w:r w:rsidR="00AD4A73">
        <w:rPr>
          <w:b/>
          <w:lang w:val="uk-UA"/>
        </w:rPr>
        <w:t xml:space="preserve"> </w:t>
      </w:r>
      <w:r w:rsidR="00AD4A73" w:rsidRPr="003C0975">
        <w:rPr>
          <w:b/>
          <w:lang w:val="uk-UA"/>
        </w:rPr>
        <w:t xml:space="preserve">штук. </w:t>
      </w:r>
    </w:p>
    <w:p w14:paraId="47AA9D66" w14:textId="77777777" w:rsidR="00AD4A73" w:rsidRPr="003C0975" w:rsidRDefault="00AD4A73" w:rsidP="00AD4A73">
      <w:pPr>
        <w:rPr>
          <w:b/>
          <w:sz w:val="18"/>
          <w:szCs w:val="18"/>
          <w:lang w:val="uk-UA"/>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681"/>
        <w:gridCol w:w="5265"/>
        <w:gridCol w:w="2410"/>
      </w:tblGrid>
      <w:tr w:rsidR="00C71418" w:rsidRPr="003C0975" w14:paraId="79743DE0" w14:textId="77777777" w:rsidTr="00C71418">
        <w:tc>
          <w:tcPr>
            <w:tcW w:w="425" w:type="dxa"/>
            <w:shd w:val="clear" w:color="auto" w:fill="auto"/>
            <w:vAlign w:val="center"/>
          </w:tcPr>
          <w:p w14:paraId="77653FE6" w14:textId="77777777" w:rsidR="00C71418" w:rsidRPr="003C0975" w:rsidRDefault="00C71418" w:rsidP="008546BD">
            <w:pPr>
              <w:rPr>
                <w:b/>
                <w:sz w:val="18"/>
                <w:szCs w:val="18"/>
                <w:lang w:val="uk-UA"/>
              </w:rPr>
            </w:pPr>
            <w:bookmarkStart w:id="1" w:name="_Hlk41323438"/>
            <w:r w:rsidRPr="003C0975">
              <w:rPr>
                <w:b/>
                <w:sz w:val="18"/>
                <w:szCs w:val="18"/>
                <w:lang w:val="uk-UA"/>
              </w:rPr>
              <w:t>№</w:t>
            </w:r>
          </w:p>
        </w:tc>
        <w:tc>
          <w:tcPr>
            <w:tcW w:w="1681" w:type="dxa"/>
            <w:shd w:val="clear" w:color="auto" w:fill="auto"/>
            <w:vAlign w:val="center"/>
          </w:tcPr>
          <w:p w14:paraId="02513F56" w14:textId="77777777" w:rsidR="00C71418" w:rsidRPr="00E94496" w:rsidRDefault="00C71418" w:rsidP="008546BD">
            <w:pPr>
              <w:jc w:val="center"/>
              <w:rPr>
                <w:b/>
                <w:sz w:val="18"/>
                <w:szCs w:val="18"/>
                <w:lang w:val="uk-UA"/>
              </w:rPr>
            </w:pPr>
            <w:r w:rsidRPr="003C0975">
              <w:rPr>
                <w:b/>
                <w:sz w:val="18"/>
                <w:szCs w:val="18"/>
                <w:lang w:val="uk-UA"/>
              </w:rPr>
              <w:t xml:space="preserve">Назва </w:t>
            </w:r>
            <w:r>
              <w:rPr>
                <w:b/>
                <w:sz w:val="18"/>
                <w:szCs w:val="18"/>
                <w:lang w:val="uk-UA"/>
              </w:rPr>
              <w:t>предмету закупівлі</w:t>
            </w:r>
          </w:p>
        </w:tc>
        <w:tc>
          <w:tcPr>
            <w:tcW w:w="5265" w:type="dxa"/>
            <w:shd w:val="clear" w:color="auto" w:fill="auto"/>
          </w:tcPr>
          <w:p w14:paraId="01F78590" w14:textId="77777777" w:rsidR="00C71418" w:rsidRPr="00E94496" w:rsidRDefault="00C71418" w:rsidP="008546BD">
            <w:pPr>
              <w:rPr>
                <w:b/>
                <w:sz w:val="18"/>
                <w:szCs w:val="18"/>
                <w:lang w:val="uk-UA"/>
              </w:rPr>
            </w:pPr>
          </w:p>
          <w:p w14:paraId="0FCB8516" w14:textId="77777777" w:rsidR="00C71418" w:rsidRPr="00E94496" w:rsidRDefault="00C71418" w:rsidP="008546BD">
            <w:pPr>
              <w:rPr>
                <w:b/>
                <w:sz w:val="18"/>
                <w:szCs w:val="18"/>
                <w:lang w:val="uk-UA"/>
              </w:rPr>
            </w:pPr>
          </w:p>
          <w:p w14:paraId="0DBD6812" w14:textId="77777777" w:rsidR="00C71418" w:rsidRPr="00E94496" w:rsidRDefault="00C71418" w:rsidP="008546BD">
            <w:pPr>
              <w:rPr>
                <w:b/>
                <w:sz w:val="18"/>
                <w:szCs w:val="18"/>
                <w:lang w:val="uk-UA"/>
              </w:rPr>
            </w:pPr>
            <w:r w:rsidRPr="00E94496">
              <w:rPr>
                <w:b/>
                <w:sz w:val="18"/>
                <w:szCs w:val="18"/>
                <w:lang w:val="uk-UA"/>
              </w:rPr>
              <w:t>Характери</w:t>
            </w:r>
            <w:r>
              <w:rPr>
                <w:b/>
                <w:sz w:val="18"/>
                <w:szCs w:val="18"/>
                <w:lang w:val="uk-UA"/>
              </w:rPr>
              <w:t xml:space="preserve"> </w:t>
            </w:r>
            <w:r w:rsidRPr="00E94496">
              <w:rPr>
                <w:b/>
                <w:sz w:val="18"/>
                <w:szCs w:val="18"/>
                <w:lang w:val="uk-UA"/>
              </w:rPr>
              <w:t>стики</w:t>
            </w:r>
          </w:p>
        </w:tc>
        <w:tc>
          <w:tcPr>
            <w:tcW w:w="2410" w:type="dxa"/>
            <w:shd w:val="clear" w:color="auto" w:fill="auto"/>
          </w:tcPr>
          <w:p w14:paraId="6F296606" w14:textId="77777777" w:rsidR="00C71418" w:rsidRPr="00E94496" w:rsidRDefault="00C71418" w:rsidP="008546BD">
            <w:pPr>
              <w:rPr>
                <w:b/>
                <w:sz w:val="18"/>
                <w:szCs w:val="18"/>
                <w:lang w:val="uk-UA"/>
              </w:rPr>
            </w:pPr>
            <w:r w:rsidRPr="00E94496">
              <w:rPr>
                <w:b/>
                <w:sz w:val="18"/>
                <w:szCs w:val="18"/>
                <w:lang w:val="uk-UA"/>
              </w:rPr>
              <w:t xml:space="preserve">Актуальна характеристика пропозиції (назва марки, вага, параметри) </w:t>
            </w:r>
          </w:p>
        </w:tc>
      </w:tr>
      <w:tr w:rsidR="00C71418" w:rsidRPr="003C0975" w14:paraId="67A4BCC8" w14:textId="77777777" w:rsidTr="00C71418">
        <w:trPr>
          <w:trHeight w:val="2850"/>
        </w:trPr>
        <w:tc>
          <w:tcPr>
            <w:tcW w:w="425" w:type="dxa"/>
            <w:shd w:val="clear" w:color="auto" w:fill="auto"/>
          </w:tcPr>
          <w:p w14:paraId="7B76C3DD" w14:textId="77777777" w:rsidR="00C71418" w:rsidRPr="003C0975" w:rsidRDefault="00C71418" w:rsidP="008546BD">
            <w:pPr>
              <w:rPr>
                <w:lang w:val="uk-UA"/>
              </w:rPr>
            </w:pPr>
            <w:r w:rsidRPr="003C0975">
              <w:rPr>
                <w:lang w:val="uk-UA"/>
              </w:rPr>
              <w:t>1</w:t>
            </w:r>
          </w:p>
        </w:tc>
        <w:tc>
          <w:tcPr>
            <w:tcW w:w="1681" w:type="dxa"/>
            <w:shd w:val="clear" w:color="auto" w:fill="auto"/>
          </w:tcPr>
          <w:p w14:paraId="70567976" w14:textId="02E91BA0" w:rsidR="00C71418" w:rsidRPr="003C0975" w:rsidRDefault="00C71418" w:rsidP="00AD4A73">
            <w:pPr>
              <w:pStyle w:val="a6"/>
              <w:spacing w:after="0"/>
              <w:jc w:val="both"/>
              <w:rPr>
                <w:rFonts w:ascii="Times New Roman" w:hAnsi="Times New Roman" w:cs="Times New Roman"/>
                <w:lang w:val="uk-UA"/>
              </w:rPr>
            </w:pPr>
            <w:r>
              <w:rPr>
                <w:rFonts w:ascii="Times New Roman" w:hAnsi="Times New Roman" w:cs="Times New Roman"/>
                <w:lang w:val="uk-UA"/>
              </w:rPr>
              <w:t>Візок гідравлічний (</w:t>
            </w:r>
            <w:proofErr w:type="spellStart"/>
            <w:r>
              <w:rPr>
                <w:rFonts w:ascii="Times New Roman" w:hAnsi="Times New Roman" w:cs="Times New Roman"/>
                <w:lang w:val="uk-UA"/>
              </w:rPr>
              <w:t>рокла</w:t>
            </w:r>
            <w:proofErr w:type="spellEnd"/>
            <w:r>
              <w:rPr>
                <w:rFonts w:ascii="Times New Roman" w:hAnsi="Times New Roman" w:cs="Times New Roman"/>
                <w:lang w:val="uk-UA"/>
              </w:rPr>
              <w:t>)</w:t>
            </w:r>
          </w:p>
        </w:tc>
        <w:tc>
          <w:tcPr>
            <w:tcW w:w="5265" w:type="dxa"/>
            <w:shd w:val="clear" w:color="auto" w:fill="auto"/>
          </w:tcPr>
          <w:p w14:paraId="67257FA6" w14:textId="11425FB0" w:rsidR="00C71418" w:rsidRPr="00D93AAC" w:rsidRDefault="00C71418" w:rsidP="00914CD8">
            <w:pPr>
              <w:rPr>
                <w:color w:val="000000" w:themeColor="text1"/>
                <w:shd w:val="clear" w:color="auto" w:fill="FFFFFF"/>
                <w:lang w:val="uk-UA"/>
              </w:rPr>
            </w:pPr>
            <w:r w:rsidRPr="00D93AAC">
              <w:rPr>
                <w:color w:val="000000" w:themeColor="text1"/>
                <w:shd w:val="clear" w:color="auto" w:fill="FFFFFF"/>
                <w:lang w:val="uk-UA"/>
              </w:rPr>
              <w:t xml:space="preserve">Марки: </w:t>
            </w:r>
            <w:proofErr w:type="spellStart"/>
            <w:r w:rsidRPr="00D93AAC">
              <w:rPr>
                <w:color w:val="000000" w:themeColor="text1"/>
                <w:shd w:val="clear" w:color="auto" w:fill="FFFFFF"/>
                <w:lang w:val="uk-UA"/>
              </w:rPr>
              <w:t>Jungheinrich</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Rocla</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Plaff</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Motion</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Niuli</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Machinery</w:t>
            </w:r>
            <w:proofErr w:type="spellEnd"/>
            <w:r w:rsidRPr="00D93AAC">
              <w:rPr>
                <w:color w:val="000000" w:themeColor="text1"/>
                <w:shd w:val="clear" w:color="auto" w:fill="FFFFFF"/>
                <w:lang w:val="uk-UA"/>
              </w:rPr>
              <w:t xml:space="preserve">, </w:t>
            </w:r>
            <w:r w:rsidRPr="00D93AAC">
              <w:rPr>
                <w:color w:val="000000" w:themeColor="text1"/>
                <w:shd w:val="clear" w:color="auto" w:fill="FFFFFF"/>
                <w:lang w:val="en-US"/>
              </w:rPr>
              <w:t>Zeus</w:t>
            </w:r>
            <w:r w:rsidRPr="00D93AAC">
              <w:rPr>
                <w:color w:val="000000" w:themeColor="text1"/>
                <w:shd w:val="clear" w:color="auto" w:fill="FFFFFF"/>
                <w:lang w:val="uk-UA"/>
              </w:rPr>
              <w:t xml:space="preserve">, </w:t>
            </w:r>
            <w:r w:rsidRPr="00D93AAC">
              <w:rPr>
                <w:color w:val="000000" w:themeColor="text1"/>
                <w:shd w:val="clear" w:color="auto" w:fill="FFFFFF"/>
                <w:lang w:val="en-US"/>
              </w:rPr>
              <w:t>Compass</w:t>
            </w:r>
            <w:r w:rsidRPr="00D93AAC">
              <w:rPr>
                <w:color w:val="000000" w:themeColor="text1"/>
                <w:shd w:val="clear" w:color="auto" w:fill="FFFFFF"/>
                <w:lang w:val="uk-UA"/>
              </w:rPr>
              <w:t xml:space="preserve">, CLARK, </w:t>
            </w:r>
            <w:proofErr w:type="spellStart"/>
            <w:r w:rsidRPr="00D93AAC">
              <w:rPr>
                <w:color w:val="000000" w:themeColor="text1"/>
                <w:shd w:val="clear" w:color="auto" w:fill="FFFFFF"/>
                <w:lang w:val="uk-UA"/>
              </w:rPr>
              <w:t>Caterpillar</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Powerlift</w:t>
            </w:r>
            <w:proofErr w:type="spellEnd"/>
            <w:r w:rsidR="00162385">
              <w:rPr>
                <w:color w:val="000000" w:themeColor="text1"/>
                <w:shd w:val="clear" w:color="auto" w:fill="FFFFFF"/>
                <w:lang w:val="uk-UA"/>
              </w:rPr>
              <w:t>,</w:t>
            </w:r>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Skiper</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Vulkan</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Xilin</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EuroCraft</w:t>
            </w:r>
            <w:proofErr w:type="spellEnd"/>
            <w:r w:rsidRPr="00D93AAC">
              <w:rPr>
                <w:color w:val="000000" w:themeColor="text1"/>
                <w:shd w:val="clear" w:color="auto" w:fill="FFFFFF"/>
                <w:lang w:val="uk-UA"/>
              </w:rPr>
              <w:t xml:space="preserve">, </w:t>
            </w:r>
            <w:proofErr w:type="spellStart"/>
            <w:r w:rsidRPr="00D93AAC">
              <w:rPr>
                <w:color w:val="000000" w:themeColor="text1"/>
                <w:shd w:val="clear" w:color="auto" w:fill="FFFFFF"/>
                <w:lang w:val="uk-UA"/>
              </w:rPr>
              <w:t>Goodsense</w:t>
            </w:r>
            <w:proofErr w:type="spellEnd"/>
          </w:p>
          <w:p w14:paraId="00058AD1" w14:textId="01C113E9" w:rsidR="00C71418" w:rsidRPr="00D93AAC" w:rsidRDefault="00C71418" w:rsidP="00914CD8">
            <w:pPr>
              <w:rPr>
                <w:color w:val="000000" w:themeColor="text1"/>
                <w:lang w:val="uk-UA"/>
              </w:rPr>
            </w:pPr>
            <w:r w:rsidRPr="00D93AAC">
              <w:rPr>
                <w:color w:val="000000" w:themeColor="text1"/>
                <w:shd w:val="clear" w:color="auto" w:fill="FFFFFF"/>
                <w:lang w:val="uk-UA"/>
              </w:rPr>
              <w:t>Основні характеристики:</w:t>
            </w:r>
          </w:p>
          <w:p w14:paraId="6FAB2F91" w14:textId="24CF37B2" w:rsidR="00C71418" w:rsidRPr="00D93AAC" w:rsidRDefault="00C71418" w:rsidP="00914CD8">
            <w:pPr>
              <w:rPr>
                <w:color w:val="000000" w:themeColor="text1"/>
                <w:shd w:val="clear" w:color="auto" w:fill="FFFFFF"/>
                <w:lang w:val="uk-UA"/>
              </w:rPr>
            </w:pPr>
            <w:r w:rsidRPr="00D93AAC">
              <w:rPr>
                <w:color w:val="000000" w:themeColor="text1"/>
                <w:shd w:val="clear" w:color="auto" w:fill="FFFFFF"/>
                <w:lang w:val="uk-UA"/>
              </w:rPr>
              <w:t>Вид приводу:</w:t>
            </w:r>
            <w:r w:rsidRPr="00D93AAC">
              <w:rPr>
                <w:color w:val="000000" w:themeColor="text1"/>
                <w:shd w:val="clear" w:color="auto" w:fill="FFFFFF"/>
              </w:rPr>
              <w:t> </w:t>
            </w:r>
            <w:r w:rsidRPr="00D93AAC">
              <w:rPr>
                <w:color w:val="000000" w:themeColor="text1"/>
                <w:shd w:val="clear" w:color="auto" w:fill="FFFFFF"/>
                <w:lang w:val="uk-UA"/>
              </w:rPr>
              <w:t xml:space="preserve"> гідравлічний </w:t>
            </w:r>
            <w:r w:rsidRPr="00D93AAC">
              <w:rPr>
                <w:color w:val="000000" w:themeColor="text1"/>
                <w:shd w:val="clear" w:color="auto" w:fill="FFFFFF"/>
                <w:lang w:val="uk-UA"/>
              </w:rPr>
              <w:br/>
              <w:t>Вантажопідйомність:</w:t>
            </w:r>
            <w:r w:rsidRPr="00D93AAC">
              <w:rPr>
                <w:color w:val="000000" w:themeColor="text1"/>
                <w:shd w:val="clear" w:color="auto" w:fill="FFFFFF"/>
              </w:rPr>
              <w:t> </w:t>
            </w:r>
            <w:r w:rsidRPr="00D93AAC">
              <w:rPr>
                <w:color w:val="000000" w:themeColor="text1"/>
                <w:shd w:val="clear" w:color="auto" w:fill="FFFFFF"/>
                <w:lang w:val="uk-UA"/>
              </w:rPr>
              <w:t xml:space="preserve"> від 2500</w:t>
            </w:r>
            <w:r w:rsidRPr="00D93AAC">
              <w:rPr>
                <w:color w:val="000000" w:themeColor="text1"/>
                <w:shd w:val="clear" w:color="auto" w:fill="FFFFFF"/>
              </w:rPr>
              <w:t> </w:t>
            </w:r>
            <w:r w:rsidRPr="00D93AAC">
              <w:rPr>
                <w:color w:val="000000" w:themeColor="text1"/>
                <w:shd w:val="clear" w:color="auto" w:fill="FFFFFF"/>
                <w:lang w:val="uk-UA"/>
              </w:rPr>
              <w:t xml:space="preserve">кг </w:t>
            </w:r>
            <w:r w:rsidRPr="00D93AAC">
              <w:rPr>
                <w:color w:val="000000" w:themeColor="text1"/>
                <w:shd w:val="clear" w:color="auto" w:fill="FFFFFF"/>
                <w:lang w:val="uk-UA"/>
              </w:rPr>
              <w:br/>
              <w:t>Мінімальна висота вил:</w:t>
            </w:r>
            <w:r w:rsidRPr="00D93AAC">
              <w:rPr>
                <w:color w:val="000000" w:themeColor="text1"/>
                <w:shd w:val="clear" w:color="auto" w:fill="FFFFFF"/>
              </w:rPr>
              <w:t> </w:t>
            </w:r>
            <w:r w:rsidRPr="00D93AAC">
              <w:rPr>
                <w:color w:val="000000" w:themeColor="text1"/>
                <w:shd w:val="clear" w:color="auto" w:fill="FFFFFF"/>
                <w:lang w:val="uk-UA"/>
              </w:rPr>
              <w:t xml:space="preserve"> 85</w:t>
            </w:r>
            <w:r w:rsidRPr="00D93AAC">
              <w:rPr>
                <w:color w:val="000000" w:themeColor="text1"/>
                <w:shd w:val="clear" w:color="auto" w:fill="FFFFFF"/>
              </w:rPr>
              <w:t> </w:t>
            </w:r>
            <w:r w:rsidRPr="00D93AAC">
              <w:rPr>
                <w:color w:val="000000" w:themeColor="text1"/>
                <w:shd w:val="clear" w:color="auto" w:fill="FFFFFF"/>
                <w:lang w:val="uk-UA"/>
              </w:rPr>
              <w:t xml:space="preserve">мм </w:t>
            </w:r>
            <w:r w:rsidRPr="00D93AAC">
              <w:rPr>
                <w:color w:val="000000" w:themeColor="text1"/>
                <w:shd w:val="clear" w:color="auto" w:fill="FFFFFF"/>
                <w:lang w:val="uk-UA"/>
              </w:rPr>
              <w:br/>
              <w:t>Висота підйому:</w:t>
            </w:r>
            <w:r w:rsidRPr="00D93AAC">
              <w:rPr>
                <w:color w:val="000000" w:themeColor="text1"/>
                <w:shd w:val="clear" w:color="auto" w:fill="FFFFFF"/>
              </w:rPr>
              <w:t> </w:t>
            </w:r>
            <w:r w:rsidRPr="00D93AAC">
              <w:rPr>
                <w:color w:val="000000" w:themeColor="text1"/>
                <w:shd w:val="clear" w:color="auto" w:fill="FFFFFF"/>
                <w:lang w:val="uk-UA"/>
              </w:rPr>
              <w:t>від 0,195</w:t>
            </w:r>
            <w:r w:rsidRPr="00D93AAC">
              <w:rPr>
                <w:color w:val="000000" w:themeColor="text1"/>
                <w:shd w:val="clear" w:color="auto" w:fill="FFFFFF"/>
              </w:rPr>
              <w:t> </w:t>
            </w:r>
            <w:r w:rsidRPr="00D93AAC">
              <w:rPr>
                <w:color w:val="000000" w:themeColor="text1"/>
                <w:shd w:val="clear" w:color="auto" w:fill="FFFFFF"/>
                <w:lang w:val="uk-UA"/>
              </w:rPr>
              <w:t xml:space="preserve">м </w:t>
            </w:r>
            <w:r w:rsidRPr="00D93AAC">
              <w:rPr>
                <w:color w:val="000000" w:themeColor="text1"/>
                <w:shd w:val="clear" w:color="auto" w:fill="FFFFFF"/>
                <w:lang w:val="uk-UA"/>
              </w:rPr>
              <w:br/>
              <w:t>Гарантія:</w:t>
            </w:r>
            <w:r w:rsidRPr="00D93AAC">
              <w:rPr>
                <w:color w:val="000000" w:themeColor="text1"/>
                <w:shd w:val="clear" w:color="auto" w:fill="FFFFFF"/>
              </w:rPr>
              <w:t> </w:t>
            </w:r>
            <w:r w:rsidRPr="00D93AAC">
              <w:rPr>
                <w:color w:val="000000" w:themeColor="text1"/>
                <w:shd w:val="clear" w:color="auto" w:fill="FFFFFF"/>
                <w:lang w:val="uk-UA"/>
              </w:rPr>
              <w:t xml:space="preserve"> 12</w:t>
            </w:r>
            <w:r w:rsidRPr="00D93AAC">
              <w:rPr>
                <w:color w:val="000000" w:themeColor="text1"/>
                <w:shd w:val="clear" w:color="auto" w:fill="FFFFFF"/>
              </w:rPr>
              <w:t> </w:t>
            </w:r>
            <w:r w:rsidRPr="00D93AAC">
              <w:rPr>
                <w:color w:val="000000" w:themeColor="text1"/>
                <w:shd w:val="clear" w:color="auto" w:fill="FFFFFF"/>
                <w:lang w:val="uk-UA"/>
              </w:rPr>
              <w:t xml:space="preserve">міс. </w:t>
            </w:r>
          </w:p>
          <w:p w14:paraId="154CBDFF" w14:textId="77777777" w:rsidR="00C71418" w:rsidRPr="00D93AAC" w:rsidRDefault="00C71418" w:rsidP="00914CD8">
            <w:pPr>
              <w:rPr>
                <w:color w:val="000000" w:themeColor="text1"/>
                <w:shd w:val="clear" w:color="auto" w:fill="FFFFFF"/>
                <w:lang w:val="uk-UA"/>
              </w:rPr>
            </w:pPr>
            <w:r w:rsidRPr="00D93AAC">
              <w:rPr>
                <w:color w:val="000000" w:themeColor="text1"/>
                <w:shd w:val="clear" w:color="auto" w:fill="FFFFFF"/>
                <w:lang w:val="uk-UA"/>
              </w:rPr>
              <w:t>Розмір :</w:t>
            </w:r>
          </w:p>
          <w:p w14:paraId="3C21ABB1" w14:textId="77777777" w:rsidR="00C71418" w:rsidRPr="00D93AAC" w:rsidRDefault="00C71418" w:rsidP="00914CD8">
            <w:pPr>
              <w:rPr>
                <w:color w:val="000000" w:themeColor="text1"/>
                <w:shd w:val="clear" w:color="auto" w:fill="FFFFFF"/>
                <w:lang w:val="uk-UA"/>
              </w:rPr>
            </w:pPr>
            <w:r w:rsidRPr="00D93AAC">
              <w:rPr>
                <w:color w:val="000000" w:themeColor="text1"/>
                <w:shd w:val="clear" w:color="auto" w:fill="FFFFFF"/>
                <w:lang w:val="uk-UA"/>
              </w:rPr>
              <w:t>Довжина вил:</w:t>
            </w:r>
            <w:r w:rsidRPr="00D93AAC">
              <w:rPr>
                <w:color w:val="000000" w:themeColor="text1"/>
                <w:shd w:val="clear" w:color="auto" w:fill="FFFFFF"/>
              </w:rPr>
              <w:t> </w:t>
            </w:r>
            <w:r w:rsidRPr="00D93AAC">
              <w:rPr>
                <w:color w:val="000000" w:themeColor="text1"/>
                <w:shd w:val="clear" w:color="auto" w:fill="FFFFFF"/>
                <w:lang w:val="uk-UA"/>
              </w:rPr>
              <w:t xml:space="preserve"> 1150</w:t>
            </w:r>
            <w:r w:rsidRPr="00D93AAC">
              <w:rPr>
                <w:color w:val="000000" w:themeColor="text1"/>
                <w:shd w:val="clear" w:color="auto" w:fill="FFFFFF"/>
              </w:rPr>
              <w:t> </w:t>
            </w:r>
            <w:r w:rsidRPr="00D93AAC">
              <w:rPr>
                <w:color w:val="000000" w:themeColor="text1"/>
                <w:shd w:val="clear" w:color="auto" w:fill="FFFFFF"/>
                <w:lang w:val="uk-UA"/>
              </w:rPr>
              <w:t xml:space="preserve">мм </w:t>
            </w:r>
            <w:r w:rsidRPr="00D93AAC">
              <w:rPr>
                <w:color w:val="000000" w:themeColor="text1"/>
                <w:shd w:val="clear" w:color="auto" w:fill="FFFFFF"/>
                <w:lang w:val="uk-UA"/>
              </w:rPr>
              <w:br/>
              <w:t>Габаритна ширина вил:</w:t>
            </w:r>
            <w:r w:rsidRPr="00D93AAC">
              <w:rPr>
                <w:color w:val="000000" w:themeColor="text1"/>
                <w:shd w:val="clear" w:color="auto" w:fill="FFFFFF"/>
              </w:rPr>
              <w:t> </w:t>
            </w:r>
            <w:r w:rsidRPr="00D93AAC">
              <w:rPr>
                <w:color w:val="000000" w:themeColor="text1"/>
                <w:shd w:val="clear" w:color="auto" w:fill="FFFFFF"/>
                <w:lang w:val="uk-UA"/>
              </w:rPr>
              <w:t xml:space="preserve"> 550</w:t>
            </w:r>
            <w:r w:rsidRPr="00D93AAC">
              <w:rPr>
                <w:color w:val="000000" w:themeColor="text1"/>
                <w:shd w:val="clear" w:color="auto" w:fill="FFFFFF"/>
              </w:rPr>
              <w:t> </w:t>
            </w:r>
            <w:r w:rsidRPr="00D93AAC">
              <w:rPr>
                <w:color w:val="000000" w:themeColor="text1"/>
                <w:shd w:val="clear" w:color="auto" w:fill="FFFFFF"/>
                <w:lang w:val="uk-UA"/>
              </w:rPr>
              <w:t xml:space="preserve">мм </w:t>
            </w:r>
            <w:r w:rsidRPr="00D93AAC">
              <w:rPr>
                <w:color w:val="000000" w:themeColor="text1"/>
                <w:shd w:val="clear" w:color="auto" w:fill="FFFFFF"/>
                <w:lang w:val="uk-UA"/>
              </w:rPr>
              <w:br/>
              <w:t>Товщина вил:</w:t>
            </w:r>
            <w:r w:rsidRPr="00D93AAC">
              <w:rPr>
                <w:color w:val="000000" w:themeColor="text1"/>
                <w:shd w:val="clear" w:color="auto" w:fill="FFFFFF"/>
              </w:rPr>
              <w:t> </w:t>
            </w:r>
            <w:r w:rsidRPr="00D93AAC">
              <w:rPr>
                <w:color w:val="000000" w:themeColor="text1"/>
                <w:shd w:val="clear" w:color="auto" w:fill="FFFFFF"/>
                <w:lang w:val="uk-UA"/>
              </w:rPr>
              <w:t xml:space="preserve"> 50</w:t>
            </w:r>
            <w:r w:rsidRPr="00D93AAC">
              <w:rPr>
                <w:color w:val="000000" w:themeColor="text1"/>
                <w:shd w:val="clear" w:color="auto" w:fill="FFFFFF"/>
              </w:rPr>
              <w:t> </w:t>
            </w:r>
            <w:r w:rsidRPr="00D93AAC">
              <w:rPr>
                <w:color w:val="000000" w:themeColor="text1"/>
                <w:shd w:val="clear" w:color="auto" w:fill="FFFFFF"/>
                <w:lang w:val="uk-UA"/>
              </w:rPr>
              <w:t xml:space="preserve">мм </w:t>
            </w:r>
            <w:r w:rsidRPr="00D93AAC">
              <w:rPr>
                <w:color w:val="000000" w:themeColor="text1"/>
                <w:shd w:val="clear" w:color="auto" w:fill="FFFFFF"/>
                <w:lang w:val="uk-UA"/>
              </w:rPr>
              <w:br/>
              <w:t>Діаметр рульових коліс:</w:t>
            </w:r>
            <w:r w:rsidRPr="00D93AAC">
              <w:rPr>
                <w:color w:val="000000" w:themeColor="text1"/>
                <w:shd w:val="clear" w:color="auto" w:fill="FFFFFF"/>
              </w:rPr>
              <w:t> </w:t>
            </w:r>
            <w:r w:rsidRPr="00D93AAC">
              <w:rPr>
                <w:color w:val="000000" w:themeColor="text1"/>
                <w:shd w:val="clear" w:color="auto" w:fill="FFFFFF"/>
                <w:lang w:val="uk-UA"/>
              </w:rPr>
              <w:t xml:space="preserve"> від 180</w:t>
            </w:r>
            <w:r w:rsidRPr="00D93AAC">
              <w:rPr>
                <w:color w:val="000000" w:themeColor="text1"/>
                <w:shd w:val="clear" w:color="auto" w:fill="FFFFFF"/>
              </w:rPr>
              <w:t> </w:t>
            </w:r>
            <w:r w:rsidRPr="00D93AAC">
              <w:rPr>
                <w:color w:val="000000" w:themeColor="text1"/>
                <w:shd w:val="clear" w:color="auto" w:fill="FFFFFF"/>
                <w:lang w:val="uk-UA"/>
              </w:rPr>
              <w:t xml:space="preserve">мм </w:t>
            </w:r>
            <w:r w:rsidRPr="00D93AAC">
              <w:rPr>
                <w:color w:val="000000" w:themeColor="text1"/>
                <w:shd w:val="clear" w:color="auto" w:fill="FFFFFF"/>
                <w:lang w:val="uk-UA"/>
              </w:rPr>
              <w:br/>
              <w:t>Ширина рульових коліс:</w:t>
            </w:r>
            <w:r w:rsidRPr="00D93AAC">
              <w:rPr>
                <w:color w:val="000000" w:themeColor="text1"/>
                <w:shd w:val="clear" w:color="auto" w:fill="FFFFFF"/>
              </w:rPr>
              <w:t> </w:t>
            </w:r>
            <w:r w:rsidRPr="00D93AAC">
              <w:rPr>
                <w:color w:val="000000" w:themeColor="text1"/>
                <w:shd w:val="clear" w:color="auto" w:fill="FFFFFF"/>
                <w:lang w:val="uk-UA"/>
              </w:rPr>
              <w:t xml:space="preserve"> 50</w:t>
            </w:r>
            <w:r w:rsidRPr="00D93AAC">
              <w:rPr>
                <w:color w:val="000000" w:themeColor="text1"/>
                <w:shd w:val="clear" w:color="auto" w:fill="FFFFFF"/>
              </w:rPr>
              <w:t> </w:t>
            </w:r>
            <w:r w:rsidRPr="00D93AAC">
              <w:rPr>
                <w:color w:val="000000" w:themeColor="text1"/>
                <w:shd w:val="clear" w:color="auto" w:fill="FFFFFF"/>
                <w:lang w:val="uk-UA"/>
              </w:rPr>
              <w:t xml:space="preserve">мм </w:t>
            </w:r>
            <w:r w:rsidRPr="00D93AAC">
              <w:rPr>
                <w:color w:val="000000" w:themeColor="text1"/>
                <w:shd w:val="clear" w:color="auto" w:fill="FFFFFF"/>
                <w:lang w:val="uk-UA"/>
              </w:rPr>
              <w:br/>
              <w:t>Діаметр вантажних коліс:</w:t>
            </w:r>
            <w:r w:rsidRPr="00D93AAC">
              <w:rPr>
                <w:color w:val="000000" w:themeColor="text1"/>
                <w:shd w:val="clear" w:color="auto" w:fill="FFFFFF"/>
              </w:rPr>
              <w:t> </w:t>
            </w:r>
            <w:r w:rsidRPr="00D93AAC">
              <w:rPr>
                <w:color w:val="000000" w:themeColor="text1"/>
                <w:shd w:val="clear" w:color="auto" w:fill="FFFFFF"/>
                <w:lang w:val="uk-UA"/>
              </w:rPr>
              <w:t xml:space="preserve"> 80</w:t>
            </w:r>
            <w:r w:rsidRPr="00D93AAC">
              <w:rPr>
                <w:color w:val="000000" w:themeColor="text1"/>
                <w:shd w:val="clear" w:color="auto" w:fill="FFFFFF"/>
              </w:rPr>
              <w:t> </w:t>
            </w:r>
            <w:r w:rsidRPr="00D93AAC">
              <w:rPr>
                <w:color w:val="000000" w:themeColor="text1"/>
                <w:shd w:val="clear" w:color="auto" w:fill="FFFFFF"/>
                <w:lang w:val="uk-UA"/>
              </w:rPr>
              <w:t xml:space="preserve">мм </w:t>
            </w:r>
            <w:r w:rsidRPr="00D93AAC">
              <w:rPr>
                <w:color w:val="000000" w:themeColor="text1"/>
                <w:shd w:val="clear" w:color="auto" w:fill="FFFFFF"/>
                <w:lang w:val="uk-UA"/>
              </w:rPr>
              <w:br/>
              <w:t>Ширина вантажних коліс:</w:t>
            </w:r>
            <w:r w:rsidRPr="00D93AAC">
              <w:rPr>
                <w:color w:val="000000" w:themeColor="text1"/>
                <w:shd w:val="clear" w:color="auto" w:fill="FFFFFF"/>
              </w:rPr>
              <w:t> </w:t>
            </w:r>
            <w:r w:rsidRPr="00D93AAC">
              <w:rPr>
                <w:color w:val="000000" w:themeColor="text1"/>
                <w:shd w:val="clear" w:color="auto" w:fill="FFFFFF"/>
                <w:lang w:val="uk-UA"/>
              </w:rPr>
              <w:t xml:space="preserve"> 70</w:t>
            </w:r>
            <w:r w:rsidRPr="00D93AAC">
              <w:rPr>
                <w:color w:val="000000" w:themeColor="text1"/>
                <w:shd w:val="clear" w:color="auto" w:fill="FFFFFF"/>
              </w:rPr>
              <w:t> </w:t>
            </w:r>
            <w:r w:rsidRPr="00D93AAC">
              <w:rPr>
                <w:color w:val="000000" w:themeColor="text1"/>
                <w:shd w:val="clear" w:color="auto" w:fill="FFFFFF"/>
                <w:lang w:val="uk-UA"/>
              </w:rPr>
              <w:t>мм</w:t>
            </w:r>
          </w:p>
          <w:p w14:paraId="72C466C9" w14:textId="77777777" w:rsidR="00C71418" w:rsidRPr="00D93AAC" w:rsidRDefault="00C71418" w:rsidP="00914CD8">
            <w:pPr>
              <w:rPr>
                <w:color w:val="000000" w:themeColor="text1"/>
                <w:shd w:val="clear" w:color="auto" w:fill="FFFFFF"/>
                <w:lang w:val="uk-UA"/>
              </w:rPr>
            </w:pPr>
            <w:r w:rsidRPr="00D93AAC">
              <w:rPr>
                <w:color w:val="000000" w:themeColor="text1"/>
                <w:shd w:val="clear" w:color="auto" w:fill="FFFFFF"/>
                <w:lang w:val="uk-UA"/>
              </w:rPr>
              <w:t>Технічні особливості:</w:t>
            </w:r>
          </w:p>
          <w:p w14:paraId="5A8881E8" w14:textId="73A823C7" w:rsidR="00C71418" w:rsidRPr="00F47F3D" w:rsidRDefault="00C71418" w:rsidP="00914CD8">
            <w:pPr>
              <w:pStyle w:val="a6"/>
              <w:spacing w:line="240" w:lineRule="atLeast"/>
              <w:jc w:val="both"/>
              <w:rPr>
                <w:rFonts w:ascii="Arial" w:hAnsi="Arial" w:cs="Arial"/>
                <w:color w:val="000000"/>
                <w:sz w:val="20"/>
                <w:szCs w:val="20"/>
                <w:shd w:val="clear" w:color="auto" w:fill="FFFFFF"/>
                <w:lang w:val="uk-UA"/>
              </w:rPr>
            </w:pPr>
            <w:r w:rsidRPr="00D93AAC">
              <w:rPr>
                <w:rFonts w:ascii="Times New Roman" w:hAnsi="Times New Roman" w:cs="Times New Roman"/>
                <w:color w:val="000000" w:themeColor="text1"/>
                <w:shd w:val="clear" w:color="auto" w:fill="FFFFFF"/>
                <w:lang w:val="uk-UA"/>
              </w:rPr>
              <w:t>Кількість рульових коліс:</w:t>
            </w:r>
            <w:r w:rsidRPr="00D93AAC">
              <w:rPr>
                <w:rFonts w:ascii="Times New Roman" w:hAnsi="Times New Roman" w:cs="Times New Roman"/>
                <w:color w:val="000000" w:themeColor="text1"/>
                <w:shd w:val="clear" w:color="auto" w:fill="FFFFFF"/>
              </w:rPr>
              <w:t> </w:t>
            </w:r>
            <w:r w:rsidRPr="00D93AAC">
              <w:rPr>
                <w:rFonts w:ascii="Times New Roman" w:hAnsi="Times New Roman" w:cs="Times New Roman"/>
                <w:color w:val="000000" w:themeColor="text1"/>
                <w:shd w:val="clear" w:color="auto" w:fill="FFFFFF"/>
                <w:lang w:val="uk-UA"/>
              </w:rPr>
              <w:t xml:space="preserve"> 2</w:t>
            </w:r>
            <w:r w:rsidRPr="00D93AAC">
              <w:rPr>
                <w:rFonts w:ascii="Times New Roman" w:hAnsi="Times New Roman" w:cs="Times New Roman"/>
                <w:color w:val="000000" w:themeColor="text1"/>
                <w:shd w:val="clear" w:color="auto" w:fill="FFFFFF"/>
              </w:rPr>
              <w:t> </w:t>
            </w:r>
            <w:r w:rsidRPr="00D93AAC">
              <w:rPr>
                <w:rFonts w:ascii="Times New Roman" w:hAnsi="Times New Roman" w:cs="Times New Roman"/>
                <w:color w:val="000000" w:themeColor="text1"/>
                <w:shd w:val="clear" w:color="auto" w:fill="FFFFFF"/>
                <w:lang w:val="uk-UA"/>
              </w:rPr>
              <w:t xml:space="preserve">шт. </w:t>
            </w:r>
            <w:r w:rsidRPr="00D93AAC">
              <w:rPr>
                <w:rFonts w:ascii="Times New Roman" w:hAnsi="Times New Roman" w:cs="Times New Roman"/>
                <w:color w:val="000000" w:themeColor="text1"/>
                <w:shd w:val="clear" w:color="auto" w:fill="FFFFFF"/>
                <w:lang w:val="uk-UA"/>
              </w:rPr>
              <w:br/>
              <w:t>Матеріал покриття рульових коліс:</w:t>
            </w:r>
            <w:r w:rsidRPr="00D93AAC">
              <w:rPr>
                <w:rFonts w:ascii="Times New Roman" w:hAnsi="Times New Roman" w:cs="Times New Roman"/>
                <w:color w:val="000000" w:themeColor="text1"/>
                <w:shd w:val="clear" w:color="auto" w:fill="FFFFFF"/>
              </w:rPr>
              <w:t> </w:t>
            </w:r>
            <w:r w:rsidRPr="00D93AAC">
              <w:rPr>
                <w:rFonts w:ascii="Times New Roman" w:hAnsi="Times New Roman" w:cs="Times New Roman"/>
                <w:color w:val="000000" w:themeColor="text1"/>
                <w:shd w:val="clear" w:color="auto" w:fill="FFFFFF"/>
                <w:lang w:val="uk-UA"/>
              </w:rPr>
              <w:t xml:space="preserve"> поліуретан </w:t>
            </w:r>
            <w:r w:rsidRPr="00D93AAC">
              <w:rPr>
                <w:rFonts w:ascii="Times New Roman" w:hAnsi="Times New Roman" w:cs="Times New Roman"/>
                <w:color w:val="000000" w:themeColor="text1"/>
                <w:shd w:val="clear" w:color="auto" w:fill="FFFFFF"/>
                <w:lang w:val="uk-UA"/>
              </w:rPr>
              <w:br/>
              <w:t>Кількість вантажних коліс:</w:t>
            </w:r>
            <w:r w:rsidRPr="00D93AAC">
              <w:rPr>
                <w:rFonts w:ascii="Times New Roman" w:hAnsi="Times New Roman" w:cs="Times New Roman"/>
                <w:color w:val="000000" w:themeColor="text1"/>
                <w:shd w:val="clear" w:color="auto" w:fill="FFFFFF"/>
              </w:rPr>
              <w:t> </w:t>
            </w:r>
            <w:r w:rsidRPr="00D93AAC">
              <w:rPr>
                <w:rFonts w:ascii="Times New Roman" w:hAnsi="Times New Roman" w:cs="Times New Roman"/>
                <w:color w:val="000000" w:themeColor="text1"/>
                <w:shd w:val="clear" w:color="auto" w:fill="FFFFFF"/>
                <w:lang w:val="uk-UA"/>
              </w:rPr>
              <w:t xml:space="preserve"> 4</w:t>
            </w:r>
            <w:r w:rsidRPr="00D93AAC">
              <w:rPr>
                <w:rFonts w:ascii="Times New Roman" w:hAnsi="Times New Roman" w:cs="Times New Roman"/>
                <w:color w:val="000000" w:themeColor="text1"/>
                <w:shd w:val="clear" w:color="auto" w:fill="FFFFFF"/>
              </w:rPr>
              <w:t> </w:t>
            </w:r>
            <w:r w:rsidRPr="00D93AAC">
              <w:rPr>
                <w:rFonts w:ascii="Times New Roman" w:hAnsi="Times New Roman" w:cs="Times New Roman"/>
                <w:color w:val="000000" w:themeColor="text1"/>
                <w:shd w:val="clear" w:color="auto" w:fill="FFFFFF"/>
                <w:lang w:val="uk-UA"/>
              </w:rPr>
              <w:t xml:space="preserve">шт. </w:t>
            </w:r>
            <w:r w:rsidRPr="00D93AAC">
              <w:rPr>
                <w:rFonts w:ascii="Times New Roman" w:hAnsi="Times New Roman" w:cs="Times New Roman"/>
                <w:color w:val="000000" w:themeColor="text1"/>
                <w:shd w:val="clear" w:color="auto" w:fill="FFFFFF"/>
                <w:lang w:val="uk-UA"/>
              </w:rPr>
              <w:br/>
            </w:r>
            <w:proofErr w:type="spellStart"/>
            <w:r w:rsidRPr="00D93AAC">
              <w:rPr>
                <w:rFonts w:ascii="Times New Roman" w:hAnsi="Times New Roman" w:cs="Times New Roman"/>
                <w:color w:val="000000" w:themeColor="text1"/>
                <w:shd w:val="clear" w:color="auto" w:fill="FFFFFF"/>
              </w:rPr>
              <w:t>Матеріал</w:t>
            </w:r>
            <w:proofErr w:type="spellEnd"/>
            <w:r w:rsidRPr="00D93AAC">
              <w:rPr>
                <w:rFonts w:ascii="Times New Roman" w:hAnsi="Times New Roman" w:cs="Times New Roman"/>
                <w:color w:val="000000" w:themeColor="text1"/>
                <w:shd w:val="clear" w:color="auto" w:fill="FFFFFF"/>
              </w:rPr>
              <w:t xml:space="preserve"> </w:t>
            </w:r>
            <w:proofErr w:type="spellStart"/>
            <w:r w:rsidRPr="00D93AAC">
              <w:rPr>
                <w:rFonts w:ascii="Times New Roman" w:hAnsi="Times New Roman" w:cs="Times New Roman"/>
                <w:color w:val="000000" w:themeColor="text1"/>
                <w:shd w:val="clear" w:color="auto" w:fill="FFFFFF"/>
              </w:rPr>
              <w:t>покриття</w:t>
            </w:r>
            <w:proofErr w:type="spellEnd"/>
            <w:r w:rsidRPr="00D93AAC">
              <w:rPr>
                <w:rFonts w:ascii="Times New Roman" w:hAnsi="Times New Roman" w:cs="Times New Roman"/>
                <w:color w:val="000000" w:themeColor="text1"/>
                <w:shd w:val="clear" w:color="auto" w:fill="FFFFFF"/>
              </w:rPr>
              <w:t xml:space="preserve"> </w:t>
            </w:r>
            <w:proofErr w:type="spellStart"/>
            <w:r w:rsidRPr="00D93AAC">
              <w:rPr>
                <w:rFonts w:ascii="Times New Roman" w:hAnsi="Times New Roman" w:cs="Times New Roman"/>
                <w:color w:val="000000" w:themeColor="text1"/>
                <w:shd w:val="clear" w:color="auto" w:fill="FFFFFF"/>
              </w:rPr>
              <w:t>вантажних</w:t>
            </w:r>
            <w:proofErr w:type="spellEnd"/>
            <w:r w:rsidRPr="00D93AAC">
              <w:rPr>
                <w:rFonts w:ascii="Times New Roman" w:hAnsi="Times New Roman" w:cs="Times New Roman"/>
                <w:color w:val="000000" w:themeColor="text1"/>
                <w:shd w:val="clear" w:color="auto" w:fill="FFFFFF"/>
              </w:rPr>
              <w:t xml:space="preserve"> </w:t>
            </w:r>
            <w:proofErr w:type="spellStart"/>
            <w:r w:rsidRPr="00D93AAC">
              <w:rPr>
                <w:rFonts w:ascii="Times New Roman" w:hAnsi="Times New Roman" w:cs="Times New Roman"/>
                <w:color w:val="000000" w:themeColor="text1"/>
                <w:shd w:val="clear" w:color="auto" w:fill="FFFFFF"/>
              </w:rPr>
              <w:t>коліс</w:t>
            </w:r>
            <w:proofErr w:type="spellEnd"/>
            <w:r w:rsidRPr="00D93AAC">
              <w:rPr>
                <w:rFonts w:ascii="Times New Roman" w:hAnsi="Times New Roman" w:cs="Times New Roman"/>
                <w:color w:val="000000" w:themeColor="text1"/>
                <w:shd w:val="clear" w:color="auto" w:fill="FFFFFF"/>
              </w:rPr>
              <w:t>:</w:t>
            </w:r>
            <w:r w:rsidRPr="00D93AAC">
              <w:rPr>
                <w:rFonts w:ascii="Times New Roman" w:hAnsi="Times New Roman" w:cs="Times New Roman"/>
                <w:color w:val="000000" w:themeColor="text1"/>
                <w:shd w:val="clear" w:color="auto" w:fill="FFFFFF"/>
              </w:rPr>
              <w:t> </w:t>
            </w:r>
            <w:r w:rsidRPr="00D93AAC">
              <w:rPr>
                <w:rFonts w:ascii="Times New Roman" w:hAnsi="Times New Roman" w:cs="Times New Roman"/>
                <w:color w:val="000000" w:themeColor="text1"/>
                <w:shd w:val="clear" w:color="auto" w:fill="FFFFFF"/>
              </w:rPr>
              <w:t xml:space="preserve"> </w:t>
            </w:r>
            <w:proofErr w:type="spellStart"/>
            <w:r w:rsidRPr="00D93AAC">
              <w:rPr>
                <w:rFonts w:ascii="Times New Roman" w:hAnsi="Times New Roman" w:cs="Times New Roman"/>
                <w:color w:val="000000" w:themeColor="text1"/>
                <w:shd w:val="clear" w:color="auto" w:fill="FFFFFF"/>
              </w:rPr>
              <w:t>поліуретан</w:t>
            </w:r>
            <w:proofErr w:type="spellEnd"/>
          </w:p>
        </w:tc>
        <w:tc>
          <w:tcPr>
            <w:tcW w:w="2410" w:type="dxa"/>
            <w:shd w:val="clear" w:color="auto" w:fill="auto"/>
          </w:tcPr>
          <w:p w14:paraId="41EC8D7A" w14:textId="77777777" w:rsidR="00C71418" w:rsidRPr="003C0975" w:rsidRDefault="00C71418" w:rsidP="008546BD">
            <w:pPr>
              <w:rPr>
                <w:lang w:val="uk-UA"/>
              </w:rPr>
            </w:pPr>
            <w:r>
              <w:rPr>
                <w:lang w:val="uk-UA"/>
              </w:rPr>
              <w:t xml:space="preserve"> </w:t>
            </w:r>
          </w:p>
        </w:tc>
      </w:tr>
      <w:bookmarkEnd w:id="1"/>
    </w:tbl>
    <w:p w14:paraId="35EB241E" w14:textId="77777777" w:rsidR="00AD4A73" w:rsidRPr="003C0975" w:rsidRDefault="00AD4A73" w:rsidP="00AD4A73">
      <w:pPr>
        <w:rPr>
          <w:lang w:val="uk-UA"/>
        </w:rPr>
      </w:pPr>
    </w:p>
    <w:p w14:paraId="4B6167DE" w14:textId="77777777" w:rsidR="00C71418" w:rsidRDefault="00C71418" w:rsidP="00C71418">
      <w:pPr>
        <w:rPr>
          <w:b/>
          <w:lang w:val="uk-UA"/>
        </w:rPr>
      </w:pPr>
    </w:p>
    <w:p w14:paraId="467A1F54" w14:textId="77777777" w:rsidR="00C71418" w:rsidRDefault="00C71418" w:rsidP="00C71418">
      <w:pPr>
        <w:rPr>
          <w:b/>
          <w:lang w:val="uk-UA"/>
        </w:rPr>
      </w:pPr>
    </w:p>
    <w:p w14:paraId="5C1EE050" w14:textId="77777777" w:rsidR="00C71418" w:rsidRDefault="00C71418" w:rsidP="00C71418">
      <w:pPr>
        <w:rPr>
          <w:b/>
          <w:lang w:val="uk-UA"/>
        </w:rPr>
      </w:pPr>
    </w:p>
    <w:p w14:paraId="63D33F5D" w14:textId="77777777" w:rsidR="00C71418" w:rsidRDefault="00C71418" w:rsidP="00C71418">
      <w:pPr>
        <w:rPr>
          <w:b/>
          <w:lang w:val="uk-UA"/>
        </w:rPr>
      </w:pPr>
    </w:p>
    <w:p w14:paraId="46123C6B" w14:textId="77777777" w:rsidR="00C71418" w:rsidRDefault="00C71418" w:rsidP="00C71418">
      <w:pPr>
        <w:rPr>
          <w:b/>
          <w:lang w:val="uk-UA"/>
        </w:rPr>
      </w:pPr>
    </w:p>
    <w:p w14:paraId="7A232C91" w14:textId="77777777" w:rsidR="00C71418" w:rsidRDefault="00C71418" w:rsidP="00C71418">
      <w:pPr>
        <w:rPr>
          <w:b/>
          <w:lang w:val="uk-UA"/>
        </w:rPr>
      </w:pPr>
    </w:p>
    <w:p w14:paraId="4CF244F9" w14:textId="77777777" w:rsidR="00C71418" w:rsidRDefault="00C71418" w:rsidP="00C71418">
      <w:pPr>
        <w:rPr>
          <w:b/>
          <w:lang w:val="uk-UA"/>
        </w:rPr>
      </w:pPr>
    </w:p>
    <w:p w14:paraId="6F0791A7" w14:textId="77777777" w:rsidR="00C71418" w:rsidRDefault="00C71418" w:rsidP="00C71418">
      <w:pPr>
        <w:rPr>
          <w:b/>
          <w:lang w:val="uk-UA"/>
        </w:rPr>
      </w:pPr>
    </w:p>
    <w:p w14:paraId="0C6AC002" w14:textId="77777777" w:rsidR="00C71418" w:rsidRDefault="00C71418" w:rsidP="00C71418">
      <w:pPr>
        <w:rPr>
          <w:b/>
          <w:lang w:val="uk-UA"/>
        </w:rPr>
      </w:pPr>
    </w:p>
    <w:p w14:paraId="2F525A8D" w14:textId="77777777" w:rsidR="00C71418" w:rsidRDefault="00C71418" w:rsidP="00C71418">
      <w:pPr>
        <w:rPr>
          <w:b/>
          <w:lang w:val="uk-UA"/>
        </w:rPr>
      </w:pPr>
    </w:p>
    <w:p w14:paraId="1A42E1D1" w14:textId="77777777" w:rsidR="00C71418" w:rsidRDefault="00C71418" w:rsidP="00C71418">
      <w:pPr>
        <w:rPr>
          <w:b/>
          <w:lang w:val="uk-UA"/>
        </w:rPr>
      </w:pPr>
    </w:p>
    <w:p w14:paraId="1C202076" w14:textId="77777777" w:rsidR="001C5C2D" w:rsidRDefault="001C5C2D" w:rsidP="00C71418">
      <w:pPr>
        <w:rPr>
          <w:b/>
          <w:lang w:val="uk-UA"/>
        </w:rPr>
      </w:pPr>
    </w:p>
    <w:p w14:paraId="62AB21BD" w14:textId="77777777" w:rsidR="00C71418" w:rsidRDefault="00C71418" w:rsidP="00C71418">
      <w:pPr>
        <w:rPr>
          <w:b/>
          <w:lang w:val="uk-UA"/>
        </w:rPr>
      </w:pPr>
    </w:p>
    <w:p w14:paraId="09B4E75C" w14:textId="77777777" w:rsidR="00C71418" w:rsidRDefault="00C71418" w:rsidP="00C71418">
      <w:pPr>
        <w:rPr>
          <w:b/>
          <w:lang w:val="uk-UA"/>
        </w:rPr>
      </w:pPr>
    </w:p>
    <w:p w14:paraId="66B9CC05" w14:textId="77777777" w:rsidR="00C71418" w:rsidRDefault="00C71418" w:rsidP="00C71418">
      <w:pPr>
        <w:rPr>
          <w:b/>
          <w:lang w:val="uk-UA"/>
        </w:rPr>
      </w:pPr>
    </w:p>
    <w:p w14:paraId="7FA50D85" w14:textId="77777777" w:rsidR="00C71418" w:rsidRDefault="00C71418" w:rsidP="00C71418">
      <w:pPr>
        <w:rPr>
          <w:b/>
          <w:lang w:val="uk-UA"/>
        </w:rPr>
      </w:pPr>
    </w:p>
    <w:p w14:paraId="2161A22C" w14:textId="77777777" w:rsidR="00C71418" w:rsidRDefault="00C71418" w:rsidP="00C71418">
      <w:pPr>
        <w:rPr>
          <w:b/>
          <w:lang w:val="uk-UA"/>
        </w:rPr>
      </w:pPr>
    </w:p>
    <w:p w14:paraId="7781E628" w14:textId="77777777" w:rsidR="00C71418" w:rsidRDefault="00C71418" w:rsidP="00C71418">
      <w:pPr>
        <w:rPr>
          <w:b/>
          <w:lang w:val="uk-UA"/>
        </w:rPr>
      </w:pPr>
    </w:p>
    <w:p w14:paraId="6E64F9DE" w14:textId="39972C0E" w:rsidR="00C71418" w:rsidRPr="00265F53" w:rsidRDefault="00C71418" w:rsidP="00C71418">
      <w:pPr>
        <w:rPr>
          <w:b/>
          <w:lang w:val="uk-UA"/>
        </w:rPr>
      </w:pPr>
      <w:r w:rsidRPr="00265F53">
        <w:rPr>
          <w:b/>
          <w:lang w:val="uk-UA"/>
        </w:rPr>
        <w:lastRenderedPageBreak/>
        <w:t>Додаток 2</w:t>
      </w:r>
    </w:p>
    <w:p w14:paraId="32D2A15A" w14:textId="77777777" w:rsidR="00C71418" w:rsidRPr="00265F53" w:rsidRDefault="00C71418" w:rsidP="00C71418">
      <w:pPr>
        <w:rPr>
          <w:lang w:val="uk-UA"/>
        </w:rPr>
      </w:pPr>
      <w:r w:rsidRPr="00265F53">
        <w:rPr>
          <w:lang w:val="uk-UA"/>
        </w:rPr>
        <w:t>Форма Довідки</w:t>
      </w:r>
      <w:r w:rsidRPr="00265F53">
        <w:rPr>
          <w:lang w:val="uk-UA"/>
        </w:rPr>
        <w:tab/>
      </w:r>
    </w:p>
    <w:p w14:paraId="5584BC28" w14:textId="77777777" w:rsidR="00C71418" w:rsidRPr="00265F53" w:rsidRDefault="00C71418" w:rsidP="00C71418">
      <w:pPr>
        <w:rPr>
          <w:lang w:val="uk-UA"/>
        </w:rPr>
      </w:pPr>
      <w:r w:rsidRPr="00265F53">
        <w:rPr>
          <w:lang w:val="uk-UA"/>
        </w:rPr>
        <w:t xml:space="preserve">Увага! Учасники повинні дотримуватись встановленої форми </w:t>
      </w:r>
    </w:p>
    <w:p w14:paraId="603328CA" w14:textId="77777777" w:rsidR="00C71418" w:rsidRPr="00265F53" w:rsidRDefault="00C71418" w:rsidP="00C71418">
      <w:pPr>
        <w:rPr>
          <w:lang w:val="uk-UA"/>
        </w:rPr>
      </w:pPr>
    </w:p>
    <w:p w14:paraId="25B0BA8E" w14:textId="77777777" w:rsidR="00C71418" w:rsidRPr="00265F53" w:rsidRDefault="00C71418" w:rsidP="00C71418">
      <w:pPr>
        <w:shd w:val="clear" w:color="auto" w:fill="FFFFFF"/>
        <w:suppressAutoHyphens/>
        <w:ind w:hanging="15"/>
        <w:jc w:val="center"/>
        <w:rPr>
          <w:lang w:val="uk-UA"/>
        </w:rPr>
      </w:pPr>
      <w:r w:rsidRPr="00265F53">
        <w:rPr>
          <w:b/>
          <w:lang w:val="uk-UA"/>
        </w:rPr>
        <w:t>«ЦІНОВА ПРОПОЗИЦІЯ»</w:t>
      </w:r>
    </w:p>
    <w:p w14:paraId="07F1A604" w14:textId="75DC8647" w:rsidR="00C71418" w:rsidRPr="00265F53" w:rsidRDefault="00C71418" w:rsidP="00C71418">
      <w:pPr>
        <w:ind w:firstLine="708"/>
        <w:jc w:val="both"/>
        <w:rPr>
          <w:lang w:val="uk-UA"/>
        </w:rPr>
      </w:pPr>
      <w:r w:rsidRPr="00265F53">
        <w:rPr>
          <w:lang w:val="uk-UA"/>
        </w:rPr>
        <w:t>Ми, (назва Учасник), надаємо свою цінову пропозицію для участі у запиті на місцеву закупівлю</w:t>
      </w:r>
      <w:r>
        <w:rPr>
          <w:lang w:val="uk-UA"/>
        </w:rPr>
        <w:t xml:space="preserve"> візків гідравлічних (</w:t>
      </w:r>
      <w:proofErr w:type="spellStart"/>
      <w:r>
        <w:rPr>
          <w:lang w:val="uk-UA"/>
        </w:rPr>
        <w:t>рокла</w:t>
      </w:r>
      <w:proofErr w:type="spellEnd"/>
      <w:r>
        <w:rPr>
          <w:lang w:val="uk-UA"/>
        </w:rPr>
        <w:t>)</w:t>
      </w:r>
      <w:r w:rsidRPr="00265F53">
        <w:rPr>
          <w:lang w:val="uk-UA"/>
        </w:rPr>
        <w:t>.</w:t>
      </w:r>
      <w:r w:rsidRPr="00265F53">
        <w:rPr>
          <w:b/>
          <w:lang w:val="uk-UA"/>
        </w:rPr>
        <w:t xml:space="preserve"> </w:t>
      </w:r>
      <w:r w:rsidRPr="00265F53">
        <w:rPr>
          <w:lang w:val="uk-UA"/>
        </w:rPr>
        <w:t>Вивчивши документацію та інформацію про необхідні технічні, якісні та кількісні характеристики, ми уповноважені на підписання договору, маємо можливість та погоджуємося виконати вимоги Замовника та договору на умовах, зазначених у нашій пропозиції  на загальну вартість:</w:t>
      </w:r>
    </w:p>
    <w:tbl>
      <w:tblPr>
        <w:tblW w:w="991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3486"/>
        <w:gridCol w:w="1183"/>
        <w:gridCol w:w="1183"/>
        <w:gridCol w:w="6"/>
        <w:gridCol w:w="1607"/>
        <w:gridCol w:w="1956"/>
      </w:tblGrid>
      <w:tr w:rsidR="00C71418" w:rsidRPr="00265F53" w14:paraId="7FEEDE0C" w14:textId="77777777" w:rsidTr="001868EC">
        <w:trPr>
          <w:trHeight w:val="345"/>
        </w:trPr>
        <w:tc>
          <w:tcPr>
            <w:tcW w:w="498" w:type="dxa"/>
            <w:shd w:val="clear" w:color="000000" w:fill="C0C0C0"/>
            <w:noWrap/>
            <w:vAlign w:val="center"/>
          </w:tcPr>
          <w:p w14:paraId="5C7AA56B" w14:textId="77777777" w:rsidR="00C71418" w:rsidRPr="00265F53" w:rsidRDefault="00C71418" w:rsidP="001868EC">
            <w:pPr>
              <w:jc w:val="center"/>
              <w:rPr>
                <w:lang w:val="uk-UA"/>
              </w:rPr>
            </w:pPr>
            <w:r w:rsidRPr="00265F53">
              <w:rPr>
                <w:lang w:val="uk-UA"/>
              </w:rPr>
              <w:t>№</w:t>
            </w:r>
          </w:p>
        </w:tc>
        <w:tc>
          <w:tcPr>
            <w:tcW w:w="3486" w:type="dxa"/>
            <w:shd w:val="clear" w:color="000000" w:fill="C0C0C0"/>
            <w:noWrap/>
            <w:vAlign w:val="center"/>
          </w:tcPr>
          <w:p w14:paraId="6828DC06" w14:textId="77777777" w:rsidR="00C71418" w:rsidRPr="00265F53" w:rsidRDefault="00C71418" w:rsidP="001868EC">
            <w:pPr>
              <w:jc w:val="center"/>
              <w:rPr>
                <w:lang w:val="uk-UA"/>
              </w:rPr>
            </w:pPr>
            <w:r w:rsidRPr="00265F53">
              <w:rPr>
                <w:lang w:val="uk-UA"/>
              </w:rPr>
              <w:t>Найменування послуги</w:t>
            </w:r>
          </w:p>
        </w:tc>
        <w:tc>
          <w:tcPr>
            <w:tcW w:w="1183" w:type="dxa"/>
            <w:shd w:val="clear" w:color="000000" w:fill="C0C0C0"/>
            <w:vAlign w:val="center"/>
          </w:tcPr>
          <w:p w14:paraId="028DD070" w14:textId="77777777" w:rsidR="00C71418" w:rsidRPr="00265F53" w:rsidRDefault="00C71418" w:rsidP="001868EC">
            <w:pPr>
              <w:jc w:val="center"/>
              <w:rPr>
                <w:lang w:val="uk-UA"/>
              </w:rPr>
            </w:pPr>
            <w:r w:rsidRPr="00265F53">
              <w:rPr>
                <w:lang w:val="uk-UA"/>
              </w:rPr>
              <w:t>Одиниця виміру</w:t>
            </w:r>
          </w:p>
        </w:tc>
        <w:tc>
          <w:tcPr>
            <w:tcW w:w="1183" w:type="dxa"/>
            <w:shd w:val="clear" w:color="000000" w:fill="C0C0C0"/>
            <w:vAlign w:val="center"/>
          </w:tcPr>
          <w:p w14:paraId="15820EA4" w14:textId="77777777" w:rsidR="00C71418" w:rsidRPr="00265F53" w:rsidRDefault="00C71418" w:rsidP="001868EC">
            <w:pPr>
              <w:jc w:val="center"/>
              <w:rPr>
                <w:lang w:val="uk-UA"/>
              </w:rPr>
            </w:pPr>
            <w:r w:rsidRPr="00265F53">
              <w:rPr>
                <w:lang w:val="uk-UA"/>
              </w:rPr>
              <w:t>Кількість</w:t>
            </w:r>
          </w:p>
        </w:tc>
        <w:tc>
          <w:tcPr>
            <w:tcW w:w="1613" w:type="dxa"/>
            <w:gridSpan w:val="2"/>
            <w:shd w:val="clear" w:color="000000" w:fill="C0C0C0"/>
            <w:noWrap/>
            <w:vAlign w:val="center"/>
          </w:tcPr>
          <w:p w14:paraId="397854AA" w14:textId="77777777" w:rsidR="00C71418" w:rsidRPr="00265F53" w:rsidRDefault="00C71418" w:rsidP="001868EC">
            <w:pPr>
              <w:jc w:val="center"/>
              <w:rPr>
                <w:lang w:val="uk-UA"/>
              </w:rPr>
            </w:pPr>
            <w:r w:rsidRPr="00265F53">
              <w:rPr>
                <w:lang w:val="uk-UA"/>
              </w:rPr>
              <w:t>Ціна  за одиницю, грн. з урахуванням ПДВ (або без ПДВ) (зазначається</w:t>
            </w:r>
          </w:p>
          <w:p w14:paraId="5854D93E" w14:textId="77777777" w:rsidR="00C71418" w:rsidRPr="00265F53" w:rsidRDefault="00C71418" w:rsidP="001868EC">
            <w:pPr>
              <w:jc w:val="center"/>
              <w:rPr>
                <w:lang w:val="uk-UA"/>
              </w:rPr>
            </w:pPr>
            <w:r w:rsidRPr="00265F53">
              <w:rPr>
                <w:lang w:val="uk-UA"/>
              </w:rPr>
              <w:t>Учасником)</w:t>
            </w:r>
          </w:p>
        </w:tc>
        <w:tc>
          <w:tcPr>
            <w:tcW w:w="1956" w:type="dxa"/>
            <w:shd w:val="clear" w:color="000000" w:fill="C0C0C0"/>
            <w:noWrap/>
            <w:vAlign w:val="center"/>
          </w:tcPr>
          <w:p w14:paraId="4A1F1769" w14:textId="77777777" w:rsidR="00C71418" w:rsidRPr="00265F53" w:rsidRDefault="00C71418" w:rsidP="001868EC">
            <w:pPr>
              <w:jc w:val="center"/>
              <w:rPr>
                <w:lang w:val="uk-UA"/>
              </w:rPr>
            </w:pPr>
            <w:r w:rsidRPr="00265F53">
              <w:rPr>
                <w:lang w:val="uk-UA"/>
              </w:rPr>
              <w:t>Загальна вартість, грн.</w:t>
            </w:r>
          </w:p>
          <w:p w14:paraId="25D1E299" w14:textId="77777777" w:rsidR="00C71418" w:rsidRPr="00265F53" w:rsidRDefault="00C71418" w:rsidP="001868EC">
            <w:pPr>
              <w:jc w:val="center"/>
              <w:rPr>
                <w:lang w:val="uk-UA"/>
              </w:rPr>
            </w:pPr>
            <w:r w:rsidRPr="00265F53">
              <w:rPr>
                <w:lang w:val="uk-UA"/>
              </w:rPr>
              <w:t>з урахуванням ПДВ (або без ПДВ) (зазначається Учасником)</w:t>
            </w:r>
          </w:p>
        </w:tc>
      </w:tr>
      <w:tr w:rsidR="00C71418" w:rsidRPr="00265F53" w14:paraId="28C39C60" w14:textId="77777777" w:rsidTr="001868EC">
        <w:trPr>
          <w:trHeight w:val="402"/>
        </w:trPr>
        <w:tc>
          <w:tcPr>
            <w:tcW w:w="498" w:type="dxa"/>
            <w:shd w:val="clear" w:color="auto" w:fill="auto"/>
            <w:noWrap/>
          </w:tcPr>
          <w:p w14:paraId="09C963BB" w14:textId="77777777" w:rsidR="00C71418" w:rsidRPr="00265F53" w:rsidRDefault="00C71418" w:rsidP="001868EC">
            <w:pPr>
              <w:pStyle w:val="a6"/>
              <w:spacing w:before="0" w:beforeAutospacing="0" w:after="0" w:afterAutospacing="0"/>
              <w:jc w:val="center"/>
              <w:rPr>
                <w:rFonts w:ascii="Times New Roman" w:hAnsi="Times New Roman" w:cs="Times New Roman"/>
                <w:lang w:val="uk-UA"/>
              </w:rPr>
            </w:pPr>
            <w:r w:rsidRPr="00265F53">
              <w:rPr>
                <w:rFonts w:ascii="Times New Roman" w:hAnsi="Times New Roman" w:cs="Times New Roman"/>
                <w:lang w:val="uk-UA"/>
              </w:rPr>
              <w:t>1</w:t>
            </w:r>
          </w:p>
        </w:tc>
        <w:tc>
          <w:tcPr>
            <w:tcW w:w="3486" w:type="dxa"/>
            <w:shd w:val="clear" w:color="auto" w:fill="auto"/>
            <w:noWrap/>
          </w:tcPr>
          <w:p w14:paraId="0E03A9AB" w14:textId="4378D602" w:rsidR="00C71418" w:rsidRPr="00265F53" w:rsidRDefault="00C71418" w:rsidP="001868EC">
            <w:pPr>
              <w:jc w:val="both"/>
              <w:rPr>
                <w:lang w:val="uk-UA"/>
              </w:rPr>
            </w:pPr>
            <w:r w:rsidRPr="00C71418">
              <w:rPr>
                <w:lang w:val="uk-UA"/>
              </w:rPr>
              <w:t>Візок гідравлічний (</w:t>
            </w:r>
            <w:proofErr w:type="spellStart"/>
            <w:r w:rsidRPr="00C71418">
              <w:rPr>
                <w:lang w:val="uk-UA"/>
              </w:rPr>
              <w:t>рокла</w:t>
            </w:r>
            <w:proofErr w:type="spellEnd"/>
            <w:r w:rsidRPr="00C71418">
              <w:rPr>
                <w:lang w:val="uk-UA"/>
              </w:rPr>
              <w:t>)</w:t>
            </w:r>
          </w:p>
        </w:tc>
        <w:tc>
          <w:tcPr>
            <w:tcW w:w="1183" w:type="dxa"/>
          </w:tcPr>
          <w:p w14:paraId="3D90C975" w14:textId="77777777" w:rsidR="00C71418" w:rsidRPr="00265F53" w:rsidRDefault="00C71418" w:rsidP="001868EC">
            <w:pPr>
              <w:jc w:val="center"/>
              <w:rPr>
                <w:lang w:val="uk-UA"/>
              </w:rPr>
            </w:pPr>
            <w:r w:rsidRPr="00265F53">
              <w:rPr>
                <w:lang w:val="uk-UA"/>
              </w:rPr>
              <w:t>шт.</w:t>
            </w:r>
          </w:p>
        </w:tc>
        <w:tc>
          <w:tcPr>
            <w:tcW w:w="1189" w:type="dxa"/>
            <w:gridSpan w:val="2"/>
            <w:noWrap/>
          </w:tcPr>
          <w:p w14:paraId="2E5339FB" w14:textId="4CDDF388" w:rsidR="00C71418" w:rsidRDefault="00F878B1" w:rsidP="001868EC">
            <w:pPr>
              <w:jc w:val="center"/>
              <w:rPr>
                <w:bCs/>
                <w:lang w:val="uk-UA"/>
              </w:rPr>
            </w:pPr>
            <w:r>
              <w:rPr>
                <w:bCs/>
                <w:lang w:val="uk-UA"/>
              </w:rPr>
              <w:t>58</w:t>
            </w:r>
          </w:p>
          <w:p w14:paraId="768D5A27" w14:textId="7DFEAD81" w:rsidR="00C71418" w:rsidRPr="00265F53" w:rsidRDefault="00C71418" w:rsidP="001868EC">
            <w:pPr>
              <w:jc w:val="center"/>
              <w:rPr>
                <w:bCs/>
                <w:lang w:val="uk-UA"/>
              </w:rPr>
            </w:pPr>
          </w:p>
        </w:tc>
        <w:tc>
          <w:tcPr>
            <w:tcW w:w="1607" w:type="dxa"/>
          </w:tcPr>
          <w:p w14:paraId="27C88367" w14:textId="77777777" w:rsidR="00C71418" w:rsidRPr="00265F53" w:rsidRDefault="00C71418" w:rsidP="001868EC">
            <w:pPr>
              <w:autoSpaceDE w:val="0"/>
              <w:autoSpaceDN w:val="0"/>
              <w:adjustRightInd w:val="0"/>
              <w:rPr>
                <w:lang w:val="uk-UA"/>
              </w:rPr>
            </w:pPr>
          </w:p>
        </w:tc>
        <w:tc>
          <w:tcPr>
            <w:tcW w:w="1956" w:type="dxa"/>
          </w:tcPr>
          <w:p w14:paraId="5265DC5C" w14:textId="77777777" w:rsidR="00C71418" w:rsidRPr="00265F53" w:rsidRDefault="00C71418" w:rsidP="001868EC">
            <w:pPr>
              <w:autoSpaceDE w:val="0"/>
              <w:autoSpaceDN w:val="0"/>
              <w:adjustRightInd w:val="0"/>
              <w:rPr>
                <w:lang w:val="uk-UA"/>
              </w:rPr>
            </w:pPr>
          </w:p>
        </w:tc>
      </w:tr>
    </w:tbl>
    <w:p w14:paraId="4B11DF4D" w14:textId="77777777" w:rsidR="00C71418" w:rsidRPr="00265F53" w:rsidRDefault="00C71418" w:rsidP="00C71418">
      <w:pPr>
        <w:suppressAutoHyphens/>
        <w:ind w:firstLine="360"/>
        <w:jc w:val="both"/>
        <w:rPr>
          <w:lang w:val="uk-UA"/>
        </w:rPr>
      </w:pPr>
    </w:p>
    <w:p w14:paraId="07B077F9" w14:textId="6DC6A1EC" w:rsidR="00C71418" w:rsidRPr="00265F53" w:rsidRDefault="00C71418" w:rsidP="00C71418">
      <w:pPr>
        <w:suppressAutoHyphens/>
        <w:ind w:firstLine="360"/>
        <w:jc w:val="both"/>
        <w:rPr>
          <w:lang w:val="uk-UA"/>
        </w:rPr>
      </w:pPr>
      <w:r w:rsidRPr="00265F53">
        <w:rPr>
          <w:lang w:val="uk-UA"/>
        </w:rPr>
        <w:t>1. Ціна включає в себе всі витрати</w:t>
      </w:r>
      <w:r>
        <w:rPr>
          <w:lang w:val="uk-UA"/>
        </w:rPr>
        <w:t xml:space="preserve"> (доставку, завантаження, розвантаження)</w:t>
      </w:r>
      <w:r w:rsidRPr="00265F53">
        <w:rPr>
          <w:lang w:val="uk-UA"/>
        </w:rPr>
        <w:t xml:space="preserve"> Учасника.</w:t>
      </w:r>
    </w:p>
    <w:p w14:paraId="17F74D9F" w14:textId="77777777" w:rsidR="00C71418" w:rsidRPr="00265F53" w:rsidRDefault="00C71418" w:rsidP="00C71418">
      <w:pPr>
        <w:suppressAutoHyphens/>
        <w:ind w:firstLine="360"/>
        <w:jc w:val="both"/>
        <w:rPr>
          <w:lang w:val="uk-UA"/>
        </w:rPr>
      </w:pPr>
      <w:r w:rsidRPr="00265F53">
        <w:rPr>
          <w:lang w:val="uk-UA"/>
        </w:rPr>
        <w:t>2. Ми погоджуємося, що обсяги закупівлі товару можуть бути зменшені залежно від потреб Замовника та реального фінансування видатків.</w:t>
      </w:r>
    </w:p>
    <w:p w14:paraId="05698F27" w14:textId="77777777" w:rsidR="00C71418" w:rsidRPr="00265F53" w:rsidRDefault="00C71418" w:rsidP="00C71418">
      <w:pPr>
        <w:tabs>
          <w:tab w:val="left" w:pos="540"/>
        </w:tabs>
        <w:suppressAutoHyphens/>
        <w:spacing w:line="220" w:lineRule="atLeast"/>
        <w:ind w:right="-23" w:firstLine="360"/>
        <w:jc w:val="both"/>
        <w:rPr>
          <w:lang w:val="uk-UA"/>
        </w:rPr>
      </w:pPr>
      <w:r w:rsidRPr="00265F53">
        <w:rPr>
          <w:lang w:val="uk-UA"/>
        </w:rPr>
        <w:t>3. Ми беремо на себе зобов'язання виконати всі умови, передбачені договором.</w:t>
      </w:r>
    </w:p>
    <w:p w14:paraId="3DA57C19" w14:textId="77777777" w:rsidR="00C71418" w:rsidRPr="00265F53" w:rsidRDefault="00C71418" w:rsidP="00C71418">
      <w:pPr>
        <w:tabs>
          <w:tab w:val="left" w:pos="540"/>
        </w:tabs>
        <w:suppressAutoHyphens/>
        <w:spacing w:line="220" w:lineRule="atLeast"/>
        <w:ind w:right="-23" w:firstLine="360"/>
        <w:jc w:val="both"/>
        <w:rPr>
          <w:lang w:val="uk-UA" w:eastAsia="ar-SA"/>
        </w:rPr>
      </w:pPr>
      <w:r w:rsidRPr="00265F53">
        <w:rPr>
          <w:lang w:val="uk-UA"/>
        </w:rPr>
        <w:t xml:space="preserve">4. Ми погоджуємося дотримуватися умов цієї пропозиції протягом 20 днів </w:t>
      </w:r>
      <w:r w:rsidRPr="00265F53">
        <w:rPr>
          <w:lang w:val="uk-UA" w:eastAsia="ar-SA"/>
        </w:rPr>
        <w:t xml:space="preserve">з дня дати розкриття цінових пропозиції. </w:t>
      </w:r>
    </w:p>
    <w:p w14:paraId="10969603" w14:textId="4D677AE6" w:rsidR="00C71418" w:rsidRDefault="00C71418" w:rsidP="00C71418">
      <w:pPr>
        <w:tabs>
          <w:tab w:val="left" w:pos="540"/>
        </w:tabs>
        <w:suppressAutoHyphens/>
        <w:spacing w:line="220" w:lineRule="atLeast"/>
        <w:ind w:right="-23" w:firstLine="360"/>
        <w:jc w:val="both"/>
        <w:rPr>
          <w:lang w:val="uk-UA"/>
        </w:rPr>
      </w:pPr>
      <w:r w:rsidRPr="00265F53">
        <w:rPr>
          <w:lang w:val="uk-UA"/>
        </w:rPr>
        <w:t xml:space="preserve">5. Ми, зобов’язуємося укласти договір про закупівлю не пізніше ніж через </w:t>
      </w:r>
      <w:r w:rsidRPr="00265F53">
        <w:rPr>
          <w:b/>
          <w:lang w:val="uk-UA"/>
        </w:rPr>
        <w:t>20</w:t>
      </w:r>
      <w:r w:rsidRPr="00265F53">
        <w:rPr>
          <w:lang w:val="uk-UA"/>
        </w:rPr>
        <w:t xml:space="preserve"> днів з дня прийняття рішення про намір укласти договір про закупівлю.</w:t>
      </w:r>
    </w:p>
    <w:p w14:paraId="15E2B8D3" w14:textId="30EB8D11" w:rsidR="00C71418" w:rsidRPr="00265F53" w:rsidRDefault="00C71418" w:rsidP="00C71418">
      <w:pPr>
        <w:tabs>
          <w:tab w:val="left" w:pos="540"/>
        </w:tabs>
        <w:suppressAutoHyphens/>
        <w:spacing w:line="220" w:lineRule="atLeast"/>
        <w:ind w:right="-23" w:firstLine="360"/>
        <w:jc w:val="both"/>
        <w:rPr>
          <w:lang w:val="uk-UA"/>
        </w:rPr>
      </w:pPr>
    </w:p>
    <w:p w14:paraId="7C05BD24" w14:textId="77777777" w:rsidR="00C71418" w:rsidRPr="00265F53" w:rsidRDefault="00C71418" w:rsidP="00C71418">
      <w:pPr>
        <w:tabs>
          <w:tab w:val="left" w:pos="540"/>
        </w:tabs>
        <w:suppressAutoHyphens/>
        <w:spacing w:line="220" w:lineRule="atLeast"/>
        <w:ind w:right="-23" w:firstLine="360"/>
        <w:jc w:val="both"/>
        <w:rPr>
          <w:lang w:val="uk-UA"/>
        </w:rPr>
      </w:pPr>
    </w:p>
    <w:p w14:paraId="0335F5EF" w14:textId="77777777" w:rsidR="00C71418" w:rsidRPr="00265F53" w:rsidRDefault="00C71418" w:rsidP="00C71418">
      <w:pPr>
        <w:tabs>
          <w:tab w:val="left" w:pos="540"/>
        </w:tabs>
        <w:suppressAutoHyphens/>
        <w:spacing w:line="220" w:lineRule="atLeast"/>
        <w:ind w:right="-23" w:firstLine="360"/>
        <w:jc w:val="both"/>
        <w:rPr>
          <w:lang w:val="uk-UA"/>
        </w:rPr>
      </w:pPr>
    </w:p>
    <w:p w14:paraId="6F7C340F" w14:textId="77777777" w:rsidR="009B7C74" w:rsidRPr="009B7C74" w:rsidRDefault="009B7C74" w:rsidP="009B7C74">
      <w:pPr>
        <w:jc w:val="both"/>
        <w:rPr>
          <w:lang w:val="uk-UA"/>
        </w:rPr>
      </w:pPr>
      <w:r w:rsidRPr="009B7C74">
        <w:rPr>
          <w:lang w:val="uk-UA"/>
        </w:rPr>
        <w:t>Підпис відповідальної особи/штамп (за наявності)</w:t>
      </w:r>
    </w:p>
    <w:p w14:paraId="0AE61B6A" w14:textId="77777777" w:rsidR="009B7C74" w:rsidRPr="009B7C74" w:rsidRDefault="009B7C74" w:rsidP="009B7C74">
      <w:pPr>
        <w:jc w:val="both"/>
        <w:rPr>
          <w:lang w:val="uk-UA"/>
        </w:rPr>
      </w:pPr>
    </w:p>
    <w:p w14:paraId="542A3CAF" w14:textId="13639C9F" w:rsidR="00C71418" w:rsidRPr="00265F53" w:rsidRDefault="00C71418" w:rsidP="00C71418">
      <w:pPr>
        <w:jc w:val="both"/>
        <w:rPr>
          <w:lang w:val="uk-UA"/>
        </w:rPr>
      </w:pPr>
      <w:r w:rsidRPr="00265F53">
        <w:rPr>
          <w:lang w:val="uk-UA"/>
        </w:rPr>
        <w:t>(прізвище та ініціали)</w:t>
      </w:r>
    </w:p>
    <w:p w14:paraId="761320FD" w14:textId="56E58E75" w:rsidR="00C71418" w:rsidRDefault="00C71418" w:rsidP="00FF2CB5">
      <w:pPr>
        <w:jc w:val="right"/>
        <w:rPr>
          <w:b/>
          <w:lang w:val="uk-UA"/>
        </w:rPr>
      </w:pPr>
    </w:p>
    <w:p w14:paraId="3CE0809B" w14:textId="77777777" w:rsidR="005D11E8" w:rsidRDefault="005D11E8" w:rsidP="00FF2CB5">
      <w:pPr>
        <w:jc w:val="right"/>
        <w:rPr>
          <w:b/>
          <w:lang w:val="uk-UA"/>
        </w:rPr>
      </w:pPr>
    </w:p>
    <w:p w14:paraId="5ACAFFEB" w14:textId="77777777" w:rsidR="005D11E8" w:rsidRPr="00BA1A75" w:rsidRDefault="005D11E8" w:rsidP="00FF2CB5">
      <w:pPr>
        <w:jc w:val="right"/>
        <w:rPr>
          <w:b/>
          <w:lang w:val="uk-UA"/>
        </w:rPr>
      </w:pPr>
    </w:p>
    <w:sectPr w:rsidR="005D11E8" w:rsidRPr="00BA1A75" w:rsidSect="0002119B">
      <w:footerReference w:type="even" r:id="rId12"/>
      <w:pgSz w:w="11906" w:h="16838"/>
      <w:pgMar w:top="567"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DFAF" w14:textId="77777777" w:rsidR="008219A1" w:rsidRDefault="008219A1">
      <w:r>
        <w:separator/>
      </w:r>
    </w:p>
  </w:endnote>
  <w:endnote w:type="continuationSeparator" w:id="0">
    <w:p w14:paraId="7B5830D5" w14:textId="77777777" w:rsidR="008219A1" w:rsidRDefault="0082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A3F3" w14:textId="77777777" w:rsidR="001C7E7B" w:rsidRDefault="001C7E7B" w:rsidP="00585F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6F8263" w14:textId="77777777" w:rsidR="001C7E7B" w:rsidRDefault="001C7E7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1ADF" w14:textId="77777777" w:rsidR="008219A1" w:rsidRDefault="008219A1">
      <w:r>
        <w:separator/>
      </w:r>
    </w:p>
  </w:footnote>
  <w:footnote w:type="continuationSeparator" w:id="0">
    <w:p w14:paraId="7167DB2E" w14:textId="77777777" w:rsidR="008219A1" w:rsidRDefault="00821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7250"/>
    <w:multiLevelType w:val="hybridMultilevel"/>
    <w:tmpl w:val="8320C5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1F54BF7"/>
    <w:multiLevelType w:val="multilevel"/>
    <w:tmpl w:val="019C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9B17644"/>
    <w:multiLevelType w:val="hybridMultilevel"/>
    <w:tmpl w:val="970AF988"/>
    <w:lvl w:ilvl="0" w:tplc="3126E1DE">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41115DC"/>
    <w:multiLevelType w:val="hybridMultilevel"/>
    <w:tmpl w:val="72780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671E4"/>
    <w:multiLevelType w:val="hybridMultilevel"/>
    <w:tmpl w:val="72780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74EDC"/>
    <w:multiLevelType w:val="hybridMultilevel"/>
    <w:tmpl w:val="D82811F0"/>
    <w:lvl w:ilvl="0" w:tplc="9AC26FFE">
      <w:start w:val="1"/>
      <w:numFmt w:val="decimal"/>
      <w:lvlText w:val="%1."/>
      <w:lvlJc w:val="left"/>
      <w:pPr>
        <w:ind w:left="644"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51112C9"/>
    <w:multiLevelType w:val="hybridMultilevel"/>
    <w:tmpl w:val="B5CE3EC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39A2535"/>
    <w:multiLevelType w:val="hybridMultilevel"/>
    <w:tmpl w:val="08FE728E"/>
    <w:lvl w:ilvl="0" w:tplc="5FFE0272">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2D1883"/>
    <w:multiLevelType w:val="hybridMultilevel"/>
    <w:tmpl w:val="44F27A1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981EA0"/>
    <w:multiLevelType w:val="hybridMultilevel"/>
    <w:tmpl w:val="72780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0351568">
    <w:abstractNumId w:val="2"/>
  </w:num>
  <w:num w:numId="2" w16cid:durableId="911696451">
    <w:abstractNumId w:val="8"/>
  </w:num>
  <w:num w:numId="3" w16cid:durableId="1410007671">
    <w:abstractNumId w:val="10"/>
  </w:num>
  <w:num w:numId="4" w16cid:durableId="1759984144">
    <w:abstractNumId w:val="3"/>
  </w:num>
  <w:num w:numId="5" w16cid:durableId="1609002897">
    <w:abstractNumId w:val="0"/>
  </w:num>
  <w:num w:numId="6" w16cid:durableId="153959474">
    <w:abstractNumId w:val="9"/>
  </w:num>
  <w:num w:numId="7" w16cid:durableId="712733790">
    <w:abstractNumId w:val="6"/>
  </w:num>
  <w:num w:numId="8" w16cid:durableId="2099598667">
    <w:abstractNumId w:val="11"/>
  </w:num>
  <w:num w:numId="9" w16cid:durableId="524246346">
    <w:abstractNumId w:val="5"/>
  </w:num>
  <w:num w:numId="10" w16cid:durableId="908267043">
    <w:abstractNumId w:val="4"/>
  </w:num>
  <w:num w:numId="11" w16cid:durableId="2081437845">
    <w:abstractNumId w:val="1"/>
  </w:num>
  <w:num w:numId="12" w16cid:durableId="1567304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69B1"/>
    <w:rsid w:val="0000638D"/>
    <w:rsid w:val="00012689"/>
    <w:rsid w:val="00015D2E"/>
    <w:rsid w:val="00016F81"/>
    <w:rsid w:val="00020550"/>
    <w:rsid w:val="0002119B"/>
    <w:rsid w:val="00033745"/>
    <w:rsid w:val="000521BB"/>
    <w:rsid w:val="000525FC"/>
    <w:rsid w:val="000526A9"/>
    <w:rsid w:val="00054C4A"/>
    <w:rsid w:val="000600B0"/>
    <w:rsid w:val="00060350"/>
    <w:rsid w:val="00060AC9"/>
    <w:rsid w:val="00063946"/>
    <w:rsid w:val="00065874"/>
    <w:rsid w:val="00067336"/>
    <w:rsid w:val="000711A6"/>
    <w:rsid w:val="000733F8"/>
    <w:rsid w:val="000749C3"/>
    <w:rsid w:val="00076942"/>
    <w:rsid w:val="000800C2"/>
    <w:rsid w:val="00081495"/>
    <w:rsid w:val="0008278F"/>
    <w:rsid w:val="000840D4"/>
    <w:rsid w:val="00085BB0"/>
    <w:rsid w:val="000925E4"/>
    <w:rsid w:val="00094886"/>
    <w:rsid w:val="0009781C"/>
    <w:rsid w:val="000A697B"/>
    <w:rsid w:val="000B04E0"/>
    <w:rsid w:val="000B41D1"/>
    <w:rsid w:val="000B4D90"/>
    <w:rsid w:val="000B57B8"/>
    <w:rsid w:val="000E3C3F"/>
    <w:rsid w:val="000F0436"/>
    <w:rsid w:val="000F750D"/>
    <w:rsid w:val="00104886"/>
    <w:rsid w:val="00107D89"/>
    <w:rsid w:val="00126FC4"/>
    <w:rsid w:val="00127C30"/>
    <w:rsid w:val="00131AB2"/>
    <w:rsid w:val="0013270B"/>
    <w:rsid w:val="00143D55"/>
    <w:rsid w:val="00146562"/>
    <w:rsid w:val="0015252B"/>
    <w:rsid w:val="001527E5"/>
    <w:rsid w:val="00152D35"/>
    <w:rsid w:val="00157C07"/>
    <w:rsid w:val="00162385"/>
    <w:rsid w:val="001670B7"/>
    <w:rsid w:val="00167DC3"/>
    <w:rsid w:val="00167E25"/>
    <w:rsid w:val="00171C48"/>
    <w:rsid w:val="001911CB"/>
    <w:rsid w:val="001920A7"/>
    <w:rsid w:val="001A0E7F"/>
    <w:rsid w:val="001A67A9"/>
    <w:rsid w:val="001B6F3E"/>
    <w:rsid w:val="001B7B7D"/>
    <w:rsid w:val="001C16E5"/>
    <w:rsid w:val="001C5C2D"/>
    <w:rsid w:val="001C62C9"/>
    <w:rsid w:val="001C7E7B"/>
    <w:rsid w:val="001D6AF6"/>
    <w:rsid w:val="001E63B1"/>
    <w:rsid w:val="001F754C"/>
    <w:rsid w:val="001F79EC"/>
    <w:rsid w:val="00201BCC"/>
    <w:rsid w:val="00202338"/>
    <w:rsid w:val="00204AB9"/>
    <w:rsid w:val="00213EE8"/>
    <w:rsid w:val="00214998"/>
    <w:rsid w:val="00214B77"/>
    <w:rsid w:val="00217872"/>
    <w:rsid w:val="00221FCF"/>
    <w:rsid w:val="00226442"/>
    <w:rsid w:val="00237FC9"/>
    <w:rsid w:val="00262E20"/>
    <w:rsid w:val="002679AA"/>
    <w:rsid w:val="00277057"/>
    <w:rsid w:val="00286930"/>
    <w:rsid w:val="00290893"/>
    <w:rsid w:val="00296142"/>
    <w:rsid w:val="002A0DCB"/>
    <w:rsid w:val="002A518F"/>
    <w:rsid w:val="002B214F"/>
    <w:rsid w:val="002B6AC1"/>
    <w:rsid w:val="002C028F"/>
    <w:rsid w:val="002C3242"/>
    <w:rsid w:val="002D18FB"/>
    <w:rsid w:val="002D20AD"/>
    <w:rsid w:val="002D4CF4"/>
    <w:rsid w:val="002D7646"/>
    <w:rsid w:val="002F7BDA"/>
    <w:rsid w:val="00300BBA"/>
    <w:rsid w:val="0030784A"/>
    <w:rsid w:val="00317B4F"/>
    <w:rsid w:val="003310C1"/>
    <w:rsid w:val="0033138D"/>
    <w:rsid w:val="00335C91"/>
    <w:rsid w:val="00336860"/>
    <w:rsid w:val="003368BF"/>
    <w:rsid w:val="00342BE3"/>
    <w:rsid w:val="00347433"/>
    <w:rsid w:val="00357A3E"/>
    <w:rsid w:val="003676E9"/>
    <w:rsid w:val="003717B9"/>
    <w:rsid w:val="003748F1"/>
    <w:rsid w:val="00376696"/>
    <w:rsid w:val="003774E2"/>
    <w:rsid w:val="003807BE"/>
    <w:rsid w:val="00387FC7"/>
    <w:rsid w:val="00390DDD"/>
    <w:rsid w:val="003A5FD8"/>
    <w:rsid w:val="003B0674"/>
    <w:rsid w:val="003C0975"/>
    <w:rsid w:val="003C2218"/>
    <w:rsid w:val="003C50AD"/>
    <w:rsid w:val="003C7519"/>
    <w:rsid w:val="003D3128"/>
    <w:rsid w:val="003D3E3D"/>
    <w:rsid w:val="003E0383"/>
    <w:rsid w:val="003E7AFD"/>
    <w:rsid w:val="003E7B89"/>
    <w:rsid w:val="003F685D"/>
    <w:rsid w:val="0040183E"/>
    <w:rsid w:val="00402A08"/>
    <w:rsid w:val="0040368D"/>
    <w:rsid w:val="00407836"/>
    <w:rsid w:val="00420F32"/>
    <w:rsid w:val="00422445"/>
    <w:rsid w:val="0042660A"/>
    <w:rsid w:val="00432D38"/>
    <w:rsid w:val="00433AEB"/>
    <w:rsid w:val="00435BF5"/>
    <w:rsid w:val="0043678D"/>
    <w:rsid w:val="00436FBA"/>
    <w:rsid w:val="00437510"/>
    <w:rsid w:val="00440091"/>
    <w:rsid w:val="00446DEE"/>
    <w:rsid w:val="00457906"/>
    <w:rsid w:val="004634D9"/>
    <w:rsid w:val="004659BE"/>
    <w:rsid w:val="00481BD6"/>
    <w:rsid w:val="00490872"/>
    <w:rsid w:val="00491F89"/>
    <w:rsid w:val="00492C10"/>
    <w:rsid w:val="004975B7"/>
    <w:rsid w:val="004A6CB2"/>
    <w:rsid w:val="004B26AB"/>
    <w:rsid w:val="004C0780"/>
    <w:rsid w:val="004C2E65"/>
    <w:rsid w:val="004D4D18"/>
    <w:rsid w:val="004D62B9"/>
    <w:rsid w:val="004E6701"/>
    <w:rsid w:val="004F1265"/>
    <w:rsid w:val="004F5D23"/>
    <w:rsid w:val="00503208"/>
    <w:rsid w:val="0050472B"/>
    <w:rsid w:val="00505B89"/>
    <w:rsid w:val="005076F4"/>
    <w:rsid w:val="0051509E"/>
    <w:rsid w:val="00530BBC"/>
    <w:rsid w:val="00533DC2"/>
    <w:rsid w:val="005435B9"/>
    <w:rsid w:val="00543AB8"/>
    <w:rsid w:val="005522D0"/>
    <w:rsid w:val="00553999"/>
    <w:rsid w:val="00554F43"/>
    <w:rsid w:val="005612D5"/>
    <w:rsid w:val="0056272B"/>
    <w:rsid w:val="005654C4"/>
    <w:rsid w:val="00567956"/>
    <w:rsid w:val="005724C2"/>
    <w:rsid w:val="005759BC"/>
    <w:rsid w:val="00577C4F"/>
    <w:rsid w:val="005820D9"/>
    <w:rsid w:val="00585527"/>
    <w:rsid w:val="00585FAE"/>
    <w:rsid w:val="005873CE"/>
    <w:rsid w:val="00587D1D"/>
    <w:rsid w:val="005912B2"/>
    <w:rsid w:val="00597BFF"/>
    <w:rsid w:val="005A3339"/>
    <w:rsid w:val="005B2AB0"/>
    <w:rsid w:val="005B40D1"/>
    <w:rsid w:val="005B4306"/>
    <w:rsid w:val="005B666B"/>
    <w:rsid w:val="005C1401"/>
    <w:rsid w:val="005C45D2"/>
    <w:rsid w:val="005D0A1C"/>
    <w:rsid w:val="005D11E8"/>
    <w:rsid w:val="005D69AC"/>
    <w:rsid w:val="005E37D7"/>
    <w:rsid w:val="005F63B0"/>
    <w:rsid w:val="00600E98"/>
    <w:rsid w:val="00610CB7"/>
    <w:rsid w:val="00610D28"/>
    <w:rsid w:val="006130AB"/>
    <w:rsid w:val="0061719E"/>
    <w:rsid w:val="0062059F"/>
    <w:rsid w:val="00621483"/>
    <w:rsid w:val="00631C31"/>
    <w:rsid w:val="00632367"/>
    <w:rsid w:val="006401DF"/>
    <w:rsid w:val="006415D8"/>
    <w:rsid w:val="00642A13"/>
    <w:rsid w:val="00643E95"/>
    <w:rsid w:val="00644D6B"/>
    <w:rsid w:val="00646DCC"/>
    <w:rsid w:val="00647167"/>
    <w:rsid w:val="00654336"/>
    <w:rsid w:val="00657A40"/>
    <w:rsid w:val="0066476E"/>
    <w:rsid w:val="0066493F"/>
    <w:rsid w:val="00670B7E"/>
    <w:rsid w:val="00682D3F"/>
    <w:rsid w:val="00685BA4"/>
    <w:rsid w:val="0068715C"/>
    <w:rsid w:val="006878FD"/>
    <w:rsid w:val="00690135"/>
    <w:rsid w:val="00691D13"/>
    <w:rsid w:val="006948DB"/>
    <w:rsid w:val="00695CCB"/>
    <w:rsid w:val="006A0834"/>
    <w:rsid w:val="006A3BCD"/>
    <w:rsid w:val="006A4794"/>
    <w:rsid w:val="006A66E8"/>
    <w:rsid w:val="006B1D06"/>
    <w:rsid w:val="006D1A2F"/>
    <w:rsid w:val="006D2617"/>
    <w:rsid w:val="006D7077"/>
    <w:rsid w:val="006E5D3D"/>
    <w:rsid w:val="006F2A3C"/>
    <w:rsid w:val="00700FE7"/>
    <w:rsid w:val="00702202"/>
    <w:rsid w:val="0070275E"/>
    <w:rsid w:val="00721B0E"/>
    <w:rsid w:val="00721C5D"/>
    <w:rsid w:val="007253B6"/>
    <w:rsid w:val="00730FC7"/>
    <w:rsid w:val="00731E87"/>
    <w:rsid w:val="00751652"/>
    <w:rsid w:val="00756D03"/>
    <w:rsid w:val="00757B41"/>
    <w:rsid w:val="00760352"/>
    <w:rsid w:val="00770EDE"/>
    <w:rsid w:val="00771A84"/>
    <w:rsid w:val="007731DC"/>
    <w:rsid w:val="00775DA7"/>
    <w:rsid w:val="00780EE8"/>
    <w:rsid w:val="00781D8B"/>
    <w:rsid w:val="007925F9"/>
    <w:rsid w:val="007C2274"/>
    <w:rsid w:val="007C5A3C"/>
    <w:rsid w:val="007D2414"/>
    <w:rsid w:val="007D2DCB"/>
    <w:rsid w:val="007E41D0"/>
    <w:rsid w:val="007E45B4"/>
    <w:rsid w:val="007F572A"/>
    <w:rsid w:val="00820C06"/>
    <w:rsid w:val="008214B6"/>
    <w:rsid w:val="008219A1"/>
    <w:rsid w:val="00823786"/>
    <w:rsid w:val="00831AD8"/>
    <w:rsid w:val="008356AC"/>
    <w:rsid w:val="00836FD1"/>
    <w:rsid w:val="0083765B"/>
    <w:rsid w:val="00842D8F"/>
    <w:rsid w:val="008546BD"/>
    <w:rsid w:val="008555E7"/>
    <w:rsid w:val="00856490"/>
    <w:rsid w:val="00856843"/>
    <w:rsid w:val="0086236F"/>
    <w:rsid w:val="00866C91"/>
    <w:rsid w:val="00867E0B"/>
    <w:rsid w:val="00874472"/>
    <w:rsid w:val="00880E15"/>
    <w:rsid w:val="008834A7"/>
    <w:rsid w:val="00886690"/>
    <w:rsid w:val="00887936"/>
    <w:rsid w:val="008A20A0"/>
    <w:rsid w:val="008A44C6"/>
    <w:rsid w:val="008B0E0E"/>
    <w:rsid w:val="008B30BA"/>
    <w:rsid w:val="008C13D5"/>
    <w:rsid w:val="008C44A0"/>
    <w:rsid w:val="008C6B9D"/>
    <w:rsid w:val="008D22D0"/>
    <w:rsid w:val="008D55DE"/>
    <w:rsid w:val="008E6174"/>
    <w:rsid w:val="008F0DD1"/>
    <w:rsid w:val="008F4690"/>
    <w:rsid w:val="00904B0E"/>
    <w:rsid w:val="00904FB2"/>
    <w:rsid w:val="00905B05"/>
    <w:rsid w:val="00906810"/>
    <w:rsid w:val="00914CD8"/>
    <w:rsid w:val="0092158F"/>
    <w:rsid w:val="009269F5"/>
    <w:rsid w:val="00931842"/>
    <w:rsid w:val="00943239"/>
    <w:rsid w:val="009567B2"/>
    <w:rsid w:val="00965A99"/>
    <w:rsid w:val="009711CB"/>
    <w:rsid w:val="00993825"/>
    <w:rsid w:val="009A0110"/>
    <w:rsid w:val="009A42B1"/>
    <w:rsid w:val="009B24D2"/>
    <w:rsid w:val="009B434E"/>
    <w:rsid w:val="009B6505"/>
    <w:rsid w:val="009B7C74"/>
    <w:rsid w:val="009D56E0"/>
    <w:rsid w:val="009D78B6"/>
    <w:rsid w:val="009E5849"/>
    <w:rsid w:val="009E696A"/>
    <w:rsid w:val="009F2605"/>
    <w:rsid w:val="00A015FC"/>
    <w:rsid w:val="00A06335"/>
    <w:rsid w:val="00A0720A"/>
    <w:rsid w:val="00A129CD"/>
    <w:rsid w:val="00A13D5B"/>
    <w:rsid w:val="00A167F0"/>
    <w:rsid w:val="00A24F1F"/>
    <w:rsid w:val="00A26712"/>
    <w:rsid w:val="00A316C5"/>
    <w:rsid w:val="00A31C8D"/>
    <w:rsid w:val="00A35B36"/>
    <w:rsid w:val="00A433C3"/>
    <w:rsid w:val="00A57513"/>
    <w:rsid w:val="00A60E84"/>
    <w:rsid w:val="00A60F83"/>
    <w:rsid w:val="00A73EB7"/>
    <w:rsid w:val="00A80010"/>
    <w:rsid w:val="00A83213"/>
    <w:rsid w:val="00AA114F"/>
    <w:rsid w:val="00AB2B2B"/>
    <w:rsid w:val="00AC63E3"/>
    <w:rsid w:val="00AD0F2F"/>
    <w:rsid w:val="00AD4A73"/>
    <w:rsid w:val="00AD6412"/>
    <w:rsid w:val="00AE3212"/>
    <w:rsid w:val="00AE636C"/>
    <w:rsid w:val="00AF2118"/>
    <w:rsid w:val="00AF2B67"/>
    <w:rsid w:val="00AF4C4F"/>
    <w:rsid w:val="00B016AB"/>
    <w:rsid w:val="00B03F61"/>
    <w:rsid w:val="00B0490A"/>
    <w:rsid w:val="00B050DB"/>
    <w:rsid w:val="00B31743"/>
    <w:rsid w:val="00B5258B"/>
    <w:rsid w:val="00B5508F"/>
    <w:rsid w:val="00B55765"/>
    <w:rsid w:val="00B55C96"/>
    <w:rsid w:val="00B60576"/>
    <w:rsid w:val="00B62AE1"/>
    <w:rsid w:val="00B643DD"/>
    <w:rsid w:val="00B64A0D"/>
    <w:rsid w:val="00B71201"/>
    <w:rsid w:val="00B72938"/>
    <w:rsid w:val="00B84E31"/>
    <w:rsid w:val="00B874DF"/>
    <w:rsid w:val="00B87861"/>
    <w:rsid w:val="00B9165B"/>
    <w:rsid w:val="00B92C35"/>
    <w:rsid w:val="00B97F40"/>
    <w:rsid w:val="00BA015E"/>
    <w:rsid w:val="00BA1A75"/>
    <w:rsid w:val="00BB4FCD"/>
    <w:rsid w:val="00BB78D2"/>
    <w:rsid w:val="00BC04F5"/>
    <w:rsid w:val="00BC7809"/>
    <w:rsid w:val="00BD01DF"/>
    <w:rsid w:val="00BD26D4"/>
    <w:rsid w:val="00BD3464"/>
    <w:rsid w:val="00BD55FA"/>
    <w:rsid w:val="00BE4251"/>
    <w:rsid w:val="00BE56E8"/>
    <w:rsid w:val="00BF5E6F"/>
    <w:rsid w:val="00C009D3"/>
    <w:rsid w:val="00C07CDE"/>
    <w:rsid w:val="00C16D69"/>
    <w:rsid w:val="00C1713F"/>
    <w:rsid w:val="00C20096"/>
    <w:rsid w:val="00C206FA"/>
    <w:rsid w:val="00C20C73"/>
    <w:rsid w:val="00C210C8"/>
    <w:rsid w:val="00C25C87"/>
    <w:rsid w:val="00C33EC9"/>
    <w:rsid w:val="00C36E59"/>
    <w:rsid w:val="00C3798A"/>
    <w:rsid w:val="00C41971"/>
    <w:rsid w:val="00C422FD"/>
    <w:rsid w:val="00C43C10"/>
    <w:rsid w:val="00C44BF8"/>
    <w:rsid w:val="00C45B89"/>
    <w:rsid w:val="00C51BFA"/>
    <w:rsid w:val="00C61B6A"/>
    <w:rsid w:val="00C64990"/>
    <w:rsid w:val="00C71418"/>
    <w:rsid w:val="00C73924"/>
    <w:rsid w:val="00C77C53"/>
    <w:rsid w:val="00C8472B"/>
    <w:rsid w:val="00C865A9"/>
    <w:rsid w:val="00C87466"/>
    <w:rsid w:val="00C878E3"/>
    <w:rsid w:val="00C91EAA"/>
    <w:rsid w:val="00CA0A00"/>
    <w:rsid w:val="00CA17A3"/>
    <w:rsid w:val="00CA7B5D"/>
    <w:rsid w:val="00CB5C86"/>
    <w:rsid w:val="00CC2BFE"/>
    <w:rsid w:val="00CD178A"/>
    <w:rsid w:val="00CD18F8"/>
    <w:rsid w:val="00CD6B54"/>
    <w:rsid w:val="00CD7D53"/>
    <w:rsid w:val="00CF1432"/>
    <w:rsid w:val="00D03FEF"/>
    <w:rsid w:val="00D17112"/>
    <w:rsid w:val="00D17274"/>
    <w:rsid w:val="00D201D6"/>
    <w:rsid w:val="00D23408"/>
    <w:rsid w:val="00D248E0"/>
    <w:rsid w:val="00D42159"/>
    <w:rsid w:val="00D4289D"/>
    <w:rsid w:val="00D44F3F"/>
    <w:rsid w:val="00D51F48"/>
    <w:rsid w:val="00D608DB"/>
    <w:rsid w:val="00D81402"/>
    <w:rsid w:val="00D93AAC"/>
    <w:rsid w:val="00D97272"/>
    <w:rsid w:val="00DA19B6"/>
    <w:rsid w:val="00DA21DF"/>
    <w:rsid w:val="00DA4E03"/>
    <w:rsid w:val="00DA7693"/>
    <w:rsid w:val="00DB0DD9"/>
    <w:rsid w:val="00DB125C"/>
    <w:rsid w:val="00DB6C59"/>
    <w:rsid w:val="00DB729F"/>
    <w:rsid w:val="00DC173C"/>
    <w:rsid w:val="00DC2713"/>
    <w:rsid w:val="00DD42F8"/>
    <w:rsid w:val="00DE2145"/>
    <w:rsid w:val="00DE3C55"/>
    <w:rsid w:val="00DE7E7B"/>
    <w:rsid w:val="00DF0B16"/>
    <w:rsid w:val="00DF16F2"/>
    <w:rsid w:val="00DF26D6"/>
    <w:rsid w:val="00DF5328"/>
    <w:rsid w:val="00DF5F55"/>
    <w:rsid w:val="00E00E7B"/>
    <w:rsid w:val="00E01509"/>
    <w:rsid w:val="00E03002"/>
    <w:rsid w:val="00E0464E"/>
    <w:rsid w:val="00E06F3B"/>
    <w:rsid w:val="00E11A8A"/>
    <w:rsid w:val="00E151AE"/>
    <w:rsid w:val="00E160F8"/>
    <w:rsid w:val="00E17CD1"/>
    <w:rsid w:val="00E23295"/>
    <w:rsid w:val="00E26F0E"/>
    <w:rsid w:val="00E32467"/>
    <w:rsid w:val="00E340DB"/>
    <w:rsid w:val="00E37624"/>
    <w:rsid w:val="00E4076A"/>
    <w:rsid w:val="00E4534B"/>
    <w:rsid w:val="00E52689"/>
    <w:rsid w:val="00E631F7"/>
    <w:rsid w:val="00E825CF"/>
    <w:rsid w:val="00E82816"/>
    <w:rsid w:val="00E84BCD"/>
    <w:rsid w:val="00E90EBD"/>
    <w:rsid w:val="00E94496"/>
    <w:rsid w:val="00E9550F"/>
    <w:rsid w:val="00EA3969"/>
    <w:rsid w:val="00EB0C28"/>
    <w:rsid w:val="00EB38B7"/>
    <w:rsid w:val="00EB7E74"/>
    <w:rsid w:val="00EC193C"/>
    <w:rsid w:val="00EC1AE5"/>
    <w:rsid w:val="00EC5463"/>
    <w:rsid w:val="00ED29E4"/>
    <w:rsid w:val="00ED733A"/>
    <w:rsid w:val="00ED7E81"/>
    <w:rsid w:val="00EE28B4"/>
    <w:rsid w:val="00EE3ACC"/>
    <w:rsid w:val="00EF36D7"/>
    <w:rsid w:val="00EF4645"/>
    <w:rsid w:val="00EF7F4F"/>
    <w:rsid w:val="00F02F19"/>
    <w:rsid w:val="00F06A88"/>
    <w:rsid w:val="00F07578"/>
    <w:rsid w:val="00F1087F"/>
    <w:rsid w:val="00F1196B"/>
    <w:rsid w:val="00F1328E"/>
    <w:rsid w:val="00F14A6F"/>
    <w:rsid w:val="00F14D12"/>
    <w:rsid w:val="00F20534"/>
    <w:rsid w:val="00F208A1"/>
    <w:rsid w:val="00F21199"/>
    <w:rsid w:val="00F218CD"/>
    <w:rsid w:val="00F258F3"/>
    <w:rsid w:val="00F26116"/>
    <w:rsid w:val="00F272A0"/>
    <w:rsid w:val="00F5088F"/>
    <w:rsid w:val="00F534E9"/>
    <w:rsid w:val="00F57521"/>
    <w:rsid w:val="00F61D6B"/>
    <w:rsid w:val="00F75B83"/>
    <w:rsid w:val="00F76FDB"/>
    <w:rsid w:val="00F82D27"/>
    <w:rsid w:val="00F83E3C"/>
    <w:rsid w:val="00F873E6"/>
    <w:rsid w:val="00F878B1"/>
    <w:rsid w:val="00F96EDD"/>
    <w:rsid w:val="00FA34FE"/>
    <w:rsid w:val="00FA5E72"/>
    <w:rsid w:val="00FB066F"/>
    <w:rsid w:val="00FB0A6C"/>
    <w:rsid w:val="00FB288B"/>
    <w:rsid w:val="00FB454B"/>
    <w:rsid w:val="00FC13F7"/>
    <w:rsid w:val="00FC5400"/>
    <w:rsid w:val="00FD1291"/>
    <w:rsid w:val="00FD4579"/>
    <w:rsid w:val="00FF2CB5"/>
    <w:rsid w:val="00FF3CFB"/>
    <w:rsid w:val="00FF477F"/>
    <w:rsid w:val="00FF586E"/>
    <w:rsid w:val="00FF5DEC"/>
    <w:rsid w:val="00FF6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7EFB"/>
  <w15:docId w15:val="{B58BADF0-0B3F-4ED8-9CA8-FC3485F5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9B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F69B1"/>
  </w:style>
  <w:style w:type="paragraph" w:styleId="a3">
    <w:name w:val="footer"/>
    <w:basedOn w:val="a"/>
    <w:link w:val="a4"/>
    <w:uiPriority w:val="99"/>
    <w:rsid w:val="00FF69B1"/>
    <w:pPr>
      <w:tabs>
        <w:tab w:val="center" w:pos="4677"/>
        <w:tab w:val="right" w:pos="9355"/>
      </w:tabs>
    </w:pPr>
  </w:style>
  <w:style w:type="character" w:customStyle="1" w:styleId="a4">
    <w:name w:val="Нижній колонтитул Знак"/>
    <w:link w:val="a3"/>
    <w:uiPriority w:val="99"/>
    <w:rsid w:val="00FF69B1"/>
    <w:rPr>
      <w:rFonts w:ascii="Times New Roman" w:eastAsia="Times New Roman" w:hAnsi="Times New Roman" w:cs="Times New Roman"/>
      <w:sz w:val="24"/>
      <w:szCs w:val="24"/>
      <w:lang w:eastAsia="ru-RU"/>
    </w:rPr>
  </w:style>
  <w:style w:type="character" w:styleId="a5">
    <w:name w:val="page number"/>
    <w:basedOn w:val="a0"/>
    <w:rsid w:val="00FF69B1"/>
  </w:style>
  <w:style w:type="paragraph" w:styleId="a6">
    <w:name w:val="Normal (Web)"/>
    <w:basedOn w:val="a"/>
    <w:rsid w:val="00FF69B1"/>
    <w:pPr>
      <w:spacing w:before="100" w:beforeAutospacing="1" w:after="100" w:afterAutospacing="1"/>
    </w:pPr>
    <w:rPr>
      <w:rFonts w:ascii="Arial Unicode MS" w:eastAsia="Arial Unicode MS" w:hAnsi="Arial Unicode MS" w:cs="Arial Unicode MS"/>
    </w:rPr>
  </w:style>
  <w:style w:type="paragraph" w:styleId="a7">
    <w:name w:val="Balloon Text"/>
    <w:basedOn w:val="a"/>
    <w:link w:val="a8"/>
    <w:uiPriority w:val="99"/>
    <w:semiHidden/>
    <w:unhideWhenUsed/>
    <w:rsid w:val="00152D35"/>
    <w:rPr>
      <w:rFonts w:ascii="Segoe UI" w:hAnsi="Segoe UI" w:cs="Segoe UI"/>
      <w:sz w:val="18"/>
      <w:szCs w:val="18"/>
    </w:rPr>
  </w:style>
  <w:style w:type="character" w:customStyle="1" w:styleId="a8">
    <w:name w:val="Текст у виносці Знак"/>
    <w:link w:val="a7"/>
    <w:uiPriority w:val="99"/>
    <w:semiHidden/>
    <w:rsid w:val="00152D35"/>
    <w:rPr>
      <w:rFonts w:ascii="Segoe UI" w:eastAsia="Times New Roman" w:hAnsi="Segoe UI" w:cs="Segoe UI"/>
      <w:sz w:val="18"/>
      <w:szCs w:val="18"/>
      <w:lang w:eastAsia="ru-RU"/>
    </w:rPr>
  </w:style>
  <w:style w:type="paragraph" w:styleId="a9">
    <w:name w:val="header"/>
    <w:basedOn w:val="a"/>
    <w:link w:val="aa"/>
    <w:uiPriority w:val="99"/>
    <w:unhideWhenUsed/>
    <w:rsid w:val="007F572A"/>
    <w:pPr>
      <w:tabs>
        <w:tab w:val="center" w:pos="4677"/>
        <w:tab w:val="right" w:pos="9355"/>
      </w:tabs>
    </w:pPr>
  </w:style>
  <w:style w:type="character" w:customStyle="1" w:styleId="aa">
    <w:name w:val="Верхній колонтитул Знак"/>
    <w:link w:val="a9"/>
    <w:uiPriority w:val="99"/>
    <w:rsid w:val="007F572A"/>
    <w:rPr>
      <w:rFonts w:ascii="Times New Roman" w:eastAsia="Times New Roman" w:hAnsi="Times New Roman" w:cs="Times New Roman"/>
      <w:sz w:val="24"/>
      <w:szCs w:val="24"/>
      <w:lang w:eastAsia="ru-RU"/>
    </w:rPr>
  </w:style>
  <w:style w:type="character" w:styleId="ab">
    <w:name w:val="annotation reference"/>
    <w:uiPriority w:val="99"/>
    <w:semiHidden/>
    <w:unhideWhenUsed/>
    <w:rsid w:val="007F572A"/>
    <w:rPr>
      <w:sz w:val="16"/>
      <w:szCs w:val="16"/>
    </w:rPr>
  </w:style>
  <w:style w:type="paragraph" w:styleId="ac">
    <w:name w:val="annotation text"/>
    <w:basedOn w:val="a"/>
    <w:link w:val="ad"/>
    <w:uiPriority w:val="99"/>
    <w:semiHidden/>
    <w:unhideWhenUsed/>
    <w:rsid w:val="007F572A"/>
    <w:rPr>
      <w:sz w:val="20"/>
      <w:szCs w:val="20"/>
    </w:rPr>
  </w:style>
  <w:style w:type="character" w:customStyle="1" w:styleId="ad">
    <w:name w:val="Текст примітки Знак"/>
    <w:link w:val="ac"/>
    <w:uiPriority w:val="99"/>
    <w:semiHidden/>
    <w:rsid w:val="007F572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F572A"/>
    <w:rPr>
      <w:b/>
      <w:bCs/>
    </w:rPr>
  </w:style>
  <w:style w:type="character" w:customStyle="1" w:styleId="af">
    <w:name w:val="Тема примітки Знак"/>
    <w:link w:val="ae"/>
    <w:uiPriority w:val="99"/>
    <w:semiHidden/>
    <w:rsid w:val="007F572A"/>
    <w:rPr>
      <w:rFonts w:ascii="Times New Roman" w:eastAsia="Times New Roman" w:hAnsi="Times New Roman" w:cs="Times New Roman"/>
      <w:b/>
      <w:bCs/>
      <w:sz w:val="20"/>
      <w:szCs w:val="20"/>
      <w:lang w:eastAsia="ru-RU"/>
    </w:rPr>
  </w:style>
  <w:style w:type="paragraph" w:styleId="af0">
    <w:name w:val="List Paragraph"/>
    <w:basedOn w:val="a"/>
    <w:uiPriority w:val="34"/>
    <w:qFormat/>
    <w:rsid w:val="00F1196B"/>
    <w:pPr>
      <w:ind w:left="720"/>
      <w:contextualSpacing/>
    </w:pPr>
  </w:style>
  <w:style w:type="paragraph" w:customStyle="1" w:styleId="1">
    <w:name w:val="Обычный1"/>
    <w:rsid w:val="00DA19B6"/>
    <w:pPr>
      <w:suppressAutoHyphens/>
      <w:spacing w:line="276" w:lineRule="auto"/>
    </w:pPr>
    <w:rPr>
      <w:rFonts w:ascii="Arial" w:eastAsia="Times New Roman" w:hAnsi="Arial" w:cs="Arial"/>
      <w:color w:val="000000"/>
      <w:sz w:val="22"/>
      <w:szCs w:val="21"/>
      <w:lang w:eastAsia="zh-CN"/>
    </w:rPr>
  </w:style>
  <w:style w:type="character" w:styleId="af1">
    <w:name w:val="Hyperlink"/>
    <w:uiPriority w:val="99"/>
    <w:unhideWhenUsed/>
    <w:rsid w:val="0086236F"/>
    <w:rPr>
      <w:color w:val="0563C1"/>
      <w:u w:val="single"/>
    </w:rPr>
  </w:style>
  <w:style w:type="character" w:customStyle="1" w:styleId="10">
    <w:name w:val="Неразрешенное упоминание1"/>
    <w:uiPriority w:val="99"/>
    <w:semiHidden/>
    <w:unhideWhenUsed/>
    <w:rsid w:val="004F1265"/>
    <w:rPr>
      <w:color w:val="605E5C"/>
      <w:shd w:val="clear" w:color="auto" w:fill="E1DFDD"/>
    </w:rPr>
  </w:style>
  <w:style w:type="table" w:styleId="af2">
    <w:name w:val="Table Grid"/>
    <w:basedOn w:val="a1"/>
    <w:uiPriority w:val="39"/>
    <w:rsid w:val="00B55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0600B0"/>
    <w:pPr>
      <w:jc w:val="both"/>
    </w:pPr>
    <w:rPr>
      <w:szCs w:val="20"/>
      <w:lang w:eastAsia="en-GB"/>
    </w:rPr>
  </w:style>
  <w:style w:type="character" w:customStyle="1" w:styleId="af4">
    <w:name w:val="Основний текст Знак"/>
    <w:link w:val="af3"/>
    <w:rsid w:val="000600B0"/>
    <w:rPr>
      <w:rFonts w:ascii="Times New Roman" w:eastAsia="Times New Roman" w:hAnsi="Times New Roman"/>
      <w:sz w:val="24"/>
      <w:lang w:val="ru-RU" w:eastAsia="en-GB"/>
    </w:rPr>
  </w:style>
  <w:style w:type="character" w:styleId="af5">
    <w:name w:val="Strong"/>
    <w:uiPriority w:val="22"/>
    <w:qFormat/>
    <w:rsid w:val="006948DB"/>
    <w:rPr>
      <w:b/>
      <w:bCs/>
    </w:rPr>
  </w:style>
  <w:style w:type="paragraph" w:customStyle="1" w:styleId="western">
    <w:name w:val="western"/>
    <w:basedOn w:val="a"/>
    <w:rsid w:val="000733F8"/>
    <w:pPr>
      <w:spacing w:before="100" w:beforeAutospacing="1" w:after="100" w:afterAutospacing="1"/>
    </w:pPr>
  </w:style>
  <w:style w:type="paragraph" w:styleId="af6">
    <w:name w:val="No Spacing"/>
    <w:uiPriority w:val="1"/>
    <w:qFormat/>
    <w:rsid w:val="00DB125C"/>
    <w:rPr>
      <w:rFonts w:ascii="Times New Roman" w:eastAsia="Times New Roman" w:hAnsi="Times New Roman"/>
      <w:sz w:val="24"/>
      <w:szCs w:val="24"/>
    </w:rPr>
  </w:style>
  <w:style w:type="character" w:styleId="af7">
    <w:name w:val="Emphasis"/>
    <w:uiPriority w:val="20"/>
    <w:qFormat/>
    <w:rsid w:val="00DB125C"/>
    <w:rPr>
      <w:i/>
      <w:iCs/>
    </w:rPr>
  </w:style>
  <w:style w:type="character" w:styleId="af8">
    <w:name w:val="Unresolved Mention"/>
    <w:basedOn w:val="a0"/>
    <w:uiPriority w:val="99"/>
    <w:semiHidden/>
    <w:unhideWhenUsed/>
    <w:rsid w:val="00B03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825">
      <w:bodyDiv w:val="1"/>
      <w:marLeft w:val="0"/>
      <w:marRight w:val="0"/>
      <w:marTop w:val="0"/>
      <w:marBottom w:val="0"/>
      <w:divBdr>
        <w:top w:val="none" w:sz="0" w:space="0" w:color="auto"/>
        <w:left w:val="none" w:sz="0" w:space="0" w:color="auto"/>
        <w:bottom w:val="none" w:sz="0" w:space="0" w:color="auto"/>
        <w:right w:val="none" w:sz="0" w:space="0" w:color="auto"/>
      </w:divBdr>
    </w:div>
    <w:div w:id="395520209">
      <w:bodyDiv w:val="1"/>
      <w:marLeft w:val="0"/>
      <w:marRight w:val="0"/>
      <w:marTop w:val="0"/>
      <w:marBottom w:val="0"/>
      <w:divBdr>
        <w:top w:val="none" w:sz="0" w:space="0" w:color="auto"/>
        <w:left w:val="none" w:sz="0" w:space="0" w:color="auto"/>
        <w:bottom w:val="none" w:sz="0" w:space="0" w:color="auto"/>
        <w:right w:val="none" w:sz="0" w:space="0" w:color="auto"/>
      </w:divBdr>
    </w:div>
    <w:div w:id="430009386">
      <w:bodyDiv w:val="1"/>
      <w:marLeft w:val="0"/>
      <w:marRight w:val="0"/>
      <w:marTop w:val="0"/>
      <w:marBottom w:val="0"/>
      <w:divBdr>
        <w:top w:val="none" w:sz="0" w:space="0" w:color="auto"/>
        <w:left w:val="none" w:sz="0" w:space="0" w:color="auto"/>
        <w:bottom w:val="none" w:sz="0" w:space="0" w:color="auto"/>
        <w:right w:val="none" w:sz="0" w:space="0" w:color="auto"/>
      </w:divBdr>
    </w:div>
    <w:div w:id="699627231">
      <w:bodyDiv w:val="1"/>
      <w:marLeft w:val="0"/>
      <w:marRight w:val="0"/>
      <w:marTop w:val="0"/>
      <w:marBottom w:val="0"/>
      <w:divBdr>
        <w:top w:val="none" w:sz="0" w:space="0" w:color="auto"/>
        <w:left w:val="none" w:sz="0" w:space="0" w:color="auto"/>
        <w:bottom w:val="none" w:sz="0" w:space="0" w:color="auto"/>
        <w:right w:val="none" w:sz="0" w:space="0" w:color="auto"/>
      </w:divBdr>
    </w:div>
    <w:div w:id="760639226">
      <w:bodyDiv w:val="1"/>
      <w:marLeft w:val="0"/>
      <w:marRight w:val="0"/>
      <w:marTop w:val="0"/>
      <w:marBottom w:val="0"/>
      <w:divBdr>
        <w:top w:val="none" w:sz="0" w:space="0" w:color="auto"/>
        <w:left w:val="none" w:sz="0" w:space="0" w:color="auto"/>
        <w:bottom w:val="none" w:sz="0" w:space="0" w:color="auto"/>
        <w:right w:val="none" w:sz="0" w:space="0" w:color="auto"/>
      </w:divBdr>
    </w:div>
    <w:div w:id="906647160">
      <w:bodyDiv w:val="1"/>
      <w:marLeft w:val="0"/>
      <w:marRight w:val="0"/>
      <w:marTop w:val="0"/>
      <w:marBottom w:val="0"/>
      <w:divBdr>
        <w:top w:val="none" w:sz="0" w:space="0" w:color="auto"/>
        <w:left w:val="none" w:sz="0" w:space="0" w:color="auto"/>
        <w:bottom w:val="none" w:sz="0" w:space="0" w:color="auto"/>
        <w:right w:val="none" w:sz="0" w:space="0" w:color="auto"/>
      </w:divBdr>
    </w:div>
    <w:div w:id="1154447775">
      <w:bodyDiv w:val="1"/>
      <w:marLeft w:val="0"/>
      <w:marRight w:val="0"/>
      <w:marTop w:val="0"/>
      <w:marBottom w:val="0"/>
      <w:divBdr>
        <w:top w:val="none" w:sz="0" w:space="0" w:color="auto"/>
        <w:left w:val="none" w:sz="0" w:space="0" w:color="auto"/>
        <w:bottom w:val="none" w:sz="0" w:space="0" w:color="auto"/>
        <w:right w:val="none" w:sz="0" w:space="0" w:color="auto"/>
      </w:divBdr>
    </w:div>
    <w:div w:id="1158574605">
      <w:bodyDiv w:val="1"/>
      <w:marLeft w:val="0"/>
      <w:marRight w:val="0"/>
      <w:marTop w:val="0"/>
      <w:marBottom w:val="0"/>
      <w:divBdr>
        <w:top w:val="none" w:sz="0" w:space="0" w:color="auto"/>
        <w:left w:val="none" w:sz="0" w:space="0" w:color="auto"/>
        <w:bottom w:val="none" w:sz="0" w:space="0" w:color="auto"/>
        <w:right w:val="none" w:sz="0" w:space="0" w:color="auto"/>
      </w:divBdr>
    </w:div>
    <w:div w:id="1214152226">
      <w:bodyDiv w:val="1"/>
      <w:marLeft w:val="0"/>
      <w:marRight w:val="0"/>
      <w:marTop w:val="0"/>
      <w:marBottom w:val="0"/>
      <w:divBdr>
        <w:top w:val="none" w:sz="0" w:space="0" w:color="auto"/>
        <w:left w:val="none" w:sz="0" w:space="0" w:color="auto"/>
        <w:bottom w:val="none" w:sz="0" w:space="0" w:color="auto"/>
        <w:right w:val="none" w:sz="0" w:space="0" w:color="auto"/>
      </w:divBdr>
    </w:div>
    <w:div w:id="1525897366">
      <w:bodyDiv w:val="1"/>
      <w:marLeft w:val="0"/>
      <w:marRight w:val="0"/>
      <w:marTop w:val="0"/>
      <w:marBottom w:val="0"/>
      <w:divBdr>
        <w:top w:val="none" w:sz="0" w:space="0" w:color="auto"/>
        <w:left w:val="none" w:sz="0" w:space="0" w:color="auto"/>
        <w:bottom w:val="none" w:sz="0" w:space="0" w:color="auto"/>
        <w:right w:val="none" w:sz="0" w:space="0" w:color="auto"/>
      </w:divBdr>
    </w:div>
    <w:div w:id="1551528832">
      <w:bodyDiv w:val="1"/>
      <w:marLeft w:val="0"/>
      <w:marRight w:val="0"/>
      <w:marTop w:val="0"/>
      <w:marBottom w:val="0"/>
      <w:divBdr>
        <w:top w:val="none" w:sz="0" w:space="0" w:color="auto"/>
        <w:left w:val="none" w:sz="0" w:space="0" w:color="auto"/>
        <w:bottom w:val="none" w:sz="0" w:space="0" w:color="auto"/>
        <w:right w:val="none" w:sz="0" w:space="0" w:color="auto"/>
      </w:divBdr>
    </w:div>
    <w:div w:id="2035886683">
      <w:bodyDiv w:val="1"/>
      <w:marLeft w:val="0"/>
      <w:marRight w:val="0"/>
      <w:marTop w:val="0"/>
      <w:marBottom w:val="0"/>
      <w:divBdr>
        <w:top w:val="none" w:sz="0" w:space="0" w:color="auto"/>
        <w:left w:val="none" w:sz="0" w:space="0" w:color="auto"/>
        <w:bottom w:val="none" w:sz="0" w:space="0" w:color="auto"/>
        <w:right w:val="none" w:sz="0" w:space="0" w:color="auto"/>
      </w:divBdr>
    </w:div>
    <w:div w:id="2081512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az@redcross.org.u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D46A8-B4F5-4FCD-9B47-87A8020EDCF9}">
  <ds:schemaRefs>
    <ds:schemaRef ds:uri="http://schemas.openxmlformats.org/officeDocument/2006/bibliography"/>
  </ds:schemaRefs>
</ds:datastoreItem>
</file>

<file path=customXml/itemProps2.xml><?xml version="1.0" encoding="utf-8"?>
<ds:datastoreItem xmlns:ds="http://schemas.openxmlformats.org/officeDocument/2006/customXml" ds:itemID="{1B39B981-031D-4089-B4C1-287351C2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3178A-4826-43D8-B57D-7C240087639A}">
  <ds:schemaRefs>
    <ds:schemaRef ds:uri="http://schemas.microsoft.com/sharepoint/v3/contenttype/forms"/>
  </ds:schemaRefs>
</ds:datastoreItem>
</file>

<file path=customXml/itemProps4.xml><?xml version="1.0" encoding="utf-8"?>
<ds:datastoreItem xmlns:ds="http://schemas.openxmlformats.org/officeDocument/2006/customXml" ds:itemID="{FE9F7292-D7AD-413D-928F-CEF625CD3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5</Pages>
  <Words>6185</Words>
  <Characters>3526</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Стеценко</dc:creator>
  <cp:keywords/>
  <dc:description/>
  <cp:lastModifiedBy>Наталія Мариненко</cp:lastModifiedBy>
  <cp:revision>14</cp:revision>
  <cp:lastPrinted>2021-02-08T12:43:00Z</cp:lastPrinted>
  <dcterms:created xsi:type="dcterms:W3CDTF">2022-09-19T15:24:00Z</dcterms:created>
  <dcterms:modified xsi:type="dcterms:W3CDTF">2022-09-28T09:59:00Z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