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704A" w14:textId="39F28F0C" w:rsidR="009944B6" w:rsidRPr="00DF6C73" w:rsidRDefault="00DF6C73" w:rsidP="00161D6A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</w:t>
      </w:r>
    </w:p>
    <w:p w14:paraId="0A06B7CE" w14:textId="4508B452" w:rsidR="00DC7526" w:rsidRPr="002B1748" w:rsidRDefault="00E54E1A" w:rsidP="00161D6A">
      <w:pPr>
        <w:ind w:left="540" w:firstLine="426"/>
        <w:rPr>
          <w:b/>
          <w:sz w:val="22"/>
          <w:szCs w:val="22"/>
          <w:lang w:val="uk-UA"/>
        </w:rPr>
      </w:pPr>
      <w:r w:rsidRPr="002B1748">
        <w:rPr>
          <w:b/>
          <w:sz w:val="22"/>
          <w:szCs w:val="22"/>
          <w:lang w:val="uk-UA"/>
        </w:rPr>
        <w:t>м. Київ</w:t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="002B1748">
        <w:rPr>
          <w:b/>
          <w:sz w:val="22"/>
          <w:szCs w:val="22"/>
          <w:lang w:val="uk-UA"/>
        </w:rPr>
        <w:tab/>
      </w:r>
      <w:r w:rsidR="002B1748">
        <w:rPr>
          <w:b/>
          <w:sz w:val="22"/>
          <w:szCs w:val="22"/>
          <w:lang w:val="uk-UA"/>
        </w:rPr>
        <w:tab/>
      </w:r>
      <w:r w:rsidR="004422BF">
        <w:rPr>
          <w:b/>
          <w:sz w:val="22"/>
          <w:szCs w:val="22"/>
          <w:lang w:val="uk-UA"/>
        </w:rPr>
        <w:tab/>
      </w:r>
      <w:r w:rsidR="004422BF">
        <w:rPr>
          <w:b/>
          <w:sz w:val="22"/>
          <w:szCs w:val="22"/>
          <w:lang w:val="uk-UA"/>
        </w:rPr>
        <w:tab/>
      </w:r>
      <w:r w:rsidR="00DF6C73">
        <w:rPr>
          <w:b/>
          <w:sz w:val="22"/>
          <w:szCs w:val="22"/>
          <w:lang w:val="uk-UA"/>
        </w:rPr>
        <w:t xml:space="preserve">       </w:t>
      </w:r>
      <w:r w:rsidRPr="002B1748">
        <w:rPr>
          <w:b/>
          <w:sz w:val="22"/>
          <w:szCs w:val="22"/>
          <w:lang w:val="uk-UA"/>
        </w:rPr>
        <w:t>«</w:t>
      </w:r>
      <w:r w:rsidR="00DF6C73">
        <w:rPr>
          <w:b/>
          <w:sz w:val="22"/>
          <w:szCs w:val="22"/>
          <w:lang w:val="uk-UA"/>
        </w:rPr>
        <w:t>09</w:t>
      </w:r>
      <w:r w:rsidRPr="002B1748">
        <w:rPr>
          <w:b/>
          <w:sz w:val="22"/>
          <w:szCs w:val="22"/>
          <w:lang w:val="uk-UA"/>
        </w:rPr>
        <w:t xml:space="preserve">» </w:t>
      </w:r>
      <w:r w:rsidR="00DF6C73">
        <w:rPr>
          <w:b/>
          <w:sz w:val="22"/>
          <w:szCs w:val="22"/>
          <w:lang w:val="uk-UA"/>
        </w:rPr>
        <w:t>вересня</w:t>
      </w:r>
      <w:r w:rsidRPr="002B1748">
        <w:rPr>
          <w:b/>
          <w:sz w:val="22"/>
          <w:szCs w:val="22"/>
          <w:lang w:val="uk-UA"/>
        </w:rPr>
        <w:t xml:space="preserve"> 20</w:t>
      </w:r>
      <w:r w:rsidR="00DE674A">
        <w:rPr>
          <w:b/>
          <w:sz w:val="22"/>
          <w:szCs w:val="22"/>
          <w:lang w:val="uk-UA"/>
        </w:rPr>
        <w:t>22</w:t>
      </w:r>
      <w:r w:rsidR="002B1748" w:rsidRPr="002B1748">
        <w:rPr>
          <w:b/>
          <w:sz w:val="22"/>
          <w:szCs w:val="22"/>
          <w:lang w:val="uk-UA"/>
        </w:rPr>
        <w:t xml:space="preserve"> </w:t>
      </w:r>
      <w:r w:rsidRPr="002B1748">
        <w:rPr>
          <w:b/>
          <w:sz w:val="22"/>
          <w:szCs w:val="22"/>
          <w:lang w:val="uk-UA"/>
        </w:rPr>
        <w:t>р.</w:t>
      </w:r>
    </w:p>
    <w:p w14:paraId="3EC6030C" w14:textId="77777777" w:rsidR="002B1748" w:rsidRPr="002B1748" w:rsidRDefault="002B1748" w:rsidP="00161D6A">
      <w:pPr>
        <w:ind w:left="540" w:firstLine="426"/>
        <w:jc w:val="center"/>
        <w:rPr>
          <w:b/>
          <w:sz w:val="22"/>
          <w:szCs w:val="22"/>
          <w:lang w:val="uk-UA"/>
        </w:rPr>
      </w:pPr>
    </w:p>
    <w:p w14:paraId="4D6FB974" w14:textId="77777777" w:rsidR="00203564" w:rsidRPr="002B1748" w:rsidRDefault="00203564" w:rsidP="00161D6A">
      <w:pPr>
        <w:ind w:left="540" w:firstLine="426"/>
        <w:jc w:val="center"/>
        <w:rPr>
          <w:b/>
          <w:sz w:val="22"/>
          <w:szCs w:val="22"/>
          <w:lang w:val="uk-UA"/>
        </w:rPr>
      </w:pPr>
      <w:r w:rsidRPr="002B1748">
        <w:rPr>
          <w:b/>
          <w:sz w:val="22"/>
          <w:szCs w:val="22"/>
          <w:lang w:val="uk-UA"/>
        </w:rPr>
        <w:t>ЗАПИТ ЦІНОВИХ ПРОПОЗИЦІЙ</w:t>
      </w:r>
    </w:p>
    <w:p w14:paraId="522A65AA" w14:textId="77777777" w:rsidR="007674AA" w:rsidRPr="002B1748" w:rsidRDefault="00203564" w:rsidP="00161D6A">
      <w:pPr>
        <w:ind w:firstLine="426"/>
        <w:rPr>
          <w:sz w:val="22"/>
          <w:szCs w:val="22"/>
          <w:lang w:val="uk-UA"/>
        </w:rPr>
      </w:pPr>
      <w:r w:rsidRPr="002B1748">
        <w:rPr>
          <w:sz w:val="22"/>
          <w:szCs w:val="22"/>
          <w:lang w:val="uk-UA"/>
        </w:rPr>
        <w:t xml:space="preserve"> </w:t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  <w:t>(далі – „</w:t>
      </w:r>
      <w:r w:rsidRPr="002B1748">
        <w:rPr>
          <w:b/>
          <w:sz w:val="22"/>
          <w:szCs w:val="22"/>
          <w:lang w:val="uk-UA"/>
        </w:rPr>
        <w:t>Запит</w:t>
      </w:r>
      <w:r w:rsidRPr="002B1748">
        <w:rPr>
          <w:sz w:val="22"/>
          <w:szCs w:val="22"/>
          <w:lang w:val="uk-UA"/>
        </w:rPr>
        <w:t>”)</w:t>
      </w:r>
    </w:p>
    <w:p w14:paraId="3F8B1262" w14:textId="77777777" w:rsidR="00203564" w:rsidRPr="002B1748" w:rsidRDefault="00203564" w:rsidP="00161D6A">
      <w:pPr>
        <w:ind w:firstLine="426"/>
        <w:rPr>
          <w:b/>
          <w:bCs/>
          <w:spacing w:val="-6"/>
          <w:sz w:val="22"/>
          <w:szCs w:val="22"/>
          <w:lang w:val="uk-UA"/>
        </w:rPr>
      </w:pPr>
    </w:p>
    <w:p w14:paraId="554D1B75" w14:textId="614650C5" w:rsidR="00EC2564" w:rsidRDefault="00E54E1A" w:rsidP="00161D6A">
      <w:pPr>
        <w:ind w:firstLine="567"/>
        <w:jc w:val="both"/>
        <w:rPr>
          <w:sz w:val="22"/>
          <w:szCs w:val="22"/>
          <w:lang w:val="uk-UA"/>
        </w:rPr>
      </w:pPr>
      <w:r w:rsidRPr="002B1748">
        <w:rPr>
          <w:bCs/>
          <w:spacing w:val="-6"/>
          <w:sz w:val="22"/>
          <w:szCs w:val="22"/>
          <w:lang w:val="uk-UA"/>
        </w:rPr>
        <w:t>Товариство Червоного Хреста України (далі – «ТЧХУ»)</w:t>
      </w:r>
      <w:r w:rsidR="00744247" w:rsidRPr="002B1748">
        <w:rPr>
          <w:spacing w:val="-4"/>
          <w:sz w:val="22"/>
          <w:szCs w:val="22"/>
          <w:lang w:val="uk-UA"/>
        </w:rPr>
        <w:t xml:space="preserve"> </w:t>
      </w:r>
      <w:r w:rsidR="007674AA" w:rsidRPr="002B1748">
        <w:rPr>
          <w:spacing w:val="-4"/>
          <w:sz w:val="22"/>
          <w:szCs w:val="22"/>
          <w:lang w:val="uk-UA"/>
        </w:rPr>
        <w:t xml:space="preserve">оголошує </w:t>
      </w:r>
      <w:r w:rsidR="00203564" w:rsidRPr="002B1748">
        <w:rPr>
          <w:spacing w:val="-4"/>
          <w:sz w:val="22"/>
          <w:szCs w:val="22"/>
          <w:lang w:val="uk-UA"/>
        </w:rPr>
        <w:t xml:space="preserve">конкурс </w:t>
      </w:r>
      <w:r w:rsidR="00203564" w:rsidRPr="002B1748">
        <w:rPr>
          <w:sz w:val="22"/>
          <w:szCs w:val="22"/>
          <w:lang w:val="uk-UA"/>
        </w:rPr>
        <w:t xml:space="preserve">на місцеву </w:t>
      </w:r>
      <w:r w:rsidR="009944B6" w:rsidRPr="002B1748">
        <w:rPr>
          <w:sz w:val="22"/>
          <w:szCs w:val="22"/>
          <w:lang w:val="uk-UA"/>
        </w:rPr>
        <w:t xml:space="preserve">закупівлю </w:t>
      </w:r>
      <w:r w:rsidR="0049658D" w:rsidRPr="0049658D">
        <w:rPr>
          <w:sz w:val="22"/>
          <w:szCs w:val="22"/>
          <w:lang w:val="uk-UA"/>
        </w:rPr>
        <w:t xml:space="preserve"> </w:t>
      </w:r>
      <w:r w:rsidR="00C34DF5">
        <w:rPr>
          <w:sz w:val="22"/>
          <w:szCs w:val="22"/>
          <w:lang w:val="uk-UA"/>
        </w:rPr>
        <w:t xml:space="preserve">проекційного </w:t>
      </w:r>
      <w:r w:rsidR="0049658D" w:rsidRPr="0049658D">
        <w:rPr>
          <w:sz w:val="22"/>
          <w:szCs w:val="22"/>
          <w:lang w:val="uk-UA"/>
        </w:rPr>
        <w:t>обладнання</w:t>
      </w:r>
      <w:r w:rsidR="0049658D">
        <w:rPr>
          <w:sz w:val="22"/>
          <w:szCs w:val="22"/>
          <w:lang w:val="uk-UA"/>
        </w:rPr>
        <w:t>.</w:t>
      </w:r>
    </w:p>
    <w:p w14:paraId="0A2339E3" w14:textId="77777777" w:rsidR="00DB1985" w:rsidRPr="00311D31" w:rsidRDefault="00DB1985" w:rsidP="00161D6A">
      <w:pPr>
        <w:ind w:firstLine="567"/>
        <w:jc w:val="both"/>
        <w:rPr>
          <w:bCs/>
          <w:sz w:val="22"/>
          <w:szCs w:val="22"/>
          <w:lang w:val="uk-UA"/>
        </w:rPr>
      </w:pPr>
    </w:p>
    <w:p w14:paraId="04707FE7" w14:textId="77777777" w:rsidR="009C3FE8" w:rsidRDefault="009C3FE8" w:rsidP="00161D6A">
      <w:pPr>
        <w:pStyle w:val="ab"/>
        <w:spacing w:before="0" w:beforeAutospacing="0" w:after="0" w:afterAutospacing="0"/>
        <w:ind w:left="567" w:firstLine="426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E57278">
        <w:rPr>
          <w:rFonts w:ascii="Times New Roman" w:hAnsi="Times New Roman" w:cs="Times New Roman"/>
          <w:b/>
          <w:sz w:val="22"/>
          <w:szCs w:val="22"/>
          <w:lang w:val="uk-UA"/>
        </w:rPr>
        <w:t>Технічн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і</w:t>
      </w:r>
      <w:r w:rsidRPr="00E5727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вимоги до продукції*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42"/>
        <w:gridCol w:w="1615"/>
        <w:gridCol w:w="1928"/>
      </w:tblGrid>
      <w:tr w:rsidR="009C3FE8" w:rsidRPr="00E57278" w14:paraId="2FDCBF3B" w14:textId="77777777" w:rsidTr="008D260B">
        <w:trPr>
          <w:trHeight w:val="514"/>
        </w:trPr>
        <w:tc>
          <w:tcPr>
            <w:tcW w:w="567" w:type="dxa"/>
            <w:shd w:val="clear" w:color="auto" w:fill="E7E6E6"/>
            <w:vAlign w:val="center"/>
          </w:tcPr>
          <w:p w14:paraId="6AE76A80" w14:textId="77777777" w:rsidR="009C3FE8" w:rsidRPr="00D93379" w:rsidRDefault="009C3FE8" w:rsidP="00161D6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№</w:t>
            </w:r>
            <w:r>
              <w:rPr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5642" w:type="dxa"/>
            <w:shd w:val="clear" w:color="auto" w:fill="E7E6E6"/>
            <w:vAlign w:val="center"/>
          </w:tcPr>
          <w:p w14:paraId="4AEDA96F" w14:textId="77777777" w:rsidR="009C3FE8" w:rsidRPr="00E57278" w:rsidRDefault="009C3FE8" w:rsidP="006133F9">
            <w:pPr>
              <w:ind w:firstLine="211"/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615" w:type="dxa"/>
            <w:shd w:val="clear" w:color="auto" w:fill="E7E6E6"/>
            <w:vAlign w:val="center"/>
          </w:tcPr>
          <w:p w14:paraId="1A89E7C2" w14:textId="77777777" w:rsidR="009C3FE8" w:rsidRPr="00E57278" w:rsidRDefault="009C3FE8" w:rsidP="005202F6">
            <w:pPr>
              <w:ind w:firstLine="426"/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Кількість (шт.)</w:t>
            </w:r>
          </w:p>
        </w:tc>
        <w:tc>
          <w:tcPr>
            <w:tcW w:w="1928" w:type="dxa"/>
            <w:shd w:val="clear" w:color="auto" w:fill="E7E6E6"/>
          </w:tcPr>
          <w:p w14:paraId="378CCE8D" w14:textId="77777777" w:rsidR="009C3FE8" w:rsidRPr="00E57278" w:rsidRDefault="009C3FE8" w:rsidP="0014713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8F33AA" w:rsidRPr="00E57278" w14:paraId="3AFE8005" w14:textId="77777777" w:rsidTr="00DB1985">
        <w:trPr>
          <w:trHeight w:val="181"/>
        </w:trPr>
        <w:tc>
          <w:tcPr>
            <w:tcW w:w="567" w:type="dxa"/>
            <w:shd w:val="clear" w:color="auto" w:fill="auto"/>
          </w:tcPr>
          <w:p w14:paraId="42A10344" w14:textId="77777777" w:rsidR="008F33AA" w:rsidRPr="00DB1985" w:rsidRDefault="008F33AA" w:rsidP="00DB1985">
            <w:pPr>
              <w:tabs>
                <w:tab w:val="left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642" w:type="dxa"/>
            <w:shd w:val="clear" w:color="auto" w:fill="auto"/>
          </w:tcPr>
          <w:p w14:paraId="36071076" w14:textId="0C48C0A5" w:rsidR="008F33AA" w:rsidRPr="006933BE" w:rsidRDefault="006933BE" w:rsidP="00C07B44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Проектор</w:t>
            </w:r>
          </w:p>
        </w:tc>
        <w:tc>
          <w:tcPr>
            <w:tcW w:w="1615" w:type="dxa"/>
            <w:shd w:val="clear" w:color="auto" w:fill="auto"/>
          </w:tcPr>
          <w:p w14:paraId="480F40A7" w14:textId="723D2AFA" w:rsidR="008F33AA" w:rsidRPr="005202F6" w:rsidRDefault="006933BE" w:rsidP="00386E09">
            <w:pPr>
              <w:ind w:firstLine="426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28" w:type="dxa"/>
            <w:vMerge w:val="restart"/>
          </w:tcPr>
          <w:p w14:paraId="0C3032F1" w14:textId="77777777" w:rsidR="008F33AA" w:rsidRDefault="008F33AA" w:rsidP="00147130">
            <w:pPr>
              <w:ind w:firstLine="426"/>
              <w:jc w:val="center"/>
              <w:rPr>
                <w:sz w:val="22"/>
                <w:szCs w:val="22"/>
                <w:lang w:val="uk-UA"/>
              </w:rPr>
            </w:pPr>
          </w:p>
          <w:p w14:paraId="3245CE0C" w14:textId="77777777" w:rsidR="008F33AA" w:rsidRPr="00147130" w:rsidRDefault="008F33AA" w:rsidP="008F33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Додаток №1</w:t>
            </w:r>
          </w:p>
        </w:tc>
      </w:tr>
      <w:tr w:rsidR="008F33AA" w14:paraId="2833B873" w14:textId="77777777" w:rsidTr="00DB1985">
        <w:trPr>
          <w:trHeight w:val="256"/>
        </w:trPr>
        <w:tc>
          <w:tcPr>
            <w:tcW w:w="567" w:type="dxa"/>
            <w:shd w:val="clear" w:color="auto" w:fill="auto"/>
          </w:tcPr>
          <w:p w14:paraId="50821B9A" w14:textId="77777777" w:rsidR="008F33AA" w:rsidRPr="00DA0FE7" w:rsidRDefault="008F33AA" w:rsidP="00C07B4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14:paraId="2A69D058" w14:textId="08832B0A" w:rsidR="008F33AA" w:rsidRDefault="006933BE" w:rsidP="00C07B44">
            <w:pPr>
              <w:rPr>
                <w:sz w:val="22"/>
                <w:szCs w:val="22"/>
                <w:lang w:val="uk-UA"/>
              </w:rPr>
            </w:pPr>
            <w:r w:rsidRPr="006933BE">
              <w:rPr>
                <w:sz w:val="22"/>
                <w:szCs w:val="22"/>
                <w:lang w:val="uk-UA"/>
              </w:rPr>
              <w:t>Екран та підставка до проектору</w:t>
            </w:r>
          </w:p>
        </w:tc>
        <w:tc>
          <w:tcPr>
            <w:tcW w:w="1615" w:type="dxa"/>
            <w:shd w:val="clear" w:color="auto" w:fill="auto"/>
          </w:tcPr>
          <w:p w14:paraId="386A7AF0" w14:textId="1E93E85C" w:rsidR="008F33AA" w:rsidRDefault="008F33AA" w:rsidP="00386E09">
            <w:pPr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6933BE">
              <w:rPr>
                <w:lang w:val="uk-UA"/>
              </w:rPr>
              <w:t>66</w:t>
            </w:r>
          </w:p>
        </w:tc>
        <w:tc>
          <w:tcPr>
            <w:tcW w:w="1928" w:type="dxa"/>
            <w:vMerge/>
          </w:tcPr>
          <w:p w14:paraId="67FB2127" w14:textId="77777777" w:rsidR="008F33AA" w:rsidRDefault="008F33AA" w:rsidP="00C07B44"/>
        </w:tc>
      </w:tr>
      <w:tr w:rsidR="008F33AA" w:rsidRPr="00E57278" w14:paraId="21711FE3" w14:textId="77777777" w:rsidTr="00DB1985">
        <w:trPr>
          <w:trHeight w:val="256"/>
        </w:trPr>
        <w:tc>
          <w:tcPr>
            <w:tcW w:w="567" w:type="dxa"/>
            <w:shd w:val="clear" w:color="auto" w:fill="auto"/>
          </w:tcPr>
          <w:p w14:paraId="6337E11A" w14:textId="77777777" w:rsidR="008F33AA" w:rsidRPr="00DB1985" w:rsidRDefault="008F33AA" w:rsidP="00C07B44">
            <w:pPr>
              <w:tabs>
                <w:tab w:val="left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642" w:type="dxa"/>
            <w:shd w:val="clear" w:color="auto" w:fill="auto"/>
          </w:tcPr>
          <w:p w14:paraId="71C38DAA" w14:textId="6084901F" w:rsidR="008F33AA" w:rsidRPr="00470695" w:rsidRDefault="006933BE" w:rsidP="00C07B44">
            <w:pPr>
              <w:rPr>
                <w:sz w:val="22"/>
                <w:szCs w:val="22"/>
              </w:rPr>
            </w:pPr>
            <w:proofErr w:type="spellStart"/>
            <w:r w:rsidRPr="006933BE">
              <w:rPr>
                <w:sz w:val="22"/>
                <w:szCs w:val="22"/>
              </w:rPr>
              <w:t>Презентер</w:t>
            </w:r>
            <w:proofErr w:type="spellEnd"/>
          </w:p>
        </w:tc>
        <w:tc>
          <w:tcPr>
            <w:tcW w:w="1615" w:type="dxa"/>
            <w:shd w:val="clear" w:color="auto" w:fill="auto"/>
          </w:tcPr>
          <w:p w14:paraId="761EB02F" w14:textId="6733A27F" w:rsidR="008F33AA" w:rsidRPr="005202F6" w:rsidRDefault="006933BE" w:rsidP="00386E09">
            <w:pPr>
              <w:ind w:firstLine="426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28" w:type="dxa"/>
            <w:vMerge/>
          </w:tcPr>
          <w:p w14:paraId="1259FDFA" w14:textId="77777777" w:rsidR="008F33AA" w:rsidRPr="00E57278" w:rsidRDefault="008F33AA" w:rsidP="00C07B44">
            <w:pPr>
              <w:ind w:firstLine="426"/>
              <w:jc w:val="right"/>
              <w:rPr>
                <w:sz w:val="22"/>
                <w:szCs w:val="22"/>
              </w:rPr>
            </w:pPr>
          </w:p>
        </w:tc>
      </w:tr>
    </w:tbl>
    <w:p w14:paraId="7E0D4B96" w14:textId="77777777" w:rsidR="009C3FE8" w:rsidRDefault="009C3FE8" w:rsidP="00161D6A">
      <w:pPr>
        <w:pStyle w:val="ab"/>
        <w:spacing w:before="0" w:beforeAutospacing="0" w:after="0" w:afterAutospacing="0"/>
        <w:ind w:left="567"/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</w:pPr>
      <w:r w:rsidRPr="00E5727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*</w:t>
      </w:r>
      <w:r w:rsidRPr="00E57278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Товариство Червоного Хреста України залишає за собою право здійснювати закупівлі за окремими позиціями/лотами.</w:t>
      </w:r>
    </w:p>
    <w:p w14:paraId="5F19A4A3" w14:textId="2EB3F79B" w:rsidR="00421D1A" w:rsidRPr="00421D1A" w:rsidRDefault="00421D1A" w:rsidP="00421D1A">
      <w:pPr>
        <w:pStyle w:val="ab"/>
        <w:ind w:firstLine="426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Термін постачання – </w:t>
      </w:r>
      <w:r w:rsidR="00C34DF5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5-10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дні</w:t>
      </w:r>
      <w:r w:rsidR="008F33A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в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з моменту отримання передплати.</w:t>
      </w:r>
    </w:p>
    <w:p w14:paraId="75CDF7D3" w14:textId="1FABE612" w:rsidR="00421D1A" w:rsidRPr="00421D1A" w:rsidRDefault="00421D1A" w:rsidP="00421D1A">
      <w:pPr>
        <w:pStyle w:val="ab"/>
        <w:ind w:firstLine="426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Можливе додаткове замовлення протягом 202</w:t>
      </w:r>
      <w:r w:rsidR="00C34DF5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2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року</w:t>
      </w:r>
    </w:p>
    <w:p w14:paraId="79A94818" w14:textId="77777777" w:rsidR="00B415F3" w:rsidRDefault="00421D1A" w:rsidP="00421D1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bCs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Місце поставки: </w:t>
      </w:r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 xml:space="preserve">доставка  товару здійснюється транспортом Постачальника, та включає завантажувальні та розвантажувальні роботи, за  рахунок постачальника, за </w:t>
      </w:r>
      <w:proofErr w:type="spellStart"/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адресою</w:t>
      </w:r>
      <w:proofErr w:type="spellEnd"/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: м. Київ вул. Пушкінська, 30.</w:t>
      </w:r>
      <w:r w:rsidR="00445FAC" w:rsidRPr="00421D1A">
        <w:rPr>
          <w:rFonts w:ascii="Times New Roman" w:hAnsi="Times New Roman" w:cs="Times New Roman"/>
          <w:bCs/>
          <w:sz w:val="22"/>
          <w:szCs w:val="22"/>
          <w:lang w:val="uk-UA"/>
        </w:rPr>
        <w:t xml:space="preserve"> </w:t>
      </w:r>
    </w:p>
    <w:p w14:paraId="6E3FB707" w14:textId="77777777" w:rsidR="00421D1A" w:rsidRPr="00421D1A" w:rsidRDefault="00421D1A" w:rsidP="00421D1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D151A9" w:rsidRPr="00DF6C73" w14:paraId="19984F35" w14:textId="77777777" w:rsidTr="00161D6A">
        <w:tc>
          <w:tcPr>
            <w:tcW w:w="3402" w:type="dxa"/>
            <w:shd w:val="pct20" w:color="auto" w:fill="auto"/>
          </w:tcPr>
          <w:p w14:paraId="1D5D808E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ind w:firstLine="2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Обов’язкові кваліфікаційні вимоги до постачальника товарів або виконавця робіт та послуг</w:t>
            </w:r>
          </w:p>
        </w:tc>
        <w:tc>
          <w:tcPr>
            <w:tcW w:w="6521" w:type="dxa"/>
            <w:shd w:val="pct20" w:color="auto" w:fill="auto"/>
          </w:tcPr>
          <w:p w14:paraId="2719888D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D151A9" w:rsidRPr="002B1748" w14:paraId="6319C4F9" w14:textId="77777777" w:rsidTr="00161D6A">
        <w:tc>
          <w:tcPr>
            <w:tcW w:w="3402" w:type="dxa"/>
            <w:shd w:val="clear" w:color="auto" w:fill="auto"/>
          </w:tcPr>
          <w:p w14:paraId="032370C2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ind w:firstLine="42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01A9876A" w14:textId="77777777" w:rsidR="00D151A9" w:rsidRPr="002B1748" w:rsidRDefault="00D151A9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Копія свідоцтва про державну реєстрацію (для зареєстрованих до 07.05.2011 року, якщо їм не було видано Виписку) або Виписка з Єдиного державного реєстру юридичних осіб та фізичних осіб-підприємців або Витяг з Єдиного державного реєстру юридичних осіб та фізичних осіб-підприємців, в якому зазначаються основні види діяльності</w:t>
            </w:r>
          </w:p>
          <w:p w14:paraId="5FBCA52E" w14:textId="77777777" w:rsidR="00D151A9" w:rsidRPr="002B1748" w:rsidRDefault="00D151A9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Копія свідоцтва про реєстрацію платника податку на додану вартість або Витяг з реєстру платників єдиного податку (для зареєстрованих з 01.01.2014 року), або довідки з податкового органу про обрання системи оподаткування  </w:t>
            </w:r>
          </w:p>
        </w:tc>
      </w:tr>
      <w:tr w:rsidR="00E5423B" w:rsidRPr="002B1748" w14:paraId="6E552934" w14:textId="77777777" w:rsidTr="00161D6A">
        <w:tc>
          <w:tcPr>
            <w:tcW w:w="3402" w:type="dxa"/>
            <w:shd w:val="clear" w:color="auto" w:fill="auto"/>
          </w:tcPr>
          <w:p w14:paraId="6EA6676F" w14:textId="77777777" w:rsidR="00E5423B" w:rsidRPr="002B1748" w:rsidRDefault="00E5423B" w:rsidP="00161D6A">
            <w:pPr>
              <w:pStyle w:val="ab"/>
              <w:spacing w:before="0" w:beforeAutospacing="0" w:after="0" w:afterAutospacing="0"/>
              <w:ind w:firstLine="42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00DB0B82" w14:textId="77777777" w:rsidR="00E5423B" w:rsidRPr="002B1748" w:rsidRDefault="00EA1C36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Відповідні сертифікати, ліцензії </w:t>
            </w:r>
          </w:p>
        </w:tc>
      </w:tr>
    </w:tbl>
    <w:p w14:paraId="541AABD3" w14:textId="77777777" w:rsidR="00161D6A" w:rsidRDefault="00161D6A" w:rsidP="00161D6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sz w:val="22"/>
          <w:szCs w:val="22"/>
          <w:lang w:val="uk-UA"/>
        </w:rPr>
      </w:pPr>
    </w:p>
    <w:p w14:paraId="1E3E8D4E" w14:textId="77777777" w:rsidR="00445FAC" w:rsidRPr="00161D6A" w:rsidRDefault="00445FAC" w:rsidP="00161D6A">
      <w:pPr>
        <w:pStyle w:val="ab"/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 w:rsidRPr="00161D6A">
        <w:rPr>
          <w:rFonts w:ascii="Times New Roman" w:hAnsi="Times New Roman" w:cs="Times New Roman"/>
          <w:sz w:val="22"/>
          <w:szCs w:val="22"/>
          <w:u w:val="single"/>
          <w:lang w:val="uk-UA"/>
        </w:rPr>
        <w:t>Інша інформація:</w:t>
      </w:r>
    </w:p>
    <w:p w14:paraId="60BFA008" w14:textId="77777777" w:rsidR="002617D0" w:rsidRPr="002617D0" w:rsidRDefault="002617D0" w:rsidP="002617D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uk-UA"/>
        </w:rPr>
      </w:pPr>
      <w:r w:rsidRPr="002617D0">
        <w:rPr>
          <w:rFonts w:ascii="Times New Roman" w:hAnsi="Times New Roman" w:cs="Times New Roman"/>
          <w:sz w:val="22"/>
          <w:szCs w:val="22"/>
          <w:lang w:val="uk-UA"/>
        </w:rPr>
        <w:t>Валютою тендерної пропозиції є гривня. Розрахунки здійснюватимуться у національній валюті України на розрахунковий рахунок постачальника.</w:t>
      </w:r>
    </w:p>
    <w:p w14:paraId="326B43AD" w14:textId="77777777" w:rsidR="002617D0" w:rsidRDefault="002617D0" w:rsidP="002617D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uk-UA"/>
        </w:rPr>
      </w:pPr>
      <w:r w:rsidRPr="002617D0">
        <w:rPr>
          <w:rFonts w:ascii="Times New Roman" w:hAnsi="Times New Roman" w:cs="Times New Roman"/>
          <w:sz w:val="22"/>
          <w:szCs w:val="22"/>
          <w:lang w:val="uk-UA"/>
        </w:rPr>
        <w:t>Оплата здійснюється за системою 50% передплати після отримання рахунку, та 50% пост оплати по факту підписання відповідних накладних.</w:t>
      </w:r>
    </w:p>
    <w:p w14:paraId="5810057C" w14:textId="77777777" w:rsidR="00212119" w:rsidRPr="00212119" w:rsidRDefault="00212119" w:rsidP="00212119">
      <w:pPr>
        <w:pStyle w:val="ab"/>
        <w:numPr>
          <w:ilvl w:val="0"/>
          <w:numId w:val="30"/>
        </w:numPr>
        <w:tabs>
          <w:tab w:val="left" w:pos="14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212119">
        <w:rPr>
          <w:rFonts w:ascii="Times New Roman" w:hAnsi="Times New Roman" w:cs="Times New Roman"/>
          <w:sz w:val="22"/>
          <w:szCs w:val="22"/>
          <w:lang w:val="uk-UA"/>
        </w:rPr>
        <w:t>Покупець має право змінювати обсяг закупівлі та позиції Товару залежно від реального фінансування видатків та/або виробничої потреби Покупця.</w:t>
      </w:r>
    </w:p>
    <w:p w14:paraId="79AF4461" w14:textId="77777777" w:rsidR="00E0693B" w:rsidRPr="002B1748" w:rsidRDefault="00203564" w:rsidP="00161D6A">
      <w:pPr>
        <w:pStyle w:val="ab"/>
        <w:ind w:left="540" w:firstLine="426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2B1748">
        <w:rPr>
          <w:rFonts w:ascii="Times New Roman" w:hAnsi="Times New Roman" w:cs="Times New Roman"/>
          <w:b/>
          <w:sz w:val="22"/>
          <w:szCs w:val="22"/>
          <w:lang w:val="uk-UA"/>
        </w:rPr>
        <w:t>Склад цінової пропозиції:</w:t>
      </w:r>
    </w:p>
    <w:p w14:paraId="53DF3160" w14:textId="77777777" w:rsidR="00E0693B" w:rsidRPr="002B1748" w:rsidRDefault="00203564" w:rsidP="00161D6A">
      <w:pPr>
        <w:pStyle w:val="ab"/>
        <w:numPr>
          <w:ilvl w:val="0"/>
          <w:numId w:val="25"/>
        </w:numPr>
        <w:ind w:left="851" w:hanging="284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Цінова </w:t>
      </w:r>
      <w:r w:rsidR="00A514CD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пропозиція у формі </w:t>
      </w:r>
      <w:r w:rsidR="009A7F9B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Додатку 1 до </w:t>
      </w: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 на фірмовому бланку</w:t>
      </w:r>
      <w:r w:rsidR="00E0693B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4761EB2" w14:textId="77777777" w:rsidR="00E0693B" w:rsidRPr="002B1748" w:rsidRDefault="00A514CD" w:rsidP="00161D6A">
      <w:pPr>
        <w:pStyle w:val="ab"/>
        <w:numPr>
          <w:ilvl w:val="0"/>
          <w:numId w:val="25"/>
        </w:numPr>
        <w:ind w:left="851" w:hanging="284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</w:t>
      </w:r>
      <w:r w:rsidRPr="002B1748">
        <w:rPr>
          <w:rFonts w:ascii="Times New Roman" w:hAnsi="Times New Roman" w:cs="Times New Roman"/>
          <w:sz w:val="22"/>
          <w:szCs w:val="22"/>
          <w:lang w:val="uk-UA"/>
        </w:rPr>
        <w:t>які підтверджують відповідність технічним та кваліфікаційним вимогам</w:t>
      </w:r>
      <w:r w:rsidR="005D5893" w:rsidRPr="002B1748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32845EF1" w14:textId="77777777" w:rsidR="00E0693B" w:rsidRPr="002B1748" w:rsidRDefault="00E0693B" w:rsidP="00161D6A">
      <w:pPr>
        <w:numPr>
          <w:ilvl w:val="0"/>
          <w:numId w:val="25"/>
        </w:numPr>
        <w:ind w:left="851" w:hanging="284"/>
        <w:jc w:val="both"/>
        <w:rPr>
          <w:sz w:val="22"/>
          <w:szCs w:val="22"/>
          <w:lang w:val="uk-UA"/>
        </w:rPr>
      </w:pPr>
      <w:r w:rsidRPr="002B1748">
        <w:rPr>
          <w:sz w:val="22"/>
          <w:szCs w:val="22"/>
          <w:lang w:val="uk-UA"/>
        </w:rPr>
        <w:lastRenderedPageBreak/>
        <w:t>Також, просимо додати до Вашої тендерної пропозиції будь-які інші документи, що, на Вашу думку, можуть бути корисними для оцінки пропозиції (наприклад, рекомендаційні листи, тощо).</w:t>
      </w:r>
    </w:p>
    <w:p w14:paraId="1B3B19F2" w14:textId="77777777" w:rsidR="00D63E44" w:rsidRPr="002B1748" w:rsidRDefault="00D63E44" w:rsidP="00161D6A">
      <w:pPr>
        <w:ind w:left="540" w:firstLine="426"/>
        <w:jc w:val="both"/>
        <w:rPr>
          <w:sz w:val="22"/>
          <w:szCs w:val="22"/>
          <w:lang w:val="uk-UA"/>
        </w:rPr>
      </w:pPr>
    </w:p>
    <w:p w14:paraId="455F1CF3" w14:textId="129A3308" w:rsidR="002B1748" w:rsidRPr="00EA1C36" w:rsidRDefault="002B1748" w:rsidP="00DA0FE7">
      <w:pPr>
        <w:jc w:val="both"/>
        <w:rPr>
          <w:b/>
          <w:bCs/>
          <w:spacing w:val="-4"/>
          <w:sz w:val="22"/>
          <w:szCs w:val="22"/>
          <w:lang w:val="uk-UA"/>
        </w:rPr>
      </w:pPr>
      <w:r w:rsidRPr="009D0F54">
        <w:rPr>
          <w:spacing w:val="-4"/>
          <w:sz w:val="22"/>
          <w:szCs w:val="22"/>
          <w:lang w:val="uk-UA"/>
        </w:rPr>
        <w:t xml:space="preserve">Запитання щодо цінової пропозиції надсилайте на </w:t>
      </w:r>
      <w:r w:rsidR="00EA1C36">
        <w:rPr>
          <w:spacing w:val="-4"/>
          <w:sz w:val="22"/>
          <w:szCs w:val="22"/>
          <w:lang w:val="uk-UA"/>
        </w:rPr>
        <w:t>електронну пошту</w:t>
      </w:r>
      <w:r w:rsidRPr="009D0F54">
        <w:rPr>
          <w:spacing w:val="-4"/>
          <w:sz w:val="22"/>
          <w:szCs w:val="22"/>
          <w:lang w:val="uk-UA"/>
        </w:rPr>
        <w:t xml:space="preserve">: </w:t>
      </w:r>
      <w:r w:rsidRPr="009D0F54">
        <w:rPr>
          <w:rStyle w:val="ac"/>
          <w:sz w:val="22"/>
          <w:szCs w:val="22"/>
          <w:lang w:val="uk-UA"/>
        </w:rPr>
        <w:t>zakaz@redcross.org.ua</w:t>
      </w:r>
      <w:r w:rsidRPr="009D0F54">
        <w:rPr>
          <w:spacing w:val="-4"/>
          <w:sz w:val="22"/>
          <w:szCs w:val="22"/>
          <w:lang w:val="uk-UA"/>
        </w:rPr>
        <w:t xml:space="preserve"> до</w:t>
      </w:r>
      <w:r w:rsidR="00DA0FE7" w:rsidRPr="009D0F54">
        <w:rPr>
          <w:spacing w:val="-4"/>
          <w:sz w:val="22"/>
          <w:szCs w:val="22"/>
        </w:rPr>
        <w:t xml:space="preserve"> </w:t>
      </w:r>
      <w:r w:rsidR="00386493">
        <w:rPr>
          <w:spacing w:val="-4"/>
          <w:sz w:val="22"/>
          <w:szCs w:val="22"/>
          <w:lang w:val="uk-UA"/>
        </w:rPr>
        <w:t>18</w:t>
      </w:r>
      <w:r w:rsidR="00DA0FE7" w:rsidRPr="009D0F54">
        <w:rPr>
          <w:spacing w:val="-4"/>
          <w:sz w:val="22"/>
          <w:szCs w:val="22"/>
          <w:lang w:val="uk-UA"/>
        </w:rPr>
        <w:t xml:space="preserve">:00 </w:t>
      </w:r>
      <w:r w:rsidRPr="009D0F54">
        <w:rPr>
          <w:spacing w:val="-4"/>
          <w:sz w:val="22"/>
          <w:szCs w:val="22"/>
          <w:lang w:val="uk-UA"/>
        </w:rPr>
        <w:t xml:space="preserve"> </w:t>
      </w:r>
      <w:r w:rsidR="00386493">
        <w:rPr>
          <w:b/>
          <w:bCs/>
          <w:spacing w:val="-4"/>
          <w:sz w:val="22"/>
          <w:szCs w:val="22"/>
          <w:lang w:val="uk-UA"/>
        </w:rPr>
        <w:t>13</w:t>
      </w:r>
      <w:r w:rsidR="00F3069A" w:rsidRPr="00EA1C36">
        <w:rPr>
          <w:b/>
          <w:bCs/>
          <w:spacing w:val="-4"/>
          <w:sz w:val="22"/>
          <w:szCs w:val="22"/>
          <w:lang w:val="uk-UA"/>
        </w:rPr>
        <w:t>.0</w:t>
      </w:r>
      <w:r w:rsidR="00386493">
        <w:rPr>
          <w:b/>
          <w:bCs/>
          <w:spacing w:val="-4"/>
          <w:sz w:val="22"/>
          <w:szCs w:val="22"/>
          <w:lang w:val="uk-UA"/>
        </w:rPr>
        <w:t>9</w:t>
      </w:r>
      <w:r w:rsidR="00F3069A" w:rsidRPr="00EA1C36">
        <w:rPr>
          <w:b/>
          <w:bCs/>
          <w:spacing w:val="-4"/>
          <w:sz w:val="22"/>
          <w:szCs w:val="22"/>
          <w:lang w:val="uk-UA"/>
        </w:rPr>
        <w:t>.2022</w:t>
      </w:r>
      <w:r w:rsidR="00DA0FE7" w:rsidRPr="00EA1C36">
        <w:rPr>
          <w:b/>
          <w:bCs/>
          <w:spacing w:val="-4"/>
          <w:sz w:val="22"/>
          <w:szCs w:val="22"/>
          <w:lang w:val="uk-UA"/>
        </w:rPr>
        <w:t xml:space="preserve"> р</w:t>
      </w:r>
      <w:r w:rsidRPr="00EA1C36">
        <w:rPr>
          <w:b/>
          <w:bCs/>
          <w:spacing w:val="-4"/>
          <w:sz w:val="22"/>
          <w:szCs w:val="22"/>
          <w:lang w:val="uk-UA"/>
        </w:rPr>
        <w:t>.</w:t>
      </w:r>
    </w:p>
    <w:p w14:paraId="6CE66D6B" w14:textId="77777777" w:rsidR="002B1748" w:rsidRPr="000C5C83" w:rsidRDefault="002B1748" w:rsidP="00161D6A">
      <w:pPr>
        <w:tabs>
          <w:tab w:val="num" w:pos="-5387"/>
        </w:tabs>
        <w:ind w:firstLine="426"/>
        <w:jc w:val="both"/>
        <w:rPr>
          <w:b/>
          <w:spacing w:val="-4"/>
          <w:sz w:val="22"/>
          <w:szCs w:val="22"/>
          <w:lang w:val="uk-UA"/>
        </w:rPr>
      </w:pPr>
    </w:p>
    <w:p w14:paraId="5F008539" w14:textId="77777777" w:rsidR="002B1748" w:rsidRPr="000C5C83" w:rsidRDefault="002B1748" w:rsidP="00161D6A">
      <w:pPr>
        <w:tabs>
          <w:tab w:val="num" w:pos="-5387"/>
        </w:tabs>
        <w:ind w:firstLine="426"/>
        <w:jc w:val="both"/>
        <w:rPr>
          <w:b/>
          <w:spacing w:val="-4"/>
          <w:sz w:val="22"/>
          <w:szCs w:val="22"/>
          <w:lang w:val="uk-UA"/>
        </w:rPr>
      </w:pPr>
      <w:r w:rsidRPr="000C5C83">
        <w:rPr>
          <w:b/>
          <w:spacing w:val="-4"/>
          <w:sz w:val="22"/>
          <w:szCs w:val="22"/>
          <w:lang w:val="uk-UA"/>
        </w:rPr>
        <w:t>Підписанням та поданням своєї цінової пропозиції учасник погоджується з наступним:</w:t>
      </w:r>
    </w:p>
    <w:p w14:paraId="3203D684" w14:textId="77777777" w:rsidR="002B1748" w:rsidRPr="000C5C83" w:rsidRDefault="002B1748" w:rsidP="00161D6A">
      <w:pPr>
        <w:numPr>
          <w:ilvl w:val="0"/>
          <w:numId w:val="27"/>
        </w:numPr>
        <w:shd w:val="clear" w:color="auto" w:fill="FFFFFF"/>
        <w:tabs>
          <w:tab w:val="clear" w:pos="1260"/>
          <w:tab w:val="num" w:pos="284"/>
          <w:tab w:val="left" w:pos="993"/>
        </w:tabs>
        <w:spacing w:line="269" w:lineRule="exact"/>
        <w:ind w:left="284" w:right="461" w:firstLine="426"/>
        <w:jc w:val="both"/>
        <w:rPr>
          <w:rFonts w:eastAsia="Arial Unicode MS"/>
          <w:sz w:val="22"/>
          <w:szCs w:val="22"/>
          <w:lang w:val="uk-UA"/>
        </w:rPr>
      </w:pPr>
      <w:r w:rsidRPr="000C5C83">
        <w:rPr>
          <w:rFonts w:eastAsia="Arial Unicode MS"/>
          <w:sz w:val="22"/>
          <w:szCs w:val="22"/>
          <w:lang w:val="uk-UA"/>
        </w:rPr>
        <w:t>участь у закупівлі послуг пов'язаних осіб або ж змова учасників місцевої закупівлі послуг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84954A0" w14:textId="77777777" w:rsidR="002B1748" w:rsidRPr="00676A6A" w:rsidRDefault="00F3069A" w:rsidP="00161D6A">
      <w:pPr>
        <w:numPr>
          <w:ilvl w:val="0"/>
          <w:numId w:val="27"/>
        </w:numPr>
        <w:tabs>
          <w:tab w:val="clear" w:pos="1260"/>
          <w:tab w:val="num" w:pos="284"/>
          <w:tab w:val="left" w:pos="993"/>
        </w:tabs>
        <w:ind w:left="284" w:firstLine="426"/>
        <w:jc w:val="both"/>
        <w:rPr>
          <w:rStyle w:val="hps"/>
          <w:spacing w:val="-4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2B1748" w:rsidRPr="000C5C83">
        <w:rPr>
          <w:sz w:val="22"/>
          <w:szCs w:val="22"/>
          <w:lang w:val="uk-UA"/>
        </w:rPr>
        <w:t>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</w:t>
      </w:r>
      <w:r w:rsidR="002B1748" w:rsidRPr="000C5C83">
        <w:rPr>
          <w:rStyle w:val="hps"/>
          <w:sz w:val="22"/>
          <w:szCs w:val="22"/>
          <w:lang w:val="uk-UA"/>
        </w:rPr>
        <w:t>.</w:t>
      </w:r>
    </w:p>
    <w:p w14:paraId="104073B1" w14:textId="77777777" w:rsidR="002B1748" w:rsidRPr="000C5C83" w:rsidRDefault="00F3069A" w:rsidP="00161D6A">
      <w:pPr>
        <w:numPr>
          <w:ilvl w:val="0"/>
          <w:numId w:val="27"/>
        </w:numPr>
        <w:tabs>
          <w:tab w:val="clear" w:pos="1260"/>
          <w:tab w:val="num" w:pos="284"/>
          <w:tab w:val="left" w:pos="993"/>
        </w:tabs>
        <w:ind w:left="284" w:firstLine="426"/>
        <w:jc w:val="both"/>
        <w:rPr>
          <w:spacing w:val="-4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>у</w:t>
      </w:r>
      <w:r w:rsidR="002B1748" w:rsidRPr="00676A6A">
        <w:rPr>
          <w:rFonts w:eastAsia="Arial Unicode MS"/>
          <w:sz w:val="22"/>
          <w:szCs w:val="22"/>
          <w:lang w:val="uk-UA"/>
        </w:rPr>
        <w:t>часник самостійно одержує всі необхідні документи, пов’язані з поданням його тендерної пропозиції, та несе всі витрати на їх отримання</w:t>
      </w:r>
      <w:r w:rsidR="002B1748" w:rsidRPr="00676A6A">
        <w:rPr>
          <w:spacing w:val="-4"/>
          <w:sz w:val="22"/>
          <w:szCs w:val="22"/>
          <w:lang w:val="uk-UA"/>
        </w:rPr>
        <w:t>.</w:t>
      </w:r>
    </w:p>
    <w:p w14:paraId="13A3008E" w14:textId="77777777" w:rsidR="002B1748" w:rsidRPr="000C5C83" w:rsidRDefault="002B1748" w:rsidP="00161D6A">
      <w:pPr>
        <w:ind w:left="540" w:firstLine="426"/>
        <w:jc w:val="both"/>
        <w:rPr>
          <w:b/>
          <w:sz w:val="22"/>
          <w:szCs w:val="22"/>
          <w:lang w:val="uk-UA"/>
        </w:rPr>
      </w:pPr>
    </w:p>
    <w:p w14:paraId="4508D673" w14:textId="698EB83D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  <w:r w:rsidRPr="61F1225D">
        <w:rPr>
          <w:b/>
          <w:bCs/>
          <w:sz w:val="22"/>
          <w:szCs w:val="22"/>
          <w:lang w:val="uk-UA"/>
        </w:rPr>
        <w:t>Цінові пропозиції приймаються на електронну пошту</w:t>
      </w:r>
      <w:r w:rsidRPr="61F1225D">
        <w:rPr>
          <w:spacing w:val="-7"/>
          <w:sz w:val="22"/>
          <w:szCs w:val="22"/>
          <w:lang w:val="uk-UA"/>
        </w:rPr>
        <w:t xml:space="preserve"> </w:t>
      </w:r>
      <w:hyperlink r:id="rId11" w:history="1">
        <w:r w:rsidRPr="000C5C83">
          <w:rPr>
            <w:rStyle w:val="ac"/>
            <w:sz w:val="22"/>
            <w:szCs w:val="22"/>
          </w:rPr>
          <w:t>zakaz@redcross.org.ua</w:t>
        </w:r>
      </w:hyperlink>
      <w:r w:rsidR="00386493">
        <w:rPr>
          <w:rStyle w:val="ac"/>
          <w:sz w:val="22"/>
          <w:szCs w:val="22"/>
          <w:lang w:val="uk-UA"/>
        </w:rPr>
        <w:t xml:space="preserve"> </w:t>
      </w:r>
      <w:r w:rsidRPr="009D0F54">
        <w:rPr>
          <w:b/>
          <w:bCs/>
          <w:sz w:val="22"/>
          <w:szCs w:val="22"/>
          <w:lang w:val="uk-UA"/>
        </w:rPr>
        <w:t>до</w:t>
      </w:r>
      <w:r w:rsidR="00F3069A" w:rsidRPr="009D0F54">
        <w:rPr>
          <w:b/>
          <w:bCs/>
          <w:sz w:val="22"/>
          <w:szCs w:val="22"/>
          <w:lang w:val="uk-UA"/>
        </w:rPr>
        <w:t xml:space="preserve"> </w:t>
      </w:r>
      <w:r w:rsidR="00386493">
        <w:rPr>
          <w:b/>
          <w:bCs/>
          <w:sz w:val="22"/>
          <w:szCs w:val="22"/>
          <w:lang w:val="uk-UA"/>
        </w:rPr>
        <w:t>14</w:t>
      </w:r>
      <w:r w:rsidRPr="009D0F54">
        <w:rPr>
          <w:b/>
          <w:bCs/>
          <w:sz w:val="22"/>
          <w:szCs w:val="22"/>
          <w:lang w:val="uk-UA"/>
        </w:rPr>
        <w:t>.0</w:t>
      </w:r>
      <w:r w:rsidR="00386493">
        <w:rPr>
          <w:b/>
          <w:bCs/>
          <w:sz w:val="22"/>
          <w:szCs w:val="22"/>
          <w:lang w:val="uk-UA"/>
        </w:rPr>
        <w:t>9</w:t>
      </w:r>
      <w:r w:rsidRPr="009D0F54">
        <w:rPr>
          <w:b/>
          <w:bCs/>
          <w:sz w:val="22"/>
          <w:szCs w:val="22"/>
          <w:lang w:val="uk-UA"/>
        </w:rPr>
        <w:t>.20</w:t>
      </w:r>
      <w:r w:rsidR="009D0F54" w:rsidRPr="009D0F54">
        <w:rPr>
          <w:b/>
          <w:bCs/>
          <w:sz w:val="22"/>
          <w:szCs w:val="22"/>
          <w:lang w:val="uk-UA"/>
        </w:rPr>
        <w:t>22</w:t>
      </w:r>
      <w:r w:rsidRPr="009D0F54">
        <w:rPr>
          <w:b/>
          <w:bCs/>
          <w:sz w:val="22"/>
          <w:szCs w:val="22"/>
          <w:lang w:val="uk-UA"/>
        </w:rPr>
        <w:t xml:space="preserve"> року до </w:t>
      </w:r>
      <w:r w:rsidR="00386493">
        <w:rPr>
          <w:b/>
          <w:bCs/>
          <w:sz w:val="22"/>
          <w:szCs w:val="22"/>
          <w:lang w:val="uk-UA"/>
        </w:rPr>
        <w:t>09</w:t>
      </w:r>
      <w:r w:rsidRPr="009D0F54">
        <w:rPr>
          <w:b/>
          <w:bCs/>
          <w:sz w:val="22"/>
          <w:szCs w:val="22"/>
        </w:rPr>
        <w:t>:</w:t>
      </w:r>
      <w:r w:rsidRPr="009D0F54">
        <w:rPr>
          <w:b/>
          <w:bCs/>
          <w:sz w:val="22"/>
          <w:szCs w:val="22"/>
          <w:lang w:val="uk-UA"/>
        </w:rPr>
        <w:t>0</w:t>
      </w:r>
      <w:r w:rsidRPr="009D0F54">
        <w:rPr>
          <w:b/>
          <w:bCs/>
          <w:sz w:val="22"/>
          <w:szCs w:val="22"/>
        </w:rPr>
        <w:t>0</w:t>
      </w:r>
      <w:r w:rsidRPr="009D0F54">
        <w:rPr>
          <w:sz w:val="22"/>
          <w:szCs w:val="22"/>
          <w:lang w:val="uk-UA"/>
        </w:rPr>
        <w:t>.</w:t>
      </w:r>
    </w:p>
    <w:p w14:paraId="7F17C706" w14:textId="77777777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</w:p>
    <w:p w14:paraId="4E3B3BCC" w14:textId="77777777" w:rsidR="002B1748" w:rsidRPr="000C5C83" w:rsidRDefault="002B1748" w:rsidP="00161D6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b/>
          <w:spacing w:val="-4"/>
          <w:sz w:val="22"/>
          <w:szCs w:val="22"/>
          <w:lang w:val="uk-UA"/>
        </w:rPr>
        <w:t>Методика обрання переможця конкурсу (процедури місцевої закупівлі).</w:t>
      </w:r>
      <w:r w:rsidRPr="000C5C83">
        <w:rPr>
          <w:spacing w:val="-4"/>
          <w:sz w:val="22"/>
          <w:szCs w:val="22"/>
          <w:lang w:val="uk-UA"/>
        </w:rPr>
        <w:t xml:space="preserve"> </w:t>
      </w:r>
      <w:r w:rsidRPr="000C5C83">
        <w:rPr>
          <w:rStyle w:val="hps"/>
          <w:sz w:val="22"/>
          <w:szCs w:val="22"/>
          <w:lang w:val="uk-UA"/>
        </w:rPr>
        <w:t xml:space="preserve">Спочатку серед поданих цінових пропозицій </w:t>
      </w:r>
      <w:r w:rsidRPr="000C5C83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0C5C83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З відібраних цінових пропозицій </w:t>
      </w:r>
      <w:r w:rsidRPr="000C5C83">
        <w:rPr>
          <w:spacing w:val="-4"/>
          <w:sz w:val="22"/>
          <w:szCs w:val="22"/>
          <w:lang w:val="uk-UA"/>
        </w:rPr>
        <w:t>Комітетом</w:t>
      </w:r>
      <w:r w:rsidRPr="000C5C83">
        <w:rPr>
          <w:rStyle w:val="hps"/>
          <w:sz w:val="22"/>
          <w:szCs w:val="22"/>
          <w:lang w:val="uk-UA"/>
        </w:rPr>
        <w:t xml:space="preserve">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 </w:t>
      </w:r>
    </w:p>
    <w:p w14:paraId="5171DC72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3 робочих днів з дати розгляду цінових пропозицій. Результати процедури закупівлі буде повідомлено всім учасникам не пізніше 3 (трьох)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поштою. </w:t>
      </w:r>
    </w:p>
    <w:p w14:paraId="1822EB5E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0EAC227C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676A6A">
        <w:rPr>
          <w:b/>
          <w:spacing w:val="-4"/>
          <w:sz w:val="22"/>
          <w:szCs w:val="22"/>
          <w:lang w:val="uk-UA"/>
        </w:rPr>
        <w:t>Укладання договору</w:t>
      </w:r>
      <w:r w:rsidRPr="00676A6A">
        <w:rPr>
          <w:spacing w:val="-4"/>
          <w:sz w:val="22"/>
          <w:szCs w:val="22"/>
          <w:lang w:val="uk-UA"/>
        </w:rPr>
        <w:t xml:space="preserve">: 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Умови договору про закупівлю не повинні відрізнятися від змісту </w:t>
      </w:r>
      <w:r>
        <w:rPr>
          <w:spacing w:val="-4"/>
          <w:sz w:val="22"/>
          <w:szCs w:val="22"/>
          <w:lang w:val="uk-UA"/>
        </w:rPr>
        <w:t>цінової</w:t>
      </w:r>
      <w:r w:rsidRPr="00676A6A">
        <w:rPr>
          <w:spacing w:val="-4"/>
          <w:sz w:val="22"/>
          <w:szCs w:val="22"/>
          <w:lang w:val="uk-UA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У разі відмови переможця від підписання договору про закупівлю відповідно до вимог тендерної документації, замовник відхиляє </w:t>
      </w:r>
      <w:r>
        <w:rPr>
          <w:spacing w:val="-4"/>
          <w:sz w:val="22"/>
          <w:szCs w:val="22"/>
          <w:lang w:val="uk-UA"/>
        </w:rPr>
        <w:t>цінову</w:t>
      </w:r>
      <w:r w:rsidRPr="00676A6A">
        <w:rPr>
          <w:spacing w:val="-4"/>
          <w:sz w:val="22"/>
          <w:szCs w:val="22"/>
          <w:lang w:val="uk-UA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  <w:lang w:val="uk-UA"/>
        </w:rPr>
        <w:t>цінової</w:t>
      </w:r>
      <w:r w:rsidRPr="00676A6A">
        <w:rPr>
          <w:spacing w:val="-4"/>
          <w:sz w:val="22"/>
          <w:szCs w:val="22"/>
          <w:lang w:val="uk-UA"/>
        </w:rPr>
        <w:t xml:space="preserve"> пропозиції яких ще не минув.</w:t>
      </w:r>
    </w:p>
    <w:p w14:paraId="7CB39E66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11D0A778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 xml:space="preserve"> </w:t>
      </w:r>
    </w:p>
    <w:p w14:paraId="0CB5562D" w14:textId="77777777" w:rsidR="002B1748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>Голова тендерного комітету</w:t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="009D0F54">
        <w:rPr>
          <w:spacing w:val="-4"/>
          <w:sz w:val="22"/>
          <w:szCs w:val="22"/>
          <w:lang w:val="uk-UA"/>
        </w:rPr>
        <w:t>Р.І. Ошовська</w:t>
      </w:r>
    </w:p>
    <w:p w14:paraId="23B7BCF0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5AD80CB1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2D6BC369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1A345635" w14:textId="77777777" w:rsidR="00DA0FE7" w:rsidRDefault="00DA0FE7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64DBF888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65DA6BF8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076CFEE3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7B7AEC41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35C676BF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19C63E0D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65474932" w14:textId="77777777" w:rsidR="00161D6A" w:rsidRDefault="00161D6A" w:rsidP="00161D6A">
      <w:pPr>
        <w:ind w:left="540" w:firstLine="426"/>
        <w:jc w:val="right"/>
        <w:rPr>
          <w:b/>
          <w:sz w:val="22"/>
          <w:szCs w:val="22"/>
          <w:lang w:val="uk-UA"/>
        </w:rPr>
      </w:pPr>
    </w:p>
    <w:p w14:paraId="7ACFE026" w14:textId="77777777" w:rsidR="00F3069A" w:rsidRPr="000508B1" w:rsidRDefault="00F3069A" w:rsidP="00161D6A">
      <w:pPr>
        <w:ind w:left="540" w:firstLine="426"/>
        <w:jc w:val="right"/>
        <w:rPr>
          <w:rFonts w:ascii="Tahoma" w:hAnsi="Tahoma" w:cs="Tahoma"/>
          <w:b/>
          <w:sz w:val="22"/>
          <w:szCs w:val="22"/>
          <w:lang w:val="uk-UA"/>
        </w:rPr>
      </w:pPr>
      <w:r w:rsidRPr="00311D31">
        <w:rPr>
          <w:b/>
          <w:sz w:val="22"/>
          <w:szCs w:val="22"/>
          <w:lang w:val="uk-UA"/>
        </w:rPr>
        <w:lastRenderedPageBreak/>
        <w:t xml:space="preserve">Додаток 1 </w:t>
      </w:r>
    </w:p>
    <w:p w14:paraId="13D6FB9B" w14:textId="77777777" w:rsidR="00F3069A" w:rsidRPr="000508B1" w:rsidRDefault="00F3069A" w:rsidP="00161D6A">
      <w:pPr>
        <w:ind w:left="540" w:firstLine="426"/>
        <w:jc w:val="center"/>
        <w:rPr>
          <w:rFonts w:ascii="Tahoma" w:hAnsi="Tahoma" w:cs="Tahoma"/>
          <w:b/>
          <w:sz w:val="22"/>
          <w:szCs w:val="22"/>
          <w:lang w:val="uk-UA"/>
        </w:rPr>
      </w:pPr>
    </w:p>
    <w:p w14:paraId="397F2F11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Назва підприємства:</w:t>
      </w:r>
    </w:p>
    <w:p w14:paraId="5F3D7D22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Адреса, телефон:</w:t>
      </w:r>
    </w:p>
    <w:p w14:paraId="54F67903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Реквізити:</w:t>
      </w:r>
    </w:p>
    <w:p w14:paraId="0E8D4501" w14:textId="77777777" w:rsidR="00F3069A" w:rsidRDefault="00F3069A" w:rsidP="00161D6A">
      <w:pPr>
        <w:ind w:left="540" w:firstLine="426"/>
        <w:jc w:val="center"/>
        <w:rPr>
          <w:sz w:val="22"/>
          <w:szCs w:val="22"/>
          <w:lang w:val="uk-UA"/>
        </w:rPr>
      </w:pPr>
    </w:p>
    <w:tbl>
      <w:tblPr>
        <w:tblW w:w="1105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9"/>
        <w:gridCol w:w="961"/>
        <w:gridCol w:w="5415"/>
        <w:gridCol w:w="821"/>
        <w:gridCol w:w="1022"/>
        <w:gridCol w:w="1134"/>
        <w:gridCol w:w="851"/>
        <w:gridCol w:w="256"/>
      </w:tblGrid>
      <w:tr w:rsidR="001B3E0A" w:rsidRPr="002D7D97" w14:paraId="2B5F24CF" w14:textId="77777777" w:rsidTr="00BB3446">
        <w:trPr>
          <w:gridAfter w:val="2"/>
          <w:wAfter w:w="1107" w:type="dxa"/>
          <w:trHeight w:val="56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F3D4" w14:textId="77777777" w:rsidR="001B3E0A" w:rsidRPr="002D7D97" w:rsidRDefault="001B3E0A">
            <w:pPr>
              <w:rPr>
                <w:sz w:val="22"/>
                <w:szCs w:val="22"/>
              </w:rPr>
            </w:pPr>
            <w:r w:rsidRPr="002D7D97">
              <w:rPr>
                <w:sz w:val="22"/>
                <w:szCs w:val="22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42FC43" w14:textId="77777777" w:rsidR="001B3E0A" w:rsidRPr="002D7D97" w:rsidRDefault="001B3E0A">
            <w:pPr>
              <w:rPr>
                <w:sz w:val="22"/>
                <w:szCs w:val="22"/>
                <w:lang w:val="uk-UA"/>
              </w:rPr>
            </w:pPr>
            <w:r w:rsidRPr="002D7D97">
              <w:rPr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5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44D91" w14:textId="77777777" w:rsidR="001B3E0A" w:rsidRPr="002D7D97" w:rsidRDefault="001B3E0A">
            <w:pPr>
              <w:rPr>
                <w:sz w:val="22"/>
                <w:szCs w:val="22"/>
                <w:lang w:val="uk-UA"/>
              </w:rPr>
            </w:pPr>
            <w:r w:rsidRPr="002D7D97">
              <w:rPr>
                <w:sz w:val="22"/>
                <w:szCs w:val="22"/>
                <w:lang w:val="uk-UA"/>
              </w:rPr>
              <w:t xml:space="preserve">Додаткова інформація 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B06221" w14:textId="77777777" w:rsidR="001B3E0A" w:rsidRPr="002D7D97" w:rsidRDefault="001B3E0A">
            <w:pPr>
              <w:rPr>
                <w:sz w:val="18"/>
                <w:szCs w:val="18"/>
                <w:lang w:val="uk-UA"/>
              </w:rPr>
            </w:pPr>
            <w:r w:rsidRPr="002D7D97">
              <w:rPr>
                <w:sz w:val="18"/>
                <w:szCs w:val="18"/>
                <w:lang w:val="uk-UA"/>
              </w:rPr>
              <w:t>Кіл-</w:t>
            </w:r>
            <w:proofErr w:type="spellStart"/>
            <w:r w:rsidRPr="002D7D97">
              <w:rPr>
                <w:sz w:val="18"/>
                <w:szCs w:val="18"/>
                <w:lang w:val="uk-UA"/>
              </w:rPr>
              <w:t>ть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17D81" w14:textId="77777777" w:rsidR="001B3E0A" w:rsidRPr="00834A43" w:rsidRDefault="001B3E0A" w:rsidP="00834A4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Ціна  </w:t>
            </w:r>
            <w:r w:rsidRPr="00834A43">
              <w:rPr>
                <w:sz w:val="18"/>
                <w:szCs w:val="18"/>
                <w:lang w:val="uk-UA"/>
              </w:rPr>
              <w:t>(з врахуванням відповідного</w:t>
            </w:r>
          </w:p>
          <w:p w14:paraId="7C28AA6E" w14:textId="77777777" w:rsidR="001B3E0A" w:rsidRPr="002D7D97" w:rsidRDefault="001B3E0A" w:rsidP="00834A43">
            <w:pPr>
              <w:rPr>
                <w:sz w:val="18"/>
                <w:szCs w:val="18"/>
                <w:lang w:val="uk-UA"/>
              </w:rPr>
            </w:pPr>
            <w:r w:rsidRPr="00834A43">
              <w:rPr>
                <w:sz w:val="18"/>
                <w:szCs w:val="18"/>
                <w:lang w:val="uk-UA"/>
              </w:rPr>
              <w:t>до системи оподаткування податку) грн.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F45BB" w14:textId="77777777" w:rsidR="001B3E0A" w:rsidRPr="00D01D4E" w:rsidRDefault="001B3E0A" w:rsidP="00D01D4E">
            <w:pPr>
              <w:rPr>
                <w:sz w:val="18"/>
                <w:szCs w:val="18"/>
                <w:lang w:val="uk-UA"/>
              </w:rPr>
            </w:pPr>
            <w:r w:rsidRPr="002D7D97">
              <w:rPr>
                <w:sz w:val="18"/>
                <w:szCs w:val="18"/>
                <w:lang w:val="uk-UA"/>
              </w:rPr>
              <w:t>Вартість пропозиції(</w:t>
            </w:r>
            <w:r w:rsidRPr="00D01D4E">
              <w:rPr>
                <w:sz w:val="18"/>
                <w:szCs w:val="18"/>
                <w:lang w:val="uk-UA"/>
              </w:rPr>
              <w:t>з врахуванням відповідного</w:t>
            </w:r>
          </w:p>
          <w:p w14:paraId="2DC2F5DF" w14:textId="77777777" w:rsidR="001B3E0A" w:rsidRPr="002D7D97" w:rsidRDefault="001B3E0A" w:rsidP="00D01D4E">
            <w:pPr>
              <w:rPr>
                <w:sz w:val="18"/>
                <w:szCs w:val="18"/>
                <w:lang w:val="uk-UA"/>
              </w:rPr>
            </w:pPr>
            <w:r w:rsidRPr="00D01D4E">
              <w:rPr>
                <w:sz w:val="18"/>
                <w:szCs w:val="18"/>
                <w:lang w:val="uk-UA"/>
              </w:rPr>
              <w:t>до системи оподаткування податку) грн.</w:t>
            </w:r>
          </w:p>
        </w:tc>
      </w:tr>
      <w:tr w:rsidR="001B3E0A" w:rsidRPr="002D7D97" w14:paraId="2F0068D7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3E6E6" w14:textId="77777777" w:rsidR="001B3E0A" w:rsidRPr="002C5ED9" w:rsidRDefault="001B3E0A">
            <w:pPr>
              <w:rPr>
                <w:sz w:val="22"/>
                <w:szCs w:val="22"/>
                <w:lang w:val="uk-UA"/>
              </w:rPr>
            </w:pPr>
            <w:r w:rsidRPr="002C5ED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8DED42" w14:textId="29D90AEE" w:rsidR="001B3E0A" w:rsidRPr="002C5ED9" w:rsidRDefault="006933BE">
            <w:pPr>
              <w:rPr>
                <w:sz w:val="22"/>
                <w:szCs w:val="22"/>
                <w:lang w:val="uk-UA"/>
              </w:rPr>
            </w:pPr>
            <w:r w:rsidRPr="006933BE">
              <w:rPr>
                <w:sz w:val="22"/>
                <w:szCs w:val="22"/>
                <w:lang w:val="uk-UA"/>
              </w:rPr>
              <w:t>Проектор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89E01F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Характеристики Проектор </w:t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Epson</w:t>
            </w:r>
            <w:proofErr w:type="spellEnd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EB-X500 (V11H972140)</w:t>
            </w:r>
          </w:p>
          <w:p w14:paraId="4D67C27A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для презентацій, для шкіл і вузів, офісний</w:t>
            </w:r>
          </w:p>
          <w:p w14:paraId="209CAB86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Типи проекції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зворотня</w:t>
            </w:r>
            <w:proofErr w:type="spellEnd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, фронтальна</w:t>
            </w:r>
          </w:p>
          <w:p w14:paraId="356CE80E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Технологія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3LCD</w:t>
            </w:r>
          </w:p>
          <w:p w14:paraId="2E0F39A7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Матриця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XGA</w:t>
            </w:r>
          </w:p>
          <w:p w14:paraId="192389F9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Роздільна здатність матриці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1024 x 768</w:t>
            </w:r>
          </w:p>
          <w:p w14:paraId="0370C1D2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Яскравість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3600 (ANSI </w:t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lm</w:t>
            </w:r>
            <w:proofErr w:type="spellEnd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)</w:t>
            </w:r>
          </w:p>
          <w:p w14:paraId="17C836C9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Контрастність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16 000:1</w:t>
            </w:r>
          </w:p>
          <w:p w14:paraId="76EA77E9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Кількість кольорів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1.07 млрд</w:t>
            </w:r>
          </w:p>
          <w:p w14:paraId="1C071D02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Підтримка форматів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4:3, 16:9, 16:10</w:t>
            </w:r>
          </w:p>
          <w:p w14:paraId="57F096D7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Рівень шуму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37 </w:t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дБ</w:t>
            </w:r>
            <w:proofErr w:type="spellEnd"/>
          </w:p>
          <w:p w14:paraId="43D78A06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Фокусна відстань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16.9 - 20.28 мм</w:t>
            </w:r>
          </w:p>
          <w:p w14:paraId="3ED6F2CE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 лампи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UHE</w:t>
            </w:r>
          </w:p>
          <w:p w14:paraId="572D8E85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Потужність лампи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210 Вт, 327 Вт</w:t>
            </w:r>
          </w:p>
          <w:p w14:paraId="09C15B50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Строк служби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6000 годин ( 12000 економ режим)</w:t>
            </w:r>
          </w:p>
          <w:p w14:paraId="59D8BB1E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Вбудований динамік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так</w:t>
            </w:r>
          </w:p>
          <w:p w14:paraId="6A8F4A6F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Загальна потужність звуку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 Вт</w:t>
            </w:r>
          </w:p>
          <w:p w14:paraId="16276AAE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Підтрімуваній</w:t>
            </w:r>
            <w:proofErr w:type="spellEnd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стандарт відео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HDTV, M-PAL, N-PAL, NTSC, NTSC 4.43, NTSC4.43, PAL, PAL 60, SECAM</w:t>
            </w:r>
          </w:p>
          <w:p w14:paraId="01344D56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Пульт керування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так</w:t>
            </w:r>
          </w:p>
          <w:p w14:paraId="4E879197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Порти і роз'єми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 x HDMI, 1 x VGA (D-</w:t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Sub</w:t>
            </w:r>
            <w:proofErr w:type="spellEnd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), 1 x RCA</w:t>
            </w:r>
          </w:p>
          <w:p w14:paraId="41E93449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Колір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White</w:t>
            </w:r>
            <w:proofErr w:type="spellEnd"/>
          </w:p>
          <w:p w14:paraId="2A879F13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Ширина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302 мм</w:t>
            </w:r>
          </w:p>
          <w:p w14:paraId="2FEE6B7A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Висота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82 мм</w:t>
            </w:r>
          </w:p>
          <w:p w14:paraId="689DFD69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Глибина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234 мм</w:t>
            </w:r>
          </w:p>
          <w:p w14:paraId="100F9A09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Вага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2.5 кг</w:t>
            </w:r>
          </w:p>
          <w:p w14:paraId="41950C88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Виробник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Epson</w:t>
            </w:r>
            <w:proofErr w:type="spellEnd"/>
          </w:p>
          <w:p w14:paraId="0ED6EDC4" w14:textId="0E0E9F44" w:rsidR="001B3E0A" w:rsidRPr="001A500B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Штрихкод</w:t>
            </w:r>
            <w:proofErr w:type="spellEnd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8715946680552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2CBA" w14:textId="2DB2269E" w:rsidR="001B3E0A" w:rsidRPr="001A500B" w:rsidRDefault="006933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C212" w14:textId="77777777" w:rsidR="001B3E0A" w:rsidRPr="002C5ED9" w:rsidRDefault="001B3E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18F6" w14:textId="77777777" w:rsidR="001B3E0A" w:rsidRPr="002D7D97" w:rsidRDefault="001B3E0A">
            <w:pPr>
              <w:rPr>
                <w:lang w:val="uk-UA"/>
              </w:rPr>
            </w:pPr>
          </w:p>
        </w:tc>
      </w:tr>
      <w:tr w:rsidR="001B3E0A" w:rsidRPr="007E6BDF" w14:paraId="20CC3D66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C2C0EB" w14:textId="77777777" w:rsidR="001B3E0A" w:rsidRPr="002C5ED9" w:rsidRDefault="001B3E0A">
            <w:pPr>
              <w:rPr>
                <w:sz w:val="22"/>
                <w:szCs w:val="22"/>
                <w:lang w:val="uk-UA"/>
              </w:rPr>
            </w:pPr>
            <w:r w:rsidRPr="002C5E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6FD5C7" w14:textId="77D6A7DE" w:rsidR="001B3E0A" w:rsidRPr="002C5ED9" w:rsidRDefault="006933BE">
            <w:pPr>
              <w:rPr>
                <w:sz w:val="22"/>
                <w:szCs w:val="22"/>
                <w:lang w:val="uk-UA"/>
              </w:rPr>
            </w:pPr>
            <w:r w:rsidRPr="006933BE">
              <w:rPr>
                <w:lang w:val="uk-UA"/>
              </w:rPr>
              <w:t>Екран та підставка до проектору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8F9BFF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 xml:space="preserve">Характеристики </w:t>
            </w:r>
            <w:proofErr w:type="spellStart"/>
            <w:r w:rsidRPr="006B74CD">
              <w:rPr>
                <w:sz w:val="22"/>
                <w:szCs w:val="22"/>
              </w:rPr>
              <w:t>Проекційний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proofErr w:type="spellStart"/>
            <w:r w:rsidRPr="006B74CD">
              <w:rPr>
                <w:sz w:val="22"/>
                <w:szCs w:val="22"/>
              </w:rPr>
              <w:t>екран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proofErr w:type="spellStart"/>
            <w:r w:rsidRPr="006B74CD">
              <w:rPr>
                <w:sz w:val="22"/>
                <w:szCs w:val="22"/>
              </w:rPr>
              <w:t>Redleaf</w:t>
            </w:r>
            <w:proofErr w:type="spellEnd"/>
            <w:r w:rsidRPr="006B74CD">
              <w:rPr>
                <w:sz w:val="22"/>
                <w:szCs w:val="22"/>
              </w:rPr>
              <w:t xml:space="preserve"> SRM-1104</w:t>
            </w:r>
          </w:p>
          <w:p w14:paraId="3360519D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Тип</w:t>
            </w:r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переносний</w:t>
            </w:r>
            <w:proofErr w:type="spellEnd"/>
            <w:r w:rsidRPr="006B74CD">
              <w:rPr>
                <w:sz w:val="22"/>
                <w:szCs w:val="22"/>
              </w:rPr>
              <w:t xml:space="preserve"> на </w:t>
            </w:r>
            <w:proofErr w:type="spellStart"/>
            <w:r w:rsidRPr="006B74CD">
              <w:rPr>
                <w:sz w:val="22"/>
                <w:szCs w:val="22"/>
              </w:rPr>
              <w:t>тринозі</w:t>
            </w:r>
            <w:proofErr w:type="spellEnd"/>
          </w:p>
          <w:p w14:paraId="1127D4EC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Спосіб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proofErr w:type="spellStart"/>
            <w:r w:rsidRPr="006B74CD">
              <w:rPr>
                <w:sz w:val="22"/>
                <w:szCs w:val="22"/>
              </w:rPr>
              <w:t>кріплення</w:t>
            </w:r>
            <w:proofErr w:type="spellEnd"/>
            <w:r w:rsidRPr="006B74CD">
              <w:rPr>
                <w:sz w:val="22"/>
                <w:szCs w:val="22"/>
              </w:rPr>
              <w:tab/>
              <w:t xml:space="preserve">на </w:t>
            </w:r>
            <w:proofErr w:type="spellStart"/>
            <w:r w:rsidRPr="006B74CD">
              <w:rPr>
                <w:sz w:val="22"/>
                <w:szCs w:val="22"/>
              </w:rPr>
              <w:t>стійці</w:t>
            </w:r>
            <w:proofErr w:type="spellEnd"/>
          </w:p>
          <w:p w14:paraId="40200FE4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 xml:space="preserve">Тип </w:t>
            </w:r>
            <w:proofErr w:type="spellStart"/>
            <w:r w:rsidRPr="006B74CD">
              <w:rPr>
                <w:sz w:val="22"/>
                <w:szCs w:val="22"/>
              </w:rPr>
              <w:t>проекції</w:t>
            </w:r>
            <w:proofErr w:type="spellEnd"/>
            <w:r w:rsidRPr="006B74CD">
              <w:rPr>
                <w:sz w:val="22"/>
                <w:szCs w:val="22"/>
              </w:rPr>
              <w:tab/>
              <w:t>пряма</w:t>
            </w:r>
          </w:p>
          <w:p w14:paraId="290E7379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 xml:space="preserve">Тип </w:t>
            </w:r>
            <w:proofErr w:type="spellStart"/>
            <w:r w:rsidRPr="006B74CD">
              <w:rPr>
                <w:sz w:val="22"/>
                <w:szCs w:val="22"/>
              </w:rPr>
              <w:t>конструкції</w:t>
            </w:r>
            <w:proofErr w:type="spellEnd"/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мобільний</w:t>
            </w:r>
            <w:proofErr w:type="spellEnd"/>
          </w:p>
          <w:p w14:paraId="2A70B409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 xml:space="preserve">Ширина </w:t>
            </w:r>
            <w:proofErr w:type="spellStart"/>
            <w:r w:rsidRPr="006B74CD">
              <w:rPr>
                <w:sz w:val="22"/>
                <w:szCs w:val="22"/>
              </w:rPr>
              <w:t>екрана</w:t>
            </w:r>
            <w:proofErr w:type="spellEnd"/>
            <w:r w:rsidRPr="006B74CD">
              <w:rPr>
                <w:sz w:val="22"/>
                <w:szCs w:val="22"/>
              </w:rPr>
              <w:tab/>
              <w:t>244 см</w:t>
            </w:r>
          </w:p>
          <w:p w14:paraId="40B79742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Висота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proofErr w:type="spellStart"/>
            <w:r w:rsidRPr="006B74CD">
              <w:rPr>
                <w:sz w:val="22"/>
                <w:szCs w:val="22"/>
              </w:rPr>
              <w:t>екрану</w:t>
            </w:r>
            <w:proofErr w:type="spellEnd"/>
            <w:r w:rsidRPr="006B74CD">
              <w:rPr>
                <w:sz w:val="22"/>
                <w:szCs w:val="22"/>
              </w:rPr>
              <w:tab/>
              <w:t>183 см</w:t>
            </w:r>
          </w:p>
          <w:p w14:paraId="5E329E95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Діагональ</w:t>
            </w:r>
            <w:proofErr w:type="spellEnd"/>
            <w:r w:rsidRPr="006B74CD">
              <w:rPr>
                <w:sz w:val="22"/>
                <w:szCs w:val="22"/>
              </w:rPr>
              <w:t xml:space="preserve"> (дюйм)</w:t>
            </w:r>
            <w:r w:rsidRPr="006B74CD">
              <w:rPr>
                <w:sz w:val="22"/>
                <w:szCs w:val="22"/>
              </w:rPr>
              <w:tab/>
              <w:t>120"</w:t>
            </w:r>
          </w:p>
          <w:p w14:paraId="56FAB1A3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Формат</w:t>
            </w:r>
            <w:r w:rsidRPr="006B74CD">
              <w:rPr>
                <w:sz w:val="22"/>
                <w:szCs w:val="22"/>
              </w:rPr>
              <w:tab/>
              <w:t>4:3</w:t>
            </w:r>
          </w:p>
          <w:p w14:paraId="6A7DAF8D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 xml:space="preserve">Кут перегляду, </w:t>
            </w:r>
            <w:proofErr w:type="spellStart"/>
            <w:r w:rsidRPr="006B74CD">
              <w:rPr>
                <w:sz w:val="22"/>
                <w:szCs w:val="22"/>
              </w:rPr>
              <w:t>градусів</w:t>
            </w:r>
            <w:proofErr w:type="spellEnd"/>
            <w:r w:rsidRPr="006B74CD">
              <w:rPr>
                <w:sz w:val="22"/>
                <w:szCs w:val="22"/>
              </w:rPr>
              <w:tab/>
              <w:t>160°</w:t>
            </w:r>
          </w:p>
          <w:p w14:paraId="72C49F4B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Полотно</w:t>
            </w:r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Matte</w:t>
            </w:r>
            <w:proofErr w:type="spellEnd"/>
            <w:r w:rsidRPr="006B74CD">
              <w:rPr>
                <w:sz w:val="22"/>
                <w:szCs w:val="22"/>
              </w:rPr>
              <w:t xml:space="preserve"> White</w:t>
            </w:r>
          </w:p>
          <w:p w14:paraId="7C1FEFBC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Виробник</w:t>
            </w:r>
            <w:proofErr w:type="spellEnd"/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Redleaf</w:t>
            </w:r>
            <w:proofErr w:type="spellEnd"/>
          </w:p>
          <w:p w14:paraId="69291743" w14:textId="703D0A49" w:rsidR="001B3E0A" w:rsidRPr="001A500B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lastRenderedPageBreak/>
              <w:t>Штрихкод</w:t>
            </w:r>
            <w:r w:rsidRPr="006B74CD">
              <w:rPr>
                <w:sz w:val="22"/>
                <w:szCs w:val="22"/>
              </w:rPr>
              <w:tab/>
              <w:t>2000000945170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E4745" w14:textId="41E50C99" w:rsidR="001B3E0A" w:rsidRPr="001A500B" w:rsidRDefault="006933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0B6A" w14:textId="77777777" w:rsidR="001B3E0A" w:rsidRPr="002C5ED9" w:rsidRDefault="001B3E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A2F" w14:textId="77777777" w:rsidR="001B3E0A" w:rsidRPr="002D7D97" w:rsidRDefault="001B3E0A">
            <w:pPr>
              <w:rPr>
                <w:lang w:val="uk-UA"/>
              </w:rPr>
            </w:pPr>
          </w:p>
        </w:tc>
      </w:tr>
      <w:tr w:rsidR="001B3E0A" w:rsidRPr="007E6BDF" w14:paraId="6348411D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C411A" w14:textId="77777777" w:rsidR="001B3E0A" w:rsidRPr="001A500B" w:rsidRDefault="001B3E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3A747D" w14:textId="3A0EB55C" w:rsidR="001B3E0A" w:rsidRDefault="006B74CD">
            <w:pPr>
              <w:rPr>
                <w:lang w:val="uk-UA"/>
              </w:rPr>
            </w:pPr>
            <w:proofErr w:type="spellStart"/>
            <w:r w:rsidRPr="006B74CD">
              <w:rPr>
                <w:lang w:val="uk-UA"/>
              </w:rPr>
              <w:t>Презентер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F70AF5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 xml:space="preserve">Характеристики </w:t>
            </w:r>
            <w:proofErr w:type="spellStart"/>
            <w:r w:rsidRPr="006B74CD">
              <w:rPr>
                <w:sz w:val="22"/>
                <w:szCs w:val="22"/>
              </w:rPr>
              <w:t>Презентер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r w:rsidRPr="006B74CD">
              <w:rPr>
                <w:sz w:val="22"/>
                <w:szCs w:val="22"/>
                <w:lang w:val="en-US"/>
              </w:rPr>
              <w:t>Logitech</w:t>
            </w:r>
            <w:r w:rsidRPr="006B74CD">
              <w:rPr>
                <w:sz w:val="22"/>
                <w:szCs w:val="22"/>
              </w:rPr>
              <w:t xml:space="preserve"> </w:t>
            </w:r>
            <w:r w:rsidRPr="006B74CD">
              <w:rPr>
                <w:sz w:val="22"/>
                <w:szCs w:val="22"/>
                <w:lang w:val="en-US"/>
              </w:rPr>
              <w:t>Presenter</w:t>
            </w:r>
            <w:r w:rsidRPr="006B74CD">
              <w:rPr>
                <w:sz w:val="22"/>
                <w:szCs w:val="22"/>
              </w:rPr>
              <w:t xml:space="preserve"> </w:t>
            </w:r>
            <w:r w:rsidRPr="006B74CD">
              <w:rPr>
                <w:sz w:val="22"/>
                <w:szCs w:val="22"/>
                <w:lang w:val="en-US"/>
              </w:rPr>
              <w:t>R</w:t>
            </w:r>
            <w:r w:rsidRPr="006B74CD">
              <w:rPr>
                <w:sz w:val="22"/>
                <w:szCs w:val="22"/>
              </w:rPr>
              <w:t>400 (910-001356)</w:t>
            </w:r>
          </w:p>
          <w:p w14:paraId="0A6C4FD8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Тип подключения</w:t>
            </w:r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бездротовий</w:t>
            </w:r>
            <w:proofErr w:type="spellEnd"/>
          </w:p>
          <w:p w14:paraId="783FC83D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Радіус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proofErr w:type="spellStart"/>
            <w:r w:rsidRPr="006B74CD">
              <w:rPr>
                <w:sz w:val="22"/>
                <w:szCs w:val="22"/>
              </w:rPr>
              <w:t>дії</w:t>
            </w:r>
            <w:proofErr w:type="spellEnd"/>
            <w:r w:rsidRPr="006B74CD">
              <w:rPr>
                <w:sz w:val="22"/>
                <w:szCs w:val="22"/>
              </w:rPr>
              <w:tab/>
              <w:t>10 м</w:t>
            </w:r>
          </w:p>
          <w:p w14:paraId="41F1C3E5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Тип сенсора</w:t>
            </w:r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радіо</w:t>
            </w:r>
            <w:proofErr w:type="spellEnd"/>
          </w:p>
          <w:p w14:paraId="72F50C38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Живлення</w:t>
            </w:r>
            <w:proofErr w:type="spellEnd"/>
            <w:r w:rsidRPr="006B74CD">
              <w:rPr>
                <w:sz w:val="22"/>
                <w:szCs w:val="22"/>
              </w:rPr>
              <w:tab/>
              <w:t xml:space="preserve">2 х </w:t>
            </w:r>
            <w:r w:rsidRPr="006B74CD">
              <w:rPr>
                <w:sz w:val="22"/>
                <w:szCs w:val="22"/>
                <w:lang w:val="en-US"/>
              </w:rPr>
              <w:t>AAA</w:t>
            </w:r>
          </w:p>
          <w:p w14:paraId="3DE2ACFE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Інтерфейс</w:t>
            </w:r>
            <w:proofErr w:type="spellEnd"/>
            <w:r w:rsidRPr="006B74CD">
              <w:rPr>
                <w:sz w:val="22"/>
                <w:szCs w:val="22"/>
              </w:rPr>
              <w:tab/>
            </w:r>
            <w:r w:rsidRPr="006B74CD">
              <w:rPr>
                <w:sz w:val="22"/>
                <w:szCs w:val="22"/>
                <w:lang w:val="en-US"/>
              </w:rPr>
              <w:t>USB</w:t>
            </w:r>
          </w:p>
          <w:p w14:paraId="3C134E70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Індикатор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proofErr w:type="spellStart"/>
            <w:r w:rsidRPr="006B74CD">
              <w:rPr>
                <w:sz w:val="22"/>
                <w:szCs w:val="22"/>
              </w:rPr>
              <w:t>рівня</w:t>
            </w:r>
            <w:proofErr w:type="spellEnd"/>
            <w:r w:rsidRPr="006B74CD">
              <w:rPr>
                <w:sz w:val="22"/>
                <w:szCs w:val="22"/>
              </w:rPr>
              <w:t xml:space="preserve"> заряду </w:t>
            </w:r>
            <w:proofErr w:type="spellStart"/>
            <w:r w:rsidRPr="006B74CD">
              <w:rPr>
                <w:sz w:val="22"/>
                <w:szCs w:val="22"/>
              </w:rPr>
              <w:t>батареї</w:t>
            </w:r>
            <w:proofErr w:type="spellEnd"/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присутній</w:t>
            </w:r>
            <w:proofErr w:type="spellEnd"/>
          </w:p>
          <w:p w14:paraId="4BB4E113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Частота</w:t>
            </w:r>
            <w:r w:rsidRPr="006B74CD">
              <w:rPr>
                <w:sz w:val="22"/>
                <w:szCs w:val="22"/>
              </w:rPr>
              <w:tab/>
              <w:t>2.4 ГГц</w:t>
            </w:r>
          </w:p>
          <w:p w14:paraId="752B6D31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Розміри</w:t>
            </w:r>
            <w:proofErr w:type="spellEnd"/>
            <w:r w:rsidRPr="006B74CD">
              <w:rPr>
                <w:sz w:val="22"/>
                <w:szCs w:val="22"/>
              </w:rPr>
              <w:tab/>
              <w:t>58.6 х 7.9 х 16.5 мм</w:t>
            </w:r>
          </w:p>
          <w:p w14:paraId="1E08E218" w14:textId="77777777" w:rsidR="006B74CD" w:rsidRPr="006B74CD" w:rsidRDefault="006B74CD" w:rsidP="006B74CD">
            <w:pPr>
              <w:rPr>
                <w:sz w:val="22"/>
                <w:szCs w:val="22"/>
                <w:lang w:val="en-US"/>
              </w:rPr>
            </w:pPr>
            <w:proofErr w:type="spellStart"/>
            <w:r w:rsidRPr="006B74CD">
              <w:rPr>
                <w:sz w:val="22"/>
                <w:szCs w:val="22"/>
                <w:lang w:val="en-US"/>
              </w:rPr>
              <w:t>Виробник</w:t>
            </w:r>
            <w:proofErr w:type="spellEnd"/>
            <w:r w:rsidRPr="006B74CD">
              <w:rPr>
                <w:sz w:val="22"/>
                <w:szCs w:val="22"/>
                <w:lang w:val="en-US"/>
              </w:rPr>
              <w:tab/>
              <w:t>Logitech</w:t>
            </w:r>
          </w:p>
          <w:p w14:paraId="2FDBF14A" w14:textId="55D67EC5" w:rsidR="001B3E0A" w:rsidRPr="001A500B" w:rsidRDefault="006B74CD" w:rsidP="006B74CD">
            <w:pPr>
              <w:rPr>
                <w:sz w:val="22"/>
                <w:szCs w:val="22"/>
                <w:lang w:val="en-US"/>
              </w:rPr>
            </w:pPr>
            <w:proofErr w:type="spellStart"/>
            <w:r w:rsidRPr="006B74CD">
              <w:rPr>
                <w:sz w:val="22"/>
                <w:szCs w:val="22"/>
                <w:lang w:val="en-US"/>
              </w:rPr>
              <w:t>Штрихкод</w:t>
            </w:r>
            <w:proofErr w:type="spellEnd"/>
            <w:r w:rsidRPr="006B74CD">
              <w:rPr>
                <w:sz w:val="22"/>
                <w:szCs w:val="22"/>
                <w:lang w:val="en-US"/>
              </w:rPr>
              <w:tab/>
              <w:t>5099206018112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47B1A" w14:textId="07E44767" w:rsidR="001B3E0A" w:rsidRDefault="002E22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5868" w14:textId="77777777" w:rsidR="001B3E0A" w:rsidRPr="002C5ED9" w:rsidRDefault="001B3E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5DF4" w14:textId="77777777" w:rsidR="001B3E0A" w:rsidRPr="002D7D97" w:rsidRDefault="001B3E0A">
            <w:pPr>
              <w:rPr>
                <w:lang w:val="uk-UA"/>
              </w:rPr>
            </w:pPr>
          </w:p>
        </w:tc>
      </w:tr>
      <w:tr w:rsidR="008F33AA" w:rsidRPr="002D7D97" w14:paraId="762F3F34" w14:textId="77777777" w:rsidTr="005254D8">
        <w:trPr>
          <w:trHeight w:val="266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B6C9" w14:textId="77777777" w:rsidR="008F33AA" w:rsidRPr="002D7D97" w:rsidRDefault="008F33AA" w:rsidP="008F33AA">
            <w:pPr>
              <w:rPr>
                <w:b/>
                <w:lang w:val="uk-UA"/>
              </w:rPr>
            </w:pPr>
            <w:r w:rsidRPr="002D7D97">
              <w:rPr>
                <w:b/>
                <w:lang w:val="uk-UA"/>
              </w:rPr>
              <w:t>Сума з/ без ПДВ, грн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313B" w14:textId="77777777" w:rsidR="008F33AA" w:rsidRPr="002D7D97" w:rsidRDefault="008F33AA" w:rsidP="008F33AA">
            <w:pPr>
              <w:rPr>
                <w:b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9A25" w14:textId="77777777" w:rsidR="008F33AA" w:rsidRPr="002D7D97" w:rsidRDefault="008F33AA" w:rsidP="008F33A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511" w14:textId="77777777" w:rsidR="008F33AA" w:rsidRPr="002D7D97" w:rsidRDefault="008F33AA" w:rsidP="008F33AA"/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CA1F1B" w14:textId="77777777" w:rsidR="008F33AA" w:rsidRPr="002D7D97" w:rsidRDefault="008F33AA" w:rsidP="008F33AA"/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83829" w14:textId="77777777" w:rsidR="008F33AA" w:rsidRPr="002D7D97" w:rsidRDefault="008F33AA" w:rsidP="008F33AA"/>
        </w:tc>
      </w:tr>
      <w:tr w:rsidR="008F33AA" w:rsidRPr="002D7D97" w14:paraId="2B64B429" w14:textId="77777777" w:rsidTr="005254D8">
        <w:trPr>
          <w:trHeight w:val="384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495" w14:textId="77777777" w:rsidR="008F33AA" w:rsidRPr="002D7D97" w:rsidRDefault="008F33AA" w:rsidP="008F33AA">
            <w:pPr>
              <w:rPr>
                <w:b/>
                <w:lang w:val="uk-UA"/>
              </w:rPr>
            </w:pPr>
            <w:r w:rsidRPr="002D7D97">
              <w:rPr>
                <w:b/>
                <w:lang w:val="uk-UA"/>
              </w:rPr>
              <w:t>Всього з/без ПДВ, грн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7E5" w14:textId="77777777" w:rsidR="008F33AA" w:rsidRPr="002D7D97" w:rsidRDefault="008F33AA" w:rsidP="008F33AA">
            <w:pPr>
              <w:rPr>
                <w:b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5C5" w14:textId="77777777" w:rsidR="008F33AA" w:rsidRPr="002D7D97" w:rsidRDefault="008F33AA" w:rsidP="008F33A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EA5" w14:textId="77777777" w:rsidR="008F33AA" w:rsidRPr="002D7D97" w:rsidRDefault="008F33AA" w:rsidP="008F33AA"/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0BBEE1" w14:textId="77777777" w:rsidR="008F33AA" w:rsidRPr="002D7D97" w:rsidRDefault="008F33AA" w:rsidP="008F33AA"/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ADC2" w14:textId="77777777" w:rsidR="008F33AA" w:rsidRPr="002D7D97" w:rsidRDefault="008F33AA" w:rsidP="008F33AA"/>
        </w:tc>
      </w:tr>
    </w:tbl>
    <w:p w14:paraId="516043B6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b/>
          <w:bCs/>
          <w:sz w:val="22"/>
          <w:szCs w:val="22"/>
          <w:lang w:val="uk-UA"/>
        </w:rPr>
        <w:t>Доставка:</w:t>
      </w:r>
      <w:r w:rsidRPr="005F4C16">
        <w:rPr>
          <w:sz w:val="22"/>
          <w:szCs w:val="22"/>
          <w:lang w:val="uk-UA"/>
        </w:rPr>
        <w:t xml:space="preserve"> цінова пропозиція включає доставка  товару транспортом Постачальника, та включає завантажувальні та розвантажувальні роботи</w:t>
      </w:r>
      <w:r w:rsidR="0000275F">
        <w:rPr>
          <w:sz w:val="22"/>
          <w:szCs w:val="22"/>
          <w:lang w:val="uk-UA"/>
        </w:rPr>
        <w:t xml:space="preserve"> н</w:t>
      </w:r>
      <w:r w:rsidRPr="005F4C16">
        <w:rPr>
          <w:sz w:val="22"/>
          <w:szCs w:val="22"/>
          <w:lang w:val="uk-UA"/>
        </w:rPr>
        <w:t>а адрес</w:t>
      </w:r>
      <w:r w:rsidR="0000275F">
        <w:rPr>
          <w:sz w:val="22"/>
          <w:szCs w:val="22"/>
          <w:lang w:val="uk-UA"/>
        </w:rPr>
        <w:t>у: м. Київ, вул. Пушкінська, 30</w:t>
      </w:r>
    </w:p>
    <w:p w14:paraId="75128D82" w14:textId="77777777" w:rsidR="005F4C16" w:rsidRPr="0000275F" w:rsidRDefault="005F4C16" w:rsidP="005F4C16">
      <w:pPr>
        <w:ind w:left="540" w:firstLine="426"/>
        <w:rPr>
          <w:b/>
          <w:bCs/>
          <w:sz w:val="22"/>
          <w:szCs w:val="22"/>
          <w:lang w:val="uk-UA"/>
        </w:rPr>
      </w:pPr>
      <w:r w:rsidRPr="0000275F">
        <w:rPr>
          <w:b/>
          <w:bCs/>
          <w:sz w:val="22"/>
          <w:szCs w:val="22"/>
          <w:lang w:val="uk-UA"/>
        </w:rPr>
        <w:t xml:space="preserve">Термін доставки: </w:t>
      </w:r>
      <w:r w:rsidR="0000275F">
        <w:rPr>
          <w:b/>
          <w:bCs/>
          <w:sz w:val="22"/>
          <w:szCs w:val="22"/>
          <w:lang w:val="uk-UA"/>
        </w:rPr>
        <w:t>_________________</w:t>
      </w:r>
    </w:p>
    <w:p w14:paraId="63CB9FBF" w14:textId="77777777" w:rsidR="005F4C16" w:rsidRPr="0000275F" w:rsidRDefault="005F4C16" w:rsidP="005F4C16">
      <w:pPr>
        <w:ind w:left="540" w:firstLine="426"/>
        <w:rPr>
          <w:b/>
          <w:bCs/>
          <w:sz w:val="22"/>
          <w:szCs w:val="22"/>
          <w:lang w:val="uk-UA"/>
        </w:rPr>
      </w:pPr>
      <w:r w:rsidRPr="0000275F">
        <w:rPr>
          <w:b/>
          <w:bCs/>
          <w:sz w:val="22"/>
          <w:szCs w:val="22"/>
          <w:lang w:val="uk-UA"/>
        </w:rPr>
        <w:t xml:space="preserve">Умови оплати: </w:t>
      </w:r>
      <w:r w:rsidR="0000275F">
        <w:rPr>
          <w:b/>
          <w:bCs/>
          <w:sz w:val="22"/>
          <w:szCs w:val="22"/>
          <w:lang w:val="uk-UA"/>
        </w:rPr>
        <w:t xml:space="preserve">    _________________</w:t>
      </w:r>
    </w:p>
    <w:p w14:paraId="15BC5568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>Подаючи свою пропозицію ми підтверджуємо повну комплектацію та відповідність зазначено-му у оголошенні описі.</w:t>
      </w:r>
    </w:p>
    <w:p w14:paraId="75252349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>Керівник організації/ФОП:</w:t>
      </w:r>
      <w:r w:rsidRPr="005F4C16">
        <w:rPr>
          <w:sz w:val="22"/>
          <w:szCs w:val="22"/>
          <w:lang w:val="uk-UA"/>
        </w:rPr>
        <w:tab/>
        <w:t>_________________________ ( ____________________)</w:t>
      </w:r>
    </w:p>
    <w:p w14:paraId="2CC7A3AD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ab/>
        <w:t xml:space="preserve"> МП                                                         підпис</w:t>
      </w:r>
      <w:r w:rsidRPr="005F4C16">
        <w:rPr>
          <w:sz w:val="22"/>
          <w:szCs w:val="22"/>
          <w:lang w:val="uk-UA"/>
        </w:rPr>
        <w:tab/>
      </w:r>
      <w:r w:rsidRPr="005F4C16">
        <w:rPr>
          <w:sz w:val="22"/>
          <w:szCs w:val="22"/>
          <w:lang w:val="uk-UA"/>
        </w:rPr>
        <w:tab/>
      </w:r>
      <w:r w:rsidRPr="005F4C16">
        <w:rPr>
          <w:sz w:val="22"/>
          <w:szCs w:val="22"/>
          <w:lang w:val="uk-UA"/>
        </w:rPr>
        <w:tab/>
        <w:t>ПІБ</w:t>
      </w:r>
    </w:p>
    <w:p w14:paraId="01DEFCF1" w14:textId="77777777" w:rsidR="00DA0FE7" w:rsidRDefault="00DA0FE7" w:rsidP="005F4C16">
      <w:pPr>
        <w:ind w:left="540" w:firstLine="426"/>
        <w:rPr>
          <w:sz w:val="22"/>
          <w:szCs w:val="22"/>
          <w:lang w:val="uk-UA"/>
        </w:rPr>
      </w:pPr>
    </w:p>
    <w:sectPr w:rsidR="00DA0FE7" w:rsidSect="00161D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926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FD68" w14:textId="77777777" w:rsidR="00D67E19" w:rsidRDefault="00D67E19" w:rsidP="00B948CF">
      <w:r>
        <w:separator/>
      </w:r>
    </w:p>
  </w:endnote>
  <w:endnote w:type="continuationSeparator" w:id="0">
    <w:p w14:paraId="60C38193" w14:textId="77777777" w:rsidR="00D67E19" w:rsidRDefault="00D67E19" w:rsidP="00B948CF">
      <w:r>
        <w:continuationSeparator/>
      </w:r>
    </w:p>
  </w:endnote>
  <w:endnote w:type="continuationNotice" w:id="1">
    <w:p w14:paraId="32B44465" w14:textId="77777777" w:rsidR="00D67E19" w:rsidRDefault="00D67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BCB5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6052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59CD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7135" w14:textId="77777777" w:rsidR="00D67E19" w:rsidRDefault="00D67E19" w:rsidP="00B948CF">
      <w:r>
        <w:separator/>
      </w:r>
    </w:p>
  </w:footnote>
  <w:footnote w:type="continuationSeparator" w:id="0">
    <w:p w14:paraId="3DB2CEBC" w14:textId="77777777" w:rsidR="00D67E19" w:rsidRDefault="00D67E19" w:rsidP="00B948CF">
      <w:r>
        <w:continuationSeparator/>
      </w:r>
    </w:p>
  </w:footnote>
  <w:footnote w:type="continuationNotice" w:id="1">
    <w:p w14:paraId="336892A2" w14:textId="77777777" w:rsidR="00D67E19" w:rsidRDefault="00D67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7A6D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F4FA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8693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EA9"/>
    <w:multiLevelType w:val="hybridMultilevel"/>
    <w:tmpl w:val="8B7233CC"/>
    <w:lvl w:ilvl="0" w:tplc="61C8D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B3034"/>
    <w:multiLevelType w:val="hybridMultilevel"/>
    <w:tmpl w:val="93E672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ED2A8D"/>
    <w:multiLevelType w:val="hybridMultilevel"/>
    <w:tmpl w:val="486014E8"/>
    <w:lvl w:ilvl="0" w:tplc="40764D70">
      <w:start w:val="2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53A"/>
    <w:multiLevelType w:val="hybridMultilevel"/>
    <w:tmpl w:val="BC848AE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623B"/>
    <w:multiLevelType w:val="hybridMultilevel"/>
    <w:tmpl w:val="5A447974"/>
    <w:lvl w:ilvl="0" w:tplc="C8E69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476B83"/>
    <w:multiLevelType w:val="hybridMultilevel"/>
    <w:tmpl w:val="4C12A9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D6135"/>
    <w:multiLevelType w:val="hybridMultilevel"/>
    <w:tmpl w:val="E0C8D4F8"/>
    <w:lvl w:ilvl="0" w:tplc="354C2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AF3DE7"/>
    <w:multiLevelType w:val="hybridMultilevel"/>
    <w:tmpl w:val="1B24A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B1613"/>
    <w:multiLevelType w:val="hybridMultilevel"/>
    <w:tmpl w:val="FF66A68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174494"/>
    <w:multiLevelType w:val="hybridMultilevel"/>
    <w:tmpl w:val="B5A63670"/>
    <w:lvl w:ilvl="0" w:tplc="DB306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80B7B"/>
    <w:multiLevelType w:val="hybridMultilevel"/>
    <w:tmpl w:val="B20022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E2BC0"/>
    <w:multiLevelType w:val="hybridMultilevel"/>
    <w:tmpl w:val="649C3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4002A"/>
    <w:multiLevelType w:val="hybridMultilevel"/>
    <w:tmpl w:val="F542B0DA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16414"/>
    <w:multiLevelType w:val="hybridMultilevel"/>
    <w:tmpl w:val="6A8AB076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B0DEA"/>
    <w:multiLevelType w:val="hybridMultilevel"/>
    <w:tmpl w:val="2F203998"/>
    <w:lvl w:ilvl="0" w:tplc="C5001210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AD121BA"/>
    <w:multiLevelType w:val="hybridMultilevel"/>
    <w:tmpl w:val="63B449EE"/>
    <w:lvl w:ilvl="0" w:tplc="62862ADA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9474D"/>
    <w:multiLevelType w:val="hybridMultilevel"/>
    <w:tmpl w:val="3EB28A86"/>
    <w:lvl w:ilvl="0" w:tplc="62862AD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70438"/>
    <w:multiLevelType w:val="hybridMultilevel"/>
    <w:tmpl w:val="8F04FE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24522"/>
    <w:multiLevelType w:val="hybridMultilevel"/>
    <w:tmpl w:val="8242C644"/>
    <w:lvl w:ilvl="0" w:tplc="B2E8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7483B"/>
    <w:multiLevelType w:val="hybridMultilevel"/>
    <w:tmpl w:val="FFFFFFFF"/>
    <w:lvl w:ilvl="0" w:tplc="810C414E">
      <w:start w:val="1"/>
      <w:numFmt w:val="decimal"/>
      <w:lvlText w:val="%1."/>
      <w:lvlJc w:val="left"/>
      <w:pPr>
        <w:ind w:left="720" w:hanging="360"/>
      </w:pPr>
    </w:lvl>
    <w:lvl w:ilvl="1" w:tplc="D84A3546">
      <w:start w:val="1"/>
      <w:numFmt w:val="lowerLetter"/>
      <w:lvlText w:val="%2."/>
      <w:lvlJc w:val="left"/>
      <w:pPr>
        <w:ind w:left="1440" w:hanging="360"/>
      </w:pPr>
    </w:lvl>
    <w:lvl w:ilvl="2" w:tplc="0BAE5A72">
      <w:start w:val="1"/>
      <w:numFmt w:val="lowerRoman"/>
      <w:lvlText w:val="%3."/>
      <w:lvlJc w:val="right"/>
      <w:pPr>
        <w:ind w:left="2160" w:hanging="180"/>
      </w:pPr>
    </w:lvl>
    <w:lvl w:ilvl="3" w:tplc="506EDBF2">
      <w:start w:val="1"/>
      <w:numFmt w:val="decimal"/>
      <w:lvlText w:val="%4."/>
      <w:lvlJc w:val="left"/>
      <w:pPr>
        <w:ind w:left="2880" w:hanging="360"/>
      </w:pPr>
    </w:lvl>
    <w:lvl w:ilvl="4" w:tplc="9282EEE8">
      <w:start w:val="1"/>
      <w:numFmt w:val="lowerLetter"/>
      <w:lvlText w:val="%5."/>
      <w:lvlJc w:val="left"/>
      <w:pPr>
        <w:ind w:left="3600" w:hanging="360"/>
      </w:pPr>
    </w:lvl>
    <w:lvl w:ilvl="5" w:tplc="C97663C8">
      <w:start w:val="1"/>
      <w:numFmt w:val="lowerRoman"/>
      <w:lvlText w:val="%6."/>
      <w:lvlJc w:val="right"/>
      <w:pPr>
        <w:ind w:left="4320" w:hanging="180"/>
      </w:pPr>
    </w:lvl>
    <w:lvl w:ilvl="6" w:tplc="5B6CCF5E">
      <w:start w:val="1"/>
      <w:numFmt w:val="decimal"/>
      <w:lvlText w:val="%7."/>
      <w:lvlJc w:val="left"/>
      <w:pPr>
        <w:ind w:left="5040" w:hanging="360"/>
      </w:pPr>
    </w:lvl>
    <w:lvl w:ilvl="7" w:tplc="BEC88BEC">
      <w:start w:val="1"/>
      <w:numFmt w:val="lowerLetter"/>
      <w:lvlText w:val="%8."/>
      <w:lvlJc w:val="left"/>
      <w:pPr>
        <w:ind w:left="5760" w:hanging="360"/>
      </w:pPr>
    </w:lvl>
    <w:lvl w:ilvl="8" w:tplc="4B14946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05F2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A121C"/>
    <w:multiLevelType w:val="hybridMultilevel"/>
    <w:tmpl w:val="FCA02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212A3F"/>
    <w:multiLevelType w:val="hybridMultilevel"/>
    <w:tmpl w:val="BCC0881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677BB"/>
    <w:multiLevelType w:val="hybridMultilevel"/>
    <w:tmpl w:val="BE7E8AF6"/>
    <w:lvl w:ilvl="0" w:tplc="1F681F14">
      <w:start w:val="1"/>
      <w:numFmt w:val="bullet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830A2"/>
    <w:multiLevelType w:val="hybridMultilevel"/>
    <w:tmpl w:val="C84A4C56"/>
    <w:lvl w:ilvl="0" w:tplc="62862ADA">
      <w:numFmt w:val="bullet"/>
      <w:lvlText w:val="–"/>
      <w:lvlJc w:val="left"/>
      <w:pPr>
        <w:ind w:left="745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8" w15:restartNumberingAfterBreak="0">
    <w:nsid w:val="56553853"/>
    <w:multiLevelType w:val="hybridMultilevel"/>
    <w:tmpl w:val="F0B27DFE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434C0D"/>
    <w:multiLevelType w:val="hybridMultilevel"/>
    <w:tmpl w:val="5A0634FA"/>
    <w:lvl w:ilvl="0" w:tplc="CCB25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3E59E4"/>
    <w:multiLevelType w:val="hybridMultilevel"/>
    <w:tmpl w:val="2FE4CD6A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C668E"/>
    <w:multiLevelType w:val="hybridMultilevel"/>
    <w:tmpl w:val="8A50875E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F0725"/>
    <w:multiLevelType w:val="hybridMultilevel"/>
    <w:tmpl w:val="676027AA"/>
    <w:lvl w:ilvl="0" w:tplc="62862AD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37155"/>
    <w:multiLevelType w:val="hybridMultilevel"/>
    <w:tmpl w:val="34F04D9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D2405"/>
    <w:multiLevelType w:val="hybridMultilevel"/>
    <w:tmpl w:val="A5AC41E6"/>
    <w:lvl w:ilvl="0" w:tplc="6336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E9061F"/>
    <w:multiLevelType w:val="hybridMultilevel"/>
    <w:tmpl w:val="E9285872"/>
    <w:lvl w:ilvl="0" w:tplc="648A7C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976AD"/>
    <w:multiLevelType w:val="hybridMultilevel"/>
    <w:tmpl w:val="93CC920E"/>
    <w:lvl w:ilvl="0" w:tplc="062E8A1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A4095"/>
    <w:multiLevelType w:val="hybridMultilevel"/>
    <w:tmpl w:val="C37CFA1C"/>
    <w:lvl w:ilvl="0" w:tplc="3DC626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243F5"/>
    <w:multiLevelType w:val="hybridMultilevel"/>
    <w:tmpl w:val="74B8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D64D7"/>
    <w:multiLevelType w:val="hybridMultilevel"/>
    <w:tmpl w:val="45E4B6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05311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8808D1"/>
    <w:multiLevelType w:val="hybridMultilevel"/>
    <w:tmpl w:val="411C5C2C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E20764"/>
    <w:multiLevelType w:val="hybridMultilevel"/>
    <w:tmpl w:val="1BAC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0297811">
    <w:abstractNumId w:val="22"/>
  </w:num>
  <w:num w:numId="2" w16cid:durableId="1248073995">
    <w:abstractNumId w:val="30"/>
  </w:num>
  <w:num w:numId="3" w16cid:durableId="2032872557">
    <w:abstractNumId w:val="4"/>
  </w:num>
  <w:num w:numId="4" w16cid:durableId="248318083">
    <w:abstractNumId w:val="7"/>
  </w:num>
  <w:num w:numId="5" w16cid:durableId="673653227">
    <w:abstractNumId w:val="34"/>
  </w:num>
  <w:num w:numId="6" w16cid:durableId="2105881768">
    <w:abstractNumId w:val="5"/>
  </w:num>
  <w:num w:numId="7" w16cid:durableId="1324970626">
    <w:abstractNumId w:val="28"/>
  </w:num>
  <w:num w:numId="8" w16cid:durableId="852913397">
    <w:abstractNumId w:val="0"/>
  </w:num>
  <w:num w:numId="9" w16cid:durableId="1077897958">
    <w:abstractNumId w:val="24"/>
  </w:num>
  <w:num w:numId="10" w16cid:durableId="1170095747">
    <w:abstractNumId w:val="15"/>
  </w:num>
  <w:num w:numId="11" w16cid:durableId="1953826913">
    <w:abstractNumId w:val="25"/>
  </w:num>
  <w:num w:numId="12" w16cid:durableId="658584551">
    <w:abstractNumId w:val="11"/>
  </w:num>
  <w:num w:numId="13" w16cid:durableId="1811242700">
    <w:abstractNumId w:val="41"/>
  </w:num>
  <w:num w:numId="14" w16cid:durableId="2116905010">
    <w:abstractNumId w:val="14"/>
  </w:num>
  <w:num w:numId="15" w16cid:durableId="241070026">
    <w:abstractNumId w:val="29"/>
  </w:num>
  <w:num w:numId="16" w16cid:durableId="1510758905">
    <w:abstractNumId w:val="42"/>
  </w:num>
  <w:num w:numId="17" w16cid:durableId="1722359501">
    <w:abstractNumId w:val="9"/>
  </w:num>
  <w:num w:numId="18" w16cid:durableId="1702438861">
    <w:abstractNumId w:val="23"/>
  </w:num>
  <w:num w:numId="19" w16cid:durableId="274096118">
    <w:abstractNumId w:val="8"/>
  </w:num>
  <w:num w:numId="20" w16cid:durableId="987704923">
    <w:abstractNumId w:val="38"/>
  </w:num>
  <w:num w:numId="21" w16cid:durableId="229731293">
    <w:abstractNumId w:val="40"/>
  </w:num>
  <w:num w:numId="22" w16cid:durableId="1152599977">
    <w:abstractNumId w:val="35"/>
  </w:num>
  <w:num w:numId="23" w16cid:durableId="1876700534">
    <w:abstractNumId w:val="31"/>
  </w:num>
  <w:num w:numId="24" w16cid:durableId="847597316">
    <w:abstractNumId w:val="6"/>
  </w:num>
  <w:num w:numId="25" w16cid:durableId="550192659">
    <w:abstractNumId w:val="2"/>
  </w:num>
  <w:num w:numId="26" w16cid:durableId="305667433">
    <w:abstractNumId w:val="36"/>
  </w:num>
  <w:num w:numId="27" w16cid:durableId="1976910212">
    <w:abstractNumId w:val="17"/>
  </w:num>
  <w:num w:numId="28" w16cid:durableId="457914612">
    <w:abstractNumId w:val="20"/>
  </w:num>
  <w:num w:numId="29" w16cid:durableId="393504156">
    <w:abstractNumId w:val="12"/>
  </w:num>
  <w:num w:numId="30" w16cid:durableId="1682659861">
    <w:abstractNumId w:val="3"/>
  </w:num>
  <w:num w:numId="31" w16cid:durableId="769818504">
    <w:abstractNumId w:val="39"/>
  </w:num>
  <w:num w:numId="32" w16cid:durableId="1258905352">
    <w:abstractNumId w:val="16"/>
  </w:num>
  <w:num w:numId="33" w16cid:durableId="1964918036">
    <w:abstractNumId w:val="26"/>
  </w:num>
  <w:num w:numId="34" w16cid:durableId="1243951954">
    <w:abstractNumId w:val="1"/>
  </w:num>
  <w:num w:numId="35" w16cid:durableId="550456180">
    <w:abstractNumId w:val="18"/>
  </w:num>
  <w:num w:numId="36" w16cid:durableId="1403868743">
    <w:abstractNumId w:val="32"/>
  </w:num>
  <w:num w:numId="37" w16cid:durableId="530919791">
    <w:abstractNumId w:val="27"/>
  </w:num>
  <w:num w:numId="38" w16cid:durableId="866479656">
    <w:abstractNumId w:val="19"/>
  </w:num>
  <w:num w:numId="39" w16cid:durableId="843862233">
    <w:abstractNumId w:val="33"/>
  </w:num>
  <w:num w:numId="40" w16cid:durableId="1372614382">
    <w:abstractNumId w:val="13"/>
  </w:num>
  <w:num w:numId="41" w16cid:durableId="1689411493">
    <w:abstractNumId w:val="10"/>
  </w:num>
  <w:num w:numId="42" w16cid:durableId="141580828">
    <w:abstractNumId w:val="21"/>
  </w:num>
  <w:num w:numId="43" w16cid:durableId="5000507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275F"/>
    <w:rsid w:val="0000424D"/>
    <w:rsid w:val="00007D57"/>
    <w:rsid w:val="000119B4"/>
    <w:rsid w:val="00014FFF"/>
    <w:rsid w:val="000206C8"/>
    <w:rsid w:val="000215FE"/>
    <w:rsid w:val="0002329A"/>
    <w:rsid w:val="0002696F"/>
    <w:rsid w:val="00027BB1"/>
    <w:rsid w:val="00033699"/>
    <w:rsid w:val="0003635E"/>
    <w:rsid w:val="000473B7"/>
    <w:rsid w:val="00050974"/>
    <w:rsid w:val="00052B37"/>
    <w:rsid w:val="00073AB7"/>
    <w:rsid w:val="00077FB7"/>
    <w:rsid w:val="00082C4A"/>
    <w:rsid w:val="00090D46"/>
    <w:rsid w:val="00093298"/>
    <w:rsid w:val="00093320"/>
    <w:rsid w:val="00094E16"/>
    <w:rsid w:val="00097ABD"/>
    <w:rsid w:val="00097EC1"/>
    <w:rsid w:val="000A35E3"/>
    <w:rsid w:val="000A3BA2"/>
    <w:rsid w:val="000A5180"/>
    <w:rsid w:val="000A60E0"/>
    <w:rsid w:val="000B2A6B"/>
    <w:rsid w:val="000B611C"/>
    <w:rsid w:val="000C0417"/>
    <w:rsid w:val="000D0DD0"/>
    <w:rsid w:val="000D2EC8"/>
    <w:rsid w:val="000D401E"/>
    <w:rsid w:val="000D4928"/>
    <w:rsid w:val="000D5CC7"/>
    <w:rsid w:val="000D6E8A"/>
    <w:rsid w:val="000E46C7"/>
    <w:rsid w:val="000F17A7"/>
    <w:rsid w:val="00100A24"/>
    <w:rsid w:val="00103801"/>
    <w:rsid w:val="00103C69"/>
    <w:rsid w:val="00107BD4"/>
    <w:rsid w:val="00107C16"/>
    <w:rsid w:val="0012062D"/>
    <w:rsid w:val="00131745"/>
    <w:rsid w:val="00131B8B"/>
    <w:rsid w:val="0013438F"/>
    <w:rsid w:val="00140F56"/>
    <w:rsid w:val="00143265"/>
    <w:rsid w:val="00143E8C"/>
    <w:rsid w:val="00147130"/>
    <w:rsid w:val="00152312"/>
    <w:rsid w:val="001538C9"/>
    <w:rsid w:val="001564A5"/>
    <w:rsid w:val="001576EA"/>
    <w:rsid w:val="00157CF5"/>
    <w:rsid w:val="00160B1A"/>
    <w:rsid w:val="00161D6A"/>
    <w:rsid w:val="00166E71"/>
    <w:rsid w:val="001737CA"/>
    <w:rsid w:val="0017614A"/>
    <w:rsid w:val="00183480"/>
    <w:rsid w:val="001A070B"/>
    <w:rsid w:val="001A3FA5"/>
    <w:rsid w:val="001B003C"/>
    <w:rsid w:val="001B3E0A"/>
    <w:rsid w:val="001C1044"/>
    <w:rsid w:val="001C2851"/>
    <w:rsid w:val="001C48D2"/>
    <w:rsid w:val="001C5A35"/>
    <w:rsid w:val="001D3419"/>
    <w:rsid w:val="001D4097"/>
    <w:rsid w:val="001D40DE"/>
    <w:rsid w:val="001D485E"/>
    <w:rsid w:val="001E3C1B"/>
    <w:rsid w:val="001E5E39"/>
    <w:rsid w:val="001F0CD7"/>
    <w:rsid w:val="001F6A84"/>
    <w:rsid w:val="00203564"/>
    <w:rsid w:val="00204FE3"/>
    <w:rsid w:val="00211859"/>
    <w:rsid w:val="00212119"/>
    <w:rsid w:val="002174C2"/>
    <w:rsid w:val="00226CF9"/>
    <w:rsid w:val="002310DA"/>
    <w:rsid w:val="0023489E"/>
    <w:rsid w:val="00244614"/>
    <w:rsid w:val="0025239E"/>
    <w:rsid w:val="002617D0"/>
    <w:rsid w:val="00265FC3"/>
    <w:rsid w:val="00272D32"/>
    <w:rsid w:val="00283C93"/>
    <w:rsid w:val="00293A9A"/>
    <w:rsid w:val="00296CE0"/>
    <w:rsid w:val="002B1748"/>
    <w:rsid w:val="002B1C36"/>
    <w:rsid w:val="002B2696"/>
    <w:rsid w:val="002B2A14"/>
    <w:rsid w:val="002B5B76"/>
    <w:rsid w:val="002B76EB"/>
    <w:rsid w:val="002C1D11"/>
    <w:rsid w:val="002D1932"/>
    <w:rsid w:val="002D3E4A"/>
    <w:rsid w:val="002D4687"/>
    <w:rsid w:val="002D65FA"/>
    <w:rsid w:val="002E02D0"/>
    <w:rsid w:val="002E0465"/>
    <w:rsid w:val="002E22F7"/>
    <w:rsid w:val="002E2EFB"/>
    <w:rsid w:val="002E413A"/>
    <w:rsid w:val="002F0680"/>
    <w:rsid w:val="002F0854"/>
    <w:rsid w:val="002F0B65"/>
    <w:rsid w:val="002F4A2D"/>
    <w:rsid w:val="002F7D85"/>
    <w:rsid w:val="00301EC2"/>
    <w:rsid w:val="00302684"/>
    <w:rsid w:val="00306279"/>
    <w:rsid w:val="0031479A"/>
    <w:rsid w:val="00321F47"/>
    <w:rsid w:val="00325175"/>
    <w:rsid w:val="0032625A"/>
    <w:rsid w:val="00331F55"/>
    <w:rsid w:val="0033293A"/>
    <w:rsid w:val="003405A0"/>
    <w:rsid w:val="00345290"/>
    <w:rsid w:val="00345840"/>
    <w:rsid w:val="00345ABF"/>
    <w:rsid w:val="00347806"/>
    <w:rsid w:val="003503D1"/>
    <w:rsid w:val="003531E2"/>
    <w:rsid w:val="00354C72"/>
    <w:rsid w:val="00357EB3"/>
    <w:rsid w:val="00364202"/>
    <w:rsid w:val="00364D70"/>
    <w:rsid w:val="00372412"/>
    <w:rsid w:val="00381D01"/>
    <w:rsid w:val="0038419C"/>
    <w:rsid w:val="00385239"/>
    <w:rsid w:val="00386493"/>
    <w:rsid w:val="00386E09"/>
    <w:rsid w:val="00387988"/>
    <w:rsid w:val="00396F44"/>
    <w:rsid w:val="00397843"/>
    <w:rsid w:val="003A4883"/>
    <w:rsid w:val="003A54CD"/>
    <w:rsid w:val="003A663C"/>
    <w:rsid w:val="003A728D"/>
    <w:rsid w:val="003A7F27"/>
    <w:rsid w:val="003B3365"/>
    <w:rsid w:val="003B3AA0"/>
    <w:rsid w:val="003B6636"/>
    <w:rsid w:val="003D0E2E"/>
    <w:rsid w:val="003D3900"/>
    <w:rsid w:val="003D4B0B"/>
    <w:rsid w:val="003E0FB2"/>
    <w:rsid w:val="003E2898"/>
    <w:rsid w:val="003F00FB"/>
    <w:rsid w:val="003F5FA5"/>
    <w:rsid w:val="003F5FB6"/>
    <w:rsid w:val="003F7596"/>
    <w:rsid w:val="004007AF"/>
    <w:rsid w:val="00416575"/>
    <w:rsid w:val="00421D1A"/>
    <w:rsid w:val="00426348"/>
    <w:rsid w:val="00426AAE"/>
    <w:rsid w:val="00431B23"/>
    <w:rsid w:val="00431FF8"/>
    <w:rsid w:val="00437541"/>
    <w:rsid w:val="00437D51"/>
    <w:rsid w:val="004422BF"/>
    <w:rsid w:val="00445FAC"/>
    <w:rsid w:val="00456FBF"/>
    <w:rsid w:val="0046077E"/>
    <w:rsid w:val="004618B8"/>
    <w:rsid w:val="0046488C"/>
    <w:rsid w:val="00467A47"/>
    <w:rsid w:val="00470396"/>
    <w:rsid w:val="00470695"/>
    <w:rsid w:val="0047143A"/>
    <w:rsid w:val="00473C9C"/>
    <w:rsid w:val="00483A61"/>
    <w:rsid w:val="00485E1C"/>
    <w:rsid w:val="004879FB"/>
    <w:rsid w:val="0049658D"/>
    <w:rsid w:val="004972BC"/>
    <w:rsid w:val="00497CD9"/>
    <w:rsid w:val="00497D38"/>
    <w:rsid w:val="004A0CFF"/>
    <w:rsid w:val="004B3EA1"/>
    <w:rsid w:val="004B6A3A"/>
    <w:rsid w:val="004B7D66"/>
    <w:rsid w:val="004C4636"/>
    <w:rsid w:val="004D06BE"/>
    <w:rsid w:val="004E3E26"/>
    <w:rsid w:val="005009BD"/>
    <w:rsid w:val="00505255"/>
    <w:rsid w:val="00510A63"/>
    <w:rsid w:val="00514676"/>
    <w:rsid w:val="00515D5B"/>
    <w:rsid w:val="005202F6"/>
    <w:rsid w:val="0052037D"/>
    <w:rsid w:val="00520539"/>
    <w:rsid w:val="005254D8"/>
    <w:rsid w:val="00525CF8"/>
    <w:rsid w:val="00526170"/>
    <w:rsid w:val="005335D7"/>
    <w:rsid w:val="00534905"/>
    <w:rsid w:val="00534E5E"/>
    <w:rsid w:val="00543623"/>
    <w:rsid w:val="00545BF1"/>
    <w:rsid w:val="005514BB"/>
    <w:rsid w:val="0055168C"/>
    <w:rsid w:val="00553B53"/>
    <w:rsid w:val="00557544"/>
    <w:rsid w:val="00557AB4"/>
    <w:rsid w:val="00571608"/>
    <w:rsid w:val="00575564"/>
    <w:rsid w:val="00576CB1"/>
    <w:rsid w:val="00585B94"/>
    <w:rsid w:val="00587617"/>
    <w:rsid w:val="00590E9A"/>
    <w:rsid w:val="0059286B"/>
    <w:rsid w:val="00593049"/>
    <w:rsid w:val="0059440E"/>
    <w:rsid w:val="00596D04"/>
    <w:rsid w:val="005979AE"/>
    <w:rsid w:val="005A23AD"/>
    <w:rsid w:val="005B2451"/>
    <w:rsid w:val="005B4A43"/>
    <w:rsid w:val="005C5973"/>
    <w:rsid w:val="005C5DBC"/>
    <w:rsid w:val="005D135C"/>
    <w:rsid w:val="005D4A11"/>
    <w:rsid w:val="005D5893"/>
    <w:rsid w:val="005D7949"/>
    <w:rsid w:val="005E4AA2"/>
    <w:rsid w:val="005F25F1"/>
    <w:rsid w:val="005F4C16"/>
    <w:rsid w:val="005F526F"/>
    <w:rsid w:val="00604420"/>
    <w:rsid w:val="00606075"/>
    <w:rsid w:val="00606247"/>
    <w:rsid w:val="006122A7"/>
    <w:rsid w:val="00612B0A"/>
    <w:rsid w:val="006133F9"/>
    <w:rsid w:val="00623052"/>
    <w:rsid w:val="00626BDF"/>
    <w:rsid w:val="00626C7C"/>
    <w:rsid w:val="00626D2C"/>
    <w:rsid w:val="00631D9F"/>
    <w:rsid w:val="00632FD4"/>
    <w:rsid w:val="00635936"/>
    <w:rsid w:val="0063702C"/>
    <w:rsid w:val="006405E6"/>
    <w:rsid w:val="00650EF0"/>
    <w:rsid w:val="006543F5"/>
    <w:rsid w:val="00656E1B"/>
    <w:rsid w:val="00656FDD"/>
    <w:rsid w:val="0067076B"/>
    <w:rsid w:val="00671F8F"/>
    <w:rsid w:val="006876AF"/>
    <w:rsid w:val="006933BE"/>
    <w:rsid w:val="0069387D"/>
    <w:rsid w:val="00695831"/>
    <w:rsid w:val="00695C69"/>
    <w:rsid w:val="006A78FB"/>
    <w:rsid w:val="006B3778"/>
    <w:rsid w:val="006B74CD"/>
    <w:rsid w:val="006C0655"/>
    <w:rsid w:val="006C53D0"/>
    <w:rsid w:val="006D05EF"/>
    <w:rsid w:val="006D1224"/>
    <w:rsid w:val="006D5D16"/>
    <w:rsid w:val="006E4B0E"/>
    <w:rsid w:val="006F3876"/>
    <w:rsid w:val="006F48A8"/>
    <w:rsid w:val="006F670C"/>
    <w:rsid w:val="007001F1"/>
    <w:rsid w:val="00705999"/>
    <w:rsid w:val="00713BD2"/>
    <w:rsid w:val="0071419A"/>
    <w:rsid w:val="00730478"/>
    <w:rsid w:val="00730D05"/>
    <w:rsid w:val="007342C4"/>
    <w:rsid w:val="00737698"/>
    <w:rsid w:val="00737B7A"/>
    <w:rsid w:val="00740F24"/>
    <w:rsid w:val="00744247"/>
    <w:rsid w:val="00745B7B"/>
    <w:rsid w:val="00750EE5"/>
    <w:rsid w:val="007525CF"/>
    <w:rsid w:val="00756CEC"/>
    <w:rsid w:val="00760F61"/>
    <w:rsid w:val="007674AA"/>
    <w:rsid w:val="007742F5"/>
    <w:rsid w:val="00776430"/>
    <w:rsid w:val="00776661"/>
    <w:rsid w:val="00784D46"/>
    <w:rsid w:val="00786985"/>
    <w:rsid w:val="007970A2"/>
    <w:rsid w:val="007A27EC"/>
    <w:rsid w:val="007B0ABC"/>
    <w:rsid w:val="007B118B"/>
    <w:rsid w:val="007C79D7"/>
    <w:rsid w:val="007E0BA4"/>
    <w:rsid w:val="007F5E9B"/>
    <w:rsid w:val="00800860"/>
    <w:rsid w:val="00801A05"/>
    <w:rsid w:val="008042E6"/>
    <w:rsid w:val="008052AD"/>
    <w:rsid w:val="00813783"/>
    <w:rsid w:val="00814154"/>
    <w:rsid w:val="00815104"/>
    <w:rsid w:val="0081680F"/>
    <w:rsid w:val="008174E9"/>
    <w:rsid w:val="00822848"/>
    <w:rsid w:val="00824457"/>
    <w:rsid w:val="00826BC1"/>
    <w:rsid w:val="0082783F"/>
    <w:rsid w:val="00834A43"/>
    <w:rsid w:val="0084063E"/>
    <w:rsid w:val="00844C9D"/>
    <w:rsid w:val="0084564D"/>
    <w:rsid w:val="00850893"/>
    <w:rsid w:val="00854F8F"/>
    <w:rsid w:val="00855960"/>
    <w:rsid w:val="008603CF"/>
    <w:rsid w:val="0086067B"/>
    <w:rsid w:val="00862F06"/>
    <w:rsid w:val="0086519E"/>
    <w:rsid w:val="0086658F"/>
    <w:rsid w:val="0087486F"/>
    <w:rsid w:val="008838DD"/>
    <w:rsid w:val="00886FF1"/>
    <w:rsid w:val="00887059"/>
    <w:rsid w:val="00891401"/>
    <w:rsid w:val="008A01B2"/>
    <w:rsid w:val="008B1875"/>
    <w:rsid w:val="008B43B4"/>
    <w:rsid w:val="008B51EB"/>
    <w:rsid w:val="008B5EAF"/>
    <w:rsid w:val="008B6365"/>
    <w:rsid w:val="008C293C"/>
    <w:rsid w:val="008C745B"/>
    <w:rsid w:val="008D0F00"/>
    <w:rsid w:val="008D260B"/>
    <w:rsid w:val="008D3A3C"/>
    <w:rsid w:val="008E0011"/>
    <w:rsid w:val="008E18F4"/>
    <w:rsid w:val="008E7535"/>
    <w:rsid w:val="008E79D3"/>
    <w:rsid w:val="008F0886"/>
    <w:rsid w:val="008F33AA"/>
    <w:rsid w:val="008F3AA0"/>
    <w:rsid w:val="00901658"/>
    <w:rsid w:val="00907DE8"/>
    <w:rsid w:val="00912C9E"/>
    <w:rsid w:val="00916673"/>
    <w:rsid w:val="009209E4"/>
    <w:rsid w:val="00921787"/>
    <w:rsid w:val="009227E1"/>
    <w:rsid w:val="00927320"/>
    <w:rsid w:val="00944CF5"/>
    <w:rsid w:val="009452C3"/>
    <w:rsid w:val="00945F7F"/>
    <w:rsid w:val="009470DF"/>
    <w:rsid w:val="00954316"/>
    <w:rsid w:val="009563A3"/>
    <w:rsid w:val="009616E9"/>
    <w:rsid w:val="0096230F"/>
    <w:rsid w:val="00970C03"/>
    <w:rsid w:val="00973B90"/>
    <w:rsid w:val="00983EB5"/>
    <w:rsid w:val="0099425C"/>
    <w:rsid w:val="009944B6"/>
    <w:rsid w:val="00997F9F"/>
    <w:rsid w:val="009A001B"/>
    <w:rsid w:val="009A0F78"/>
    <w:rsid w:val="009A396B"/>
    <w:rsid w:val="009A5325"/>
    <w:rsid w:val="009A57DC"/>
    <w:rsid w:val="009A681F"/>
    <w:rsid w:val="009A7F9B"/>
    <w:rsid w:val="009C3D48"/>
    <w:rsid w:val="009C3FE8"/>
    <w:rsid w:val="009C415E"/>
    <w:rsid w:val="009D0F54"/>
    <w:rsid w:val="009F09D1"/>
    <w:rsid w:val="009F1FAA"/>
    <w:rsid w:val="00A07B0B"/>
    <w:rsid w:val="00A217DF"/>
    <w:rsid w:val="00A37570"/>
    <w:rsid w:val="00A43868"/>
    <w:rsid w:val="00A514CD"/>
    <w:rsid w:val="00A526B6"/>
    <w:rsid w:val="00A545A6"/>
    <w:rsid w:val="00A60480"/>
    <w:rsid w:val="00A64BD3"/>
    <w:rsid w:val="00A70CEA"/>
    <w:rsid w:val="00A70FB4"/>
    <w:rsid w:val="00A752EC"/>
    <w:rsid w:val="00A85032"/>
    <w:rsid w:val="00A8646F"/>
    <w:rsid w:val="00A909E1"/>
    <w:rsid w:val="00AA5DA2"/>
    <w:rsid w:val="00AB028A"/>
    <w:rsid w:val="00AB4B0D"/>
    <w:rsid w:val="00AC18AC"/>
    <w:rsid w:val="00AC3441"/>
    <w:rsid w:val="00AC47CF"/>
    <w:rsid w:val="00AD046B"/>
    <w:rsid w:val="00AD4E88"/>
    <w:rsid w:val="00AE2B1A"/>
    <w:rsid w:val="00AE30AE"/>
    <w:rsid w:val="00AF67A6"/>
    <w:rsid w:val="00AF72DB"/>
    <w:rsid w:val="00B011D6"/>
    <w:rsid w:val="00B025ED"/>
    <w:rsid w:val="00B05A2A"/>
    <w:rsid w:val="00B14ABB"/>
    <w:rsid w:val="00B238C9"/>
    <w:rsid w:val="00B25D5F"/>
    <w:rsid w:val="00B33994"/>
    <w:rsid w:val="00B35206"/>
    <w:rsid w:val="00B356DB"/>
    <w:rsid w:val="00B415F3"/>
    <w:rsid w:val="00B4204A"/>
    <w:rsid w:val="00B436E4"/>
    <w:rsid w:val="00B44D23"/>
    <w:rsid w:val="00B5056F"/>
    <w:rsid w:val="00B50708"/>
    <w:rsid w:val="00B619BC"/>
    <w:rsid w:val="00B64258"/>
    <w:rsid w:val="00B65017"/>
    <w:rsid w:val="00B6674B"/>
    <w:rsid w:val="00B670ED"/>
    <w:rsid w:val="00B90512"/>
    <w:rsid w:val="00B917AA"/>
    <w:rsid w:val="00B948CF"/>
    <w:rsid w:val="00B97F8B"/>
    <w:rsid w:val="00BB01C1"/>
    <w:rsid w:val="00BB0827"/>
    <w:rsid w:val="00BB0B3C"/>
    <w:rsid w:val="00BB27E9"/>
    <w:rsid w:val="00BB3446"/>
    <w:rsid w:val="00BC5FF3"/>
    <w:rsid w:val="00BD04B7"/>
    <w:rsid w:val="00BD6500"/>
    <w:rsid w:val="00BE3096"/>
    <w:rsid w:val="00BE360A"/>
    <w:rsid w:val="00BE3769"/>
    <w:rsid w:val="00BE68EC"/>
    <w:rsid w:val="00BF2CA9"/>
    <w:rsid w:val="00BF52D1"/>
    <w:rsid w:val="00BF5956"/>
    <w:rsid w:val="00BF6158"/>
    <w:rsid w:val="00BF63B7"/>
    <w:rsid w:val="00C04C24"/>
    <w:rsid w:val="00C05722"/>
    <w:rsid w:val="00C05892"/>
    <w:rsid w:val="00C07B44"/>
    <w:rsid w:val="00C112B2"/>
    <w:rsid w:val="00C12388"/>
    <w:rsid w:val="00C212B9"/>
    <w:rsid w:val="00C3211C"/>
    <w:rsid w:val="00C34DF5"/>
    <w:rsid w:val="00C35487"/>
    <w:rsid w:val="00C40C3F"/>
    <w:rsid w:val="00C45A23"/>
    <w:rsid w:val="00C5511A"/>
    <w:rsid w:val="00C62565"/>
    <w:rsid w:val="00C716B6"/>
    <w:rsid w:val="00C72D2A"/>
    <w:rsid w:val="00C76645"/>
    <w:rsid w:val="00C774DD"/>
    <w:rsid w:val="00C77B64"/>
    <w:rsid w:val="00C80B9D"/>
    <w:rsid w:val="00C816AF"/>
    <w:rsid w:val="00C822E2"/>
    <w:rsid w:val="00C93350"/>
    <w:rsid w:val="00C9798E"/>
    <w:rsid w:val="00CA2C6D"/>
    <w:rsid w:val="00CA3753"/>
    <w:rsid w:val="00CC176E"/>
    <w:rsid w:val="00CC2013"/>
    <w:rsid w:val="00CD4360"/>
    <w:rsid w:val="00CD4F15"/>
    <w:rsid w:val="00CD54C9"/>
    <w:rsid w:val="00CE43DB"/>
    <w:rsid w:val="00CE7457"/>
    <w:rsid w:val="00CF2EC8"/>
    <w:rsid w:val="00CF52DD"/>
    <w:rsid w:val="00CF752C"/>
    <w:rsid w:val="00D00279"/>
    <w:rsid w:val="00D01D4E"/>
    <w:rsid w:val="00D03BC9"/>
    <w:rsid w:val="00D12931"/>
    <w:rsid w:val="00D14354"/>
    <w:rsid w:val="00D151A9"/>
    <w:rsid w:val="00D253CA"/>
    <w:rsid w:val="00D25F77"/>
    <w:rsid w:val="00D30948"/>
    <w:rsid w:val="00D365F1"/>
    <w:rsid w:val="00D36EEE"/>
    <w:rsid w:val="00D41A5D"/>
    <w:rsid w:val="00D429F7"/>
    <w:rsid w:val="00D465C3"/>
    <w:rsid w:val="00D46966"/>
    <w:rsid w:val="00D46B38"/>
    <w:rsid w:val="00D510A6"/>
    <w:rsid w:val="00D517CB"/>
    <w:rsid w:val="00D54F90"/>
    <w:rsid w:val="00D62EB2"/>
    <w:rsid w:val="00D63E44"/>
    <w:rsid w:val="00D67E19"/>
    <w:rsid w:val="00D67E5E"/>
    <w:rsid w:val="00D7523D"/>
    <w:rsid w:val="00D82164"/>
    <w:rsid w:val="00D82343"/>
    <w:rsid w:val="00D84B07"/>
    <w:rsid w:val="00D85EFB"/>
    <w:rsid w:val="00D87C6B"/>
    <w:rsid w:val="00D90FAD"/>
    <w:rsid w:val="00DA0FE7"/>
    <w:rsid w:val="00DA338D"/>
    <w:rsid w:val="00DA3871"/>
    <w:rsid w:val="00DA51F8"/>
    <w:rsid w:val="00DB1985"/>
    <w:rsid w:val="00DB3970"/>
    <w:rsid w:val="00DC4600"/>
    <w:rsid w:val="00DC632B"/>
    <w:rsid w:val="00DC7526"/>
    <w:rsid w:val="00DE674A"/>
    <w:rsid w:val="00DF671B"/>
    <w:rsid w:val="00DF6C73"/>
    <w:rsid w:val="00E0333D"/>
    <w:rsid w:val="00E0386B"/>
    <w:rsid w:val="00E0693B"/>
    <w:rsid w:val="00E12786"/>
    <w:rsid w:val="00E21051"/>
    <w:rsid w:val="00E23B50"/>
    <w:rsid w:val="00E260CB"/>
    <w:rsid w:val="00E31AEA"/>
    <w:rsid w:val="00E31AFE"/>
    <w:rsid w:val="00E40717"/>
    <w:rsid w:val="00E45E30"/>
    <w:rsid w:val="00E5423B"/>
    <w:rsid w:val="00E54E1A"/>
    <w:rsid w:val="00E56488"/>
    <w:rsid w:val="00E56F49"/>
    <w:rsid w:val="00E5702E"/>
    <w:rsid w:val="00E603E1"/>
    <w:rsid w:val="00E6223A"/>
    <w:rsid w:val="00E712CD"/>
    <w:rsid w:val="00E74C0D"/>
    <w:rsid w:val="00E74FDE"/>
    <w:rsid w:val="00E84553"/>
    <w:rsid w:val="00E85575"/>
    <w:rsid w:val="00E9165A"/>
    <w:rsid w:val="00E944CA"/>
    <w:rsid w:val="00EA1C36"/>
    <w:rsid w:val="00EA1E99"/>
    <w:rsid w:val="00EA30DD"/>
    <w:rsid w:val="00EB3B58"/>
    <w:rsid w:val="00EB3EA8"/>
    <w:rsid w:val="00EC227D"/>
    <w:rsid w:val="00EC2564"/>
    <w:rsid w:val="00EC2F48"/>
    <w:rsid w:val="00EC6B60"/>
    <w:rsid w:val="00ED3326"/>
    <w:rsid w:val="00ED7B61"/>
    <w:rsid w:val="00EE3959"/>
    <w:rsid w:val="00EE4888"/>
    <w:rsid w:val="00EE6D5B"/>
    <w:rsid w:val="00EF018C"/>
    <w:rsid w:val="00EF3C6E"/>
    <w:rsid w:val="00EF7BA2"/>
    <w:rsid w:val="00F04D55"/>
    <w:rsid w:val="00F05A66"/>
    <w:rsid w:val="00F06AAB"/>
    <w:rsid w:val="00F11549"/>
    <w:rsid w:val="00F14814"/>
    <w:rsid w:val="00F214CD"/>
    <w:rsid w:val="00F2630F"/>
    <w:rsid w:val="00F3069A"/>
    <w:rsid w:val="00F31154"/>
    <w:rsid w:val="00F31CF9"/>
    <w:rsid w:val="00F36664"/>
    <w:rsid w:val="00F4026F"/>
    <w:rsid w:val="00F41538"/>
    <w:rsid w:val="00F41866"/>
    <w:rsid w:val="00F444BB"/>
    <w:rsid w:val="00F454FC"/>
    <w:rsid w:val="00F45B6A"/>
    <w:rsid w:val="00F546A8"/>
    <w:rsid w:val="00F6703A"/>
    <w:rsid w:val="00F703CA"/>
    <w:rsid w:val="00F70598"/>
    <w:rsid w:val="00F709A0"/>
    <w:rsid w:val="00F715FD"/>
    <w:rsid w:val="00F73140"/>
    <w:rsid w:val="00F75F0B"/>
    <w:rsid w:val="00F82003"/>
    <w:rsid w:val="00F91A5E"/>
    <w:rsid w:val="00FA175A"/>
    <w:rsid w:val="00FA35C6"/>
    <w:rsid w:val="00FA6643"/>
    <w:rsid w:val="00FD073F"/>
    <w:rsid w:val="00FD0AFA"/>
    <w:rsid w:val="00FD70DB"/>
    <w:rsid w:val="00FE32BD"/>
    <w:rsid w:val="00FF03D8"/>
    <w:rsid w:val="00FF4167"/>
    <w:rsid w:val="00FF5362"/>
    <w:rsid w:val="03112CE5"/>
    <w:rsid w:val="07CB75AB"/>
    <w:rsid w:val="0E580E6A"/>
    <w:rsid w:val="0F3124CD"/>
    <w:rsid w:val="17E986FB"/>
    <w:rsid w:val="18BC340B"/>
    <w:rsid w:val="1C12A71B"/>
    <w:rsid w:val="1D256C6B"/>
    <w:rsid w:val="1E20D756"/>
    <w:rsid w:val="295BE205"/>
    <w:rsid w:val="2C11E61D"/>
    <w:rsid w:val="2DA8E333"/>
    <w:rsid w:val="4731310C"/>
    <w:rsid w:val="4B7CF7E6"/>
    <w:rsid w:val="4D18C847"/>
    <w:rsid w:val="4D31F0A4"/>
    <w:rsid w:val="4E5AD16E"/>
    <w:rsid w:val="500CA10A"/>
    <w:rsid w:val="538DB3BC"/>
    <w:rsid w:val="5E2858F5"/>
    <w:rsid w:val="5E9130F0"/>
    <w:rsid w:val="5FC42956"/>
    <w:rsid w:val="6133DF02"/>
    <w:rsid w:val="61F1225D"/>
    <w:rsid w:val="633F9217"/>
    <w:rsid w:val="63D0570F"/>
    <w:rsid w:val="65A494E1"/>
    <w:rsid w:val="6C83DA10"/>
    <w:rsid w:val="706B75C6"/>
    <w:rsid w:val="72F31B94"/>
    <w:rsid w:val="7389EE2B"/>
    <w:rsid w:val="739930C4"/>
    <w:rsid w:val="73E1C985"/>
    <w:rsid w:val="7C03E79E"/>
    <w:rsid w:val="7FD9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3AB14"/>
  <w15:chartTrackingRefBased/>
  <w15:docId w15:val="{91728BC0-FE98-444E-8657-71D8B6A5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kaz@redcross.org.u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A119C55F0433479C76426A3DA62929" ma:contentTypeVersion="15" ma:contentTypeDescription="Створення нового документа." ma:contentTypeScope="" ma:versionID="2ea1a5a71a593e45fa7065f5eea650be">
  <xsd:schema xmlns:xsd="http://www.w3.org/2001/XMLSchema" xmlns:xs="http://www.w3.org/2001/XMLSchema" xmlns:p="http://schemas.microsoft.com/office/2006/metadata/properties" xmlns:ns2="6e58bd59-87e2-4bbc-b3f8-be9d1140167f" xmlns:ns3="a9f3f60b-a91e-4151-915f-88a45a38505e" targetNamespace="http://schemas.microsoft.com/office/2006/metadata/properties" ma:root="true" ma:fieldsID="9cfd6df6be137c33c4b2fa2e816eb221" ns2:_="" ns3:_="">
    <xsd:import namespace="6e58bd59-87e2-4bbc-b3f8-be9d1140167f"/>
    <xsd:import namespace="a9f3f60b-a91e-4151-915f-88a45a385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8bd59-87e2-4bbc-b3f8-be9d11401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3f60b-a91e-4151-915f-88a45a385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602a0f-2cc2-458f-acca-5bba57f667e4}" ma:internalName="TaxCatchAll" ma:showField="CatchAllData" ma:web="a9f3f60b-a91e-4151-915f-88a45a385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f3f60b-a91e-4151-915f-88a45a38505e"/>
    <lcf76f155ced4ddcb4097134ff3c332f xmlns="6e58bd59-87e2-4bbc-b3f8-be9d114016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AF94C3-A49A-4BBC-A256-87E0D707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8bd59-87e2-4bbc-b3f8-be9d1140167f"/>
    <ds:schemaRef ds:uri="a9f3f60b-a91e-4151-915f-88a45a385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FFCA0-FE79-45A9-A385-905E80F42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F40BB-ED0B-4558-BE99-3520934F7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754F7B-0426-4876-94C6-C46EA00A27BE}">
  <ds:schemaRefs>
    <ds:schemaRef ds:uri="http://schemas.microsoft.com/office/2006/metadata/properties"/>
    <ds:schemaRef ds:uri="http://schemas.microsoft.com/office/infopath/2007/PartnerControls"/>
    <ds:schemaRef ds:uri="a9f3f60b-a91e-4151-915f-88a45a38505e"/>
    <ds:schemaRef ds:uri="6e58bd59-87e2-4bbc-b3f8-be9d11401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4856</Words>
  <Characters>2768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AUN of PLWH</Company>
  <LinksUpToDate>false</LinksUpToDate>
  <CharactersWithSpaces>7609</CharactersWithSpaces>
  <SharedDoc>false</SharedDoc>
  <HLinks>
    <vt:vector size="6" baseType="variant"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mailto:zakaz@redcross.org.ua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Юрій Забара</cp:lastModifiedBy>
  <cp:revision>2</cp:revision>
  <cp:lastPrinted>2019-03-15T09:15:00Z</cp:lastPrinted>
  <dcterms:created xsi:type="dcterms:W3CDTF">2022-09-10T10:32:00Z</dcterms:created>
  <dcterms:modified xsi:type="dcterms:W3CDTF">2022-09-10T10:32:00Z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0x010100AD50D9D730855F4EBABCF2584CC7F33D</vt:lpwstr>
  </property>
</Properties>
</file>