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95B06" w14:textId="011304D4" w:rsidR="00FF69B1" w:rsidRDefault="00D248E0" w:rsidP="00D248E0">
      <w:pPr>
        <w:rPr>
          <w:b/>
          <w:lang w:val="uk-UA"/>
        </w:rPr>
      </w:pPr>
      <w:r w:rsidRPr="00C43C10">
        <w:rPr>
          <w:b/>
          <w:lang w:val="uk-UA"/>
        </w:rPr>
        <w:t>м. Київ</w:t>
      </w:r>
      <w:r w:rsidR="00C210C8" w:rsidRPr="00C43C10">
        <w:rPr>
          <w:b/>
          <w:lang w:val="uk-UA"/>
        </w:rPr>
        <w:tab/>
      </w:r>
      <w:r w:rsidR="00C210C8" w:rsidRPr="00C43C10">
        <w:rPr>
          <w:b/>
          <w:lang w:val="uk-UA"/>
        </w:rPr>
        <w:tab/>
      </w:r>
      <w:r w:rsidR="00C210C8" w:rsidRPr="00C43C10">
        <w:rPr>
          <w:b/>
          <w:lang w:val="uk-UA"/>
        </w:rPr>
        <w:tab/>
      </w:r>
      <w:r w:rsidR="00C210C8" w:rsidRPr="00C43C10">
        <w:rPr>
          <w:b/>
          <w:lang w:val="uk-UA"/>
        </w:rPr>
        <w:tab/>
      </w:r>
      <w:r w:rsidR="00C210C8" w:rsidRPr="00C43C10">
        <w:rPr>
          <w:b/>
          <w:lang w:val="uk-UA"/>
        </w:rPr>
        <w:tab/>
      </w:r>
      <w:r w:rsidR="00C210C8" w:rsidRPr="00C43C10">
        <w:rPr>
          <w:b/>
          <w:lang w:val="uk-UA"/>
        </w:rPr>
        <w:tab/>
      </w:r>
      <w:r w:rsidR="00C210C8" w:rsidRPr="00C43C10">
        <w:rPr>
          <w:b/>
          <w:lang w:val="uk-UA"/>
        </w:rPr>
        <w:tab/>
      </w:r>
      <w:r w:rsidR="00C210C8" w:rsidRPr="00C43C10">
        <w:rPr>
          <w:b/>
          <w:lang w:val="uk-UA"/>
        </w:rPr>
        <w:tab/>
      </w:r>
      <w:r w:rsidR="00C210C8" w:rsidRPr="007B32EB">
        <w:rPr>
          <w:b/>
          <w:lang w:val="uk-UA"/>
        </w:rPr>
        <w:t>«</w:t>
      </w:r>
      <w:r w:rsidR="007B32EB">
        <w:rPr>
          <w:b/>
          <w:lang w:val="uk-UA"/>
        </w:rPr>
        <w:t>13</w:t>
      </w:r>
      <w:r w:rsidR="00C210C8" w:rsidRPr="007B32EB">
        <w:rPr>
          <w:b/>
          <w:lang w:val="uk-UA"/>
        </w:rPr>
        <w:t>»</w:t>
      </w:r>
      <w:r w:rsidR="001C16E5" w:rsidRPr="007B32EB">
        <w:rPr>
          <w:b/>
          <w:lang w:val="uk-UA"/>
        </w:rPr>
        <w:t xml:space="preserve"> </w:t>
      </w:r>
      <w:r w:rsidR="007B32EB">
        <w:rPr>
          <w:b/>
          <w:lang w:val="uk-UA"/>
        </w:rPr>
        <w:t>липня</w:t>
      </w:r>
      <w:r w:rsidR="001C16E5" w:rsidRPr="007B32EB">
        <w:rPr>
          <w:b/>
          <w:lang w:val="uk-UA"/>
        </w:rPr>
        <w:t xml:space="preserve"> </w:t>
      </w:r>
      <w:r w:rsidR="00C210C8" w:rsidRPr="007B32EB">
        <w:rPr>
          <w:b/>
          <w:lang w:val="uk-UA"/>
        </w:rPr>
        <w:t>201</w:t>
      </w:r>
      <w:r w:rsidR="001C16E5" w:rsidRPr="007B32EB">
        <w:rPr>
          <w:b/>
          <w:lang w:val="uk-UA"/>
        </w:rPr>
        <w:t>9</w:t>
      </w:r>
      <w:r w:rsidR="00C210C8" w:rsidRPr="007B32EB">
        <w:rPr>
          <w:b/>
          <w:lang w:val="uk-UA"/>
        </w:rPr>
        <w:t>р.</w:t>
      </w:r>
    </w:p>
    <w:p w14:paraId="3FF5CFC5" w14:textId="77777777" w:rsidR="00C43C10" w:rsidRPr="00C43C10" w:rsidRDefault="00C43C10" w:rsidP="00D248E0">
      <w:pPr>
        <w:rPr>
          <w:b/>
          <w:lang w:val="uk-UA"/>
        </w:rPr>
      </w:pPr>
    </w:p>
    <w:p w14:paraId="54308332" w14:textId="77777777" w:rsidR="00FF69B1" w:rsidRPr="00C43C10" w:rsidRDefault="00FF69B1" w:rsidP="00D248E0">
      <w:pPr>
        <w:jc w:val="center"/>
        <w:rPr>
          <w:b/>
          <w:lang w:val="uk-UA"/>
        </w:rPr>
      </w:pPr>
      <w:r w:rsidRPr="00C43C10">
        <w:rPr>
          <w:b/>
          <w:lang w:val="uk-UA"/>
        </w:rPr>
        <w:t>ЗАПИТ ЦІНОВИХ ПРОПОЗИЦІЙ</w:t>
      </w:r>
    </w:p>
    <w:p w14:paraId="6425EBB4" w14:textId="77777777" w:rsidR="00FF69B1" w:rsidRPr="00C43C10" w:rsidRDefault="00FF69B1" w:rsidP="00D248E0">
      <w:pPr>
        <w:jc w:val="center"/>
        <w:rPr>
          <w:b/>
          <w:lang w:val="uk-UA"/>
        </w:rPr>
      </w:pPr>
      <w:r w:rsidRPr="00C43C10">
        <w:rPr>
          <w:lang w:val="uk-UA"/>
        </w:rPr>
        <w:t xml:space="preserve"> (далі – „</w:t>
      </w:r>
      <w:r w:rsidRPr="00C43C10">
        <w:rPr>
          <w:b/>
          <w:lang w:val="uk-UA"/>
        </w:rPr>
        <w:t>Запит</w:t>
      </w:r>
      <w:r w:rsidRPr="00C43C10">
        <w:rPr>
          <w:lang w:val="uk-UA"/>
        </w:rPr>
        <w:t>”)</w:t>
      </w:r>
    </w:p>
    <w:p w14:paraId="1DD050BA" w14:textId="77777777" w:rsidR="00FF69B1" w:rsidRPr="00C43C10" w:rsidRDefault="00FF69B1" w:rsidP="00D248E0">
      <w:pPr>
        <w:rPr>
          <w:b/>
          <w:bCs/>
          <w:spacing w:val="-6"/>
          <w:lang w:val="uk-UA"/>
        </w:rPr>
      </w:pPr>
    </w:p>
    <w:p w14:paraId="5BB5BE78" w14:textId="77777777" w:rsidR="00FF69B1" w:rsidRPr="00C43C10" w:rsidRDefault="00D248E0" w:rsidP="00D248E0">
      <w:pPr>
        <w:jc w:val="both"/>
        <w:rPr>
          <w:lang w:val="uk-UA"/>
        </w:rPr>
      </w:pPr>
      <w:r w:rsidRPr="00C43C10">
        <w:rPr>
          <w:bCs/>
          <w:spacing w:val="-6"/>
          <w:lang w:val="uk-UA"/>
        </w:rPr>
        <w:t>Т</w:t>
      </w:r>
      <w:r w:rsidR="001C16E5" w:rsidRPr="00C43C10">
        <w:rPr>
          <w:bCs/>
          <w:spacing w:val="-6"/>
          <w:lang w:val="uk-UA"/>
        </w:rPr>
        <w:t>овариств</w:t>
      </w:r>
      <w:r w:rsidR="00ED7E81" w:rsidRPr="00C43C10">
        <w:rPr>
          <w:bCs/>
          <w:spacing w:val="-6"/>
          <w:lang w:val="uk-UA"/>
        </w:rPr>
        <w:t>о</w:t>
      </w:r>
      <w:r w:rsidR="001C16E5" w:rsidRPr="00C43C10">
        <w:rPr>
          <w:bCs/>
          <w:spacing w:val="-6"/>
          <w:lang w:val="uk-UA"/>
        </w:rPr>
        <w:t xml:space="preserve"> Червоного Хреста України </w:t>
      </w:r>
      <w:r w:rsidR="000749C3" w:rsidRPr="00C43C10">
        <w:rPr>
          <w:spacing w:val="-4"/>
          <w:lang w:val="uk-UA"/>
        </w:rPr>
        <w:t xml:space="preserve">оголошує конкурс </w:t>
      </w:r>
      <w:r w:rsidR="000749C3" w:rsidRPr="00C43C10">
        <w:rPr>
          <w:lang w:val="uk-UA"/>
        </w:rPr>
        <w:t xml:space="preserve">на місцеву </w:t>
      </w:r>
      <w:r w:rsidR="00261914">
        <w:rPr>
          <w:lang w:val="uk-UA"/>
        </w:rPr>
        <w:t xml:space="preserve">закупівлю </w:t>
      </w:r>
      <w:r w:rsidR="00DF49D7">
        <w:rPr>
          <w:lang w:val="uk-UA"/>
        </w:rPr>
        <w:t>рюкзаків-укладок невідкладної допомоги</w:t>
      </w:r>
      <w:r w:rsidR="000749C3" w:rsidRPr="00C43C10">
        <w:rPr>
          <w:lang w:val="uk-UA"/>
        </w:rPr>
        <w:t>.</w:t>
      </w:r>
    </w:p>
    <w:p w14:paraId="6658E5B2" w14:textId="77777777" w:rsidR="00FF69B1" w:rsidRPr="00C43C10" w:rsidRDefault="00FF69B1" w:rsidP="00C43C10">
      <w:pPr>
        <w:pStyle w:val="a6"/>
        <w:spacing w:before="0" w:beforeAutospacing="0" w:after="0" w:afterAutospacing="0"/>
        <w:jc w:val="both"/>
        <w:rPr>
          <w:rFonts w:ascii="Times New Roman" w:hAnsi="Times New Roman" w:cs="Times New Roman"/>
          <w:lang w:val="uk-UA"/>
        </w:rPr>
      </w:pPr>
      <w:r w:rsidRPr="00C43C10">
        <w:rPr>
          <w:rFonts w:ascii="Times New Roman" w:hAnsi="Times New Roman" w:cs="Times New Roman"/>
          <w:b/>
          <w:lang w:val="uk-UA"/>
        </w:rPr>
        <w:t>Джерело фінансування закупівлі</w:t>
      </w:r>
      <w:r w:rsidRPr="00C43C10">
        <w:rPr>
          <w:rFonts w:ascii="Times New Roman" w:hAnsi="Times New Roman" w:cs="Times New Roman"/>
          <w:lang w:val="uk-UA"/>
        </w:rPr>
        <w:t xml:space="preserve"> – </w:t>
      </w:r>
      <w:r w:rsidR="000749C3" w:rsidRPr="00C43C10">
        <w:rPr>
          <w:rFonts w:ascii="Times New Roman" w:hAnsi="Times New Roman" w:cs="Times New Roman"/>
          <w:lang w:val="uk-UA"/>
        </w:rPr>
        <w:t xml:space="preserve">Дана закупівля необхідна </w:t>
      </w:r>
      <w:r w:rsidR="00DF49D7">
        <w:rPr>
          <w:rFonts w:ascii="Times New Roman" w:hAnsi="Times New Roman" w:cs="Times New Roman"/>
          <w:lang w:val="uk-UA"/>
        </w:rPr>
        <w:t xml:space="preserve">для </w:t>
      </w:r>
      <w:r w:rsidR="00ED7E81" w:rsidRPr="00C43C10">
        <w:rPr>
          <w:rFonts w:ascii="Times New Roman" w:hAnsi="Times New Roman" w:cs="Times New Roman"/>
          <w:lang w:val="uk-UA"/>
        </w:rPr>
        <w:t>забезпечення діяльності загонів швидкого реагування</w:t>
      </w:r>
      <w:r w:rsidRPr="00C43C10">
        <w:rPr>
          <w:rFonts w:ascii="Times New Roman" w:hAnsi="Times New Roman" w:cs="Times New Roman"/>
          <w:lang w:val="uk-UA"/>
        </w:rPr>
        <w:t>.</w:t>
      </w:r>
    </w:p>
    <w:p w14:paraId="7B70D146" w14:textId="77777777" w:rsidR="00FF69B1" w:rsidRPr="00C43C10" w:rsidRDefault="00ED7E81" w:rsidP="00C43C10">
      <w:pPr>
        <w:jc w:val="center"/>
        <w:rPr>
          <w:lang w:val="uk-UA"/>
        </w:rPr>
      </w:pPr>
      <w:r w:rsidRPr="00C43C10">
        <w:rPr>
          <w:b/>
          <w:lang w:val="uk-UA"/>
        </w:rPr>
        <w:t>Опис позиції до закупівлі</w:t>
      </w:r>
    </w:p>
    <w:p w14:paraId="3219750C" w14:textId="77777777" w:rsidR="00FF69B1" w:rsidRPr="00C43C10" w:rsidRDefault="00FF69B1" w:rsidP="00D248E0">
      <w:pPr>
        <w:rPr>
          <w:b/>
          <w:lang w:val="uk-UA"/>
        </w:rPr>
      </w:pPr>
    </w:p>
    <w:tbl>
      <w:tblPr>
        <w:tblW w:w="98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622"/>
        <w:gridCol w:w="1177"/>
        <w:gridCol w:w="3551"/>
      </w:tblGrid>
      <w:tr w:rsidR="00152D35" w:rsidRPr="00C43C10" w14:paraId="6216A7B6" w14:textId="77777777" w:rsidTr="00261914">
        <w:trPr>
          <w:trHeight w:val="275"/>
        </w:trPr>
        <w:tc>
          <w:tcPr>
            <w:tcW w:w="486" w:type="dxa"/>
          </w:tcPr>
          <w:p w14:paraId="15AC28B3" w14:textId="77777777" w:rsidR="00FF69B1" w:rsidRPr="00C43C10" w:rsidRDefault="00FF69B1" w:rsidP="00D248E0">
            <w:pPr>
              <w:pStyle w:val="a6"/>
              <w:spacing w:before="0" w:beforeAutospacing="0" w:after="0" w:afterAutospacing="0"/>
              <w:rPr>
                <w:rFonts w:ascii="Times New Roman" w:hAnsi="Times New Roman" w:cs="Times New Roman"/>
                <w:lang w:val="uk-UA"/>
              </w:rPr>
            </w:pPr>
            <w:r w:rsidRPr="00C43C10">
              <w:rPr>
                <w:rFonts w:ascii="Times New Roman" w:hAnsi="Times New Roman" w:cs="Times New Roman"/>
                <w:lang w:val="uk-UA"/>
              </w:rPr>
              <w:t>№</w:t>
            </w:r>
          </w:p>
        </w:tc>
        <w:tc>
          <w:tcPr>
            <w:tcW w:w="4901" w:type="dxa"/>
          </w:tcPr>
          <w:p w14:paraId="08A21E9E" w14:textId="77777777" w:rsidR="00FF69B1" w:rsidRPr="00C43C10" w:rsidRDefault="00FF69B1" w:rsidP="00D248E0">
            <w:pPr>
              <w:pStyle w:val="a6"/>
              <w:spacing w:before="0" w:beforeAutospacing="0" w:after="0" w:afterAutospacing="0"/>
              <w:rPr>
                <w:rFonts w:ascii="Times New Roman" w:hAnsi="Times New Roman" w:cs="Times New Roman"/>
                <w:lang w:val="uk-UA"/>
              </w:rPr>
            </w:pPr>
            <w:r w:rsidRPr="00C43C10">
              <w:rPr>
                <w:rFonts w:ascii="Times New Roman" w:hAnsi="Times New Roman" w:cs="Times New Roman"/>
                <w:lang w:val="uk-UA"/>
              </w:rPr>
              <w:t>Назва</w:t>
            </w:r>
          </w:p>
        </w:tc>
        <w:tc>
          <w:tcPr>
            <w:tcW w:w="709" w:type="dxa"/>
          </w:tcPr>
          <w:p w14:paraId="4E7D40BB" w14:textId="77777777" w:rsidR="00FF69B1" w:rsidRPr="00C43C10" w:rsidRDefault="00FF69B1" w:rsidP="00D248E0">
            <w:pPr>
              <w:pStyle w:val="a6"/>
              <w:spacing w:before="0" w:beforeAutospacing="0" w:after="0" w:afterAutospacing="0"/>
              <w:rPr>
                <w:rFonts w:ascii="Times New Roman" w:hAnsi="Times New Roman" w:cs="Times New Roman"/>
                <w:lang w:val="uk-UA"/>
              </w:rPr>
            </w:pPr>
            <w:r w:rsidRPr="00C43C10">
              <w:rPr>
                <w:rFonts w:ascii="Times New Roman" w:hAnsi="Times New Roman" w:cs="Times New Roman"/>
                <w:lang w:val="uk-UA"/>
              </w:rPr>
              <w:t>Кількість</w:t>
            </w:r>
          </w:p>
        </w:tc>
        <w:tc>
          <w:tcPr>
            <w:tcW w:w="3736" w:type="dxa"/>
          </w:tcPr>
          <w:p w14:paraId="36291BA7" w14:textId="77777777" w:rsidR="00FF69B1" w:rsidRPr="00C43C10" w:rsidRDefault="00FF69B1" w:rsidP="000749C3">
            <w:pPr>
              <w:pStyle w:val="a6"/>
              <w:spacing w:before="0" w:beforeAutospacing="0" w:after="0" w:afterAutospacing="0"/>
              <w:ind w:right="134"/>
              <w:rPr>
                <w:rFonts w:ascii="Times New Roman" w:hAnsi="Times New Roman" w:cs="Times New Roman"/>
                <w:lang w:val="uk-UA"/>
              </w:rPr>
            </w:pPr>
            <w:r w:rsidRPr="00C43C10">
              <w:rPr>
                <w:rFonts w:ascii="Times New Roman" w:hAnsi="Times New Roman" w:cs="Times New Roman"/>
                <w:lang w:val="uk-UA"/>
              </w:rPr>
              <w:t xml:space="preserve">Додаткова інформація </w:t>
            </w:r>
          </w:p>
        </w:tc>
      </w:tr>
      <w:tr w:rsidR="00ED7E81" w:rsidRPr="00761898" w14:paraId="3810BA16" w14:textId="77777777" w:rsidTr="00261914">
        <w:trPr>
          <w:trHeight w:val="355"/>
        </w:trPr>
        <w:tc>
          <w:tcPr>
            <w:tcW w:w="486" w:type="dxa"/>
          </w:tcPr>
          <w:p w14:paraId="1A2CED5A" w14:textId="77777777" w:rsidR="00ED7E81" w:rsidRPr="00C43C10" w:rsidRDefault="00ED7E81" w:rsidP="00ED7E81">
            <w:pPr>
              <w:pStyle w:val="a6"/>
              <w:spacing w:before="0" w:beforeAutospacing="0" w:after="0" w:afterAutospacing="0"/>
              <w:rPr>
                <w:rFonts w:ascii="Times New Roman" w:hAnsi="Times New Roman" w:cs="Times New Roman"/>
                <w:lang w:val="uk-UA"/>
              </w:rPr>
            </w:pPr>
            <w:r w:rsidRPr="00C43C10">
              <w:rPr>
                <w:rFonts w:ascii="Times New Roman" w:hAnsi="Times New Roman" w:cs="Times New Roman"/>
                <w:lang w:val="uk-UA"/>
              </w:rPr>
              <w:t>1</w:t>
            </w:r>
          </w:p>
        </w:tc>
        <w:tc>
          <w:tcPr>
            <w:tcW w:w="4901" w:type="dxa"/>
          </w:tcPr>
          <w:p w14:paraId="489A4F51" w14:textId="77777777" w:rsidR="00ED7E81" w:rsidRPr="00C43C10" w:rsidRDefault="00DF49D7" w:rsidP="00261914">
            <w:pPr>
              <w:pStyle w:val="a6"/>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Рюкзак-укладка невідкладної допомоги</w:t>
            </w:r>
          </w:p>
        </w:tc>
        <w:tc>
          <w:tcPr>
            <w:tcW w:w="709" w:type="dxa"/>
          </w:tcPr>
          <w:p w14:paraId="62E1A40D" w14:textId="77777777" w:rsidR="00ED7E81" w:rsidRPr="00C43C10" w:rsidRDefault="00DF49D7" w:rsidP="00ED7E81">
            <w:pPr>
              <w:pStyle w:val="a6"/>
              <w:spacing w:before="0" w:beforeAutospacing="0" w:after="0" w:afterAutospacing="0"/>
              <w:jc w:val="center"/>
              <w:rPr>
                <w:rFonts w:ascii="Times New Roman" w:hAnsi="Times New Roman" w:cs="Times New Roman"/>
                <w:lang w:val="uk-UA"/>
              </w:rPr>
            </w:pPr>
            <w:r>
              <w:rPr>
                <w:rFonts w:ascii="Times New Roman" w:hAnsi="Times New Roman" w:cs="Times New Roman"/>
                <w:lang w:val="uk-UA"/>
              </w:rPr>
              <w:t>30</w:t>
            </w:r>
          </w:p>
        </w:tc>
        <w:tc>
          <w:tcPr>
            <w:tcW w:w="3736" w:type="dxa"/>
          </w:tcPr>
          <w:p w14:paraId="055F6776" w14:textId="77777777" w:rsidR="00B51536" w:rsidRPr="00B51536" w:rsidRDefault="00261914" w:rsidP="00261914">
            <w:pPr>
              <w:pStyle w:val="a6"/>
              <w:spacing w:before="0" w:beforeAutospacing="0" w:after="0" w:afterAutospacing="0"/>
              <w:jc w:val="both"/>
              <w:rPr>
                <w:rFonts w:ascii="Times New Roman" w:hAnsi="Times New Roman" w:cs="Times New Roman"/>
              </w:rPr>
            </w:pPr>
            <w:r>
              <w:rPr>
                <w:rFonts w:ascii="Times New Roman" w:hAnsi="Times New Roman" w:cs="Times New Roman"/>
                <w:lang w:val="uk-UA"/>
              </w:rPr>
              <w:t>Подробиці у Додатках 1 та 2 до цього Запиту</w:t>
            </w:r>
          </w:p>
        </w:tc>
      </w:tr>
    </w:tbl>
    <w:p w14:paraId="74BFBBE0" w14:textId="77777777" w:rsidR="00B97F40" w:rsidRPr="00C43C10" w:rsidRDefault="00B97F40" w:rsidP="00D248E0">
      <w:pPr>
        <w:pStyle w:val="a6"/>
        <w:spacing w:before="0" w:beforeAutospacing="0" w:after="0" w:afterAutospacing="0"/>
        <w:rPr>
          <w:rFonts w:ascii="Times New Roman" w:hAnsi="Times New Roman" w:cs="Times New Roman"/>
          <w:b/>
          <w:lang w:val="uk-UA"/>
        </w:rPr>
      </w:pPr>
    </w:p>
    <w:p w14:paraId="7A977110" w14:textId="77777777" w:rsidR="00DA19B6" w:rsidRPr="00C43C10" w:rsidRDefault="00DA19B6" w:rsidP="001C16E5">
      <w:pPr>
        <w:pStyle w:val="a6"/>
        <w:spacing w:before="0" w:beforeAutospacing="0" w:after="0" w:afterAutospacing="0"/>
        <w:jc w:val="both"/>
        <w:rPr>
          <w:rFonts w:ascii="Times New Roman" w:hAnsi="Times New Roman" w:cs="Times New Roman"/>
          <w:lang w:val="uk-UA"/>
        </w:rPr>
      </w:pPr>
      <w:r w:rsidRPr="00C43C10">
        <w:rPr>
          <w:rFonts w:ascii="Times New Roman" w:hAnsi="Times New Roman" w:cs="Times New Roman"/>
          <w:b/>
          <w:lang w:val="uk-UA"/>
        </w:rPr>
        <w:t xml:space="preserve">Місце поставки - </w:t>
      </w:r>
      <w:r w:rsidRPr="00C43C10">
        <w:rPr>
          <w:rFonts w:ascii="Times New Roman" w:hAnsi="Times New Roman" w:cs="Times New Roman"/>
          <w:lang w:val="uk-UA"/>
        </w:rPr>
        <w:t xml:space="preserve">доставка  товару  </w:t>
      </w:r>
      <w:r w:rsidR="00261914">
        <w:rPr>
          <w:rFonts w:ascii="Times New Roman" w:hAnsi="Times New Roman" w:cs="Times New Roman"/>
          <w:lang w:val="uk-UA"/>
        </w:rPr>
        <w:t xml:space="preserve">має </w:t>
      </w:r>
      <w:r w:rsidRPr="00C43C10">
        <w:rPr>
          <w:rFonts w:ascii="Times New Roman" w:hAnsi="Times New Roman" w:cs="Times New Roman"/>
          <w:lang w:val="uk-UA"/>
        </w:rPr>
        <w:t>здійсню</w:t>
      </w:r>
      <w:r w:rsidR="00261914">
        <w:rPr>
          <w:rFonts w:ascii="Times New Roman" w:hAnsi="Times New Roman" w:cs="Times New Roman"/>
          <w:lang w:val="uk-UA"/>
        </w:rPr>
        <w:t>ватися</w:t>
      </w:r>
      <w:r w:rsidRPr="00C43C10">
        <w:rPr>
          <w:rFonts w:ascii="Times New Roman" w:hAnsi="Times New Roman" w:cs="Times New Roman"/>
          <w:lang w:val="uk-UA"/>
        </w:rPr>
        <w:t xml:space="preserve"> транспортом Постачальника та за його рахунок за </w:t>
      </w:r>
      <w:proofErr w:type="spellStart"/>
      <w:r w:rsidRPr="00C43C10">
        <w:rPr>
          <w:rFonts w:ascii="Times New Roman" w:hAnsi="Times New Roman" w:cs="Times New Roman"/>
          <w:lang w:val="uk-UA"/>
        </w:rPr>
        <w:t>адресою</w:t>
      </w:r>
      <w:proofErr w:type="spellEnd"/>
      <w:r w:rsidRPr="00C43C10">
        <w:rPr>
          <w:rFonts w:ascii="Times New Roman" w:hAnsi="Times New Roman" w:cs="Times New Roman"/>
          <w:lang w:val="uk-UA"/>
        </w:rPr>
        <w:t xml:space="preserve">: вул. </w:t>
      </w:r>
      <w:r w:rsidR="005E37D7" w:rsidRPr="00C43C10">
        <w:rPr>
          <w:rFonts w:ascii="Times New Roman" w:hAnsi="Times New Roman" w:cs="Times New Roman"/>
          <w:lang w:val="uk-UA"/>
        </w:rPr>
        <w:t>Пушкінська</w:t>
      </w:r>
      <w:r w:rsidRPr="00C43C10">
        <w:rPr>
          <w:rFonts w:ascii="Times New Roman" w:hAnsi="Times New Roman" w:cs="Times New Roman"/>
          <w:lang w:val="uk-UA"/>
        </w:rPr>
        <w:t xml:space="preserve">, </w:t>
      </w:r>
      <w:r w:rsidR="005E37D7" w:rsidRPr="00C43C10">
        <w:rPr>
          <w:rFonts w:ascii="Times New Roman" w:hAnsi="Times New Roman" w:cs="Times New Roman"/>
          <w:lang w:val="uk-UA"/>
        </w:rPr>
        <w:t>30</w:t>
      </w:r>
      <w:r w:rsidRPr="00C43C10">
        <w:rPr>
          <w:rFonts w:ascii="Times New Roman" w:hAnsi="Times New Roman" w:cs="Times New Roman"/>
          <w:lang w:val="uk-UA"/>
        </w:rPr>
        <w:t>, м. Київ, 010</w:t>
      </w:r>
      <w:r w:rsidR="009D56E0">
        <w:rPr>
          <w:rFonts w:ascii="Times New Roman" w:hAnsi="Times New Roman" w:cs="Times New Roman"/>
          <w:lang w:val="uk-UA"/>
        </w:rPr>
        <w:t>24</w:t>
      </w:r>
    </w:p>
    <w:p w14:paraId="1ED97A36" w14:textId="77777777" w:rsidR="0086236F" w:rsidRPr="00C43C10" w:rsidRDefault="0086236F" w:rsidP="001C16E5">
      <w:pPr>
        <w:pStyle w:val="a6"/>
        <w:spacing w:before="0" w:beforeAutospacing="0" w:after="0" w:afterAutospacing="0"/>
        <w:jc w:val="both"/>
        <w:rPr>
          <w:rFonts w:ascii="Times New Roman" w:hAnsi="Times New Roman" w:cs="Times New Roman"/>
          <w:b/>
          <w:lang w:val="uk-UA"/>
        </w:rPr>
      </w:pPr>
    </w:p>
    <w:p w14:paraId="183225CA" w14:textId="52A21301" w:rsidR="00FF69B1" w:rsidRPr="00C43C10" w:rsidRDefault="00FF69B1" w:rsidP="001C16E5">
      <w:pPr>
        <w:pStyle w:val="a6"/>
        <w:spacing w:before="0" w:beforeAutospacing="0" w:after="0" w:afterAutospacing="0"/>
        <w:jc w:val="both"/>
        <w:rPr>
          <w:rFonts w:ascii="Times New Roman" w:hAnsi="Times New Roman" w:cs="Times New Roman"/>
          <w:lang w:val="uk-UA"/>
        </w:rPr>
      </w:pPr>
      <w:r w:rsidRPr="007B32EB">
        <w:rPr>
          <w:rFonts w:ascii="Times New Roman" w:hAnsi="Times New Roman" w:cs="Times New Roman"/>
          <w:b/>
          <w:lang w:val="uk-UA"/>
        </w:rPr>
        <w:t xml:space="preserve">Термін </w:t>
      </w:r>
      <w:r w:rsidR="005E37D7" w:rsidRPr="007B32EB">
        <w:rPr>
          <w:rFonts w:ascii="Times New Roman" w:hAnsi="Times New Roman" w:cs="Times New Roman"/>
          <w:b/>
          <w:lang w:val="uk-UA"/>
        </w:rPr>
        <w:t xml:space="preserve">постачання: </w:t>
      </w:r>
      <w:r w:rsidR="007B32EB">
        <w:rPr>
          <w:rFonts w:ascii="Times New Roman" w:hAnsi="Times New Roman" w:cs="Times New Roman"/>
          <w:lang w:val="uk-UA"/>
        </w:rPr>
        <w:t>Серпень 2020</w:t>
      </w:r>
      <w:r w:rsidR="005E37D7" w:rsidRPr="007B32EB">
        <w:rPr>
          <w:rFonts w:ascii="Times New Roman" w:hAnsi="Times New Roman" w:cs="Times New Roman"/>
          <w:lang w:val="uk-UA"/>
        </w:rPr>
        <w:t xml:space="preserve"> року</w:t>
      </w:r>
      <w:r w:rsidR="005E37D7" w:rsidRPr="00C43C10">
        <w:rPr>
          <w:rFonts w:ascii="Times New Roman" w:hAnsi="Times New Roman" w:cs="Times New Roman"/>
          <w:lang w:val="uk-UA"/>
        </w:rPr>
        <w:t>.</w:t>
      </w:r>
    </w:p>
    <w:p w14:paraId="56E06463" w14:textId="77777777" w:rsidR="00261914" w:rsidRDefault="00261914" w:rsidP="00B51536">
      <w:pPr>
        <w:pStyle w:val="a6"/>
        <w:spacing w:before="0" w:beforeAutospacing="0" w:after="0" w:afterAutospacing="0"/>
        <w:jc w:val="both"/>
        <w:rPr>
          <w:rFonts w:ascii="Times New Roman" w:hAnsi="Times New Roman" w:cs="Times New Roman"/>
          <w:b/>
          <w:lang w:val="uk-UA"/>
        </w:rPr>
      </w:pPr>
    </w:p>
    <w:p w14:paraId="79781808" w14:textId="77777777" w:rsidR="005E37D7" w:rsidRPr="00C43C10" w:rsidRDefault="005E37D7" w:rsidP="00B51536">
      <w:pPr>
        <w:pStyle w:val="a6"/>
        <w:spacing w:before="0" w:beforeAutospacing="0" w:after="0" w:afterAutospacing="0"/>
        <w:jc w:val="both"/>
        <w:rPr>
          <w:rFonts w:ascii="Times New Roman" w:hAnsi="Times New Roman" w:cs="Times New Roman"/>
          <w:b/>
          <w:lang w:val="uk-UA"/>
        </w:rPr>
      </w:pPr>
      <w:r w:rsidRPr="00C43C10">
        <w:rPr>
          <w:rFonts w:ascii="Times New Roman" w:hAnsi="Times New Roman" w:cs="Times New Roman"/>
          <w:b/>
          <w:lang w:val="uk-UA"/>
        </w:rPr>
        <w:t>Інша інформація:</w:t>
      </w:r>
    </w:p>
    <w:p w14:paraId="0F3EE498" w14:textId="77777777" w:rsidR="005E37D7" w:rsidRPr="00C43C10" w:rsidRDefault="005E37D7" w:rsidP="00B51536">
      <w:pPr>
        <w:pStyle w:val="a6"/>
        <w:tabs>
          <w:tab w:val="left" w:pos="142"/>
        </w:tabs>
        <w:spacing w:before="0" w:beforeAutospacing="0" w:after="0" w:afterAutospacing="0"/>
        <w:jc w:val="both"/>
        <w:rPr>
          <w:rFonts w:ascii="Times New Roman" w:hAnsi="Times New Roman" w:cs="Times New Roman"/>
          <w:lang w:val="uk-UA"/>
        </w:rPr>
      </w:pPr>
      <w:r w:rsidRPr="00C43C10">
        <w:rPr>
          <w:rFonts w:ascii="Times New Roman" w:hAnsi="Times New Roman" w:cs="Times New Roman"/>
          <w:lang w:val="uk-UA"/>
        </w:rPr>
        <w:t>- Ціна виробів повинна враховувати: затрати на завантажувальні та розвантажувальні роботи, доставку.</w:t>
      </w:r>
    </w:p>
    <w:p w14:paraId="7AD44E18" w14:textId="77777777" w:rsidR="005E37D7" w:rsidRPr="00C43C10" w:rsidRDefault="005E37D7" w:rsidP="00B51536">
      <w:pPr>
        <w:pStyle w:val="a6"/>
        <w:tabs>
          <w:tab w:val="left" w:pos="142"/>
        </w:tabs>
        <w:spacing w:before="0" w:beforeAutospacing="0" w:after="0" w:afterAutospacing="0"/>
        <w:jc w:val="both"/>
        <w:rPr>
          <w:rFonts w:ascii="Times New Roman" w:hAnsi="Times New Roman" w:cs="Times New Roman"/>
          <w:lang w:val="uk-UA"/>
        </w:rPr>
      </w:pPr>
      <w:r w:rsidRPr="00C43C10">
        <w:rPr>
          <w:rFonts w:ascii="Times New Roman" w:hAnsi="Times New Roman" w:cs="Times New Roman"/>
          <w:lang w:val="uk-UA"/>
        </w:rPr>
        <w:t>-</w:t>
      </w:r>
      <w:r w:rsidRPr="00C43C10">
        <w:rPr>
          <w:rFonts w:ascii="Times New Roman" w:hAnsi="Times New Roman" w:cs="Times New Roman"/>
          <w:lang w:val="uk-UA"/>
        </w:rPr>
        <w:tab/>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3DC4D55F" w14:textId="77777777" w:rsidR="005E37D7" w:rsidRPr="00C43C10" w:rsidRDefault="005E37D7" w:rsidP="00B51536">
      <w:pPr>
        <w:pStyle w:val="a6"/>
        <w:tabs>
          <w:tab w:val="left" w:pos="142"/>
        </w:tabs>
        <w:spacing w:before="0" w:beforeAutospacing="0" w:after="0" w:afterAutospacing="0"/>
        <w:jc w:val="both"/>
        <w:rPr>
          <w:rFonts w:ascii="Times New Roman" w:hAnsi="Times New Roman" w:cs="Times New Roman"/>
          <w:lang w:val="uk-UA"/>
        </w:rPr>
      </w:pPr>
      <w:r w:rsidRPr="00C43C10">
        <w:rPr>
          <w:rFonts w:ascii="Times New Roman" w:hAnsi="Times New Roman" w:cs="Times New Roman"/>
          <w:lang w:val="uk-UA"/>
        </w:rPr>
        <w:t>-</w:t>
      </w:r>
      <w:r w:rsidRPr="00C43C10">
        <w:rPr>
          <w:rFonts w:ascii="Times New Roman" w:hAnsi="Times New Roman" w:cs="Times New Roman"/>
          <w:lang w:val="uk-UA"/>
        </w:rPr>
        <w:tab/>
        <w:t xml:space="preserve">Оплата здійснюється за системою 50% передплати після затвердження макетів </w:t>
      </w:r>
      <w:r w:rsidR="00B51536">
        <w:rPr>
          <w:rFonts w:ascii="Times New Roman" w:hAnsi="Times New Roman" w:cs="Times New Roman"/>
          <w:lang w:val="uk-UA"/>
        </w:rPr>
        <w:t xml:space="preserve">нанесення візуалізації </w:t>
      </w:r>
      <w:r w:rsidRPr="00C43C10">
        <w:rPr>
          <w:rFonts w:ascii="Times New Roman" w:hAnsi="Times New Roman" w:cs="Times New Roman"/>
          <w:lang w:val="uk-UA"/>
        </w:rPr>
        <w:t xml:space="preserve">та отримання рахунку, та 50% </w:t>
      </w:r>
      <w:proofErr w:type="spellStart"/>
      <w:r w:rsidRPr="00C43C10">
        <w:rPr>
          <w:rFonts w:ascii="Times New Roman" w:hAnsi="Times New Roman" w:cs="Times New Roman"/>
          <w:lang w:val="uk-UA"/>
        </w:rPr>
        <w:t>постоплаті</w:t>
      </w:r>
      <w:proofErr w:type="spellEnd"/>
      <w:r w:rsidRPr="00C43C10">
        <w:rPr>
          <w:rFonts w:ascii="Times New Roman" w:hAnsi="Times New Roman" w:cs="Times New Roman"/>
          <w:lang w:val="uk-UA"/>
        </w:rPr>
        <w:t xml:space="preserve"> протягом 3-х банківських днів по факту отримання продукції та підписання відповідних накладних.</w:t>
      </w:r>
    </w:p>
    <w:p w14:paraId="433A71A8" w14:textId="77777777" w:rsidR="005E37D7" w:rsidRPr="00C43C10" w:rsidRDefault="005E37D7" w:rsidP="00B51536">
      <w:pPr>
        <w:pStyle w:val="a6"/>
        <w:tabs>
          <w:tab w:val="left" w:pos="142"/>
        </w:tabs>
        <w:spacing w:before="0" w:beforeAutospacing="0" w:after="0" w:afterAutospacing="0"/>
        <w:jc w:val="both"/>
        <w:rPr>
          <w:rFonts w:ascii="Times New Roman" w:hAnsi="Times New Roman" w:cs="Times New Roman"/>
          <w:lang w:val="uk-UA"/>
        </w:rPr>
      </w:pPr>
      <w:r w:rsidRPr="00C43C10">
        <w:rPr>
          <w:rFonts w:ascii="Times New Roman" w:hAnsi="Times New Roman" w:cs="Times New Roman"/>
          <w:lang w:val="uk-UA"/>
        </w:rPr>
        <w:t>-</w:t>
      </w:r>
      <w:r w:rsidRPr="00C43C10">
        <w:rPr>
          <w:rFonts w:ascii="Times New Roman" w:hAnsi="Times New Roman" w:cs="Times New Roman"/>
          <w:lang w:val="uk-UA"/>
        </w:rPr>
        <w:tab/>
        <w:t>Покупець має право змінювати обсяг закупівлі Товару залежно від реального фінансування видатків та/або виробничої потреби Покупця.</w:t>
      </w:r>
    </w:p>
    <w:p w14:paraId="34271332" w14:textId="77777777" w:rsidR="00FF69B1" w:rsidRPr="00C43C10" w:rsidRDefault="00FF69B1" w:rsidP="00D248E0">
      <w:pPr>
        <w:pStyle w:val="a6"/>
        <w:spacing w:before="0" w:beforeAutospacing="0" w:after="0" w:afterAutospacing="0"/>
        <w:rPr>
          <w:rFonts w:ascii="Times New Roman" w:hAnsi="Times New Roman" w:cs="Times New Roman"/>
          <w:b/>
          <w:lang w:val="uk-UA"/>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6065"/>
      </w:tblGrid>
      <w:tr w:rsidR="00152D35" w:rsidRPr="007B32EB" w14:paraId="19950522" w14:textId="77777777" w:rsidTr="00A867F9">
        <w:trPr>
          <w:trHeight w:val="771"/>
        </w:trPr>
        <w:tc>
          <w:tcPr>
            <w:tcW w:w="3281" w:type="dxa"/>
            <w:shd w:val="pct20" w:color="auto" w:fill="auto"/>
          </w:tcPr>
          <w:p w14:paraId="5A1844D9" w14:textId="77777777" w:rsidR="00FF69B1" w:rsidRPr="00C43C10" w:rsidRDefault="00FF69B1" w:rsidP="00D248E0">
            <w:pPr>
              <w:pStyle w:val="a6"/>
              <w:spacing w:before="0" w:beforeAutospacing="0" w:after="0" w:afterAutospacing="0"/>
              <w:rPr>
                <w:rFonts w:ascii="Times New Roman" w:hAnsi="Times New Roman" w:cs="Times New Roman"/>
                <w:b/>
                <w:lang w:val="uk-UA"/>
              </w:rPr>
            </w:pPr>
            <w:r w:rsidRPr="00C43C10">
              <w:rPr>
                <w:rFonts w:ascii="Times New Roman" w:hAnsi="Times New Roman" w:cs="Times New Roman"/>
                <w:b/>
                <w:lang w:val="uk-UA"/>
              </w:rPr>
              <w:t>Обов’язкові кваліфікаційні вимоги до постачальника товарів або виконавця робіт та послуг</w:t>
            </w:r>
          </w:p>
        </w:tc>
        <w:tc>
          <w:tcPr>
            <w:tcW w:w="6065" w:type="dxa"/>
            <w:shd w:val="pct20" w:color="auto" w:fill="auto"/>
          </w:tcPr>
          <w:p w14:paraId="701610F2" w14:textId="77777777" w:rsidR="00FF69B1" w:rsidRPr="00C43C10" w:rsidRDefault="00FF69B1" w:rsidP="00D248E0">
            <w:pPr>
              <w:pStyle w:val="a6"/>
              <w:spacing w:before="0" w:beforeAutospacing="0" w:after="0" w:afterAutospacing="0"/>
              <w:rPr>
                <w:rFonts w:ascii="Times New Roman" w:hAnsi="Times New Roman" w:cs="Times New Roman"/>
                <w:b/>
                <w:lang w:val="uk-UA"/>
              </w:rPr>
            </w:pPr>
            <w:r w:rsidRPr="00C43C10">
              <w:rPr>
                <w:rFonts w:ascii="Times New Roman" w:hAnsi="Times New Roman" w:cs="Times New Roman"/>
                <w:b/>
                <w:lang w:val="uk-UA"/>
              </w:rPr>
              <w:t>Документи, які підтверджують відповідність кваліфікаційним вимогам</w:t>
            </w:r>
          </w:p>
        </w:tc>
      </w:tr>
      <w:tr w:rsidR="00152D35" w:rsidRPr="00C43C10" w14:paraId="3685DBAB" w14:textId="77777777" w:rsidTr="00A867F9">
        <w:trPr>
          <w:trHeight w:val="3334"/>
        </w:trPr>
        <w:tc>
          <w:tcPr>
            <w:tcW w:w="3281" w:type="dxa"/>
            <w:shd w:val="clear" w:color="auto" w:fill="auto"/>
          </w:tcPr>
          <w:p w14:paraId="04F2AE84" w14:textId="77777777" w:rsidR="00FF69B1" w:rsidRPr="00C43C10" w:rsidRDefault="00D248E0" w:rsidP="00C43C10">
            <w:pPr>
              <w:pStyle w:val="a6"/>
              <w:spacing w:before="0" w:beforeAutospacing="0" w:after="0" w:afterAutospacing="0"/>
              <w:rPr>
                <w:rFonts w:ascii="Times New Roman" w:hAnsi="Times New Roman" w:cs="Times New Roman"/>
                <w:lang w:val="uk-UA"/>
              </w:rPr>
            </w:pPr>
            <w:r w:rsidRPr="00C43C10">
              <w:rPr>
                <w:rFonts w:ascii="Times New Roman" w:hAnsi="Times New Roman" w:cs="Times New Roman"/>
                <w:lang w:val="uk-UA"/>
              </w:rPr>
              <w:t>П</w:t>
            </w:r>
            <w:r w:rsidR="00FF69B1" w:rsidRPr="00C43C10">
              <w:rPr>
                <w:rFonts w:ascii="Times New Roman" w:hAnsi="Times New Roman" w:cs="Times New Roman"/>
                <w:lang w:val="uk-UA"/>
              </w:rPr>
              <w:t>раво на здійснення підприємницької діяльності</w:t>
            </w:r>
            <w:r w:rsidR="007F572A" w:rsidRPr="00C43C10">
              <w:rPr>
                <w:rFonts w:ascii="Times New Roman" w:hAnsi="Times New Roman" w:cs="Times New Roman"/>
                <w:lang w:val="uk-UA"/>
              </w:rPr>
              <w:t xml:space="preserve"> </w:t>
            </w:r>
            <w:r w:rsidR="00C43C10" w:rsidRPr="00C43C10">
              <w:rPr>
                <w:rFonts w:ascii="Times New Roman" w:hAnsi="Times New Roman" w:cs="Times New Roman"/>
                <w:lang w:val="uk-UA"/>
              </w:rPr>
              <w:t xml:space="preserve">з відповідними </w:t>
            </w:r>
            <w:proofErr w:type="spellStart"/>
            <w:r w:rsidR="00C43C10" w:rsidRPr="00C43C10">
              <w:rPr>
                <w:rFonts w:ascii="Times New Roman" w:hAnsi="Times New Roman" w:cs="Times New Roman"/>
                <w:lang w:val="uk-UA"/>
              </w:rPr>
              <w:t>КВЕДами</w:t>
            </w:r>
            <w:proofErr w:type="spellEnd"/>
          </w:p>
        </w:tc>
        <w:tc>
          <w:tcPr>
            <w:tcW w:w="6065" w:type="dxa"/>
            <w:shd w:val="clear" w:color="auto" w:fill="auto"/>
          </w:tcPr>
          <w:p w14:paraId="6D1DA42A" w14:textId="77777777" w:rsidR="00C20096" w:rsidRPr="00C43C10" w:rsidRDefault="00FF69B1" w:rsidP="00D248E0">
            <w:pPr>
              <w:pStyle w:val="a6"/>
              <w:numPr>
                <w:ilvl w:val="0"/>
                <w:numId w:val="4"/>
              </w:numPr>
              <w:spacing w:before="0" w:beforeAutospacing="0" w:after="0" w:afterAutospacing="0"/>
              <w:ind w:left="0" w:firstLine="0"/>
              <w:jc w:val="both"/>
              <w:rPr>
                <w:rFonts w:ascii="Times New Roman" w:hAnsi="Times New Roman" w:cs="Times New Roman"/>
                <w:lang w:val="uk-UA"/>
              </w:rPr>
            </w:pPr>
            <w:r w:rsidRPr="00C43C10">
              <w:rPr>
                <w:rFonts w:ascii="Times New Roman" w:hAnsi="Times New Roman" w:cs="Times New Roman"/>
                <w:lang w:val="uk-UA"/>
              </w:rPr>
              <w:t>Копі</w:t>
            </w:r>
            <w:r w:rsidR="007F572A" w:rsidRPr="00C43C10">
              <w:rPr>
                <w:rFonts w:ascii="Times New Roman" w:hAnsi="Times New Roman" w:cs="Times New Roman"/>
                <w:lang w:val="uk-UA"/>
              </w:rPr>
              <w:t>я</w:t>
            </w:r>
            <w:r w:rsidRPr="00C43C10">
              <w:rPr>
                <w:rFonts w:ascii="Times New Roman" w:hAnsi="Times New Roman" w:cs="Times New Roman"/>
                <w:lang w:val="uk-UA"/>
              </w:rPr>
              <w:t xml:space="preserve">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 </w:t>
            </w:r>
          </w:p>
          <w:p w14:paraId="252FD187" w14:textId="77777777" w:rsidR="00FF69B1" w:rsidRPr="00C43C10" w:rsidRDefault="00C20096" w:rsidP="00D248E0">
            <w:pPr>
              <w:pStyle w:val="a6"/>
              <w:numPr>
                <w:ilvl w:val="0"/>
                <w:numId w:val="4"/>
              </w:numPr>
              <w:spacing w:before="0" w:beforeAutospacing="0" w:after="0" w:afterAutospacing="0"/>
              <w:ind w:left="0" w:firstLine="0"/>
              <w:jc w:val="both"/>
              <w:rPr>
                <w:rFonts w:ascii="Times New Roman" w:hAnsi="Times New Roman" w:cs="Times New Roman"/>
                <w:lang w:val="uk-UA"/>
              </w:rPr>
            </w:pPr>
            <w:r w:rsidRPr="00C43C10">
              <w:rPr>
                <w:rFonts w:ascii="Times New Roman" w:hAnsi="Times New Roman" w:cs="Times New Roman"/>
                <w:lang w:val="uk-UA"/>
              </w:rPr>
              <w:t xml:space="preserve">Копія </w:t>
            </w:r>
            <w:r w:rsidR="00FF69B1" w:rsidRPr="00C43C10">
              <w:rPr>
                <w:rFonts w:ascii="Times New Roman" w:hAnsi="Times New Roman" w:cs="Times New Roman"/>
                <w:lang w:val="uk-UA"/>
              </w:rPr>
              <w:t>св</w:t>
            </w:r>
            <w:r w:rsidRPr="00C43C10">
              <w:rPr>
                <w:rFonts w:ascii="Times New Roman" w:hAnsi="Times New Roman" w:cs="Times New Roman"/>
                <w:lang w:val="uk-UA"/>
              </w:rPr>
              <w:t xml:space="preserve">ідоцтва про реєстрацію платника </w:t>
            </w:r>
            <w:r w:rsidR="00FF69B1" w:rsidRPr="00C43C10">
              <w:rPr>
                <w:rFonts w:ascii="Times New Roman" w:hAnsi="Times New Roman" w:cs="Times New Roman"/>
                <w:lang w:val="uk-UA"/>
              </w:rPr>
              <w:t xml:space="preserve">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  </w:t>
            </w:r>
          </w:p>
        </w:tc>
      </w:tr>
    </w:tbl>
    <w:p w14:paraId="48490EBB" w14:textId="77777777" w:rsidR="00C43C10" w:rsidRDefault="00C43C10" w:rsidP="00C43C10">
      <w:pPr>
        <w:pStyle w:val="a6"/>
        <w:spacing w:before="0" w:beforeAutospacing="0" w:after="0" w:afterAutospacing="0"/>
        <w:jc w:val="both"/>
        <w:rPr>
          <w:rFonts w:ascii="Times New Roman" w:hAnsi="Times New Roman" w:cs="Times New Roman"/>
          <w:b/>
          <w:lang w:val="uk-UA"/>
        </w:rPr>
      </w:pPr>
    </w:p>
    <w:p w14:paraId="35C6ED15" w14:textId="77777777" w:rsidR="00FF69B1" w:rsidRPr="00C43C10" w:rsidRDefault="00FF69B1" w:rsidP="00C43C10">
      <w:pPr>
        <w:pStyle w:val="a6"/>
        <w:spacing w:before="0" w:beforeAutospacing="0" w:after="0" w:afterAutospacing="0"/>
        <w:jc w:val="both"/>
        <w:rPr>
          <w:rFonts w:ascii="Times New Roman" w:hAnsi="Times New Roman" w:cs="Times New Roman"/>
          <w:b/>
          <w:lang w:val="uk-UA"/>
        </w:rPr>
      </w:pPr>
      <w:r w:rsidRPr="00C43C10">
        <w:rPr>
          <w:rFonts w:ascii="Times New Roman" w:hAnsi="Times New Roman" w:cs="Times New Roman"/>
          <w:b/>
          <w:lang w:val="uk-UA"/>
        </w:rPr>
        <w:t>Склад цінової пропозиції:</w:t>
      </w:r>
    </w:p>
    <w:p w14:paraId="2B820D9B" w14:textId="77777777" w:rsidR="00FF69B1" w:rsidRPr="00C43C10" w:rsidRDefault="00FF69B1" w:rsidP="00A867F9">
      <w:pPr>
        <w:pStyle w:val="a6"/>
        <w:numPr>
          <w:ilvl w:val="0"/>
          <w:numId w:val="1"/>
        </w:numPr>
        <w:spacing w:before="0" w:beforeAutospacing="0" w:after="0" w:afterAutospacing="0"/>
        <w:ind w:left="0" w:right="-1" w:firstLine="0"/>
        <w:jc w:val="both"/>
        <w:rPr>
          <w:rFonts w:ascii="Times New Roman" w:eastAsia="Times New Roman" w:hAnsi="Times New Roman" w:cs="Times New Roman"/>
          <w:lang w:val="uk-UA"/>
        </w:rPr>
      </w:pPr>
      <w:r w:rsidRPr="00C43C10">
        <w:rPr>
          <w:rFonts w:ascii="Times New Roman" w:eastAsia="Times New Roman" w:hAnsi="Times New Roman" w:cs="Times New Roman"/>
          <w:lang w:val="uk-UA"/>
        </w:rPr>
        <w:t>Цінова пропозиція</w:t>
      </w:r>
      <w:r w:rsidR="00C43C10" w:rsidRPr="00C43C10">
        <w:rPr>
          <w:rFonts w:ascii="Times New Roman" w:eastAsia="Times New Roman" w:hAnsi="Times New Roman" w:cs="Times New Roman"/>
          <w:lang w:val="uk-UA"/>
        </w:rPr>
        <w:t>, завірена підписом та печаткою (за наявності)</w:t>
      </w:r>
      <w:r w:rsidR="00A867F9">
        <w:rPr>
          <w:rFonts w:ascii="Times New Roman" w:eastAsia="Times New Roman" w:hAnsi="Times New Roman" w:cs="Times New Roman"/>
          <w:lang w:val="uk-UA"/>
        </w:rPr>
        <w:t xml:space="preserve"> відповідно Додатку 1 до цього запиту</w:t>
      </w:r>
      <w:r w:rsidRPr="00C43C10">
        <w:rPr>
          <w:rFonts w:ascii="Times New Roman" w:eastAsia="Times New Roman" w:hAnsi="Times New Roman" w:cs="Times New Roman"/>
          <w:lang w:val="uk-UA"/>
        </w:rPr>
        <w:t>;</w:t>
      </w:r>
    </w:p>
    <w:p w14:paraId="3750B805" w14:textId="77777777" w:rsidR="00FF69B1" w:rsidRPr="00C43C10" w:rsidRDefault="00FF69B1" w:rsidP="00C43C10">
      <w:pPr>
        <w:pStyle w:val="a6"/>
        <w:numPr>
          <w:ilvl w:val="0"/>
          <w:numId w:val="1"/>
        </w:numPr>
        <w:spacing w:before="0" w:beforeAutospacing="0" w:after="0" w:afterAutospacing="0"/>
        <w:ind w:left="0" w:firstLine="0"/>
        <w:jc w:val="both"/>
        <w:rPr>
          <w:rFonts w:ascii="Times New Roman" w:eastAsia="Times New Roman" w:hAnsi="Times New Roman" w:cs="Times New Roman"/>
          <w:lang w:val="uk-UA"/>
        </w:rPr>
      </w:pPr>
      <w:r w:rsidRPr="00C43C10">
        <w:rPr>
          <w:rFonts w:ascii="Times New Roman" w:eastAsia="Times New Roman" w:hAnsi="Times New Roman" w:cs="Times New Roman"/>
          <w:lang w:val="uk-UA"/>
        </w:rPr>
        <w:t xml:space="preserve">Документи, </w:t>
      </w:r>
      <w:r w:rsidRPr="00C43C10">
        <w:rPr>
          <w:rFonts w:ascii="Times New Roman" w:hAnsi="Times New Roman" w:cs="Times New Roman"/>
          <w:lang w:val="uk-UA"/>
        </w:rPr>
        <w:t xml:space="preserve">які підтверджують відповідність технічним та кваліфікаційним вимогам </w:t>
      </w:r>
      <w:r w:rsidR="00B51536">
        <w:rPr>
          <w:rFonts w:ascii="Times New Roman" w:hAnsi="Times New Roman" w:cs="Times New Roman"/>
          <w:lang w:val="uk-UA"/>
        </w:rPr>
        <w:t>(</w:t>
      </w:r>
      <w:r w:rsidRPr="00C43C10">
        <w:rPr>
          <w:rFonts w:ascii="Times New Roman" w:hAnsi="Times New Roman" w:cs="Times New Roman"/>
          <w:lang w:val="uk-UA"/>
        </w:rPr>
        <w:t>див. таблиці вище).</w:t>
      </w:r>
    </w:p>
    <w:p w14:paraId="2EB060F3" w14:textId="77777777" w:rsidR="00F1196B" w:rsidRPr="00C43C10" w:rsidRDefault="00F1196B" w:rsidP="00C43C10">
      <w:pPr>
        <w:pStyle w:val="a6"/>
        <w:numPr>
          <w:ilvl w:val="0"/>
          <w:numId w:val="1"/>
        </w:numPr>
        <w:spacing w:before="0" w:beforeAutospacing="0" w:after="0" w:afterAutospacing="0"/>
        <w:ind w:left="0" w:firstLine="0"/>
        <w:jc w:val="both"/>
        <w:rPr>
          <w:rFonts w:ascii="Times New Roman" w:eastAsia="Times New Roman" w:hAnsi="Times New Roman" w:cs="Times New Roman"/>
          <w:lang w:val="uk-UA"/>
        </w:rPr>
      </w:pPr>
      <w:r w:rsidRPr="00C43C10">
        <w:rPr>
          <w:rFonts w:ascii="Times New Roman" w:hAnsi="Times New Roman" w:cs="Times New Roman"/>
          <w:lang w:val="uk-UA"/>
        </w:rPr>
        <w:t>Додаткові документи (за необхідності).</w:t>
      </w:r>
    </w:p>
    <w:p w14:paraId="3F84088B" w14:textId="77777777" w:rsidR="00C43C10" w:rsidRDefault="00C43C10" w:rsidP="00D248E0">
      <w:pPr>
        <w:tabs>
          <w:tab w:val="num" w:pos="-5387"/>
        </w:tabs>
        <w:jc w:val="both"/>
        <w:rPr>
          <w:b/>
          <w:spacing w:val="-4"/>
          <w:lang w:val="uk-UA"/>
        </w:rPr>
      </w:pPr>
    </w:p>
    <w:p w14:paraId="47489429" w14:textId="77777777" w:rsidR="00FF69B1" w:rsidRPr="00C43C10" w:rsidRDefault="00FF69B1" w:rsidP="00D248E0">
      <w:pPr>
        <w:tabs>
          <w:tab w:val="num" w:pos="-5387"/>
        </w:tabs>
        <w:jc w:val="both"/>
        <w:rPr>
          <w:b/>
          <w:spacing w:val="-4"/>
          <w:lang w:val="uk-UA"/>
        </w:rPr>
      </w:pPr>
      <w:r w:rsidRPr="00C43C10">
        <w:rPr>
          <w:b/>
          <w:spacing w:val="-4"/>
          <w:lang w:val="uk-UA"/>
        </w:rPr>
        <w:t>Підписанням та поданням своєї цінової пропозиції учасник погоджується з наступним:</w:t>
      </w:r>
    </w:p>
    <w:p w14:paraId="4668D6AA" w14:textId="77777777" w:rsidR="00F1196B" w:rsidRPr="00C43C10" w:rsidRDefault="00F1196B" w:rsidP="00D248E0">
      <w:pPr>
        <w:pStyle w:val="af0"/>
        <w:numPr>
          <w:ilvl w:val="0"/>
          <w:numId w:val="5"/>
        </w:numPr>
        <w:ind w:left="0" w:firstLine="0"/>
        <w:jc w:val="both"/>
        <w:rPr>
          <w:rStyle w:val="hps"/>
          <w:lang w:val="uk-UA"/>
        </w:rPr>
      </w:pPr>
      <w:r w:rsidRPr="00C43C10">
        <w:rPr>
          <w:rStyle w:val="hps"/>
          <w:lang w:val="uk-UA"/>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3F001592" w14:textId="77777777" w:rsidR="00F1196B" w:rsidRPr="00C43C10" w:rsidRDefault="00F1196B" w:rsidP="00D248E0">
      <w:pPr>
        <w:pStyle w:val="af0"/>
        <w:numPr>
          <w:ilvl w:val="0"/>
          <w:numId w:val="5"/>
        </w:numPr>
        <w:ind w:left="0" w:firstLine="0"/>
        <w:jc w:val="both"/>
        <w:rPr>
          <w:rStyle w:val="hps"/>
          <w:lang w:val="uk-UA"/>
        </w:rPr>
      </w:pPr>
      <w:r w:rsidRPr="00C43C10">
        <w:rPr>
          <w:rStyle w:val="hps"/>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01484567" w14:textId="77777777" w:rsidR="00FF69B1" w:rsidRPr="00C43C10" w:rsidRDefault="00F1196B" w:rsidP="00D248E0">
      <w:pPr>
        <w:pStyle w:val="af0"/>
        <w:numPr>
          <w:ilvl w:val="0"/>
          <w:numId w:val="5"/>
        </w:numPr>
        <w:ind w:left="0" w:firstLine="0"/>
        <w:jc w:val="both"/>
        <w:rPr>
          <w:b/>
          <w:lang w:val="uk-UA"/>
        </w:rPr>
      </w:pPr>
      <w:r w:rsidRPr="00C43C10">
        <w:rPr>
          <w:rStyle w:val="hps"/>
          <w:lang w:val="uk-UA"/>
        </w:rPr>
        <w:t>учасник самостійно одержує всі необхідні документи, пов’язані з поданням його тендерної пропозиції, та несе всі витрати на їх отримання</w:t>
      </w:r>
    </w:p>
    <w:p w14:paraId="4C9B3F35" w14:textId="77777777" w:rsidR="00F1196B" w:rsidRPr="00C43C10" w:rsidRDefault="00F1196B" w:rsidP="00D248E0">
      <w:pPr>
        <w:jc w:val="both"/>
        <w:rPr>
          <w:b/>
          <w:lang w:val="uk-UA"/>
        </w:rPr>
      </w:pPr>
    </w:p>
    <w:p w14:paraId="7AD4B655" w14:textId="096DA109" w:rsidR="001C16E5" w:rsidRPr="00391CAF" w:rsidRDefault="001C16E5" w:rsidP="00D248E0">
      <w:pPr>
        <w:jc w:val="both"/>
        <w:rPr>
          <w:b/>
          <w:lang w:val="uk-UA"/>
        </w:rPr>
      </w:pPr>
      <w:r w:rsidRPr="007B32EB">
        <w:rPr>
          <w:lang w:val="uk-UA"/>
        </w:rPr>
        <w:t xml:space="preserve">Запитання щодо цінової пропозиції надсилайте на адресу: zakaz@redcross.org.ua </w:t>
      </w:r>
      <w:bookmarkStart w:id="0" w:name="_GoBack"/>
      <w:r w:rsidRPr="00391CAF">
        <w:rPr>
          <w:b/>
          <w:lang w:val="uk-UA"/>
        </w:rPr>
        <w:t xml:space="preserve">до </w:t>
      </w:r>
      <w:r w:rsidR="007B32EB" w:rsidRPr="00391CAF">
        <w:rPr>
          <w:b/>
          <w:lang w:val="uk-UA"/>
        </w:rPr>
        <w:t>17.07.2020</w:t>
      </w:r>
    </w:p>
    <w:bookmarkEnd w:id="0"/>
    <w:p w14:paraId="4D63DDA1" w14:textId="77777777" w:rsidR="00FF69B1" w:rsidRPr="00C43C10" w:rsidRDefault="00FF69B1" w:rsidP="00D248E0">
      <w:pPr>
        <w:jc w:val="both"/>
        <w:rPr>
          <w:lang w:val="uk-UA"/>
        </w:rPr>
      </w:pPr>
    </w:p>
    <w:p w14:paraId="0B3A41FB" w14:textId="77777777" w:rsidR="00FF69B1" w:rsidRPr="00C43C10" w:rsidRDefault="00FF69B1" w:rsidP="00D248E0">
      <w:pPr>
        <w:jc w:val="both"/>
        <w:rPr>
          <w:b/>
          <w:lang w:val="uk-UA"/>
        </w:rPr>
      </w:pPr>
      <w:r w:rsidRPr="00C43C10">
        <w:rPr>
          <w:b/>
          <w:lang w:val="uk-UA"/>
        </w:rPr>
        <w:t xml:space="preserve">Цінові пропозиції приймаються за </w:t>
      </w:r>
      <w:proofErr w:type="spellStart"/>
      <w:r w:rsidRPr="00C43C10">
        <w:rPr>
          <w:b/>
          <w:lang w:val="uk-UA"/>
        </w:rPr>
        <w:t>адресою</w:t>
      </w:r>
      <w:proofErr w:type="spellEnd"/>
      <w:r w:rsidRPr="00C43C10">
        <w:rPr>
          <w:b/>
          <w:lang w:val="uk-UA"/>
        </w:rPr>
        <w:t>:</w:t>
      </w:r>
    </w:p>
    <w:p w14:paraId="55020184" w14:textId="6ADC0630" w:rsidR="00FF69B1" w:rsidRPr="00C43C10" w:rsidRDefault="001C16E5" w:rsidP="00D248E0">
      <w:pPr>
        <w:jc w:val="both"/>
        <w:rPr>
          <w:lang w:val="uk-UA"/>
        </w:rPr>
      </w:pPr>
      <w:r w:rsidRPr="007B32EB">
        <w:rPr>
          <w:bCs/>
          <w:spacing w:val="-7"/>
          <w:lang w:val="uk-UA"/>
        </w:rPr>
        <w:t>01004 м. Київ, вул. Пушкінська, 30</w:t>
      </w:r>
      <w:r w:rsidR="0086236F" w:rsidRPr="007B32EB">
        <w:rPr>
          <w:bCs/>
          <w:spacing w:val="-7"/>
          <w:lang w:val="uk-UA"/>
        </w:rPr>
        <w:t xml:space="preserve"> </w:t>
      </w:r>
      <w:r w:rsidR="00FF69B1" w:rsidRPr="007B32EB">
        <w:rPr>
          <w:bCs/>
          <w:spacing w:val="-7"/>
          <w:lang w:val="uk-UA"/>
        </w:rPr>
        <w:t xml:space="preserve">або на електронну пошту </w:t>
      </w:r>
      <w:hyperlink r:id="rId11" w:history="1">
        <w:r w:rsidR="0086236F" w:rsidRPr="007B32EB">
          <w:rPr>
            <w:rStyle w:val="af1"/>
            <w:lang w:val="uk-UA"/>
          </w:rPr>
          <w:t>zakaz@redcross.org.ua</w:t>
        </w:r>
      </w:hyperlink>
      <w:r w:rsidR="0086236F" w:rsidRPr="007B32EB">
        <w:rPr>
          <w:lang w:val="uk-UA"/>
        </w:rPr>
        <w:t xml:space="preserve"> </w:t>
      </w:r>
      <w:r w:rsidR="007B32EB">
        <w:rPr>
          <w:b/>
          <w:lang w:val="uk-UA"/>
        </w:rPr>
        <w:t>п</w:t>
      </w:r>
      <w:r w:rsidR="00FF69B1" w:rsidRPr="007B32EB">
        <w:rPr>
          <w:b/>
          <w:lang w:val="uk-UA"/>
        </w:rPr>
        <w:t xml:space="preserve">о </w:t>
      </w:r>
      <w:r w:rsidR="007B32EB">
        <w:rPr>
          <w:b/>
          <w:lang w:val="uk-UA"/>
        </w:rPr>
        <w:t>20.07.2020 року</w:t>
      </w:r>
    </w:p>
    <w:p w14:paraId="4900FBCB" w14:textId="77777777" w:rsidR="00FF69B1" w:rsidRPr="00C43C10" w:rsidRDefault="00FF69B1" w:rsidP="00D248E0">
      <w:pPr>
        <w:jc w:val="both"/>
        <w:rPr>
          <w:lang w:val="uk-UA"/>
        </w:rPr>
      </w:pPr>
    </w:p>
    <w:p w14:paraId="45C88897" w14:textId="77777777" w:rsidR="00261914" w:rsidRDefault="00F1196B" w:rsidP="00C43C10">
      <w:pPr>
        <w:pStyle w:val="a6"/>
        <w:jc w:val="both"/>
        <w:rPr>
          <w:rFonts w:ascii="Times New Roman" w:eastAsia="Times New Roman" w:hAnsi="Times New Roman" w:cs="Times New Roman"/>
          <w:spacing w:val="-4"/>
          <w:lang w:val="uk-UA"/>
        </w:rPr>
      </w:pPr>
      <w:r w:rsidRPr="00C43C10">
        <w:rPr>
          <w:rFonts w:ascii="Times New Roman" w:eastAsia="Times New Roman" w:hAnsi="Times New Roman" w:cs="Times New Roman"/>
          <w:b/>
          <w:spacing w:val="-4"/>
          <w:lang w:val="uk-UA"/>
        </w:rPr>
        <w:t xml:space="preserve">Методика обрання переможця конкурсу (процедури місцевої закупівлі). </w:t>
      </w:r>
      <w:r w:rsidR="00C43C10" w:rsidRPr="00C43C10">
        <w:rPr>
          <w:rFonts w:ascii="Times New Roman" w:eastAsia="Times New Roman" w:hAnsi="Times New Roman" w:cs="Times New Roman"/>
          <w:spacing w:val="-4"/>
          <w:lang w:val="uk-UA"/>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392CEDA2" w14:textId="77777777" w:rsidR="00F1196B" w:rsidRPr="00C43C10" w:rsidRDefault="00C43C10" w:rsidP="00C43C10">
      <w:pPr>
        <w:pStyle w:val="a6"/>
        <w:jc w:val="both"/>
        <w:rPr>
          <w:rFonts w:ascii="Times New Roman" w:eastAsia="Times New Roman" w:hAnsi="Times New Roman" w:cs="Times New Roman"/>
          <w:spacing w:val="-4"/>
          <w:lang w:val="uk-UA"/>
        </w:rPr>
      </w:pPr>
      <w:r w:rsidRPr="00C43C10">
        <w:rPr>
          <w:rFonts w:ascii="Times New Roman" w:eastAsia="Times New Roman" w:hAnsi="Times New Roman" w:cs="Times New Roman"/>
          <w:spacing w:val="-4"/>
          <w:lang w:val="uk-UA"/>
        </w:rPr>
        <w:t xml:space="preserve">Визначення переможця даної процедури закупівлі відбудеться, протягом 3 робочих днів з дати розгляду цінових пропозицій. </w:t>
      </w:r>
      <w:r w:rsidR="00F1196B" w:rsidRPr="00C43C10">
        <w:rPr>
          <w:rFonts w:ascii="Times New Roman" w:eastAsia="Times New Roman" w:hAnsi="Times New Roman" w:cs="Times New Roman"/>
          <w:spacing w:val="-4"/>
          <w:lang w:val="uk-UA"/>
        </w:rPr>
        <w:t>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w:t>
      </w:r>
      <w:r w:rsidR="001C16E5" w:rsidRPr="00C43C10">
        <w:rPr>
          <w:rFonts w:ascii="Times New Roman" w:eastAsia="Times New Roman" w:hAnsi="Times New Roman" w:cs="Times New Roman"/>
          <w:spacing w:val="-4"/>
          <w:lang w:val="uk-UA"/>
        </w:rPr>
        <w:t xml:space="preserve"> або розміщення інформації на сайті Товариства </w:t>
      </w:r>
      <w:r w:rsidR="001C16E5" w:rsidRPr="00C43C10">
        <w:rPr>
          <w:rFonts w:ascii="Times New Roman" w:eastAsia="Times New Roman" w:hAnsi="Times New Roman" w:cs="Times New Roman"/>
          <w:spacing w:val="-4"/>
          <w:lang w:val="en-US"/>
        </w:rPr>
        <w:t>www</w:t>
      </w:r>
      <w:r w:rsidR="0086236F" w:rsidRPr="00C43C10">
        <w:rPr>
          <w:rFonts w:ascii="Times New Roman" w:eastAsia="Times New Roman" w:hAnsi="Times New Roman" w:cs="Times New Roman"/>
          <w:spacing w:val="-4"/>
          <w:lang w:val="uk-UA"/>
        </w:rPr>
        <w:t>.</w:t>
      </w:r>
      <w:proofErr w:type="spellStart"/>
      <w:r w:rsidR="001C16E5" w:rsidRPr="00C43C10">
        <w:rPr>
          <w:rFonts w:ascii="Times New Roman" w:eastAsia="Times New Roman" w:hAnsi="Times New Roman" w:cs="Times New Roman"/>
          <w:spacing w:val="-4"/>
          <w:lang w:val="en-US"/>
        </w:rPr>
        <w:t>redcross</w:t>
      </w:r>
      <w:proofErr w:type="spellEnd"/>
      <w:r w:rsidR="001C16E5" w:rsidRPr="00C43C10">
        <w:rPr>
          <w:rFonts w:ascii="Times New Roman" w:eastAsia="Times New Roman" w:hAnsi="Times New Roman" w:cs="Times New Roman"/>
          <w:spacing w:val="-4"/>
          <w:lang w:val="uk-UA"/>
        </w:rPr>
        <w:t>.</w:t>
      </w:r>
      <w:r w:rsidR="001C16E5" w:rsidRPr="00C43C10">
        <w:rPr>
          <w:rFonts w:ascii="Times New Roman" w:eastAsia="Times New Roman" w:hAnsi="Times New Roman" w:cs="Times New Roman"/>
          <w:spacing w:val="-4"/>
          <w:lang w:val="en-US"/>
        </w:rPr>
        <w:t>org</w:t>
      </w:r>
      <w:r w:rsidR="001C16E5" w:rsidRPr="00C43C10">
        <w:rPr>
          <w:rFonts w:ascii="Times New Roman" w:eastAsia="Times New Roman" w:hAnsi="Times New Roman" w:cs="Times New Roman"/>
          <w:spacing w:val="-4"/>
          <w:lang w:val="uk-UA"/>
        </w:rPr>
        <w:t>.</w:t>
      </w:r>
      <w:proofErr w:type="spellStart"/>
      <w:r w:rsidR="001C16E5" w:rsidRPr="00C43C10">
        <w:rPr>
          <w:rFonts w:ascii="Times New Roman" w:eastAsia="Times New Roman" w:hAnsi="Times New Roman" w:cs="Times New Roman"/>
          <w:spacing w:val="-4"/>
          <w:lang w:val="en-US"/>
        </w:rPr>
        <w:t>ua</w:t>
      </w:r>
      <w:proofErr w:type="spellEnd"/>
      <w:r w:rsidR="00F1196B" w:rsidRPr="00C43C10">
        <w:rPr>
          <w:rFonts w:ascii="Times New Roman" w:eastAsia="Times New Roman" w:hAnsi="Times New Roman" w:cs="Times New Roman"/>
          <w:spacing w:val="-4"/>
          <w:lang w:val="uk-UA"/>
        </w:rPr>
        <w:t xml:space="preserve">. </w:t>
      </w:r>
    </w:p>
    <w:p w14:paraId="0BA54575" w14:textId="77777777" w:rsidR="00F1196B" w:rsidRPr="00C43C10" w:rsidRDefault="00F1196B" w:rsidP="0086236F">
      <w:pPr>
        <w:pStyle w:val="a6"/>
        <w:spacing w:before="0" w:beforeAutospacing="0" w:after="0" w:afterAutospacing="0"/>
        <w:jc w:val="both"/>
        <w:rPr>
          <w:rFonts w:ascii="Times New Roman" w:eastAsia="Times New Roman" w:hAnsi="Times New Roman" w:cs="Times New Roman"/>
          <w:spacing w:val="-4"/>
          <w:lang w:val="uk-UA"/>
        </w:rPr>
      </w:pPr>
      <w:r w:rsidRPr="00C43C10">
        <w:rPr>
          <w:rFonts w:ascii="Times New Roman" w:eastAsia="Times New Roman" w:hAnsi="Times New Roman" w:cs="Times New Roman"/>
          <w:b/>
          <w:spacing w:val="-4"/>
          <w:lang w:val="uk-UA"/>
        </w:rPr>
        <w:t xml:space="preserve">Укладання договору: </w:t>
      </w:r>
      <w:r w:rsidRPr="00C43C10">
        <w:rPr>
          <w:rFonts w:ascii="Times New Roman" w:eastAsia="Times New Roman" w:hAnsi="Times New Roman" w:cs="Times New Roman"/>
          <w:spacing w:val="-4"/>
          <w:lang w:val="uk-UA"/>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5E6658AB" w14:textId="77777777" w:rsidR="00F1196B" w:rsidRPr="00C43C10" w:rsidRDefault="00F1196B" w:rsidP="00D248E0">
      <w:pPr>
        <w:pStyle w:val="a6"/>
        <w:spacing w:before="0" w:beforeAutospacing="0" w:after="0" w:afterAutospacing="0"/>
        <w:rPr>
          <w:rFonts w:ascii="Times New Roman" w:hAnsi="Times New Roman" w:cs="Times New Roman"/>
          <w:b/>
          <w:lang w:val="uk-UA"/>
        </w:rPr>
      </w:pPr>
    </w:p>
    <w:p w14:paraId="176476AF" w14:textId="77777777" w:rsidR="00FF69B1" w:rsidRPr="00C43C10" w:rsidRDefault="00FF69B1" w:rsidP="00D248E0">
      <w:pPr>
        <w:pStyle w:val="a6"/>
        <w:spacing w:before="0" w:beforeAutospacing="0" w:after="0" w:afterAutospacing="0"/>
        <w:rPr>
          <w:rFonts w:ascii="Times New Roman" w:hAnsi="Times New Roman" w:cs="Times New Roman"/>
          <w:b/>
          <w:lang w:val="uk-UA"/>
        </w:rPr>
      </w:pPr>
    </w:p>
    <w:p w14:paraId="0429D3E5" w14:textId="77777777" w:rsidR="00433AEB" w:rsidRPr="00C43C10" w:rsidRDefault="00433AEB" w:rsidP="00D248E0">
      <w:pPr>
        <w:pStyle w:val="a6"/>
        <w:spacing w:before="0" w:beforeAutospacing="0" w:after="0" w:afterAutospacing="0"/>
        <w:rPr>
          <w:rFonts w:ascii="Times New Roman" w:hAnsi="Times New Roman" w:cs="Times New Roman"/>
          <w:b/>
          <w:lang w:val="uk-UA"/>
        </w:rPr>
      </w:pPr>
    </w:p>
    <w:p w14:paraId="53B2B422" w14:textId="6CB44495" w:rsidR="00FF69B1" w:rsidRPr="00C43C10" w:rsidRDefault="008214B6" w:rsidP="00D248E0">
      <w:pPr>
        <w:pStyle w:val="a6"/>
        <w:spacing w:before="0" w:beforeAutospacing="0" w:after="0" w:afterAutospacing="0"/>
        <w:rPr>
          <w:rFonts w:ascii="Times New Roman" w:hAnsi="Times New Roman" w:cs="Times New Roman"/>
        </w:rPr>
      </w:pPr>
      <w:r w:rsidRPr="007B32EB">
        <w:rPr>
          <w:rFonts w:ascii="Times New Roman" w:hAnsi="Times New Roman" w:cs="Times New Roman"/>
          <w:lang w:val="uk-UA"/>
        </w:rPr>
        <w:t>Г</w:t>
      </w:r>
      <w:r w:rsidR="00433AEB" w:rsidRPr="007B32EB">
        <w:rPr>
          <w:rFonts w:ascii="Times New Roman" w:hAnsi="Times New Roman" w:cs="Times New Roman"/>
          <w:lang w:val="uk-UA"/>
        </w:rPr>
        <w:t>олов</w:t>
      </w:r>
      <w:r w:rsidRPr="007B32EB">
        <w:rPr>
          <w:rFonts w:ascii="Times New Roman" w:hAnsi="Times New Roman" w:cs="Times New Roman"/>
          <w:lang w:val="uk-UA"/>
        </w:rPr>
        <w:t>а</w:t>
      </w:r>
      <w:r w:rsidR="00433AEB" w:rsidRPr="007B32EB">
        <w:rPr>
          <w:rFonts w:ascii="Times New Roman" w:hAnsi="Times New Roman" w:cs="Times New Roman"/>
          <w:lang w:val="uk-UA"/>
        </w:rPr>
        <w:t xml:space="preserve"> тендерно</w:t>
      </w:r>
      <w:r w:rsidR="00F1196B" w:rsidRPr="007B32EB">
        <w:rPr>
          <w:rFonts w:ascii="Times New Roman" w:hAnsi="Times New Roman" w:cs="Times New Roman"/>
          <w:lang w:val="uk-UA"/>
        </w:rPr>
        <w:t>го</w:t>
      </w:r>
      <w:r w:rsidR="00433AEB" w:rsidRPr="007B32EB">
        <w:rPr>
          <w:rFonts w:ascii="Times New Roman" w:hAnsi="Times New Roman" w:cs="Times New Roman"/>
          <w:lang w:val="uk-UA"/>
        </w:rPr>
        <w:t xml:space="preserve"> </w:t>
      </w:r>
      <w:r w:rsidR="00F1196B" w:rsidRPr="007B32EB">
        <w:rPr>
          <w:rFonts w:ascii="Times New Roman" w:hAnsi="Times New Roman" w:cs="Times New Roman"/>
          <w:lang w:val="uk-UA"/>
        </w:rPr>
        <w:t>комітету</w:t>
      </w:r>
      <w:r w:rsidR="00433AEB" w:rsidRPr="00C43C10">
        <w:rPr>
          <w:rFonts w:ascii="Times New Roman" w:hAnsi="Times New Roman" w:cs="Times New Roman"/>
          <w:lang w:val="uk-UA"/>
        </w:rPr>
        <w:tab/>
      </w:r>
      <w:r>
        <w:rPr>
          <w:rFonts w:ascii="Times New Roman" w:hAnsi="Times New Roman" w:cs="Times New Roman"/>
          <w:lang w:val="uk-UA"/>
        </w:rPr>
        <w:tab/>
      </w:r>
      <w:r w:rsidR="00433AEB" w:rsidRPr="00C43C10">
        <w:rPr>
          <w:rFonts w:ascii="Times New Roman" w:hAnsi="Times New Roman" w:cs="Times New Roman"/>
          <w:lang w:val="uk-UA"/>
        </w:rPr>
        <w:tab/>
      </w:r>
      <w:r w:rsidR="00433AEB" w:rsidRPr="00C43C10">
        <w:rPr>
          <w:rFonts w:ascii="Times New Roman" w:hAnsi="Times New Roman" w:cs="Times New Roman"/>
          <w:lang w:val="uk-UA"/>
        </w:rPr>
        <w:tab/>
      </w:r>
      <w:proofErr w:type="spellStart"/>
      <w:r>
        <w:rPr>
          <w:rFonts w:ascii="Times New Roman" w:hAnsi="Times New Roman" w:cs="Times New Roman"/>
          <w:lang w:val="uk-UA"/>
        </w:rPr>
        <w:t>І.</w:t>
      </w:r>
      <w:r w:rsidR="00391CAF">
        <w:rPr>
          <w:rFonts w:ascii="Times New Roman" w:hAnsi="Times New Roman" w:cs="Times New Roman"/>
          <w:lang w:val="uk-UA"/>
        </w:rPr>
        <w:t>С.Кир</w:t>
      </w:r>
      <w:r w:rsidR="007B32EB">
        <w:rPr>
          <w:rFonts w:ascii="Times New Roman" w:hAnsi="Times New Roman" w:cs="Times New Roman"/>
          <w:lang w:val="uk-UA"/>
        </w:rPr>
        <w:t>иленко</w:t>
      </w:r>
      <w:proofErr w:type="spellEnd"/>
    </w:p>
    <w:p w14:paraId="09B5622F" w14:textId="77777777" w:rsidR="002F7BDA" w:rsidRDefault="002F7BDA" w:rsidP="00D248E0">
      <w:pPr>
        <w:pStyle w:val="a6"/>
        <w:spacing w:before="0" w:beforeAutospacing="0" w:after="0" w:afterAutospacing="0"/>
        <w:rPr>
          <w:rFonts w:ascii="Times New Roman" w:hAnsi="Times New Roman" w:cs="Times New Roman"/>
          <w:b/>
          <w:lang w:val="uk-UA"/>
        </w:rPr>
      </w:pPr>
      <w:r w:rsidRPr="00C43C10">
        <w:rPr>
          <w:rFonts w:ascii="Times New Roman" w:hAnsi="Times New Roman" w:cs="Times New Roman"/>
          <w:b/>
          <w:lang w:val="uk-UA"/>
        </w:rPr>
        <w:tab/>
      </w:r>
      <w:r w:rsidRPr="00C43C10">
        <w:rPr>
          <w:rFonts w:ascii="Times New Roman" w:hAnsi="Times New Roman" w:cs="Times New Roman"/>
          <w:b/>
          <w:lang w:val="uk-UA"/>
        </w:rPr>
        <w:tab/>
      </w:r>
      <w:r w:rsidRPr="00C43C10">
        <w:rPr>
          <w:rFonts w:ascii="Times New Roman" w:hAnsi="Times New Roman" w:cs="Times New Roman"/>
          <w:b/>
          <w:lang w:val="uk-UA"/>
        </w:rPr>
        <w:tab/>
      </w:r>
      <w:r w:rsidRPr="00C43C10">
        <w:rPr>
          <w:rFonts w:ascii="Times New Roman" w:hAnsi="Times New Roman" w:cs="Times New Roman"/>
          <w:b/>
          <w:lang w:val="uk-UA"/>
        </w:rPr>
        <w:tab/>
      </w:r>
      <w:r w:rsidRPr="00C43C10">
        <w:rPr>
          <w:rFonts w:ascii="Times New Roman" w:hAnsi="Times New Roman" w:cs="Times New Roman"/>
          <w:b/>
          <w:lang w:val="uk-UA"/>
        </w:rPr>
        <w:tab/>
      </w:r>
      <w:r w:rsidRPr="00C43C10">
        <w:rPr>
          <w:rFonts w:ascii="Times New Roman" w:hAnsi="Times New Roman" w:cs="Times New Roman"/>
          <w:b/>
          <w:lang w:val="uk-UA"/>
        </w:rPr>
        <w:tab/>
      </w:r>
      <w:r w:rsidRPr="00C43C10">
        <w:rPr>
          <w:rFonts w:ascii="Times New Roman" w:hAnsi="Times New Roman" w:cs="Times New Roman"/>
          <w:b/>
          <w:lang w:val="uk-UA"/>
        </w:rPr>
        <w:tab/>
      </w:r>
    </w:p>
    <w:p w14:paraId="0E8452C9" w14:textId="77777777" w:rsidR="00B51536" w:rsidRDefault="00B51536" w:rsidP="00D248E0">
      <w:pPr>
        <w:pStyle w:val="a6"/>
        <w:spacing w:before="0" w:beforeAutospacing="0" w:after="0" w:afterAutospacing="0"/>
        <w:rPr>
          <w:rFonts w:ascii="Times New Roman" w:hAnsi="Times New Roman" w:cs="Times New Roman"/>
          <w:b/>
          <w:lang w:val="uk-UA"/>
        </w:rPr>
      </w:pPr>
    </w:p>
    <w:p w14:paraId="056894DB" w14:textId="77777777" w:rsidR="00B51536" w:rsidRDefault="00B51536" w:rsidP="00D248E0">
      <w:pPr>
        <w:pStyle w:val="a6"/>
        <w:spacing w:before="0" w:beforeAutospacing="0" w:after="0" w:afterAutospacing="0"/>
        <w:rPr>
          <w:rFonts w:ascii="Times New Roman" w:hAnsi="Times New Roman" w:cs="Times New Roman"/>
          <w:b/>
          <w:lang w:val="uk-UA"/>
        </w:rPr>
      </w:pPr>
    </w:p>
    <w:p w14:paraId="18235301" w14:textId="77777777" w:rsidR="00B51536" w:rsidRDefault="00B51536" w:rsidP="00D248E0">
      <w:pPr>
        <w:pStyle w:val="a6"/>
        <w:spacing w:before="0" w:beforeAutospacing="0" w:after="0" w:afterAutospacing="0"/>
        <w:rPr>
          <w:rFonts w:ascii="Times New Roman" w:hAnsi="Times New Roman" w:cs="Times New Roman"/>
          <w:b/>
          <w:lang w:val="uk-UA"/>
        </w:rPr>
      </w:pPr>
    </w:p>
    <w:p w14:paraId="1E33FEBE" w14:textId="77777777" w:rsidR="00B51536" w:rsidRDefault="00B51536" w:rsidP="00D248E0">
      <w:pPr>
        <w:pStyle w:val="a6"/>
        <w:spacing w:before="0" w:beforeAutospacing="0" w:after="0" w:afterAutospacing="0"/>
        <w:rPr>
          <w:rFonts w:ascii="Times New Roman" w:hAnsi="Times New Roman" w:cs="Times New Roman"/>
          <w:b/>
          <w:lang w:val="uk-UA"/>
        </w:rPr>
      </w:pPr>
    </w:p>
    <w:p w14:paraId="4BC08D66" w14:textId="77777777" w:rsidR="00B51536" w:rsidRPr="0024373C" w:rsidRDefault="00B51536" w:rsidP="00B51536">
      <w:pPr>
        <w:ind w:left="540"/>
        <w:jc w:val="right"/>
        <w:rPr>
          <w:b/>
        </w:rPr>
      </w:pPr>
      <w:proofErr w:type="spellStart"/>
      <w:r w:rsidRPr="0024373C">
        <w:rPr>
          <w:b/>
        </w:rPr>
        <w:lastRenderedPageBreak/>
        <w:t>Додаток</w:t>
      </w:r>
      <w:proofErr w:type="spellEnd"/>
      <w:r w:rsidRPr="0024373C">
        <w:rPr>
          <w:b/>
        </w:rPr>
        <w:t xml:space="preserve"> 1 До </w:t>
      </w:r>
      <w:proofErr w:type="spellStart"/>
      <w:r w:rsidRPr="0024373C">
        <w:rPr>
          <w:b/>
        </w:rPr>
        <w:t>Запиту</w:t>
      </w:r>
      <w:proofErr w:type="spellEnd"/>
    </w:p>
    <w:p w14:paraId="34FD5BBF" w14:textId="77777777" w:rsidR="00B51536" w:rsidRPr="0008475E" w:rsidRDefault="00B51536" w:rsidP="00B51536"/>
    <w:p w14:paraId="76B5721E" w14:textId="77777777" w:rsidR="00B51536" w:rsidRPr="0008475E" w:rsidRDefault="00B51536" w:rsidP="009B4A01">
      <w:r w:rsidRPr="0008475E">
        <w:t xml:space="preserve">Форма </w:t>
      </w:r>
      <w:proofErr w:type="spellStart"/>
      <w:r w:rsidRPr="0008475E">
        <w:t>Довідки</w:t>
      </w:r>
      <w:proofErr w:type="spellEnd"/>
    </w:p>
    <w:p w14:paraId="29E7F0E5" w14:textId="77777777" w:rsidR="00B51536" w:rsidRPr="0008475E" w:rsidRDefault="00B51536" w:rsidP="009B4A01">
      <w:proofErr w:type="spellStart"/>
      <w:r w:rsidRPr="0008475E">
        <w:t>Увага</w:t>
      </w:r>
      <w:proofErr w:type="spellEnd"/>
      <w:r w:rsidRPr="0008475E">
        <w:t xml:space="preserve">! </w:t>
      </w:r>
      <w:proofErr w:type="spellStart"/>
      <w:r w:rsidRPr="0008475E">
        <w:t>Учасники</w:t>
      </w:r>
      <w:proofErr w:type="spellEnd"/>
      <w:r w:rsidRPr="0008475E">
        <w:t xml:space="preserve"> </w:t>
      </w:r>
      <w:proofErr w:type="spellStart"/>
      <w:r w:rsidRPr="0008475E">
        <w:t>повинні</w:t>
      </w:r>
      <w:proofErr w:type="spellEnd"/>
      <w:r>
        <w:t xml:space="preserve"> </w:t>
      </w:r>
      <w:proofErr w:type="spellStart"/>
      <w:r w:rsidRPr="0008475E">
        <w:t>дотримуватись</w:t>
      </w:r>
      <w:proofErr w:type="spellEnd"/>
      <w:r w:rsidRPr="0008475E">
        <w:t xml:space="preserve"> </w:t>
      </w:r>
      <w:proofErr w:type="spellStart"/>
      <w:r w:rsidRPr="0008475E">
        <w:t>встановленої</w:t>
      </w:r>
      <w:proofErr w:type="spellEnd"/>
      <w:r w:rsidRPr="0008475E">
        <w:t xml:space="preserve"> </w:t>
      </w:r>
      <w:proofErr w:type="spellStart"/>
      <w:r w:rsidRPr="0008475E">
        <w:t>форми</w:t>
      </w:r>
      <w:proofErr w:type="spellEnd"/>
      <w:r w:rsidRPr="0008475E">
        <w:t xml:space="preserve"> </w:t>
      </w:r>
    </w:p>
    <w:p w14:paraId="42114EBE" w14:textId="77777777" w:rsidR="00B51536" w:rsidRPr="0008475E" w:rsidRDefault="00B51536" w:rsidP="009B4A01"/>
    <w:p w14:paraId="2D06A8CA" w14:textId="77777777" w:rsidR="00261914" w:rsidRPr="00400B2F" w:rsidRDefault="00261914" w:rsidP="00261914">
      <w:pPr>
        <w:ind w:firstLine="426"/>
        <w:rPr>
          <w:sz w:val="22"/>
          <w:szCs w:val="22"/>
          <w:lang w:val="uk-UA"/>
        </w:rPr>
      </w:pPr>
      <w:r w:rsidRPr="00400B2F">
        <w:rPr>
          <w:sz w:val="22"/>
          <w:szCs w:val="22"/>
          <w:lang w:val="uk-UA"/>
        </w:rPr>
        <w:t>Назва підприємства:</w:t>
      </w:r>
    </w:p>
    <w:p w14:paraId="73861815" w14:textId="77777777" w:rsidR="00261914" w:rsidRPr="00400B2F" w:rsidRDefault="00261914" w:rsidP="00261914">
      <w:pPr>
        <w:ind w:firstLine="426"/>
        <w:rPr>
          <w:sz w:val="22"/>
          <w:szCs w:val="22"/>
          <w:lang w:val="uk-UA"/>
        </w:rPr>
      </w:pPr>
      <w:r w:rsidRPr="00400B2F">
        <w:rPr>
          <w:sz w:val="22"/>
          <w:szCs w:val="22"/>
          <w:lang w:val="uk-UA"/>
        </w:rPr>
        <w:t>Адреса, телефон:</w:t>
      </w:r>
    </w:p>
    <w:p w14:paraId="7A56E180" w14:textId="77777777" w:rsidR="00261914" w:rsidRPr="00400B2F" w:rsidRDefault="00261914" w:rsidP="00261914">
      <w:pPr>
        <w:ind w:firstLine="426"/>
        <w:rPr>
          <w:sz w:val="22"/>
          <w:szCs w:val="22"/>
          <w:lang w:val="uk-UA"/>
        </w:rPr>
      </w:pPr>
      <w:r w:rsidRPr="00400B2F">
        <w:rPr>
          <w:sz w:val="22"/>
          <w:szCs w:val="22"/>
          <w:lang w:val="uk-UA"/>
        </w:rPr>
        <w:t>Реквізити:</w:t>
      </w:r>
    </w:p>
    <w:p w14:paraId="7215DFB6" w14:textId="77777777" w:rsidR="00261914" w:rsidRDefault="00261914" w:rsidP="00261914">
      <w:pPr>
        <w:ind w:left="540" w:firstLine="426"/>
        <w:jc w:val="center"/>
        <w:rPr>
          <w:b/>
          <w:sz w:val="22"/>
          <w:szCs w:val="22"/>
          <w:lang w:val="uk-UA"/>
        </w:rPr>
      </w:pPr>
      <w:r w:rsidRPr="00400B2F">
        <w:rPr>
          <w:b/>
          <w:sz w:val="22"/>
          <w:szCs w:val="22"/>
          <w:lang w:val="uk-UA"/>
        </w:rPr>
        <w:t xml:space="preserve">Список </w:t>
      </w:r>
      <w:r>
        <w:rPr>
          <w:b/>
          <w:sz w:val="22"/>
          <w:szCs w:val="22"/>
          <w:lang w:val="uk-UA"/>
        </w:rPr>
        <w:t>товарів з візуалізацією</w:t>
      </w:r>
      <w:r w:rsidRPr="00400B2F">
        <w:rPr>
          <w:b/>
          <w:sz w:val="22"/>
          <w:szCs w:val="22"/>
          <w:lang w:val="uk-UA"/>
        </w:rPr>
        <w:t xml:space="preserve"> </w:t>
      </w:r>
    </w:p>
    <w:p w14:paraId="4C343ED4" w14:textId="77777777" w:rsidR="00261914" w:rsidRPr="00D93379" w:rsidRDefault="00261914" w:rsidP="00261914">
      <w:pPr>
        <w:ind w:left="540" w:firstLine="426"/>
        <w:jc w:val="center"/>
        <w:rPr>
          <w:sz w:val="22"/>
          <w:szCs w:val="22"/>
          <w:lang w:val="uk-UA"/>
        </w:rPr>
      </w:pPr>
      <w:r w:rsidRPr="00400B2F">
        <w:rPr>
          <w:sz w:val="22"/>
          <w:szCs w:val="22"/>
          <w:lang w:val="uk-UA"/>
        </w:rPr>
        <w:t>із зазначенням основних параметрів</w:t>
      </w:r>
      <w:r w:rsidRPr="00D93379">
        <w:rPr>
          <w:sz w:val="22"/>
          <w:szCs w:val="22"/>
          <w:lang w:val="uk-UA"/>
        </w:rPr>
        <w:t xml:space="preserve"> </w:t>
      </w:r>
    </w:p>
    <w:p w14:paraId="0B5B32A5" w14:textId="77777777" w:rsidR="00261914" w:rsidRPr="005A772E" w:rsidRDefault="00261914" w:rsidP="00261914">
      <w:pPr>
        <w:ind w:firstLine="426"/>
        <w:jc w:val="center"/>
        <w:rPr>
          <w:b/>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604"/>
        <w:gridCol w:w="1099"/>
        <w:gridCol w:w="4076"/>
        <w:gridCol w:w="1559"/>
        <w:gridCol w:w="1134"/>
      </w:tblGrid>
      <w:tr w:rsidR="00261914" w:rsidRPr="00400B2F" w14:paraId="4B356BB7" w14:textId="77777777" w:rsidTr="006E4597">
        <w:tc>
          <w:tcPr>
            <w:tcW w:w="417" w:type="dxa"/>
            <w:shd w:val="clear" w:color="auto" w:fill="E7E6E6"/>
            <w:vAlign w:val="center"/>
          </w:tcPr>
          <w:p w14:paraId="44B29F6F" w14:textId="77777777" w:rsidR="00261914" w:rsidRPr="00400B2F" w:rsidRDefault="00261914" w:rsidP="006E4597">
            <w:pPr>
              <w:rPr>
                <w:b/>
                <w:sz w:val="20"/>
                <w:szCs w:val="20"/>
                <w:lang w:val="uk-UA"/>
              </w:rPr>
            </w:pPr>
            <w:r w:rsidRPr="00400B2F">
              <w:rPr>
                <w:b/>
                <w:sz w:val="20"/>
                <w:szCs w:val="20"/>
                <w:lang w:val="uk-UA"/>
              </w:rPr>
              <w:t>№</w:t>
            </w:r>
          </w:p>
        </w:tc>
        <w:tc>
          <w:tcPr>
            <w:tcW w:w="1604" w:type="dxa"/>
            <w:shd w:val="clear" w:color="auto" w:fill="E7E6E6"/>
            <w:vAlign w:val="center"/>
          </w:tcPr>
          <w:p w14:paraId="139B47B5" w14:textId="77777777" w:rsidR="00261914" w:rsidRPr="00400B2F" w:rsidRDefault="00261914" w:rsidP="006E4597">
            <w:pPr>
              <w:jc w:val="center"/>
              <w:rPr>
                <w:b/>
                <w:sz w:val="20"/>
                <w:szCs w:val="20"/>
                <w:lang w:val="uk-UA"/>
              </w:rPr>
            </w:pPr>
            <w:r w:rsidRPr="00400B2F">
              <w:rPr>
                <w:b/>
                <w:sz w:val="20"/>
                <w:szCs w:val="20"/>
                <w:lang w:val="uk-UA"/>
              </w:rPr>
              <w:t>Назва</w:t>
            </w:r>
          </w:p>
        </w:tc>
        <w:tc>
          <w:tcPr>
            <w:tcW w:w="1099" w:type="dxa"/>
            <w:shd w:val="clear" w:color="auto" w:fill="E7E6E6"/>
            <w:vAlign w:val="center"/>
          </w:tcPr>
          <w:p w14:paraId="471AB130" w14:textId="77777777" w:rsidR="00261914" w:rsidRPr="00400B2F" w:rsidRDefault="00261914" w:rsidP="006E4597">
            <w:pPr>
              <w:jc w:val="center"/>
              <w:rPr>
                <w:b/>
                <w:sz w:val="20"/>
                <w:szCs w:val="20"/>
                <w:lang w:val="uk-UA"/>
              </w:rPr>
            </w:pPr>
            <w:r w:rsidRPr="00400B2F">
              <w:rPr>
                <w:b/>
                <w:sz w:val="20"/>
                <w:szCs w:val="20"/>
                <w:lang w:val="uk-UA"/>
              </w:rPr>
              <w:t>Кількість (шт.)</w:t>
            </w:r>
          </w:p>
        </w:tc>
        <w:tc>
          <w:tcPr>
            <w:tcW w:w="4076" w:type="dxa"/>
            <w:shd w:val="clear" w:color="auto" w:fill="E7E6E6"/>
            <w:vAlign w:val="center"/>
          </w:tcPr>
          <w:p w14:paraId="660C4E62" w14:textId="77777777" w:rsidR="00261914" w:rsidRPr="00400B2F" w:rsidRDefault="00261914" w:rsidP="006E4597">
            <w:pPr>
              <w:jc w:val="center"/>
              <w:rPr>
                <w:b/>
                <w:sz w:val="20"/>
                <w:szCs w:val="20"/>
                <w:lang w:val="uk-UA"/>
              </w:rPr>
            </w:pPr>
            <w:r w:rsidRPr="00400B2F">
              <w:rPr>
                <w:b/>
                <w:sz w:val="20"/>
                <w:szCs w:val="20"/>
                <w:lang w:val="uk-UA"/>
              </w:rPr>
              <w:t>Додаткова інформація</w:t>
            </w:r>
          </w:p>
        </w:tc>
        <w:tc>
          <w:tcPr>
            <w:tcW w:w="1559" w:type="dxa"/>
            <w:shd w:val="clear" w:color="auto" w:fill="E7E6E6"/>
          </w:tcPr>
          <w:p w14:paraId="0127FE8A" w14:textId="77777777" w:rsidR="00261914" w:rsidRPr="00400B2F" w:rsidRDefault="00261914" w:rsidP="006E4597">
            <w:pPr>
              <w:jc w:val="center"/>
              <w:rPr>
                <w:b/>
                <w:sz w:val="20"/>
                <w:szCs w:val="20"/>
                <w:lang w:val="uk-UA"/>
              </w:rPr>
            </w:pPr>
            <w:r w:rsidRPr="00400B2F">
              <w:rPr>
                <w:b/>
                <w:sz w:val="20"/>
                <w:szCs w:val="20"/>
                <w:lang w:val="uk-UA"/>
              </w:rPr>
              <w:t xml:space="preserve">Ціна за одиницю </w:t>
            </w:r>
          </w:p>
          <w:p w14:paraId="765CAE0D" w14:textId="77777777" w:rsidR="00261914" w:rsidRDefault="00261914" w:rsidP="006E4597">
            <w:pPr>
              <w:jc w:val="center"/>
              <w:rPr>
                <w:sz w:val="20"/>
                <w:szCs w:val="20"/>
                <w:lang w:val="uk-UA"/>
              </w:rPr>
            </w:pPr>
            <w:r w:rsidRPr="00400B2F">
              <w:rPr>
                <w:sz w:val="20"/>
                <w:szCs w:val="20"/>
                <w:lang w:val="uk-UA"/>
              </w:rPr>
              <w:t xml:space="preserve">(з врахуванням відповідного </w:t>
            </w:r>
          </w:p>
          <w:p w14:paraId="5C8E1239" w14:textId="77777777" w:rsidR="00261914" w:rsidRPr="00400B2F" w:rsidRDefault="00261914" w:rsidP="006E4597">
            <w:pPr>
              <w:jc w:val="center"/>
              <w:rPr>
                <w:sz w:val="20"/>
                <w:szCs w:val="20"/>
                <w:lang w:val="uk-UA"/>
              </w:rPr>
            </w:pPr>
            <w:r w:rsidRPr="00400B2F">
              <w:rPr>
                <w:sz w:val="20"/>
                <w:szCs w:val="20"/>
                <w:lang w:val="uk-UA"/>
              </w:rPr>
              <w:t>до системи оподаткування податку)</w:t>
            </w:r>
          </w:p>
          <w:p w14:paraId="515DF07E" w14:textId="77777777" w:rsidR="00261914" w:rsidRPr="00400B2F" w:rsidRDefault="00261914" w:rsidP="006E4597">
            <w:pPr>
              <w:jc w:val="center"/>
              <w:rPr>
                <w:b/>
                <w:sz w:val="20"/>
                <w:szCs w:val="20"/>
                <w:lang w:val="uk-UA"/>
              </w:rPr>
            </w:pPr>
            <w:r w:rsidRPr="00400B2F">
              <w:rPr>
                <w:b/>
                <w:sz w:val="20"/>
                <w:szCs w:val="20"/>
                <w:lang w:val="uk-UA"/>
              </w:rPr>
              <w:t xml:space="preserve"> грн.</w:t>
            </w:r>
          </w:p>
        </w:tc>
        <w:tc>
          <w:tcPr>
            <w:tcW w:w="1134" w:type="dxa"/>
            <w:shd w:val="clear" w:color="auto" w:fill="E7E6E6"/>
          </w:tcPr>
          <w:p w14:paraId="1BDFFF2C" w14:textId="77777777" w:rsidR="00261914" w:rsidRPr="00400B2F" w:rsidRDefault="00261914" w:rsidP="006E4597">
            <w:pPr>
              <w:jc w:val="center"/>
              <w:rPr>
                <w:b/>
                <w:sz w:val="20"/>
                <w:szCs w:val="20"/>
                <w:lang w:val="uk-UA"/>
              </w:rPr>
            </w:pPr>
          </w:p>
          <w:p w14:paraId="7B4CF5F3" w14:textId="77777777" w:rsidR="00261914" w:rsidRPr="00400B2F" w:rsidRDefault="00261914" w:rsidP="006E4597">
            <w:pPr>
              <w:jc w:val="center"/>
              <w:rPr>
                <w:b/>
                <w:sz w:val="20"/>
                <w:szCs w:val="20"/>
                <w:lang w:val="uk-UA"/>
              </w:rPr>
            </w:pPr>
          </w:p>
          <w:p w14:paraId="5284699B" w14:textId="77777777" w:rsidR="00261914" w:rsidRPr="00400B2F" w:rsidRDefault="00261914" w:rsidP="006E4597">
            <w:pPr>
              <w:jc w:val="center"/>
              <w:rPr>
                <w:b/>
                <w:sz w:val="20"/>
                <w:szCs w:val="20"/>
                <w:lang w:val="uk-UA"/>
              </w:rPr>
            </w:pPr>
          </w:p>
          <w:p w14:paraId="3CD442BD" w14:textId="77777777" w:rsidR="00261914" w:rsidRPr="00400B2F" w:rsidRDefault="00261914" w:rsidP="006E4597">
            <w:pPr>
              <w:jc w:val="center"/>
              <w:rPr>
                <w:b/>
                <w:sz w:val="20"/>
                <w:szCs w:val="20"/>
                <w:lang w:val="uk-UA"/>
              </w:rPr>
            </w:pPr>
            <w:r w:rsidRPr="00400B2F">
              <w:rPr>
                <w:b/>
                <w:sz w:val="20"/>
                <w:szCs w:val="20"/>
                <w:lang w:val="uk-UA"/>
              </w:rPr>
              <w:t xml:space="preserve">Всього </w:t>
            </w:r>
          </w:p>
          <w:p w14:paraId="361127EC" w14:textId="77777777" w:rsidR="00261914" w:rsidRPr="00400B2F" w:rsidRDefault="00261914" w:rsidP="006E4597">
            <w:pPr>
              <w:jc w:val="center"/>
              <w:rPr>
                <w:b/>
                <w:sz w:val="20"/>
                <w:szCs w:val="20"/>
                <w:lang w:val="uk-UA"/>
              </w:rPr>
            </w:pPr>
            <w:r w:rsidRPr="00400B2F">
              <w:rPr>
                <w:b/>
                <w:sz w:val="20"/>
                <w:szCs w:val="20"/>
                <w:lang w:val="uk-UA"/>
              </w:rPr>
              <w:t>грн.</w:t>
            </w:r>
          </w:p>
        </w:tc>
      </w:tr>
      <w:tr w:rsidR="00261914" w:rsidRPr="00DF49D7" w14:paraId="02A626AE" w14:textId="77777777" w:rsidTr="006E4597">
        <w:tc>
          <w:tcPr>
            <w:tcW w:w="417" w:type="dxa"/>
            <w:shd w:val="clear" w:color="auto" w:fill="auto"/>
          </w:tcPr>
          <w:p w14:paraId="5B72234C" w14:textId="77777777" w:rsidR="00261914" w:rsidRPr="00F6703A" w:rsidRDefault="00261914" w:rsidP="006E4597">
            <w:pPr>
              <w:pStyle w:val="af0"/>
              <w:ind w:left="0"/>
              <w:rPr>
                <w:sz w:val="22"/>
                <w:szCs w:val="22"/>
                <w:lang w:val="uk-UA"/>
              </w:rPr>
            </w:pPr>
            <w:r>
              <w:rPr>
                <w:sz w:val="22"/>
                <w:szCs w:val="22"/>
                <w:lang w:val="uk-UA"/>
              </w:rPr>
              <w:t>1.</w:t>
            </w:r>
          </w:p>
        </w:tc>
        <w:tc>
          <w:tcPr>
            <w:tcW w:w="1604" w:type="dxa"/>
            <w:shd w:val="clear" w:color="auto" w:fill="auto"/>
          </w:tcPr>
          <w:p w14:paraId="44C0EFF4" w14:textId="77777777" w:rsidR="00261914" w:rsidRPr="00F6703A" w:rsidRDefault="00B527CD" w:rsidP="006E4597">
            <w:pPr>
              <w:rPr>
                <w:rFonts w:cs="Calibri"/>
                <w:sz w:val="22"/>
                <w:szCs w:val="22"/>
                <w:lang w:val="uk-UA"/>
              </w:rPr>
            </w:pPr>
            <w:r w:rsidRPr="00B527CD">
              <w:rPr>
                <w:rFonts w:cs="Calibri"/>
                <w:b/>
                <w:sz w:val="22"/>
                <w:szCs w:val="22"/>
                <w:lang w:val="uk-UA"/>
              </w:rPr>
              <w:t xml:space="preserve">Рюкзак-укладка невідкладної допомоги </w:t>
            </w:r>
            <w:r w:rsidR="00261914" w:rsidRPr="00F6703A">
              <w:rPr>
                <w:rFonts w:cs="Calibri"/>
                <w:i/>
                <w:sz w:val="22"/>
                <w:szCs w:val="22"/>
                <w:lang w:val="uk-UA"/>
              </w:rPr>
              <w:t>(візуалізація 1)</w:t>
            </w:r>
          </w:p>
        </w:tc>
        <w:tc>
          <w:tcPr>
            <w:tcW w:w="1099" w:type="dxa"/>
            <w:shd w:val="clear" w:color="auto" w:fill="auto"/>
          </w:tcPr>
          <w:p w14:paraId="38C23936" w14:textId="0046BBD0" w:rsidR="00261914" w:rsidRPr="00A43868" w:rsidRDefault="00DF49D7" w:rsidP="006E4597">
            <w:pPr>
              <w:jc w:val="center"/>
              <w:rPr>
                <w:sz w:val="22"/>
                <w:szCs w:val="22"/>
                <w:lang w:val="uk-UA"/>
              </w:rPr>
            </w:pPr>
            <w:r>
              <w:rPr>
                <w:sz w:val="22"/>
                <w:szCs w:val="22"/>
                <w:lang w:val="uk-UA"/>
              </w:rPr>
              <w:t>30</w:t>
            </w:r>
            <w:r w:rsidR="00DE7536">
              <w:rPr>
                <w:sz w:val="22"/>
                <w:szCs w:val="22"/>
                <w:lang w:val="uk-UA"/>
              </w:rPr>
              <w:t>*</w:t>
            </w:r>
          </w:p>
        </w:tc>
        <w:tc>
          <w:tcPr>
            <w:tcW w:w="4076" w:type="dxa"/>
            <w:shd w:val="clear" w:color="auto" w:fill="auto"/>
          </w:tcPr>
          <w:p w14:paraId="0E1990BB" w14:textId="77777777" w:rsidR="00261914" w:rsidRPr="00261914" w:rsidRDefault="0065484D" w:rsidP="00261914">
            <w:pPr>
              <w:numPr>
                <w:ilvl w:val="0"/>
                <w:numId w:val="6"/>
              </w:numPr>
              <w:jc w:val="both"/>
              <w:rPr>
                <w:sz w:val="19"/>
                <w:szCs w:val="19"/>
                <w:lang w:val="uk-UA"/>
              </w:rPr>
            </w:pPr>
            <w:r>
              <w:rPr>
                <w:sz w:val="19"/>
                <w:szCs w:val="19"/>
                <w:lang w:val="uk-UA"/>
              </w:rPr>
              <w:t xml:space="preserve">Матеріал: </w:t>
            </w:r>
            <w:r w:rsidR="00647822" w:rsidRPr="00647822">
              <w:rPr>
                <w:sz w:val="19"/>
                <w:szCs w:val="19"/>
                <w:lang w:val="uk-UA"/>
              </w:rPr>
              <w:t>1000D POLYESTER</w:t>
            </w:r>
            <w:r w:rsidR="00647822">
              <w:rPr>
                <w:sz w:val="19"/>
                <w:szCs w:val="19"/>
                <w:lang w:val="uk-UA"/>
              </w:rPr>
              <w:t xml:space="preserve"> (Оксфорд </w:t>
            </w:r>
            <w:proofErr w:type="spellStart"/>
            <w:r w:rsidR="00647822">
              <w:rPr>
                <w:sz w:val="19"/>
                <w:szCs w:val="19"/>
                <w:lang w:val="en-US"/>
              </w:rPr>
              <w:t>Cordura</w:t>
            </w:r>
            <w:proofErr w:type="spellEnd"/>
            <w:r w:rsidR="00647822" w:rsidRPr="00647822">
              <w:rPr>
                <w:sz w:val="19"/>
                <w:szCs w:val="19"/>
                <w:lang w:val="uk-UA"/>
              </w:rPr>
              <w:t>)</w:t>
            </w:r>
          </w:p>
          <w:p w14:paraId="05D20DAF" w14:textId="77777777" w:rsidR="00647822" w:rsidRDefault="00261914" w:rsidP="00261914">
            <w:pPr>
              <w:numPr>
                <w:ilvl w:val="0"/>
                <w:numId w:val="6"/>
              </w:numPr>
              <w:jc w:val="both"/>
              <w:rPr>
                <w:sz w:val="19"/>
                <w:szCs w:val="19"/>
                <w:lang w:val="uk-UA"/>
              </w:rPr>
            </w:pPr>
            <w:r w:rsidRPr="00261914">
              <w:rPr>
                <w:sz w:val="19"/>
                <w:szCs w:val="19"/>
                <w:lang w:val="uk-UA"/>
              </w:rPr>
              <w:t>Колір: червоний.</w:t>
            </w:r>
          </w:p>
          <w:p w14:paraId="6663AB71" w14:textId="77777777" w:rsidR="00261914" w:rsidRDefault="00647822" w:rsidP="00261914">
            <w:pPr>
              <w:numPr>
                <w:ilvl w:val="0"/>
                <w:numId w:val="6"/>
              </w:numPr>
              <w:jc w:val="both"/>
              <w:rPr>
                <w:sz w:val="19"/>
                <w:szCs w:val="19"/>
                <w:lang w:val="uk-UA"/>
              </w:rPr>
            </w:pPr>
            <w:r>
              <w:rPr>
                <w:sz w:val="19"/>
                <w:szCs w:val="19"/>
                <w:lang w:val="uk-UA"/>
              </w:rPr>
              <w:t>Розміри: 50*32*20 см</w:t>
            </w:r>
          </w:p>
          <w:p w14:paraId="18B50916" w14:textId="77777777" w:rsidR="003812B8" w:rsidRDefault="007E2951" w:rsidP="007E2951">
            <w:pPr>
              <w:jc w:val="both"/>
              <w:rPr>
                <w:sz w:val="19"/>
                <w:szCs w:val="19"/>
                <w:lang w:val="uk-UA"/>
              </w:rPr>
            </w:pPr>
            <w:r>
              <w:rPr>
                <w:sz w:val="19"/>
                <w:szCs w:val="19"/>
                <w:lang w:val="uk-UA"/>
              </w:rPr>
              <w:t xml:space="preserve">Ззовні рюкзак обладнаний верхньою ручкою, що обтягнута твердим, </w:t>
            </w:r>
            <w:proofErr w:type="spellStart"/>
            <w:r>
              <w:rPr>
                <w:sz w:val="19"/>
                <w:szCs w:val="19"/>
                <w:lang w:val="uk-UA"/>
              </w:rPr>
              <w:t>тримаючим</w:t>
            </w:r>
            <w:proofErr w:type="spellEnd"/>
            <w:r>
              <w:rPr>
                <w:sz w:val="19"/>
                <w:szCs w:val="19"/>
                <w:lang w:val="uk-UA"/>
              </w:rPr>
              <w:t xml:space="preserve"> форму матеріалом</w:t>
            </w:r>
            <w:r w:rsidR="003812B8">
              <w:rPr>
                <w:sz w:val="19"/>
                <w:szCs w:val="19"/>
                <w:lang w:val="uk-UA"/>
              </w:rPr>
              <w:t>.</w:t>
            </w:r>
          </w:p>
          <w:p w14:paraId="742A4E35" w14:textId="77777777" w:rsidR="003812B8" w:rsidRDefault="003812B8" w:rsidP="003812B8">
            <w:pPr>
              <w:jc w:val="both"/>
              <w:rPr>
                <w:sz w:val="19"/>
                <w:szCs w:val="19"/>
                <w:lang w:val="uk-UA"/>
              </w:rPr>
            </w:pPr>
            <w:r>
              <w:rPr>
                <w:sz w:val="19"/>
                <w:szCs w:val="19"/>
                <w:lang w:val="uk-UA"/>
              </w:rPr>
              <w:t>На передній стінці рюкзака обладнана внутрішня кишеня з кришкою, що закривається за допомогою контактної стрічки, на кришці нашитий напис, згідно макету, доданого до запиту, розмір кишені 15*15см.</w:t>
            </w:r>
          </w:p>
          <w:p w14:paraId="16073075" w14:textId="77777777" w:rsidR="003812B8" w:rsidRDefault="003812B8" w:rsidP="007E2951">
            <w:pPr>
              <w:jc w:val="both"/>
              <w:rPr>
                <w:sz w:val="19"/>
                <w:szCs w:val="19"/>
                <w:lang w:val="uk-UA"/>
              </w:rPr>
            </w:pPr>
            <w:r>
              <w:rPr>
                <w:sz w:val="19"/>
                <w:szCs w:val="19"/>
                <w:lang w:val="uk-UA"/>
              </w:rPr>
              <w:t xml:space="preserve">Нижче кишені на передній кришці розміщена емблема ТЧХУ та 2 </w:t>
            </w:r>
            <w:proofErr w:type="spellStart"/>
            <w:r>
              <w:rPr>
                <w:sz w:val="19"/>
                <w:szCs w:val="19"/>
                <w:lang w:val="uk-UA"/>
              </w:rPr>
              <w:t>світловідбивні</w:t>
            </w:r>
            <w:proofErr w:type="spellEnd"/>
            <w:r>
              <w:rPr>
                <w:sz w:val="19"/>
                <w:szCs w:val="19"/>
                <w:lang w:val="uk-UA"/>
              </w:rPr>
              <w:t xml:space="preserve"> стрічки з підкладкою з </w:t>
            </w:r>
            <w:proofErr w:type="spellStart"/>
            <w:r>
              <w:rPr>
                <w:sz w:val="19"/>
                <w:szCs w:val="19"/>
                <w:lang w:val="uk-UA"/>
              </w:rPr>
              <w:t>неоново</w:t>
            </w:r>
            <w:proofErr w:type="spellEnd"/>
            <w:r>
              <w:rPr>
                <w:sz w:val="19"/>
                <w:szCs w:val="19"/>
                <w:lang w:val="uk-UA"/>
              </w:rPr>
              <w:t>-жовтого матеріалу.</w:t>
            </w:r>
          </w:p>
          <w:p w14:paraId="2CDAACE1" w14:textId="77777777" w:rsidR="003812B8" w:rsidRDefault="003812B8" w:rsidP="007E2951">
            <w:pPr>
              <w:jc w:val="both"/>
              <w:rPr>
                <w:sz w:val="19"/>
                <w:szCs w:val="19"/>
                <w:lang w:val="uk-UA"/>
              </w:rPr>
            </w:pPr>
            <w:r>
              <w:rPr>
                <w:sz w:val="19"/>
                <w:szCs w:val="19"/>
                <w:lang w:val="uk-UA"/>
              </w:rPr>
              <w:t xml:space="preserve">Спереду рюкзака розміщена кишеня, розміром 50*32, що повністю розстібається тракторною </w:t>
            </w:r>
            <w:r w:rsidR="00785EB6">
              <w:rPr>
                <w:sz w:val="19"/>
                <w:szCs w:val="19"/>
                <w:lang w:val="uk-UA"/>
              </w:rPr>
              <w:t>застібкою-блискавкою.</w:t>
            </w:r>
          </w:p>
          <w:p w14:paraId="5C270C4D" w14:textId="77777777" w:rsidR="007E2951" w:rsidRDefault="003812B8" w:rsidP="007E2951">
            <w:pPr>
              <w:jc w:val="both"/>
              <w:rPr>
                <w:sz w:val="19"/>
                <w:szCs w:val="19"/>
                <w:lang w:val="uk-UA"/>
              </w:rPr>
            </w:pPr>
            <w:r>
              <w:rPr>
                <w:sz w:val="19"/>
                <w:szCs w:val="19"/>
                <w:lang w:val="uk-UA"/>
              </w:rPr>
              <w:t xml:space="preserve">Боки рюкзака обладнані кишенями, глибиною 12 см та </w:t>
            </w:r>
            <w:r w:rsidR="007E2951">
              <w:rPr>
                <w:sz w:val="19"/>
                <w:szCs w:val="19"/>
                <w:lang w:val="uk-UA"/>
              </w:rPr>
              <w:t>стяжними ременями з обох боків (по 2 стяжні стрічки з одного боку), що мають застібки-</w:t>
            </w:r>
            <w:proofErr w:type="spellStart"/>
            <w:r w:rsidR="007E2951">
              <w:rPr>
                <w:sz w:val="19"/>
                <w:szCs w:val="19"/>
                <w:lang w:val="uk-UA"/>
              </w:rPr>
              <w:t>фастекси</w:t>
            </w:r>
            <w:proofErr w:type="spellEnd"/>
            <w:r w:rsidR="007E2951">
              <w:rPr>
                <w:sz w:val="19"/>
                <w:szCs w:val="19"/>
                <w:lang w:val="uk-UA"/>
              </w:rPr>
              <w:t xml:space="preserve"> для регулювання повноти рюкзака.</w:t>
            </w:r>
            <w:r>
              <w:rPr>
                <w:sz w:val="19"/>
                <w:szCs w:val="19"/>
                <w:lang w:val="uk-UA"/>
              </w:rPr>
              <w:t xml:space="preserve"> Кожна з бокових кишень має </w:t>
            </w:r>
            <w:proofErr w:type="spellStart"/>
            <w:r>
              <w:rPr>
                <w:sz w:val="19"/>
                <w:szCs w:val="19"/>
                <w:lang w:val="uk-UA"/>
              </w:rPr>
              <w:t>світловідбивну</w:t>
            </w:r>
            <w:proofErr w:type="spellEnd"/>
            <w:r>
              <w:rPr>
                <w:sz w:val="19"/>
                <w:szCs w:val="19"/>
                <w:lang w:val="uk-UA"/>
              </w:rPr>
              <w:t xml:space="preserve"> стрічку з підкладкою з </w:t>
            </w:r>
            <w:proofErr w:type="spellStart"/>
            <w:r>
              <w:rPr>
                <w:sz w:val="19"/>
                <w:szCs w:val="19"/>
                <w:lang w:val="uk-UA"/>
              </w:rPr>
              <w:t>неоново</w:t>
            </w:r>
            <w:proofErr w:type="spellEnd"/>
            <w:r>
              <w:rPr>
                <w:sz w:val="19"/>
                <w:szCs w:val="19"/>
                <w:lang w:val="uk-UA"/>
              </w:rPr>
              <w:t>-жовтого матеріалу.</w:t>
            </w:r>
          </w:p>
          <w:p w14:paraId="610FDAA2" w14:textId="77777777" w:rsidR="007E2951" w:rsidRDefault="007E2951" w:rsidP="007E2951">
            <w:pPr>
              <w:jc w:val="both"/>
              <w:rPr>
                <w:sz w:val="19"/>
                <w:szCs w:val="19"/>
                <w:lang w:val="uk-UA"/>
              </w:rPr>
            </w:pPr>
            <w:r>
              <w:rPr>
                <w:sz w:val="19"/>
                <w:szCs w:val="19"/>
                <w:lang w:val="uk-UA"/>
              </w:rPr>
              <w:t>Кожна</w:t>
            </w:r>
            <w:r w:rsidR="003812B8">
              <w:rPr>
                <w:sz w:val="19"/>
                <w:szCs w:val="19"/>
                <w:lang w:val="uk-UA"/>
              </w:rPr>
              <w:t xml:space="preserve"> </w:t>
            </w:r>
            <w:r>
              <w:rPr>
                <w:sz w:val="19"/>
                <w:szCs w:val="19"/>
                <w:lang w:val="uk-UA"/>
              </w:rPr>
              <w:t>застібка</w:t>
            </w:r>
            <w:r w:rsidR="003812B8">
              <w:rPr>
                <w:sz w:val="19"/>
                <w:szCs w:val="19"/>
                <w:lang w:val="uk-UA"/>
              </w:rPr>
              <w:t xml:space="preserve"> рюкзака</w:t>
            </w:r>
            <w:r>
              <w:rPr>
                <w:sz w:val="19"/>
                <w:szCs w:val="19"/>
                <w:lang w:val="uk-UA"/>
              </w:rPr>
              <w:t xml:space="preserve"> дообладнана </w:t>
            </w:r>
            <w:proofErr w:type="spellStart"/>
            <w:r>
              <w:rPr>
                <w:sz w:val="19"/>
                <w:szCs w:val="19"/>
                <w:lang w:val="uk-UA"/>
              </w:rPr>
              <w:t>світловідбивним</w:t>
            </w:r>
            <w:proofErr w:type="spellEnd"/>
            <w:r>
              <w:rPr>
                <w:sz w:val="19"/>
                <w:szCs w:val="19"/>
                <w:lang w:val="uk-UA"/>
              </w:rPr>
              <w:t xml:space="preserve"> елементом у вигляді </w:t>
            </w:r>
            <w:proofErr w:type="spellStart"/>
            <w:r w:rsidR="003812B8">
              <w:rPr>
                <w:sz w:val="19"/>
                <w:szCs w:val="19"/>
                <w:lang w:val="uk-UA"/>
              </w:rPr>
              <w:t>неоново</w:t>
            </w:r>
            <w:proofErr w:type="spellEnd"/>
            <w:r>
              <w:rPr>
                <w:sz w:val="19"/>
                <w:szCs w:val="19"/>
                <w:lang w:val="uk-UA"/>
              </w:rPr>
              <w:t xml:space="preserve">-жовтої тканини зі </w:t>
            </w:r>
            <w:proofErr w:type="spellStart"/>
            <w:r>
              <w:rPr>
                <w:sz w:val="19"/>
                <w:szCs w:val="19"/>
                <w:lang w:val="uk-UA"/>
              </w:rPr>
              <w:t>світловідбивною</w:t>
            </w:r>
            <w:proofErr w:type="spellEnd"/>
            <w:r>
              <w:rPr>
                <w:sz w:val="19"/>
                <w:szCs w:val="19"/>
                <w:lang w:val="uk-UA"/>
              </w:rPr>
              <w:t xml:space="preserve"> стрічкою.</w:t>
            </w:r>
          </w:p>
          <w:p w14:paraId="384371F0" w14:textId="77777777" w:rsidR="00261914" w:rsidRDefault="00647822" w:rsidP="00647822">
            <w:pPr>
              <w:jc w:val="both"/>
              <w:rPr>
                <w:sz w:val="19"/>
                <w:szCs w:val="19"/>
                <w:lang w:val="uk-UA"/>
              </w:rPr>
            </w:pPr>
            <w:r>
              <w:rPr>
                <w:sz w:val="19"/>
                <w:szCs w:val="19"/>
                <w:lang w:val="uk-UA"/>
              </w:rPr>
              <w:t>Рюкзак повністю розстібається тракторною застібкою блискавкою.</w:t>
            </w:r>
          </w:p>
          <w:p w14:paraId="0E76CC0C" w14:textId="77777777" w:rsidR="00647822" w:rsidRDefault="00647822" w:rsidP="00647822">
            <w:pPr>
              <w:jc w:val="both"/>
              <w:rPr>
                <w:sz w:val="19"/>
                <w:szCs w:val="19"/>
                <w:lang w:val="uk-UA"/>
              </w:rPr>
            </w:pPr>
            <w:r>
              <w:rPr>
                <w:sz w:val="19"/>
                <w:szCs w:val="19"/>
                <w:lang w:val="uk-UA"/>
              </w:rPr>
              <w:t xml:space="preserve">Зсередини кришка обшита контактною стрічкою, на яку кріпляться 3 знімних кишені, виготовлені з меблевої сітки спереду та чорного </w:t>
            </w:r>
            <w:proofErr w:type="spellStart"/>
            <w:r>
              <w:rPr>
                <w:sz w:val="19"/>
                <w:szCs w:val="19"/>
                <w:lang w:val="uk-UA"/>
              </w:rPr>
              <w:t>оксфорду</w:t>
            </w:r>
            <w:proofErr w:type="spellEnd"/>
            <w:r>
              <w:rPr>
                <w:sz w:val="19"/>
                <w:szCs w:val="19"/>
                <w:lang w:val="uk-UA"/>
              </w:rPr>
              <w:t xml:space="preserve"> з</w:t>
            </w:r>
            <w:r w:rsidR="007E2951">
              <w:rPr>
                <w:sz w:val="19"/>
                <w:szCs w:val="19"/>
                <w:lang w:val="uk-UA"/>
              </w:rPr>
              <w:t>і зворотного боку</w:t>
            </w:r>
            <w:r>
              <w:rPr>
                <w:sz w:val="19"/>
                <w:szCs w:val="19"/>
                <w:lang w:val="uk-UA"/>
              </w:rPr>
              <w:t>, кожна кишеня має індивідуальну тракторну застібку-блискавку</w:t>
            </w:r>
            <w:r w:rsidR="007E2951">
              <w:rPr>
                <w:sz w:val="19"/>
                <w:szCs w:val="19"/>
                <w:lang w:val="uk-UA"/>
              </w:rPr>
              <w:t>, та обладнана контактною стрічкою зі зворотного боку для кріплення всередині рюкзака</w:t>
            </w:r>
            <w:r>
              <w:rPr>
                <w:sz w:val="19"/>
                <w:szCs w:val="19"/>
                <w:lang w:val="uk-UA"/>
              </w:rPr>
              <w:t>.</w:t>
            </w:r>
          </w:p>
          <w:p w14:paraId="7E7EA340" w14:textId="2A0EBCB2" w:rsidR="007E2951" w:rsidRDefault="007E2951" w:rsidP="00647822">
            <w:pPr>
              <w:jc w:val="both"/>
              <w:rPr>
                <w:sz w:val="19"/>
                <w:szCs w:val="19"/>
                <w:lang w:val="uk-UA"/>
              </w:rPr>
            </w:pPr>
            <w:r>
              <w:rPr>
                <w:sz w:val="19"/>
                <w:szCs w:val="19"/>
                <w:lang w:val="uk-UA"/>
              </w:rPr>
              <w:t>Основне відділення обладнане органайзером, що кріпиться до внутрішніх стінок рюкзака контактною стрічкою.</w:t>
            </w:r>
            <w:r w:rsidR="006B4935">
              <w:rPr>
                <w:sz w:val="19"/>
                <w:szCs w:val="19"/>
                <w:lang w:val="uk-UA"/>
              </w:rPr>
              <w:t xml:space="preserve"> Кожен елемент </w:t>
            </w:r>
            <w:proofErr w:type="spellStart"/>
            <w:r w:rsidR="006B4935">
              <w:rPr>
                <w:sz w:val="19"/>
                <w:szCs w:val="19"/>
                <w:lang w:val="uk-UA"/>
              </w:rPr>
              <w:t>органайзера</w:t>
            </w:r>
            <w:proofErr w:type="spellEnd"/>
            <w:r w:rsidR="006B4935">
              <w:rPr>
                <w:sz w:val="19"/>
                <w:szCs w:val="19"/>
                <w:lang w:val="uk-UA"/>
              </w:rPr>
              <w:t xml:space="preserve"> є знімним. Елементи</w:t>
            </w:r>
            <w:r w:rsidR="003812B8">
              <w:rPr>
                <w:sz w:val="19"/>
                <w:szCs w:val="19"/>
                <w:lang w:val="uk-UA"/>
              </w:rPr>
              <w:t xml:space="preserve"> </w:t>
            </w:r>
            <w:proofErr w:type="spellStart"/>
            <w:r w:rsidR="003812B8">
              <w:rPr>
                <w:sz w:val="19"/>
                <w:szCs w:val="19"/>
                <w:lang w:val="uk-UA"/>
              </w:rPr>
              <w:t>органайзера</w:t>
            </w:r>
            <w:proofErr w:type="spellEnd"/>
            <w:r w:rsidR="003812B8">
              <w:rPr>
                <w:sz w:val="19"/>
                <w:szCs w:val="19"/>
                <w:lang w:val="uk-UA"/>
              </w:rPr>
              <w:t xml:space="preserve"> виконані з твердого, стійкого до вологи матеріалу та обшиті тканиною зовні.</w:t>
            </w:r>
            <w:r>
              <w:rPr>
                <w:sz w:val="19"/>
                <w:szCs w:val="19"/>
                <w:lang w:val="uk-UA"/>
              </w:rPr>
              <w:t xml:space="preserve"> Макетна презентація вигляду рюкзака додається до запиту.</w:t>
            </w:r>
          </w:p>
          <w:p w14:paraId="5B49C59C" w14:textId="77777777" w:rsidR="00785EB6" w:rsidRDefault="00785EB6" w:rsidP="00647822">
            <w:pPr>
              <w:jc w:val="both"/>
              <w:rPr>
                <w:sz w:val="19"/>
                <w:szCs w:val="19"/>
                <w:lang w:val="uk-UA"/>
              </w:rPr>
            </w:pPr>
            <w:r>
              <w:rPr>
                <w:sz w:val="19"/>
                <w:szCs w:val="19"/>
                <w:lang w:val="uk-UA"/>
              </w:rPr>
              <w:t>Спинка, поясний ремінь та ручки рюкзака обладнані м’якою підкладкою.</w:t>
            </w:r>
          </w:p>
          <w:p w14:paraId="382ED926" w14:textId="77777777" w:rsidR="00785EB6" w:rsidRDefault="00785EB6" w:rsidP="00647822">
            <w:pPr>
              <w:jc w:val="both"/>
              <w:rPr>
                <w:sz w:val="19"/>
                <w:szCs w:val="19"/>
                <w:lang w:val="uk-UA"/>
              </w:rPr>
            </w:pPr>
            <w:r>
              <w:rPr>
                <w:sz w:val="19"/>
                <w:szCs w:val="19"/>
                <w:lang w:val="uk-UA"/>
              </w:rPr>
              <w:lastRenderedPageBreak/>
              <w:t>Ручки та поясний ремінь обладнані ремінною стрічкою регульованої довжини та застібками-</w:t>
            </w:r>
            <w:proofErr w:type="spellStart"/>
            <w:r>
              <w:rPr>
                <w:sz w:val="19"/>
                <w:szCs w:val="19"/>
                <w:lang w:val="uk-UA"/>
              </w:rPr>
              <w:t>фастексами</w:t>
            </w:r>
            <w:proofErr w:type="spellEnd"/>
            <w:r>
              <w:rPr>
                <w:sz w:val="19"/>
                <w:szCs w:val="19"/>
                <w:lang w:val="uk-UA"/>
              </w:rPr>
              <w:t>.</w:t>
            </w:r>
          </w:p>
          <w:p w14:paraId="784D5AB9" w14:textId="77777777" w:rsidR="007E2951" w:rsidRPr="00261914" w:rsidRDefault="007E2951" w:rsidP="00647822">
            <w:pPr>
              <w:jc w:val="both"/>
              <w:rPr>
                <w:sz w:val="19"/>
                <w:szCs w:val="19"/>
                <w:lang w:val="uk-UA"/>
              </w:rPr>
            </w:pPr>
          </w:p>
        </w:tc>
        <w:tc>
          <w:tcPr>
            <w:tcW w:w="1559" w:type="dxa"/>
          </w:tcPr>
          <w:p w14:paraId="4A9E55D4" w14:textId="77777777" w:rsidR="00261914" w:rsidRPr="00400B2F" w:rsidRDefault="00261914" w:rsidP="006E4597">
            <w:pPr>
              <w:ind w:left="360" w:firstLine="426"/>
              <w:jc w:val="both"/>
              <w:rPr>
                <w:sz w:val="22"/>
                <w:szCs w:val="22"/>
                <w:lang w:val="uk-UA"/>
              </w:rPr>
            </w:pPr>
          </w:p>
        </w:tc>
        <w:tc>
          <w:tcPr>
            <w:tcW w:w="1134" w:type="dxa"/>
          </w:tcPr>
          <w:p w14:paraId="374F9223" w14:textId="77777777" w:rsidR="00261914" w:rsidRPr="00400B2F" w:rsidRDefault="00261914" w:rsidP="006E4597">
            <w:pPr>
              <w:ind w:left="360" w:firstLine="426"/>
              <w:jc w:val="both"/>
              <w:rPr>
                <w:sz w:val="22"/>
                <w:szCs w:val="22"/>
                <w:lang w:val="uk-UA"/>
              </w:rPr>
            </w:pPr>
          </w:p>
        </w:tc>
      </w:tr>
    </w:tbl>
    <w:p w14:paraId="3B268C25" w14:textId="77777777" w:rsidR="00261914" w:rsidRPr="00400B2F" w:rsidRDefault="00261914" w:rsidP="00261914">
      <w:pPr>
        <w:ind w:left="540" w:firstLine="426"/>
        <w:jc w:val="center"/>
        <w:rPr>
          <w:sz w:val="22"/>
          <w:szCs w:val="22"/>
          <w:lang w:val="uk-UA"/>
        </w:rPr>
      </w:pPr>
    </w:p>
    <w:p w14:paraId="3C148ABF" w14:textId="151C787B" w:rsidR="00DE7536" w:rsidRPr="00B97F40" w:rsidRDefault="00DE7536" w:rsidP="00DE7536">
      <w:pPr>
        <w:pStyle w:val="a6"/>
        <w:spacing w:before="0" w:beforeAutospacing="0" w:after="0" w:afterAutospacing="0"/>
        <w:rPr>
          <w:rFonts w:ascii="Times New Roman" w:hAnsi="Times New Roman" w:cs="Times New Roman"/>
          <w:lang w:val="uk-UA"/>
        </w:rPr>
      </w:pPr>
      <w:r>
        <w:rPr>
          <w:rFonts w:ascii="Times New Roman" w:hAnsi="Times New Roman" w:cs="Times New Roman"/>
          <w:lang w:val="uk-UA"/>
        </w:rPr>
        <w:t>*</w:t>
      </w:r>
      <w:r w:rsidRPr="00B97F40">
        <w:rPr>
          <w:rFonts w:ascii="Times New Roman" w:hAnsi="Times New Roman" w:cs="Times New Roman"/>
          <w:lang w:val="uk-UA"/>
        </w:rPr>
        <w:t>Перший «тестовий» варіант подається на узгодження (внесення правок при необхідності). Після узгодження відшивається вся партія.</w:t>
      </w:r>
    </w:p>
    <w:p w14:paraId="50DB445B" w14:textId="77777777" w:rsidR="00261914" w:rsidRPr="00400B2F" w:rsidRDefault="00261914" w:rsidP="00261914">
      <w:pPr>
        <w:ind w:left="540" w:firstLine="426"/>
        <w:rPr>
          <w:sz w:val="22"/>
          <w:szCs w:val="22"/>
          <w:lang w:val="uk-UA"/>
        </w:rPr>
      </w:pPr>
    </w:p>
    <w:p w14:paraId="06DA2A88" w14:textId="77777777" w:rsidR="00261914" w:rsidRPr="00400B2F" w:rsidRDefault="00261914" w:rsidP="00261914">
      <w:pPr>
        <w:ind w:left="540" w:firstLine="426"/>
        <w:rPr>
          <w:sz w:val="22"/>
          <w:szCs w:val="22"/>
          <w:lang w:val="uk-UA"/>
        </w:rPr>
      </w:pPr>
      <w:r w:rsidRPr="00400B2F">
        <w:rPr>
          <w:sz w:val="22"/>
          <w:szCs w:val="22"/>
          <w:lang w:val="uk-UA"/>
        </w:rPr>
        <w:t>Умови оплати: ________________________</w:t>
      </w:r>
    </w:p>
    <w:p w14:paraId="7A9E6437" w14:textId="77777777" w:rsidR="00261914" w:rsidRPr="00400B2F" w:rsidRDefault="00261914" w:rsidP="00261914">
      <w:pPr>
        <w:ind w:left="540" w:firstLine="426"/>
        <w:rPr>
          <w:sz w:val="22"/>
          <w:szCs w:val="22"/>
          <w:lang w:val="uk-UA"/>
        </w:rPr>
      </w:pPr>
    </w:p>
    <w:p w14:paraId="297796C1" w14:textId="77777777" w:rsidR="00261914" w:rsidRPr="00400B2F" w:rsidRDefault="00261914" w:rsidP="00261914">
      <w:pPr>
        <w:ind w:left="540" w:firstLine="426"/>
        <w:rPr>
          <w:sz w:val="22"/>
          <w:szCs w:val="22"/>
          <w:lang w:val="uk-UA"/>
        </w:rPr>
      </w:pPr>
      <w:r w:rsidRPr="00400B2F">
        <w:rPr>
          <w:sz w:val="22"/>
          <w:szCs w:val="22"/>
          <w:lang w:val="uk-UA"/>
        </w:rPr>
        <w:t>Термін поставки:____________________________________________________</w:t>
      </w:r>
    </w:p>
    <w:p w14:paraId="6BDF3EDB" w14:textId="77777777" w:rsidR="00261914" w:rsidRPr="00400B2F" w:rsidRDefault="00261914" w:rsidP="00261914">
      <w:pPr>
        <w:ind w:left="540" w:firstLine="426"/>
        <w:rPr>
          <w:sz w:val="22"/>
          <w:szCs w:val="22"/>
          <w:lang w:val="uk-UA"/>
        </w:rPr>
      </w:pPr>
    </w:p>
    <w:p w14:paraId="6E7B421B" w14:textId="77777777" w:rsidR="00261914" w:rsidRPr="00400B2F" w:rsidRDefault="00261914" w:rsidP="00261914">
      <w:pPr>
        <w:ind w:left="540" w:firstLine="426"/>
        <w:rPr>
          <w:sz w:val="22"/>
          <w:szCs w:val="22"/>
          <w:lang w:val="uk-UA"/>
        </w:rPr>
      </w:pPr>
      <w:r w:rsidRPr="00400B2F">
        <w:rPr>
          <w:sz w:val="22"/>
          <w:szCs w:val="22"/>
          <w:lang w:val="uk-UA"/>
        </w:rPr>
        <w:t>Умови поставки:_</w:t>
      </w:r>
      <w:r w:rsidRPr="00D93379">
        <w:rPr>
          <w:sz w:val="22"/>
          <w:szCs w:val="22"/>
          <w:u w:val="single"/>
          <w:lang w:val="uk-UA"/>
        </w:rPr>
        <w:t>___________________________________________________</w:t>
      </w:r>
      <w:r w:rsidRPr="00400B2F">
        <w:rPr>
          <w:sz w:val="22"/>
          <w:szCs w:val="22"/>
          <w:lang w:val="uk-UA"/>
        </w:rPr>
        <w:t>_</w:t>
      </w:r>
    </w:p>
    <w:p w14:paraId="09A3EB0A" w14:textId="77777777" w:rsidR="00261914" w:rsidRPr="00400B2F" w:rsidRDefault="00261914" w:rsidP="00261914">
      <w:pPr>
        <w:ind w:left="540" w:firstLine="426"/>
        <w:rPr>
          <w:sz w:val="22"/>
          <w:szCs w:val="22"/>
          <w:lang w:val="uk-UA"/>
        </w:rPr>
      </w:pPr>
    </w:p>
    <w:p w14:paraId="707CA164" w14:textId="77777777" w:rsidR="00261914" w:rsidRPr="00400B2F" w:rsidRDefault="00261914" w:rsidP="00261914">
      <w:pPr>
        <w:ind w:left="540" w:firstLine="426"/>
        <w:rPr>
          <w:sz w:val="22"/>
          <w:szCs w:val="22"/>
          <w:lang w:val="uk-UA"/>
        </w:rPr>
      </w:pPr>
      <w:r w:rsidRPr="00400B2F">
        <w:rPr>
          <w:sz w:val="22"/>
          <w:szCs w:val="22"/>
          <w:lang w:val="uk-UA"/>
        </w:rPr>
        <w:t>Додаткова інформація:________________________________________________</w:t>
      </w:r>
    </w:p>
    <w:p w14:paraId="78487375" w14:textId="77777777" w:rsidR="00261914" w:rsidRPr="00400B2F" w:rsidRDefault="00261914" w:rsidP="00261914">
      <w:pPr>
        <w:ind w:left="540" w:firstLine="426"/>
        <w:rPr>
          <w:sz w:val="22"/>
          <w:szCs w:val="22"/>
          <w:lang w:val="uk-UA"/>
        </w:rPr>
      </w:pPr>
    </w:p>
    <w:p w14:paraId="0E8252B5" w14:textId="77777777" w:rsidR="00261914" w:rsidRPr="00400B2F" w:rsidRDefault="00261914" w:rsidP="00261914">
      <w:pPr>
        <w:ind w:left="540" w:firstLine="426"/>
        <w:rPr>
          <w:b/>
          <w:bCs/>
          <w:i/>
          <w:sz w:val="22"/>
          <w:szCs w:val="22"/>
          <w:lang w:val="uk-UA"/>
        </w:rPr>
      </w:pPr>
    </w:p>
    <w:p w14:paraId="38AB9F54" w14:textId="77777777" w:rsidR="00261914" w:rsidRPr="00400B2F" w:rsidRDefault="00261914" w:rsidP="00261914">
      <w:pPr>
        <w:ind w:firstLine="426"/>
        <w:rPr>
          <w:sz w:val="22"/>
          <w:szCs w:val="22"/>
          <w:lang w:val="uk-UA"/>
        </w:rPr>
      </w:pPr>
      <w:r w:rsidRPr="00400B2F">
        <w:rPr>
          <w:sz w:val="22"/>
          <w:szCs w:val="22"/>
          <w:lang w:val="uk-UA"/>
        </w:rPr>
        <w:t>Підпис відповідальної особи/штамп                                                                          Дата</w:t>
      </w:r>
    </w:p>
    <w:p w14:paraId="2B0C2E7C" w14:textId="77777777" w:rsidR="00261914" w:rsidRPr="00431FF8" w:rsidRDefault="00261914" w:rsidP="00261914">
      <w:pPr>
        <w:pStyle w:val="a6"/>
        <w:spacing w:before="0" w:beforeAutospacing="0" w:after="0" w:afterAutospacing="0"/>
        <w:ind w:firstLine="426"/>
        <w:rPr>
          <w:rFonts w:ascii="Calibri" w:hAnsi="Calibri"/>
          <w:b/>
          <w:sz w:val="22"/>
          <w:szCs w:val="22"/>
          <w:lang w:val="uk-UA"/>
        </w:rPr>
      </w:pPr>
    </w:p>
    <w:p w14:paraId="0D602424" w14:textId="77777777" w:rsidR="00261914" w:rsidRPr="00431FF8" w:rsidRDefault="00261914" w:rsidP="00261914">
      <w:pPr>
        <w:pStyle w:val="a6"/>
        <w:spacing w:before="0" w:beforeAutospacing="0" w:after="0" w:afterAutospacing="0"/>
        <w:ind w:firstLine="426"/>
        <w:rPr>
          <w:rFonts w:ascii="Calibri" w:hAnsi="Calibri"/>
          <w:b/>
          <w:sz w:val="22"/>
          <w:szCs w:val="22"/>
          <w:lang w:val="uk-UA"/>
        </w:rPr>
      </w:pPr>
    </w:p>
    <w:p w14:paraId="3C572B6E" w14:textId="77777777" w:rsidR="00261914" w:rsidRPr="00431FF8" w:rsidRDefault="00261914" w:rsidP="00261914">
      <w:pPr>
        <w:pStyle w:val="a6"/>
        <w:spacing w:before="0" w:beforeAutospacing="0" w:after="0" w:afterAutospacing="0"/>
        <w:ind w:firstLine="426"/>
        <w:rPr>
          <w:rFonts w:ascii="Calibri" w:hAnsi="Calibri"/>
          <w:b/>
          <w:sz w:val="22"/>
          <w:szCs w:val="22"/>
          <w:lang w:val="uk-UA"/>
        </w:rPr>
      </w:pPr>
    </w:p>
    <w:p w14:paraId="7729F732" w14:textId="77777777" w:rsidR="00261914" w:rsidRPr="00431FF8" w:rsidRDefault="00261914" w:rsidP="00261914">
      <w:pPr>
        <w:pStyle w:val="a6"/>
        <w:spacing w:before="0" w:beforeAutospacing="0" w:after="0" w:afterAutospacing="0"/>
        <w:ind w:firstLine="426"/>
        <w:rPr>
          <w:rFonts w:ascii="Calibri" w:hAnsi="Calibri"/>
          <w:b/>
          <w:sz w:val="22"/>
          <w:szCs w:val="22"/>
          <w:lang w:val="uk-UA"/>
        </w:rPr>
      </w:pPr>
    </w:p>
    <w:p w14:paraId="1FFD2A02" w14:textId="77777777" w:rsidR="00261914" w:rsidRPr="00431FF8" w:rsidRDefault="00261914" w:rsidP="00261914">
      <w:pPr>
        <w:pStyle w:val="a6"/>
        <w:spacing w:before="0" w:beforeAutospacing="0" w:after="0" w:afterAutospacing="0"/>
        <w:ind w:firstLine="426"/>
        <w:rPr>
          <w:rFonts w:ascii="Calibri" w:hAnsi="Calibri"/>
          <w:b/>
          <w:sz w:val="22"/>
          <w:szCs w:val="22"/>
          <w:lang w:val="uk-UA"/>
        </w:rPr>
      </w:pPr>
    </w:p>
    <w:p w14:paraId="4E41577B" w14:textId="77777777" w:rsidR="00261914" w:rsidRPr="00431FF8" w:rsidRDefault="00261914" w:rsidP="00261914">
      <w:pPr>
        <w:pStyle w:val="a6"/>
        <w:spacing w:before="0" w:beforeAutospacing="0" w:after="0" w:afterAutospacing="0"/>
        <w:ind w:firstLine="426"/>
        <w:rPr>
          <w:rFonts w:ascii="Calibri" w:hAnsi="Calibri"/>
          <w:b/>
          <w:sz w:val="22"/>
          <w:szCs w:val="22"/>
          <w:lang w:val="uk-UA"/>
        </w:rPr>
      </w:pPr>
    </w:p>
    <w:p w14:paraId="3BC5F1D6" w14:textId="77777777" w:rsidR="00261914" w:rsidRPr="00431FF8" w:rsidRDefault="00261914" w:rsidP="00261914">
      <w:pPr>
        <w:pStyle w:val="a6"/>
        <w:spacing w:before="0" w:beforeAutospacing="0" w:after="0" w:afterAutospacing="0"/>
        <w:ind w:firstLine="426"/>
        <w:rPr>
          <w:rFonts w:ascii="Calibri" w:hAnsi="Calibri"/>
          <w:b/>
          <w:sz w:val="22"/>
          <w:szCs w:val="22"/>
          <w:lang w:val="uk-UA"/>
        </w:rPr>
      </w:pPr>
    </w:p>
    <w:p w14:paraId="33DB64A7" w14:textId="77777777" w:rsidR="00261914" w:rsidRPr="00431FF8" w:rsidRDefault="00261914" w:rsidP="00261914">
      <w:pPr>
        <w:pStyle w:val="a6"/>
        <w:spacing w:before="0" w:beforeAutospacing="0" w:after="0" w:afterAutospacing="0"/>
        <w:ind w:firstLine="426"/>
        <w:rPr>
          <w:rFonts w:ascii="Calibri" w:hAnsi="Calibri"/>
          <w:b/>
          <w:sz w:val="22"/>
          <w:szCs w:val="22"/>
          <w:lang w:val="uk-UA"/>
        </w:rPr>
      </w:pPr>
    </w:p>
    <w:p w14:paraId="02B12035" w14:textId="77777777" w:rsidR="00261914" w:rsidRPr="00431FF8" w:rsidRDefault="00261914" w:rsidP="00261914">
      <w:pPr>
        <w:pStyle w:val="a6"/>
        <w:spacing w:before="0" w:beforeAutospacing="0" w:after="0" w:afterAutospacing="0"/>
        <w:ind w:firstLine="426"/>
        <w:rPr>
          <w:rFonts w:ascii="Calibri" w:hAnsi="Calibri"/>
          <w:b/>
          <w:sz w:val="22"/>
          <w:szCs w:val="22"/>
          <w:lang w:val="uk-UA"/>
        </w:rPr>
      </w:pPr>
    </w:p>
    <w:p w14:paraId="602D33F2" w14:textId="77777777" w:rsidR="00261914" w:rsidRPr="00431FF8" w:rsidRDefault="00261914" w:rsidP="00261914">
      <w:pPr>
        <w:pStyle w:val="a6"/>
        <w:spacing w:before="0" w:beforeAutospacing="0" w:after="0" w:afterAutospacing="0"/>
        <w:ind w:firstLine="426"/>
        <w:rPr>
          <w:rFonts w:ascii="Calibri" w:hAnsi="Calibri"/>
          <w:b/>
          <w:sz w:val="22"/>
          <w:szCs w:val="22"/>
          <w:lang w:val="uk-UA"/>
        </w:rPr>
      </w:pPr>
    </w:p>
    <w:p w14:paraId="412EA894" w14:textId="77777777" w:rsidR="00261914" w:rsidRDefault="00261914" w:rsidP="00261914">
      <w:pPr>
        <w:pStyle w:val="a6"/>
        <w:spacing w:before="0" w:beforeAutospacing="0" w:after="0" w:afterAutospacing="0"/>
        <w:ind w:firstLine="426"/>
        <w:jc w:val="right"/>
        <w:rPr>
          <w:rFonts w:ascii="Times New Roman" w:hAnsi="Times New Roman" w:cs="Times New Roman"/>
          <w:b/>
          <w:sz w:val="22"/>
          <w:szCs w:val="22"/>
          <w:lang w:val="uk-UA"/>
        </w:rPr>
      </w:pPr>
      <w:r w:rsidRPr="00526170">
        <w:rPr>
          <w:rFonts w:ascii="Times New Roman" w:hAnsi="Times New Roman" w:cs="Times New Roman"/>
          <w:b/>
          <w:sz w:val="22"/>
          <w:szCs w:val="22"/>
          <w:lang w:val="uk-UA"/>
        </w:rPr>
        <w:t xml:space="preserve">Додаток </w:t>
      </w:r>
      <w:r>
        <w:rPr>
          <w:rFonts w:ascii="Times New Roman" w:hAnsi="Times New Roman" w:cs="Times New Roman"/>
          <w:b/>
          <w:sz w:val="22"/>
          <w:szCs w:val="22"/>
          <w:lang w:val="uk-UA"/>
        </w:rPr>
        <w:t>2</w:t>
      </w:r>
    </w:p>
    <w:p w14:paraId="36060232" w14:textId="77777777" w:rsidR="00261914" w:rsidRDefault="00261914" w:rsidP="00261914">
      <w:pPr>
        <w:jc w:val="center"/>
        <w:rPr>
          <w:rFonts w:cs="Calibri"/>
          <w:b/>
          <w:lang w:val="uk-UA"/>
        </w:rPr>
      </w:pPr>
      <w:r w:rsidRPr="007F5C48">
        <w:rPr>
          <w:rFonts w:cs="Calibri"/>
          <w:b/>
          <w:lang w:val="uk-UA"/>
        </w:rPr>
        <w:t>Приклади макетів</w:t>
      </w:r>
      <w:r>
        <w:rPr>
          <w:rFonts w:cs="Calibri"/>
          <w:b/>
          <w:lang w:val="uk-UA"/>
        </w:rPr>
        <w:t xml:space="preserve"> </w:t>
      </w:r>
    </w:p>
    <w:p w14:paraId="1F8EF622" w14:textId="77777777" w:rsidR="00261914" w:rsidRDefault="00261914" w:rsidP="00261914">
      <w:pPr>
        <w:jc w:val="center"/>
        <w:rPr>
          <w:rFonts w:cs="Calibri"/>
          <w:lang w:val="uk-UA"/>
        </w:rPr>
      </w:pPr>
      <w:r>
        <w:rPr>
          <w:rFonts w:cs="Calibri"/>
          <w:lang w:val="uk-UA"/>
        </w:rPr>
        <w:t>В</w:t>
      </w:r>
      <w:r w:rsidRPr="000225CE">
        <w:rPr>
          <w:rFonts w:cs="Calibri"/>
          <w:lang w:val="uk-UA"/>
        </w:rPr>
        <w:t xml:space="preserve">ізуалізація </w:t>
      </w:r>
      <w:r>
        <w:rPr>
          <w:rFonts w:cs="Calibri"/>
          <w:lang w:val="uk-UA"/>
        </w:rPr>
        <w:t>1</w:t>
      </w:r>
    </w:p>
    <w:p w14:paraId="4A853225" w14:textId="77777777" w:rsidR="00261914" w:rsidRDefault="00785EB6" w:rsidP="00261914">
      <w:pPr>
        <w:jc w:val="center"/>
        <w:rPr>
          <w:rFonts w:cs="Calibri"/>
          <w:lang w:val="uk-UA"/>
        </w:rPr>
      </w:pPr>
      <w:r>
        <w:rPr>
          <w:rFonts w:ascii="Arial" w:hAnsi="Arial" w:cs="Arial"/>
          <w:noProof/>
          <w:sz w:val="22"/>
          <w:szCs w:val="22"/>
        </w:rPr>
        <w:drawing>
          <wp:inline distT="0" distB="0" distL="0" distR="0" wp14:anchorId="2E7D7C7D" wp14:editId="1F1D84A1">
            <wp:extent cx="5940425" cy="419862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юкз 1.jpg"/>
                    <pic:cNvPicPr/>
                  </pic:nvPicPr>
                  <pic:blipFill>
                    <a:blip r:embed="rId12">
                      <a:extLst>
                        <a:ext uri="{28A0092B-C50C-407E-A947-70E740481C1C}">
                          <a14:useLocalDpi xmlns:a14="http://schemas.microsoft.com/office/drawing/2010/main" val="0"/>
                        </a:ext>
                      </a:extLst>
                    </a:blip>
                    <a:stretch>
                      <a:fillRect/>
                    </a:stretch>
                  </pic:blipFill>
                  <pic:spPr>
                    <a:xfrm>
                      <a:off x="0" y="0"/>
                      <a:ext cx="5940425" cy="4198620"/>
                    </a:xfrm>
                    <a:prstGeom prst="rect">
                      <a:avLst/>
                    </a:prstGeom>
                  </pic:spPr>
                </pic:pic>
              </a:graphicData>
            </a:graphic>
          </wp:inline>
        </w:drawing>
      </w:r>
    </w:p>
    <w:p w14:paraId="72E18D54" w14:textId="77777777" w:rsidR="00785EB6" w:rsidRDefault="00785EB6" w:rsidP="00261914">
      <w:pPr>
        <w:jc w:val="center"/>
        <w:rPr>
          <w:rFonts w:ascii="Arial" w:hAnsi="Arial" w:cs="Arial"/>
          <w:noProof/>
          <w:sz w:val="22"/>
          <w:szCs w:val="22"/>
        </w:rPr>
      </w:pPr>
    </w:p>
    <w:p w14:paraId="51F7D231" w14:textId="77777777" w:rsidR="00261914" w:rsidRDefault="00785EB6" w:rsidP="00261914">
      <w:pPr>
        <w:jc w:val="center"/>
        <w:rPr>
          <w:rFonts w:cs="Calibri"/>
          <w:lang w:val="uk-UA"/>
        </w:rPr>
      </w:pPr>
      <w:r w:rsidRPr="00872A66">
        <w:rPr>
          <w:rFonts w:ascii="Arial" w:hAnsi="Arial" w:cs="Arial"/>
          <w:noProof/>
          <w:sz w:val="22"/>
          <w:szCs w:val="22"/>
        </w:rPr>
        <w:lastRenderedPageBreak/>
        <w:drawing>
          <wp:anchor distT="0" distB="0" distL="114300" distR="114300" simplePos="0" relativeHeight="251665408" behindDoc="0" locked="0" layoutInCell="1" allowOverlap="1" wp14:anchorId="139BB465" wp14:editId="576454FE">
            <wp:simplePos x="0" y="0"/>
            <wp:positionH relativeFrom="page">
              <wp:posOffset>4166483</wp:posOffset>
            </wp:positionH>
            <wp:positionV relativeFrom="paragraph">
              <wp:posOffset>423407</wp:posOffset>
            </wp:positionV>
            <wp:extent cx="3084830" cy="1129085"/>
            <wp:effectExtent l="0" t="0" r="127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ШР1.png"/>
                    <pic:cNvPicPr/>
                  </pic:nvPicPr>
                  <pic:blipFill rotWithShape="1">
                    <a:blip r:embed="rId13">
                      <a:extLst>
                        <a:ext uri="{28A0092B-C50C-407E-A947-70E740481C1C}">
                          <a14:useLocalDpi xmlns:a14="http://schemas.microsoft.com/office/drawing/2010/main" val="0"/>
                        </a:ext>
                      </a:extLst>
                    </a:blip>
                    <a:srcRect l="1" r="-16" b="27925"/>
                    <a:stretch/>
                  </pic:blipFill>
                  <pic:spPr bwMode="auto">
                    <a:xfrm>
                      <a:off x="0" y="0"/>
                      <a:ext cx="3085584" cy="11293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Calibri"/>
          <w:noProof/>
        </w:rPr>
        <w:drawing>
          <wp:inline distT="0" distB="0" distL="0" distR="0" wp14:anchorId="4A75D753" wp14:editId="25D265E4">
            <wp:extent cx="5940425" cy="4198620"/>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юкз 2.jpg"/>
                    <pic:cNvPicPr/>
                  </pic:nvPicPr>
                  <pic:blipFill>
                    <a:blip r:embed="rId14">
                      <a:extLst>
                        <a:ext uri="{28A0092B-C50C-407E-A947-70E740481C1C}">
                          <a14:useLocalDpi xmlns:a14="http://schemas.microsoft.com/office/drawing/2010/main" val="0"/>
                        </a:ext>
                      </a:extLst>
                    </a:blip>
                    <a:stretch>
                      <a:fillRect/>
                    </a:stretch>
                  </pic:blipFill>
                  <pic:spPr>
                    <a:xfrm>
                      <a:off x="0" y="0"/>
                      <a:ext cx="5940425" cy="4198620"/>
                    </a:xfrm>
                    <a:prstGeom prst="rect">
                      <a:avLst/>
                    </a:prstGeom>
                  </pic:spPr>
                </pic:pic>
              </a:graphicData>
            </a:graphic>
          </wp:inline>
        </w:drawing>
      </w:r>
    </w:p>
    <w:p w14:paraId="2B477340" w14:textId="77777777" w:rsidR="00261914" w:rsidRDefault="00261914" w:rsidP="00261914">
      <w:pPr>
        <w:jc w:val="center"/>
        <w:rPr>
          <w:rFonts w:cs="Calibri"/>
          <w:lang w:val="uk-UA"/>
        </w:rPr>
      </w:pPr>
    </w:p>
    <w:p w14:paraId="6F1D22BB" w14:textId="77777777" w:rsidR="00261914" w:rsidRDefault="00261914" w:rsidP="00261914">
      <w:pPr>
        <w:jc w:val="center"/>
        <w:rPr>
          <w:rFonts w:cs="Calibri"/>
          <w:lang w:val="uk-UA"/>
        </w:rPr>
      </w:pPr>
    </w:p>
    <w:p w14:paraId="4BCA60E3" w14:textId="77777777" w:rsidR="00261914" w:rsidRDefault="00261914" w:rsidP="00261914">
      <w:pPr>
        <w:jc w:val="center"/>
        <w:rPr>
          <w:rFonts w:cs="Calibri"/>
          <w:lang w:val="uk-UA"/>
        </w:rPr>
      </w:pPr>
    </w:p>
    <w:p w14:paraId="2DF3AF2B" w14:textId="77777777" w:rsidR="00261914" w:rsidRDefault="00261914" w:rsidP="00261914">
      <w:pPr>
        <w:jc w:val="center"/>
        <w:rPr>
          <w:rFonts w:cs="Calibri"/>
          <w:lang w:val="uk-UA"/>
        </w:rPr>
      </w:pPr>
    </w:p>
    <w:p w14:paraId="7893E221" w14:textId="77777777" w:rsidR="00261914" w:rsidRDefault="00261914" w:rsidP="00261914">
      <w:pPr>
        <w:jc w:val="center"/>
        <w:rPr>
          <w:rFonts w:cs="Calibri"/>
          <w:lang w:val="uk-UA"/>
        </w:rPr>
      </w:pPr>
    </w:p>
    <w:p w14:paraId="5C570033" w14:textId="77777777" w:rsidR="00261914" w:rsidRDefault="00261914" w:rsidP="00261914">
      <w:pPr>
        <w:jc w:val="center"/>
        <w:rPr>
          <w:rFonts w:cs="Calibri"/>
          <w:lang w:val="uk-UA"/>
        </w:rPr>
      </w:pPr>
    </w:p>
    <w:p w14:paraId="10AF9A3E" w14:textId="77777777" w:rsidR="00261914" w:rsidRDefault="00261914" w:rsidP="00261914">
      <w:pPr>
        <w:jc w:val="center"/>
        <w:rPr>
          <w:rFonts w:cs="Calibri"/>
          <w:lang w:val="uk-UA"/>
        </w:rPr>
      </w:pPr>
    </w:p>
    <w:p w14:paraId="3BBCFDB6" w14:textId="77777777" w:rsidR="00261914" w:rsidRDefault="00261914" w:rsidP="00261914">
      <w:pPr>
        <w:jc w:val="center"/>
        <w:rPr>
          <w:rFonts w:cs="Calibri"/>
          <w:lang w:val="uk-UA"/>
        </w:rPr>
      </w:pPr>
    </w:p>
    <w:p w14:paraId="5C5E0A01" w14:textId="77777777" w:rsidR="00261914" w:rsidRDefault="00261914" w:rsidP="00261914">
      <w:pPr>
        <w:jc w:val="center"/>
        <w:rPr>
          <w:rFonts w:cs="Calibri"/>
          <w:lang w:val="uk-UA"/>
        </w:rPr>
      </w:pPr>
    </w:p>
    <w:p w14:paraId="1EB2AEDE" w14:textId="77777777" w:rsidR="00261914" w:rsidRDefault="00261914" w:rsidP="00261914">
      <w:pPr>
        <w:jc w:val="center"/>
        <w:rPr>
          <w:rFonts w:cs="Calibri"/>
          <w:lang w:val="uk-UA"/>
        </w:rPr>
      </w:pPr>
    </w:p>
    <w:p w14:paraId="47EB40B5" w14:textId="77777777" w:rsidR="00261914" w:rsidRDefault="00261914" w:rsidP="00261914">
      <w:pPr>
        <w:jc w:val="center"/>
        <w:rPr>
          <w:rFonts w:cs="Calibri"/>
          <w:lang w:val="uk-UA"/>
        </w:rPr>
      </w:pPr>
    </w:p>
    <w:p w14:paraId="271E333A" w14:textId="77777777" w:rsidR="00261914" w:rsidRDefault="00261914" w:rsidP="00261914">
      <w:pPr>
        <w:jc w:val="center"/>
        <w:rPr>
          <w:rFonts w:cs="Calibri"/>
          <w:lang w:val="uk-UA"/>
        </w:rPr>
      </w:pPr>
    </w:p>
    <w:p w14:paraId="4C9FF8E2" w14:textId="77777777" w:rsidR="00261914" w:rsidRDefault="00261914" w:rsidP="00261914">
      <w:pPr>
        <w:jc w:val="center"/>
        <w:rPr>
          <w:rFonts w:cs="Calibri"/>
          <w:lang w:val="uk-UA"/>
        </w:rPr>
      </w:pPr>
    </w:p>
    <w:p w14:paraId="301BD483" w14:textId="77777777" w:rsidR="00261914" w:rsidRDefault="00261914" w:rsidP="00261914">
      <w:pPr>
        <w:jc w:val="center"/>
        <w:rPr>
          <w:rFonts w:cs="Calibri"/>
          <w:lang w:val="uk-UA"/>
        </w:rPr>
      </w:pPr>
    </w:p>
    <w:p w14:paraId="36B47A56" w14:textId="77777777" w:rsidR="00261914" w:rsidRDefault="00261914" w:rsidP="00261914">
      <w:pPr>
        <w:jc w:val="center"/>
        <w:rPr>
          <w:rFonts w:cs="Calibri"/>
          <w:lang w:val="uk-UA"/>
        </w:rPr>
      </w:pPr>
    </w:p>
    <w:p w14:paraId="44C5F96D" w14:textId="77777777" w:rsidR="00261914" w:rsidRDefault="00261914" w:rsidP="00261914">
      <w:pPr>
        <w:jc w:val="center"/>
        <w:rPr>
          <w:rFonts w:cs="Calibri"/>
          <w:lang w:val="uk-UA"/>
        </w:rPr>
      </w:pPr>
    </w:p>
    <w:p w14:paraId="79FEAFAC" w14:textId="77777777" w:rsidR="00261914" w:rsidRDefault="00261914" w:rsidP="00261914">
      <w:pPr>
        <w:jc w:val="center"/>
        <w:rPr>
          <w:rFonts w:cs="Calibri"/>
          <w:lang w:val="uk-UA"/>
        </w:rPr>
      </w:pPr>
    </w:p>
    <w:p w14:paraId="3AA65AF6" w14:textId="77777777" w:rsidR="00261914" w:rsidRDefault="00261914" w:rsidP="00261914">
      <w:pPr>
        <w:jc w:val="center"/>
        <w:rPr>
          <w:rFonts w:cs="Calibri"/>
          <w:lang w:val="uk-UA"/>
        </w:rPr>
      </w:pPr>
    </w:p>
    <w:p w14:paraId="1AFC646A" w14:textId="77777777" w:rsidR="00261914" w:rsidRDefault="00261914" w:rsidP="00261914">
      <w:pPr>
        <w:jc w:val="center"/>
      </w:pPr>
    </w:p>
    <w:p w14:paraId="5FA4F033" w14:textId="77777777" w:rsidR="00261914" w:rsidRDefault="00261914" w:rsidP="00261914">
      <w:pPr>
        <w:jc w:val="center"/>
        <w:rPr>
          <w:rFonts w:cs="Calibri"/>
          <w:lang w:val="uk-UA"/>
        </w:rPr>
      </w:pPr>
    </w:p>
    <w:p w14:paraId="559FCF7C" w14:textId="77777777" w:rsidR="00261914" w:rsidRPr="00BC4D54" w:rsidRDefault="00261914" w:rsidP="00261914">
      <w:pPr>
        <w:jc w:val="center"/>
        <w:rPr>
          <w:rFonts w:cs="Calibri"/>
          <w:b/>
          <w:lang w:val="uk-UA"/>
        </w:rPr>
      </w:pPr>
      <w:r>
        <w:rPr>
          <w:rFonts w:cs="Calibri"/>
          <w:lang w:val="uk-UA"/>
        </w:rPr>
        <w:br w:type="page"/>
      </w:r>
      <w:r w:rsidRPr="00BC4D54">
        <w:rPr>
          <w:rFonts w:cs="Calibri"/>
          <w:b/>
          <w:lang w:val="uk-UA"/>
        </w:rPr>
        <w:lastRenderedPageBreak/>
        <w:t>Візуальні стандарти</w:t>
      </w:r>
    </w:p>
    <w:p w14:paraId="6EE7A4A8" w14:textId="77777777" w:rsidR="00261914" w:rsidRDefault="00261914" w:rsidP="00261914">
      <w:pPr>
        <w:jc w:val="center"/>
        <w:rPr>
          <w:rFonts w:cs="Calibri"/>
          <w:lang w:val="uk-UA"/>
        </w:rPr>
      </w:pPr>
    </w:p>
    <w:p w14:paraId="47A4AE5A" w14:textId="77777777" w:rsidR="00261914" w:rsidRDefault="00261914" w:rsidP="00261914">
      <w:pPr>
        <w:jc w:val="center"/>
        <w:rPr>
          <w:rFonts w:cs="Calibri"/>
          <w:lang w:val="uk-UA"/>
        </w:rPr>
      </w:pPr>
      <w:r w:rsidRPr="00363D6F">
        <w:rPr>
          <w:rFonts w:cs="Tahoma"/>
          <w:b/>
          <w:noProof/>
        </w:rPr>
        <w:drawing>
          <wp:inline distT="0" distB="0" distL="0" distR="0" wp14:anchorId="751058D9" wp14:editId="0F2D7F23">
            <wp:extent cx="5257800" cy="37242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7800" cy="3724275"/>
                    </a:xfrm>
                    <a:prstGeom prst="rect">
                      <a:avLst/>
                    </a:prstGeom>
                    <a:noFill/>
                    <a:ln>
                      <a:noFill/>
                    </a:ln>
                  </pic:spPr>
                </pic:pic>
              </a:graphicData>
            </a:graphic>
          </wp:inline>
        </w:drawing>
      </w:r>
    </w:p>
    <w:p w14:paraId="13C18D23" w14:textId="77777777" w:rsidR="00261914" w:rsidRDefault="00261914" w:rsidP="00261914">
      <w:pPr>
        <w:jc w:val="center"/>
        <w:rPr>
          <w:rFonts w:cs="Calibri"/>
          <w:lang w:val="uk-UA"/>
        </w:rPr>
      </w:pPr>
      <w:r>
        <w:rPr>
          <w:rFonts w:cs="Calibri"/>
          <w:lang w:val="uk-UA"/>
        </w:rPr>
        <w:t>Логотип ТЧХУ</w:t>
      </w:r>
    </w:p>
    <w:p w14:paraId="03503469" w14:textId="77777777" w:rsidR="00261914" w:rsidRDefault="00261914" w:rsidP="00261914">
      <w:pPr>
        <w:jc w:val="center"/>
        <w:rPr>
          <w:rFonts w:cs="Calibri"/>
          <w:lang w:val="uk-UA"/>
        </w:rPr>
      </w:pPr>
    </w:p>
    <w:p w14:paraId="36F75891" w14:textId="77777777" w:rsidR="00261914" w:rsidRDefault="00261914" w:rsidP="00261914">
      <w:pPr>
        <w:jc w:val="center"/>
        <w:rPr>
          <w:rFonts w:cs="Calibri"/>
          <w:lang w:val="uk-UA"/>
        </w:rPr>
      </w:pPr>
      <w:r>
        <w:rPr>
          <w:noProof/>
        </w:rPr>
        <w:drawing>
          <wp:inline distT="0" distB="0" distL="0" distR="0" wp14:anchorId="5F731065" wp14:editId="5C48D2C0">
            <wp:extent cx="4657725" cy="3400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57725" cy="3400425"/>
                    </a:xfrm>
                    <a:prstGeom prst="rect">
                      <a:avLst/>
                    </a:prstGeom>
                    <a:noFill/>
                    <a:ln>
                      <a:noFill/>
                    </a:ln>
                  </pic:spPr>
                </pic:pic>
              </a:graphicData>
            </a:graphic>
          </wp:inline>
        </w:drawing>
      </w:r>
    </w:p>
    <w:p w14:paraId="4A0D83E6" w14:textId="77777777" w:rsidR="00261914" w:rsidRDefault="00261914" w:rsidP="00261914">
      <w:pPr>
        <w:jc w:val="center"/>
        <w:rPr>
          <w:rFonts w:cs="Calibri"/>
          <w:lang w:val="uk-UA"/>
        </w:rPr>
      </w:pPr>
      <w:r>
        <w:rPr>
          <w:rFonts w:cs="Calibri"/>
          <w:lang w:val="uk-UA"/>
        </w:rPr>
        <w:t>Схема пропорцій логотипу</w:t>
      </w:r>
    </w:p>
    <w:p w14:paraId="0389FB81" w14:textId="77777777" w:rsidR="00261914" w:rsidRDefault="00261914" w:rsidP="00261914">
      <w:pPr>
        <w:jc w:val="center"/>
        <w:rPr>
          <w:rFonts w:cs="Calibri"/>
          <w:lang w:val="uk-UA"/>
        </w:rPr>
      </w:pPr>
    </w:p>
    <w:p w14:paraId="5F823B62" w14:textId="77777777" w:rsidR="00261914" w:rsidRDefault="00261914" w:rsidP="00261914">
      <w:pPr>
        <w:jc w:val="center"/>
        <w:rPr>
          <w:rFonts w:cs="Calibri"/>
          <w:lang w:val="uk-UA"/>
        </w:rPr>
      </w:pPr>
      <w:r w:rsidRPr="00363D6F">
        <w:rPr>
          <w:rFonts w:cs="Tahoma"/>
          <w:noProof/>
        </w:rPr>
        <w:lastRenderedPageBreak/>
        <w:drawing>
          <wp:inline distT="0" distB="0" distL="0" distR="0" wp14:anchorId="70C9E457" wp14:editId="0C49E095">
            <wp:extent cx="5724525" cy="447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4476750"/>
                    </a:xfrm>
                    <a:prstGeom prst="rect">
                      <a:avLst/>
                    </a:prstGeom>
                    <a:noFill/>
                    <a:ln>
                      <a:noFill/>
                    </a:ln>
                  </pic:spPr>
                </pic:pic>
              </a:graphicData>
            </a:graphic>
          </wp:inline>
        </w:drawing>
      </w:r>
    </w:p>
    <w:p w14:paraId="222D0F4C" w14:textId="77777777" w:rsidR="00261914" w:rsidRDefault="00261914" w:rsidP="00261914">
      <w:pPr>
        <w:jc w:val="center"/>
        <w:rPr>
          <w:rFonts w:cs="Calibri"/>
          <w:lang w:val="uk-UA"/>
        </w:rPr>
      </w:pPr>
      <w:r>
        <w:rPr>
          <w:rFonts w:cs="Calibri"/>
          <w:lang w:val="uk-UA"/>
        </w:rPr>
        <w:t>Емблема</w:t>
      </w:r>
    </w:p>
    <w:p w14:paraId="35B09147" w14:textId="77777777" w:rsidR="00261914" w:rsidRPr="00526170" w:rsidRDefault="00261914" w:rsidP="00261914">
      <w:pPr>
        <w:ind w:firstLine="426"/>
        <w:jc w:val="center"/>
        <w:rPr>
          <w:b/>
          <w:sz w:val="22"/>
          <w:szCs w:val="22"/>
          <w:lang w:val="uk-UA"/>
        </w:rPr>
      </w:pPr>
    </w:p>
    <w:p w14:paraId="51C2333F" w14:textId="77777777" w:rsidR="00F1196B" w:rsidRPr="00C43C10" w:rsidRDefault="00F1196B" w:rsidP="001C16E5">
      <w:pPr>
        <w:jc w:val="right"/>
        <w:rPr>
          <w:b/>
          <w:lang w:val="uk-UA"/>
        </w:rPr>
      </w:pPr>
    </w:p>
    <w:sectPr w:rsidR="00F1196B" w:rsidRPr="00C43C10" w:rsidSect="005E37D7">
      <w:footerReference w:type="even" r:id="rId18"/>
      <w:footerReference w:type="default" r:id="rId19"/>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84DCF" w14:textId="77777777" w:rsidR="00BA0D6A" w:rsidRDefault="00BA0D6A">
      <w:r>
        <w:separator/>
      </w:r>
    </w:p>
  </w:endnote>
  <w:endnote w:type="continuationSeparator" w:id="0">
    <w:p w14:paraId="79E3D389" w14:textId="77777777" w:rsidR="00BA0D6A" w:rsidRDefault="00BA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135DF" w14:textId="77777777" w:rsidR="004B454D" w:rsidRDefault="00FF69B1" w:rsidP="004B454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04C6FAB" w14:textId="77777777" w:rsidR="004B454D" w:rsidRDefault="00BA0D6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7278E" w14:textId="77777777" w:rsidR="004B454D" w:rsidRDefault="00BA0D6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AAB2C" w14:textId="77777777" w:rsidR="00BA0D6A" w:rsidRDefault="00BA0D6A">
      <w:r>
        <w:separator/>
      </w:r>
    </w:p>
  </w:footnote>
  <w:footnote w:type="continuationSeparator" w:id="0">
    <w:p w14:paraId="1187FC73" w14:textId="77777777" w:rsidR="00BA0D6A" w:rsidRDefault="00BA0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7250"/>
    <w:multiLevelType w:val="hybridMultilevel"/>
    <w:tmpl w:val="8320C5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09B17644"/>
    <w:multiLevelType w:val="hybridMultilevel"/>
    <w:tmpl w:val="970AF988"/>
    <w:lvl w:ilvl="0" w:tplc="3126E1DE">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1112C9"/>
    <w:multiLevelType w:val="hybridMultilevel"/>
    <w:tmpl w:val="B5CE3E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AD121BA"/>
    <w:multiLevelType w:val="hybridMultilevel"/>
    <w:tmpl w:val="63B449EE"/>
    <w:lvl w:ilvl="0" w:tplc="62862ADA">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2D1883"/>
    <w:multiLevelType w:val="hybridMultilevel"/>
    <w:tmpl w:val="44F27A1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A677BB"/>
    <w:multiLevelType w:val="hybridMultilevel"/>
    <w:tmpl w:val="BE7E8AF6"/>
    <w:lvl w:ilvl="0" w:tplc="1F681F1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9B1"/>
    <w:rsid w:val="00012689"/>
    <w:rsid w:val="000749C3"/>
    <w:rsid w:val="00152D35"/>
    <w:rsid w:val="00167DC3"/>
    <w:rsid w:val="001C16E5"/>
    <w:rsid w:val="00234202"/>
    <w:rsid w:val="00261914"/>
    <w:rsid w:val="002F7BDA"/>
    <w:rsid w:val="003310C1"/>
    <w:rsid w:val="00366031"/>
    <w:rsid w:val="003812B8"/>
    <w:rsid w:val="00391CAF"/>
    <w:rsid w:val="003D0A73"/>
    <w:rsid w:val="003E0383"/>
    <w:rsid w:val="00433AEB"/>
    <w:rsid w:val="00437510"/>
    <w:rsid w:val="005C45D2"/>
    <w:rsid w:val="005E37D7"/>
    <w:rsid w:val="00647822"/>
    <w:rsid w:val="00654336"/>
    <w:rsid w:val="0065484D"/>
    <w:rsid w:val="00682D3F"/>
    <w:rsid w:val="006B4935"/>
    <w:rsid w:val="006E5D3D"/>
    <w:rsid w:val="00761898"/>
    <w:rsid w:val="00785EB6"/>
    <w:rsid w:val="007B32EB"/>
    <w:rsid w:val="007E2951"/>
    <w:rsid w:val="007F572A"/>
    <w:rsid w:val="008214B6"/>
    <w:rsid w:val="008356AC"/>
    <w:rsid w:val="0086236F"/>
    <w:rsid w:val="008C44A0"/>
    <w:rsid w:val="009B4A01"/>
    <w:rsid w:val="009D56E0"/>
    <w:rsid w:val="00A316C5"/>
    <w:rsid w:val="00A867F9"/>
    <w:rsid w:val="00B51536"/>
    <w:rsid w:val="00B527CD"/>
    <w:rsid w:val="00B92C35"/>
    <w:rsid w:val="00B97F40"/>
    <w:rsid w:val="00BA0D6A"/>
    <w:rsid w:val="00C20096"/>
    <w:rsid w:val="00C210C8"/>
    <w:rsid w:val="00C43C10"/>
    <w:rsid w:val="00C45B89"/>
    <w:rsid w:val="00C77C53"/>
    <w:rsid w:val="00D248E0"/>
    <w:rsid w:val="00DA19B6"/>
    <w:rsid w:val="00DE3C55"/>
    <w:rsid w:val="00DE7536"/>
    <w:rsid w:val="00DF0B16"/>
    <w:rsid w:val="00DF16F2"/>
    <w:rsid w:val="00DF49D7"/>
    <w:rsid w:val="00E00E7B"/>
    <w:rsid w:val="00ED7E81"/>
    <w:rsid w:val="00F1196B"/>
    <w:rsid w:val="00F14A6F"/>
    <w:rsid w:val="00F75B83"/>
    <w:rsid w:val="00FD4579"/>
    <w:rsid w:val="00FF6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2BB8D"/>
  <w15:chartTrackingRefBased/>
  <w15:docId w15:val="{079A176E-E1B7-464C-9A46-6B32F0FA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9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FF69B1"/>
  </w:style>
  <w:style w:type="paragraph" w:styleId="a3">
    <w:name w:val="footer"/>
    <w:basedOn w:val="a"/>
    <w:link w:val="a4"/>
    <w:uiPriority w:val="99"/>
    <w:rsid w:val="00FF69B1"/>
    <w:pPr>
      <w:tabs>
        <w:tab w:val="center" w:pos="4677"/>
        <w:tab w:val="right" w:pos="9355"/>
      </w:tabs>
    </w:pPr>
  </w:style>
  <w:style w:type="character" w:customStyle="1" w:styleId="a4">
    <w:name w:val="Нижний колонтитул Знак"/>
    <w:basedOn w:val="a0"/>
    <w:link w:val="a3"/>
    <w:uiPriority w:val="99"/>
    <w:rsid w:val="00FF69B1"/>
    <w:rPr>
      <w:rFonts w:ascii="Times New Roman" w:eastAsia="Times New Roman" w:hAnsi="Times New Roman" w:cs="Times New Roman"/>
      <w:sz w:val="24"/>
      <w:szCs w:val="24"/>
      <w:lang w:eastAsia="ru-RU"/>
    </w:rPr>
  </w:style>
  <w:style w:type="character" w:styleId="a5">
    <w:name w:val="page number"/>
    <w:basedOn w:val="a0"/>
    <w:rsid w:val="00FF69B1"/>
  </w:style>
  <w:style w:type="paragraph" w:styleId="a6">
    <w:name w:val="Normal (Web)"/>
    <w:basedOn w:val="a"/>
    <w:rsid w:val="00FF69B1"/>
    <w:pPr>
      <w:spacing w:before="100" w:beforeAutospacing="1" w:after="100" w:afterAutospacing="1"/>
    </w:pPr>
    <w:rPr>
      <w:rFonts w:ascii="Arial Unicode MS" w:eastAsia="Arial Unicode MS" w:hAnsi="Arial Unicode MS" w:cs="Arial Unicode MS"/>
    </w:rPr>
  </w:style>
  <w:style w:type="paragraph" w:styleId="a7">
    <w:name w:val="Balloon Text"/>
    <w:basedOn w:val="a"/>
    <w:link w:val="a8"/>
    <w:uiPriority w:val="99"/>
    <w:semiHidden/>
    <w:unhideWhenUsed/>
    <w:rsid w:val="00152D35"/>
    <w:rPr>
      <w:rFonts w:ascii="Segoe UI" w:hAnsi="Segoe UI" w:cs="Segoe UI"/>
      <w:sz w:val="18"/>
      <w:szCs w:val="18"/>
    </w:rPr>
  </w:style>
  <w:style w:type="character" w:customStyle="1" w:styleId="a8">
    <w:name w:val="Текст выноски Знак"/>
    <w:basedOn w:val="a0"/>
    <w:link w:val="a7"/>
    <w:uiPriority w:val="99"/>
    <w:semiHidden/>
    <w:rsid w:val="00152D35"/>
    <w:rPr>
      <w:rFonts w:ascii="Segoe UI" w:eastAsia="Times New Roman" w:hAnsi="Segoe UI" w:cs="Segoe UI"/>
      <w:sz w:val="18"/>
      <w:szCs w:val="18"/>
      <w:lang w:eastAsia="ru-RU"/>
    </w:rPr>
  </w:style>
  <w:style w:type="paragraph" w:styleId="a9">
    <w:name w:val="header"/>
    <w:basedOn w:val="a"/>
    <w:link w:val="aa"/>
    <w:uiPriority w:val="99"/>
    <w:unhideWhenUsed/>
    <w:rsid w:val="007F572A"/>
    <w:pPr>
      <w:tabs>
        <w:tab w:val="center" w:pos="4677"/>
        <w:tab w:val="right" w:pos="9355"/>
      </w:tabs>
    </w:pPr>
  </w:style>
  <w:style w:type="character" w:customStyle="1" w:styleId="aa">
    <w:name w:val="Верхний колонтитул Знак"/>
    <w:basedOn w:val="a0"/>
    <w:link w:val="a9"/>
    <w:uiPriority w:val="99"/>
    <w:rsid w:val="007F572A"/>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7F572A"/>
    <w:rPr>
      <w:sz w:val="16"/>
      <w:szCs w:val="16"/>
    </w:rPr>
  </w:style>
  <w:style w:type="paragraph" w:styleId="ac">
    <w:name w:val="annotation text"/>
    <w:basedOn w:val="a"/>
    <w:link w:val="ad"/>
    <w:uiPriority w:val="99"/>
    <w:semiHidden/>
    <w:unhideWhenUsed/>
    <w:rsid w:val="007F572A"/>
    <w:rPr>
      <w:sz w:val="20"/>
      <w:szCs w:val="20"/>
    </w:rPr>
  </w:style>
  <w:style w:type="character" w:customStyle="1" w:styleId="ad">
    <w:name w:val="Текст примечания Знак"/>
    <w:basedOn w:val="a0"/>
    <w:link w:val="ac"/>
    <w:uiPriority w:val="99"/>
    <w:semiHidden/>
    <w:rsid w:val="007F572A"/>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7F572A"/>
    <w:rPr>
      <w:b/>
      <w:bCs/>
    </w:rPr>
  </w:style>
  <w:style w:type="character" w:customStyle="1" w:styleId="af">
    <w:name w:val="Тема примечания Знак"/>
    <w:basedOn w:val="ad"/>
    <w:link w:val="ae"/>
    <w:uiPriority w:val="99"/>
    <w:semiHidden/>
    <w:rsid w:val="007F572A"/>
    <w:rPr>
      <w:rFonts w:ascii="Times New Roman" w:eastAsia="Times New Roman" w:hAnsi="Times New Roman" w:cs="Times New Roman"/>
      <w:b/>
      <w:bCs/>
      <w:sz w:val="20"/>
      <w:szCs w:val="20"/>
      <w:lang w:eastAsia="ru-RU"/>
    </w:rPr>
  </w:style>
  <w:style w:type="paragraph" w:styleId="af0">
    <w:name w:val="List Paragraph"/>
    <w:basedOn w:val="a"/>
    <w:uiPriority w:val="34"/>
    <w:qFormat/>
    <w:rsid w:val="00F1196B"/>
    <w:pPr>
      <w:ind w:left="720"/>
      <w:contextualSpacing/>
    </w:pPr>
  </w:style>
  <w:style w:type="paragraph" w:customStyle="1" w:styleId="1">
    <w:name w:val="Обычный1"/>
    <w:rsid w:val="00DA19B6"/>
    <w:pPr>
      <w:suppressAutoHyphens/>
      <w:spacing w:after="0" w:line="276" w:lineRule="auto"/>
    </w:pPr>
    <w:rPr>
      <w:rFonts w:ascii="Arial" w:eastAsia="Times New Roman" w:hAnsi="Arial" w:cs="Arial"/>
      <w:color w:val="000000"/>
      <w:szCs w:val="21"/>
      <w:lang w:eastAsia="zh-CN"/>
    </w:rPr>
  </w:style>
  <w:style w:type="character" w:styleId="af1">
    <w:name w:val="Hyperlink"/>
    <w:basedOn w:val="a0"/>
    <w:uiPriority w:val="99"/>
    <w:unhideWhenUsed/>
    <w:rsid w:val="008623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0365">
      <w:bodyDiv w:val="1"/>
      <w:marLeft w:val="0"/>
      <w:marRight w:val="0"/>
      <w:marTop w:val="0"/>
      <w:marBottom w:val="0"/>
      <w:divBdr>
        <w:top w:val="none" w:sz="0" w:space="0" w:color="auto"/>
        <w:left w:val="none" w:sz="0" w:space="0" w:color="auto"/>
        <w:bottom w:val="none" w:sz="0" w:space="0" w:color="auto"/>
        <w:right w:val="none" w:sz="0" w:space="0" w:color="auto"/>
      </w:divBdr>
    </w:div>
    <w:div w:id="1158574605">
      <w:bodyDiv w:val="1"/>
      <w:marLeft w:val="0"/>
      <w:marRight w:val="0"/>
      <w:marTop w:val="0"/>
      <w:marBottom w:val="0"/>
      <w:divBdr>
        <w:top w:val="none" w:sz="0" w:space="0" w:color="auto"/>
        <w:left w:val="none" w:sz="0" w:space="0" w:color="auto"/>
        <w:bottom w:val="none" w:sz="0" w:space="0" w:color="auto"/>
        <w:right w:val="none" w:sz="0" w:space="0" w:color="auto"/>
      </w:divBdr>
    </w:div>
    <w:div w:id="1307859274">
      <w:bodyDiv w:val="1"/>
      <w:marLeft w:val="0"/>
      <w:marRight w:val="0"/>
      <w:marTop w:val="0"/>
      <w:marBottom w:val="0"/>
      <w:divBdr>
        <w:top w:val="none" w:sz="0" w:space="0" w:color="auto"/>
        <w:left w:val="none" w:sz="0" w:space="0" w:color="auto"/>
        <w:bottom w:val="none" w:sz="0" w:space="0" w:color="auto"/>
        <w:right w:val="none" w:sz="0" w:space="0" w:color="auto"/>
      </w:divBdr>
    </w:div>
    <w:div w:id="1525897366">
      <w:bodyDiv w:val="1"/>
      <w:marLeft w:val="0"/>
      <w:marRight w:val="0"/>
      <w:marTop w:val="0"/>
      <w:marBottom w:val="0"/>
      <w:divBdr>
        <w:top w:val="none" w:sz="0" w:space="0" w:color="auto"/>
        <w:left w:val="none" w:sz="0" w:space="0" w:color="auto"/>
        <w:bottom w:val="none" w:sz="0" w:space="0" w:color="auto"/>
        <w:right w:val="none" w:sz="0" w:space="0" w:color="auto"/>
      </w:divBdr>
    </w:div>
    <w:div w:id="2035886683">
      <w:bodyDiv w:val="1"/>
      <w:marLeft w:val="0"/>
      <w:marRight w:val="0"/>
      <w:marTop w:val="0"/>
      <w:marBottom w:val="0"/>
      <w:divBdr>
        <w:top w:val="none" w:sz="0" w:space="0" w:color="auto"/>
        <w:left w:val="none" w:sz="0" w:space="0" w:color="auto"/>
        <w:bottom w:val="none" w:sz="0" w:space="0" w:color="auto"/>
        <w:right w:val="none" w:sz="0" w:space="0" w:color="auto"/>
      </w:divBdr>
    </w:div>
    <w:div w:id="208151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az@redcross.org.ua"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A064349C18A484580E17E5303A28863" ma:contentTypeVersion="13" ma:contentTypeDescription="Створення нового документа." ma:contentTypeScope="" ma:versionID="35c6beec6743b1d2126c6ec3daeaeeeb">
  <xsd:schema xmlns:xsd="http://www.w3.org/2001/XMLSchema" xmlns:xs="http://www.w3.org/2001/XMLSchema" xmlns:p="http://schemas.microsoft.com/office/2006/metadata/properties" xmlns:ns3="e0fac885-cec6-426c-96ee-f6011b375458" xmlns:ns4="496f2aed-2fb2-4089-81ee-eed14957db34" targetNamespace="http://schemas.microsoft.com/office/2006/metadata/properties" ma:root="true" ma:fieldsID="442eb1b9625dee665ed16de526d3f093" ns3:_="" ns4:_="">
    <xsd:import namespace="e0fac885-cec6-426c-96ee-f6011b375458"/>
    <xsd:import namespace="496f2aed-2fb2-4089-81ee-eed14957db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ac885-cec6-426c-96ee-f6011b375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f2aed-2fb2-4089-81ee-eed14957db34" elementFormDefault="qualified">
    <xsd:import namespace="http://schemas.microsoft.com/office/2006/documentManagement/types"/>
    <xsd:import namespace="http://schemas.microsoft.com/office/infopath/2007/PartnerControls"/>
    <xsd:element name="SharedWithUsers" ma:index="15"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Відомості про тих, хто має доступ" ma:internalName="SharedWithDetails" ma:readOnly="true">
      <xsd:simpleType>
        <xsd:restriction base="dms:Note">
          <xsd:maxLength value="255"/>
        </xsd:restriction>
      </xsd:simpleType>
    </xsd:element>
    <xsd:element name="SharingHintHash" ma:index="17" nillable="true" ma:displayName="Геш підказки про спільний доступ"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27205-0509-48ED-B301-EE0CA200D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ac885-cec6-426c-96ee-f6011b375458"/>
    <ds:schemaRef ds:uri="496f2aed-2fb2-4089-81ee-eed14957d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6D7F0C-BD26-4195-A1E3-3F97559454CB}">
  <ds:schemaRefs>
    <ds:schemaRef ds:uri="http://schemas.microsoft.com/sharepoint/v3/contenttype/forms"/>
  </ds:schemaRefs>
</ds:datastoreItem>
</file>

<file path=customXml/itemProps3.xml><?xml version="1.0" encoding="utf-8"?>
<ds:datastoreItem xmlns:ds="http://schemas.openxmlformats.org/officeDocument/2006/customXml" ds:itemID="{294A92EB-0985-4527-8AE5-688C54BE84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3A4D1D-F670-45BB-9508-563ED5D7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1231</Words>
  <Characters>7021</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Альона Кравченко</cp:lastModifiedBy>
  <cp:revision>6</cp:revision>
  <cp:lastPrinted>2019-05-24T11:09:00Z</cp:lastPrinted>
  <dcterms:created xsi:type="dcterms:W3CDTF">2020-07-13T09:21:00Z</dcterms:created>
  <dcterms:modified xsi:type="dcterms:W3CDTF">2020-07-14T06:31:00Z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0x0101004A064349C18A484580E17E5303A28863</vt:lpwstr>
  </property>
</Properties>
</file>