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2D9439FB" w:rsidR="002222C9" w:rsidRPr="00B90294"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r w:rsidRPr="00B90294">
        <w:rPr>
          <w:rFonts w:ascii="Times New Roman" w:eastAsia="Times New Roman" w:hAnsi="Times New Roman" w:cs="Times New Roman"/>
          <w:b/>
          <w:bCs/>
          <w:lang w:eastAsia="uk-UA"/>
        </w:rPr>
        <w:t>м. Київ</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b/>
          <w:bCs/>
          <w:lang w:eastAsia="uk-UA"/>
        </w:rPr>
        <w:t>«</w:t>
      </w:r>
      <w:r w:rsidR="007F39F8">
        <w:rPr>
          <w:rFonts w:ascii="Times New Roman" w:eastAsia="Times New Roman" w:hAnsi="Times New Roman" w:cs="Times New Roman"/>
          <w:b/>
          <w:bCs/>
          <w:lang w:val="ru-RU" w:eastAsia="uk-UA"/>
        </w:rPr>
        <w:t>07</w:t>
      </w:r>
      <w:r w:rsidRPr="00B90294">
        <w:rPr>
          <w:rFonts w:ascii="Times New Roman" w:eastAsia="Times New Roman" w:hAnsi="Times New Roman" w:cs="Times New Roman"/>
          <w:b/>
          <w:bCs/>
          <w:lang w:eastAsia="uk-UA"/>
        </w:rPr>
        <w:t xml:space="preserve">» </w:t>
      </w:r>
      <w:r w:rsidR="004B739F" w:rsidRPr="00B90294">
        <w:rPr>
          <w:rFonts w:ascii="Times New Roman" w:eastAsia="Times New Roman" w:hAnsi="Times New Roman" w:cs="Times New Roman"/>
          <w:b/>
          <w:bCs/>
          <w:lang w:eastAsia="uk-UA"/>
        </w:rPr>
        <w:t>листопа</w:t>
      </w:r>
      <w:r w:rsidR="00196CF4" w:rsidRPr="00B90294">
        <w:rPr>
          <w:rFonts w:ascii="Times New Roman" w:eastAsia="Times New Roman" w:hAnsi="Times New Roman" w:cs="Times New Roman"/>
          <w:b/>
          <w:bCs/>
          <w:lang w:eastAsia="uk-UA"/>
        </w:rPr>
        <w:t>да</w:t>
      </w:r>
      <w:r w:rsidRPr="00B90294">
        <w:rPr>
          <w:rFonts w:ascii="Times New Roman" w:eastAsia="Times New Roman" w:hAnsi="Times New Roman" w:cs="Times New Roman"/>
          <w:b/>
          <w:bCs/>
          <w:lang w:eastAsia="uk-UA"/>
        </w:rPr>
        <w:t xml:space="preserve"> 2022 р.</w:t>
      </w:r>
      <w:r w:rsidRPr="00B90294">
        <w:rPr>
          <w:rFonts w:ascii="Times New Roman" w:eastAsia="Times New Roman" w:hAnsi="Times New Roman" w:cs="Times New Roman"/>
          <w:lang w:eastAsia="uk-UA"/>
        </w:rPr>
        <w:t> </w:t>
      </w:r>
    </w:p>
    <w:p w14:paraId="4502418C" w14:textId="77777777" w:rsidR="002222C9" w:rsidRPr="00B90294"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p>
    <w:p w14:paraId="0299723A" w14:textId="77777777" w:rsidR="002222C9" w:rsidRPr="00B90294"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b/>
          <w:bCs/>
          <w:lang w:eastAsia="uk-UA"/>
        </w:rPr>
        <w:t>ЗАПИТ ЦІНОВИХ ПРОПОЗИЦІЙ</w:t>
      </w:r>
      <w:r w:rsidRPr="00B90294">
        <w:rPr>
          <w:rFonts w:ascii="Times New Roman" w:eastAsia="Times New Roman" w:hAnsi="Times New Roman" w:cs="Times New Roman"/>
          <w:lang w:eastAsia="uk-UA"/>
        </w:rPr>
        <w:t> </w:t>
      </w:r>
    </w:p>
    <w:p w14:paraId="53BFD0CB" w14:textId="77777777" w:rsidR="002222C9" w:rsidRPr="00B90294" w:rsidRDefault="002222C9" w:rsidP="002222C9">
      <w:pPr>
        <w:spacing w:after="0" w:line="240" w:lineRule="auto"/>
        <w:ind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t>(далі – „</w:t>
      </w:r>
      <w:r w:rsidRPr="00B90294">
        <w:rPr>
          <w:rFonts w:ascii="Times New Roman" w:eastAsia="Times New Roman" w:hAnsi="Times New Roman" w:cs="Times New Roman"/>
          <w:b/>
          <w:bCs/>
          <w:lang w:eastAsia="uk-UA"/>
        </w:rPr>
        <w:t>Запит</w:t>
      </w:r>
      <w:r w:rsidRPr="00B90294">
        <w:rPr>
          <w:rFonts w:ascii="Times New Roman" w:eastAsia="Times New Roman" w:hAnsi="Times New Roman" w:cs="Times New Roman"/>
          <w:lang w:eastAsia="uk-UA"/>
        </w:rPr>
        <w:t>”) </w:t>
      </w:r>
    </w:p>
    <w:p w14:paraId="00B9DEA8" w14:textId="77777777" w:rsidR="002222C9" w:rsidRPr="00B90294" w:rsidRDefault="002222C9" w:rsidP="002222C9">
      <w:pPr>
        <w:spacing w:after="0" w:line="240" w:lineRule="auto"/>
        <w:ind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p>
    <w:p w14:paraId="759F9484" w14:textId="40AABC92" w:rsidR="002222C9" w:rsidRPr="00B90294"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Товариство Червоного Хреста України (далі – «ТЧХУ») оголошує конкурс на місцеву закупівлю</w:t>
      </w:r>
      <w:r w:rsidR="0001504F" w:rsidRPr="00B90294">
        <w:rPr>
          <w:rFonts w:ascii="Times New Roman" w:eastAsia="Times New Roman" w:hAnsi="Times New Roman" w:cs="Times New Roman"/>
          <w:lang w:eastAsia="uk-UA"/>
        </w:rPr>
        <w:t xml:space="preserve"> </w:t>
      </w:r>
      <w:r w:rsidR="00CD596A" w:rsidRPr="00B90294">
        <w:rPr>
          <w:rFonts w:ascii="Times New Roman" w:eastAsia="Times New Roman" w:hAnsi="Times New Roman" w:cs="Times New Roman"/>
          <w:lang w:eastAsia="uk-UA"/>
        </w:rPr>
        <w:t xml:space="preserve">послуг щодо вдосконалення функціоналу системи </w:t>
      </w:r>
      <w:r w:rsidR="00C71209">
        <w:rPr>
          <w:rFonts w:ascii="Times New Roman" w:eastAsia="Times New Roman" w:hAnsi="Times New Roman" w:cs="Times New Roman"/>
          <w:lang w:eastAsia="uk-UA"/>
        </w:rPr>
        <w:t>«</w:t>
      </w:r>
      <w:r w:rsidR="00CD596A" w:rsidRPr="00B90294">
        <w:rPr>
          <w:rFonts w:ascii="Times New Roman" w:eastAsia="Times New Roman" w:hAnsi="Times New Roman" w:cs="Times New Roman"/>
          <w:lang w:eastAsia="uk-UA"/>
        </w:rPr>
        <w:t>Інформаційно-аналітична система обліку даних, пов’язаних з компенсацією витрат за тимчасове розміщення (перебування) внутрішньо переміщених осіб</w:t>
      </w:r>
      <w:r w:rsidR="00C71209">
        <w:rPr>
          <w:rFonts w:ascii="Times New Roman" w:eastAsia="Times New Roman" w:hAnsi="Times New Roman" w:cs="Times New Roman"/>
          <w:lang w:eastAsia="uk-UA"/>
        </w:rPr>
        <w:t>»</w:t>
      </w:r>
      <w:r w:rsidR="00CD596A" w:rsidRPr="00B90294">
        <w:rPr>
          <w:rFonts w:ascii="Times New Roman" w:eastAsia="Times New Roman" w:hAnsi="Times New Roman" w:cs="Times New Roman"/>
          <w:lang w:eastAsia="uk-UA"/>
        </w:rPr>
        <w:t>, забезпечення її впровадження, технічного адміністрування, технічної підтримки користувачів та технічного супроводу</w:t>
      </w:r>
      <w:r w:rsidRPr="00B90294">
        <w:rPr>
          <w:rFonts w:ascii="Times New Roman" w:eastAsia="Times New Roman" w:hAnsi="Times New Roman" w:cs="Times New Roman"/>
          <w:lang w:eastAsia="uk-UA"/>
        </w:rPr>
        <w:t>. </w:t>
      </w:r>
    </w:p>
    <w:p w14:paraId="17E131A7" w14:textId="1EFD3C92" w:rsidR="009155E1" w:rsidRPr="00B90294" w:rsidRDefault="009155E1" w:rsidP="007C1F40">
      <w:pPr>
        <w:spacing w:after="0" w:line="240" w:lineRule="auto"/>
        <w:ind w:firstLine="555"/>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Дана закупівля необхідна для</w:t>
      </w:r>
      <w:r w:rsidR="00596F09" w:rsidRPr="00B90294">
        <w:rPr>
          <w:rFonts w:ascii="Times New Roman" w:eastAsia="Times New Roman" w:hAnsi="Times New Roman" w:cs="Times New Roman"/>
          <w:lang w:eastAsia="uk-UA"/>
        </w:rPr>
        <w:t xml:space="preserve"> </w:t>
      </w:r>
      <w:r w:rsidR="007C1F40" w:rsidRPr="00B90294">
        <w:rPr>
          <w:rFonts w:ascii="Times New Roman" w:eastAsia="Times New Roman" w:hAnsi="Times New Roman" w:cs="Times New Roman"/>
          <w:lang w:eastAsia="uk-UA"/>
        </w:rPr>
        <w:t>оптимізації̈ процесів прийняття заяв, збору, обробки та формування звітів для виплати компенсації̈ за тимчасове розміщення ВПО Міністерством розвитку громад та територій України (</w:t>
      </w:r>
      <w:proofErr w:type="spellStart"/>
      <w:r w:rsidR="007C1F40" w:rsidRPr="00B90294">
        <w:rPr>
          <w:rFonts w:ascii="Times New Roman" w:eastAsia="Times New Roman" w:hAnsi="Times New Roman" w:cs="Times New Roman"/>
          <w:lang w:eastAsia="uk-UA"/>
        </w:rPr>
        <w:t>Мінрегіон</w:t>
      </w:r>
      <w:proofErr w:type="spellEnd"/>
      <w:r w:rsidR="007C1F40" w:rsidRPr="00B90294">
        <w:rPr>
          <w:rFonts w:ascii="Times New Roman" w:eastAsia="Times New Roman" w:hAnsi="Times New Roman" w:cs="Times New Roman"/>
          <w:lang w:eastAsia="uk-UA"/>
        </w:rPr>
        <w:t>).</w:t>
      </w:r>
    </w:p>
    <w:p w14:paraId="061182B8" w14:textId="77777777" w:rsidR="002222C9" w:rsidRPr="00B90294" w:rsidRDefault="002222C9" w:rsidP="00571E05">
      <w:pPr>
        <w:spacing w:after="0" w:line="240" w:lineRule="auto"/>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p>
    <w:p w14:paraId="68D0881C" w14:textId="77777777" w:rsidR="002222C9" w:rsidRPr="00B90294"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b/>
          <w:bCs/>
          <w:lang w:eastAsia="uk-UA"/>
        </w:rPr>
        <w:t>Технічні вимоги до продукції*</w:t>
      </w:r>
      <w:r w:rsidRPr="00B90294">
        <w:rPr>
          <w:rFonts w:ascii="Times New Roman" w:eastAsia="Times New Roman" w:hAnsi="Times New Roman" w:cs="Times New Roman"/>
          <w:lang w:eastAsia="uk-UA"/>
        </w:rPr>
        <w:t> </w:t>
      </w:r>
    </w:p>
    <w:tbl>
      <w:tblPr>
        <w:tblW w:w="95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423"/>
        <w:gridCol w:w="1559"/>
        <w:gridCol w:w="2702"/>
      </w:tblGrid>
      <w:tr w:rsidR="00A414EF" w:rsidRPr="00A414EF" w14:paraId="571835BB" w14:textId="77777777" w:rsidTr="005E43A1">
        <w:trPr>
          <w:trHeight w:val="585"/>
        </w:trPr>
        <w:tc>
          <w:tcPr>
            <w:tcW w:w="851" w:type="dxa"/>
            <w:shd w:val="clear" w:color="auto" w:fill="E7E6E6"/>
            <w:vAlign w:val="center"/>
          </w:tcPr>
          <w:p w14:paraId="1BCC64DA" w14:textId="77777777" w:rsidR="00A414EF" w:rsidRPr="00A414EF" w:rsidRDefault="00A414EF" w:rsidP="00A414EF">
            <w:pPr>
              <w:spacing w:after="0" w:line="240" w:lineRule="auto"/>
              <w:textAlignment w:val="baseline"/>
              <w:rPr>
                <w:rFonts w:ascii="Times New Roman" w:eastAsia="Times New Roman" w:hAnsi="Times New Roman" w:cs="Times New Roman"/>
                <w:b/>
                <w:lang w:val="en-US" w:eastAsia="uk-UA"/>
              </w:rPr>
            </w:pPr>
            <w:r w:rsidRPr="00A414EF">
              <w:rPr>
                <w:rFonts w:ascii="Times New Roman" w:eastAsia="Times New Roman" w:hAnsi="Times New Roman" w:cs="Times New Roman"/>
                <w:b/>
                <w:lang w:eastAsia="uk-UA"/>
              </w:rPr>
              <w:t>№</w:t>
            </w:r>
          </w:p>
        </w:tc>
        <w:tc>
          <w:tcPr>
            <w:tcW w:w="4423" w:type="dxa"/>
            <w:shd w:val="clear" w:color="auto" w:fill="E7E6E6"/>
            <w:vAlign w:val="center"/>
          </w:tcPr>
          <w:p w14:paraId="0B45CBC7" w14:textId="77777777" w:rsidR="00A414EF" w:rsidRPr="00A414EF" w:rsidRDefault="00A414EF" w:rsidP="00A414EF">
            <w:pPr>
              <w:spacing w:after="0" w:line="240" w:lineRule="auto"/>
              <w:textAlignment w:val="baseline"/>
              <w:rPr>
                <w:rFonts w:ascii="Times New Roman" w:eastAsia="Times New Roman" w:hAnsi="Times New Roman" w:cs="Times New Roman"/>
                <w:b/>
                <w:lang w:eastAsia="uk-UA"/>
              </w:rPr>
            </w:pPr>
            <w:r w:rsidRPr="00A414EF">
              <w:rPr>
                <w:rFonts w:ascii="Times New Roman" w:eastAsia="Times New Roman" w:hAnsi="Times New Roman" w:cs="Times New Roman"/>
                <w:b/>
                <w:lang w:eastAsia="uk-UA"/>
              </w:rPr>
              <w:t>Назва</w:t>
            </w:r>
          </w:p>
        </w:tc>
        <w:tc>
          <w:tcPr>
            <w:tcW w:w="1559" w:type="dxa"/>
            <w:shd w:val="clear" w:color="auto" w:fill="E7E6E6"/>
            <w:vAlign w:val="center"/>
          </w:tcPr>
          <w:p w14:paraId="0FA736D6" w14:textId="77777777" w:rsidR="00A414EF" w:rsidRPr="00A414EF" w:rsidRDefault="00A414EF" w:rsidP="00A414EF">
            <w:pPr>
              <w:spacing w:after="0" w:line="240" w:lineRule="auto"/>
              <w:textAlignment w:val="baseline"/>
              <w:rPr>
                <w:rFonts w:ascii="Times New Roman" w:eastAsia="Times New Roman" w:hAnsi="Times New Roman" w:cs="Times New Roman"/>
                <w:b/>
                <w:lang w:eastAsia="uk-UA"/>
              </w:rPr>
            </w:pPr>
            <w:r w:rsidRPr="00A414EF">
              <w:rPr>
                <w:rFonts w:ascii="Times New Roman" w:eastAsia="Times New Roman" w:hAnsi="Times New Roman" w:cs="Times New Roman"/>
                <w:b/>
                <w:lang w:eastAsia="uk-UA"/>
              </w:rPr>
              <w:t xml:space="preserve">    Кількість</w:t>
            </w:r>
          </w:p>
        </w:tc>
        <w:tc>
          <w:tcPr>
            <w:tcW w:w="2702" w:type="dxa"/>
            <w:shd w:val="clear" w:color="auto" w:fill="E7E6E6"/>
          </w:tcPr>
          <w:p w14:paraId="1CEF634C" w14:textId="77777777" w:rsidR="00A414EF" w:rsidRPr="00A414EF" w:rsidRDefault="00A414EF" w:rsidP="00A414EF">
            <w:pPr>
              <w:spacing w:after="0" w:line="240" w:lineRule="auto"/>
              <w:textAlignment w:val="baseline"/>
              <w:rPr>
                <w:rFonts w:ascii="Times New Roman" w:eastAsia="Times New Roman" w:hAnsi="Times New Roman" w:cs="Times New Roman"/>
                <w:b/>
                <w:lang w:eastAsia="uk-UA"/>
              </w:rPr>
            </w:pPr>
          </w:p>
          <w:p w14:paraId="26C10CE3" w14:textId="77777777" w:rsidR="00A414EF" w:rsidRPr="00A414EF" w:rsidRDefault="00A414EF" w:rsidP="00A414EF">
            <w:pPr>
              <w:spacing w:after="0" w:line="240" w:lineRule="auto"/>
              <w:textAlignment w:val="baseline"/>
              <w:rPr>
                <w:rFonts w:ascii="Times New Roman" w:eastAsia="Times New Roman" w:hAnsi="Times New Roman" w:cs="Times New Roman"/>
                <w:b/>
                <w:lang w:eastAsia="uk-UA"/>
              </w:rPr>
            </w:pPr>
            <w:r w:rsidRPr="00A414EF">
              <w:rPr>
                <w:rFonts w:ascii="Times New Roman" w:eastAsia="Times New Roman" w:hAnsi="Times New Roman" w:cs="Times New Roman"/>
                <w:b/>
                <w:lang w:eastAsia="uk-UA"/>
              </w:rPr>
              <w:t>Додаткова інформація</w:t>
            </w:r>
          </w:p>
        </w:tc>
      </w:tr>
      <w:tr w:rsidR="00A414EF" w:rsidRPr="00A414EF" w14:paraId="784145EB" w14:textId="77777777" w:rsidTr="005E43A1">
        <w:trPr>
          <w:trHeight w:val="542"/>
        </w:trPr>
        <w:tc>
          <w:tcPr>
            <w:tcW w:w="851" w:type="dxa"/>
            <w:shd w:val="clear" w:color="auto" w:fill="auto"/>
          </w:tcPr>
          <w:p w14:paraId="56D23BE5" w14:textId="77777777" w:rsidR="00A414EF" w:rsidRPr="00A414EF" w:rsidRDefault="00A414EF" w:rsidP="00A414EF">
            <w:pPr>
              <w:spacing w:after="0" w:line="240" w:lineRule="auto"/>
              <w:textAlignment w:val="baseline"/>
              <w:rPr>
                <w:rFonts w:ascii="Times New Roman" w:eastAsia="Times New Roman" w:hAnsi="Times New Roman" w:cs="Times New Roman"/>
                <w:lang w:eastAsia="uk-UA"/>
              </w:rPr>
            </w:pPr>
            <w:r w:rsidRPr="00A414EF">
              <w:rPr>
                <w:rFonts w:ascii="Times New Roman" w:eastAsia="Times New Roman" w:hAnsi="Times New Roman" w:cs="Times New Roman"/>
                <w:lang w:eastAsia="uk-UA"/>
              </w:rPr>
              <w:t>1</w:t>
            </w:r>
          </w:p>
        </w:tc>
        <w:tc>
          <w:tcPr>
            <w:tcW w:w="4423" w:type="dxa"/>
            <w:shd w:val="clear" w:color="auto" w:fill="auto"/>
          </w:tcPr>
          <w:p w14:paraId="5A50AEC9" w14:textId="127B3186" w:rsidR="00A414EF" w:rsidRPr="00A414EF" w:rsidRDefault="005E43A1" w:rsidP="00A414EF">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Pr="00B90294">
              <w:rPr>
                <w:rFonts w:ascii="Times New Roman" w:eastAsia="Times New Roman" w:hAnsi="Times New Roman" w:cs="Times New Roman"/>
                <w:lang w:eastAsia="uk-UA"/>
              </w:rPr>
              <w:t>ослуг</w:t>
            </w:r>
            <w:r>
              <w:rPr>
                <w:rFonts w:ascii="Times New Roman" w:eastAsia="Times New Roman" w:hAnsi="Times New Roman" w:cs="Times New Roman"/>
                <w:lang w:eastAsia="uk-UA"/>
              </w:rPr>
              <w:t>и</w:t>
            </w:r>
            <w:r w:rsidRPr="00B90294">
              <w:rPr>
                <w:rFonts w:ascii="Times New Roman" w:eastAsia="Times New Roman" w:hAnsi="Times New Roman" w:cs="Times New Roman"/>
                <w:lang w:eastAsia="uk-UA"/>
              </w:rPr>
              <w:t xml:space="preserve"> щодо вдосконалення функціоналу системи</w:t>
            </w:r>
          </w:p>
        </w:tc>
        <w:tc>
          <w:tcPr>
            <w:tcW w:w="1559" w:type="dxa"/>
            <w:shd w:val="clear" w:color="auto" w:fill="auto"/>
          </w:tcPr>
          <w:p w14:paraId="644E32C1" w14:textId="77777777" w:rsidR="00A414EF" w:rsidRPr="00A414EF" w:rsidRDefault="00A414EF" w:rsidP="005E43A1">
            <w:pPr>
              <w:spacing w:after="0" w:line="240" w:lineRule="auto"/>
              <w:jc w:val="center"/>
              <w:textAlignment w:val="baseline"/>
              <w:rPr>
                <w:rFonts w:ascii="Times New Roman" w:eastAsia="Times New Roman" w:hAnsi="Times New Roman" w:cs="Times New Roman"/>
                <w:lang w:eastAsia="uk-UA"/>
              </w:rPr>
            </w:pPr>
            <w:r w:rsidRPr="00A414EF">
              <w:rPr>
                <w:rFonts w:ascii="Times New Roman" w:eastAsia="Times New Roman" w:hAnsi="Times New Roman" w:cs="Times New Roman"/>
                <w:lang w:eastAsia="uk-UA"/>
              </w:rPr>
              <w:t>1</w:t>
            </w:r>
          </w:p>
        </w:tc>
        <w:tc>
          <w:tcPr>
            <w:tcW w:w="2702" w:type="dxa"/>
          </w:tcPr>
          <w:p w14:paraId="26FDF8DF" w14:textId="77777777" w:rsidR="00A414EF" w:rsidRPr="00A414EF" w:rsidRDefault="00A414EF" w:rsidP="00A414EF">
            <w:pPr>
              <w:spacing w:after="0" w:line="240" w:lineRule="auto"/>
              <w:textAlignment w:val="baseline"/>
              <w:rPr>
                <w:rFonts w:ascii="Times New Roman" w:eastAsia="Times New Roman" w:hAnsi="Times New Roman" w:cs="Times New Roman"/>
                <w:lang w:eastAsia="uk-UA"/>
              </w:rPr>
            </w:pPr>
            <w:r w:rsidRPr="00A414EF">
              <w:rPr>
                <w:rFonts w:ascii="Times New Roman" w:eastAsia="Times New Roman" w:hAnsi="Times New Roman" w:cs="Times New Roman"/>
                <w:lang w:eastAsia="uk-UA"/>
              </w:rPr>
              <w:t xml:space="preserve">Подробиці у додатку 1 та додатку 2 </w:t>
            </w:r>
          </w:p>
        </w:tc>
      </w:tr>
    </w:tbl>
    <w:p w14:paraId="416372F9" w14:textId="1F3E85C3" w:rsidR="00C41DEB" w:rsidRPr="00B90294" w:rsidRDefault="00C41DEB" w:rsidP="007976DD">
      <w:pPr>
        <w:spacing w:after="0" w:line="240" w:lineRule="auto"/>
        <w:textAlignment w:val="baseline"/>
        <w:rPr>
          <w:rFonts w:ascii="Times New Roman" w:eastAsia="Times New Roman" w:hAnsi="Times New Roman" w:cs="Times New Roman"/>
          <w:lang w:eastAsia="uk-UA"/>
        </w:rPr>
      </w:pPr>
    </w:p>
    <w:p w14:paraId="69691838" w14:textId="51DEF1A0" w:rsidR="005320B9" w:rsidRDefault="00AD7DE7" w:rsidP="00AB21BC">
      <w:pPr>
        <w:spacing w:after="0" w:line="240" w:lineRule="auto"/>
        <w:ind w:left="555"/>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Термін </w:t>
      </w:r>
      <w:r w:rsidR="00C71209">
        <w:rPr>
          <w:rFonts w:ascii="Times New Roman" w:eastAsia="Times New Roman" w:hAnsi="Times New Roman" w:cs="Times New Roman"/>
          <w:b/>
          <w:bCs/>
          <w:lang w:eastAsia="uk-UA"/>
        </w:rPr>
        <w:t xml:space="preserve">виконання: до кінця </w:t>
      </w:r>
      <w:r w:rsidR="00BE5E36">
        <w:rPr>
          <w:rFonts w:ascii="Times New Roman" w:eastAsia="Times New Roman" w:hAnsi="Times New Roman" w:cs="Times New Roman"/>
          <w:b/>
          <w:bCs/>
          <w:lang w:eastAsia="uk-UA"/>
        </w:rPr>
        <w:t>січня</w:t>
      </w:r>
      <w:r w:rsidR="00C71209">
        <w:rPr>
          <w:rFonts w:ascii="Times New Roman" w:eastAsia="Times New Roman" w:hAnsi="Times New Roman" w:cs="Times New Roman"/>
          <w:b/>
          <w:bCs/>
          <w:lang w:eastAsia="uk-UA"/>
        </w:rPr>
        <w:t xml:space="preserve"> 202</w:t>
      </w:r>
      <w:r w:rsidR="00BE5E36">
        <w:rPr>
          <w:rFonts w:ascii="Times New Roman" w:eastAsia="Times New Roman" w:hAnsi="Times New Roman" w:cs="Times New Roman"/>
          <w:b/>
          <w:bCs/>
          <w:lang w:eastAsia="uk-UA"/>
        </w:rPr>
        <w:t>3</w:t>
      </w:r>
      <w:r w:rsidR="00C71209">
        <w:rPr>
          <w:rFonts w:ascii="Times New Roman" w:eastAsia="Times New Roman" w:hAnsi="Times New Roman" w:cs="Times New Roman"/>
          <w:b/>
          <w:bCs/>
          <w:lang w:eastAsia="uk-UA"/>
        </w:rPr>
        <w:t xml:space="preserve"> р.</w:t>
      </w:r>
    </w:p>
    <w:p w14:paraId="47BE5E8A" w14:textId="4BD56A9E" w:rsidR="00C71209" w:rsidRDefault="00C71209" w:rsidP="00AB21BC">
      <w:pPr>
        <w:spacing w:after="0" w:line="240" w:lineRule="auto"/>
        <w:ind w:left="555"/>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Можливе додаткове замовлення протягом 2022-2023 року.</w:t>
      </w:r>
    </w:p>
    <w:p w14:paraId="132E9B39" w14:textId="77777777" w:rsidR="00C71209" w:rsidRPr="00C71209" w:rsidRDefault="00C71209" w:rsidP="00AB21BC">
      <w:pPr>
        <w:spacing w:after="0" w:line="240" w:lineRule="auto"/>
        <w:ind w:left="555"/>
        <w:textAlignment w:val="baseline"/>
        <w:rPr>
          <w:rFonts w:ascii="Times New Roman" w:eastAsia="Times New Roman" w:hAnsi="Times New Roman" w:cs="Times New Roman"/>
          <w:lang w:eastAsia="uk-UA"/>
        </w:rPr>
      </w:pPr>
    </w:p>
    <w:p w14:paraId="79588FB7" w14:textId="59ABE481" w:rsidR="00007D6B" w:rsidRPr="00B90294"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B90294" w14:paraId="6480E2C3" w14:textId="77777777" w:rsidTr="00234449">
        <w:trPr>
          <w:trHeight w:val="954"/>
        </w:trPr>
        <w:tc>
          <w:tcPr>
            <w:tcW w:w="3263" w:type="dxa"/>
            <w:shd w:val="pct20" w:color="auto" w:fill="auto"/>
          </w:tcPr>
          <w:p w14:paraId="30CB0D33" w14:textId="77777777" w:rsidR="00007D6B" w:rsidRPr="00B90294" w:rsidRDefault="00007D6B" w:rsidP="00234449">
            <w:pPr>
              <w:pStyle w:val="a5"/>
              <w:spacing w:before="0" w:beforeAutospacing="0" w:after="0" w:afterAutospacing="0"/>
              <w:jc w:val="center"/>
              <w:rPr>
                <w:rFonts w:ascii="Times New Roman" w:hAnsi="Times New Roman" w:cs="Times New Roman"/>
                <w:b/>
                <w:sz w:val="22"/>
                <w:szCs w:val="22"/>
                <w:lang w:val="uk-UA"/>
              </w:rPr>
            </w:pPr>
            <w:r w:rsidRPr="00B90294">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B90294"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B90294">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B90294" w14:paraId="660C0157" w14:textId="77777777" w:rsidTr="00234449">
        <w:trPr>
          <w:trHeight w:val="2422"/>
        </w:trPr>
        <w:tc>
          <w:tcPr>
            <w:tcW w:w="3263" w:type="dxa"/>
            <w:shd w:val="clear" w:color="auto" w:fill="auto"/>
          </w:tcPr>
          <w:p w14:paraId="3F8840C3" w14:textId="77777777" w:rsidR="00007D6B" w:rsidRPr="00B90294"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B9029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B90294">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B90294"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B90294">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B90294"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B90294">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B90294" w14:paraId="5563E159" w14:textId="77777777" w:rsidTr="00C41DEB">
        <w:trPr>
          <w:trHeight w:val="702"/>
        </w:trPr>
        <w:tc>
          <w:tcPr>
            <w:tcW w:w="3263" w:type="dxa"/>
            <w:shd w:val="clear" w:color="auto" w:fill="auto"/>
          </w:tcPr>
          <w:p w14:paraId="5992F1AC" w14:textId="4A602BA5" w:rsidR="00C41DEB" w:rsidRPr="00B90294" w:rsidRDefault="00C41DEB" w:rsidP="00C41DEB">
            <w:pPr>
              <w:pStyle w:val="a5"/>
              <w:jc w:val="center"/>
              <w:rPr>
                <w:rFonts w:ascii="Times New Roman" w:hAnsi="Times New Roman" w:cs="Times New Roman"/>
                <w:sz w:val="22"/>
                <w:szCs w:val="22"/>
                <w:lang w:val="uk-UA"/>
              </w:rPr>
            </w:pPr>
            <w:r w:rsidRPr="00B90294">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B90294"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B90294">
              <w:rPr>
                <w:rFonts w:ascii="Times New Roman" w:hAnsi="Times New Roman" w:cs="Times New Roman"/>
                <w:sz w:val="22"/>
                <w:szCs w:val="22"/>
                <w:lang w:val="uk-UA"/>
              </w:rPr>
              <w:t>Пропозиція з зазначенням банківських реквізитів постачальника, умов оплати та поставки.</w:t>
            </w:r>
          </w:p>
        </w:tc>
      </w:tr>
      <w:tr w:rsidR="00C41DEB" w:rsidRPr="00B90294" w14:paraId="6F904EDF" w14:textId="77777777" w:rsidTr="00C41DEB">
        <w:trPr>
          <w:trHeight w:val="986"/>
        </w:trPr>
        <w:tc>
          <w:tcPr>
            <w:tcW w:w="3263" w:type="dxa"/>
            <w:shd w:val="clear" w:color="auto" w:fill="auto"/>
          </w:tcPr>
          <w:p w14:paraId="7D4FDA30" w14:textId="14C04C37" w:rsidR="00C41DEB" w:rsidRPr="00B90294"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B90294">
              <w:rPr>
                <w:rFonts w:ascii="Times New Roman" w:hAnsi="Times New Roman" w:cs="Times New Roman"/>
                <w:sz w:val="22"/>
                <w:szCs w:val="22"/>
                <w:lang w:val="uk-UA"/>
              </w:rPr>
              <w:t>Нормативні документи, щодо якості, які діють на території України</w:t>
            </w:r>
          </w:p>
        </w:tc>
        <w:tc>
          <w:tcPr>
            <w:tcW w:w="6255" w:type="dxa"/>
            <w:shd w:val="clear" w:color="auto" w:fill="auto"/>
          </w:tcPr>
          <w:p w14:paraId="7B726B6E" w14:textId="3038A2AA" w:rsidR="00C41DEB" w:rsidRPr="00B90294"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B90294">
              <w:rPr>
                <w:rFonts w:ascii="Times New Roman" w:hAnsi="Times New Roman" w:cs="Times New Roman"/>
                <w:sz w:val="22"/>
                <w:szCs w:val="22"/>
                <w:lang w:val="uk-UA"/>
              </w:rPr>
              <w:t>Сертифікати відповідності</w:t>
            </w:r>
          </w:p>
        </w:tc>
      </w:tr>
    </w:tbl>
    <w:p w14:paraId="558E4708"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B90294"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B90294">
        <w:rPr>
          <w:rFonts w:ascii="Times New Roman" w:eastAsia="Times New Roman" w:hAnsi="Times New Roman" w:cs="Times New Roman"/>
          <w:u w:val="single"/>
          <w:lang w:eastAsia="uk-UA"/>
        </w:rPr>
        <w:t>Інша інформація:</w:t>
      </w:r>
    </w:p>
    <w:p w14:paraId="6F1EB3E9"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(Додаток 1), рішення про допустимість такого відхилення приймається тендерним комітетом.</w:t>
      </w:r>
    </w:p>
    <w:p w14:paraId="0150B0D5" w14:textId="7E520F12" w:rsidR="00007D6B" w:rsidRPr="00B90294"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lastRenderedPageBreak/>
        <w:t>Склад тендерної пропозиції:</w:t>
      </w:r>
    </w:p>
    <w:p w14:paraId="0F9C9A3F" w14:textId="19C38F02"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Цінова пропозиція у формі Додатку 1 до цього запиту;</w:t>
      </w:r>
    </w:p>
    <w:p w14:paraId="05D62594"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Документи, які підтверджують відповідність технічним та кваліфікаційним вимогам;</w:t>
      </w:r>
    </w:p>
    <w:p w14:paraId="036C50B6"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B90294"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B90294">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B90294"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B90294">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B90294"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B90294">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42D983EB" w:rsidR="00007D6B" w:rsidRPr="00B90294" w:rsidRDefault="00007D6B" w:rsidP="00007D6B">
      <w:pPr>
        <w:spacing w:after="0" w:line="240" w:lineRule="auto"/>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B90294">
          <w:rPr>
            <w:rStyle w:val="a3"/>
            <w:rFonts w:ascii="Times New Roman" w:eastAsia="Times New Roman" w:hAnsi="Times New Roman" w:cs="Times New Roman"/>
            <w:lang w:eastAsia="uk-UA"/>
          </w:rPr>
          <w:t>zakaz@redcross.org.ua</w:t>
        </w:r>
      </w:hyperlink>
      <w:r w:rsidRPr="00B90294">
        <w:rPr>
          <w:rFonts w:ascii="Times New Roman" w:eastAsia="Times New Roman" w:hAnsi="Times New Roman" w:cs="Times New Roman"/>
          <w:lang w:eastAsia="uk-UA"/>
        </w:rPr>
        <w:t xml:space="preserve"> до 17:00 </w:t>
      </w:r>
      <w:r w:rsidR="006D18FD">
        <w:rPr>
          <w:rFonts w:ascii="Times New Roman" w:eastAsia="Times New Roman" w:hAnsi="Times New Roman" w:cs="Times New Roman"/>
          <w:lang w:eastAsia="uk-UA"/>
        </w:rPr>
        <w:t>10</w:t>
      </w:r>
      <w:r w:rsidRPr="00B90294">
        <w:rPr>
          <w:rFonts w:ascii="Times New Roman" w:eastAsia="Times New Roman" w:hAnsi="Times New Roman" w:cs="Times New Roman"/>
          <w:lang w:eastAsia="uk-UA"/>
        </w:rPr>
        <w:t>.1</w:t>
      </w:r>
      <w:r w:rsidR="00AE7C5C" w:rsidRPr="00B90294">
        <w:rPr>
          <w:rFonts w:ascii="Times New Roman" w:eastAsia="Times New Roman" w:hAnsi="Times New Roman" w:cs="Times New Roman"/>
          <w:lang w:eastAsia="uk-UA"/>
        </w:rPr>
        <w:t>1</w:t>
      </w:r>
      <w:r w:rsidRPr="00B90294">
        <w:rPr>
          <w:rFonts w:ascii="Times New Roman" w:eastAsia="Times New Roman" w:hAnsi="Times New Roman" w:cs="Times New Roman"/>
          <w:lang w:eastAsia="uk-UA"/>
        </w:rPr>
        <w:t>.2022 до року</w:t>
      </w:r>
    </w:p>
    <w:p w14:paraId="49ECC306" w14:textId="3834BF25" w:rsidR="00007D6B" w:rsidRPr="00B90294" w:rsidRDefault="00007D6B" w:rsidP="00007D6B">
      <w:pPr>
        <w:spacing w:after="0" w:line="240" w:lineRule="auto"/>
        <w:jc w:val="both"/>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t>Цінові пропозиції приймаються</w:t>
      </w:r>
      <w:r w:rsidRPr="00B90294">
        <w:rPr>
          <w:rFonts w:ascii="Times New Roman" w:eastAsia="Times New Roman" w:hAnsi="Times New Roman" w:cs="Times New Roman"/>
          <w:lang w:eastAsia="uk-UA"/>
        </w:rPr>
        <w:t xml:space="preserve"> на електронну пошту </w:t>
      </w:r>
      <w:hyperlink r:id="rId7" w:history="1">
        <w:r w:rsidRPr="00B90294">
          <w:rPr>
            <w:rStyle w:val="a3"/>
            <w:rFonts w:ascii="Times New Roman" w:eastAsia="Times New Roman" w:hAnsi="Times New Roman" w:cs="Times New Roman"/>
            <w:lang w:eastAsia="uk-UA"/>
          </w:rPr>
          <w:t>zakaz@redcross.org.ua</w:t>
        </w:r>
      </w:hyperlink>
      <w:r w:rsidRPr="00B90294">
        <w:rPr>
          <w:rFonts w:ascii="Times New Roman" w:eastAsia="Times New Roman" w:hAnsi="Times New Roman" w:cs="Times New Roman"/>
          <w:lang w:eastAsia="uk-UA"/>
        </w:rPr>
        <w:t xml:space="preserve"> </w:t>
      </w:r>
      <w:r w:rsidRPr="00B90294">
        <w:rPr>
          <w:rFonts w:ascii="Times New Roman" w:eastAsia="Times New Roman" w:hAnsi="Times New Roman" w:cs="Times New Roman"/>
          <w:b/>
          <w:bCs/>
          <w:lang w:eastAsia="uk-UA"/>
        </w:rPr>
        <w:t xml:space="preserve">до 18:00 </w:t>
      </w:r>
      <w:r w:rsidR="006D18FD">
        <w:rPr>
          <w:rFonts w:ascii="Times New Roman" w:eastAsia="Times New Roman" w:hAnsi="Times New Roman" w:cs="Times New Roman"/>
          <w:b/>
          <w:bCs/>
          <w:lang w:eastAsia="uk-UA"/>
        </w:rPr>
        <w:t>11</w:t>
      </w:r>
      <w:r w:rsidRPr="00B90294">
        <w:rPr>
          <w:rFonts w:ascii="Times New Roman" w:eastAsia="Times New Roman" w:hAnsi="Times New Roman" w:cs="Times New Roman"/>
          <w:b/>
          <w:bCs/>
          <w:lang w:eastAsia="uk-UA"/>
        </w:rPr>
        <w:t>.1</w:t>
      </w:r>
      <w:r w:rsidR="00AE7C5C" w:rsidRPr="00B90294">
        <w:rPr>
          <w:rFonts w:ascii="Times New Roman" w:eastAsia="Times New Roman" w:hAnsi="Times New Roman" w:cs="Times New Roman"/>
          <w:b/>
          <w:bCs/>
          <w:lang w:eastAsia="uk-UA"/>
        </w:rPr>
        <w:t>1</w:t>
      </w:r>
      <w:r w:rsidRPr="00B90294">
        <w:rPr>
          <w:rFonts w:ascii="Times New Roman" w:eastAsia="Times New Roman" w:hAnsi="Times New Roman" w:cs="Times New Roman"/>
          <w:b/>
          <w:bCs/>
          <w:lang w:eastAsia="uk-UA"/>
        </w:rPr>
        <w:t>.2022  року.</w:t>
      </w:r>
    </w:p>
    <w:p w14:paraId="1B02A602"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B90294">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16DD018B" w14:textId="77777777" w:rsidR="00C00BCE" w:rsidRPr="00B90294" w:rsidRDefault="00C00BCE" w:rsidP="00007D6B">
      <w:pPr>
        <w:spacing w:after="0" w:line="240" w:lineRule="auto"/>
        <w:ind w:firstLine="420"/>
        <w:jc w:val="both"/>
        <w:textAlignment w:val="baseline"/>
        <w:rPr>
          <w:rFonts w:ascii="Times New Roman" w:eastAsia="Times New Roman" w:hAnsi="Times New Roman" w:cs="Times New Roman"/>
          <w:lang w:eastAsia="uk-UA"/>
        </w:rPr>
      </w:pPr>
    </w:p>
    <w:p w14:paraId="40FCDE94"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b/>
          <w:bCs/>
          <w:lang w:eastAsia="uk-UA"/>
        </w:rPr>
        <w:t>Укладання договору:</w:t>
      </w:r>
      <w:r w:rsidRPr="00B90294">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 </w:t>
      </w:r>
    </w:p>
    <w:p w14:paraId="51803470" w14:textId="77777777" w:rsidR="00007D6B" w:rsidRPr="00B90294"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Голова тендерного комітету</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t>Р.І. Ошовська</w:t>
      </w:r>
    </w:p>
    <w:p w14:paraId="5A1F028D" w14:textId="77777777" w:rsidR="00A86EA1" w:rsidRPr="00B90294" w:rsidRDefault="00A86EA1">
      <w:pPr>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br w:type="page"/>
      </w:r>
    </w:p>
    <w:p w14:paraId="6BB9AA08" w14:textId="43EF9B20" w:rsidR="00C41DEB" w:rsidRPr="00B90294"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lastRenderedPageBreak/>
        <w:t>Додаток 1 </w:t>
      </w:r>
    </w:p>
    <w:p w14:paraId="27A8A63E" w14:textId="04C40B00" w:rsidR="002222C9" w:rsidRPr="00B90294"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Форма фінансової пропозиції</w:t>
      </w:r>
      <w:r w:rsidR="002222C9" w:rsidRPr="00B90294">
        <w:rPr>
          <w:rFonts w:ascii="Times New Roman" w:eastAsia="Times New Roman" w:hAnsi="Times New Roman" w:cs="Times New Roman"/>
          <w:lang w:eastAsia="uk-UA"/>
        </w:rPr>
        <w:t> </w:t>
      </w:r>
    </w:p>
    <w:p w14:paraId="0BFE50DF" w14:textId="77777777" w:rsidR="002222C9" w:rsidRPr="00B90294"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w:t>
      </w:r>
    </w:p>
    <w:p w14:paraId="36714544" w14:textId="77777777" w:rsidR="002222C9" w:rsidRPr="00B90294" w:rsidRDefault="002222C9" w:rsidP="002222C9">
      <w:pPr>
        <w:spacing w:after="0" w:line="240" w:lineRule="auto"/>
        <w:ind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Назва підприємства: </w:t>
      </w:r>
    </w:p>
    <w:p w14:paraId="327B1BC5" w14:textId="77777777" w:rsidR="002222C9" w:rsidRPr="00B90294" w:rsidRDefault="002222C9" w:rsidP="002222C9">
      <w:pPr>
        <w:spacing w:after="0" w:line="240" w:lineRule="auto"/>
        <w:ind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Адреса, телефон: </w:t>
      </w:r>
    </w:p>
    <w:p w14:paraId="37E514C8" w14:textId="77777777" w:rsid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Реквізити: </w:t>
      </w:r>
    </w:p>
    <w:p w14:paraId="3729687B" w14:textId="77777777" w:rsidR="002F18D7" w:rsidRDefault="002F18D7" w:rsidP="002222C9">
      <w:pPr>
        <w:spacing w:after="0" w:line="240" w:lineRule="auto"/>
        <w:ind w:firstLine="420"/>
        <w:textAlignment w:val="baseline"/>
        <w:rPr>
          <w:rFonts w:ascii="Times New Roman" w:eastAsia="Times New Roman" w:hAnsi="Times New Roman" w:cs="Times New Roman"/>
          <w:lang w:eastAsia="uk-UA"/>
        </w:rPr>
      </w:pPr>
    </w:p>
    <w:tbl>
      <w:tblPr>
        <w:tblW w:w="95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89"/>
        <w:gridCol w:w="1275"/>
        <w:gridCol w:w="4120"/>
      </w:tblGrid>
      <w:tr w:rsidR="002F18D7" w:rsidRPr="00A414EF" w14:paraId="74CC2302" w14:textId="77777777" w:rsidTr="002F18D7">
        <w:trPr>
          <w:trHeight w:val="585"/>
        </w:trPr>
        <w:tc>
          <w:tcPr>
            <w:tcW w:w="851" w:type="dxa"/>
            <w:shd w:val="clear" w:color="auto" w:fill="FFFFFF" w:themeFill="background1"/>
            <w:vAlign w:val="center"/>
          </w:tcPr>
          <w:p w14:paraId="5A0B0339" w14:textId="77777777" w:rsidR="002F18D7" w:rsidRPr="00A414EF" w:rsidRDefault="002F18D7" w:rsidP="004666E8">
            <w:pPr>
              <w:spacing w:after="0" w:line="240" w:lineRule="auto"/>
              <w:textAlignment w:val="baseline"/>
              <w:rPr>
                <w:rFonts w:ascii="Times New Roman" w:eastAsia="Times New Roman" w:hAnsi="Times New Roman" w:cs="Times New Roman"/>
                <w:b/>
                <w:lang w:val="en-US" w:eastAsia="uk-UA"/>
              </w:rPr>
            </w:pPr>
            <w:r w:rsidRPr="00A414EF">
              <w:rPr>
                <w:rFonts w:ascii="Times New Roman" w:eastAsia="Times New Roman" w:hAnsi="Times New Roman" w:cs="Times New Roman"/>
                <w:b/>
                <w:lang w:eastAsia="uk-UA"/>
              </w:rPr>
              <w:t>№</w:t>
            </w:r>
          </w:p>
        </w:tc>
        <w:tc>
          <w:tcPr>
            <w:tcW w:w="3289" w:type="dxa"/>
            <w:shd w:val="clear" w:color="auto" w:fill="FFFFFF" w:themeFill="background1"/>
            <w:vAlign w:val="center"/>
          </w:tcPr>
          <w:p w14:paraId="738784AF" w14:textId="77777777" w:rsidR="002F18D7" w:rsidRPr="00A414EF" w:rsidRDefault="002F18D7" w:rsidP="004666E8">
            <w:pPr>
              <w:spacing w:after="0" w:line="240" w:lineRule="auto"/>
              <w:textAlignment w:val="baseline"/>
              <w:rPr>
                <w:rFonts w:ascii="Times New Roman" w:eastAsia="Times New Roman" w:hAnsi="Times New Roman" w:cs="Times New Roman"/>
                <w:b/>
                <w:lang w:eastAsia="uk-UA"/>
              </w:rPr>
            </w:pPr>
            <w:r w:rsidRPr="00A414EF">
              <w:rPr>
                <w:rFonts w:ascii="Times New Roman" w:eastAsia="Times New Roman" w:hAnsi="Times New Roman" w:cs="Times New Roman"/>
                <w:b/>
                <w:lang w:eastAsia="uk-UA"/>
              </w:rPr>
              <w:t>Назва</w:t>
            </w:r>
          </w:p>
        </w:tc>
        <w:tc>
          <w:tcPr>
            <w:tcW w:w="1275" w:type="dxa"/>
            <w:shd w:val="clear" w:color="auto" w:fill="FFFFFF" w:themeFill="background1"/>
            <w:vAlign w:val="center"/>
          </w:tcPr>
          <w:p w14:paraId="30FA2BC1" w14:textId="77777777" w:rsidR="002F18D7" w:rsidRPr="00A414EF" w:rsidRDefault="002F18D7" w:rsidP="004666E8">
            <w:pPr>
              <w:spacing w:after="0" w:line="240" w:lineRule="auto"/>
              <w:textAlignment w:val="baseline"/>
              <w:rPr>
                <w:rFonts w:ascii="Times New Roman" w:eastAsia="Times New Roman" w:hAnsi="Times New Roman" w:cs="Times New Roman"/>
                <w:b/>
                <w:lang w:eastAsia="uk-UA"/>
              </w:rPr>
            </w:pPr>
            <w:r w:rsidRPr="00A414EF">
              <w:rPr>
                <w:rFonts w:ascii="Times New Roman" w:eastAsia="Times New Roman" w:hAnsi="Times New Roman" w:cs="Times New Roman"/>
                <w:b/>
                <w:lang w:eastAsia="uk-UA"/>
              </w:rPr>
              <w:t xml:space="preserve">    Кількість</w:t>
            </w:r>
          </w:p>
        </w:tc>
        <w:tc>
          <w:tcPr>
            <w:tcW w:w="4120" w:type="dxa"/>
            <w:shd w:val="clear" w:color="auto" w:fill="FFFFFF" w:themeFill="background1"/>
          </w:tcPr>
          <w:p w14:paraId="086D6076" w14:textId="77777777" w:rsidR="002F18D7" w:rsidRPr="00A414EF" w:rsidRDefault="002F18D7" w:rsidP="004666E8">
            <w:pPr>
              <w:spacing w:after="0" w:line="240" w:lineRule="auto"/>
              <w:textAlignment w:val="baseline"/>
              <w:rPr>
                <w:rFonts w:ascii="Times New Roman" w:eastAsia="Times New Roman" w:hAnsi="Times New Roman" w:cs="Times New Roman"/>
                <w:b/>
                <w:lang w:eastAsia="uk-UA"/>
              </w:rPr>
            </w:pPr>
          </w:p>
          <w:p w14:paraId="671A3E12" w14:textId="1B41C3FC" w:rsidR="002F18D7" w:rsidRPr="00A414EF" w:rsidRDefault="002F18D7" w:rsidP="002F18D7">
            <w:pPr>
              <w:spacing w:after="0" w:line="240" w:lineRule="auto"/>
              <w:textAlignment w:val="baseline"/>
              <w:rPr>
                <w:rFonts w:ascii="Times New Roman" w:eastAsia="Times New Roman" w:hAnsi="Times New Roman" w:cs="Times New Roman"/>
                <w:b/>
                <w:lang w:eastAsia="uk-UA"/>
              </w:rPr>
            </w:pPr>
            <w:r w:rsidRPr="002F18D7">
              <w:rPr>
                <w:rFonts w:ascii="Times New Roman" w:eastAsia="Times New Roman" w:hAnsi="Times New Roman" w:cs="Times New Roman"/>
                <w:b/>
                <w:lang w:eastAsia="uk-UA"/>
              </w:rPr>
              <w:t>Вартість пропозиції</w:t>
            </w:r>
            <w:r>
              <w:rPr>
                <w:rFonts w:ascii="Times New Roman" w:eastAsia="Times New Roman" w:hAnsi="Times New Roman" w:cs="Times New Roman"/>
                <w:b/>
                <w:lang w:eastAsia="uk-UA"/>
              </w:rPr>
              <w:t xml:space="preserve"> </w:t>
            </w:r>
            <w:r w:rsidRPr="002F18D7">
              <w:rPr>
                <w:rFonts w:ascii="Times New Roman" w:eastAsia="Times New Roman" w:hAnsi="Times New Roman" w:cs="Times New Roman"/>
                <w:bCs/>
                <w:lang w:eastAsia="uk-UA"/>
              </w:rPr>
              <w:t>(з врахуванням відповідного до системи оподаткування податку)</w:t>
            </w:r>
            <w:r>
              <w:rPr>
                <w:rFonts w:ascii="Times New Roman" w:eastAsia="Times New Roman" w:hAnsi="Times New Roman" w:cs="Times New Roman"/>
                <w:bCs/>
                <w:lang w:eastAsia="uk-UA"/>
              </w:rPr>
              <w:t>,</w:t>
            </w:r>
            <w:r w:rsidRPr="002F18D7">
              <w:rPr>
                <w:rFonts w:ascii="Times New Roman" w:eastAsia="Times New Roman" w:hAnsi="Times New Roman" w:cs="Times New Roman"/>
                <w:b/>
                <w:lang w:eastAsia="uk-UA"/>
              </w:rPr>
              <w:t xml:space="preserve"> грн.</w:t>
            </w:r>
          </w:p>
        </w:tc>
      </w:tr>
      <w:tr w:rsidR="002F18D7" w:rsidRPr="00A414EF" w14:paraId="4369F9C7" w14:textId="77777777" w:rsidTr="002F18D7">
        <w:trPr>
          <w:trHeight w:val="542"/>
        </w:trPr>
        <w:tc>
          <w:tcPr>
            <w:tcW w:w="851" w:type="dxa"/>
            <w:shd w:val="clear" w:color="auto" w:fill="auto"/>
          </w:tcPr>
          <w:p w14:paraId="56680833" w14:textId="77777777" w:rsidR="002F18D7" w:rsidRPr="00A414EF" w:rsidRDefault="002F18D7" w:rsidP="004666E8">
            <w:pPr>
              <w:spacing w:after="0" w:line="240" w:lineRule="auto"/>
              <w:textAlignment w:val="baseline"/>
              <w:rPr>
                <w:rFonts w:ascii="Times New Roman" w:eastAsia="Times New Roman" w:hAnsi="Times New Roman" w:cs="Times New Roman"/>
                <w:lang w:eastAsia="uk-UA"/>
              </w:rPr>
            </w:pPr>
            <w:r w:rsidRPr="00A414EF">
              <w:rPr>
                <w:rFonts w:ascii="Times New Roman" w:eastAsia="Times New Roman" w:hAnsi="Times New Roman" w:cs="Times New Roman"/>
                <w:lang w:eastAsia="uk-UA"/>
              </w:rPr>
              <w:t>1</w:t>
            </w:r>
          </w:p>
        </w:tc>
        <w:tc>
          <w:tcPr>
            <w:tcW w:w="3289" w:type="dxa"/>
            <w:shd w:val="clear" w:color="auto" w:fill="auto"/>
          </w:tcPr>
          <w:p w14:paraId="700F6BC2" w14:textId="77777777" w:rsidR="002F18D7" w:rsidRPr="00A414EF" w:rsidRDefault="002F18D7" w:rsidP="004666E8">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Pr="00B90294">
              <w:rPr>
                <w:rFonts w:ascii="Times New Roman" w:eastAsia="Times New Roman" w:hAnsi="Times New Roman" w:cs="Times New Roman"/>
                <w:lang w:eastAsia="uk-UA"/>
              </w:rPr>
              <w:t>ослуг</w:t>
            </w:r>
            <w:r>
              <w:rPr>
                <w:rFonts w:ascii="Times New Roman" w:eastAsia="Times New Roman" w:hAnsi="Times New Roman" w:cs="Times New Roman"/>
                <w:lang w:eastAsia="uk-UA"/>
              </w:rPr>
              <w:t>и</w:t>
            </w:r>
            <w:r w:rsidRPr="00B90294">
              <w:rPr>
                <w:rFonts w:ascii="Times New Roman" w:eastAsia="Times New Roman" w:hAnsi="Times New Roman" w:cs="Times New Roman"/>
                <w:lang w:eastAsia="uk-UA"/>
              </w:rPr>
              <w:t xml:space="preserve"> щодо вдосконалення функціоналу системи</w:t>
            </w:r>
          </w:p>
        </w:tc>
        <w:tc>
          <w:tcPr>
            <w:tcW w:w="1275" w:type="dxa"/>
            <w:shd w:val="clear" w:color="auto" w:fill="auto"/>
          </w:tcPr>
          <w:p w14:paraId="1AA5EC83" w14:textId="77777777" w:rsidR="002F18D7" w:rsidRPr="00A414EF" w:rsidRDefault="002F18D7" w:rsidP="004666E8">
            <w:pPr>
              <w:spacing w:after="0" w:line="240" w:lineRule="auto"/>
              <w:jc w:val="center"/>
              <w:textAlignment w:val="baseline"/>
              <w:rPr>
                <w:rFonts w:ascii="Times New Roman" w:eastAsia="Times New Roman" w:hAnsi="Times New Roman" w:cs="Times New Roman"/>
                <w:lang w:eastAsia="uk-UA"/>
              </w:rPr>
            </w:pPr>
            <w:r w:rsidRPr="00A414EF">
              <w:rPr>
                <w:rFonts w:ascii="Times New Roman" w:eastAsia="Times New Roman" w:hAnsi="Times New Roman" w:cs="Times New Roman"/>
                <w:lang w:eastAsia="uk-UA"/>
              </w:rPr>
              <w:t>1</w:t>
            </w:r>
          </w:p>
        </w:tc>
        <w:tc>
          <w:tcPr>
            <w:tcW w:w="4120" w:type="dxa"/>
          </w:tcPr>
          <w:p w14:paraId="6A6F1AF4" w14:textId="7999E7F7" w:rsidR="002F18D7" w:rsidRPr="00A414EF" w:rsidRDefault="002F18D7" w:rsidP="004666E8">
            <w:pPr>
              <w:spacing w:after="0" w:line="240" w:lineRule="auto"/>
              <w:textAlignment w:val="baseline"/>
              <w:rPr>
                <w:rFonts w:ascii="Times New Roman" w:eastAsia="Times New Roman" w:hAnsi="Times New Roman" w:cs="Times New Roman"/>
                <w:lang w:eastAsia="uk-UA"/>
              </w:rPr>
            </w:pPr>
          </w:p>
        </w:tc>
      </w:tr>
    </w:tbl>
    <w:p w14:paraId="6A5B09AE" w14:textId="15BB845F" w:rsidR="002222C9" w:rsidRPr="00B90294"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p>
    <w:p w14:paraId="2EBED7F2" w14:textId="6B891A54" w:rsidR="00EE0E8C" w:rsidRPr="00B90294" w:rsidRDefault="00EE0E8C" w:rsidP="00EE0E8C">
      <w:pPr>
        <w:spacing w:after="0" w:line="240" w:lineRule="auto"/>
        <w:ind w:firstLine="420"/>
        <w:jc w:val="both"/>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b/>
          <w:bCs/>
          <w:lang w:eastAsia="uk-UA"/>
        </w:rPr>
        <w:t>Критерії відбору</w:t>
      </w:r>
    </w:p>
    <w:p w14:paraId="6A6F29FE" w14:textId="34F75E8C" w:rsidR="00EE0E8C" w:rsidRPr="00B90294" w:rsidRDefault="00EE0E8C" w:rsidP="00330532">
      <w:pPr>
        <w:pStyle w:val="a6"/>
        <w:numPr>
          <w:ilvl w:val="0"/>
          <w:numId w:val="11"/>
        </w:numPr>
        <w:spacing w:after="0" w:line="240" w:lineRule="auto"/>
        <w:ind w:left="0" w:firstLine="357"/>
        <w:jc w:val="both"/>
        <w:rPr>
          <w:rFonts w:ascii="Times New Roman" w:hAnsi="Times New Roman" w:cs="Times New Roman"/>
          <w:bCs/>
          <w:u w:val="single"/>
        </w:rPr>
      </w:pPr>
      <w:r w:rsidRPr="00B90294">
        <w:rPr>
          <w:rFonts w:ascii="Times New Roman" w:hAnsi="Times New Roman" w:cs="Times New Roman"/>
          <w:bCs/>
          <w:u w:val="single"/>
        </w:rPr>
        <w:t xml:space="preserve">Досвід виконання аналогічних </w:t>
      </w:r>
      <w:r w:rsidR="00B90294" w:rsidRPr="00B90294">
        <w:rPr>
          <w:rFonts w:ascii="Times New Roman" w:hAnsi="Times New Roman" w:cs="Times New Roman"/>
          <w:bCs/>
          <w:u w:val="single"/>
        </w:rPr>
        <w:t>проектів</w:t>
      </w:r>
    </w:p>
    <w:p w14:paraId="4850953F" w14:textId="77777777" w:rsidR="00EE0E8C" w:rsidRPr="00B90294" w:rsidRDefault="00EE0E8C" w:rsidP="00B90294">
      <w:pPr>
        <w:pStyle w:val="a6"/>
        <w:spacing w:after="0" w:line="240" w:lineRule="auto"/>
        <w:ind w:left="0" w:firstLine="709"/>
        <w:jc w:val="both"/>
        <w:rPr>
          <w:rFonts w:ascii="Times New Roman" w:hAnsi="Times New Roman" w:cs="Times New Roman"/>
          <w:bCs/>
        </w:rPr>
      </w:pPr>
      <w:r w:rsidRPr="00B90294">
        <w:rPr>
          <w:rFonts w:ascii="Times New Roman" w:hAnsi="Times New Roman" w:cs="Times New Roman"/>
          <w:bCs/>
        </w:rPr>
        <w:t xml:space="preserve">Документальне підтвердження виконання не менше 5 аналогічних договорів за останні 5 років. В якості підтвердження виконання аналогічних договорів треба надати дані у вигляді таблиці щодо: </w:t>
      </w:r>
    </w:p>
    <w:p w14:paraId="567A63DB" w14:textId="77777777" w:rsidR="00EE0E8C" w:rsidRPr="00B90294" w:rsidRDefault="00EE0E8C" w:rsidP="00B90294">
      <w:pPr>
        <w:pStyle w:val="a6"/>
        <w:numPr>
          <w:ilvl w:val="0"/>
          <w:numId w:val="12"/>
        </w:numPr>
        <w:spacing w:after="0" w:line="240" w:lineRule="auto"/>
        <w:ind w:left="0" w:firstLine="709"/>
        <w:jc w:val="both"/>
        <w:rPr>
          <w:rFonts w:ascii="Times New Roman" w:hAnsi="Times New Roman" w:cs="Times New Roman"/>
          <w:bCs/>
        </w:rPr>
      </w:pPr>
      <w:r w:rsidRPr="00B90294">
        <w:rPr>
          <w:rFonts w:ascii="Times New Roman" w:hAnsi="Times New Roman" w:cs="Times New Roman"/>
          <w:bCs/>
        </w:rPr>
        <w:t>Дата проекту</w:t>
      </w:r>
    </w:p>
    <w:p w14:paraId="3055BDD3" w14:textId="77777777" w:rsidR="00EE0E8C" w:rsidRPr="00B90294" w:rsidRDefault="00EE0E8C" w:rsidP="00B90294">
      <w:pPr>
        <w:pStyle w:val="a6"/>
        <w:numPr>
          <w:ilvl w:val="0"/>
          <w:numId w:val="12"/>
        </w:numPr>
        <w:spacing w:after="0" w:line="240" w:lineRule="auto"/>
        <w:ind w:left="0" w:firstLine="709"/>
        <w:jc w:val="both"/>
        <w:rPr>
          <w:rFonts w:ascii="Times New Roman" w:hAnsi="Times New Roman" w:cs="Times New Roman"/>
          <w:bCs/>
        </w:rPr>
      </w:pPr>
      <w:r w:rsidRPr="00B90294">
        <w:rPr>
          <w:rFonts w:ascii="Times New Roman" w:hAnsi="Times New Roman" w:cs="Times New Roman"/>
          <w:bCs/>
        </w:rPr>
        <w:t>Юридична назва контрагенту</w:t>
      </w:r>
    </w:p>
    <w:p w14:paraId="64600564" w14:textId="77777777" w:rsidR="00EE0E8C" w:rsidRPr="00B90294" w:rsidRDefault="00EE0E8C" w:rsidP="00B90294">
      <w:pPr>
        <w:pStyle w:val="a6"/>
        <w:numPr>
          <w:ilvl w:val="0"/>
          <w:numId w:val="12"/>
        </w:numPr>
        <w:spacing w:after="0" w:line="240" w:lineRule="auto"/>
        <w:ind w:left="0" w:firstLine="709"/>
        <w:jc w:val="both"/>
        <w:rPr>
          <w:rFonts w:ascii="Times New Roman" w:hAnsi="Times New Roman" w:cs="Times New Roman"/>
          <w:bCs/>
        </w:rPr>
      </w:pPr>
      <w:r w:rsidRPr="00B90294">
        <w:rPr>
          <w:rFonts w:ascii="Times New Roman" w:hAnsi="Times New Roman" w:cs="Times New Roman"/>
          <w:bCs/>
        </w:rPr>
        <w:t>Опис проекту</w:t>
      </w:r>
    </w:p>
    <w:p w14:paraId="52BBC0F1" w14:textId="77777777" w:rsidR="00EE0E8C" w:rsidRPr="00B90294" w:rsidRDefault="00EE0E8C" w:rsidP="00B90294">
      <w:pPr>
        <w:pStyle w:val="a6"/>
        <w:numPr>
          <w:ilvl w:val="0"/>
          <w:numId w:val="12"/>
        </w:numPr>
        <w:spacing w:after="0" w:line="240" w:lineRule="auto"/>
        <w:ind w:left="0" w:firstLine="709"/>
        <w:jc w:val="both"/>
        <w:rPr>
          <w:rFonts w:ascii="Times New Roman" w:hAnsi="Times New Roman" w:cs="Times New Roman"/>
          <w:bCs/>
        </w:rPr>
      </w:pPr>
      <w:r w:rsidRPr="00B90294">
        <w:rPr>
          <w:rFonts w:ascii="Times New Roman" w:hAnsi="Times New Roman" w:cs="Times New Roman"/>
          <w:bCs/>
        </w:rPr>
        <w:t>Сума договору</w:t>
      </w:r>
    </w:p>
    <w:p w14:paraId="1448D707" w14:textId="109211AB" w:rsidR="00EE0E8C" w:rsidRPr="00B90294" w:rsidRDefault="00EE0E8C" w:rsidP="00F7429B">
      <w:pPr>
        <w:pStyle w:val="a6"/>
        <w:spacing w:after="0" w:line="240" w:lineRule="auto"/>
        <w:ind w:left="0" w:firstLine="709"/>
        <w:jc w:val="both"/>
        <w:rPr>
          <w:rFonts w:ascii="Times New Roman" w:hAnsi="Times New Roman" w:cs="Times New Roman"/>
          <w:color w:val="231F20"/>
        </w:rPr>
      </w:pPr>
      <w:r w:rsidRPr="00B90294">
        <w:rPr>
          <w:rFonts w:ascii="Times New Roman" w:hAnsi="Times New Roman" w:cs="Times New Roman"/>
          <w:bCs/>
        </w:rPr>
        <w:t xml:space="preserve">Також на вимогу ТЧХУ переможець повинен надати документальне підтвердження виконання Договору – </w:t>
      </w:r>
      <w:proofErr w:type="spellStart"/>
      <w:r w:rsidRPr="00B90294">
        <w:rPr>
          <w:rFonts w:ascii="Times New Roman" w:hAnsi="Times New Roman" w:cs="Times New Roman"/>
          <w:bCs/>
        </w:rPr>
        <w:t>скан</w:t>
      </w:r>
      <w:proofErr w:type="spellEnd"/>
      <w:r w:rsidRPr="00B90294">
        <w:rPr>
          <w:rFonts w:ascii="Times New Roman" w:hAnsi="Times New Roman" w:cs="Times New Roman"/>
          <w:bCs/>
        </w:rPr>
        <w:t xml:space="preserve"> копію Акт</w:t>
      </w:r>
      <w:r w:rsidR="00330532">
        <w:rPr>
          <w:rFonts w:ascii="Times New Roman" w:hAnsi="Times New Roman" w:cs="Times New Roman"/>
          <w:bCs/>
        </w:rPr>
        <w:t>у</w:t>
      </w:r>
      <w:r w:rsidRPr="00B90294">
        <w:rPr>
          <w:rFonts w:ascii="Times New Roman" w:hAnsi="Times New Roman" w:cs="Times New Roman"/>
          <w:bCs/>
        </w:rPr>
        <w:t xml:space="preserve"> виконаних робіт підписаного сторонами Договору із зазначено сумою Договору. </w:t>
      </w:r>
    </w:p>
    <w:p w14:paraId="77252D3F" w14:textId="11663018" w:rsidR="00330532" w:rsidRPr="00F7429B" w:rsidRDefault="00EE0E8C" w:rsidP="00F7429B">
      <w:pPr>
        <w:pStyle w:val="a6"/>
        <w:numPr>
          <w:ilvl w:val="0"/>
          <w:numId w:val="11"/>
        </w:numPr>
        <w:spacing w:after="0" w:line="240" w:lineRule="auto"/>
        <w:rPr>
          <w:rFonts w:ascii="Times New Roman" w:hAnsi="Times New Roman" w:cs="Times New Roman"/>
          <w:bCs/>
          <w:color w:val="231F20"/>
          <w:u w:val="single"/>
        </w:rPr>
      </w:pPr>
      <w:r w:rsidRPr="00330532">
        <w:rPr>
          <w:rFonts w:ascii="Times New Roman" w:hAnsi="Times New Roman" w:cs="Times New Roman"/>
          <w:bCs/>
          <w:color w:val="231F20"/>
          <w:u w:val="single"/>
        </w:rPr>
        <w:t xml:space="preserve">Вимоги до працівників, які будуть долучені до </w:t>
      </w:r>
      <w:r w:rsidR="00330532" w:rsidRPr="00330532">
        <w:rPr>
          <w:rFonts w:ascii="Times New Roman" w:hAnsi="Times New Roman" w:cs="Times New Roman"/>
          <w:bCs/>
          <w:color w:val="231F20"/>
          <w:u w:val="single"/>
        </w:rPr>
        <w:t>проекту</w:t>
      </w:r>
    </w:p>
    <w:tbl>
      <w:tblPr>
        <w:tblW w:w="8788"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620"/>
        <w:gridCol w:w="3475"/>
      </w:tblGrid>
      <w:tr w:rsidR="00EE0E8C" w:rsidRPr="00B90294" w14:paraId="50744036" w14:textId="77777777" w:rsidTr="00330532">
        <w:trPr>
          <w:trHeight w:val="558"/>
        </w:trPr>
        <w:tc>
          <w:tcPr>
            <w:tcW w:w="2693" w:type="dxa"/>
            <w:shd w:val="clear" w:color="auto" w:fill="auto"/>
            <w:tcMar>
              <w:top w:w="100" w:type="dxa"/>
              <w:left w:w="100" w:type="dxa"/>
              <w:bottom w:w="100" w:type="dxa"/>
              <w:right w:w="100" w:type="dxa"/>
            </w:tcMar>
          </w:tcPr>
          <w:p w14:paraId="16CB7CBE" w14:textId="69578134" w:rsidR="00EE0E8C" w:rsidRPr="00330532" w:rsidRDefault="00EE0E8C" w:rsidP="00F7429B">
            <w:pPr>
              <w:widowControl w:val="0"/>
              <w:pBdr>
                <w:top w:val="nil"/>
                <w:left w:val="nil"/>
                <w:bottom w:val="nil"/>
                <w:right w:val="nil"/>
                <w:between w:val="nil"/>
              </w:pBdr>
              <w:spacing w:after="0" w:line="240" w:lineRule="auto"/>
              <w:jc w:val="center"/>
              <w:rPr>
                <w:rFonts w:ascii="Times New Roman" w:hAnsi="Times New Roman" w:cs="Times New Roman"/>
                <w:b/>
                <w:color w:val="231F20"/>
              </w:rPr>
            </w:pPr>
            <w:r w:rsidRPr="00330532">
              <w:rPr>
                <w:rFonts w:ascii="Times New Roman" w:hAnsi="Times New Roman" w:cs="Times New Roman"/>
                <w:b/>
                <w:color w:val="231F20"/>
              </w:rPr>
              <w:t>Посада</w:t>
            </w:r>
          </w:p>
        </w:tc>
        <w:tc>
          <w:tcPr>
            <w:tcW w:w="2620" w:type="dxa"/>
            <w:shd w:val="clear" w:color="auto" w:fill="auto"/>
            <w:tcMar>
              <w:top w:w="100" w:type="dxa"/>
              <w:left w:w="100" w:type="dxa"/>
              <w:bottom w:w="100" w:type="dxa"/>
              <w:right w:w="100" w:type="dxa"/>
            </w:tcMar>
          </w:tcPr>
          <w:p w14:paraId="177D33A2" w14:textId="77777777" w:rsidR="00EE0E8C" w:rsidRPr="00330532" w:rsidRDefault="00EE0E8C" w:rsidP="00F7429B">
            <w:pPr>
              <w:widowControl w:val="0"/>
              <w:pBdr>
                <w:top w:val="nil"/>
                <w:left w:val="nil"/>
                <w:bottom w:val="nil"/>
                <w:right w:val="nil"/>
                <w:between w:val="nil"/>
              </w:pBdr>
              <w:spacing w:after="0" w:line="240" w:lineRule="auto"/>
              <w:jc w:val="center"/>
              <w:rPr>
                <w:rFonts w:ascii="Times New Roman" w:hAnsi="Times New Roman" w:cs="Times New Roman"/>
                <w:b/>
                <w:color w:val="231F20"/>
              </w:rPr>
            </w:pPr>
            <w:r w:rsidRPr="00330532">
              <w:rPr>
                <w:rFonts w:ascii="Times New Roman" w:hAnsi="Times New Roman" w:cs="Times New Roman"/>
                <w:b/>
                <w:color w:val="231F20"/>
              </w:rPr>
              <w:t>Кваліфікація</w:t>
            </w:r>
          </w:p>
          <w:p w14:paraId="39328094" w14:textId="77777777" w:rsidR="00EE0E8C" w:rsidRPr="00330532" w:rsidRDefault="00EE0E8C" w:rsidP="00F7429B">
            <w:pPr>
              <w:widowControl w:val="0"/>
              <w:pBdr>
                <w:top w:val="nil"/>
                <w:left w:val="nil"/>
                <w:bottom w:val="nil"/>
                <w:right w:val="nil"/>
                <w:between w:val="nil"/>
              </w:pBdr>
              <w:spacing w:after="0" w:line="240" w:lineRule="auto"/>
              <w:jc w:val="center"/>
              <w:rPr>
                <w:rFonts w:ascii="Times New Roman" w:hAnsi="Times New Roman" w:cs="Times New Roman"/>
                <w:b/>
                <w:color w:val="231F20"/>
              </w:rPr>
            </w:pPr>
          </w:p>
        </w:tc>
        <w:tc>
          <w:tcPr>
            <w:tcW w:w="3475" w:type="dxa"/>
            <w:shd w:val="clear" w:color="auto" w:fill="auto"/>
            <w:tcMar>
              <w:top w:w="100" w:type="dxa"/>
              <w:left w:w="100" w:type="dxa"/>
              <w:bottom w:w="100" w:type="dxa"/>
              <w:right w:w="100" w:type="dxa"/>
            </w:tcMar>
          </w:tcPr>
          <w:p w14:paraId="5AE2F8EB" w14:textId="6E2C9778" w:rsidR="00EE0E8C" w:rsidRPr="00330532" w:rsidRDefault="00EE0E8C" w:rsidP="00F7429B">
            <w:pPr>
              <w:widowControl w:val="0"/>
              <w:pBdr>
                <w:top w:val="nil"/>
                <w:left w:val="nil"/>
                <w:bottom w:val="nil"/>
                <w:right w:val="nil"/>
                <w:between w:val="nil"/>
              </w:pBdr>
              <w:spacing w:after="0" w:line="240" w:lineRule="auto"/>
              <w:jc w:val="center"/>
              <w:rPr>
                <w:rFonts w:ascii="Times New Roman" w:hAnsi="Times New Roman" w:cs="Times New Roman"/>
                <w:b/>
                <w:color w:val="231F20"/>
              </w:rPr>
            </w:pPr>
            <w:r w:rsidRPr="00330532">
              <w:rPr>
                <w:rFonts w:ascii="Times New Roman" w:hAnsi="Times New Roman" w:cs="Times New Roman"/>
                <w:b/>
                <w:color w:val="231F20"/>
              </w:rPr>
              <w:t>Професійний досвід, кількість років</w:t>
            </w:r>
          </w:p>
        </w:tc>
      </w:tr>
      <w:tr w:rsidR="00EE0E8C" w:rsidRPr="00B90294" w14:paraId="5060F411" w14:textId="77777777" w:rsidTr="00F7429B">
        <w:trPr>
          <w:trHeight w:val="252"/>
        </w:trPr>
        <w:tc>
          <w:tcPr>
            <w:tcW w:w="2693" w:type="dxa"/>
            <w:shd w:val="clear" w:color="auto" w:fill="auto"/>
            <w:tcMar>
              <w:top w:w="100" w:type="dxa"/>
              <w:left w:w="100" w:type="dxa"/>
              <w:bottom w:w="100" w:type="dxa"/>
              <w:right w:w="100" w:type="dxa"/>
            </w:tcMar>
          </w:tcPr>
          <w:p w14:paraId="16D04697"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Проектний менеджер</w:t>
            </w:r>
          </w:p>
        </w:tc>
        <w:tc>
          <w:tcPr>
            <w:tcW w:w="2620" w:type="dxa"/>
            <w:shd w:val="clear" w:color="auto" w:fill="auto"/>
            <w:tcMar>
              <w:top w:w="100" w:type="dxa"/>
              <w:left w:w="100" w:type="dxa"/>
              <w:bottom w:w="100" w:type="dxa"/>
              <w:right w:w="100" w:type="dxa"/>
            </w:tcMar>
          </w:tcPr>
          <w:p w14:paraId="4F30C2B5" w14:textId="77777777" w:rsidR="00EE0E8C" w:rsidRPr="00B90294" w:rsidRDefault="00EE0E8C" w:rsidP="00F7429B">
            <w:pPr>
              <w:widowControl w:val="0"/>
              <w:spacing w:after="0" w:line="240" w:lineRule="auto"/>
              <w:rPr>
                <w:rFonts w:ascii="Times New Roman" w:hAnsi="Times New Roman" w:cs="Times New Roman"/>
                <w:color w:val="231F20"/>
              </w:rPr>
            </w:pPr>
            <w:r w:rsidRPr="00B90294">
              <w:rPr>
                <w:rFonts w:ascii="Times New Roman" w:hAnsi="Times New Roman" w:cs="Times New Roman"/>
                <w:color w:val="231F20"/>
              </w:rPr>
              <w:t>Повна вища освіта</w:t>
            </w:r>
          </w:p>
        </w:tc>
        <w:tc>
          <w:tcPr>
            <w:tcW w:w="3475" w:type="dxa"/>
            <w:shd w:val="clear" w:color="auto" w:fill="auto"/>
            <w:tcMar>
              <w:top w:w="100" w:type="dxa"/>
              <w:left w:w="100" w:type="dxa"/>
              <w:bottom w:w="100" w:type="dxa"/>
              <w:right w:w="100" w:type="dxa"/>
            </w:tcMar>
          </w:tcPr>
          <w:p w14:paraId="1CAA67E8"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3 років</w:t>
            </w:r>
          </w:p>
        </w:tc>
      </w:tr>
      <w:tr w:rsidR="00EE0E8C" w:rsidRPr="00B90294" w14:paraId="1F0BD365" w14:textId="77777777" w:rsidTr="004666E8">
        <w:tc>
          <w:tcPr>
            <w:tcW w:w="2693" w:type="dxa"/>
            <w:shd w:val="clear" w:color="auto" w:fill="auto"/>
            <w:tcMar>
              <w:top w:w="100" w:type="dxa"/>
              <w:left w:w="100" w:type="dxa"/>
              <w:bottom w:w="100" w:type="dxa"/>
              <w:right w:w="100" w:type="dxa"/>
            </w:tcMar>
          </w:tcPr>
          <w:p w14:paraId="32800046" w14:textId="77777777" w:rsidR="00EE0E8C" w:rsidRPr="00B90294" w:rsidRDefault="00EE0E8C" w:rsidP="00F7429B">
            <w:pPr>
              <w:spacing w:after="0" w:line="240" w:lineRule="auto"/>
              <w:rPr>
                <w:rFonts w:ascii="Times New Roman" w:hAnsi="Times New Roman" w:cs="Times New Roman"/>
                <w:color w:val="231F20"/>
              </w:rPr>
            </w:pPr>
            <w:r w:rsidRPr="00B90294">
              <w:rPr>
                <w:rFonts w:ascii="Times New Roman" w:hAnsi="Times New Roman" w:cs="Times New Roman"/>
              </w:rPr>
              <w:t xml:space="preserve">Бізнес-аналітик </w:t>
            </w:r>
          </w:p>
        </w:tc>
        <w:tc>
          <w:tcPr>
            <w:tcW w:w="2620" w:type="dxa"/>
            <w:shd w:val="clear" w:color="auto" w:fill="auto"/>
            <w:tcMar>
              <w:top w:w="100" w:type="dxa"/>
              <w:left w:w="100" w:type="dxa"/>
              <w:bottom w:w="100" w:type="dxa"/>
              <w:right w:w="100" w:type="dxa"/>
            </w:tcMar>
          </w:tcPr>
          <w:p w14:paraId="73975DEF" w14:textId="77777777" w:rsidR="00EE0E8C" w:rsidRPr="00B90294" w:rsidRDefault="00EE0E8C" w:rsidP="00F7429B">
            <w:pPr>
              <w:widowControl w:val="0"/>
              <w:spacing w:after="0" w:line="240" w:lineRule="auto"/>
              <w:rPr>
                <w:rFonts w:ascii="Times New Roman" w:hAnsi="Times New Roman" w:cs="Times New Roman"/>
                <w:color w:val="231F20"/>
              </w:rPr>
            </w:pPr>
            <w:r w:rsidRPr="00B90294">
              <w:rPr>
                <w:rFonts w:ascii="Times New Roman" w:hAnsi="Times New Roman" w:cs="Times New Roman"/>
                <w:color w:val="231F20"/>
              </w:rPr>
              <w:t>Повна вища освіта</w:t>
            </w:r>
          </w:p>
        </w:tc>
        <w:tc>
          <w:tcPr>
            <w:tcW w:w="3475" w:type="dxa"/>
            <w:shd w:val="clear" w:color="auto" w:fill="auto"/>
            <w:tcMar>
              <w:top w:w="100" w:type="dxa"/>
              <w:left w:w="100" w:type="dxa"/>
              <w:bottom w:w="100" w:type="dxa"/>
              <w:right w:w="100" w:type="dxa"/>
            </w:tcMar>
          </w:tcPr>
          <w:p w14:paraId="10FB983B"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5 років</w:t>
            </w:r>
          </w:p>
        </w:tc>
      </w:tr>
      <w:tr w:rsidR="00EE0E8C" w:rsidRPr="00B90294" w14:paraId="1033431A" w14:textId="77777777" w:rsidTr="004666E8">
        <w:tc>
          <w:tcPr>
            <w:tcW w:w="2693" w:type="dxa"/>
            <w:shd w:val="clear" w:color="auto" w:fill="auto"/>
            <w:tcMar>
              <w:top w:w="100" w:type="dxa"/>
              <w:left w:w="100" w:type="dxa"/>
              <w:bottom w:w="100" w:type="dxa"/>
              <w:right w:w="100" w:type="dxa"/>
            </w:tcMar>
          </w:tcPr>
          <w:p w14:paraId="23B999DE"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Розробник 1</w:t>
            </w:r>
          </w:p>
        </w:tc>
        <w:tc>
          <w:tcPr>
            <w:tcW w:w="2620" w:type="dxa"/>
            <w:shd w:val="clear" w:color="auto" w:fill="auto"/>
            <w:tcMar>
              <w:top w:w="100" w:type="dxa"/>
              <w:left w:w="100" w:type="dxa"/>
              <w:bottom w:w="100" w:type="dxa"/>
              <w:right w:w="100" w:type="dxa"/>
            </w:tcMar>
          </w:tcPr>
          <w:p w14:paraId="22509AC3"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Вища технічна освіта</w:t>
            </w:r>
          </w:p>
        </w:tc>
        <w:tc>
          <w:tcPr>
            <w:tcW w:w="3475" w:type="dxa"/>
            <w:shd w:val="clear" w:color="auto" w:fill="auto"/>
            <w:tcMar>
              <w:top w:w="100" w:type="dxa"/>
              <w:left w:w="100" w:type="dxa"/>
              <w:bottom w:w="100" w:type="dxa"/>
              <w:right w:w="100" w:type="dxa"/>
            </w:tcMar>
          </w:tcPr>
          <w:p w14:paraId="094DFEC3"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5 років</w:t>
            </w:r>
          </w:p>
        </w:tc>
      </w:tr>
      <w:tr w:rsidR="00EE0E8C" w:rsidRPr="00B90294" w14:paraId="4ABB6C7B" w14:textId="77777777" w:rsidTr="004666E8">
        <w:tc>
          <w:tcPr>
            <w:tcW w:w="2693" w:type="dxa"/>
            <w:shd w:val="clear" w:color="auto" w:fill="auto"/>
            <w:tcMar>
              <w:top w:w="100" w:type="dxa"/>
              <w:left w:w="100" w:type="dxa"/>
              <w:bottom w:w="100" w:type="dxa"/>
              <w:right w:w="100" w:type="dxa"/>
            </w:tcMar>
          </w:tcPr>
          <w:p w14:paraId="19A20222"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Розробник 2</w:t>
            </w:r>
          </w:p>
        </w:tc>
        <w:tc>
          <w:tcPr>
            <w:tcW w:w="2620" w:type="dxa"/>
            <w:shd w:val="clear" w:color="auto" w:fill="auto"/>
            <w:tcMar>
              <w:top w:w="100" w:type="dxa"/>
              <w:left w:w="100" w:type="dxa"/>
              <w:bottom w:w="100" w:type="dxa"/>
              <w:right w:w="100" w:type="dxa"/>
            </w:tcMar>
          </w:tcPr>
          <w:p w14:paraId="773882FA"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Вища технічна освіта</w:t>
            </w:r>
          </w:p>
        </w:tc>
        <w:tc>
          <w:tcPr>
            <w:tcW w:w="3475" w:type="dxa"/>
            <w:shd w:val="clear" w:color="auto" w:fill="auto"/>
            <w:tcMar>
              <w:top w:w="100" w:type="dxa"/>
              <w:left w:w="100" w:type="dxa"/>
              <w:bottom w:w="100" w:type="dxa"/>
              <w:right w:w="100" w:type="dxa"/>
            </w:tcMar>
          </w:tcPr>
          <w:p w14:paraId="4E05AC9A"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10 років</w:t>
            </w:r>
          </w:p>
        </w:tc>
      </w:tr>
      <w:tr w:rsidR="00EE0E8C" w:rsidRPr="00B90294" w14:paraId="6F23D414" w14:textId="77777777" w:rsidTr="004666E8">
        <w:tc>
          <w:tcPr>
            <w:tcW w:w="2693" w:type="dxa"/>
            <w:shd w:val="clear" w:color="auto" w:fill="auto"/>
            <w:tcMar>
              <w:top w:w="100" w:type="dxa"/>
              <w:left w:w="100" w:type="dxa"/>
              <w:bottom w:w="100" w:type="dxa"/>
              <w:right w:w="100" w:type="dxa"/>
            </w:tcMar>
          </w:tcPr>
          <w:p w14:paraId="133D910A"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proofErr w:type="spellStart"/>
            <w:r w:rsidRPr="00B90294">
              <w:rPr>
                <w:rFonts w:ascii="Times New Roman" w:hAnsi="Times New Roman" w:cs="Times New Roman"/>
                <w:color w:val="231F20"/>
              </w:rPr>
              <w:t>Тестувальник</w:t>
            </w:r>
            <w:proofErr w:type="spellEnd"/>
            <w:r w:rsidRPr="00B90294">
              <w:rPr>
                <w:rFonts w:ascii="Times New Roman" w:hAnsi="Times New Roman" w:cs="Times New Roman"/>
                <w:color w:val="231F20"/>
              </w:rPr>
              <w:t>, ручний</w:t>
            </w:r>
          </w:p>
        </w:tc>
        <w:tc>
          <w:tcPr>
            <w:tcW w:w="2620" w:type="dxa"/>
            <w:tcMar>
              <w:top w:w="100" w:type="dxa"/>
              <w:left w:w="100" w:type="dxa"/>
              <w:bottom w:w="100" w:type="dxa"/>
              <w:right w:w="100" w:type="dxa"/>
            </w:tcMar>
          </w:tcPr>
          <w:p w14:paraId="3BF1E4C1"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Вища технічна освіта</w:t>
            </w:r>
          </w:p>
        </w:tc>
        <w:tc>
          <w:tcPr>
            <w:tcW w:w="3475" w:type="dxa"/>
            <w:shd w:val="clear" w:color="auto" w:fill="auto"/>
            <w:tcMar>
              <w:top w:w="100" w:type="dxa"/>
              <w:left w:w="100" w:type="dxa"/>
              <w:bottom w:w="100" w:type="dxa"/>
              <w:right w:w="100" w:type="dxa"/>
            </w:tcMar>
          </w:tcPr>
          <w:p w14:paraId="49E19BD3"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5 років</w:t>
            </w:r>
          </w:p>
        </w:tc>
      </w:tr>
      <w:tr w:rsidR="00EE0E8C" w:rsidRPr="00B90294" w14:paraId="76A80856" w14:textId="77777777" w:rsidTr="00330532">
        <w:trPr>
          <w:trHeight w:val="589"/>
        </w:trPr>
        <w:tc>
          <w:tcPr>
            <w:tcW w:w="2693" w:type="dxa"/>
            <w:shd w:val="clear" w:color="auto" w:fill="auto"/>
            <w:tcMar>
              <w:top w:w="100" w:type="dxa"/>
              <w:left w:w="100" w:type="dxa"/>
              <w:bottom w:w="100" w:type="dxa"/>
              <w:right w:w="100" w:type="dxa"/>
            </w:tcMar>
          </w:tcPr>
          <w:p w14:paraId="4C8BE8B8"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proofErr w:type="spellStart"/>
            <w:r w:rsidRPr="00B90294">
              <w:rPr>
                <w:rFonts w:ascii="Times New Roman" w:hAnsi="Times New Roman" w:cs="Times New Roman"/>
                <w:color w:val="231F20"/>
              </w:rPr>
              <w:t>Тестувальник</w:t>
            </w:r>
            <w:proofErr w:type="spellEnd"/>
            <w:r w:rsidRPr="00B90294">
              <w:rPr>
                <w:rFonts w:ascii="Times New Roman" w:hAnsi="Times New Roman" w:cs="Times New Roman"/>
                <w:color w:val="231F20"/>
              </w:rPr>
              <w:t>, автоматизований</w:t>
            </w:r>
          </w:p>
        </w:tc>
        <w:tc>
          <w:tcPr>
            <w:tcW w:w="2620" w:type="dxa"/>
            <w:shd w:val="clear" w:color="auto" w:fill="auto"/>
            <w:tcMar>
              <w:top w:w="100" w:type="dxa"/>
              <w:left w:w="100" w:type="dxa"/>
              <w:bottom w:w="100" w:type="dxa"/>
              <w:right w:w="100" w:type="dxa"/>
            </w:tcMar>
          </w:tcPr>
          <w:p w14:paraId="2E6BB296" w14:textId="77777777" w:rsidR="00EE0E8C" w:rsidRPr="00B90294" w:rsidRDefault="00EE0E8C" w:rsidP="00F7429B">
            <w:pPr>
              <w:widowControl w:val="0"/>
              <w:spacing w:after="0" w:line="240" w:lineRule="auto"/>
              <w:rPr>
                <w:rFonts w:ascii="Times New Roman" w:hAnsi="Times New Roman" w:cs="Times New Roman"/>
                <w:color w:val="231F20"/>
              </w:rPr>
            </w:pPr>
            <w:r w:rsidRPr="00B90294">
              <w:rPr>
                <w:rFonts w:ascii="Times New Roman" w:hAnsi="Times New Roman" w:cs="Times New Roman"/>
                <w:color w:val="231F20"/>
              </w:rPr>
              <w:t>Вища технічна освіта</w:t>
            </w:r>
          </w:p>
        </w:tc>
        <w:tc>
          <w:tcPr>
            <w:tcW w:w="3475" w:type="dxa"/>
            <w:shd w:val="clear" w:color="auto" w:fill="auto"/>
            <w:tcMar>
              <w:top w:w="100" w:type="dxa"/>
              <w:left w:w="100" w:type="dxa"/>
              <w:bottom w:w="100" w:type="dxa"/>
              <w:right w:w="100" w:type="dxa"/>
            </w:tcMar>
          </w:tcPr>
          <w:p w14:paraId="74AEF2DD" w14:textId="77777777" w:rsidR="00EE0E8C" w:rsidRPr="00B90294" w:rsidRDefault="00EE0E8C" w:rsidP="00F7429B">
            <w:pPr>
              <w:widowControl w:val="0"/>
              <w:pBdr>
                <w:top w:val="nil"/>
                <w:left w:val="nil"/>
                <w:bottom w:val="nil"/>
                <w:right w:val="nil"/>
                <w:between w:val="nil"/>
              </w:pBdr>
              <w:spacing w:after="0" w:line="240" w:lineRule="auto"/>
              <w:rPr>
                <w:rFonts w:ascii="Times New Roman" w:hAnsi="Times New Roman" w:cs="Times New Roman"/>
                <w:color w:val="231F20"/>
              </w:rPr>
            </w:pPr>
            <w:r w:rsidRPr="00B90294">
              <w:rPr>
                <w:rFonts w:ascii="Times New Roman" w:hAnsi="Times New Roman" w:cs="Times New Roman"/>
                <w:color w:val="231F20"/>
              </w:rPr>
              <w:t>Від 5 років</w:t>
            </w:r>
          </w:p>
        </w:tc>
      </w:tr>
    </w:tbl>
    <w:p w14:paraId="2F9CF08F" w14:textId="096349A9" w:rsidR="00C41DEB" w:rsidRPr="00B90294" w:rsidRDefault="00EE0E8C" w:rsidP="00F7429B">
      <w:pPr>
        <w:spacing w:after="0"/>
        <w:ind w:firstLine="709"/>
        <w:jc w:val="both"/>
        <w:rPr>
          <w:rFonts w:ascii="Times New Roman" w:eastAsia="Times New Roman" w:hAnsi="Times New Roman" w:cs="Times New Roman"/>
          <w:i/>
          <w:iCs/>
          <w:lang w:eastAsia="uk-UA"/>
        </w:rPr>
      </w:pPr>
      <w:r w:rsidRPr="00B90294">
        <w:rPr>
          <w:rFonts w:ascii="Times New Roman" w:hAnsi="Times New Roman" w:cs="Times New Roman"/>
          <w:bCs/>
          <w:iCs/>
        </w:rPr>
        <w:t xml:space="preserve">У разі перемоги постачальник послуг на вимогу ТЧХУ повинен надати документи, що засвідчують відповідний рівень освіти заявлених працівників та </w:t>
      </w:r>
      <w:r w:rsidR="002F18D7" w:rsidRPr="00B90294">
        <w:rPr>
          <w:rFonts w:ascii="Times New Roman" w:hAnsi="Times New Roman" w:cs="Times New Roman"/>
          <w:bCs/>
          <w:iCs/>
        </w:rPr>
        <w:t>підтвердити</w:t>
      </w:r>
      <w:r w:rsidRPr="00B90294">
        <w:rPr>
          <w:rFonts w:ascii="Times New Roman" w:hAnsi="Times New Roman" w:cs="Times New Roman"/>
          <w:bCs/>
          <w:iCs/>
        </w:rPr>
        <w:t xml:space="preserve"> відповідний досвід роботи. </w:t>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r w:rsidR="00C41DEB" w:rsidRPr="00B90294">
        <w:rPr>
          <w:rFonts w:ascii="Times New Roman" w:eastAsia="Times New Roman" w:hAnsi="Times New Roman" w:cs="Times New Roman"/>
          <w:i/>
          <w:iCs/>
          <w:lang w:eastAsia="uk-UA"/>
        </w:rPr>
        <w:tab/>
      </w:r>
    </w:p>
    <w:p w14:paraId="32C5655B" w14:textId="4DA4F58C" w:rsidR="00C41DEB" w:rsidRPr="00B90294" w:rsidRDefault="00C41DEB" w:rsidP="00B90294">
      <w:pPr>
        <w:spacing w:after="0" w:line="240" w:lineRule="auto"/>
        <w:ind w:firstLine="709"/>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Вартість пропозиції учасника включає доставку продукції  за </w:t>
      </w:r>
      <w:proofErr w:type="spellStart"/>
      <w:r w:rsidRPr="00B90294">
        <w:rPr>
          <w:rFonts w:ascii="Times New Roman" w:eastAsia="Times New Roman" w:hAnsi="Times New Roman" w:cs="Times New Roman"/>
          <w:lang w:eastAsia="uk-UA"/>
        </w:rPr>
        <w:t>адресою</w:t>
      </w:r>
      <w:proofErr w:type="spellEnd"/>
      <w:r w:rsidRPr="00B90294">
        <w:rPr>
          <w:rFonts w:ascii="Times New Roman" w:eastAsia="Times New Roman" w:hAnsi="Times New Roman" w:cs="Times New Roman"/>
          <w:lang w:eastAsia="uk-UA"/>
        </w:rPr>
        <w:t>, вказаною в завданні.</w:t>
      </w:r>
    </w:p>
    <w:p w14:paraId="59CE31DE" w14:textId="77777777" w:rsidR="00C41DEB" w:rsidRPr="00B90294" w:rsidRDefault="00C41DEB" w:rsidP="00B90294">
      <w:pPr>
        <w:spacing w:after="0" w:line="240" w:lineRule="auto"/>
        <w:ind w:firstLine="709"/>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p>
    <w:p w14:paraId="7DD1E655" w14:textId="77777777" w:rsidR="00B57E1D" w:rsidRPr="00B90294" w:rsidRDefault="00C41DEB" w:rsidP="00B90294">
      <w:pPr>
        <w:spacing w:after="0" w:line="240" w:lineRule="auto"/>
        <w:ind w:firstLine="709"/>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B90294">
        <w:rPr>
          <w:rFonts w:ascii="Times New Roman" w:eastAsia="Times New Roman" w:hAnsi="Times New Roman" w:cs="Times New Roman"/>
          <w:lang w:eastAsia="uk-UA"/>
        </w:rPr>
        <w:tab/>
      </w:r>
    </w:p>
    <w:p w14:paraId="21C750AB" w14:textId="29AC4F1B" w:rsidR="00C41DEB" w:rsidRPr="00B90294" w:rsidRDefault="00C41DEB" w:rsidP="00B90294">
      <w:pPr>
        <w:spacing w:after="0" w:line="240" w:lineRule="auto"/>
        <w:ind w:firstLine="709"/>
        <w:jc w:val="both"/>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p>
    <w:p w14:paraId="737F3678" w14:textId="2016162C" w:rsidR="00C41DEB" w:rsidRPr="00B90294" w:rsidRDefault="00C41DEB" w:rsidP="00B90294">
      <w:pPr>
        <w:spacing w:after="0" w:line="240" w:lineRule="auto"/>
        <w:ind w:firstLine="709"/>
        <w:jc w:val="both"/>
        <w:textAlignment w:val="baseline"/>
        <w:rPr>
          <w:rFonts w:ascii="Times New Roman" w:eastAsia="Times New Roman" w:hAnsi="Times New Roman" w:cs="Times New Roman"/>
          <w:b/>
          <w:bCs/>
          <w:lang w:eastAsia="uk-UA"/>
        </w:rPr>
      </w:pPr>
      <w:r w:rsidRPr="00B90294">
        <w:rPr>
          <w:rFonts w:ascii="Times New Roman" w:eastAsia="Times New Roman" w:hAnsi="Times New Roman" w:cs="Times New Roman"/>
          <w:lang w:eastAsia="uk-UA"/>
        </w:rPr>
        <w:t>Ми погоджуємос</w:t>
      </w:r>
      <w:r w:rsidR="00B57E1D" w:rsidRPr="00B90294">
        <w:rPr>
          <w:rFonts w:ascii="Times New Roman" w:eastAsia="Times New Roman" w:hAnsi="Times New Roman" w:cs="Times New Roman"/>
          <w:lang w:eastAsia="uk-UA"/>
        </w:rPr>
        <w:t>я</w:t>
      </w:r>
      <w:r w:rsidRPr="00B90294">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r w:rsidRPr="00B90294">
        <w:rPr>
          <w:rFonts w:ascii="Times New Roman" w:eastAsia="Times New Roman" w:hAnsi="Times New Roman" w:cs="Times New Roman"/>
          <w:b/>
          <w:bCs/>
          <w:lang w:eastAsia="uk-UA"/>
        </w:rPr>
        <w:tab/>
      </w:r>
    </w:p>
    <w:p w14:paraId="306DC0F6" w14:textId="77777777" w:rsidR="00B57E1D" w:rsidRPr="00B90294"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Pr="00B90294"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B90294"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Керівник організації/ФОП:</w:t>
      </w:r>
      <w:r w:rsidRPr="00B90294">
        <w:rPr>
          <w:rFonts w:ascii="Times New Roman" w:eastAsia="Times New Roman" w:hAnsi="Times New Roman" w:cs="Times New Roman"/>
          <w:lang w:eastAsia="uk-UA"/>
        </w:rPr>
        <w:tab/>
        <w:t>_________________________ ( ____________________) </w:t>
      </w:r>
    </w:p>
    <w:p w14:paraId="7380C32B" w14:textId="27FF33BF" w:rsidR="003F22C6" w:rsidRDefault="002222C9" w:rsidP="00F7429B">
      <w:pPr>
        <w:spacing w:after="0" w:line="240" w:lineRule="auto"/>
        <w:ind w:left="540" w:firstLine="705"/>
        <w:textAlignment w:val="baseline"/>
        <w:rPr>
          <w:rFonts w:ascii="Times New Roman" w:eastAsia="Times New Roman" w:hAnsi="Times New Roman" w:cs="Times New Roman"/>
          <w:lang w:eastAsia="uk-UA"/>
        </w:rPr>
      </w:pPr>
      <w:r w:rsidRPr="00B90294">
        <w:rPr>
          <w:rFonts w:ascii="Times New Roman" w:eastAsia="Times New Roman" w:hAnsi="Times New Roman" w:cs="Times New Roman"/>
          <w:lang w:eastAsia="uk-UA"/>
        </w:rPr>
        <w:t> МП                                                         підпис</w:t>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r>
      <w:r w:rsidRPr="00B90294">
        <w:rPr>
          <w:rFonts w:ascii="Times New Roman" w:eastAsia="Times New Roman" w:hAnsi="Times New Roman" w:cs="Times New Roman"/>
          <w:lang w:eastAsia="uk-UA"/>
        </w:rPr>
        <w:tab/>
        <w:t>ПІБ </w:t>
      </w:r>
      <w:r w:rsidR="003F22C6">
        <w:rPr>
          <w:rFonts w:ascii="Times New Roman" w:eastAsia="Times New Roman" w:hAnsi="Times New Roman" w:cs="Times New Roman"/>
          <w:lang w:eastAsia="uk-UA"/>
        </w:rPr>
        <w:br w:type="page"/>
      </w:r>
    </w:p>
    <w:p w14:paraId="252CBD1B" w14:textId="77777777" w:rsidR="003F22C6" w:rsidRPr="003F22C6" w:rsidRDefault="003F22C6" w:rsidP="003F22C6">
      <w:pPr>
        <w:suppressAutoHyphens/>
        <w:autoSpaceDN w:val="0"/>
        <w:spacing w:before="20" w:after="20" w:line="240" w:lineRule="auto"/>
        <w:jc w:val="right"/>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lastRenderedPageBreak/>
        <w:t>Додаток 2</w:t>
      </w:r>
    </w:p>
    <w:p w14:paraId="405F70D4" w14:textId="77777777" w:rsidR="003F22C6" w:rsidRPr="003F22C6" w:rsidRDefault="003F22C6" w:rsidP="003F22C6">
      <w:pPr>
        <w:suppressAutoHyphens/>
        <w:autoSpaceDN w:val="0"/>
        <w:spacing w:before="20" w:after="20" w:line="240" w:lineRule="auto"/>
        <w:jc w:val="center"/>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t>ТЕХНІЧНЕ ЗАВДАННЯ ТА СПЕЦИФІКАЦІЯ</w:t>
      </w:r>
    </w:p>
    <w:p w14:paraId="28783B73" w14:textId="77777777" w:rsidR="003F22C6" w:rsidRPr="003F22C6" w:rsidRDefault="003F22C6" w:rsidP="003F22C6">
      <w:pPr>
        <w:suppressAutoHyphens/>
        <w:autoSpaceDN w:val="0"/>
        <w:spacing w:before="20" w:after="20" w:line="240" w:lineRule="auto"/>
        <w:ind w:firstLine="720"/>
        <w:jc w:val="both"/>
        <w:textAlignment w:val="baseline"/>
        <w:rPr>
          <w:rFonts w:ascii="Times New Roman" w:eastAsia="Calibri" w:hAnsi="Times New Roman" w:cs="Times New Roman"/>
          <w:bCs/>
          <w:lang w:eastAsia="ru-RU"/>
        </w:rPr>
      </w:pPr>
      <w:r w:rsidRPr="003F22C6">
        <w:rPr>
          <w:rFonts w:ascii="Times New Roman" w:eastAsia="Calibri" w:hAnsi="Times New Roman" w:cs="Times New Roman"/>
          <w:bCs/>
          <w:lang w:eastAsia="ru-RU"/>
        </w:rPr>
        <w:t>На закупівлю послуг щодо вдосконалення функціоналу системи “Інформаційно-аналітична система обліку даних, пов’язаних з компенсацією витрат за тимчасове розміщення (перебування) внутрішньо переміщених осіб”, забезпечення її впровадження, технічного адміністрування, технічної підтримки користувачів та технічного супроводу</w:t>
      </w:r>
    </w:p>
    <w:p w14:paraId="278D7ABA" w14:textId="77777777" w:rsidR="003F22C6" w:rsidRPr="003F22C6" w:rsidRDefault="003F22C6" w:rsidP="003F22C6">
      <w:pPr>
        <w:tabs>
          <w:tab w:val="left" w:pos="284"/>
        </w:tabs>
        <w:suppressAutoHyphens/>
        <w:autoSpaceDN w:val="0"/>
        <w:spacing w:before="20" w:after="20" w:line="240" w:lineRule="auto"/>
        <w:jc w:val="both"/>
        <w:textAlignment w:val="baseline"/>
        <w:rPr>
          <w:rFonts w:ascii="Times New Roman" w:eastAsia="Calibri" w:hAnsi="Times New Roman" w:cs="Times New Roman"/>
          <w:lang w:eastAsia="ru-RU"/>
        </w:rPr>
      </w:pPr>
    </w:p>
    <w:p w14:paraId="79AA0423" w14:textId="77777777" w:rsidR="003F22C6" w:rsidRPr="003F22C6" w:rsidRDefault="003F22C6" w:rsidP="003F22C6">
      <w:pPr>
        <w:widowControl w:val="0"/>
        <w:suppressAutoHyphens/>
        <w:autoSpaceDN w:val="0"/>
        <w:spacing w:after="0" w:line="240" w:lineRule="auto"/>
        <w:jc w:val="center"/>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t xml:space="preserve"> ЗАГАЛЬНІ УМОВИ</w:t>
      </w:r>
    </w:p>
    <w:p w14:paraId="0A6DB95D" w14:textId="77777777" w:rsidR="003F22C6" w:rsidRPr="003F22C6" w:rsidRDefault="003F22C6" w:rsidP="003F22C6">
      <w:p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1. Послуги, що мають бути надані у результаті закупівлі, включають: </w:t>
      </w:r>
    </w:p>
    <w:p w14:paraId="2E6CE7FF" w14:textId="77777777" w:rsidR="003F22C6" w:rsidRPr="003F22C6" w:rsidRDefault="003F22C6" w:rsidP="003F22C6">
      <w:pPr>
        <w:numPr>
          <w:ilvl w:val="0"/>
          <w:numId w:val="13"/>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вдосконалення функціоналу системи “Інформаційно-аналітична система обліку даних, пов’язаних з компенсацією витрат за тимчасове розміщення (перебування) внутрішньо переміщених осіб” (надалі – Система), з урахуванням підготовки технічної документації;</w:t>
      </w:r>
    </w:p>
    <w:p w14:paraId="230CF8DB" w14:textId="77777777" w:rsidR="003F22C6" w:rsidRPr="003F22C6" w:rsidRDefault="003F22C6" w:rsidP="003F22C6">
      <w:pPr>
        <w:numPr>
          <w:ilvl w:val="0"/>
          <w:numId w:val="13"/>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технічна підтримка користувачів Системи (перша лінія підтримки, що включає телефонні та </w:t>
      </w:r>
      <w:proofErr w:type="spellStart"/>
      <w:r w:rsidRPr="003F22C6">
        <w:rPr>
          <w:rFonts w:ascii="Times New Roman" w:eastAsia="Calibri" w:hAnsi="Times New Roman" w:cs="Times New Roman"/>
          <w:lang w:eastAsia="ru-RU"/>
        </w:rPr>
        <w:t>email</w:t>
      </w:r>
      <w:proofErr w:type="spellEnd"/>
      <w:r w:rsidRPr="003F22C6">
        <w:rPr>
          <w:rFonts w:ascii="Times New Roman" w:eastAsia="Calibri" w:hAnsi="Times New Roman" w:cs="Times New Roman"/>
          <w:lang w:eastAsia="ru-RU"/>
        </w:rPr>
        <w:t>-консультації користувачів);</w:t>
      </w:r>
    </w:p>
    <w:p w14:paraId="43B3AD85" w14:textId="77777777" w:rsidR="003F22C6" w:rsidRPr="003F22C6" w:rsidRDefault="003F22C6" w:rsidP="003F22C6">
      <w:pPr>
        <w:numPr>
          <w:ilvl w:val="0"/>
          <w:numId w:val="13"/>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технічний супровід Системи (друга лінія підтримки, що включає опрацювання запитів на виправлення помилок);</w:t>
      </w:r>
    </w:p>
    <w:p w14:paraId="5F14977D" w14:textId="77777777" w:rsidR="003F22C6" w:rsidRPr="003F22C6" w:rsidRDefault="003F22C6" w:rsidP="003F22C6">
      <w:pPr>
        <w:numPr>
          <w:ilvl w:val="0"/>
          <w:numId w:val="13"/>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технічне адміністрування Системи.</w:t>
      </w:r>
    </w:p>
    <w:p w14:paraId="34047DE3" w14:textId="77777777" w:rsidR="003F22C6" w:rsidRPr="003F22C6" w:rsidRDefault="003F22C6" w:rsidP="003F22C6">
      <w:p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2. Вдосконалений функціонал Системи повинен відповідати вимогам Постанова Кабінету Міністрів України “Про затвердження Порядку компенсації витрат за тимчасове розміщення внутрішньо переміщених осіб, які перемістилися у період воєнного стану” № 333 від 19 березня 2022 р. та вимогам Технічного завдання.</w:t>
      </w:r>
    </w:p>
    <w:p w14:paraId="2B5E4163" w14:textId="77777777"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3. Вдосконалений функціонал Системи повинен бути розроблений у відповідності до Технічного завдання, що включає пакети робіт, зазначені у Технічній специфікації. </w:t>
      </w:r>
    </w:p>
    <w:p w14:paraId="59FF3739" w14:textId="77777777"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4. Технічне завдання має бути розроблене як перший етап виконання проекту та затверджене із представниками проекту перед початком робіт щодо розробки продукту.</w:t>
      </w:r>
    </w:p>
    <w:p w14:paraId="2EF671C1" w14:textId="77777777"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5. Етапи роботи щодо створення продукту повинні включати:</w:t>
      </w:r>
      <w:r w:rsidRPr="003F22C6">
        <w:rPr>
          <w:rFonts w:ascii="Times New Roman" w:eastAsia="Calibri" w:hAnsi="Times New Roman" w:cs="Times New Roman"/>
          <w:lang w:eastAsia="ru-RU"/>
        </w:rPr>
        <w:br/>
        <w:t>- Розробка Технічного завдання на вдосконалення функціоналу Системи;</w:t>
      </w:r>
    </w:p>
    <w:p w14:paraId="3F76D01B"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Узгодження Технічного завдання з Замовником та </w:t>
      </w:r>
      <w:proofErr w:type="spellStart"/>
      <w:r w:rsidRPr="003F22C6">
        <w:rPr>
          <w:rFonts w:ascii="Times New Roman" w:eastAsia="Calibri" w:hAnsi="Times New Roman" w:cs="Times New Roman"/>
          <w:lang w:eastAsia="ru-RU"/>
        </w:rPr>
        <w:t>Бенефіціаром</w:t>
      </w:r>
      <w:proofErr w:type="spellEnd"/>
      <w:r w:rsidRPr="003F22C6">
        <w:rPr>
          <w:rFonts w:ascii="Times New Roman" w:eastAsia="Calibri" w:hAnsi="Times New Roman" w:cs="Times New Roman"/>
          <w:lang w:eastAsia="ru-RU"/>
        </w:rPr>
        <w:t xml:space="preserve"> проекту;</w:t>
      </w:r>
    </w:p>
    <w:p w14:paraId="4C1A713A"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Розробка, тестування та впровадження вдосконаленого функціоналу Системи.</w:t>
      </w:r>
    </w:p>
    <w:p w14:paraId="2D769A9C"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Передача Системи Міністерству розвитку громад і територій України.</w:t>
      </w:r>
    </w:p>
    <w:p w14:paraId="3A1612A9"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Технічне адміністрування Системи;</w:t>
      </w:r>
    </w:p>
    <w:p w14:paraId="7BD6BBE0"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Технічна підтримка користувачів Системи;</w:t>
      </w:r>
    </w:p>
    <w:p w14:paraId="77F28273" w14:textId="77777777" w:rsidR="003F22C6" w:rsidRPr="003F22C6" w:rsidRDefault="003F22C6" w:rsidP="003F22C6">
      <w:pPr>
        <w:widowControl w:val="0"/>
        <w:numPr>
          <w:ilvl w:val="0"/>
          <w:numId w:val="14"/>
        </w:numPr>
        <w:suppressAutoHyphens/>
        <w:autoSpaceDN w:val="0"/>
        <w:spacing w:before="20" w:after="0" w:line="240" w:lineRule="auto"/>
        <w:ind w:left="141" w:hanging="141"/>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Технічний супровід Системи (виправлення помилок, забезпечення стабільності роботи).</w:t>
      </w:r>
    </w:p>
    <w:p w14:paraId="2D835C35" w14:textId="77777777"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6. Етапи роботи можуть виконуватися паралельно.</w:t>
      </w:r>
    </w:p>
    <w:p w14:paraId="23751C6C" w14:textId="72F34A1B" w:rsidR="003F22C6" w:rsidRPr="003F22C6" w:rsidRDefault="003F22C6" w:rsidP="00661D0C">
      <w:pPr>
        <w:widowControl w:val="0"/>
        <w:suppressAutoHyphens/>
        <w:autoSpaceDN w:val="0"/>
        <w:spacing w:after="0" w:line="240"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7. Забезпечити реалізацію проекту наступними етапами:</w:t>
      </w:r>
      <w:r w:rsidRPr="003F22C6">
        <w:rPr>
          <w:rFonts w:ascii="Times New Roman" w:eastAsia="Calibri" w:hAnsi="Times New Roman" w:cs="Times New Roman"/>
          <w:lang w:eastAsia="ru-RU"/>
        </w:rPr>
        <w:br/>
        <w:t>Етап 1: до 01. 1</w:t>
      </w:r>
      <w:r w:rsidR="00661D0C">
        <w:rPr>
          <w:rFonts w:ascii="Times New Roman" w:eastAsia="Calibri" w:hAnsi="Times New Roman" w:cs="Times New Roman"/>
          <w:lang w:eastAsia="ru-RU"/>
        </w:rPr>
        <w:t>2</w:t>
      </w:r>
      <w:r w:rsidRPr="003F22C6">
        <w:rPr>
          <w:rFonts w:ascii="Times New Roman" w:eastAsia="Calibri" w:hAnsi="Times New Roman" w:cs="Times New Roman"/>
          <w:lang w:eastAsia="ru-RU"/>
        </w:rPr>
        <w:t>.2022</w:t>
      </w:r>
    </w:p>
    <w:p w14:paraId="5ED0136E"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готове Технічне завдання Системи;</w:t>
      </w:r>
    </w:p>
    <w:p w14:paraId="6F8645A4"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запущено технічну підтримку користувачів Системи (L1 підтримка користувачів);</w:t>
      </w:r>
    </w:p>
    <w:p w14:paraId="0D2A86E3"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запущено технічне адміністрування Системи;</w:t>
      </w:r>
    </w:p>
    <w:p w14:paraId="338571EE"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завершено перший етап </w:t>
      </w:r>
      <w:proofErr w:type="spellStart"/>
      <w:r w:rsidRPr="003F22C6">
        <w:rPr>
          <w:rFonts w:ascii="Times New Roman" w:eastAsia="Calibri" w:hAnsi="Times New Roman" w:cs="Times New Roman"/>
          <w:lang w:eastAsia="ru-RU"/>
        </w:rPr>
        <w:t>вдосконалень</w:t>
      </w:r>
      <w:proofErr w:type="spellEnd"/>
      <w:r w:rsidRPr="003F22C6">
        <w:rPr>
          <w:rFonts w:ascii="Times New Roman" w:eastAsia="Calibri" w:hAnsi="Times New Roman" w:cs="Times New Roman"/>
          <w:lang w:eastAsia="ru-RU"/>
        </w:rPr>
        <w:t xml:space="preserve"> Системи;</w:t>
      </w:r>
    </w:p>
    <w:p w14:paraId="21708B88"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завершено перший етап розробки нових бізнес-процесів;</w:t>
      </w:r>
    </w:p>
    <w:p w14:paraId="75A5B29A"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запущено технічний супровід Системи (виправлення помилок).</w:t>
      </w:r>
    </w:p>
    <w:p w14:paraId="70C1A1BF" w14:textId="56447B15"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Етап 2: до 01.</w:t>
      </w:r>
      <w:r w:rsidR="00661D0C">
        <w:rPr>
          <w:rFonts w:ascii="Times New Roman" w:eastAsia="Calibri" w:hAnsi="Times New Roman" w:cs="Times New Roman"/>
          <w:lang w:eastAsia="ru-RU"/>
        </w:rPr>
        <w:t>01</w:t>
      </w:r>
      <w:r w:rsidRPr="003F22C6">
        <w:rPr>
          <w:rFonts w:ascii="Times New Roman" w:eastAsia="Calibri" w:hAnsi="Times New Roman" w:cs="Times New Roman"/>
          <w:lang w:eastAsia="ru-RU"/>
        </w:rPr>
        <w:t>.202</w:t>
      </w:r>
      <w:r w:rsidR="00661D0C">
        <w:rPr>
          <w:rFonts w:ascii="Times New Roman" w:eastAsia="Calibri" w:hAnsi="Times New Roman" w:cs="Times New Roman"/>
          <w:lang w:eastAsia="ru-RU"/>
        </w:rPr>
        <w:t>3</w:t>
      </w:r>
    </w:p>
    <w:p w14:paraId="4F671A7E"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завершено зміни та вдосконалення системи звітності;</w:t>
      </w:r>
    </w:p>
    <w:p w14:paraId="41702239"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завершено налаштування інтеграцій з іншими системами;</w:t>
      </w:r>
    </w:p>
    <w:p w14:paraId="05DDC55E"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завершено другий етап </w:t>
      </w:r>
      <w:proofErr w:type="spellStart"/>
      <w:r w:rsidRPr="003F22C6">
        <w:rPr>
          <w:rFonts w:ascii="Times New Roman" w:eastAsia="Calibri" w:hAnsi="Times New Roman" w:cs="Times New Roman"/>
          <w:lang w:eastAsia="ru-RU"/>
        </w:rPr>
        <w:t>вдосконалень</w:t>
      </w:r>
      <w:proofErr w:type="spellEnd"/>
      <w:r w:rsidRPr="003F22C6">
        <w:rPr>
          <w:rFonts w:ascii="Times New Roman" w:eastAsia="Calibri" w:hAnsi="Times New Roman" w:cs="Times New Roman"/>
          <w:lang w:eastAsia="ru-RU"/>
        </w:rPr>
        <w:t xml:space="preserve"> Системи;</w:t>
      </w:r>
    </w:p>
    <w:p w14:paraId="27E966C4" w14:textId="77777777" w:rsidR="003F22C6" w:rsidRPr="003F22C6" w:rsidRDefault="003F22C6" w:rsidP="003F22C6">
      <w:pPr>
        <w:widowControl w:val="0"/>
        <w:numPr>
          <w:ilvl w:val="0"/>
          <w:numId w:val="15"/>
        </w:numPr>
        <w:suppressAutoHyphens/>
        <w:autoSpaceDN w:val="0"/>
        <w:spacing w:before="20"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завершено другий етап розробки нових бізнес-процесів.</w:t>
      </w:r>
    </w:p>
    <w:p w14:paraId="401828D9" w14:textId="58A3E035"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до </w:t>
      </w:r>
      <w:r w:rsidR="00661D0C">
        <w:rPr>
          <w:rFonts w:ascii="Times New Roman" w:eastAsia="Calibri" w:hAnsi="Times New Roman" w:cs="Times New Roman"/>
          <w:lang w:eastAsia="ru-RU"/>
        </w:rPr>
        <w:t>01</w:t>
      </w:r>
      <w:r w:rsidRPr="003F22C6">
        <w:rPr>
          <w:rFonts w:ascii="Times New Roman" w:eastAsia="Calibri" w:hAnsi="Times New Roman" w:cs="Times New Roman"/>
          <w:lang w:eastAsia="ru-RU"/>
        </w:rPr>
        <w:t>.</w:t>
      </w:r>
      <w:r w:rsidR="00661D0C">
        <w:rPr>
          <w:rFonts w:ascii="Times New Roman" w:eastAsia="Calibri" w:hAnsi="Times New Roman" w:cs="Times New Roman"/>
          <w:lang w:eastAsia="ru-RU"/>
        </w:rPr>
        <w:t>02</w:t>
      </w:r>
      <w:r w:rsidRPr="003F22C6">
        <w:rPr>
          <w:rFonts w:ascii="Times New Roman" w:eastAsia="Calibri" w:hAnsi="Times New Roman" w:cs="Times New Roman"/>
          <w:lang w:eastAsia="ru-RU"/>
        </w:rPr>
        <w:t>.202</w:t>
      </w:r>
      <w:r w:rsidR="00661D0C">
        <w:rPr>
          <w:rFonts w:ascii="Times New Roman" w:eastAsia="Calibri" w:hAnsi="Times New Roman" w:cs="Times New Roman"/>
          <w:lang w:eastAsia="ru-RU"/>
        </w:rPr>
        <w:t>3</w:t>
      </w:r>
      <w:r w:rsidRPr="003F22C6">
        <w:rPr>
          <w:rFonts w:ascii="Times New Roman" w:eastAsia="Calibri" w:hAnsi="Times New Roman" w:cs="Times New Roman"/>
          <w:lang w:eastAsia="ru-RU"/>
        </w:rPr>
        <w:t xml:space="preserve"> здача робіт</w:t>
      </w:r>
    </w:p>
    <w:p w14:paraId="79E3D6C8" w14:textId="77777777" w:rsidR="003F22C6" w:rsidRPr="003F22C6" w:rsidRDefault="003F22C6" w:rsidP="003F22C6">
      <w:pPr>
        <w:widowControl w:val="0"/>
        <w:suppressAutoHyphens/>
        <w:autoSpaceDN w:val="0"/>
        <w:spacing w:after="0" w:line="240" w:lineRule="auto"/>
        <w:jc w:val="both"/>
        <w:textAlignment w:val="baseline"/>
        <w:rPr>
          <w:rFonts w:ascii="Times New Roman" w:eastAsia="Calibri" w:hAnsi="Times New Roman" w:cs="Times New Roman"/>
          <w:lang w:eastAsia="ru-RU"/>
        </w:rPr>
      </w:pPr>
    </w:p>
    <w:p w14:paraId="34B3C193" w14:textId="77777777" w:rsidR="003F22C6" w:rsidRPr="003F22C6" w:rsidRDefault="003F22C6" w:rsidP="003F22C6">
      <w:pPr>
        <w:tabs>
          <w:tab w:val="left" w:pos="284"/>
        </w:tabs>
        <w:suppressAutoHyphens/>
        <w:autoSpaceDN w:val="0"/>
        <w:spacing w:before="20" w:after="20" w:line="240" w:lineRule="auto"/>
        <w:ind w:firstLine="737"/>
        <w:jc w:val="center"/>
        <w:textAlignment w:val="baseline"/>
        <w:rPr>
          <w:rFonts w:ascii="Times New Roman" w:eastAsia="Calibri" w:hAnsi="Times New Roman" w:cs="Times New Roman"/>
          <w:b/>
          <w:color w:val="231F20"/>
          <w:lang w:eastAsia="ru-RU"/>
        </w:rPr>
      </w:pPr>
      <w:r w:rsidRPr="003F22C6">
        <w:rPr>
          <w:rFonts w:ascii="Times New Roman" w:eastAsia="Calibri" w:hAnsi="Times New Roman" w:cs="Times New Roman"/>
          <w:lang w:eastAsia="ru-RU"/>
        </w:rPr>
        <w:t xml:space="preserve"> ПЕРЕЛІК ПОСЛУГ:  </w:t>
      </w:r>
    </w:p>
    <w:tbl>
      <w:tblPr>
        <w:tblW w:w="10056" w:type="dxa"/>
        <w:tblInd w:w="113" w:type="dxa"/>
        <w:tblLayout w:type="fixed"/>
        <w:tblLook w:val="0400" w:firstRow="0" w:lastRow="0" w:firstColumn="0" w:lastColumn="0" w:noHBand="0" w:noVBand="1"/>
      </w:tblPr>
      <w:tblGrid>
        <w:gridCol w:w="8521"/>
        <w:gridCol w:w="1535"/>
      </w:tblGrid>
      <w:tr w:rsidR="003F22C6" w:rsidRPr="003F22C6" w14:paraId="000D4ED4" w14:textId="77777777" w:rsidTr="004666E8">
        <w:trPr>
          <w:trHeight w:val="340"/>
        </w:trPr>
        <w:tc>
          <w:tcPr>
            <w:tcW w:w="8520" w:type="dxa"/>
            <w:tcBorders>
              <w:top w:val="single" w:sz="4" w:space="0" w:color="000000"/>
              <w:left w:val="single" w:sz="4" w:space="0" w:color="000000"/>
              <w:bottom w:val="single" w:sz="8" w:space="0" w:color="000000"/>
              <w:right w:val="single" w:sz="4" w:space="0" w:color="000000"/>
            </w:tcBorders>
            <w:shd w:val="clear" w:color="auto" w:fill="E7E6E6"/>
            <w:vAlign w:val="center"/>
          </w:tcPr>
          <w:p w14:paraId="6F15F53F" w14:textId="77777777" w:rsidR="003F22C6" w:rsidRPr="003F22C6" w:rsidRDefault="003F22C6" w:rsidP="003F22C6">
            <w:pPr>
              <w:suppressAutoHyphens/>
              <w:autoSpaceDN w:val="0"/>
              <w:spacing w:after="0" w:line="240" w:lineRule="auto"/>
              <w:jc w:val="center"/>
              <w:textAlignment w:val="baseline"/>
              <w:rPr>
                <w:rFonts w:ascii="Times New Roman" w:eastAsia="Calibri" w:hAnsi="Times New Roman" w:cs="Times New Roman"/>
                <w:b/>
                <w:color w:val="231F20"/>
                <w:lang w:eastAsia="ru-RU"/>
              </w:rPr>
            </w:pPr>
            <w:r w:rsidRPr="003F22C6">
              <w:rPr>
                <w:rFonts w:ascii="Times New Roman" w:eastAsia="Calibri" w:hAnsi="Times New Roman" w:cs="Times New Roman"/>
                <w:b/>
                <w:color w:val="231F20"/>
                <w:lang w:eastAsia="ru-RU"/>
              </w:rPr>
              <w:t>Попередня оцінка розробки проекту</w:t>
            </w:r>
          </w:p>
        </w:tc>
        <w:tc>
          <w:tcPr>
            <w:tcW w:w="1535" w:type="dxa"/>
            <w:tcBorders>
              <w:top w:val="single" w:sz="4" w:space="0" w:color="000000"/>
              <w:left w:val="nil"/>
              <w:bottom w:val="single" w:sz="8" w:space="0" w:color="000000"/>
              <w:right w:val="single" w:sz="4" w:space="0" w:color="000000"/>
            </w:tcBorders>
            <w:shd w:val="clear" w:color="auto" w:fill="E7E6E6"/>
            <w:vAlign w:val="center"/>
          </w:tcPr>
          <w:p w14:paraId="386E71B7" w14:textId="77777777" w:rsidR="003F22C6" w:rsidRPr="003F22C6" w:rsidRDefault="003F22C6" w:rsidP="003F22C6">
            <w:pPr>
              <w:suppressAutoHyphens/>
              <w:autoSpaceDN w:val="0"/>
              <w:spacing w:after="0" w:line="240" w:lineRule="auto"/>
              <w:jc w:val="center"/>
              <w:textAlignment w:val="baseline"/>
              <w:rPr>
                <w:rFonts w:ascii="Times New Roman" w:eastAsia="Calibri" w:hAnsi="Times New Roman" w:cs="Times New Roman"/>
                <w:b/>
                <w:color w:val="231F20"/>
                <w:lang w:eastAsia="ru-RU"/>
              </w:rPr>
            </w:pPr>
            <w:r w:rsidRPr="003F22C6">
              <w:rPr>
                <w:rFonts w:ascii="Times New Roman" w:eastAsia="Calibri" w:hAnsi="Times New Roman" w:cs="Times New Roman"/>
                <w:b/>
                <w:color w:val="231F20"/>
                <w:lang w:eastAsia="ru-RU"/>
              </w:rPr>
              <w:t>дні</w:t>
            </w:r>
          </w:p>
        </w:tc>
      </w:tr>
      <w:tr w:rsidR="003F22C6" w:rsidRPr="003F22C6" w14:paraId="7E3B2DB0"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95CA39"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Підготовка документації на Систему</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7BB0D2" w14:textId="2F106493" w:rsidR="003F22C6" w:rsidRPr="00DA1FB9" w:rsidRDefault="00DA1FB9"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val="ru-RU" w:eastAsia="ru-RU"/>
              </w:rPr>
            </w:pPr>
            <w:r>
              <w:rPr>
                <w:rFonts w:ascii="Times New Roman" w:eastAsia="Calibri" w:hAnsi="Times New Roman" w:cs="Times New Roman"/>
                <w:color w:val="231F20"/>
                <w:lang w:val="ru-RU" w:eastAsia="ru-RU"/>
              </w:rPr>
              <w:t>10</w:t>
            </w:r>
          </w:p>
        </w:tc>
      </w:tr>
      <w:tr w:rsidR="003F22C6" w:rsidRPr="003F22C6" w14:paraId="27124078"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54B8EA"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Зміни та вдосконалення існуючих бізнес-процесів</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046CC2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60</w:t>
            </w:r>
          </w:p>
        </w:tc>
      </w:tr>
      <w:tr w:rsidR="003F22C6" w:rsidRPr="003F22C6" w14:paraId="5807029D"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4008B3"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 xml:space="preserve">Зміни та вдосконалення системи ролей та розподілу </w:t>
            </w:r>
            <w:proofErr w:type="spellStart"/>
            <w:r w:rsidRPr="003F22C6">
              <w:rPr>
                <w:rFonts w:ascii="Times New Roman" w:eastAsia="Calibri" w:hAnsi="Times New Roman" w:cs="Times New Roman"/>
                <w:color w:val="231F20"/>
                <w:lang w:eastAsia="ru-RU"/>
              </w:rPr>
              <w:t>доступів</w:t>
            </w:r>
            <w:proofErr w:type="spellEnd"/>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D9A6AF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40</w:t>
            </w:r>
          </w:p>
        </w:tc>
      </w:tr>
      <w:tr w:rsidR="003F22C6" w:rsidRPr="003F22C6" w14:paraId="6D67DF1A"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C334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lastRenderedPageBreak/>
              <w:t>Зміни та вдосконалення системи звітності</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948EAE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40</w:t>
            </w:r>
          </w:p>
        </w:tc>
      </w:tr>
      <w:tr w:rsidR="003F22C6" w:rsidRPr="003F22C6" w14:paraId="73FC499E"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E6E414"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Розробка нових бізнес-процесів</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8C8A20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60</w:t>
            </w:r>
          </w:p>
        </w:tc>
      </w:tr>
      <w:tr w:rsidR="003F22C6" w:rsidRPr="003F22C6" w14:paraId="4DB5DC00"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0A12E42"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Налаштування інтеграцій з іншими реєстрами/сервісами</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278573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40</w:t>
            </w:r>
          </w:p>
        </w:tc>
      </w:tr>
      <w:tr w:rsidR="003F22C6" w:rsidRPr="003F22C6" w14:paraId="61E2945E"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C5C6BD"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Налаштування, впровадження та здійснення технічної підтримки Системи (L1 підтримка користувачів)</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266193A"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 xml:space="preserve">            60</w:t>
            </w:r>
          </w:p>
        </w:tc>
      </w:tr>
      <w:tr w:rsidR="003F22C6" w:rsidRPr="003F22C6" w14:paraId="09AB23EE"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62D33B"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Технічний супровід системи (виправлення помилок)</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64E6CA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60</w:t>
            </w:r>
          </w:p>
        </w:tc>
      </w:tr>
      <w:tr w:rsidR="003F22C6" w:rsidRPr="003F22C6" w14:paraId="12735E37" w14:textId="77777777" w:rsidTr="004666E8">
        <w:trPr>
          <w:trHeight w:val="340"/>
        </w:trPr>
        <w:tc>
          <w:tcPr>
            <w:tcW w:w="85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58E0C19"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Забезпечення технічного адміністрування системи</w:t>
            </w:r>
          </w:p>
        </w:tc>
        <w:tc>
          <w:tcPr>
            <w:tcW w:w="15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72DC1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60</w:t>
            </w:r>
          </w:p>
        </w:tc>
      </w:tr>
    </w:tbl>
    <w:p w14:paraId="6EF22C5C" w14:textId="77777777" w:rsidR="003F22C6" w:rsidRPr="003F22C6" w:rsidRDefault="003F22C6" w:rsidP="003F22C6">
      <w:pPr>
        <w:suppressAutoHyphens/>
        <w:autoSpaceDN w:val="0"/>
        <w:spacing w:after="0" w:line="240" w:lineRule="auto"/>
        <w:textAlignment w:val="baseline"/>
        <w:rPr>
          <w:rFonts w:ascii="Times New Roman" w:eastAsia="Calibri" w:hAnsi="Times New Roman" w:cs="Times New Roman"/>
          <w:b/>
          <w:lang w:eastAsia="ru-RU"/>
        </w:rPr>
      </w:pPr>
    </w:p>
    <w:p w14:paraId="5B9CB118" w14:textId="77777777" w:rsidR="003F22C6" w:rsidRPr="003F22C6" w:rsidRDefault="003F22C6" w:rsidP="003F22C6">
      <w:pPr>
        <w:suppressAutoHyphens/>
        <w:autoSpaceDN w:val="0"/>
        <w:spacing w:after="0" w:line="240" w:lineRule="auto"/>
        <w:textAlignment w:val="baseline"/>
        <w:rPr>
          <w:rFonts w:ascii="Times New Roman" w:eastAsia="Times New Roman" w:hAnsi="Times New Roman" w:cs="Times New Roman"/>
          <w:b/>
          <w:lang w:eastAsia="ru-RU"/>
        </w:rPr>
      </w:pPr>
      <w:r w:rsidRPr="003F22C6">
        <w:rPr>
          <w:rFonts w:ascii="Times New Roman" w:eastAsia="Calibri" w:hAnsi="Times New Roman" w:cs="Times New Roman"/>
          <w:b/>
          <w:lang w:eastAsia="ru-RU"/>
        </w:rPr>
        <w:t>Орієнтовний календарний план виконання робіт:</w:t>
      </w:r>
    </w:p>
    <w:p w14:paraId="2542C04F" w14:textId="77777777" w:rsidR="003F22C6" w:rsidRPr="003F22C6" w:rsidRDefault="003F22C6" w:rsidP="003F22C6">
      <w:pPr>
        <w:suppressAutoHyphens/>
        <w:autoSpaceDN w:val="0"/>
        <w:spacing w:after="0" w:line="240" w:lineRule="auto"/>
        <w:textAlignment w:val="baseline"/>
        <w:rPr>
          <w:rFonts w:ascii="Times New Roman" w:eastAsia="Times New Roman" w:hAnsi="Times New Roman" w:cs="Times New Roman"/>
          <w:b/>
          <w:lang w:eastAsia="ru-RU"/>
        </w:rPr>
      </w:pPr>
    </w:p>
    <w:tbl>
      <w:tblPr>
        <w:tblW w:w="10095" w:type="dxa"/>
        <w:tblBorders>
          <w:top w:val="nil"/>
          <w:left w:val="nil"/>
          <w:bottom w:val="nil"/>
          <w:right w:val="nil"/>
          <w:insideH w:val="nil"/>
          <w:insideV w:val="nil"/>
        </w:tblBorders>
        <w:tblLayout w:type="fixed"/>
        <w:tblLook w:val="0600" w:firstRow="0" w:lastRow="0" w:firstColumn="0" w:lastColumn="0" w:noHBand="1" w:noVBand="1"/>
      </w:tblPr>
      <w:tblGrid>
        <w:gridCol w:w="450"/>
        <w:gridCol w:w="4785"/>
        <w:gridCol w:w="240"/>
        <w:gridCol w:w="270"/>
        <w:gridCol w:w="270"/>
        <w:gridCol w:w="270"/>
        <w:gridCol w:w="270"/>
        <w:gridCol w:w="270"/>
        <w:gridCol w:w="270"/>
        <w:gridCol w:w="270"/>
        <w:gridCol w:w="270"/>
        <w:gridCol w:w="270"/>
        <w:gridCol w:w="270"/>
        <w:gridCol w:w="270"/>
        <w:gridCol w:w="1650"/>
      </w:tblGrid>
      <w:tr w:rsidR="003F22C6" w:rsidRPr="003F22C6" w14:paraId="0CEA3043" w14:textId="77777777" w:rsidTr="004666E8">
        <w:trPr>
          <w:trHeight w:val="315"/>
        </w:trPr>
        <w:tc>
          <w:tcPr>
            <w:tcW w:w="45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CD86155"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t>№</w:t>
            </w:r>
          </w:p>
        </w:tc>
        <w:tc>
          <w:tcPr>
            <w:tcW w:w="478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41AAA0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t>Попередня оцінка розробки проекту, назва робіт</w:t>
            </w:r>
          </w:p>
        </w:tc>
        <w:tc>
          <w:tcPr>
            <w:tcW w:w="105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DFAD36B" w14:textId="1234C4A0" w:rsidR="003F22C6" w:rsidRPr="00661D0C" w:rsidRDefault="00661D0C" w:rsidP="00661D0C">
            <w:pPr>
              <w:widowControl w:val="0"/>
              <w:suppressAutoHyphens/>
              <w:autoSpaceDN w:val="0"/>
              <w:spacing w:after="0" w:line="276" w:lineRule="auto"/>
              <w:textAlignment w:val="baseline"/>
              <w:rPr>
                <w:rFonts w:ascii="Times New Roman" w:eastAsia="Calibri" w:hAnsi="Times New Roman" w:cs="Times New Roman"/>
                <w:lang w:val="ru-RU" w:eastAsia="ru-RU"/>
              </w:rPr>
            </w:pPr>
            <w:r>
              <w:rPr>
                <w:rFonts w:ascii="Times New Roman" w:eastAsia="Calibri" w:hAnsi="Times New Roman" w:cs="Times New Roman"/>
                <w:b/>
                <w:lang w:val="ru-RU" w:eastAsia="ru-RU"/>
              </w:rPr>
              <w:t>листопад</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A8DA522" w14:textId="40E061F8" w:rsidR="003F22C6" w:rsidRPr="00661D0C" w:rsidRDefault="00661D0C" w:rsidP="003F22C6">
            <w:pPr>
              <w:widowControl w:val="0"/>
              <w:suppressAutoHyphens/>
              <w:autoSpaceDN w:val="0"/>
              <w:spacing w:after="0" w:line="276" w:lineRule="auto"/>
              <w:jc w:val="center"/>
              <w:textAlignment w:val="baseline"/>
              <w:rPr>
                <w:rFonts w:ascii="Times New Roman" w:eastAsia="Calibri" w:hAnsi="Times New Roman" w:cs="Times New Roman"/>
                <w:lang w:val="ru-RU" w:eastAsia="ru-RU"/>
              </w:rPr>
            </w:pPr>
            <w:proofErr w:type="spellStart"/>
            <w:r>
              <w:rPr>
                <w:rFonts w:ascii="Times New Roman" w:eastAsia="Calibri" w:hAnsi="Times New Roman" w:cs="Times New Roman"/>
                <w:b/>
                <w:lang w:val="ru-RU" w:eastAsia="ru-RU"/>
              </w:rPr>
              <w:t>грудень</w:t>
            </w:r>
            <w:proofErr w:type="spellEnd"/>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704ED88" w14:textId="51E7EFEA" w:rsidR="003F22C6" w:rsidRPr="00661D0C" w:rsidRDefault="00661D0C"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Pr>
                <w:rFonts w:ascii="Times New Roman" w:eastAsia="Calibri" w:hAnsi="Times New Roman" w:cs="Times New Roman"/>
                <w:b/>
                <w:lang w:val="ru-RU" w:eastAsia="ru-RU"/>
              </w:rPr>
              <w:t>с</w:t>
            </w:r>
            <w:proofErr w:type="spellStart"/>
            <w:r>
              <w:rPr>
                <w:rFonts w:ascii="Times New Roman" w:eastAsia="Calibri" w:hAnsi="Times New Roman" w:cs="Times New Roman"/>
                <w:b/>
                <w:lang w:eastAsia="ru-RU"/>
              </w:rPr>
              <w:t>ічень</w:t>
            </w:r>
            <w:proofErr w:type="spellEnd"/>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194EA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b/>
                <w:lang w:eastAsia="ru-RU"/>
              </w:rPr>
            </w:pPr>
            <w:r w:rsidRPr="003F22C6">
              <w:rPr>
                <w:rFonts w:ascii="Times New Roman" w:eastAsia="Calibri" w:hAnsi="Times New Roman" w:cs="Times New Roman"/>
                <w:b/>
                <w:lang w:eastAsia="ru-RU"/>
              </w:rPr>
              <w:t>Кількість днів</w:t>
            </w:r>
          </w:p>
        </w:tc>
      </w:tr>
      <w:tr w:rsidR="003F22C6" w:rsidRPr="003F22C6" w14:paraId="3E51B24A" w14:textId="77777777" w:rsidTr="004666E8">
        <w:trPr>
          <w:trHeight w:val="315"/>
        </w:trPr>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4A2F8B" w14:textId="77777777" w:rsidR="003F22C6" w:rsidRPr="003F22C6" w:rsidRDefault="003F22C6" w:rsidP="003F22C6">
            <w:pPr>
              <w:widowControl w:val="0"/>
              <w:suppressAutoHyphens/>
              <w:autoSpaceDN w:val="0"/>
              <w:spacing w:after="0" w:line="276" w:lineRule="auto"/>
              <w:textAlignment w:val="baseline"/>
              <w:rPr>
                <w:rFonts w:ascii="Times New Roman" w:eastAsia="Arial" w:hAnsi="Times New Roman" w:cs="Times New Roman"/>
                <w:lang w:eastAsia="ru-RU"/>
              </w:rPr>
            </w:pPr>
          </w:p>
        </w:tc>
        <w:tc>
          <w:tcPr>
            <w:tcW w:w="47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0E99A0" w14:textId="77777777" w:rsidR="003F22C6" w:rsidRPr="003F22C6" w:rsidRDefault="003F22C6" w:rsidP="003F22C6">
            <w:pPr>
              <w:widowControl w:val="0"/>
              <w:suppressAutoHyphens/>
              <w:autoSpaceDN w:val="0"/>
              <w:spacing w:after="0" w:line="276" w:lineRule="auto"/>
              <w:textAlignment w:val="baseline"/>
              <w:rPr>
                <w:rFonts w:ascii="Times New Roman" w:eastAsia="Arial" w:hAnsi="Times New Roman" w:cs="Times New Roman"/>
                <w:lang w:eastAsia="ru-RU"/>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28567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899D5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6626D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3</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EBDE7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4</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C354F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5</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B9ECB8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6</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F432A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7</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446D96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8</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0EFD8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9</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320742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10</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15467A"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11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3D7A4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890355" w14:textId="77777777" w:rsidR="003F22C6" w:rsidRPr="003F22C6" w:rsidRDefault="003F22C6" w:rsidP="003F22C6">
            <w:pPr>
              <w:widowControl w:val="0"/>
              <w:suppressAutoHyphens/>
              <w:autoSpaceDN w:val="0"/>
              <w:spacing w:after="0" w:line="276" w:lineRule="auto"/>
              <w:textAlignment w:val="baseline"/>
              <w:rPr>
                <w:rFonts w:ascii="Times New Roman" w:eastAsia="Arial" w:hAnsi="Times New Roman" w:cs="Times New Roman"/>
                <w:lang w:eastAsia="ru-RU"/>
              </w:rPr>
            </w:pPr>
          </w:p>
        </w:tc>
      </w:tr>
      <w:tr w:rsidR="003F22C6" w:rsidRPr="003F22C6" w14:paraId="3674CC9A" w14:textId="77777777" w:rsidTr="004666E8">
        <w:trPr>
          <w:trHeight w:val="645"/>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F3195A0"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1</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C4605AD"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Підготовка документації на Систему (в </w:t>
            </w:r>
            <w:proofErr w:type="spellStart"/>
            <w:r w:rsidRPr="003F22C6">
              <w:rPr>
                <w:rFonts w:ascii="Times New Roman" w:eastAsia="Calibri" w:hAnsi="Times New Roman" w:cs="Times New Roman"/>
                <w:lang w:eastAsia="ru-RU"/>
              </w:rPr>
              <w:t>т.ч</w:t>
            </w:r>
            <w:proofErr w:type="spellEnd"/>
            <w:r w:rsidRPr="003F22C6">
              <w:rPr>
                <w:rFonts w:ascii="Times New Roman" w:eastAsia="Calibri" w:hAnsi="Times New Roman" w:cs="Times New Roman"/>
                <w:lang w:eastAsia="ru-RU"/>
              </w:rPr>
              <w:t>. оновлення інструкцій користувачів)</w:t>
            </w:r>
          </w:p>
        </w:tc>
        <w:tc>
          <w:tcPr>
            <w:tcW w:w="240" w:type="dxa"/>
            <w:tcBorders>
              <w:top w:val="single" w:sz="4" w:space="0" w:color="000000"/>
              <w:left w:val="single" w:sz="4" w:space="0" w:color="000000"/>
              <w:bottom w:val="single" w:sz="4" w:space="0" w:color="000000"/>
              <w:right w:val="single" w:sz="4" w:space="0" w:color="000000"/>
            </w:tcBorders>
            <w:shd w:val="clear" w:color="auto" w:fill="999999"/>
            <w:tcMar>
              <w:top w:w="40" w:type="dxa"/>
              <w:left w:w="40" w:type="dxa"/>
              <w:bottom w:w="40" w:type="dxa"/>
              <w:right w:w="40" w:type="dxa"/>
            </w:tcMar>
            <w:vAlign w:val="center"/>
          </w:tcPr>
          <w:p w14:paraId="75547C8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000000"/>
              <w:left w:val="single" w:sz="4" w:space="0" w:color="000000"/>
              <w:bottom w:val="single" w:sz="4" w:space="0" w:color="000000"/>
              <w:right w:val="single" w:sz="4" w:space="0" w:color="000000"/>
            </w:tcBorders>
            <w:shd w:val="clear" w:color="auto" w:fill="999999"/>
            <w:tcMar>
              <w:top w:w="40" w:type="dxa"/>
              <w:left w:w="40" w:type="dxa"/>
              <w:bottom w:w="40" w:type="dxa"/>
              <w:right w:w="40" w:type="dxa"/>
            </w:tcMar>
            <w:vAlign w:val="center"/>
          </w:tcPr>
          <w:p w14:paraId="453B7B6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000000"/>
              <w:left w:val="single" w:sz="4" w:space="0" w:color="000000"/>
              <w:bottom w:val="single" w:sz="4" w:space="0" w:color="000000"/>
              <w:right w:val="single" w:sz="4" w:space="0" w:color="000000"/>
            </w:tcBorders>
            <w:shd w:val="clear" w:color="auto" w:fill="999999"/>
            <w:tcMar>
              <w:top w:w="40" w:type="dxa"/>
              <w:left w:w="40" w:type="dxa"/>
              <w:bottom w:w="40" w:type="dxa"/>
              <w:right w:w="40" w:type="dxa"/>
            </w:tcMar>
            <w:vAlign w:val="center"/>
          </w:tcPr>
          <w:p w14:paraId="15FAD9A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000000"/>
              <w:left w:val="single" w:sz="4" w:space="0" w:color="000000"/>
              <w:bottom w:val="single" w:sz="4" w:space="0" w:color="000000"/>
              <w:right w:val="single" w:sz="4" w:space="0" w:color="000000"/>
            </w:tcBorders>
            <w:shd w:val="clear" w:color="auto" w:fill="666666"/>
            <w:tcMar>
              <w:top w:w="40" w:type="dxa"/>
              <w:left w:w="40" w:type="dxa"/>
              <w:bottom w:w="40" w:type="dxa"/>
              <w:right w:w="40" w:type="dxa"/>
            </w:tcMar>
            <w:vAlign w:val="center"/>
          </w:tcPr>
          <w:p w14:paraId="537C48A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FB69CF"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1706D1"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F6D2085"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8568AD"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10DB74D"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63DC196"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A3895AC"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D2BCD4"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AA2E695" w14:textId="1A524DA8" w:rsidR="003F22C6" w:rsidRPr="00DA1FB9" w:rsidRDefault="00DA1FB9" w:rsidP="003F22C6">
            <w:pPr>
              <w:widowControl w:val="0"/>
              <w:suppressAutoHyphens/>
              <w:autoSpaceDN w:val="0"/>
              <w:spacing w:after="0" w:line="276" w:lineRule="auto"/>
              <w:jc w:val="center"/>
              <w:textAlignment w:val="baseline"/>
              <w:rPr>
                <w:rFonts w:ascii="Times New Roman" w:eastAsia="Calibri" w:hAnsi="Times New Roman" w:cs="Times New Roman"/>
                <w:lang w:val="ru-RU" w:eastAsia="ru-RU"/>
              </w:rPr>
            </w:pPr>
            <w:r>
              <w:rPr>
                <w:rFonts w:ascii="Times New Roman" w:eastAsia="Calibri" w:hAnsi="Times New Roman" w:cs="Times New Roman"/>
                <w:b/>
                <w:lang w:val="ru-RU" w:eastAsia="ru-RU"/>
              </w:rPr>
              <w:t>10</w:t>
            </w:r>
          </w:p>
        </w:tc>
      </w:tr>
      <w:tr w:rsidR="003F22C6" w:rsidRPr="003F22C6" w14:paraId="0CF124BF" w14:textId="77777777" w:rsidTr="004666E8">
        <w:trPr>
          <w:trHeight w:val="360"/>
        </w:trPr>
        <w:tc>
          <w:tcPr>
            <w:tcW w:w="450" w:type="dxa"/>
            <w:tcBorders>
              <w:top w:val="single" w:sz="4"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DA0E0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2</w:t>
            </w:r>
          </w:p>
        </w:tc>
        <w:tc>
          <w:tcPr>
            <w:tcW w:w="4785" w:type="dxa"/>
            <w:tcBorders>
              <w:top w:val="single" w:sz="4"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D5A0E51"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Зміни та вдосконалення існуючих бізнес-процесів</w:t>
            </w:r>
          </w:p>
        </w:tc>
        <w:tc>
          <w:tcPr>
            <w:tcW w:w="24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2E4347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7BD503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4BBDE9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656708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D27D26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BBF607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7E4345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8B873D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740426A"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740B18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7E84E47"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4"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560FF4C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1650" w:type="dxa"/>
            <w:tcBorders>
              <w:top w:val="single" w:sz="4"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3D2D465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60</w:t>
            </w:r>
          </w:p>
        </w:tc>
      </w:tr>
      <w:tr w:rsidR="003F22C6" w:rsidRPr="003F22C6" w14:paraId="209B57EA" w14:textId="77777777" w:rsidTr="004666E8">
        <w:trPr>
          <w:trHeight w:val="645"/>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1B6764"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3</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285A1D0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 xml:space="preserve">Зміни та вдосконалення системи ролей та розподілу </w:t>
            </w:r>
            <w:proofErr w:type="spellStart"/>
            <w:r w:rsidRPr="003F22C6">
              <w:rPr>
                <w:rFonts w:ascii="Times New Roman" w:eastAsia="Calibri" w:hAnsi="Times New Roman" w:cs="Times New Roman"/>
                <w:lang w:eastAsia="ru-RU"/>
              </w:rPr>
              <w:t>доступів</w:t>
            </w:r>
            <w:proofErr w:type="spellEnd"/>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4195EA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C50175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79C17B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A46501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67BA4A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0685EC7"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F08D667"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01160CA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5F03756"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2B87C1D3"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122389F5"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870285C"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01C93FA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40</w:t>
            </w:r>
          </w:p>
        </w:tc>
      </w:tr>
      <w:tr w:rsidR="003F22C6" w:rsidRPr="003F22C6" w14:paraId="52434E1E" w14:textId="77777777" w:rsidTr="004666E8">
        <w:trPr>
          <w:trHeight w:val="360"/>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885D9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4</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47C23F4"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Зміни та вдосконалення системи звітності</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97C324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CA1376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FD6C54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D5A24D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644C20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6D4193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1D79C2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078D9FB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F340CE2"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ADF3428"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FE0DE9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0C8FF15"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79EE9E7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40</w:t>
            </w:r>
          </w:p>
        </w:tc>
      </w:tr>
      <w:tr w:rsidR="003F22C6" w:rsidRPr="003F22C6" w14:paraId="05AC2C1F" w14:textId="77777777" w:rsidTr="004666E8">
        <w:trPr>
          <w:trHeight w:val="360"/>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18C8F6"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5</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0E26D12"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Розробка нових бізнес-процесів</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97F0E0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A48F44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BCF80A7"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2873B6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8FF4CE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5368D1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8CE99C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8EDF72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C3066A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7DF887C"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583D92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1E2DD04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5E9B44D3"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60</w:t>
            </w:r>
          </w:p>
        </w:tc>
      </w:tr>
      <w:tr w:rsidR="003F22C6" w:rsidRPr="003F22C6" w14:paraId="422E30F2" w14:textId="77777777" w:rsidTr="004666E8">
        <w:trPr>
          <w:trHeight w:val="645"/>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255018"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6</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77E7059"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Налаштування інтеграцій з іншими реєстрами/сервісами</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8A8F90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5671EB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0125F4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BDDBF8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50928E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B73331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D7B8E8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6818ED4C"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1F546549"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3BE71D9"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3C223A85"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27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82BCBFF"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133DBAA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40</w:t>
            </w:r>
          </w:p>
        </w:tc>
      </w:tr>
      <w:tr w:rsidR="003F22C6" w:rsidRPr="003F22C6" w14:paraId="3FE2B313" w14:textId="77777777" w:rsidTr="004666E8">
        <w:trPr>
          <w:trHeight w:val="915"/>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188810"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7</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2528809E"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Налаштування, впровадження та здійснення технічної підтримки Системи (L1 підтримка користувачів)</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1DDAE6B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1D2047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101FC5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43B8E1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BC80B4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465C91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6FDF209C"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DF2EA8B"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B1CC9A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A71393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4AC4D71"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7123C1D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03CF39A2" w14:textId="7774C394"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p>
        </w:tc>
      </w:tr>
      <w:tr w:rsidR="003F22C6" w:rsidRPr="003F22C6" w14:paraId="47BE9DB3" w14:textId="77777777" w:rsidTr="004666E8">
        <w:trPr>
          <w:trHeight w:val="360"/>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FCB4B8"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8</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7ADE85C"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Технічний супровід системи (виправлення помилок)</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5B7F27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CDD2E99"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C5170F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B683F6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95418D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0A490D0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F86809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600FF8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F576E2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829AA07"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16CC30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5483DB3C"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617E5CE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60</w:t>
            </w:r>
          </w:p>
        </w:tc>
      </w:tr>
      <w:tr w:rsidR="003F22C6" w:rsidRPr="003F22C6" w14:paraId="6137CD88" w14:textId="77777777" w:rsidTr="004666E8">
        <w:trPr>
          <w:trHeight w:val="360"/>
        </w:trPr>
        <w:tc>
          <w:tcPr>
            <w:tcW w:w="450"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B4B411"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9</w:t>
            </w:r>
          </w:p>
        </w:tc>
        <w:tc>
          <w:tcPr>
            <w:tcW w:w="478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D6CDA6D" w14:textId="77777777" w:rsidR="003F22C6" w:rsidRPr="003F22C6" w:rsidRDefault="003F22C6" w:rsidP="003F22C6">
            <w:pPr>
              <w:widowControl w:val="0"/>
              <w:suppressAutoHyphens/>
              <w:autoSpaceDN w:val="0"/>
              <w:spacing w:after="0" w:line="276" w:lineRule="auto"/>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Забезпечення технічного адміністрування системи</w:t>
            </w:r>
          </w:p>
        </w:tc>
        <w:tc>
          <w:tcPr>
            <w:tcW w:w="24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40450F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4A273C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741BDD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301DB62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7EE2D5F4"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F36EA46"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58C66A5A"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EEAE040"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23A9E41F"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47A1502E"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999999"/>
            <w:tcMar>
              <w:top w:w="40" w:type="dxa"/>
              <w:left w:w="40" w:type="dxa"/>
              <w:bottom w:w="40" w:type="dxa"/>
              <w:right w:w="40" w:type="dxa"/>
            </w:tcMar>
            <w:vAlign w:val="center"/>
          </w:tcPr>
          <w:p w14:paraId="128DC32A"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270" w:type="dxa"/>
            <w:tcBorders>
              <w:top w:val="single" w:sz="8" w:space="0" w:color="CCCCCC"/>
              <w:left w:val="single" w:sz="8" w:space="0" w:color="CCCCCC"/>
              <w:bottom w:val="single" w:sz="8" w:space="0" w:color="000000"/>
              <w:right w:val="single" w:sz="8" w:space="0" w:color="000000"/>
            </w:tcBorders>
            <w:shd w:val="clear" w:color="auto" w:fill="666666"/>
            <w:tcMar>
              <w:top w:w="40" w:type="dxa"/>
              <w:left w:w="40" w:type="dxa"/>
              <w:bottom w:w="40" w:type="dxa"/>
              <w:right w:w="40" w:type="dxa"/>
            </w:tcMar>
            <w:vAlign w:val="center"/>
          </w:tcPr>
          <w:p w14:paraId="6384DC8D"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lang w:eastAsia="ru-RU"/>
              </w:rPr>
              <w:t>x</w:t>
            </w:r>
          </w:p>
        </w:tc>
        <w:tc>
          <w:tcPr>
            <w:tcW w:w="16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7B0DF332"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lang w:eastAsia="ru-RU"/>
              </w:rPr>
            </w:pPr>
            <w:r w:rsidRPr="003F22C6">
              <w:rPr>
                <w:rFonts w:ascii="Times New Roman" w:eastAsia="Calibri" w:hAnsi="Times New Roman" w:cs="Times New Roman"/>
                <w:b/>
                <w:lang w:eastAsia="ru-RU"/>
              </w:rPr>
              <w:t>60</w:t>
            </w:r>
          </w:p>
        </w:tc>
      </w:tr>
    </w:tbl>
    <w:p w14:paraId="34D4CABA" w14:textId="77777777" w:rsidR="003F22C6" w:rsidRPr="003F22C6" w:rsidRDefault="003F22C6" w:rsidP="003F22C6">
      <w:pPr>
        <w:suppressAutoHyphens/>
        <w:autoSpaceDN w:val="0"/>
        <w:textAlignment w:val="baseline"/>
        <w:rPr>
          <w:rFonts w:ascii="Times New Roman" w:eastAsia="Calibri" w:hAnsi="Times New Roman" w:cs="Times New Roman"/>
          <w:color w:val="231F20"/>
          <w:lang w:eastAsia="ru-RU"/>
        </w:rPr>
      </w:pPr>
    </w:p>
    <w:tbl>
      <w:tblPr>
        <w:tblW w:w="3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70"/>
        <w:gridCol w:w="270"/>
      </w:tblGrid>
      <w:tr w:rsidR="003F22C6" w:rsidRPr="003F22C6" w14:paraId="2A5D31D5" w14:textId="77777777" w:rsidTr="004666E8">
        <w:trPr>
          <w:trHeight w:val="282"/>
        </w:trPr>
        <w:tc>
          <w:tcPr>
            <w:tcW w:w="3120" w:type="dxa"/>
            <w:tcBorders>
              <w:top w:val="nil"/>
              <w:left w:val="nil"/>
              <w:bottom w:val="nil"/>
              <w:right w:val="nil"/>
            </w:tcBorders>
            <w:shd w:val="clear" w:color="auto" w:fill="auto"/>
            <w:tcMar>
              <w:top w:w="100" w:type="dxa"/>
              <w:left w:w="100" w:type="dxa"/>
              <w:bottom w:w="100" w:type="dxa"/>
              <w:right w:w="100" w:type="dxa"/>
            </w:tcMar>
          </w:tcPr>
          <w:p w14:paraId="6271FFC2" w14:textId="77777777" w:rsidR="003F22C6" w:rsidRPr="003F22C6" w:rsidRDefault="003F22C6" w:rsidP="003F22C6">
            <w:pPr>
              <w:widowControl w:val="0"/>
              <w:suppressAutoHyphens/>
              <w:autoSpaceDN w:val="0"/>
              <w:spacing w:after="0" w:line="240" w:lineRule="auto"/>
              <w:textAlignment w:val="baseline"/>
              <w:rPr>
                <w:rFonts w:ascii="Times New Roman" w:eastAsia="Calibri" w:hAnsi="Times New Roman" w:cs="Times New Roman"/>
                <w:i/>
                <w:color w:val="231F20"/>
                <w:lang w:eastAsia="ru-RU"/>
              </w:rPr>
            </w:pPr>
            <w:r w:rsidRPr="003F22C6">
              <w:rPr>
                <w:rFonts w:ascii="Times New Roman" w:eastAsia="Calibri" w:hAnsi="Times New Roman" w:cs="Times New Roman"/>
                <w:i/>
                <w:color w:val="231F20"/>
                <w:lang w:eastAsia="ru-RU"/>
              </w:rPr>
              <w:t>виконання робіт</w:t>
            </w:r>
          </w:p>
        </w:tc>
        <w:tc>
          <w:tcPr>
            <w:tcW w:w="270" w:type="dxa"/>
            <w:tcBorders>
              <w:top w:val="nil"/>
              <w:left w:val="nil"/>
              <w:bottom w:val="nil"/>
              <w:right w:val="single" w:sz="4" w:space="0" w:color="000000"/>
            </w:tcBorders>
            <w:shd w:val="clear" w:color="auto" w:fill="auto"/>
            <w:tcMar>
              <w:top w:w="100" w:type="dxa"/>
              <w:left w:w="100" w:type="dxa"/>
              <w:bottom w:w="100" w:type="dxa"/>
              <w:right w:w="100" w:type="dxa"/>
            </w:tcMar>
          </w:tcPr>
          <w:p w14:paraId="4A6DAC8A" w14:textId="77777777" w:rsidR="003F22C6" w:rsidRPr="003F22C6" w:rsidRDefault="003F22C6" w:rsidP="003F22C6">
            <w:pPr>
              <w:widowControl w:val="0"/>
              <w:suppressAutoHyphens/>
              <w:autoSpaceDN w:val="0"/>
              <w:spacing w:after="0" w:line="240"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w:t>
            </w:r>
          </w:p>
        </w:tc>
        <w:tc>
          <w:tcPr>
            <w:tcW w:w="270"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tcPr>
          <w:p w14:paraId="6C80F5A8"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x</w:t>
            </w:r>
          </w:p>
        </w:tc>
      </w:tr>
      <w:tr w:rsidR="003F22C6" w:rsidRPr="003F22C6" w14:paraId="7AF5E398" w14:textId="77777777" w:rsidTr="004666E8">
        <w:trPr>
          <w:trHeight w:val="342"/>
        </w:trPr>
        <w:tc>
          <w:tcPr>
            <w:tcW w:w="3120" w:type="dxa"/>
            <w:tcBorders>
              <w:top w:val="nil"/>
              <w:left w:val="nil"/>
              <w:bottom w:val="nil"/>
              <w:right w:val="nil"/>
            </w:tcBorders>
            <w:shd w:val="clear" w:color="auto" w:fill="auto"/>
            <w:tcMar>
              <w:top w:w="100" w:type="dxa"/>
              <w:left w:w="100" w:type="dxa"/>
              <w:bottom w:w="100" w:type="dxa"/>
              <w:right w:w="100" w:type="dxa"/>
            </w:tcMar>
          </w:tcPr>
          <w:p w14:paraId="544D7F56" w14:textId="77777777" w:rsidR="003F22C6" w:rsidRPr="003F22C6" w:rsidRDefault="003F22C6" w:rsidP="003F22C6">
            <w:pPr>
              <w:widowControl w:val="0"/>
              <w:suppressAutoHyphens/>
              <w:autoSpaceDN w:val="0"/>
              <w:spacing w:after="0" w:line="240" w:lineRule="auto"/>
              <w:textAlignment w:val="baseline"/>
              <w:rPr>
                <w:rFonts w:ascii="Times New Roman" w:eastAsia="Calibri" w:hAnsi="Times New Roman" w:cs="Times New Roman"/>
                <w:i/>
                <w:color w:val="231F20"/>
                <w:lang w:eastAsia="ru-RU"/>
              </w:rPr>
            </w:pPr>
            <w:r w:rsidRPr="003F22C6">
              <w:rPr>
                <w:rFonts w:ascii="Times New Roman" w:eastAsia="Calibri" w:hAnsi="Times New Roman" w:cs="Times New Roman"/>
                <w:i/>
                <w:color w:val="231F20"/>
                <w:lang w:eastAsia="ru-RU"/>
              </w:rPr>
              <w:t>завершення етапів виконання робіт</w:t>
            </w:r>
          </w:p>
        </w:tc>
        <w:tc>
          <w:tcPr>
            <w:tcW w:w="270" w:type="dxa"/>
            <w:tcBorders>
              <w:top w:val="nil"/>
              <w:left w:val="nil"/>
              <w:bottom w:val="nil"/>
              <w:right w:val="single" w:sz="4" w:space="0" w:color="000000"/>
            </w:tcBorders>
            <w:shd w:val="clear" w:color="auto" w:fill="auto"/>
            <w:tcMar>
              <w:top w:w="100" w:type="dxa"/>
              <w:left w:w="100" w:type="dxa"/>
              <w:bottom w:w="100" w:type="dxa"/>
              <w:right w:w="100" w:type="dxa"/>
            </w:tcMar>
          </w:tcPr>
          <w:p w14:paraId="3C1AE09B" w14:textId="77777777" w:rsidR="003F22C6" w:rsidRPr="003F22C6" w:rsidRDefault="003F22C6" w:rsidP="003F22C6">
            <w:pPr>
              <w:widowControl w:val="0"/>
              <w:suppressAutoHyphens/>
              <w:autoSpaceDN w:val="0"/>
              <w:spacing w:after="0" w:line="240" w:lineRule="auto"/>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w:t>
            </w:r>
          </w:p>
        </w:tc>
        <w:tc>
          <w:tcPr>
            <w:tcW w:w="270" w:type="dxa"/>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tcPr>
          <w:p w14:paraId="6E277665" w14:textId="77777777" w:rsidR="003F22C6" w:rsidRPr="003F22C6" w:rsidRDefault="003F22C6" w:rsidP="003F22C6">
            <w:pPr>
              <w:widowControl w:val="0"/>
              <w:suppressAutoHyphens/>
              <w:autoSpaceDN w:val="0"/>
              <w:spacing w:after="0" w:line="276" w:lineRule="auto"/>
              <w:jc w:val="center"/>
              <w:textAlignment w:val="baseline"/>
              <w:rPr>
                <w:rFonts w:ascii="Times New Roman" w:eastAsia="Calibri" w:hAnsi="Times New Roman" w:cs="Times New Roman"/>
                <w:color w:val="231F20"/>
                <w:lang w:eastAsia="ru-RU"/>
              </w:rPr>
            </w:pPr>
            <w:r w:rsidRPr="003F22C6">
              <w:rPr>
                <w:rFonts w:ascii="Times New Roman" w:eastAsia="Calibri" w:hAnsi="Times New Roman" w:cs="Times New Roman"/>
                <w:color w:val="231F20"/>
                <w:lang w:eastAsia="ru-RU"/>
              </w:rPr>
              <w:t>x</w:t>
            </w:r>
          </w:p>
        </w:tc>
      </w:tr>
    </w:tbl>
    <w:p w14:paraId="49E989D3" w14:textId="1F5942F7" w:rsidR="0014220B" w:rsidRPr="00B90294" w:rsidRDefault="0014220B">
      <w:pPr>
        <w:rPr>
          <w:rFonts w:ascii="Times New Roman" w:hAnsi="Times New Roman" w:cs="Times New Roman"/>
        </w:rPr>
      </w:pPr>
    </w:p>
    <w:p w14:paraId="3E6AB301" w14:textId="1E620CD3" w:rsidR="0014220B" w:rsidRPr="00B90294" w:rsidRDefault="0014220B">
      <w:pPr>
        <w:rPr>
          <w:rFonts w:ascii="Times New Roman" w:hAnsi="Times New Roman" w:cs="Times New Roman"/>
        </w:rPr>
      </w:pPr>
    </w:p>
    <w:p w14:paraId="3292BDDD" w14:textId="428A9E80" w:rsidR="0014220B" w:rsidRPr="00B90294" w:rsidRDefault="0014220B">
      <w:pPr>
        <w:rPr>
          <w:rFonts w:ascii="Times New Roman" w:hAnsi="Times New Roman" w:cs="Times New Roman"/>
        </w:rPr>
      </w:pPr>
    </w:p>
    <w:p w14:paraId="5AEF7ED2" w14:textId="30E134D4" w:rsidR="0014220B" w:rsidRPr="00B90294" w:rsidRDefault="0014220B">
      <w:pPr>
        <w:rPr>
          <w:rFonts w:ascii="Times New Roman" w:hAnsi="Times New Roman" w:cs="Times New Roman"/>
        </w:rPr>
      </w:pPr>
    </w:p>
    <w:p w14:paraId="03E3A0BA" w14:textId="4E99AEA0" w:rsidR="0014220B" w:rsidRPr="00B90294" w:rsidRDefault="0014220B">
      <w:pPr>
        <w:rPr>
          <w:rFonts w:ascii="Times New Roman" w:hAnsi="Times New Roman" w:cs="Times New Roman"/>
        </w:rPr>
      </w:pPr>
    </w:p>
    <w:p w14:paraId="63A29275" w14:textId="77777777" w:rsidR="0014220B" w:rsidRPr="00B90294" w:rsidRDefault="0014220B">
      <w:pPr>
        <w:rPr>
          <w:rFonts w:ascii="Times New Roman" w:hAnsi="Times New Roman" w:cs="Times New Roman"/>
        </w:rPr>
      </w:pPr>
    </w:p>
    <w:sectPr w:rsidR="0014220B" w:rsidRPr="00B902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618A5"/>
    <w:multiLevelType w:val="multilevel"/>
    <w:tmpl w:val="43404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7193B"/>
    <w:multiLevelType w:val="multilevel"/>
    <w:tmpl w:val="2632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80A06"/>
    <w:multiLevelType w:val="multilevel"/>
    <w:tmpl w:val="567E8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D155AD"/>
    <w:multiLevelType w:val="hybridMultilevel"/>
    <w:tmpl w:val="E4E0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42DB5"/>
    <w:multiLevelType w:val="hybridMultilevel"/>
    <w:tmpl w:val="042A1370"/>
    <w:lvl w:ilvl="0" w:tplc="5C0E1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9"/>
  </w:num>
  <w:num w:numId="2" w16cid:durableId="553658892">
    <w:abstractNumId w:val="13"/>
  </w:num>
  <w:num w:numId="3" w16cid:durableId="1413702621">
    <w:abstractNumId w:val="4"/>
  </w:num>
  <w:num w:numId="4" w16cid:durableId="1414888284">
    <w:abstractNumId w:val="12"/>
  </w:num>
  <w:num w:numId="5" w16cid:durableId="987586005">
    <w:abstractNumId w:val="6"/>
  </w:num>
  <w:num w:numId="6" w16cid:durableId="130758589">
    <w:abstractNumId w:val="10"/>
  </w:num>
  <w:num w:numId="7" w16cid:durableId="24017428">
    <w:abstractNumId w:val="0"/>
  </w:num>
  <w:num w:numId="8" w16cid:durableId="388303296">
    <w:abstractNumId w:val="14"/>
  </w:num>
  <w:num w:numId="9" w16cid:durableId="259531917">
    <w:abstractNumId w:val="1"/>
  </w:num>
  <w:num w:numId="10" w16cid:durableId="949556265">
    <w:abstractNumId w:val="5"/>
  </w:num>
  <w:num w:numId="11" w16cid:durableId="689139208">
    <w:abstractNumId w:val="11"/>
  </w:num>
  <w:num w:numId="12" w16cid:durableId="1905070049">
    <w:abstractNumId w:val="8"/>
  </w:num>
  <w:num w:numId="13" w16cid:durableId="700669894">
    <w:abstractNumId w:val="3"/>
  </w:num>
  <w:num w:numId="14" w16cid:durableId="2118015426">
    <w:abstractNumId w:val="7"/>
  </w:num>
  <w:num w:numId="15" w16cid:durableId="1051879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01504F"/>
    <w:rsid w:val="0007201B"/>
    <w:rsid w:val="000A7E83"/>
    <w:rsid w:val="000D680C"/>
    <w:rsid w:val="00104704"/>
    <w:rsid w:val="00113EF2"/>
    <w:rsid w:val="0014220B"/>
    <w:rsid w:val="00145157"/>
    <w:rsid w:val="00196CF4"/>
    <w:rsid w:val="001E20FF"/>
    <w:rsid w:val="002222C9"/>
    <w:rsid w:val="002307E1"/>
    <w:rsid w:val="0025441F"/>
    <w:rsid w:val="002642A4"/>
    <w:rsid w:val="00272E6D"/>
    <w:rsid w:val="002B64B6"/>
    <w:rsid w:val="002F18D7"/>
    <w:rsid w:val="00330532"/>
    <w:rsid w:val="003760D3"/>
    <w:rsid w:val="00387020"/>
    <w:rsid w:val="003B5180"/>
    <w:rsid w:val="003F22C6"/>
    <w:rsid w:val="003F463A"/>
    <w:rsid w:val="004053C2"/>
    <w:rsid w:val="0046607F"/>
    <w:rsid w:val="004826CC"/>
    <w:rsid w:val="004A380C"/>
    <w:rsid w:val="004B739F"/>
    <w:rsid w:val="005320B9"/>
    <w:rsid w:val="00571E05"/>
    <w:rsid w:val="00596F09"/>
    <w:rsid w:val="005E43A1"/>
    <w:rsid w:val="00661D0C"/>
    <w:rsid w:val="0069269D"/>
    <w:rsid w:val="006D18FD"/>
    <w:rsid w:val="006F72DB"/>
    <w:rsid w:val="007976DD"/>
    <w:rsid w:val="007C1F40"/>
    <w:rsid w:val="007C730D"/>
    <w:rsid w:val="007F39F8"/>
    <w:rsid w:val="008622EC"/>
    <w:rsid w:val="008A27A9"/>
    <w:rsid w:val="008F1BB1"/>
    <w:rsid w:val="009155E1"/>
    <w:rsid w:val="00A322CC"/>
    <w:rsid w:val="00A37283"/>
    <w:rsid w:val="00A414EF"/>
    <w:rsid w:val="00A65F09"/>
    <w:rsid w:val="00A86EA1"/>
    <w:rsid w:val="00AA0205"/>
    <w:rsid w:val="00AB21BC"/>
    <w:rsid w:val="00AD7DE7"/>
    <w:rsid w:val="00AE7C5C"/>
    <w:rsid w:val="00B57E1D"/>
    <w:rsid w:val="00B90294"/>
    <w:rsid w:val="00BE5E36"/>
    <w:rsid w:val="00C00BCE"/>
    <w:rsid w:val="00C11215"/>
    <w:rsid w:val="00C41DEB"/>
    <w:rsid w:val="00C71209"/>
    <w:rsid w:val="00CD596A"/>
    <w:rsid w:val="00D04198"/>
    <w:rsid w:val="00DA1FB9"/>
    <w:rsid w:val="00DA600D"/>
    <w:rsid w:val="00DC1969"/>
    <w:rsid w:val="00E3310D"/>
    <w:rsid w:val="00EE0E8C"/>
    <w:rsid w:val="00EF03D9"/>
    <w:rsid w:val="00F157D8"/>
    <w:rsid w:val="00F313B9"/>
    <w:rsid w:val="00F74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3F22C6"/>
    <w:pPr>
      <w:keepNext/>
      <w:keepLines/>
      <w:numPr>
        <w:ilvl w:val="2"/>
        <w:numId w:val="13"/>
      </w:numPr>
      <w:suppressAutoHyphens/>
      <w:autoSpaceDN w:val="0"/>
      <w:spacing w:before="60" w:after="60" w:line="240" w:lineRule="auto"/>
      <w:jc w:val="both"/>
      <w:textAlignment w:val="baseline"/>
      <w:outlineLvl w:val="2"/>
    </w:pPr>
    <w:rPr>
      <w:rFonts w:ascii="Times New Roman" w:eastAsia="Times New Roman" w:hAnsi="Times New Roman" w:cs="Times New Roman"/>
      <w:i/>
      <w:sz w:val="24"/>
      <w:szCs w:val="24"/>
      <w:lang w:eastAsia="ru-RU"/>
    </w:rPr>
  </w:style>
  <w:style w:type="paragraph" w:styleId="5">
    <w:name w:val="heading 5"/>
    <w:basedOn w:val="a"/>
    <w:next w:val="a"/>
    <w:link w:val="50"/>
    <w:uiPriority w:val="9"/>
    <w:semiHidden/>
    <w:unhideWhenUsed/>
    <w:qFormat/>
    <w:rsid w:val="003F22C6"/>
    <w:pPr>
      <w:keepNext/>
      <w:numPr>
        <w:ilvl w:val="4"/>
        <w:numId w:val="13"/>
      </w:numPr>
      <w:suppressAutoHyphens/>
      <w:autoSpaceDN w:val="0"/>
      <w:spacing w:before="20" w:after="20" w:line="240" w:lineRule="auto"/>
      <w:ind w:right="476"/>
      <w:textAlignment w:val="baseline"/>
      <w:outlineLvl w:val="4"/>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 w:type="character" w:customStyle="1" w:styleId="30">
    <w:name w:val="Заголовок 3 Знак"/>
    <w:basedOn w:val="a0"/>
    <w:link w:val="3"/>
    <w:uiPriority w:val="9"/>
    <w:semiHidden/>
    <w:rsid w:val="003F22C6"/>
    <w:rPr>
      <w:rFonts w:ascii="Times New Roman" w:eastAsia="Times New Roman" w:hAnsi="Times New Roman" w:cs="Times New Roman"/>
      <w:i/>
      <w:sz w:val="24"/>
      <w:szCs w:val="24"/>
      <w:lang w:eastAsia="ru-RU"/>
    </w:rPr>
  </w:style>
  <w:style w:type="character" w:customStyle="1" w:styleId="50">
    <w:name w:val="Заголовок 5 Знак"/>
    <w:basedOn w:val="a0"/>
    <w:link w:val="5"/>
    <w:uiPriority w:val="9"/>
    <w:semiHidden/>
    <w:rsid w:val="003F22C6"/>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8170</Words>
  <Characters>4658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Наталія Мариненко</cp:lastModifiedBy>
  <cp:revision>8</cp:revision>
  <dcterms:created xsi:type="dcterms:W3CDTF">2022-11-07T08:08:00Z</dcterms:created>
  <dcterms:modified xsi:type="dcterms:W3CDTF">2022-11-07T10:50:00Z</dcterms:modified>
</cp:coreProperties>
</file>